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E26FD" w14:textId="5EE73735" w:rsidR="00B05827" w:rsidRDefault="005B05C2" w:rsidP="00404F14">
      <w:pPr>
        <w:tabs>
          <w:tab w:val="right" w:pos="9216"/>
        </w:tabs>
        <w:spacing w:after="0"/>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959A77E" wp14:editId="3F7B5C6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A0A734A"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w:t>
      </w:r>
      <w:r>
        <w:rPr>
          <w:rFonts w:hint="eastAsia"/>
          <w:b/>
          <w:kern w:val="2"/>
          <w:lang w:eastAsia="zh-CN"/>
        </w:rPr>
        <w:t>-</w:t>
      </w:r>
      <w:r>
        <w:rPr>
          <w:b/>
          <w:kern w:val="2"/>
          <w:lang w:eastAsia="zh-CN"/>
        </w:rPr>
        <w:t>RAN WG1 Meeting #122</w:t>
      </w:r>
      <w:r w:rsidR="00E847DD">
        <w:rPr>
          <w:b/>
          <w:kern w:val="2"/>
          <w:lang w:eastAsia="zh-CN"/>
        </w:rPr>
        <w:t>bis</w:t>
      </w:r>
      <w:r>
        <w:rPr>
          <w:b/>
          <w:kern w:val="2"/>
          <w:lang w:eastAsia="zh-CN"/>
        </w:rPr>
        <w:tab/>
      </w:r>
      <w:bookmarkStart w:id="0" w:name="OLE_LINK124"/>
      <w:r w:rsidR="00404F14">
        <w:rPr>
          <w:b/>
          <w:kern w:val="2"/>
          <w:lang w:eastAsia="zh-CN"/>
        </w:rPr>
        <w:t xml:space="preserve">     </w:t>
      </w:r>
      <w:r>
        <w:rPr>
          <w:b/>
          <w:kern w:val="2"/>
          <w:lang w:eastAsia="zh-CN"/>
        </w:rPr>
        <w:t>R1-25</w:t>
      </w:r>
      <w:r w:rsidR="00FE2E05">
        <w:rPr>
          <w:b/>
          <w:kern w:val="2"/>
          <w:lang w:eastAsia="zh-CN"/>
        </w:rPr>
        <w:t>07953</w:t>
      </w:r>
    </w:p>
    <w:p w14:paraId="6C2AA959" w14:textId="68A44617" w:rsidR="00B05827" w:rsidRDefault="00E847DD">
      <w:pPr>
        <w:tabs>
          <w:tab w:val="right" w:pos="9216"/>
        </w:tabs>
        <w:spacing w:afterLines="50"/>
        <w:jc w:val="left"/>
        <w:rPr>
          <w:b/>
          <w:kern w:val="2"/>
          <w:lang w:eastAsia="zh-CN"/>
        </w:rPr>
      </w:pPr>
      <w:r>
        <w:rPr>
          <w:b/>
        </w:rPr>
        <w:t>Prague</w:t>
      </w:r>
      <w:r w:rsidR="005B05C2">
        <w:rPr>
          <w:b/>
          <w:kern w:val="2"/>
          <w:lang w:eastAsia="zh-CN"/>
        </w:rPr>
        <w:t xml:space="preserve">, </w:t>
      </w:r>
      <w:r w:rsidRPr="00E847DD">
        <w:rPr>
          <w:b/>
          <w:kern w:val="2"/>
          <w:lang w:eastAsia="zh-CN"/>
        </w:rPr>
        <w:t>Czech</w:t>
      </w:r>
      <w:r w:rsidR="00F905B4">
        <w:rPr>
          <w:b/>
          <w:kern w:val="2"/>
          <w:lang w:eastAsia="zh-CN"/>
        </w:rPr>
        <w:t xml:space="preserve"> </w:t>
      </w:r>
      <w:r w:rsidR="00F905B4" w:rsidRPr="00F87FF7">
        <w:rPr>
          <w:rFonts w:eastAsiaTheme="minorEastAsia"/>
          <w:b/>
          <w:kern w:val="2"/>
          <w:lang w:eastAsia="zh-CN"/>
        </w:rPr>
        <w:t>Republic</w:t>
      </w:r>
      <w:r w:rsidR="005B05C2">
        <w:rPr>
          <w:b/>
          <w:kern w:val="2"/>
          <w:lang w:eastAsia="zh-CN"/>
        </w:rPr>
        <w:t xml:space="preserve">, </w:t>
      </w:r>
      <w:r>
        <w:rPr>
          <w:b/>
          <w:kern w:val="2"/>
          <w:lang w:eastAsia="zh-CN"/>
        </w:rPr>
        <w:t>October</w:t>
      </w:r>
      <w:r w:rsidR="005B05C2">
        <w:rPr>
          <w:b/>
          <w:kern w:val="2"/>
          <w:lang w:eastAsia="zh-CN"/>
        </w:rPr>
        <w:t xml:space="preserve"> </w:t>
      </w:r>
      <w:r>
        <w:rPr>
          <w:b/>
          <w:kern w:val="2"/>
          <w:lang w:eastAsia="zh-CN"/>
        </w:rPr>
        <w:t>13</w:t>
      </w:r>
      <w:r w:rsidR="005B05C2">
        <w:rPr>
          <w:b/>
          <w:kern w:val="2"/>
          <w:lang w:eastAsia="zh-CN"/>
        </w:rPr>
        <w:t xml:space="preserve"> – </w:t>
      </w:r>
      <w:r>
        <w:rPr>
          <w:b/>
          <w:kern w:val="2"/>
          <w:lang w:eastAsia="zh-CN"/>
        </w:rPr>
        <w:t>17</w:t>
      </w:r>
      <w:r w:rsidR="005B05C2">
        <w:rPr>
          <w:rFonts w:hint="eastAsia"/>
          <w:b/>
          <w:kern w:val="2"/>
          <w:lang w:eastAsia="zh-CN"/>
        </w:rPr>
        <w:t>,</w:t>
      </w:r>
      <w:r w:rsidR="005B05C2">
        <w:rPr>
          <w:b/>
          <w:kern w:val="2"/>
          <w:lang w:eastAsia="zh-CN"/>
        </w:rPr>
        <w:t xml:space="preserve"> 202</w:t>
      </w:r>
      <w:bookmarkEnd w:id="0"/>
      <w:r w:rsidR="005B05C2">
        <w:rPr>
          <w:b/>
          <w:kern w:val="2"/>
          <w:lang w:eastAsia="zh-CN"/>
        </w:rPr>
        <w:t>5</w:t>
      </w:r>
    </w:p>
    <w:p w14:paraId="3BAFBBD6" w14:textId="77777777" w:rsidR="00B05827" w:rsidRDefault="00B05827">
      <w:pPr>
        <w:pBdr>
          <w:top w:val="single" w:sz="4" w:space="1" w:color="auto"/>
        </w:pBdr>
        <w:spacing w:after="0"/>
        <w:jc w:val="left"/>
        <w:rPr>
          <w:b/>
          <w:kern w:val="2"/>
          <w:sz w:val="16"/>
          <w:szCs w:val="16"/>
          <w:lang w:eastAsia="zh-CN"/>
        </w:rPr>
      </w:pPr>
    </w:p>
    <w:p w14:paraId="5FC5C7FF" w14:textId="77777777" w:rsidR="00B05827" w:rsidRDefault="005B05C2">
      <w:pPr>
        <w:spacing w:after="60"/>
        <w:ind w:left="1555" w:hanging="1555"/>
        <w:jc w:val="left"/>
        <w:rPr>
          <w:b/>
          <w:kern w:val="2"/>
          <w:lang w:eastAsia="zh-CN"/>
        </w:rPr>
      </w:pPr>
      <w:r>
        <w:rPr>
          <w:b/>
          <w:kern w:val="2"/>
          <w:lang w:eastAsia="zh-CN"/>
        </w:rPr>
        <w:t>Agenda Item:</w:t>
      </w:r>
      <w:r>
        <w:rPr>
          <w:b/>
          <w:kern w:val="2"/>
          <w:lang w:eastAsia="zh-CN"/>
        </w:rPr>
        <w:tab/>
        <w:t>11.2</w:t>
      </w:r>
    </w:p>
    <w:p w14:paraId="419677E0" w14:textId="77777777" w:rsidR="00B05827" w:rsidRDefault="005B05C2">
      <w:pPr>
        <w:spacing w:after="60"/>
        <w:ind w:left="1555" w:hanging="1555"/>
        <w:jc w:val="left"/>
        <w:rPr>
          <w:b/>
          <w:kern w:val="2"/>
          <w:lang w:eastAsia="zh-CN"/>
        </w:rPr>
      </w:pPr>
      <w:r>
        <w:rPr>
          <w:b/>
          <w:kern w:val="2"/>
          <w:lang w:eastAsia="zh-CN"/>
        </w:rPr>
        <w:t>Source:</w:t>
      </w:r>
      <w:r>
        <w:rPr>
          <w:b/>
          <w:kern w:val="2"/>
          <w:lang w:eastAsia="zh-CN"/>
        </w:rPr>
        <w:tab/>
        <w:t>Moderator (Huawei)</w:t>
      </w:r>
    </w:p>
    <w:p w14:paraId="448197FA" w14:textId="69E964A6" w:rsidR="00B05827" w:rsidRDefault="005B05C2">
      <w:pPr>
        <w:spacing w:after="60"/>
        <w:ind w:left="1555" w:hanging="1555"/>
        <w:jc w:val="left"/>
        <w:rPr>
          <w:b/>
          <w:kern w:val="2"/>
          <w:lang w:eastAsia="zh-CN"/>
        </w:rPr>
      </w:pPr>
      <w:r>
        <w:rPr>
          <w:b/>
          <w:kern w:val="2"/>
          <w:lang w:eastAsia="zh-CN"/>
        </w:rPr>
        <w:t>Title:</w:t>
      </w:r>
      <w:r>
        <w:rPr>
          <w:b/>
          <w:kern w:val="2"/>
          <w:lang w:eastAsia="zh-CN"/>
        </w:rPr>
        <w:tab/>
        <w:t>FLS#</w:t>
      </w:r>
      <w:r w:rsidR="00EF2B50">
        <w:rPr>
          <w:b/>
          <w:kern w:val="2"/>
          <w:lang w:eastAsia="zh-CN"/>
        </w:rPr>
        <w:t>1</w:t>
      </w:r>
      <w:r>
        <w:rPr>
          <w:b/>
          <w:kern w:val="2"/>
          <w:lang w:eastAsia="zh-CN"/>
        </w:rPr>
        <w:t xml:space="preserve"> on evaluation assumptions for 6GR air interface</w:t>
      </w:r>
    </w:p>
    <w:p w14:paraId="3AB0363A" w14:textId="77777777" w:rsidR="00B05827" w:rsidRDefault="005B05C2">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51D11D6" w14:textId="77777777" w:rsidR="00B05827" w:rsidRDefault="00B05827">
      <w:pPr>
        <w:pBdr>
          <w:bottom w:val="single" w:sz="4" w:space="1" w:color="auto"/>
        </w:pBdr>
        <w:spacing w:after="0"/>
        <w:jc w:val="left"/>
        <w:rPr>
          <w:b/>
          <w:kern w:val="2"/>
          <w:sz w:val="16"/>
          <w:szCs w:val="16"/>
          <w:lang w:eastAsia="zh-CN"/>
        </w:rPr>
      </w:pPr>
    </w:p>
    <w:p w14:paraId="1741EC27" w14:textId="77777777" w:rsidR="00B05827" w:rsidRDefault="005B05C2" w:rsidP="00404F14">
      <w:pPr>
        <w:pStyle w:val="Heading1"/>
        <w:jc w:val="left"/>
      </w:pPr>
      <w:bookmarkStart w:id="1" w:name="_Ref129681862"/>
      <w:bookmarkStart w:id="2" w:name="_Ref124589705"/>
      <w:r>
        <w:t>Introduction</w:t>
      </w:r>
      <w:bookmarkEnd w:id="1"/>
      <w:bookmarkEnd w:id="2"/>
    </w:p>
    <w:p w14:paraId="570D4A7D" w14:textId="7519805F" w:rsidR="00B05827" w:rsidRDefault="00B05827">
      <w:pPr>
        <w:rPr>
          <w:lang w:eastAsia="zh-CN"/>
        </w:rPr>
      </w:pPr>
      <w:r w:rsidRPr="00D01DA5">
        <w:t xml:space="preserve">Evaluation assumptions for </w:t>
      </w:r>
      <w:r w:rsidRPr="00D01DA5">
        <w:rPr>
          <w:rFonts w:hint="eastAsia"/>
        </w:rPr>
        <w:t>6G</w:t>
      </w:r>
      <w:r>
        <w:rPr>
          <w:rFonts w:hint="eastAsia"/>
          <w:lang w:eastAsia="zh-CN"/>
        </w:rPr>
        <w:t>R</w:t>
      </w:r>
      <w:r>
        <w:rPr>
          <w:lang w:eastAsia="zh-CN"/>
        </w:rPr>
        <w:t xml:space="preserve"> air</w:t>
      </w:r>
      <w:r>
        <w:rPr>
          <w:rFonts w:hint="eastAsia"/>
          <w:lang w:eastAsia="zh-CN"/>
        </w:rPr>
        <w:t xml:space="preserve"> </w:t>
      </w:r>
      <w:r>
        <w:rPr>
          <w:lang w:eastAsia="zh-CN"/>
        </w:rPr>
        <w:t>interface</w:t>
      </w:r>
      <w:r w:rsidR="005C7A6D">
        <w:rPr>
          <w:lang w:eastAsia="zh-CN"/>
        </w:rPr>
        <w:t xml:space="preserve"> (in AI 11.2 from chair </w:t>
      </w:r>
      <w:r w:rsidR="004E426E">
        <w:rPr>
          <w:lang w:eastAsia="zh-CN"/>
        </w:rPr>
        <w:t>notes</w:t>
      </w:r>
      <w:r w:rsidR="005C7A6D">
        <w:rPr>
          <w:lang w:eastAsia="zh-CN"/>
        </w:rPr>
        <w:t>)</w:t>
      </w:r>
    </w:p>
    <w:p w14:paraId="5C9A1D27" w14:textId="77777777" w:rsidR="00ED1216" w:rsidRDefault="00ED1216" w:rsidP="00ED1216">
      <w:pPr>
        <w:rPr>
          <w:rFonts w:eastAsia="DengXian"/>
          <w:i/>
          <w:iCs/>
          <w:lang w:eastAsia="zh-CN"/>
        </w:rPr>
      </w:pPr>
      <w:r w:rsidRPr="000B1042">
        <w:rPr>
          <w:i/>
          <w:iCs/>
        </w:rPr>
        <w:t>Discussions on models, scenarios, parameters, and methodology</w:t>
      </w:r>
      <w:r>
        <w:rPr>
          <w:rFonts w:eastAsia="DengXian" w:hint="eastAsia"/>
          <w:i/>
          <w:iCs/>
          <w:lang w:eastAsia="zh-CN"/>
        </w:rPr>
        <w:t>, metr</w:t>
      </w:r>
      <w:r w:rsidRPr="007A5523">
        <w:rPr>
          <w:rFonts w:hint="eastAsia"/>
          <w:i/>
          <w:iCs/>
        </w:rPr>
        <w:t>ics/criteria, as well as traffic model</w:t>
      </w:r>
      <w:r w:rsidRPr="000B1042">
        <w:rPr>
          <w:i/>
          <w:iCs/>
        </w:rPr>
        <w:t xml:space="preserve"> that can be </w:t>
      </w:r>
      <w:r w:rsidRPr="007A5523">
        <w:rPr>
          <w:rFonts w:hint="eastAsia"/>
          <w:i/>
          <w:iCs/>
        </w:rPr>
        <w:t xml:space="preserve">commonly </w:t>
      </w:r>
      <w:r w:rsidRPr="000B1042">
        <w:rPr>
          <w:i/>
          <w:iCs/>
        </w:rPr>
        <w:t>used for evaluating technology proposals.</w:t>
      </w:r>
    </w:p>
    <w:p w14:paraId="08B55646" w14:textId="648B9469" w:rsidR="00B05827" w:rsidRDefault="005B05C2">
      <w:pPr>
        <w:rPr>
          <w:highlight w:val="cyan"/>
          <w:lang w:val="fr-FR" w:eastAsia="zh-CN"/>
        </w:rPr>
      </w:pPr>
      <w:r>
        <w:rPr>
          <w:highlight w:val="cyan"/>
          <w:lang w:val="fr-FR" w:eastAsia="zh-CN"/>
        </w:rPr>
        <w:t>[12</w:t>
      </w:r>
      <w:r>
        <w:rPr>
          <w:rFonts w:eastAsia="DengXian" w:hint="eastAsia"/>
          <w:highlight w:val="cyan"/>
          <w:lang w:val="fr-FR" w:eastAsia="zh-CN"/>
        </w:rPr>
        <w:t>2</w:t>
      </w:r>
      <w:r w:rsidR="00CF53CF">
        <w:rPr>
          <w:rFonts w:eastAsia="DengXian" w:hint="eastAsia"/>
          <w:highlight w:val="cyan"/>
          <w:lang w:val="fr-FR" w:eastAsia="zh-CN"/>
        </w:rPr>
        <w:t>bis</w:t>
      </w:r>
      <w:r>
        <w:rPr>
          <w:highlight w:val="cyan"/>
          <w:lang w:val="fr-FR" w:eastAsia="zh-CN"/>
        </w:rPr>
        <w:t>-R</w:t>
      </w:r>
      <w:r>
        <w:rPr>
          <w:rFonts w:eastAsia="DengXian" w:hint="eastAsia"/>
          <w:highlight w:val="cyan"/>
          <w:lang w:val="fr-FR" w:eastAsia="zh-CN"/>
        </w:rPr>
        <w:t>20</w:t>
      </w:r>
      <w:r>
        <w:rPr>
          <w:highlight w:val="cyan"/>
          <w:lang w:val="fr-FR" w:eastAsia="zh-CN"/>
        </w:rPr>
        <w:t>-</w:t>
      </w:r>
      <w:r>
        <w:rPr>
          <w:rFonts w:eastAsia="DengXian" w:hint="eastAsia"/>
          <w:highlight w:val="cyan"/>
          <w:lang w:val="fr-FR" w:eastAsia="zh-CN"/>
        </w:rPr>
        <w:t>6GR-Evaluation</w:t>
      </w:r>
      <w:r>
        <w:rPr>
          <w:highlight w:val="cyan"/>
          <w:lang w:val="fr-FR" w:eastAsia="zh-CN"/>
        </w:rPr>
        <w:t>] Email discussion on Rel-</w:t>
      </w:r>
      <w:r>
        <w:rPr>
          <w:rFonts w:eastAsia="DengXian" w:hint="eastAsia"/>
          <w:highlight w:val="cyan"/>
          <w:lang w:val="fr-FR" w:eastAsia="zh-CN"/>
        </w:rPr>
        <w:t xml:space="preserve">20 6GR-Evaluation </w:t>
      </w:r>
      <w:r>
        <w:rPr>
          <w:highlight w:val="cyan"/>
          <w:lang w:val="fr-FR" w:eastAsia="zh-CN"/>
        </w:rPr>
        <w:t xml:space="preserve">– </w:t>
      </w:r>
      <w:r>
        <w:rPr>
          <w:rFonts w:eastAsia="DengXian" w:hint="eastAsia"/>
          <w:highlight w:val="cyan"/>
          <w:lang w:val="fr-FR" w:eastAsia="zh-CN"/>
        </w:rPr>
        <w:t>Jinhuan (Huawei)</w:t>
      </w:r>
    </w:p>
    <w:p w14:paraId="2FBB7187" w14:textId="77777777" w:rsidR="00B05827" w:rsidRDefault="005B05C2">
      <w:pPr>
        <w:numPr>
          <w:ilvl w:val="0"/>
          <w:numId w:val="7"/>
        </w:numPr>
        <w:autoSpaceDE/>
        <w:autoSpaceDN/>
        <w:adjustRightInd/>
        <w:snapToGrid/>
        <w:spacing w:after="0"/>
        <w:jc w:val="left"/>
        <w:rPr>
          <w:lang w:eastAsia="zh-CN"/>
        </w:rPr>
      </w:pPr>
      <w:r>
        <w:rPr>
          <w:highlight w:val="cyan"/>
          <w:lang w:eastAsia="zh-CN"/>
        </w:rPr>
        <w:t>To be used for sharing updates on online/offline schedule, details on what is to be discussed in online/offline sessions, tdoc number of the moderator summary for online session, etc</w:t>
      </w:r>
    </w:p>
    <w:p w14:paraId="44FF276D" w14:textId="77777777" w:rsidR="00B05827" w:rsidRDefault="00B05827"/>
    <w:p w14:paraId="2AE98E49" w14:textId="1495FBC6" w:rsidR="00BD53E7" w:rsidRPr="008B21E9" w:rsidRDefault="00D35A7B" w:rsidP="00BD53E7">
      <w:pPr>
        <w:snapToGrid/>
        <w:contextualSpacing/>
        <w:rPr>
          <w:lang w:eastAsia="zh-CN"/>
        </w:rPr>
      </w:pPr>
      <w:r w:rsidRPr="008B21E9">
        <w:rPr>
          <w:lang w:eastAsia="zh-CN"/>
        </w:rPr>
        <w:t>As confirmed in the last RAN1 meeting</w:t>
      </w:r>
      <w:r w:rsidR="00987AD1">
        <w:rPr>
          <w:lang w:eastAsia="zh-CN"/>
        </w:rPr>
        <w:t xml:space="preserve">, </w:t>
      </w:r>
      <w:r w:rsidR="00BD53E7" w:rsidRPr="008B21E9">
        <w:rPr>
          <w:lang w:eastAsia="zh-CN"/>
        </w:rPr>
        <w:t>this agenda will continue discussing</w:t>
      </w:r>
      <w:r w:rsidR="007402F3">
        <w:rPr>
          <w:lang w:eastAsia="zh-CN"/>
        </w:rPr>
        <w:t xml:space="preserve">: </w:t>
      </w:r>
    </w:p>
    <w:p w14:paraId="32CAD687" w14:textId="18B67647" w:rsidR="00295EBF" w:rsidRPr="008B21E9" w:rsidRDefault="00BD53E7" w:rsidP="00295EBF">
      <w:pPr>
        <w:pStyle w:val="ListParagraph"/>
        <w:numPr>
          <w:ilvl w:val="0"/>
          <w:numId w:val="7"/>
        </w:numPr>
        <w:rPr>
          <w:sz w:val="22"/>
          <w:szCs w:val="22"/>
          <w:lang w:eastAsia="zh-CN"/>
        </w:rPr>
      </w:pPr>
      <w:r w:rsidRPr="008B21E9">
        <w:rPr>
          <w:sz w:val="22"/>
          <w:szCs w:val="22"/>
          <w:lang w:eastAsia="zh-CN"/>
        </w:rPr>
        <w:t>The common evaluation assumptions including antenna modelling and system-level simulation assumptions</w:t>
      </w:r>
      <w:r w:rsidR="007402F3">
        <w:rPr>
          <w:sz w:val="22"/>
          <w:szCs w:val="22"/>
          <w:lang w:eastAsia="zh-CN"/>
        </w:rPr>
        <w:t xml:space="preserve"> for each </w:t>
      </w:r>
      <w:r w:rsidR="00E96ACF">
        <w:rPr>
          <w:sz w:val="22"/>
          <w:szCs w:val="22"/>
          <w:lang w:eastAsia="zh-CN"/>
        </w:rPr>
        <w:t xml:space="preserve">TN </w:t>
      </w:r>
      <w:r w:rsidR="007402F3">
        <w:rPr>
          <w:sz w:val="22"/>
          <w:szCs w:val="22"/>
          <w:lang w:eastAsia="zh-CN"/>
        </w:rPr>
        <w:t>scenario</w:t>
      </w:r>
      <w:r w:rsidR="00295EBF" w:rsidRPr="00295EBF">
        <w:rPr>
          <w:sz w:val="22"/>
          <w:szCs w:val="22"/>
          <w:lang w:eastAsia="zh-CN"/>
        </w:rPr>
        <w:t xml:space="preserve"> </w:t>
      </w:r>
      <w:r w:rsidR="00295EBF">
        <w:rPr>
          <w:sz w:val="22"/>
          <w:szCs w:val="22"/>
          <w:lang w:eastAsia="zh-CN"/>
        </w:rPr>
        <w:t xml:space="preserve">taking </w:t>
      </w:r>
      <w:r w:rsidR="00295EBF" w:rsidRPr="008B21E9">
        <w:rPr>
          <w:sz w:val="22"/>
          <w:szCs w:val="22"/>
          <w:lang w:eastAsia="zh-CN"/>
        </w:rPr>
        <w:t>the collect</w:t>
      </w:r>
      <w:r w:rsidR="00295EBF">
        <w:rPr>
          <w:sz w:val="22"/>
          <w:szCs w:val="22"/>
          <w:lang w:eastAsia="zh-CN"/>
        </w:rPr>
        <w:t xml:space="preserve">ed </w:t>
      </w:r>
      <w:r w:rsidR="00295EBF" w:rsidRPr="008B21E9">
        <w:rPr>
          <w:sz w:val="22"/>
          <w:szCs w:val="22"/>
          <w:lang w:eastAsia="zh-CN"/>
        </w:rPr>
        <w:t>companies views via post-122 email discussion</w:t>
      </w:r>
      <w:r w:rsidR="00295EBF">
        <w:rPr>
          <w:sz w:val="22"/>
          <w:szCs w:val="22"/>
          <w:lang w:eastAsia="zh-CN"/>
        </w:rPr>
        <w:t xml:space="preserve"> as baseline. </w:t>
      </w:r>
    </w:p>
    <w:p w14:paraId="068B4C85" w14:textId="0C41A1B9" w:rsidR="00BD53E7" w:rsidRPr="008B21E9" w:rsidRDefault="00BD53E7" w:rsidP="00BD53E7">
      <w:pPr>
        <w:pStyle w:val="ListParagraph"/>
        <w:numPr>
          <w:ilvl w:val="0"/>
          <w:numId w:val="7"/>
        </w:numPr>
        <w:spacing w:after="120"/>
        <w:rPr>
          <w:sz w:val="22"/>
          <w:szCs w:val="22"/>
          <w:lang w:eastAsia="zh-CN"/>
        </w:rPr>
      </w:pPr>
      <w:r w:rsidRPr="008B21E9">
        <w:rPr>
          <w:rFonts w:hint="eastAsia"/>
          <w:sz w:val="22"/>
          <w:szCs w:val="22"/>
          <w:lang w:eastAsia="zh-CN"/>
        </w:rPr>
        <w:t>T</w:t>
      </w:r>
      <w:r w:rsidRPr="008B21E9">
        <w:rPr>
          <w:sz w:val="22"/>
          <w:szCs w:val="22"/>
          <w:lang w:eastAsia="zh-CN"/>
        </w:rPr>
        <w:t>raffic models</w:t>
      </w:r>
      <w:r w:rsidR="007402F3">
        <w:rPr>
          <w:sz w:val="22"/>
          <w:szCs w:val="22"/>
          <w:lang w:eastAsia="zh-CN"/>
        </w:rPr>
        <w:t>;</w:t>
      </w:r>
    </w:p>
    <w:p w14:paraId="7311AAC2" w14:textId="4CE5F645" w:rsidR="00BD53E7" w:rsidRPr="008B21E9" w:rsidRDefault="00BD53E7" w:rsidP="00BD53E7">
      <w:pPr>
        <w:pStyle w:val="ListParagraph"/>
        <w:numPr>
          <w:ilvl w:val="0"/>
          <w:numId w:val="7"/>
        </w:numPr>
        <w:spacing w:after="120"/>
        <w:rPr>
          <w:sz w:val="22"/>
          <w:szCs w:val="22"/>
          <w:lang w:eastAsia="zh-CN"/>
        </w:rPr>
      </w:pPr>
      <w:r w:rsidRPr="008B21E9">
        <w:rPr>
          <w:rFonts w:hint="eastAsia"/>
          <w:sz w:val="22"/>
          <w:szCs w:val="22"/>
          <w:lang w:eastAsia="zh-CN"/>
        </w:rPr>
        <w:t>L</w:t>
      </w:r>
      <w:r w:rsidRPr="008B21E9">
        <w:rPr>
          <w:sz w:val="22"/>
          <w:szCs w:val="22"/>
          <w:lang w:eastAsia="zh-CN"/>
        </w:rPr>
        <w:t>ink budget</w:t>
      </w:r>
      <w:r w:rsidR="007402F3">
        <w:rPr>
          <w:sz w:val="22"/>
          <w:szCs w:val="22"/>
          <w:lang w:eastAsia="zh-CN"/>
        </w:rPr>
        <w:t>;</w:t>
      </w:r>
    </w:p>
    <w:p w14:paraId="560C82B1" w14:textId="758E1AC2" w:rsidR="00E96ACF" w:rsidRDefault="00E96ACF">
      <w:pPr>
        <w:rPr>
          <w:lang w:val="en-GB" w:eastAsia="zh-CN"/>
        </w:rPr>
      </w:pPr>
      <w:r>
        <w:rPr>
          <w:lang w:val="en-GB" w:eastAsia="zh-CN"/>
        </w:rPr>
        <w:t>These issues will be discussed in each of subsequent sections. In addition, as agreed in the last meeting as well that the common evaluations assumptions for NTN will be separately provided and additional assumptions for TN can also be discussed in this agenda if any are identified. Based on a lot of inputs on NTN for this meeting, the discussion</w:t>
      </w:r>
      <w:r w:rsidR="000A4A8A">
        <w:rPr>
          <w:lang w:val="en-GB" w:eastAsia="zh-CN"/>
        </w:rPr>
        <w:t>s</w:t>
      </w:r>
      <w:r>
        <w:rPr>
          <w:lang w:val="en-GB" w:eastAsia="zh-CN"/>
        </w:rPr>
        <w:t xml:space="preserve"> will be organized in another separate section in this summary</w:t>
      </w:r>
      <w:r w:rsidR="00244F86">
        <w:rPr>
          <w:lang w:val="en-GB" w:eastAsia="zh-CN"/>
        </w:rPr>
        <w:t xml:space="preserve">, which will mainly start from the carrier frequency and a blank template preparation first. </w:t>
      </w:r>
    </w:p>
    <w:p w14:paraId="5D926F18" w14:textId="0C0211A3" w:rsidR="00244F86" w:rsidRDefault="000A4A8A">
      <w:pPr>
        <w:rPr>
          <w:lang w:val="en-GB" w:eastAsia="zh-CN"/>
        </w:rPr>
      </w:pPr>
      <w:r>
        <w:rPr>
          <w:lang w:val="en-GB" w:eastAsia="zh-CN"/>
        </w:rPr>
        <w:t xml:space="preserve">Nevertheless, companies in their contributions additionally discussed the assumptions for other topics, e.g., power model for energy efficiency, performance metrics for different topics, MIMO specific assumptions, etc. The reasons why those proposals will have to be discussed in this agenda were not explained in the contributions nor clear to moderator per the moderator’s assessment. </w:t>
      </w:r>
      <w:r w:rsidR="00E1532C">
        <w:rPr>
          <w:lang w:val="en-GB" w:eastAsia="zh-CN"/>
        </w:rPr>
        <w:t>In any case, one section for identifying potential other common assumptions was created, so companies can share views/suggestions there if any.</w:t>
      </w:r>
    </w:p>
    <w:p w14:paraId="51305979" w14:textId="46E55DAF" w:rsidR="00E96ACF" w:rsidRDefault="00E96ACF">
      <w:pPr>
        <w:rPr>
          <w:lang w:val="en-GB" w:eastAsia="zh-CN"/>
        </w:rPr>
      </w:pPr>
    </w:p>
    <w:p w14:paraId="6847DD89" w14:textId="39CDAE38" w:rsidR="00E96ACF" w:rsidRDefault="00E96ACF">
      <w:pPr>
        <w:rPr>
          <w:lang w:val="en-GB" w:eastAsia="zh-CN"/>
        </w:rPr>
      </w:pPr>
    </w:p>
    <w:p w14:paraId="0507C559" w14:textId="7D3AAAF3" w:rsidR="00D35A7B" w:rsidRPr="008C447A" w:rsidRDefault="002124DA">
      <w:pPr>
        <w:rPr>
          <w:sz w:val="20"/>
          <w:lang w:eastAsia="zh-CN"/>
        </w:rPr>
      </w:pPr>
      <w:r w:rsidRPr="008C447A">
        <w:rPr>
          <w:sz w:val="20"/>
          <w:lang w:eastAsia="zh-CN"/>
        </w:rPr>
        <w:t xml:space="preserve">Kinder </w:t>
      </w:r>
      <w:r w:rsidR="00736545" w:rsidRPr="008C447A">
        <w:rPr>
          <w:rFonts w:hint="eastAsia"/>
          <w:sz w:val="20"/>
          <w:lang w:eastAsia="zh-CN"/>
        </w:rPr>
        <w:t>N</w:t>
      </w:r>
      <w:r w:rsidR="00736545" w:rsidRPr="008C447A">
        <w:rPr>
          <w:sz w:val="20"/>
          <w:lang w:eastAsia="zh-CN"/>
        </w:rPr>
        <w:t xml:space="preserve">ote </w:t>
      </w:r>
      <w:r w:rsidRPr="008C447A">
        <w:rPr>
          <w:sz w:val="20"/>
          <w:lang w:eastAsia="zh-CN"/>
        </w:rPr>
        <w:t>for the discussions in this summary:</w:t>
      </w:r>
      <w:r w:rsidR="00736545" w:rsidRPr="008C447A">
        <w:rPr>
          <w:sz w:val="20"/>
          <w:lang w:eastAsia="zh-CN"/>
        </w:rPr>
        <w:t xml:space="preserve"> </w:t>
      </w:r>
    </w:p>
    <w:p w14:paraId="01477FFC" w14:textId="150F13B9" w:rsidR="002124DA" w:rsidRPr="002124DA" w:rsidRDefault="00736545" w:rsidP="002124DA">
      <w:pPr>
        <w:pStyle w:val="ListParagraph"/>
        <w:numPr>
          <w:ilvl w:val="0"/>
          <w:numId w:val="7"/>
        </w:numPr>
        <w:spacing w:after="120"/>
        <w:ind w:hanging="357"/>
        <w:jc w:val="both"/>
        <w:rPr>
          <w:lang w:eastAsia="zh-CN"/>
        </w:rPr>
      </w:pPr>
      <w:r w:rsidRPr="002124DA">
        <w:rPr>
          <w:lang w:eastAsia="zh-CN"/>
        </w:rPr>
        <w:t>Different rounds</w:t>
      </w:r>
      <w:r w:rsidR="00EB6580">
        <w:rPr>
          <w:lang w:eastAsia="zh-CN"/>
        </w:rPr>
        <w:t xml:space="preserve"> with proposals with lab</w:t>
      </w:r>
      <w:r w:rsidR="00090981">
        <w:rPr>
          <w:lang w:eastAsia="zh-CN"/>
        </w:rPr>
        <w:t>el</w:t>
      </w:r>
      <w:r w:rsidR="00EB6580">
        <w:rPr>
          <w:lang w:eastAsia="zh-CN"/>
        </w:rPr>
        <w:t xml:space="preserve"> [FL</w:t>
      </w:r>
      <w:r w:rsidR="00651625">
        <w:rPr>
          <w:lang w:eastAsia="zh-CN"/>
        </w:rPr>
        <w:t>1, FL2, …</w:t>
      </w:r>
      <w:bookmarkStart w:id="3" w:name="_GoBack"/>
      <w:bookmarkEnd w:id="3"/>
      <w:r w:rsidR="00EB6580">
        <w:rPr>
          <w:lang w:eastAsia="zh-CN"/>
        </w:rPr>
        <w:t>]</w:t>
      </w:r>
      <w:r w:rsidRPr="002124DA">
        <w:rPr>
          <w:lang w:eastAsia="zh-CN"/>
        </w:rPr>
        <w:t xml:space="preserve"> of discussion may be created in this summary for proposal update based on the online/offline progress. It’s companies’ discretion to provide your comments to either round but just being reminded that</w:t>
      </w:r>
      <w:r w:rsidR="002124DA" w:rsidRPr="002124DA">
        <w:rPr>
          <w:lang w:eastAsia="zh-CN"/>
        </w:rPr>
        <w:t xml:space="preserve"> the discussion is supposed to carry on the proposal in the latest round in principle. </w:t>
      </w:r>
    </w:p>
    <w:p w14:paraId="37D70527" w14:textId="77777777" w:rsidR="002124DA" w:rsidRPr="002124DA" w:rsidRDefault="002124DA" w:rsidP="002124DA">
      <w:pPr>
        <w:pStyle w:val="ListParagraph"/>
        <w:numPr>
          <w:ilvl w:val="0"/>
          <w:numId w:val="7"/>
        </w:numPr>
        <w:spacing w:after="120"/>
        <w:ind w:hanging="357"/>
        <w:jc w:val="both"/>
        <w:rPr>
          <w:lang w:eastAsia="zh-CN"/>
        </w:rPr>
      </w:pPr>
      <w:r w:rsidRPr="002124DA">
        <w:t>Please use the following convention for uploading your comments:</w:t>
      </w:r>
    </w:p>
    <w:p w14:paraId="4EED876D" w14:textId="1ED21B77" w:rsidR="002124DA" w:rsidRPr="002124DA" w:rsidRDefault="002124DA" w:rsidP="002124DA">
      <w:pPr>
        <w:numPr>
          <w:ilvl w:val="1"/>
          <w:numId w:val="7"/>
        </w:numPr>
        <w:autoSpaceDE/>
        <w:autoSpaceDN/>
        <w:adjustRightInd/>
        <w:snapToGrid/>
        <w:ind w:hanging="357"/>
        <w:contextualSpacing/>
        <w:jc w:val="left"/>
        <w:rPr>
          <w:sz w:val="20"/>
          <w:szCs w:val="20"/>
          <w:lang w:val="en-IE"/>
        </w:rPr>
      </w:pPr>
      <w:r w:rsidRPr="002124DA">
        <w:rPr>
          <w:sz w:val="20"/>
          <w:szCs w:val="20"/>
        </w:rPr>
        <w:t>Filename_v</w:t>
      </w:r>
      <w:r>
        <w:rPr>
          <w:sz w:val="20"/>
          <w:szCs w:val="20"/>
        </w:rPr>
        <w:t>0</w:t>
      </w:r>
      <w:r w:rsidRPr="002124DA">
        <w:rPr>
          <w:sz w:val="20"/>
          <w:szCs w:val="20"/>
        </w:rPr>
        <w:t>01_Moderator</w:t>
      </w:r>
    </w:p>
    <w:p w14:paraId="09714DC6" w14:textId="7D7470A7" w:rsidR="002124DA" w:rsidRPr="002124DA" w:rsidRDefault="002124DA" w:rsidP="002124DA">
      <w:pPr>
        <w:numPr>
          <w:ilvl w:val="1"/>
          <w:numId w:val="7"/>
        </w:numPr>
        <w:autoSpaceDE/>
        <w:autoSpaceDN/>
        <w:adjustRightInd/>
        <w:snapToGrid/>
        <w:ind w:hanging="357"/>
        <w:contextualSpacing/>
        <w:jc w:val="left"/>
        <w:rPr>
          <w:sz w:val="20"/>
          <w:szCs w:val="20"/>
          <w:lang w:val="en-IE"/>
        </w:rPr>
      </w:pPr>
      <w:r w:rsidRPr="002124DA">
        <w:rPr>
          <w:sz w:val="20"/>
          <w:szCs w:val="20"/>
        </w:rPr>
        <w:t>Filename_v0</w:t>
      </w:r>
      <w:r>
        <w:rPr>
          <w:sz w:val="20"/>
          <w:szCs w:val="20"/>
        </w:rPr>
        <w:t>0</w:t>
      </w:r>
      <w:r w:rsidRPr="002124DA">
        <w:rPr>
          <w:sz w:val="20"/>
          <w:szCs w:val="20"/>
        </w:rPr>
        <w:t>2_Moderator_CompanyA</w:t>
      </w:r>
    </w:p>
    <w:p w14:paraId="5AC14AFE" w14:textId="7712C15B" w:rsidR="002124DA" w:rsidRPr="002124DA" w:rsidRDefault="002124DA" w:rsidP="002124DA">
      <w:pPr>
        <w:numPr>
          <w:ilvl w:val="1"/>
          <w:numId w:val="7"/>
        </w:numPr>
        <w:autoSpaceDE/>
        <w:autoSpaceDN/>
        <w:adjustRightInd/>
        <w:snapToGrid/>
        <w:ind w:hanging="357"/>
        <w:contextualSpacing/>
        <w:jc w:val="left"/>
        <w:rPr>
          <w:sz w:val="20"/>
          <w:szCs w:val="20"/>
          <w:lang w:val="en-IE"/>
        </w:rPr>
      </w:pPr>
      <w:r w:rsidRPr="002124DA">
        <w:rPr>
          <w:sz w:val="20"/>
          <w:szCs w:val="20"/>
        </w:rPr>
        <w:t>Filename_v0</w:t>
      </w:r>
      <w:r>
        <w:rPr>
          <w:sz w:val="20"/>
          <w:szCs w:val="20"/>
        </w:rPr>
        <w:t>0</w:t>
      </w:r>
      <w:r w:rsidRPr="002124DA">
        <w:rPr>
          <w:sz w:val="20"/>
          <w:szCs w:val="20"/>
        </w:rPr>
        <w:t>3_CompanyA_CompanyB</w:t>
      </w:r>
    </w:p>
    <w:p w14:paraId="4466D69A" w14:textId="2590C8A8" w:rsidR="002124DA" w:rsidRPr="002124DA" w:rsidRDefault="002124DA" w:rsidP="002124DA">
      <w:pPr>
        <w:numPr>
          <w:ilvl w:val="1"/>
          <w:numId w:val="7"/>
        </w:numPr>
        <w:autoSpaceDE/>
        <w:autoSpaceDN/>
        <w:adjustRightInd/>
        <w:snapToGrid/>
        <w:ind w:hanging="357"/>
        <w:contextualSpacing/>
        <w:jc w:val="left"/>
        <w:rPr>
          <w:sz w:val="20"/>
          <w:szCs w:val="20"/>
          <w:lang w:val="en-IE"/>
        </w:rPr>
      </w:pPr>
      <w:r w:rsidRPr="002124DA">
        <w:rPr>
          <w:sz w:val="20"/>
          <w:szCs w:val="20"/>
        </w:rPr>
        <w:t>Filename_v0</w:t>
      </w:r>
      <w:r>
        <w:rPr>
          <w:sz w:val="20"/>
          <w:szCs w:val="20"/>
        </w:rPr>
        <w:t>0</w:t>
      </w:r>
      <w:r w:rsidRPr="002124DA">
        <w:rPr>
          <w:sz w:val="20"/>
          <w:szCs w:val="20"/>
        </w:rPr>
        <w:t>4_CompanyB_CompanyC</w:t>
      </w:r>
    </w:p>
    <w:p w14:paraId="4B884F2F" w14:textId="2D3CB916" w:rsidR="002124DA" w:rsidRPr="003B6ED5" w:rsidRDefault="002124DA" w:rsidP="003B6ED5">
      <w:pPr>
        <w:numPr>
          <w:ilvl w:val="1"/>
          <w:numId w:val="7"/>
        </w:numPr>
        <w:autoSpaceDE/>
        <w:autoSpaceDN/>
        <w:adjustRightInd/>
        <w:snapToGrid/>
        <w:ind w:hanging="357"/>
        <w:contextualSpacing/>
        <w:jc w:val="left"/>
        <w:rPr>
          <w:sz w:val="20"/>
          <w:szCs w:val="20"/>
          <w:lang w:val="en-IE"/>
        </w:rPr>
      </w:pPr>
      <w:r w:rsidRPr="002124DA">
        <w:rPr>
          <w:sz w:val="20"/>
          <w:szCs w:val="20"/>
        </w:rPr>
        <w:t>Etc</w:t>
      </w:r>
    </w:p>
    <w:p w14:paraId="7E2B0A38" w14:textId="5433F47D" w:rsidR="00D35A7B" w:rsidRDefault="00D35A7B">
      <w:pPr>
        <w:rPr>
          <w:lang w:eastAsia="zh-CN"/>
        </w:rPr>
      </w:pPr>
    </w:p>
    <w:p w14:paraId="08B9B9B4" w14:textId="3131F7B6" w:rsidR="00B05827" w:rsidRDefault="007955F2">
      <w:pPr>
        <w:pStyle w:val="Heading1"/>
        <w:rPr>
          <w:lang w:eastAsia="zh-CN"/>
        </w:rPr>
      </w:pPr>
      <w:bookmarkStart w:id="4" w:name="_Ref114732477"/>
      <w:r>
        <w:rPr>
          <w:lang w:eastAsia="zh-CN"/>
        </w:rPr>
        <w:t>Antenna modeling</w:t>
      </w:r>
      <w:r w:rsidR="005B05C2">
        <w:rPr>
          <w:rFonts w:hint="eastAsia"/>
          <w:lang w:eastAsia="zh-CN"/>
        </w:rPr>
        <w:t xml:space="preserve"> </w:t>
      </w:r>
      <w:r w:rsidR="00834B50">
        <w:rPr>
          <w:lang w:eastAsia="zh-CN"/>
        </w:rPr>
        <w:t>for TN</w:t>
      </w:r>
    </w:p>
    <w:p w14:paraId="165BC649" w14:textId="7B3BCFC8" w:rsidR="00B05827" w:rsidRDefault="001A1B3A">
      <w:pPr>
        <w:pStyle w:val="Heading2"/>
        <w:rPr>
          <w:lang w:eastAsia="zh-CN"/>
        </w:rPr>
      </w:pPr>
      <w:bookmarkStart w:id="5" w:name="_Ref124589665"/>
      <w:bookmarkStart w:id="6" w:name="_Ref124671424"/>
      <w:bookmarkStart w:id="7" w:name="_Ref71620620"/>
      <w:bookmarkStart w:id="8" w:name="_Ref129681832"/>
      <w:bookmarkEnd w:id="4"/>
      <w:r>
        <w:rPr>
          <w:rFonts w:hint="eastAsia"/>
          <w:lang w:eastAsia="zh-CN"/>
        </w:rPr>
        <w:t>C</w:t>
      </w:r>
      <w:r>
        <w:rPr>
          <w:lang w:eastAsia="zh-CN"/>
        </w:rPr>
        <w:t>ollect</w:t>
      </w:r>
      <w:r w:rsidR="008C447A">
        <w:rPr>
          <w:lang w:eastAsia="zh-CN"/>
        </w:rPr>
        <w:t>ed views</w:t>
      </w:r>
      <w:r>
        <w:rPr>
          <w:lang w:eastAsia="zh-CN"/>
        </w:rPr>
        <w:t xml:space="preserve"> from RAN1#</w:t>
      </w:r>
      <w:r w:rsidR="00B07D6C">
        <w:rPr>
          <w:lang w:eastAsia="zh-CN"/>
        </w:rPr>
        <w:t>122</w:t>
      </w:r>
    </w:p>
    <w:p w14:paraId="409F2A49" w14:textId="0551631E" w:rsidR="00B07D6C" w:rsidRPr="00B07D6C" w:rsidRDefault="00B07D6C" w:rsidP="00B07D6C">
      <w:pPr>
        <w:rPr>
          <w:lang w:eastAsia="zh-CN"/>
        </w:rPr>
      </w:pPr>
      <w:r>
        <w:rPr>
          <w:lang w:eastAsia="zh-CN"/>
        </w:rPr>
        <w:t xml:space="preserve">Companies’ views collected over post-122 email discussion </w:t>
      </w:r>
      <w:proofErr w:type="gramStart"/>
      <w:r>
        <w:rPr>
          <w:lang w:eastAsia="zh-CN"/>
        </w:rPr>
        <w:t>are</w:t>
      </w:r>
      <w:proofErr w:type="gramEnd"/>
      <w:r>
        <w:rPr>
          <w:lang w:eastAsia="zh-CN"/>
        </w:rPr>
        <w:t xml:space="preserve"> summarized in R1-2507292. </w:t>
      </w:r>
    </w:p>
    <w:p w14:paraId="5AD062EF" w14:textId="3DCF8CE7" w:rsidR="00B05827" w:rsidRDefault="005B05C2">
      <w:pPr>
        <w:pStyle w:val="Heading3"/>
        <w:rPr>
          <w:lang w:eastAsia="zh-CN"/>
        </w:rPr>
      </w:pPr>
      <w:bookmarkStart w:id="9" w:name="_Ref211091044"/>
      <w:r>
        <w:rPr>
          <w:lang w:eastAsia="zh-CN"/>
        </w:rPr>
        <w:t>Discussion</w:t>
      </w:r>
      <w:bookmarkEnd w:id="9"/>
    </w:p>
    <w:p w14:paraId="5E5D5BEC" w14:textId="1B8DAAC1" w:rsidR="005C2F87" w:rsidRDefault="005C2F87" w:rsidP="005C2F87">
      <w:pPr>
        <w:rPr>
          <w:i/>
          <w:lang w:eastAsia="zh-CN"/>
        </w:rPr>
      </w:pPr>
      <w:r w:rsidRPr="001C1D37">
        <w:rPr>
          <w:i/>
          <w:highlight w:val="cyan"/>
          <w:lang w:eastAsia="zh-CN"/>
        </w:rPr>
        <w:t>Summary on the views</w:t>
      </w:r>
      <w:r w:rsidR="00BE6102" w:rsidRPr="001C1D37">
        <w:rPr>
          <w:i/>
          <w:highlight w:val="cyan"/>
          <w:lang w:eastAsia="zh-CN"/>
        </w:rPr>
        <w:t>:</w:t>
      </w:r>
    </w:p>
    <w:p w14:paraId="35B28E5D" w14:textId="70B0EC6B" w:rsidR="00BE6102" w:rsidRDefault="004835AB" w:rsidP="004835AB">
      <w:pPr>
        <w:pStyle w:val="Heading4"/>
        <w:numPr>
          <w:ilvl w:val="0"/>
          <w:numId w:val="0"/>
        </w:numPr>
      </w:pPr>
      <w:r>
        <w:t>Around</w:t>
      </w:r>
      <w:r w:rsidR="00BE6102">
        <w:t xml:space="preserve"> 700MHz</w:t>
      </w:r>
    </w:p>
    <w:p w14:paraId="1E0C6073" w14:textId="77777777" w:rsidR="00BE6102" w:rsidRDefault="00BE6102" w:rsidP="00BE6102">
      <w:pPr>
        <w:rPr>
          <w:lang w:eastAsia="x-none"/>
        </w:rPr>
      </w:pPr>
    </w:p>
    <w:tbl>
      <w:tblPr>
        <w:tblStyle w:val="TableGrid"/>
        <w:tblW w:w="11907" w:type="dxa"/>
        <w:tblInd w:w="108" w:type="dxa"/>
        <w:tblLook w:val="04A0" w:firstRow="1" w:lastRow="0" w:firstColumn="1" w:lastColumn="0" w:noHBand="0" w:noVBand="1"/>
      </w:tblPr>
      <w:tblGrid>
        <w:gridCol w:w="4282"/>
        <w:gridCol w:w="7625"/>
      </w:tblGrid>
      <w:tr w:rsidR="00BE6102" w:rsidRPr="00A62CBB" w14:paraId="0C478BF6" w14:textId="77777777" w:rsidTr="001B146B">
        <w:trPr>
          <w:trHeight w:val="70"/>
        </w:trPr>
        <w:tc>
          <w:tcPr>
            <w:tcW w:w="4282" w:type="dxa"/>
            <w:tcBorders>
              <w:bottom w:val="single" w:sz="4" w:space="0" w:color="auto"/>
            </w:tcBorders>
            <w:vAlign w:val="center"/>
          </w:tcPr>
          <w:p w14:paraId="5BDCED5F" w14:textId="77777777" w:rsidR="00BE6102" w:rsidRPr="00A62CBB" w:rsidRDefault="00BE6102" w:rsidP="00366279">
            <w:pPr>
              <w:jc w:val="center"/>
              <w:rPr>
                <w:b/>
                <w:bCs/>
                <w:lang w:eastAsia="x-none"/>
              </w:rPr>
            </w:pPr>
            <w:r w:rsidRPr="00A62CBB">
              <w:rPr>
                <w:b/>
                <w:bCs/>
                <w:lang w:eastAsia="x-none"/>
              </w:rPr>
              <w:t>TXRU mapping</w:t>
            </w:r>
          </w:p>
        </w:tc>
        <w:tc>
          <w:tcPr>
            <w:tcW w:w="7625" w:type="dxa"/>
            <w:tcBorders>
              <w:bottom w:val="single" w:sz="4" w:space="0" w:color="auto"/>
            </w:tcBorders>
            <w:vAlign w:val="center"/>
          </w:tcPr>
          <w:p w14:paraId="458B4E4C" w14:textId="77777777" w:rsidR="00BE6102" w:rsidRPr="00A62CBB" w:rsidRDefault="00BE6102" w:rsidP="00366279">
            <w:pPr>
              <w:jc w:val="center"/>
              <w:rPr>
                <w:lang w:eastAsia="x-none"/>
              </w:rPr>
            </w:pPr>
            <w:r w:rsidRPr="00A62CBB">
              <w:rPr>
                <w:b/>
                <w:bCs/>
                <w:sz w:val="18"/>
                <w:szCs w:val="18"/>
                <w:lang w:eastAsia="zh-CN"/>
              </w:rPr>
              <w:t>Mentioned by</w:t>
            </w:r>
          </w:p>
        </w:tc>
      </w:tr>
      <w:tr w:rsidR="00BE6102" w:rsidRPr="00A62CBB" w14:paraId="20BEA092" w14:textId="77777777" w:rsidTr="001B146B">
        <w:trPr>
          <w:trHeight w:val="70"/>
        </w:trPr>
        <w:tc>
          <w:tcPr>
            <w:tcW w:w="4282" w:type="dxa"/>
            <w:tcBorders>
              <w:top w:val="single" w:sz="4" w:space="0" w:color="auto"/>
            </w:tcBorders>
            <w:hideMark/>
          </w:tcPr>
          <w:p w14:paraId="2FD10162" w14:textId="77777777" w:rsidR="00BE6102" w:rsidRPr="00A62CBB" w:rsidRDefault="00BE6102" w:rsidP="001C1D37">
            <w:pPr>
              <w:jc w:val="left"/>
              <w:rPr>
                <w:lang w:eastAsia="x-none"/>
              </w:rPr>
            </w:pPr>
            <w:r w:rsidRPr="00A62CBB">
              <w:rPr>
                <w:lang w:eastAsia="x-none"/>
              </w:rPr>
              <w:t>Option 1, a single TXRU is mapped per panel per subarray per polarization, Per panel reuse models in TR 36.897</w:t>
            </w:r>
          </w:p>
        </w:tc>
        <w:tc>
          <w:tcPr>
            <w:tcW w:w="7625" w:type="dxa"/>
            <w:tcBorders>
              <w:top w:val="single" w:sz="4" w:space="0" w:color="auto"/>
            </w:tcBorders>
            <w:hideMark/>
          </w:tcPr>
          <w:p w14:paraId="002EDC1B" w14:textId="7BF57723" w:rsidR="00BE6102" w:rsidRPr="00A62CBB" w:rsidRDefault="00BE6102" w:rsidP="001C1D37">
            <w:pPr>
              <w:jc w:val="left"/>
              <w:rPr>
                <w:lang w:eastAsia="x-none"/>
              </w:rPr>
            </w:pPr>
            <w:r w:rsidRPr="00A62CBB">
              <w:rPr>
                <w:lang w:eastAsia="x-none"/>
              </w:rPr>
              <w:t>H</w:t>
            </w:r>
            <w:r w:rsidR="00096967" w:rsidRPr="00A62CBB">
              <w:rPr>
                <w:lang w:eastAsia="x-none"/>
              </w:rPr>
              <w:t>uawei</w:t>
            </w:r>
            <w:r w:rsidRPr="00A62CBB">
              <w:rPr>
                <w:lang w:eastAsia="x-none"/>
              </w:rPr>
              <w:t>, vivo, OPPO, CATT, Ericsson, ZTE, Qualcomm, CMCC, DCM, Xiaomi, Samsung, Sony, Intel, Ofinno, Nokia, Futurewei, AT&amp;T, MTK</w:t>
            </w:r>
          </w:p>
        </w:tc>
      </w:tr>
      <w:tr w:rsidR="00BE6102" w:rsidRPr="00A62CBB" w14:paraId="3369B633" w14:textId="77777777" w:rsidTr="001B146B">
        <w:trPr>
          <w:trHeight w:val="204"/>
        </w:trPr>
        <w:tc>
          <w:tcPr>
            <w:tcW w:w="4282" w:type="dxa"/>
            <w:hideMark/>
          </w:tcPr>
          <w:p w14:paraId="4C22D3B0" w14:textId="77777777" w:rsidR="00BE6102" w:rsidRPr="00A62CBB" w:rsidRDefault="00BE6102" w:rsidP="001C1D37">
            <w:pPr>
              <w:jc w:val="left"/>
              <w:rPr>
                <w:lang w:eastAsia="x-none"/>
              </w:rPr>
            </w:pPr>
            <w:r w:rsidRPr="00A62CBB">
              <w:rPr>
                <w:lang w:eastAsia="x-none"/>
              </w:rPr>
              <w:t>Option 2, Fully connected TXRU mapping within a panel per polarization</w:t>
            </w:r>
          </w:p>
        </w:tc>
        <w:tc>
          <w:tcPr>
            <w:tcW w:w="7625" w:type="dxa"/>
            <w:hideMark/>
          </w:tcPr>
          <w:p w14:paraId="6F1FD636" w14:textId="6F60C8E1" w:rsidR="00BE6102" w:rsidRPr="00A62CBB" w:rsidRDefault="0071754D" w:rsidP="001C1D37">
            <w:pPr>
              <w:jc w:val="left"/>
              <w:rPr>
                <w:lang w:eastAsia="x-none"/>
              </w:rPr>
            </w:pPr>
            <w:r w:rsidRPr="00A62CBB">
              <w:rPr>
                <w:lang w:eastAsia="x-none"/>
              </w:rPr>
              <w:t>Huawei</w:t>
            </w:r>
            <w:r w:rsidR="00BE6102" w:rsidRPr="00A62CBB">
              <w:rPr>
                <w:lang w:eastAsia="x-none"/>
              </w:rPr>
              <w:t>, vivo, OPPO, Ericsson, ZTE, CMCC, DCM, Samsung, Sony, Ofinno, Nokia, Futurewei, AT&amp;T</w:t>
            </w:r>
          </w:p>
        </w:tc>
      </w:tr>
      <w:tr w:rsidR="00BE6102" w:rsidRPr="00A62CBB" w14:paraId="18DAAD07" w14:textId="77777777" w:rsidTr="001B146B">
        <w:trPr>
          <w:trHeight w:val="295"/>
        </w:trPr>
        <w:tc>
          <w:tcPr>
            <w:tcW w:w="4282" w:type="dxa"/>
            <w:hideMark/>
          </w:tcPr>
          <w:p w14:paraId="797FA19C" w14:textId="6615B616" w:rsidR="00BE6102" w:rsidRPr="00A62CBB" w:rsidRDefault="00BE6102" w:rsidP="001C1D37">
            <w:pPr>
              <w:jc w:val="left"/>
              <w:rPr>
                <w:lang w:eastAsia="x-none"/>
              </w:rPr>
            </w:pPr>
            <w:r w:rsidRPr="00A62CBB">
              <w:rPr>
                <w:lang w:eastAsia="x-none"/>
              </w:rPr>
              <w:t xml:space="preserve">Option 3, </w:t>
            </w:r>
            <w:r w:rsidR="00596DA4" w:rsidRPr="00A62CBB">
              <w:rPr>
                <w:lang w:eastAsia="x-none"/>
              </w:rPr>
              <w:t>single</w:t>
            </w:r>
            <w:r w:rsidRPr="00A62CBB">
              <w:rPr>
                <w:lang w:eastAsia="x-none"/>
              </w:rPr>
              <w:t xml:space="preserve"> TXRU is map</w:t>
            </w:r>
            <w:r w:rsidR="00596DA4" w:rsidRPr="00A62CBB">
              <w:rPr>
                <w:lang w:eastAsia="x-none"/>
              </w:rPr>
              <w:t>ped</w:t>
            </w:r>
            <w:r w:rsidRPr="00A62CBB">
              <w:rPr>
                <w:lang w:eastAsia="x-none"/>
              </w:rPr>
              <w:t xml:space="preserve"> per panel </w:t>
            </w:r>
            <w:r w:rsidRPr="00A62CBB">
              <w:rPr>
                <w:lang w:eastAsia="x-none"/>
              </w:rPr>
              <w:lastRenderedPageBreak/>
              <w:t>per polarization</w:t>
            </w:r>
          </w:p>
        </w:tc>
        <w:tc>
          <w:tcPr>
            <w:tcW w:w="7625" w:type="dxa"/>
            <w:hideMark/>
          </w:tcPr>
          <w:p w14:paraId="3067CAC5" w14:textId="77777777" w:rsidR="00BE6102" w:rsidRPr="00A62CBB" w:rsidRDefault="00BE6102" w:rsidP="001C1D37">
            <w:pPr>
              <w:jc w:val="left"/>
              <w:rPr>
                <w:lang w:eastAsia="x-none"/>
              </w:rPr>
            </w:pPr>
            <w:r w:rsidRPr="00A62CBB">
              <w:rPr>
                <w:lang w:eastAsia="x-none"/>
              </w:rPr>
              <w:lastRenderedPageBreak/>
              <w:t>DCM</w:t>
            </w:r>
          </w:p>
        </w:tc>
      </w:tr>
    </w:tbl>
    <w:p w14:paraId="182CA7A2" w14:textId="77777777" w:rsidR="00BE6102" w:rsidRPr="00A62CBB" w:rsidRDefault="00BE6102" w:rsidP="00BE6102">
      <w:pPr>
        <w:rPr>
          <w:lang w:eastAsia="x-none"/>
        </w:rPr>
      </w:pPr>
    </w:p>
    <w:tbl>
      <w:tblPr>
        <w:tblStyle w:val="TableGrid"/>
        <w:tblW w:w="0" w:type="auto"/>
        <w:tblInd w:w="108" w:type="dxa"/>
        <w:tblLook w:val="04A0" w:firstRow="1" w:lastRow="0" w:firstColumn="1" w:lastColumn="0" w:noHBand="0" w:noVBand="1"/>
      </w:tblPr>
      <w:tblGrid>
        <w:gridCol w:w="1701"/>
        <w:gridCol w:w="1418"/>
        <w:gridCol w:w="8788"/>
      </w:tblGrid>
      <w:tr w:rsidR="00BE6102" w:rsidRPr="00A62CBB" w14:paraId="04D8383E" w14:textId="77777777" w:rsidTr="001B146B">
        <w:trPr>
          <w:trHeight w:val="266"/>
        </w:trPr>
        <w:tc>
          <w:tcPr>
            <w:tcW w:w="3119" w:type="dxa"/>
            <w:gridSpan w:val="2"/>
            <w:vAlign w:val="center"/>
            <w:hideMark/>
          </w:tcPr>
          <w:p w14:paraId="0427AD46" w14:textId="77777777" w:rsidR="00BE6102" w:rsidRPr="00A62CBB" w:rsidRDefault="00BE6102" w:rsidP="00366279">
            <w:pPr>
              <w:jc w:val="center"/>
              <w:rPr>
                <w:rFonts w:eastAsia="DengXian"/>
                <w:b/>
                <w:bCs/>
                <w:lang w:eastAsia="zh-CN"/>
              </w:rPr>
            </w:pPr>
            <w:r w:rsidRPr="00A62CBB">
              <w:rPr>
                <w:rFonts w:eastAsia="DengXian" w:hint="eastAsia"/>
                <w:b/>
                <w:bCs/>
                <w:lang w:eastAsia="zh-CN"/>
              </w:rPr>
              <w:t>A</w:t>
            </w:r>
            <w:r w:rsidRPr="00A62CBB">
              <w:rPr>
                <w:rFonts w:eastAsia="DengXian"/>
                <w:b/>
                <w:bCs/>
                <w:lang w:eastAsia="zh-CN"/>
              </w:rPr>
              <w:t>ntenna configuration</w:t>
            </w:r>
          </w:p>
        </w:tc>
        <w:tc>
          <w:tcPr>
            <w:tcW w:w="8788" w:type="dxa"/>
            <w:vAlign w:val="center"/>
            <w:hideMark/>
          </w:tcPr>
          <w:p w14:paraId="012F0B7C" w14:textId="77777777" w:rsidR="00BE6102" w:rsidRPr="00A62CBB" w:rsidRDefault="00BE6102" w:rsidP="00366279">
            <w:pPr>
              <w:jc w:val="center"/>
              <w:rPr>
                <w:lang w:eastAsia="x-none"/>
              </w:rPr>
            </w:pPr>
            <w:r w:rsidRPr="00A62CBB">
              <w:rPr>
                <w:b/>
                <w:bCs/>
                <w:sz w:val="18"/>
                <w:szCs w:val="18"/>
                <w:lang w:eastAsia="zh-CN"/>
              </w:rPr>
              <w:t>Mentioned by</w:t>
            </w:r>
          </w:p>
        </w:tc>
      </w:tr>
      <w:tr w:rsidR="00BE6102" w:rsidRPr="00A62CBB" w14:paraId="2D99DB54" w14:textId="77777777" w:rsidTr="001B146B">
        <w:trPr>
          <w:trHeight w:val="216"/>
        </w:trPr>
        <w:tc>
          <w:tcPr>
            <w:tcW w:w="1701" w:type="dxa"/>
            <w:vMerge w:val="restart"/>
            <w:noWrap/>
            <w:hideMark/>
          </w:tcPr>
          <w:p w14:paraId="75F24BBB" w14:textId="77777777" w:rsidR="00BE6102" w:rsidRPr="00A62CBB" w:rsidRDefault="00BE6102" w:rsidP="001C1D37">
            <w:pPr>
              <w:jc w:val="left"/>
              <w:rPr>
                <w:lang w:eastAsia="x-none"/>
              </w:rPr>
            </w:pPr>
            <w:r w:rsidRPr="00A62CBB">
              <w:rPr>
                <w:lang w:eastAsia="x-none"/>
              </w:rPr>
              <w:t>Number of antenna elements</w:t>
            </w:r>
          </w:p>
        </w:tc>
        <w:tc>
          <w:tcPr>
            <w:tcW w:w="1418" w:type="dxa"/>
            <w:hideMark/>
          </w:tcPr>
          <w:p w14:paraId="6B504CE2" w14:textId="77777777" w:rsidR="00BE6102" w:rsidRPr="00A62CBB" w:rsidRDefault="00BE6102" w:rsidP="001C1D37">
            <w:pPr>
              <w:jc w:val="left"/>
              <w:rPr>
                <w:lang w:eastAsia="x-none"/>
              </w:rPr>
            </w:pPr>
            <w:r w:rsidRPr="00A62CBB">
              <w:rPr>
                <w:lang w:eastAsia="x-none"/>
              </w:rPr>
              <w:t>4</w:t>
            </w:r>
          </w:p>
        </w:tc>
        <w:tc>
          <w:tcPr>
            <w:tcW w:w="8788" w:type="dxa"/>
            <w:hideMark/>
          </w:tcPr>
          <w:p w14:paraId="02A2761D" w14:textId="77777777" w:rsidR="00BE6102" w:rsidRPr="00A62CBB" w:rsidRDefault="00BE6102" w:rsidP="001C1D37">
            <w:pPr>
              <w:jc w:val="left"/>
              <w:rPr>
                <w:lang w:eastAsia="x-none"/>
              </w:rPr>
            </w:pPr>
            <w:r w:rsidRPr="00A62CBB">
              <w:rPr>
                <w:lang w:eastAsia="x-none"/>
              </w:rPr>
              <w:t>Samsung</w:t>
            </w:r>
          </w:p>
        </w:tc>
      </w:tr>
      <w:tr w:rsidR="00BE6102" w:rsidRPr="00A62CBB" w14:paraId="7D4FBF42" w14:textId="77777777" w:rsidTr="001B146B">
        <w:trPr>
          <w:trHeight w:val="70"/>
        </w:trPr>
        <w:tc>
          <w:tcPr>
            <w:tcW w:w="1701" w:type="dxa"/>
            <w:vMerge/>
            <w:noWrap/>
            <w:hideMark/>
          </w:tcPr>
          <w:p w14:paraId="027FE01E" w14:textId="77777777" w:rsidR="00BE6102" w:rsidRPr="00A62CBB" w:rsidRDefault="00BE6102" w:rsidP="001C1D37">
            <w:pPr>
              <w:jc w:val="left"/>
              <w:rPr>
                <w:lang w:eastAsia="x-none"/>
              </w:rPr>
            </w:pPr>
          </w:p>
        </w:tc>
        <w:tc>
          <w:tcPr>
            <w:tcW w:w="1418" w:type="dxa"/>
            <w:hideMark/>
          </w:tcPr>
          <w:p w14:paraId="7EC584A9" w14:textId="77777777" w:rsidR="00BE6102" w:rsidRPr="00A62CBB" w:rsidRDefault="00BE6102" w:rsidP="001C1D37">
            <w:pPr>
              <w:jc w:val="left"/>
              <w:rPr>
                <w:lang w:eastAsia="x-none"/>
              </w:rPr>
            </w:pPr>
            <w:r w:rsidRPr="00A62CBB">
              <w:rPr>
                <w:lang w:eastAsia="x-none"/>
              </w:rPr>
              <w:t>8</w:t>
            </w:r>
          </w:p>
        </w:tc>
        <w:tc>
          <w:tcPr>
            <w:tcW w:w="8788" w:type="dxa"/>
            <w:hideMark/>
          </w:tcPr>
          <w:p w14:paraId="7A7F3636" w14:textId="77777777" w:rsidR="00BE6102" w:rsidRPr="00A62CBB" w:rsidRDefault="00BE6102" w:rsidP="001C1D37">
            <w:pPr>
              <w:jc w:val="left"/>
              <w:rPr>
                <w:lang w:eastAsia="x-none"/>
              </w:rPr>
            </w:pPr>
            <w:r w:rsidRPr="00A62CBB">
              <w:rPr>
                <w:lang w:eastAsia="x-none"/>
              </w:rPr>
              <w:t>Samsung</w:t>
            </w:r>
          </w:p>
        </w:tc>
      </w:tr>
      <w:tr w:rsidR="00BE6102" w:rsidRPr="00A62CBB" w14:paraId="088ED79B" w14:textId="77777777" w:rsidTr="001B146B">
        <w:trPr>
          <w:trHeight w:val="70"/>
        </w:trPr>
        <w:tc>
          <w:tcPr>
            <w:tcW w:w="1701" w:type="dxa"/>
            <w:vMerge/>
            <w:noWrap/>
            <w:hideMark/>
          </w:tcPr>
          <w:p w14:paraId="77693ABD" w14:textId="77777777" w:rsidR="00BE6102" w:rsidRPr="00A62CBB" w:rsidRDefault="00BE6102" w:rsidP="001C1D37">
            <w:pPr>
              <w:jc w:val="left"/>
              <w:rPr>
                <w:lang w:eastAsia="x-none"/>
              </w:rPr>
            </w:pPr>
          </w:p>
        </w:tc>
        <w:tc>
          <w:tcPr>
            <w:tcW w:w="1418" w:type="dxa"/>
            <w:hideMark/>
          </w:tcPr>
          <w:p w14:paraId="1AFF56EE" w14:textId="77777777" w:rsidR="00BE6102" w:rsidRPr="00A62CBB" w:rsidRDefault="00BE6102" w:rsidP="001C1D37">
            <w:pPr>
              <w:jc w:val="left"/>
              <w:rPr>
                <w:lang w:eastAsia="x-none"/>
              </w:rPr>
            </w:pPr>
            <w:r w:rsidRPr="00A62CBB">
              <w:rPr>
                <w:lang w:eastAsia="x-none"/>
              </w:rPr>
              <w:t>16</w:t>
            </w:r>
          </w:p>
        </w:tc>
        <w:tc>
          <w:tcPr>
            <w:tcW w:w="8788" w:type="dxa"/>
            <w:hideMark/>
          </w:tcPr>
          <w:p w14:paraId="50B69C16" w14:textId="77777777" w:rsidR="00BE6102" w:rsidRPr="00A62CBB" w:rsidRDefault="00BE6102" w:rsidP="001C1D37">
            <w:pPr>
              <w:jc w:val="left"/>
              <w:rPr>
                <w:lang w:eastAsia="x-none"/>
              </w:rPr>
            </w:pPr>
            <w:r w:rsidRPr="00A62CBB">
              <w:rPr>
                <w:lang w:eastAsia="x-none"/>
              </w:rPr>
              <w:t>Interdigital</w:t>
            </w:r>
          </w:p>
        </w:tc>
      </w:tr>
      <w:tr w:rsidR="00BE6102" w:rsidRPr="00A62CBB" w14:paraId="2EE0D7BF" w14:textId="77777777" w:rsidTr="001B146B">
        <w:trPr>
          <w:trHeight w:val="70"/>
        </w:trPr>
        <w:tc>
          <w:tcPr>
            <w:tcW w:w="1701" w:type="dxa"/>
            <w:vMerge/>
            <w:noWrap/>
            <w:hideMark/>
          </w:tcPr>
          <w:p w14:paraId="6AF20017" w14:textId="77777777" w:rsidR="00BE6102" w:rsidRPr="00A62CBB" w:rsidRDefault="00BE6102" w:rsidP="001C1D37">
            <w:pPr>
              <w:jc w:val="left"/>
              <w:rPr>
                <w:lang w:eastAsia="x-none"/>
              </w:rPr>
            </w:pPr>
          </w:p>
        </w:tc>
        <w:tc>
          <w:tcPr>
            <w:tcW w:w="1418" w:type="dxa"/>
            <w:hideMark/>
          </w:tcPr>
          <w:p w14:paraId="60FA67B1" w14:textId="77777777" w:rsidR="00BE6102" w:rsidRPr="00A62CBB" w:rsidRDefault="00BE6102" w:rsidP="001C1D37">
            <w:pPr>
              <w:jc w:val="left"/>
              <w:rPr>
                <w:lang w:eastAsia="x-none"/>
              </w:rPr>
            </w:pPr>
            <w:r w:rsidRPr="00A62CBB">
              <w:rPr>
                <w:lang w:eastAsia="x-none"/>
              </w:rPr>
              <w:t>24</w:t>
            </w:r>
          </w:p>
        </w:tc>
        <w:tc>
          <w:tcPr>
            <w:tcW w:w="8788" w:type="dxa"/>
            <w:hideMark/>
          </w:tcPr>
          <w:p w14:paraId="0168DC87" w14:textId="77777777" w:rsidR="00BE6102" w:rsidRPr="00A62CBB" w:rsidRDefault="00BE6102" w:rsidP="001C1D37">
            <w:pPr>
              <w:jc w:val="left"/>
              <w:rPr>
                <w:lang w:eastAsia="x-none"/>
              </w:rPr>
            </w:pPr>
            <w:r w:rsidRPr="00A62CBB">
              <w:rPr>
                <w:lang w:eastAsia="x-none"/>
              </w:rPr>
              <w:t>Futurewei</w:t>
            </w:r>
          </w:p>
        </w:tc>
      </w:tr>
      <w:tr w:rsidR="00BE6102" w:rsidRPr="00A62CBB" w14:paraId="12EBACD0" w14:textId="77777777" w:rsidTr="001B146B">
        <w:trPr>
          <w:trHeight w:val="200"/>
        </w:trPr>
        <w:tc>
          <w:tcPr>
            <w:tcW w:w="1701" w:type="dxa"/>
            <w:vMerge/>
            <w:noWrap/>
            <w:hideMark/>
          </w:tcPr>
          <w:p w14:paraId="02C196C7" w14:textId="77777777" w:rsidR="00BE6102" w:rsidRPr="00A62CBB" w:rsidRDefault="00BE6102" w:rsidP="001C1D37">
            <w:pPr>
              <w:jc w:val="left"/>
              <w:rPr>
                <w:lang w:eastAsia="x-none"/>
              </w:rPr>
            </w:pPr>
          </w:p>
        </w:tc>
        <w:tc>
          <w:tcPr>
            <w:tcW w:w="1418" w:type="dxa"/>
            <w:hideMark/>
          </w:tcPr>
          <w:p w14:paraId="57C20DD8" w14:textId="77777777" w:rsidR="00BE6102" w:rsidRPr="00A62CBB" w:rsidRDefault="00BE6102" w:rsidP="001C1D37">
            <w:pPr>
              <w:jc w:val="left"/>
              <w:rPr>
                <w:lang w:eastAsia="x-none"/>
              </w:rPr>
            </w:pPr>
            <w:r w:rsidRPr="00A62CBB">
              <w:rPr>
                <w:lang w:eastAsia="x-none"/>
              </w:rPr>
              <w:t>32</w:t>
            </w:r>
          </w:p>
        </w:tc>
        <w:tc>
          <w:tcPr>
            <w:tcW w:w="8788" w:type="dxa"/>
            <w:hideMark/>
          </w:tcPr>
          <w:p w14:paraId="4A9A0CD9" w14:textId="7A5068AC" w:rsidR="00BE6102" w:rsidRPr="00A62CBB" w:rsidRDefault="000313D6" w:rsidP="001C1D37">
            <w:pPr>
              <w:jc w:val="left"/>
              <w:rPr>
                <w:lang w:eastAsia="x-none"/>
              </w:rPr>
            </w:pPr>
            <w:r w:rsidRPr="00A62CBB">
              <w:rPr>
                <w:lang w:eastAsia="x-none"/>
              </w:rPr>
              <w:t>Huawei</w:t>
            </w:r>
            <w:r w:rsidR="00BE6102" w:rsidRPr="00A62CBB">
              <w:rPr>
                <w:lang w:eastAsia="x-none"/>
              </w:rPr>
              <w:t>, OPPO, CATT, Ericsson, ZTE, Nokia, AT</w:t>
            </w:r>
            <w:r w:rsidR="00366279" w:rsidRPr="00A62CBB">
              <w:rPr>
                <w:lang w:eastAsia="x-none"/>
              </w:rPr>
              <w:t>&amp;</w:t>
            </w:r>
            <w:r w:rsidR="00BE6102" w:rsidRPr="00A62CBB">
              <w:rPr>
                <w:lang w:eastAsia="x-none"/>
              </w:rPr>
              <w:t>T</w:t>
            </w:r>
          </w:p>
        </w:tc>
      </w:tr>
      <w:tr w:rsidR="00BE6102" w:rsidRPr="00A62CBB" w14:paraId="6C2745DA" w14:textId="77777777" w:rsidTr="001B146B">
        <w:trPr>
          <w:trHeight w:val="231"/>
        </w:trPr>
        <w:tc>
          <w:tcPr>
            <w:tcW w:w="1701" w:type="dxa"/>
            <w:vMerge/>
            <w:noWrap/>
            <w:hideMark/>
          </w:tcPr>
          <w:p w14:paraId="76516214" w14:textId="77777777" w:rsidR="00BE6102" w:rsidRPr="00A62CBB" w:rsidRDefault="00BE6102" w:rsidP="001C1D37">
            <w:pPr>
              <w:jc w:val="left"/>
              <w:rPr>
                <w:lang w:eastAsia="x-none"/>
              </w:rPr>
            </w:pPr>
          </w:p>
        </w:tc>
        <w:tc>
          <w:tcPr>
            <w:tcW w:w="1418" w:type="dxa"/>
            <w:hideMark/>
          </w:tcPr>
          <w:p w14:paraId="2B2C9426" w14:textId="77777777" w:rsidR="00BE6102" w:rsidRPr="00A62CBB" w:rsidRDefault="00BE6102" w:rsidP="001C1D37">
            <w:pPr>
              <w:jc w:val="left"/>
              <w:rPr>
                <w:lang w:eastAsia="x-none"/>
              </w:rPr>
            </w:pPr>
            <w:r w:rsidRPr="00A62CBB">
              <w:rPr>
                <w:lang w:eastAsia="x-none"/>
              </w:rPr>
              <w:t>64</w:t>
            </w:r>
          </w:p>
        </w:tc>
        <w:tc>
          <w:tcPr>
            <w:tcW w:w="8788" w:type="dxa"/>
            <w:hideMark/>
          </w:tcPr>
          <w:p w14:paraId="683C4B72" w14:textId="5D8AEBA8" w:rsidR="00BE6102" w:rsidRPr="00A62CBB" w:rsidRDefault="000313D6" w:rsidP="001C1D37">
            <w:pPr>
              <w:jc w:val="left"/>
              <w:rPr>
                <w:lang w:eastAsia="x-none"/>
              </w:rPr>
            </w:pPr>
            <w:r w:rsidRPr="00A62CBB">
              <w:rPr>
                <w:lang w:eastAsia="x-none"/>
              </w:rPr>
              <w:t>Huawei</w:t>
            </w:r>
            <w:r w:rsidR="00BE6102" w:rsidRPr="00A62CBB">
              <w:rPr>
                <w:lang w:eastAsia="x-none"/>
              </w:rPr>
              <w:t xml:space="preserve">, CATT, vivo, Interdigital, Qualcomm, CMCC, DCM, MTK, Sony, </w:t>
            </w:r>
            <w:r w:rsidR="00366279" w:rsidRPr="00A62CBB">
              <w:rPr>
                <w:lang w:eastAsia="x-none"/>
              </w:rPr>
              <w:t>I</w:t>
            </w:r>
            <w:r w:rsidR="00BE6102" w:rsidRPr="00A62CBB">
              <w:rPr>
                <w:lang w:eastAsia="x-none"/>
              </w:rPr>
              <w:t>ntel, Ofinno, Futurewei</w:t>
            </w:r>
          </w:p>
        </w:tc>
      </w:tr>
      <w:tr w:rsidR="00BE6102" w:rsidRPr="00A62CBB" w14:paraId="46BCA3E3" w14:textId="77777777" w:rsidTr="001B146B">
        <w:trPr>
          <w:trHeight w:val="212"/>
        </w:trPr>
        <w:tc>
          <w:tcPr>
            <w:tcW w:w="1701" w:type="dxa"/>
            <w:vMerge w:val="restart"/>
            <w:noWrap/>
          </w:tcPr>
          <w:p w14:paraId="39AFBC8C" w14:textId="77777777" w:rsidR="00BE6102" w:rsidRPr="00A62CBB" w:rsidRDefault="00BE6102" w:rsidP="001C1D37">
            <w:pPr>
              <w:jc w:val="left"/>
              <w:rPr>
                <w:lang w:eastAsia="x-none"/>
              </w:rPr>
            </w:pPr>
            <w:r w:rsidRPr="00A62CBB">
              <w:rPr>
                <w:lang w:eastAsia="x-none"/>
              </w:rPr>
              <w:t>Maximum antenna ports</w:t>
            </w:r>
          </w:p>
        </w:tc>
        <w:tc>
          <w:tcPr>
            <w:tcW w:w="1418" w:type="dxa"/>
            <w:hideMark/>
          </w:tcPr>
          <w:p w14:paraId="25E1268B" w14:textId="77777777" w:rsidR="00BE6102" w:rsidRPr="00A62CBB" w:rsidRDefault="00BE6102" w:rsidP="001C1D37">
            <w:pPr>
              <w:jc w:val="left"/>
              <w:rPr>
                <w:lang w:eastAsia="x-none"/>
              </w:rPr>
            </w:pPr>
            <w:r w:rsidRPr="00A62CBB">
              <w:rPr>
                <w:lang w:eastAsia="x-none"/>
              </w:rPr>
              <w:t>4</w:t>
            </w:r>
          </w:p>
        </w:tc>
        <w:tc>
          <w:tcPr>
            <w:tcW w:w="8788" w:type="dxa"/>
            <w:hideMark/>
          </w:tcPr>
          <w:p w14:paraId="49907A9D" w14:textId="77777777" w:rsidR="00BE6102" w:rsidRPr="00A62CBB" w:rsidRDefault="00BE6102" w:rsidP="001C1D37">
            <w:pPr>
              <w:jc w:val="left"/>
              <w:rPr>
                <w:lang w:eastAsia="x-none"/>
              </w:rPr>
            </w:pPr>
            <w:r w:rsidRPr="00A62CBB">
              <w:rPr>
                <w:lang w:eastAsia="x-none"/>
              </w:rPr>
              <w:t>Ericsson, Interdigital, Qualcomm, Futurewei</w:t>
            </w:r>
          </w:p>
        </w:tc>
      </w:tr>
      <w:tr w:rsidR="00BE6102" w:rsidRPr="00A62CBB" w14:paraId="6AB235C5" w14:textId="77777777" w:rsidTr="001B146B">
        <w:trPr>
          <w:trHeight w:val="272"/>
        </w:trPr>
        <w:tc>
          <w:tcPr>
            <w:tcW w:w="1701" w:type="dxa"/>
            <w:vMerge/>
            <w:noWrap/>
          </w:tcPr>
          <w:p w14:paraId="4DE826E9" w14:textId="77777777" w:rsidR="00BE6102" w:rsidRPr="00A62CBB" w:rsidRDefault="00BE6102" w:rsidP="001C1D37">
            <w:pPr>
              <w:jc w:val="left"/>
              <w:rPr>
                <w:lang w:eastAsia="x-none"/>
              </w:rPr>
            </w:pPr>
          </w:p>
        </w:tc>
        <w:tc>
          <w:tcPr>
            <w:tcW w:w="1418" w:type="dxa"/>
            <w:hideMark/>
          </w:tcPr>
          <w:p w14:paraId="5E29A49D" w14:textId="77777777" w:rsidR="00BE6102" w:rsidRPr="00A62CBB" w:rsidRDefault="00BE6102" w:rsidP="001C1D37">
            <w:pPr>
              <w:jc w:val="left"/>
              <w:rPr>
                <w:lang w:eastAsia="x-none"/>
              </w:rPr>
            </w:pPr>
            <w:r w:rsidRPr="00A62CBB">
              <w:rPr>
                <w:lang w:eastAsia="x-none"/>
              </w:rPr>
              <w:t>8</w:t>
            </w:r>
          </w:p>
        </w:tc>
        <w:tc>
          <w:tcPr>
            <w:tcW w:w="8788" w:type="dxa"/>
            <w:hideMark/>
          </w:tcPr>
          <w:p w14:paraId="7E9D116B" w14:textId="77777777" w:rsidR="00BE6102" w:rsidRPr="00A62CBB" w:rsidRDefault="00BE6102" w:rsidP="001C1D37">
            <w:pPr>
              <w:jc w:val="left"/>
              <w:rPr>
                <w:lang w:eastAsia="x-none"/>
              </w:rPr>
            </w:pPr>
            <w:r w:rsidRPr="00A62CBB">
              <w:rPr>
                <w:lang w:eastAsia="x-none"/>
              </w:rPr>
              <w:t>OPPO, CMCC</w:t>
            </w:r>
          </w:p>
        </w:tc>
      </w:tr>
      <w:tr w:rsidR="00BE6102" w:rsidRPr="00A62CBB" w14:paraId="6C3D0BEF" w14:textId="77777777" w:rsidTr="001B146B">
        <w:trPr>
          <w:trHeight w:val="70"/>
        </w:trPr>
        <w:tc>
          <w:tcPr>
            <w:tcW w:w="1701" w:type="dxa"/>
            <w:vMerge/>
            <w:noWrap/>
            <w:hideMark/>
          </w:tcPr>
          <w:p w14:paraId="51C5C92A" w14:textId="77777777" w:rsidR="00BE6102" w:rsidRPr="00A62CBB" w:rsidRDefault="00BE6102" w:rsidP="001C1D37">
            <w:pPr>
              <w:jc w:val="left"/>
              <w:rPr>
                <w:lang w:eastAsia="x-none"/>
              </w:rPr>
            </w:pPr>
          </w:p>
        </w:tc>
        <w:tc>
          <w:tcPr>
            <w:tcW w:w="1418" w:type="dxa"/>
            <w:hideMark/>
          </w:tcPr>
          <w:p w14:paraId="2BC3411A" w14:textId="77777777" w:rsidR="00BE6102" w:rsidRPr="00A62CBB" w:rsidRDefault="00BE6102" w:rsidP="001C1D37">
            <w:pPr>
              <w:jc w:val="left"/>
              <w:rPr>
                <w:lang w:eastAsia="x-none"/>
              </w:rPr>
            </w:pPr>
            <w:r w:rsidRPr="00A62CBB">
              <w:rPr>
                <w:lang w:eastAsia="x-none"/>
              </w:rPr>
              <w:t>16</w:t>
            </w:r>
          </w:p>
        </w:tc>
        <w:tc>
          <w:tcPr>
            <w:tcW w:w="8788" w:type="dxa"/>
            <w:hideMark/>
          </w:tcPr>
          <w:p w14:paraId="7CA54B0C" w14:textId="7476A20B" w:rsidR="00BE6102" w:rsidRPr="00A62CBB" w:rsidRDefault="000313D6" w:rsidP="001C1D37">
            <w:pPr>
              <w:jc w:val="left"/>
              <w:rPr>
                <w:lang w:eastAsia="x-none"/>
              </w:rPr>
            </w:pPr>
            <w:r w:rsidRPr="00A62CBB">
              <w:rPr>
                <w:lang w:eastAsia="x-none"/>
              </w:rPr>
              <w:t>Huawei</w:t>
            </w:r>
            <w:r w:rsidR="00BE6102" w:rsidRPr="00A62CBB">
              <w:rPr>
                <w:lang w:eastAsia="x-none"/>
              </w:rPr>
              <w:t xml:space="preserve">, vivo, OPPO, CATT, Interdigital, DCM, vivo, Sony, </w:t>
            </w:r>
            <w:r w:rsidR="00366279" w:rsidRPr="00A62CBB">
              <w:rPr>
                <w:lang w:eastAsia="x-none"/>
              </w:rPr>
              <w:t>I</w:t>
            </w:r>
            <w:r w:rsidR="00BE6102" w:rsidRPr="00A62CBB">
              <w:rPr>
                <w:lang w:eastAsia="x-none"/>
              </w:rPr>
              <w:t xml:space="preserve">ntel, </w:t>
            </w:r>
            <w:r w:rsidRPr="00A62CBB">
              <w:rPr>
                <w:lang w:eastAsia="x-none"/>
              </w:rPr>
              <w:t>O</w:t>
            </w:r>
            <w:r w:rsidR="00BE6102" w:rsidRPr="00A62CBB">
              <w:rPr>
                <w:lang w:eastAsia="x-none"/>
              </w:rPr>
              <w:t>finno, Nokia, Futurewei</w:t>
            </w:r>
          </w:p>
        </w:tc>
      </w:tr>
      <w:tr w:rsidR="00BE6102" w:rsidRPr="00A62CBB" w14:paraId="573F2DF1" w14:textId="77777777" w:rsidTr="001B146B">
        <w:trPr>
          <w:trHeight w:val="70"/>
        </w:trPr>
        <w:tc>
          <w:tcPr>
            <w:tcW w:w="1701" w:type="dxa"/>
            <w:vMerge/>
            <w:noWrap/>
            <w:hideMark/>
          </w:tcPr>
          <w:p w14:paraId="7CFFC456" w14:textId="77777777" w:rsidR="00BE6102" w:rsidRPr="00A62CBB" w:rsidRDefault="00BE6102" w:rsidP="001C1D37">
            <w:pPr>
              <w:jc w:val="left"/>
              <w:rPr>
                <w:lang w:eastAsia="x-none"/>
              </w:rPr>
            </w:pPr>
          </w:p>
        </w:tc>
        <w:tc>
          <w:tcPr>
            <w:tcW w:w="1418" w:type="dxa"/>
            <w:hideMark/>
          </w:tcPr>
          <w:p w14:paraId="7B1C0276" w14:textId="77777777" w:rsidR="00BE6102" w:rsidRPr="00A62CBB" w:rsidRDefault="00BE6102" w:rsidP="001C1D37">
            <w:pPr>
              <w:jc w:val="left"/>
              <w:rPr>
                <w:lang w:eastAsia="x-none"/>
              </w:rPr>
            </w:pPr>
            <w:r w:rsidRPr="00A62CBB">
              <w:rPr>
                <w:lang w:eastAsia="x-none"/>
              </w:rPr>
              <w:t>32</w:t>
            </w:r>
          </w:p>
        </w:tc>
        <w:tc>
          <w:tcPr>
            <w:tcW w:w="8788" w:type="dxa"/>
            <w:hideMark/>
          </w:tcPr>
          <w:p w14:paraId="7C97665E" w14:textId="77777777" w:rsidR="00BE6102" w:rsidRPr="00A62CBB" w:rsidRDefault="00BE6102" w:rsidP="001C1D37">
            <w:pPr>
              <w:jc w:val="left"/>
              <w:rPr>
                <w:lang w:eastAsia="x-none"/>
              </w:rPr>
            </w:pPr>
            <w:r w:rsidRPr="00A62CBB">
              <w:rPr>
                <w:lang w:eastAsia="x-none"/>
              </w:rPr>
              <w:t>ZTE</w:t>
            </w:r>
          </w:p>
        </w:tc>
      </w:tr>
      <w:tr w:rsidR="00BE6102" w:rsidRPr="00C57C4D" w14:paraId="3E7931AF" w14:textId="77777777" w:rsidTr="001B146B">
        <w:trPr>
          <w:trHeight w:val="77"/>
        </w:trPr>
        <w:tc>
          <w:tcPr>
            <w:tcW w:w="1701" w:type="dxa"/>
            <w:vMerge/>
            <w:noWrap/>
            <w:hideMark/>
          </w:tcPr>
          <w:p w14:paraId="2DD251E4" w14:textId="77777777" w:rsidR="00BE6102" w:rsidRPr="00A62CBB" w:rsidRDefault="00BE6102" w:rsidP="001C1D37">
            <w:pPr>
              <w:jc w:val="left"/>
              <w:rPr>
                <w:lang w:eastAsia="x-none"/>
              </w:rPr>
            </w:pPr>
          </w:p>
        </w:tc>
        <w:tc>
          <w:tcPr>
            <w:tcW w:w="1418" w:type="dxa"/>
            <w:hideMark/>
          </w:tcPr>
          <w:p w14:paraId="789C5B69" w14:textId="77777777" w:rsidR="00BE6102" w:rsidRPr="00A62CBB" w:rsidRDefault="00BE6102" w:rsidP="001C1D37">
            <w:pPr>
              <w:jc w:val="left"/>
              <w:rPr>
                <w:lang w:eastAsia="x-none"/>
              </w:rPr>
            </w:pPr>
            <w:r w:rsidRPr="00A62CBB">
              <w:rPr>
                <w:lang w:eastAsia="x-none"/>
              </w:rPr>
              <w:t>64</w:t>
            </w:r>
          </w:p>
        </w:tc>
        <w:tc>
          <w:tcPr>
            <w:tcW w:w="8788" w:type="dxa"/>
            <w:hideMark/>
          </w:tcPr>
          <w:p w14:paraId="216BC534" w14:textId="77777777" w:rsidR="00BE6102" w:rsidRPr="00C57C4D" w:rsidRDefault="00BE6102" w:rsidP="001C1D37">
            <w:pPr>
              <w:jc w:val="left"/>
              <w:rPr>
                <w:lang w:eastAsia="x-none"/>
              </w:rPr>
            </w:pPr>
            <w:r w:rsidRPr="00A62CBB">
              <w:rPr>
                <w:lang w:eastAsia="x-none"/>
              </w:rPr>
              <w:t>vivo</w:t>
            </w:r>
          </w:p>
        </w:tc>
      </w:tr>
    </w:tbl>
    <w:p w14:paraId="4A73DF97" w14:textId="77777777" w:rsidR="00BE6102" w:rsidRDefault="00BE6102" w:rsidP="00BE6102">
      <w:pPr>
        <w:rPr>
          <w:lang w:eastAsia="x-none"/>
        </w:rPr>
      </w:pPr>
    </w:p>
    <w:tbl>
      <w:tblPr>
        <w:tblStyle w:val="TableGrid"/>
        <w:tblW w:w="0" w:type="auto"/>
        <w:tblInd w:w="108" w:type="dxa"/>
        <w:tblLook w:val="04A0" w:firstRow="1" w:lastRow="0" w:firstColumn="1" w:lastColumn="0" w:noHBand="0" w:noVBand="1"/>
      </w:tblPr>
      <w:tblGrid>
        <w:gridCol w:w="1701"/>
        <w:gridCol w:w="6804"/>
        <w:gridCol w:w="3402"/>
      </w:tblGrid>
      <w:tr w:rsidR="00BE6102" w:rsidRPr="00C57C4D" w14:paraId="1CD9FB71" w14:textId="77777777" w:rsidTr="001B146B">
        <w:trPr>
          <w:trHeight w:val="270"/>
        </w:trPr>
        <w:tc>
          <w:tcPr>
            <w:tcW w:w="8505" w:type="dxa"/>
            <w:gridSpan w:val="2"/>
            <w:noWrap/>
            <w:vAlign w:val="center"/>
          </w:tcPr>
          <w:p w14:paraId="5A55759A" w14:textId="77777777" w:rsidR="00BE6102" w:rsidRPr="00C57C4D" w:rsidRDefault="00BE6102" w:rsidP="00366279">
            <w:pPr>
              <w:jc w:val="center"/>
              <w:rPr>
                <w:lang w:eastAsia="x-none"/>
              </w:rPr>
            </w:pPr>
            <w:r>
              <w:rPr>
                <w:rFonts w:eastAsia="DengXian"/>
                <w:b/>
                <w:bCs/>
                <w:lang w:eastAsia="zh-CN"/>
              </w:rPr>
              <w:t xml:space="preserve">700 MHz BS </w:t>
            </w:r>
            <w:r w:rsidRPr="00066862">
              <w:rPr>
                <w:rFonts w:eastAsia="DengXian" w:hint="eastAsia"/>
                <w:b/>
                <w:bCs/>
                <w:lang w:eastAsia="zh-CN"/>
              </w:rPr>
              <w:t>A</w:t>
            </w:r>
            <w:r w:rsidRPr="00066862">
              <w:rPr>
                <w:rFonts w:eastAsia="DengXian"/>
                <w:b/>
                <w:bCs/>
                <w:lang w:eastAsia="zh-CN"/>
              </w:rPr>
              <w:t>ntenna configuration</w:t>
            </w:r>
          </w:p>
        </w:tc>
        <w:tc>
          <w:tcPr>
            <w:tcW w:w="3402" w:type="dxa"/>
            <w:vAlign w:val="center"/>
          </w:tcPr>
          <w:p w14:paraId="1B8D754E" w14:textId="77777777" w:rsidR="00BE6102" w:rsidRPr="00C57C4D" w:rsidRDefault="00BE6102" w:rsidP="00366279">
            <w:pPr>
              <w:jc w:val="center"/>
              <w:rPr>
                <w:lang w:eastAsia="x-none"/>
              </w:rPr>
            </w:pPr>
            <w:r w:rsidRPr="00024756">
              <w:rPr>
                <w:b/>
                <w:bCs/>
                <w:sz w:val="18"/>
                <w:szCs w:val="18"/>
                <w:lang w:eastAsia="zh-CN"/>
              </w:rPr>
              <w:t>Mentioned by</w:t>
            </w:r>
          </w:p>
        </w:tc>
      </w:tr>
      <w:tr w:rsidR="00BE6102" w:rsidRPr="00C57C4D" w14:paraId="2D08BDD2" w14:textId="77777777" w:rsidTr="001B146B">
        <w:trPr>
          <w:trHeight w:val="270"/>
        </w:trPr>
        <w:tc>
          <w:tcPr>
            <w:tcW w:w="1701" w:type="dxa"/>
            <w:noWrap/>
          </w:tcPr>
          <w:p w14:paraId="718FEA2D" w14:textId="77777777" w:rsidR="00BE6102" w:rsidRPr="00C57C4D" w:rsidRDefault="00BE6102" w:rsidP="00366279">
            <w:pPr>
              <w:rPr>
                <w:lang w:eastAsia="x-none"/>
              </w:rPr>
            </w:pPr>
            <w:r w:rsidRPr="00C57C4D">
              <w:rPr>
                <w:lang w:eastAsia="x-none"/>
              </w:rPr>
              <w:t>elements</w:t>
            </w:r>
            <w:r>
              <w:rPr>
                <w:lang w:eastAsia="x-none"/>
              </w:rPr>
              <w:t xml:space="preserve">, </w:t>
            </w:r>
            <w:r w:rsidRPr="00C57C4D">
              <w:rPr>
                <w:lang w:eastAsia="x-none"/>
              </w:rPr>
              <w:t>ports</w:t>
            </w:r>
          </w:p>
        </w:tc>
        <w:tc>
          <w:tcPr>
            <w:tcW w:w="6804" w:type="dxa"/>
            <w:vAlign w:val="center"/>
          </w:tcPr>
          <w:p w14:paraId="3917AF2B" w14:textId="77777777" w:rsidR="00BE6102" w:rsidRPr="00C57C4D" w:rsidRDefault="00BE6102" w:rsidP="00366279">
            <w:pPr>
              <w:jc w:val="center"/>
              <w:rPr>
                <w:lang w:eastAsia="x-none"/>
              </w:rPr>
            </w:pPr>
          </w:p>
        </w:tc>
        <w:tc>
          <w:tcPr>
            <w:tcW w:w="3402" w:type="dxa"/>
            <w:vAlign w:val="center"/>
          </w:tcPr>
          <w:p w14:paraId="5CA7D0F9" w14:textId="77777777" w:rsidR="00BE6102" w:rsidRPr="00C57C4D" w:rsidRDefault="00BE6102" w:rsidP="00366279">
            <w:pPr>
              <w:jc w:val="center"/>
              <w:rPr>
                <w:lang w:eastAsia="x-none"/>
              </w:rPr>
            </w:pPr>
          </w:p>
        </w:tc>
      </w:tr>
      <w:tr w:rsidR="00BE6102" w:rsidRPr="00C57C4D" w14:paraId="2E708517" w14:textId="77777777" w:rsidTr="001B146B">
        <w:trPr>
          <w:trHeight w:val="270"/>
        </w:trPr>
        <w:tc>
          <w:tcPr>
            <w:tcW w:w="1701" w:type="dxa"/>
            <w:noWrap/>
            <w:hideMark/>
          </w:tcPr>
          <w:p w14:paraId="4366E134" w14:textId="77777777" w:rsidR="00BE6102" w:rsidRPr="00C57C4D" w:rsidRDefault="00BE6102" w:rsidP="001C1D37">
            <w:pPr>
              <w:jc w:val="left"/>
              <w:rPr>
                <w:lang w:eastAsia="x-none"/>
              </w:rPr>
            </w:pPr>
            <w:r w:rsidRPr="00C57C4D">
              <w:rPr>
                <w:lang w:eastAsia="x-none"/>
              </w:rPr>
              <w:t>4</w:t>
            </w:r>
            <w:r>
              <w:rPr>
                <w:lang w:eastAsia="x-none"/>
              </w:rPr>
              <w:t xml:space="preserve">, </w:t>
            </w:r>
            <w:r w:rsidRPr="00C57C4D">
              <w:rPr>
                <w:lang w:eastAsia="x-none"/>
              </w:rPr>
              <w:t>4</w:t>
            </w:r>
          </w:p>
        </w:tc>
        <w:tc>
          <w:tcPr>
            <w:tcW w:w="6804" w:type="dxa"/>
            <w:hideMark/>
          </w:tcPr>
          <w:p w14:paraId="5CDA5F68" w14:textId="48A253EC"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r w:rsidRPr="00C57C4D">
              <w:rPr>
                <w:lang w:eastAsia="x-none"/>
              </w:rPr>
              <w:t>Ng; Mp</w:t>
            </w:r>
            <w:r>
              <w:rPr>
                <w:lang w:eastAsia="x-none"/>
              </w:rPr>
              <w:t xml:space="preserve">, </w:t>
            </w:r>
            <w:r w:rsidRPr="00C57C4D">
              <w:rPr>
                <w:lang w:eastAsia="x-none"/>
              </w:rPr>
              <w:t>Np) = (2</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2</w:t>
            </w:r>
            <w:r>
              <w:rPr>
                <w:lang w:eastAsia="x-none"/>
              </w:rPr>
              <w:t xml:space="preserve">, </w:t>
            </w:r>
            <w:r w:rsidRPr="00C57C4D">
              <w:rPr>
                <w:lang w:eastAsia="x-none"/>
              </w:rPr>
              <w:t>2);</w:t>
            </w:r>
            <w:r w:rsidR="00811289">
              <w:rPr>
                <w:lang w:eastAsia="x-none"/>
              </w:rPr>
              <w:t xml:space="preserve"> </w:t>
            </w:r>
            <w:r w:rsidRPr="00C57C4D">
              <w:rPr>
                <w:lang w:eastAsia="x-none"/>
              </w:rPr>
              <w:t>(dH</w:t>
            </w:r>
            <w:r>
              <w:rPr>
                <w:lang w:eastAsia="x-none"/>
              </w:rPr>
              <w:t xml:space="preserve">, </w:t>
            </w:r>
            <w:proofErr w:type="gramStart"/>
            <w:r w:rsidRPr="00C57C4D">
              <w:rPr>
                <w:lang w:eastAsia="x-none"/>
              </w:rPr>
              <w:t>dV)=</w:t>
            </w:r>
            <w:proofErr w:type="gramEnd"/>
            <w:r w:rsidRPr="00C57C4D">
              <w:rPr>
                <w:lang w:eastAsia="x-none"/>
              </w:rPr>
              <w:t>(0.5</w:t>
            </w:r>
            <w:r>
              <w:rPr>
                <w:lang w:eastAsia="x-none"/>
              </w:rPr>
              <w:t xml:space="preserve">, </w:t>
            </w:r>
            <w:r w:rsidRPr="00C57C4D">
              <w:rPr>
                <w:lang w:eastAsia="x-none"/>
              </w:rPr>
              <w:t>0.8)λ</w:t>
            </w:r>
          </w:p>
        </w:tc>
        <w:tc>
          <w:tcPr>
            <w:tcW w:w="3402" w:type="dxa"/>
            <w:hideMark/>
          </w:tcPr>
          <w:p w14:paraId="408AF89D" w14:textId="77777777" w:rsidR="00BE6102" w:rsidRPr="00C57C4D" w:rsidRDefault="00BE6102" w:rsidP="001C1D37">
            <w:pPr>
              <w:jc w:val="left"/>
              <w:rPr>
                <w:lang w:eastAsia="x-none"/>
              </w:rPr>
            </w:pPr>
            <w:r w:rsidRPr="00C57C4D">
              <w:rPr>
                <w:lang w:eastAsia="x-none"/>
              </w:rPr>
              <w:t>Samsung</w:t>
            </w:r>
          </w:p>
        </w:tc>
      </w:tr>
      <w:tr w:rsidR="00BE6102" w:rsidRPr="00C57C4D" w14:paraId="0F323EB9" w14:textId="77777777" w:rsidTr="001B146B">
        <w:trPr>
          <w:trHeight w:val="270"/>
        </w:trPr>
        <w:tc>
          <w:tcPr>
            <w:tcW w:w="1701" w:type="dxa"/>
            <w:noWrap/>
            <w:hideMark/>
          </w:tcPr>
          <w:p w14:paraId="2DAE85F8" w14:textId="77777777" w:rsidR="00BE6102" w:rsidRPr="00C57C4D" w:rsidRDefault="00BE6102" w:rsidP="001C1D37">
            <w:pPr>
              <w:jc w:val="left"/>
              <w:rPr>
                <w:lang w:eastAsia="x-none"/>
              </w:rPr>
            </w:pPr>
            <w:r w:rsidRPr="00C57C4D">
              <w:rPr>
                <w:lang w:eastAsia="x-none"/>
              </w:rPr>
              <w:t>8</w:t>
            </w:r>
            <w:r>
              <w:rPr>
                <w:lang w:eastAsia="x-none"/>
              </w:rPr>
              <w:t xml:space="preserve">, </w:t>
            </w:r>
            <w:r w:rsidRPr="00C57C4D">
              <w:rPr>
                <w:lang w:eastAsia="x-none"/>
              </w:rPr>
              <w:t>8</w:t>
            </w:r>
          </w:p>
        </w:tc>
        <w:tc>
          <w:tcPr>
            <w:tcW w:w="6804" w:type="dxa"/>
            <w:hideMark/>
          </w:tcPr>
          <w:p w14:paraId="1B5640EE"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r w:rsidRPr="00C57C4D">
              <w:rPr>
                <w:lang w:eastAsia="x-none"/>
              </w:rPr>
              <w:t>Ng; Mp</w:t>
            </w:r>
            <w:r>
              <w:rPr>
                <w:lang w:eastAsia="x-none"/>
              </w:rPr>
              <w:t xml:space="preserve">, </w:t>
            </w:r>
            <w:r w:rsidRPr="00C57C4D">
              <w:rPr>
                <w:lang w:eastAsia="x-none"/>
              </w:rPr>
              <w:t>Np) = (1</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2)</w:t>
            </w:r>
            <w:r>
              <w:rPr>
                <w:lang w:eastAsia="x-none"/>
              </w:rPr>
              <w:t xml:space="preserve">, </w:t>
            </w:r>
            <w:r w:rsidRPr="00C57C4D">
              <w:rPr>
                <w:lang w:eastAsia="x-none"/>
              </w:rPr>
              <w:t>(dH</w:t>
            </w:r>
            <w:r>
              <w:rPr>
                <w:lang w:eastAsia="x-none"/>
              </w:rPr>
              <w:t xml:space="preserve">, </w:t>
            </w:r>
            <w:proofErr w:type="gramStart"/>
            <w:r w:rsidRPr="00C57C4D">
              <w:rPr>
                <w:lang w:eastAsia="x-none"/>
              </w:rPr>
              <w:t>dV)=</w:t>
            </w:r>
            <w:proofErr w:type="gramEnd"/>
            <w:r w:rsidRPr="00C57C4D">
              <w:rPr>
                <w:lang w:eastAsia="x-none"/>
              </w:rPr>
              <w:t>(0.5</w:t>
            </w:r>
            <w:r>
              <w:rPr>
                <w:lang w:eastAsia="x-none"/>
              </w:rPr>
              <w:t xml:space="preserve">, </w:t>
            </w:r>
            <w:r w:rsidRPr="00C57C4D">
              <w:rPr>
                <w:lang w:eastAsia="x-none"/>
              </w:rPr>
              <w:t>0.8)λ</w:t>
            </w:r>
          </w:p>
        </w:tc>
        <w:tc>
          <w:tcPr>
            <w:tcW w:w="3402" w:type="dxa"/>
            <w:hideMark/>
          </w:tcPr>
          <w:p w14:paraId="5705A906" w14:textId="77777777" w:rsidR="00BE6102" w:rsidRPr="00C57C4D" w:rsidRDefault="00BE6102" w:rsidP="001C1D37">
            <w:pPr>
              <w:jc w:val="left"/>
              <w:rPr>
                <w:lang w:eastAsia="x-none"/>
              </w:rPr>
            </w:pPr>
            <w:r w:rsidRPr="00C57C4D">
              <w:rPr>
                <w:lang w:eastAsia="x-none"/>
              </w:rPr>
              <w:t>Samsung</w:t>
            </w:r>
          </w:p>
        </w:tc>
      </w:tr>
      <w:tr w:rsidR="00BE6102" w:rsidRPr="00C57C4D" w14:paraId="31CA1A59" w14:textId="77777777" w:rsidTr="001B146B">
        <w:trPr>
          <w:trHeight w:val="300"/>
        </w:trPr>
        <w:tc>
          <w:tcPr>
            <w:tcW w:w="1701" w:type="dxa"/>
            <w:noWrap/>
            <w:hideMark/>
          </w:tcPr>
          <w:p w14:paraId="159CF622" w14:textId="77777777" w:rsidR="00BE6102" w:rsidRPr="00C57C4D" w:rsidRDefault="00BE6102" w:rsidP="001C1D37">
            <w:pPr>
              <w:jc w:val="left"/>
              <w:rPr>
                <w:lang w:eastAsia="x-none"/>
              </w:rPr>
            </w:pPr>
            <w:r w:rsidRPr="00C57C4D">
              <w:rPr>
                <w:lang w:eastAsia="x-none"/>
              </w:rPr>
              <w:t>16</w:t>
            </w:r>
            <w:r>
              <w:rPr>
                <w:lang w:eastAsia="x-none"/>
              </w:rPr>
              <w:t xml:space="preserve">, </w:t>
            </w:r>
            <w:r w:rsidRPr="00C57C4D">
              <w:rPr>
                <w:lang w:eastAsia="x-none"/>
              </w:rPr>
              <w:t xml:space="preserve">2 </w:t>
            </w:r>
          </w:p>
        </w:tc>
        <w:tc>
          <w:tcPr>
            <w:tcW w:w="6804" w:type="dxa"/>
            <w:hideMark/>
          </w:tcPr>
          <w:p w14:paraId="419B2F4C"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r w:rsidRPr="00C57C4D">
              <w:rPr>
                <w:lang w:eastAsia="x-none"/>
              </w:rPr>
              <w:t>Ng; Mp</w:t>
            </w:r>
            <w:r>
              <w:rPr>
                <w:lang w:eastAsia="x-none"/>
              </w:rPr>
              <w:t xml:space="preserve">, </w:t>
            </w:r>
            <w:r w:rsidRPr="00C57C4D">
              <w:rPr>
                <w:lang w:eastAsia="x-none"/>
              </w:rPr>
              <w:t>Np) = (4</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(dH</w:t>
            </w:r>
            <w:r>
              <w:rPr>
                <w:lang w:eastAsia="x-none"/>
              </w:rPr>
              <w:t xml:space="preserve">, </w:t>
            </w:r>
            <w:proofErr w:type="gramStart"/>
            <w:r w:rsidRPr="00C57C4D">
              <w:rPr>
                <w:lang w:eastAsia="x-none"/>
              </w:rPr>
              <w:t>dV)=</w:t>
            </w:r>
            <w:proofErr w:type="gramEnd"/>
            <w:r w:rsidRPr="00C57C4D">
              <w:rPr>
                <w:lang w:eastAsia="x-none"/>
              </w:rPr>
              <w:t>(0.5</w:t>
            </w:r>
            <w:r>
              <w:rPr>
                <w:lang w:eastAsia="x-none"/>
              </w:rPr>
              <w:t xml:space="preserve">, </w:t>
            </w:r>
            <w:r w:rsidRPr="00C57C4D">
              <w:rPr>
                <w:lang w:eastAsia="x-none"/>
              </w:rPr>
              <w:t>0.8)λ</w:t>
            </w:r>
          </w:p>
        </w:tc>
        <w:tc>
          <w:tcPr>
            <w:tcW w:w="3402" w:type="dxa"/>
            <w:hideMark/>
          </w:tcPr>
          <w:p w14:paraId="7972523E" w14:textId="77777777" w:rsidR="00BE6102" w:rsidRPr="00C57C4D" w:rsidRDefault="00BE6102" w:rsidP="001C1D37">
            <w:pPr>
              <w:jc w:val="left"/>
              <w:rPr>
                <w:lang w:eastAsia="x-none"/>
              </w:rPr>
            </w:pPr>
            <w:r w:rsidRPr="00C57C4D">
              <w:rPr>
                <w:lang w:eastAsia="x-none"/>
              </w:rPr>
              <w:t>Qualcomm</w:t>
            </w:r>
          </w:p>
        </w:tc>
      </w:tr>
      <w:tr w:rsidR="00BE6102" w:rsidRPr="00C57C4D" w14:paraId="709DC9A0" w14:textId="77777777" w:rsidTr="001B146B">
        <w:trPr>
          <w:trHeight w:val="300"/>
        </w:trPr>
        <w:tc>
          <w:tcPr>
            <w:tcW w:w="1701" w:type="dxa"/>
            <w:noWrap/>
            <w:hideMark/>
          </w:tcPr>
          <w:p w14:paraId="31618BB2" w14:textId="77777777" w:rsidR="00BE6102" w:rsidRPr="00C57C4D" w:rsidRDefault="00BE6102" w:rsidP="001C1D37">
            <w:pPr>
              <w:jc w:val="left"/>
              <w:rPr>
                <w:lang w:eastAsia="x-none"/>
              </w:rPr>
            </w:pPr>
            <w:r w:rsidRPr="00C57C4D">
              <w:rPr>
                <w:lang w:eastAsia="x-none"/>
              </w:rPr>
              <w:t>16</w:t>
            </w:r>
            <w:r>
              <w:rPr>
                <w:lang w:eastAsia="x-none"/>
              </w:rPr>
              <w:t xml:space="preserve">, </w:t>
            </w:r>
            <w:r w:rsidRPr="00C57C4D">
              <w:rPr>
                <w:lang w:eastAsia="x-none"/>
              </w:rPr>
              <w:t>4</w:t>
            </w:r>
          </w:p>
        </w:tc>
        <w:tc>
          <w:tcPr>
            <w:tcW w:w="6804" w:type="dxa"/>
            <w:hideMark/>
          </w:tcPr>
          <w:p w14:paraId="0638EA75"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proofErr w:type="gramStart"/>
            <w:r w:rsidRPr="00C57C4D">
              <w:rPr>
                <w:lang w:eastAsia="x-none"/>
              </w:rPr>
              <w:t>Ng;Mp</w:t>
            </w:r>
            <w:proofErr w:type="gramEnd"/>
            <w:r>
              <w:rPr>
                <w:lang w:eastAsia="x-none"/>
              </w:rPr>
              <w:t xml:space="preserve">, </w:t>
            </w:r>
            <w:r w:rsidRPr="00C57C4D">
              <w:rPr>
                <w:lang w:eastAsia="x-none"/>
              </w:rPr>
              <w:t>Np) = (4</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1;1</w:t>
            </w:r>
            <w:r>
              <w:rPr>
                <w:lang w:eastAsia="x-none"/>
              </w:rPr>
              <w:t xml:space="preserve">, </w:t>
            </w:r>
            <w:r w:rsidRPr="00C57C4D">
              <w:rPr>
                <w:lang w:eastAsia="x-none"/>
              </w:rPr>
              <w:t>2)</w:t>
            </w:r>
            <w:r>
              <w:rPr>
                <w:lang w:eastAsia="x-none"/>
              </w:rPr>
              <w:t xml:space="preserve">, </w:t>
            </w:r>
            <w:r w:rsidRPr="00C57C4D">
              <w:rPr>
                <w:lang w:eastAsia="x-none"/>
              </w:rPr>
              <w:t>(dH</w:t>
            </w:r>
            <w:r>
              <w:rPr>
                <w:lang w:eastAsia="x-none"/>
              </w:rPr>
              <w:t xml:space="preserve">, </w:t>
            </w:r>
            <w:r w:rsidRPr="00C57C4D">
              <w:rPr>
                <w:lang w:eastAsia="x-none"/>
              </w:rPr>
              <w:t>dV)=(0.5</w:t>
            </w:r>
            <w:r>
              <w:rPr>
                <w:lang w:eastAsia="x-none"/>
              </w:rPr>
              <w:t xml:space="preserve">, </w:t>
            </w:r>
            <w:r w:rsidRPr="00C57C4D">
              <w:rPr>
                <w:lang w:eastAsia="x-none"/>
              </w:rPr>
              <w:t>0.8)λ</w:t>
            </w:r>
          </w:p>
        </w:tc>
        <w:tc>
          <w:tcPr>
            <w:tcW w:w="3402" w:type="dxa"/>
            <w:hideMark/>
          </w:tcPr>
          <w:p w14:paraId="50874639" w14:textId="77777777" w:rsidR="00BE6102" w:rsidRPr="00C57C4D" w:rsidRDefault="00BE6102" w:rsidP="001C1D37">
            <w:pPr>
              <w:jc w:val="left"/>
              <w:rPr>
                <w:lang w:eastAsia="x-none"/>
              </w:rPr>
            </w:pPr>
            <w:r w:rsidRPr="00C57C4D">
              <w:rPr>
                <w:lang w:eastAsia="x-none"/>
              </w:rPr>
              <w:t>Interdigital</w:t>
            </w:r>
            <w:r>
              <w:rPr>
                <w:lang w:eastAsia="x-none"/>
              </w:rPr>
              <w:t xml:space="preserve">, </w:t>
            </w:r>
            <w:r w:rsidRPr="00C57C4D">
              <w:rPr>
                <w:lang w:eastAsia="x-none"/>
              </w:rPr>
              <w:t>ZTE</w:t>
            </w:r>
            <w:r>
              <w:rPr>
                <w:lang w:eastAsia="x-none"/>
              </w:rPr>
              <w:t xml:space="preserve">, </w:t>
            </w:r>
            <w:r w:rsidRPr="00C57C4D">
              <w:rPr>
                <w:lang w:eastAsia="x-none"/>
              </w:rPr>
              <w:t>Qualcomm</w:t>
            </w:r>
          </w:p>
        </w:tc>
      </w:tr>
      <w:tr w:rsidR="00BE6102" w:rsidRPr="00C57C4D" w14:paraId="21E8B3D9" w14:textId="77777777" w:rsidTr="001B146B">
        <w:trPr>
          <w:trHeight w:val="300"/>
        </w:trPr>
        <w:tc>
          <w:tcPr>
            <w:tcW w:w="1701" w:type="dxa"/>
            <w:noWrap/>
            <w:hideMark/>
          </w:tcPr>
          <w:p w14:paraId="704D05EB" w14:textId="77777777" w:rsidR="00BE6102" w:rsidRPr="00C57C4D" w:rsidRDefault="00BE6102" w:rsidP="001C1D37">
            <w:pPr>
              <w:jc w:val="left"/>
              <w:rPr>
                <w:lang w:eastAsia="x-none"/>
              </w:rPr>
            </w:pPr>
            <w:r w:rsidRPr="00C57C4D">
              <w:rPr>
                <w:lang w:eastAsia="x-none"/>
              </w:rPr>
              <w:t>16</w:t>
            </w:r>
            <w:r>
              <w:rPr>
                <w:lang w:eastAsia="x-none"/>
              </w:rPr>
              <w:t xml:space="preserve">, </w:t>
            </w:r>
            <w:r w:rsidRPr="00C57C4D">
              <w:rPr>
                <w:lang w:eastAsia="x-none"/>
              </w:rPr>
              <w:t>8</w:t>
            </w:r>
          </w:p>
        </w:tc>
        <w:tc>
          <w:tcPr>
            <w:tcW w:w="6804" w:type="dxa"/>
            <w:hideMark/>
          </w:tcPr>
          <w:p w14:paraId="55E8FFE1"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r w:rsidRPr="00C57C4D">
              <w:rPr>
                <w:lang w:eastAsia="x-none"/>
              </w:rPr>
              <w:t>Ng</w:t>
            </w:r>
            <w:r>
              <w:rPr>
                <w:lang w:eastAsia="x-none"/>
              </w:rPr>
              <w:t xml:space="preserve">, </w:t>
            </w:r>
            <w:r w:rsidRPr="00C57C4D">
              <w:rPr>
                <w:lang w:eastAsia="x-none"/>
              </w:rPr>
              <w:t>Mp</w:t>
            </w:r>
            <w:r>
              <w:rPr>
                <w:lang w:eastAsia="x-none"/>
              </w:rPr>
              <w:t xml:space="preserve">, </w:t>
            </w:r>
            <w:r w:rsidRPr="00C57C4D">
              <w:rPr>
                <w:lang w:eastAsia="x-none"/>
              </w:rPr>
              <w:t>Np) = (4</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(dH</w:t>
            </w:r>
            <w:r>
              <w:rPr>
                <w:lang w:eastAsia="x-none"/>
              </w:rPr>
              <w:t xml:space="preserve">, </w:t>
            </w:r>
            <w:proofErr w:type="gramStart"/>
            <w:r w:rsidRPr="00C57C4D">
              <w:rPr>
                <w:lang w:eastAsia="x-none"/>
              </w:rPr>
              <w:t>dV)=</w:t>
            </w:r>
            <w:proofErr w:type="gramEnd"/>
            <w:r w:rsidRPr="00C57C4D">
              <w:rPr>
                <w:lang w:eastAsia="x-none"/>
              </w:rPr>
              <w:t>(0.5</w:t>
            </w:r>
            <w:r>
              <w:rPr>
                <w:lang w:eastAsia="x-none"/>
              </w:rPr>
              <w:t xml:space="preserve">, </w:t>
            </w:r>
            <w:r w:rsidRPr="00C57C4D">
              <w:rPr>
                <w:lang w:eastAsia="x-none"/>
              </w:rPr>
              <w:t>0.5)λ</w:t>
            </w:r>
          </w:p>
        </w:tc>
        <w:tc>
          <w:tcPr>
            <w:tcW w:w="3402" w:type="dxa"/>
            <w:hideMark/>
          </w:tcPr>
          <w:p w14:paraId="66AD5026" w14:textId="77777777" w:rsidR="00BE6102" w:rsidRPr="00C57C4D" w:rsidRDefault="00BE6102" w:rsidP="001C1D37">
            <w:pPr>
              <w:jc w:val="left"/>
              <w:rPr>
                <w:lang w:eastAsia="x-none"/>
              </w:rPr>
            </w:pPr>
            <w:r w:rsidRPr="00C57C4D">
              <w:rPr>
                <w:lang w:eastAsia="x-none"/>
              </w:rPr>
              <w:t>ZTE</w:t>
            </w:r>
          </w:p>
        </w:tc>
      </w:tr>
      <w:tr w:rsidR="00BE6102" w:rsidRPr="00C57C4D" w14:paraId="01EA7F98" w14:textId="77777777" w:rsidTr="001B146B">
        <w:trPr>
          <w:trHeight w:val="300"/>
        </w:trPr>
        <w:tc>
          <w:tcPr>
            <w:tcW w:w="1701" w:type="dxa"/>
            <w:noWrap/>
            <w:hideMark/>
          </w:tcPr>
          <w:p w14:paraId="774850D7" w14:textId="77777777" w:rsidR="00BE6102" w:rsidRPr="00C57C4D" w:rsidRDefault="00BE6102" w:rsidP="001C1D37">
            <w:pPr>
              <w:jc w:val="left"/>
              <w:rPr>
                <w:lang w:eastAsia="x-none"/>
              </w:rPr>
            </w:pPr>
            <w:r w:rsidRPr="00C57C4D">
              <w:rPr>
                <w:lang w:eastAsia="x-none"/>
              </w:rPr>
              <w:t>16</w:t>
            </w:r>
            <w:r>
              <w:rPr>
                <w:lang w:eastAsia="x-none"/>
              </w:rPr>
              <w:t xml:space="preserve">, </w:t>
            </w:r>
            <w:r w:rsidRPr="00C57C4D">
              <w:rPr>
                <w:lang w:eastAsia="x-none"/>
              </w:rPr>
              <w:t>8</w:t>
            </w:r>
          </w:p>
        </w:tc>
        <w:tc>
          <w:tcPr>
            <w:tcW w:w="6804" w:type="dxa"/>
            <w:hideMark/>
          </w:tcPr>
          <w:p w14:paraId="2C522D1C"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r w:rsidRPr="00C57C4D">
              <w:rPr>
                <w:lang w:eastAsia="x-none"/>
              </w:rPr>
              <w:t>Ng</w:t>
            </w:r>
            <w:r>
              <w:rPr>
                <w:lang w:eastAsia="x-none"/>
              </w:rPr>
              <w:t xml:space="preserve">, </w:t>
            </w:r>
            <w:r w:rsidRPr="00C57C4D">
              <w:rPr>
                <w:lang w:eastAsia="x-none"/>
              </w:rPr>
              <w:t>Mp</w:t>
            </w:r>
            <w:r>
              <w:rPr>
                <w:lang w:eastAsia="x-none"/>
              </w:rPr>
              <w:t xml:space="preserve">, </w:t>
            </w:r>
            <w:r w:rsidRPr="00C57C4D">
              <w:rPr>
                <w:lang w:eastAsia="x-none"/>
              </w:rPr>
              <w:t>Np) = (4</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(dH</w:t>
            </w:r>
            <w:r>
              <w:rPr>
                <w:lang w:eastAsia="x-none"/>
              </w:rPr>
              <w:t xml:space="preserve">, </w:t>
            </w:r>
            <w:proofErr w:type="gramStart"/>
            <w:r w:rsidRPr="00C57C4D">
              <w:rPr>
                <w:lang w:eastAsia="x-none"/>
              </w:rPr>
              <w:t>dV)=</w:t>
            </w:r>
            <w:proofErr w:type="gramEnd"/>
            <w:r w:rsidRPr="00C57C4D">
              <w:rPr>
                <w:lang w:eastAsia="x-none"/>
              </w:rPr>
              <w:t>(0.5</w:t>
            </w:r>
            <w:r>
              <w:rPr>
                <w:lang w:eastAsia="x-none"/>
              </w:rPr>
              <w:t xml:space="preserve">, </w:t>
            </w:r>
            <w:r w:rsidRPr="00C57C4D">
              <w:rPr>
                <w:lang w:eastAsia="x-none"/>
              </w:rPr>
              <w:t>0.8)λ</w:t>
            </w:r>
          </w:p>
        </w:tc>
        <w:tc>
          <w:tcPr>
            <w:tcW w:w="3402" w:type="dxa"/>
            <w:hideMark/>
          </w:tcPr>
          <w:p w14:paraId="67995F50" w14:textId="77777777" w:rsidR="00BE6102" w:rsidRPr="00C57C4D" w:rsidRDefault="00BE6102" w:rsidP="001C1D37">
            <w:pPr>
              <w:jc w:val="left"/>
              <w:rPr>
                <w:lang w:eastAsia="x-none"/>
              </w:rPr>
            </w:pPr>
            <w:r w:rsidRPr="00C57C4D">
              <w:rPr>
                <w:lang w:eastAsia="x-none"/>
              </w:rPr>
              <w:t>ZTE</w:t>
            </w:r>
          </w:p>
        </w:tc>
      </w:tr>
      <w:tr w:rsidR="00BE6102" w:rsidRPr="00C57C4D" w14:paraId="5CAD4830" w14:textId="77777777" w:rsidTr="001B146B">
        <w:trPr>
          <w:trHeight w:val="300"/>
        </w:trPr>
        <w:tc>
          <w:tcPr>
            <w:tcW w:w="1701" w:type="dxa"/>
            <w:noWrap/>
            <w:hideMark/>
          </w:tcPr>
          <w:p w14:paraId="1C2DA38B" w14:textId="77777777" w:rsidR="00BE6102" w:rsidRPr="00C57C4D" w:rsidRDefault="00BE6102" w:rsidP="001C1D37">
            <w:pPr>
              <w:jc w:val="left"/>
              <w:rPr>
                <w:lang w:eastAsia="x-none"/>
              </w:rPr>
            </w:pPr>
            <w:r w:rsidRPr="00C57C4D">
              <w:rPr>
                <w:lang w:eastAsia="x-none"/>
              </w:rPr>
              <w:t>24</w:t>
            </w:r>
            <w:r>
              <w:rPr>
                <w:lang w:eastAsia="x-none"/>
              </w:rPr>
              <w:t xml:space="preserve">, </w:t>
            </w:r>
            <w:r w:rsidRPr="00C57C4D">
              <w:rPr>
                <w:lang w:eastAsia="x-none"/>
              </w:rPr>
              <w:t>4</w:t>
            </w:r>
          </w:p>
        </w:tc>
        <w:tc>
          <w:tcPr>
            <w:tcW w:w="6804" w:type="dxa"/>
            <w:hideMark/>
          </w:tcPr>
          <w:p w14:paraId="1DE7BD41"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r w:rsidRPr="00C57C4D">
              <w:rPr>
                <w:lang w:eastAsia="x-none"/>
              </w:rPr>
              <w:t>Ng; Mp</w:t>
            </w:r>
            <w:r>
              <w:rPr>
                <w:lang w:eastAsia="x-none"/>
              </w:rPr>
              <w:t xml:space="preserve">, </w:t>
            </w:r>
            <w:r w:rsidRPr="00C57C4D">
              <w:rPr>
                <w:lang w:eastAsia="x-none"/>
              </w:rPr>
              <w:t>Np) = (6</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2)</w:t>
            </w:r>
          </w:p>
        </w:tc>
        <w:tc>
          <w:tcPr>
            <w:tcW w:w="3402" w:type="dxa"/>
            <w:hideMark/>
          </w:tcPr>
          <w:p w14:paraId="5E54221B" w14:textId="77777777" w:rsidR="00BE6102" w:rsidRPr="00C57C4D" w:rsidRDefault="00BE6102" w:rsidP="001C1D37">
            <w:pPr>
              <w:jc w:val="left"/>
              <w:rPr>
                <w:lang w:eastAsia="x-none"/>
              </w:rPr>
            </w:pPr>
            <w:r w:rsidRPr="00C57C4D">
              <w:rPr>
                <w:lang w:eastAsia="x-none"/>
              </w:rPr>
              <w:t>Futurewei</w:t>
            </w:r>
          </w:p>
        </w:tc>
      </w:tr>
      <w:tr w:rsidR="00BE6102" w:rsidRPr="00C57C4D" w14:paraId="49C3D728" w14:textId="77777777" w:rsidTr="001B146B">
        <w:trPr>
          <w:trHeight w:val="300"/>
        </w:trPr>
        <w:tc>
          <w:tcPr>
            <w:tcW w:w="1701" w:type="dxa"/>
            <w:noWrap/>
            <w:hideMark/>
          </w:tcPr>
          <w:p w14:paraId="7EB7463B" w14:textId="77777777" w:rsidR="00BE6102" w:rsidRPr="00C57C4D" w:rsidRDefault="00BE6102" w:rsidP="001C1D37">
            <w:pPr>
              <w:jc w:val="left"/>
              <w:rPr>
                <w:lang w:eastAsia="x-none"/>
              </w:rPr>
            </w:pPr>
            <w:r w:rsidRPr="00C57C4D">
              <w:rPr>
                <w:lang w:eastAsia="x-none"/>
              </w:rPr>
              <w:t>32</w:t>
            </w:r>
            <w:r>
              <w:rPr>
                <w:lang w:eastAsia="x-none"/>
              </w:rPr>
              <w:t xml:space="preserve">, </w:t>
            </w:r>
            <w:r w:rsidRPr="00C57C4D">
              <w:rPr>
                <w:lang w:eastAsia="x-none"/>
              </w:rPr>
              <w:t>4</w:t>
            </w:r>
          </w:p>
        </w:tc>
        <w:tc>
          <w:tcPr>
            <w:tcW w:w="6804" w:type="dxa"/>
            <w:hideMark/>
          </w:tcPr>
          <w:p w14:paraId="580E3BBF"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proofErr w:type="gramStart"/>
            <w:r w:rsidRPr="00C57C4D">
              <w:rPr>
                <w:lang w:eastAsia="x-none"/>
              </w:rPr>
              <w:t>Ng;Mp</w:t>
            </w:r>
            <w:proofErr w:type="gramEnd"/>
            <w:r>
              <w:rPr>
                <w:lang w:eastAsia="x-none"/>
              </w:rPr>
              <w:t xml:space="preserve">, </w:t>
            </w:r>
            <w:r w:rsidRPr="00C57C4D">
              <w:rPr>
                <w:lang w:eastAsia="x-none"/>
              </w:rPr>
              <w:t>Np) = (8</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2)</w:t>
            </w:r>
            <w:r>
              <w:rPr>
                <w:lang w:eastAsia="x-none"/>
              </w:rPr>
              <w:t xml:space="preserve">, </w:t>
            </w:r>
            <w:r w:rsidRPr="00C57C4D">
              <w:rPr>
                <w:lang w:eastAsia="x-none"/>
              </w:rPr>
              <w:t>(dH</w:t>
            </w:r>
            <w:r>
              <w:rPr>
                <w:lang w:eastAsia="x-none"/>
              </w:rPr>
              <w:t xml:space="preserve">, </w:t>
            </w:r>
            <w:r w:rsidRPr="00C57C4D">
              <w:rPr>
                <w:lang w:eastAsia="x-none"/>
              </w:rPr>
              <w:t>dV)=(0.5</w:t>
            </w:r>
            <w:r>
              <w:rPr>
                <w:lang w:eastAsia="x-none"/>
              </w:rPr>
              <w:t xml:space="preserve">, </w:t>
            </w:r>
            <w:r w:rsidRPr="00C57C4D">
              <w:rPr>
                <w:lang w:eastAsia="x-none"/>
              </w:rPr>
              <w:t>0.5)λ</w:t>
            </w:r>
          </w:p>
        </w:tc>
        <w:tc>
          <w:tcPr>
            <w:tcW w:w="3402" w:type="dxa"/>
            <w:hideMark/>
          </w:tcPr>
          <w:p w14:paraId="3516E109" w14:textId="06336621" w:rsidR="00BE6102" w:rsidRPr="00C57C4D" w:rsidRDefault="00BE6102" w:rsidP="001C1D37">
            <w:pPr>
              <w:jc w:val="left"/>
              <w:rPr>
                <w:lang w:eastAsia="x-none"/>
              </w:rPr>
            </w:pPr>
            <w:r w:rsidRPr="00C57C4D">
              <w:rPr>
                <w:lang w:eastAsia="x-none"/>
              </w:rPr>
              <w:t>AT</w:t>
            </w:r>
            <w:r w:rsidR="00366279">
              <w:rPr>
                <w:lang w:eastAsia="x-none"/>
              </w:rPr>
              <w:t>&amp;</w:t>
            </w:r>
            <w:r w:rsidRPr="00C57C4D">
              <w:rPr>
                <w:lang w:eastAsia="x-none"/>
              </w:rPr>
              <w:t>T</w:t>
            </w:r>
          </w:p>
        </w:tc>
      </w:tr>
      <w:tr w:rsidR="00BE6102" w:rsidRPr="00C57C4D" w14:paraId="412E73AF" w14:textId="77777777" w:rsidTr="001B146B">
        <w:trPr>
          <w:trHeight w:val="300"/>
        </w:trPr>
        <w:tc>
          <w:tcPr>
            <w:tcW w:w="1701" w:type="dxa"/>
            <w:noWrap/>
            <w:hideMark/>
          </w:tcPr>
          <w:p w14:paraId="7921FEE8" w14:textId="77777777" w:rsidR="00BE6102" w:rsidRPr="00C57C4D" w:rsidRDefault="00BE6102" w:rsidP="001C1D37">
            <w:pPr>
              <w:jc w:val="left"/>
              <w:rPr>
                <w:lang w:eastAsia="x-none"/>
              </w:rPr>
            </w:pPr>
            <w:r w:rsidRPr="00C57C4D">
              <w:rPr>
                <w:lang w:eastAsia="x-none"/>
              </w:rPr>
              <w:t>32</w:t>
            </w:r>
            <w:r>
              <w:rPr>
                <w:lang w:eastAsia="x-none"/>
              </w:rPr>
              <w:t xml:space="preserve">, </w:t>
            </w:r>
            <w:r w:rsidRPr="00C57C4D">
              <w:rPr>
                <w:lang w:eastAsia="x-none"/>
              </w:rPr>
              <w:t>4</w:t>
            </w:r>
          </w:p>
        </w:tc>
        <w:tc>
          <w:tcPr>
            <w:tcW w:w="6804" w:type="dxa"/>
            <w:hideMark/>
          </w:tcPr>
          <w:p w14:paraId="283D0145"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proofErr w:type="gramStart"/>
            <w:r w:rsidRPr="00C57C4D">
              <w:rPr>
                <w:lang w:eastAsia="x-none"/>
              </w:rPr>
              <w:t>Ng;Mp</w:t>
            </w:r>
            <w:proofErr w:type="gramEnd"/>
            <w:r>
              <w:rPr>
                <w:lang w:eastAsia="x-none"/>
              </w:rPr>
              <w:t xml:space="preserve">, </w:t>
            </w:r>
            <w:r w:rsidRPr="00C57C4D">
              <w:rPr>
                <w:lang w:eastAsia="x-none"/>
              </w:rPr>
              <w:t>Np) = (8</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2)</w:t>
            </w:r>
            <w:r>
              <w:rPr>
                <w:lang w:eastAsia="x-none"/>
              </w:rPr>
              <w:t xml:space="preserve">, </w:t>
            </w:r>
            <w:r w:rsidRPr="00C57C4D">
              <w:rPr>
                <w:lang w:eastAsia="x-none"/>
              </w:rPr>
              <w:t>(dH</w:t>
            </w:r>
            <w:r>
              <w:rPr>
                <w:lang w:eastAsia="x-none"/>
              </w:rPr>
              <w:t xml:space="preserve">, </w:t>
            </w:r>
            <w:r w:rsidRPr="00C57C4D">
              <w:rPr>
                <w:lang w:eastAsia="x-none"/>
              </w:rPr>
              <w:t>dV)=(0.5</w:t>
            </w:r>
            <w:r>
              <w:rPr>
                <w:lang w:eastAsia="x-none"/>
              </w:rPr>
              <w:t xml:space="preserve">, </w:t>
            </w:r>
            <w:r w:rsidRPr="00C57C4D">
              <w:rPr>
                <w:lang w:eastAsia="x-none"/>
              </w:rPr>
              <w:t>0.8)λ</w:t>
            </w:r>
          </w:p>
        </w:tc>
        <w:tc>
          <w:tcPr>
            <w:tcW w:w="3402" w:type="dxa"/>
            <w:hideMark/>
          </w:tcPr>
          <w:p w14:paraId="476678A0" w14:textId="7CE1A347" w:rsidR="00BE6102" w:rsidRPr="00C57C4D" w:rsidRDefault="00BE6102" w:rsidP="001C1D37">
            <w:pPr>
              <w:jc w:val="left"/>
              <w:rPr>
                <w:lang w:eastAsia="x-none"/>
              </w:rPr>
            </w:pPr>
            <w:r w:rsidRPr="00C57C4D">
              <w:rPr>
                <w:lang w:eastAsia="x-none"/>
              </w:rPr>
              <w:t>AT</w:t>
            </w:r>
            <w:r w:rsidR="00366279">
              <w:rPr>
                <w:lang w:eastAsia="x-none"/>
              </w:rPr>
              <w:t>&amp;</w:t>
            </w:r>
            <w:r w:rsidRPr="00C57C4D">
              <w:rPr>
                <w:lang w:eastAsia="x-none"/>
              </w:rPr>
              <w:t>T</w:t>
            </w:r>
          </w:p>
        </w:tc>
      </w:tr>
      <w:tr w:rsidR="00BE6102" w:rsidRPr="00C57C4D" w14:paraId="51C17B5B" w14:textId="77777777" w:rsidTr="001B146B">
        <w:trPr>
          <w:trHeight w:val="300"/>
        </w:trPr>
        <w:tc>
          <w:tcPr>
            <w:tcW w:w="1701" w:type="dxa"/>
            <w:noWrap/>
            <w:hideMark/>
          </w:tcPr>
          <w:p w14:paraId="2E18C715" w14:textId="77777777" w:rsidR="00BE6102" w:rsidRPr="00C57C4D" w:rsidRDefault="00BE6102" w:rsidP="001C1D37">
            <w:pPr>
              <w:jc w:val="left"/>
              <w:rPr>
                <w:lang w:eastAsia="x-none"/>
              </w:rPr>
            </w:pPr>
            <w:r w:rsidRPr="00C57C4D">
              <w:rPr>
                <w:lang w:eastAsia="x-none"/>
              </w:rPr>
              <w:t>32</w:t>
            </w:r>
            <w:r>
              <w:rPr>
                <w:lang w:eastAsia="x-none"/>
              </w:rPr>
              <w:t xml:space="preserve">, </w:t>
            </w:r>
            <w:r w:rsidRPr="00C57C4D">
              <w:rPr>
                <w:lang w:eastAsia="x-none"/>
              </w:rPr>
              <w:t>4</w:t>
            </w:r>
          </w:p>
        </w:tc>
        <w:tc>
          <w:tcPr>
            <w:tcW w:w="6804" w:type="dxa"/>
            <w:hideMark/>
          </w:tcPr>
          <w:p w14:paraId="079A478D"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proofErr w:type="gramStart"/>
            <w:r w:rsidRPr="00C57C4D">
              <w:rPr>
                <w:lang w:eastAsia="x-none"/>
              </w:rPr>
              <w:t>Ng;Mp</w:t>
            </w:r>
            <w:proofErr w:type="gramEnd"/>
            <w:r>
              <w:rPr>
                <w:lang w:eastAsia="x-none"/>
              </w:rPr>
              <w:t xml:space="preserve">, </w:t>
            </w:r>
            <w:r w:rsidRPr="00C57C4D">
              <w:rPr>
                <w:lang w:eastAsia="x-none"/>
              </w:rPr>
              <w:t>Np) = (8</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2)</w:t>
            </w:r>
            <w:r>
              <w:rPr>
                <w:lang w:eastAsia="x-none"/>
              </w:rPr>
              <w:t xml:space="preserve">, </w:t>
            </w:r>
            <w:r w:rsidRPr="00C57C4D">
              <w:rPr>
                <w:lang w:eastAsia="x-none"/>
              </w:rPr>
              <w:t>(dH</w:t>
            </w:r>
            <w:r>
              <w:rPr>
                <w:lang w:eastAsia="x-none"/>
              </w:rPr>
              <w:t xml:space="preserve">, </w:t>
            </w:r>
            <w:r w:rsidRPr="00C57C4D">
              <w:rPr>
                <w:lang w:eastAsia="x-none"/>
              </w:rPr>
              <w:t xml:space="preserve">dV)=(2.0 0.8)λ </w:t>
            </w:r>
          </w:p>
        </w:tc>
        <w:tc>
          <w:tcPr>
            <w:tcW w:w="3402" w:type="dxa"/>
            <w:hideMark/>
          </w:tcPr>
          <w:p w14:paraId="44B7944F" w14:textId="77777777" w:rsidR="00BE6102" w:rsidRPr="00C57C4D" w:rsidRDefault="00BE6102" w:rsidP="001C1D37">
            <w:pPr>
              <w:jc w:val="left"/>
              <w:rPr>
                <w:lang w:eastAsia="x-none"/>
              </w:rPr>
            </w:pPr>
            <w:r w:rsidRPr="00C57C4D">
              <w:rPr>
                <w:lang w:eastAsia="x-none"/>
              </w:rPr>
              <w:t>Ericsson</w:t>
            </w:r>
          </w:p>
        </w:tc>
      </w:tr>
      <w:tr w:rsidR="00BE6102" w:rsidRPr="00C57C4D" w14:paraId="569487F0" w14:textId="77777777" w:rsidTr="001B146B">
        <w:trPr>
          <w:trHeight w:val="300"/>
        </w:trPr>
        <w:tc>
          <w:tcPr>
            <w:tcW w:w="1701" w:type="dxa"/>
            <w:noWrap/>
            <w:hideMark/>
          </w:tcPr>
          <w:p w14:paraId="06A6380A" w14:textId="77777777" w:rsidR="00BE6102" w:rsidRPr="00C57C4D" w:rsidRDefault="00BE6102" w:rsidP="001C1D37">
            <w:pPr>
              <w:jc w:val="left"/>
              <w:rPr>
                <w:lang w:eastAsia="x-none"/>
              </w:rPr>
            </w:pPr>
            <w:r w:rsidRPr="00C57C4D">
              <w:rPr>
                <w:lang w:eastAsia="x-none"/>
              </w:rPr>
              <w:t>32</w:t>
            </w:r>
            <w:r>
              <w:rPr>
                <w:lang w:eastAsia="x-none"/>
              </w:rPr>
              <w:t xml:space="preserve">, </w:t>
            </w:r>
            <w:r w:rsidRPr="00C57C4D">
              <w:rPr>
                <w:lang w:eastAsia="x-none"/>
              </w:rPr>
              <w:t>8</w:t>
            </w:r>
          </w:p>
        </w:tc>
        <w:tc>
          <w:tcPr>
            <w:tcW w:w="6804" w:type="dxa"/>
            <w:hideMark/>
          </w:tcPr>
          <w:p w14:paraId="31C09347"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r w:rsidRPr="00C57C4D">
              <w:rPr>
                <w:lang w:eastAsia="x-none"/>
              </w:rPr>
              <w:t>Ng; Mp</w:t>
            </w:r>
            <w:r>
              <w:rPr>
                <w:lang w:eastAsia="x-none"/>
              </w:rPr>
              <w:t xml:space="preserve">, </w:t>
            </w:r>
            <w:proofErr w:type="gramStart"/>
            <w:r w:rsidRPr="00C57C4D">
              <w:rPr>
                <w:lang w:eastAsia="x-none"/>
              </w:rPr>
              <w:t>Np)=</w:t>
            </w:r>
            <w:proofErr w:type="gramEnd"/>
            <w:r w:rsidRPr="00C57C4D">
              <w:rPr>
                <w:lang w:eastAsia="x-none"/>
              </w:rPr>
              <w:t xml:space="preserve"> (8</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(dH</w:t>
            </w:r>
            <w:r>
              <w:rPr>
                <w:lang w:eastAsia="x-none"/>
              </w:rPr>
              <w:t xml:space="preserve">, </w:t>
            </w:r>
            <w:r w:rsidRPr="00C57C4D">
              <w:rPr>
                <w:lang w:eastAsia="x-none"/>
              </w:rPr>
              <w:t>dV) = (0.5</w:t>
            </w:r>
            <w:r>
              <w:rPr>
                <w:lang w:eastAsia="x-none"/>
              </w:rPr>
              <w:t xml:space="preserve">, </w:t>
            </w:r>
            <w:r w:rsidRPr="00C57C4D">
              <w:rPr>
                <w:lang w:eastAsia="x-none"/>
              </w:rPr>
              <w:t>0.8)λ</w:t>
            </w:r>
          </w:p>
        </w:tc>
        <w:tc>
          <w:tcPr>
            <w:tcW w:w="3402" w:type="dxa"/>
            <w:hideMark/>
          </w:tcPr>
          <w:p w14:paraId="43DED4BF" w14:textId="77777777" w:rsidR="00BE6102" w:rsidRPr="00C57C4D" w:rsidRDefault="00BE6102" w:rsidP="001C1D37">
            <w:pPr>
              <w:jc w:val="left"/>
              <w:rPr>
                <w:lang w:eastAsia="x-none"/>
              </w:rPr>
            </w:pPr>
            <w:r w:rsidRPr="00C57C4D">
              <w:rPr>
                <w:lang w:eastAsia="x-none"/>
              </w:rPr>
              <w:t>OPPO</w:t>
            </w:r>
          </w:p>
        </w:tc>
      </w:tr>
      <w:tr w:rsidR="00BE6102" w:rsidRPr="00C57C4D" w14:paraId="76092ED0" w14:textId="77777777" w:rsidTr="001B146B">
        <w:trPr>
          <w:trHeight w:val="300"/>
        </w:trPr>
        <w:tc>
          <w:tcPr>
            <w:tcW w:w="1701" w:type="dxa"/>
            <w:noWrap/>
            <w:hideMark/>
          </w:tcPr>
          <w:p w14:paraId="1B2FF940" w14:textId="77777777" w:rsidR="00BE6102" w:rsidRPr="00C57C4D" w:rsidRDefault="00BE6102" w:rsidP="001C1D37">
            <w:pPr>
              <w:jc w:val="left"/>
              <w:rPr>
                <w:lang w:eastAsia="x-none"/>
              </w:rPr>
            </w:pPr>
            <w:r w:rsidRPr="00C57C4D">
              <w:rPr>
                <w:lang w:eastAsia="x-none"/>
              </w:rPr>
              <w:t>32</w:t>
            </w:r>
            <w:r>
              <w:rPr>
                <w:lang w:eastAsia="x-none"/>
              </w:rPr>
              <w:t xml:space="preserve">, </w:t>
            </w:r>
            <w:r w:rsidRPr="00C57C4D">
              <w:rPr>
                <w:lang w:eastAsia="x-none"/>
              </w:rPr>
              <w:t>16</w:t>
            </w:r>
          </w:p>
        </w:tc>
        <w:tc>
          <w:tcPr>
            <w:tcW w:w="6804" w:type="dxa"/>
            <w:hideMark/>
          </w:tcPr>
          <w:p w14:paraId="1A79D7C8"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r w:rsidRPr="00C57C4D">
              <w:rPr>
                <w:lang w:eastAsia="x-none"/>
              </w:rPr>
              <w:t>Ng; Mp</w:t>
            </w:r>
            <w:r>
              <w:rPr>
                <w:lang w:eastAsia="x-none"/>
              </w:rPr>
              <w:t xml:space="preserve">, </w:t>
            </w:r>
            <w:proofErr w:type="gramStart"/>
            <w:r w:rsidRPr="00C57C4D">
              <w:rPr>
                <w:lang w:eastAsia="x-none"/>
              </w:rPr>
              <w:t>Np)=</w:t>
            </w:r>
            <w:proofErr w:type="gramEnd"/>
            <w:r w:rsidRPr="00C57C4D">
              <w:rPr>
                <w:lang w:eastAsia="x-none"/>
              </w:rPr>
              <w:t xml:space="preserve"> (4</w:t>
            </w:r>
            <w:r>
              <w:rPr>
                <w:lang w:eastAsia="x-none"/>
              </w:rPr>
              <w:t xml:space="preserve">, </w:t>
            </w:r>
            <w:r w:rsidRPr="00C57C4D">
              <w:rPr>
                <w:lang w:eastAsia="x-none"/>
              </w:rPr>
              <w:t>4</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2</w:t>
            </w:r>
            <w:r>
              <w:rPr>
                <w:lang w:eastAsia="x-none"/>
              </w:rPr>
              <w:t xml:space="preserve">, </w:t>
            </w:r>
            <w:r w:rsidRPr="00C57C4D">
              <w:rPr>
                <w:lang w:eastAsia="x-none"/>
              </w:rPr>
              <w:t>4)</w:t>
            </w:r>
            <w:r>
              <w:rPr>
                <w:lang w:eastAsia="x-none"/>
              </w:rPr>
              <w:t xml:space="preserve">, </w:t>
            </w:r>
            <w:r w:rsidRPr="00C57C4D">
              <w:rPr>
                <w:lang w:eastAsia="x-none"/>
              </w:rPr>
              <w:t>(dH</w:t>
            </w:r>
            <w:r>
              <w:rPr>
                <w:lang w:eastAsia="x-none"/>
              </w:rPr>
              <w:t xml:space="preserve">, </w:t>
            </w:r>
            <w:r w:rsidRPr="00C57C4D">
              <w:rPr>
                <w:lang w:eastAsia="x-none"/>
              </w:rPr>
              <w:t>dV) = (0.5</w:t>
            </w:r>
            <w:r>
              <w:rPr>
                <w:lang w:eastAsia="x-none"/>
              </w:rPr>
              <w:t xml:space="preserve">, </w:t>
            </w:r>
            <w:r w:rsidRPr="00C57C4D">
              <w:rPr>
                <w:lang w:eastAsia="x-none"/>
              </w:rPr>
              <w:t>0.8)λ</w:t>
            </w:r>
          </w:p>
        </w:tc>
        <w:tc>
          <w:tcPr>
            <w:tcW w:w="3402" w:type="dxa"/>
            <w:hideMark/>
          </w:tcPr>
          <w:p w14:paraId="4F57CABA" w14:textId="77777777" w:rsidR="00BE6102" w:rsidRPr="00C57C4D" w:rsidRDefault="00BE6102" w:rsidP="001C1D37">
            <w:pPr>
              <w:jc w:val="left"/>
              <w:rPr>
                <w:lang w:eastAsia="x-none"/>
              </w:rPr>
            </w:pPr>
            <w:r w:rsidRPr="00C57C4D">
              <w:rPr>
                <w:lang w:eastAsia="x-none"/>
              </w:rPr>
              <w:t>OPPO</w:t>
            </w:r>
          </w:p>
        </w:tc>
      </w:tr>
      <w:tr w:rsidR="00BE6102" w:rsidRPr="00C57C4D" w14:paraId="446B3CE2" w14:textId="77777777" w:rsidTr="001B146B">
        <w:trPr>
          <w:trHeight w:val="300"/>
        </w:trPr>
        <w:tc>
          <w:tcPr>
            <w:tcW w:w="1701" w:type="dxa"/>
            <w:noWrap/>
            <w:hideMark/>
          </w:tcPr>
          <w:p w14:paraId="5955DB52" w14:textId="77777777" w:rsidR="00BE6102" w:rsidRPr="00C57C4D" w:rsidRDefault="00BE6102" w:rsidP="001C1D37">
            <w:pPr>
              <w:jc w:val="left"/>
              <w:rPr>
                <w:lang w:eastAsia="x-none"/>
              </w:rPr>
            </w:pPr>
            <w:r w:rsidRPr="00C57C4D">
              <w:rPr>
                <w:lang w:eastAsia="x-none"/>
              </w:rPr>
              <w:t>32</w:t>
            </w:r>
            <w:r>
              <w:rPr>
                <w:lang w:eastAsia="x-none"/>
              </w:rPr>
              <w:t xml:space="preserve">, </w:t>
            </w:r>
            <w:r w:rsidRPr="00C57C4D">
              <w:rPr>
                <w:lang w:eastAsia="x-none"/>
              </w:rPr>
              <w:t>16</w:t>
            </w:r>
          </w:p>
        </w:tc>
        <w:tc>
          <w:tcPr>
            <w:tcW w:w="6804" w:type="dxa"/>
            <w:hideMark/>
          </w:tcPr>
          <w:p w14:paraId="4DCBB912"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proofErr w:type="gramStart"/>
            <w:r w:rsidRPr="00C57C4D">
              <w:rPr>
                <w:lang w:eastAsia="x-none"/>
              </w:rPr>
              <w:t>Ng;Mp</w:t>
            </w:r>
            <w:proofErr w:type="gramEnd"/>
            <w:r>
              <w:rPr>
                <w:lang w:eastAsia="x-none"/>
              </w:rPr>
              <w:t xml:space="preserve">, </w:t>
            </w:r>
            <w:r w:rsidRPr="00C57C4D">
              <w:rPr>
                <w:lang w:eastAsia="x-none"/>
              </w:rPr>
              <w:t>Np) = (8</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4</w:t>
            </w:r>
            <w:r>
              <w:rPr>
                <w:lang w:eastAsia="x-none"/>
              </w:rPr>
              <w:t xml:space="preserve">, </w:t>
            </w:r>
            <w:r w:rsidRPr="00C57C4D">
              <w:rPr>
                <w:lang w:eastAsia="x-none"/>
              </w:rPr>
              <w:t>2)</w:t>
            </w:r>
            <w:r>
              <w:rPr>
                <w:lang w:eastAsia="x-none"/>
              </w:rPr>
              <w:t xml:space="preserve">, </w:t>
            </w:r>
            <w:r w:rsidRPr="00C57C4D">
              <w:rPr>
                <w:lang w:eastAsia="x-none"/>
              </w:rPr>
              <w:t>(dH</w:t>
            </w:r>
            <w:r>
              <w:rPr>
                <w:lang w:eastAsia="x-none"/>
              </w:rPr>
              <w:t xml:space="preserve">, </w:t>
            </w:r>
            <w:r w:rsidRPr="00C57C4D">
              <w:rPr>
                <w:lang w:eastAsia="x-none"/>
              </w:rPr>
              <w:t>dV)=(0.5</w:t>
            </w:r>
            <w:r>
              <w:rPr>
                <w:lang w:eastAsia="x-none"/>
              </w:rPr>
              <w:t xml:space="preserve">, </w:t>
            </w:r>
            <w:r w:rsidRPr="00C57C4D">
              <w:rPr>
                <w:lang w:eastAsia="x-none"/>
              </w:rPr>
              <w:t>0.8)λ</w:t>
            </w:r>
          </w:p>
        </w:tc>
        <w:tc>
          <w:tcPr>
            <w:tcW w:w="3402" w:type="dxa"/>
            <w:hideMark/>
          </w:tcPr>
          <w:p w14:paraId="1B87D10A" w14:textId="7B533C54" w:rsidR="00BE6102" w:rsidRPr="00C57C4D" w:rsidRDefault="00627350" w:rsidP="001C1D37">
            <w:pPr>
              <w:jc w:val="left"/>
              <w:rPr>
                <w:lang w:eastAsia="x-none"/>
              </w:rPr>
            </w:pPr>
            <w:r>
              <w:rPr>
                <w:lang w:eastAsia="x-none"/>
              </w:rPr>
              <w:t>Huawei</w:t>
            </w:r>
            <w:r w:rsidR="00BE6102">
              <w:rPr>
                <w:lang w:eastAsia="x-none"/>
              </w:rPr>
              <w:t xml:space="preserve">, </w:t>
            </w:r>
            <w:r w:rsidR="00BE6102" w:rsidRPr="00C57C4D">
              <w:rPr>
                <w:lang w:eastAsia="x-none"/>
              </w:rPr>
              <w:t>ZTE</w:t>
            </w:r>
            <w:r w:rsidR="00BE6102">
              <w:rPr>
                <w:lang w:eastAsia="x-none"/>
              </w:rPr>
              <w:t xml:space="preserve">, </w:t>
            </w:r>
            <w:r w:rsidR="00BE6102" w:rsidRPr="00C57C4D">
              <w:rPr>
                <w:lang w:eastAsia="x-none"/>
              </w:rPr>
              <w:t>Nokia</w:t>
            </w:r>
          </w:p>
        </w:tc>
      </w:tr>
      <w:tr w:rsidR="00BE6102" w:rsidRPr="00C57C4D" w14:paraId="3877D741" w14:textId="77777777" w:rsidTr="001B146B">
        <w:trPr>
          <w:trHeight w:val="300"/>
        </w:trPr>
        <w:tc>
          <w:tcPr>
            <w:tcW w:w="1701" w:type="dxa"/>
            <w:noWrap/>
            <w:hideMark/>
          </w:tcPr>
          <w:p w14:paraId="610B722E" w14:textId="77777777" w:rsidR="00BE6102" w:rsidRPr="00C57C4D" w:rsidRDefault="00BE6102" w:rsidP="001C1D37">
            <w:pPr>
              <w:jc w:val="left"/>
              <w:rPr>
                <w:lang w:eastAsia="x-none"/>
              </w:rPr>
            </w:pPr>
            <w:r w:rsidRPr="00C57C4D">
              <w:rPr>
                <w:lang w:eastAsia="x-none"/>
              </w:rPr>
              <w:t>32</w:t>
            </w:r>
            <w:r>
              <w:rPr>
                <w:lang w:eastAsia="x-none"/>
              </w:rPr>
              <w:t xml:space="preserve">, </w:t>
            </w:r>
            <w:r w:rsidRPr="00C57C4D">
              <w:rPr>
                <w:lang w:eastAsia="x-none"/>
              </w:rPr>
              <w:t>16</w:t>
            </w:r>
          </w:p>
        </w:tc>
        <w:tc>
          <w:tcPr>
            <w:tcW w:w="6804" w:type="dxa"/>
            <w:hideMark/>
          </w:tcPr>
          <w:p w14:paraId="0F2844E0"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proofErr w:type="gramStart"/>
            <w:r w:rsidRPr="00C57C4D">
              <w:rPr>
                <w:lang w:eastAsia="x-none"/>
              </w:rPr>
              <w:t>Ng;Mp</w:t>
            </w:r>
            <w:proofErr w:type="gramEnd"/>
            <w:r>
              <w:rPr>
                <w:lang w:eastAsia="x-none"/>
              </w:rPr>
              <w:t xml:space="preserve">, </w:t>
            </w:r>
            <w:r w:rsidRPr="00C57C4D">
              <w:rPr>
                <w:lang w:eastAsia="x-none"/>
              </w:rPr>
              <w:t>Np) = (8</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4</w:t>
            </w:r>
            <w:r>
              <w:rPr>
                <w:lang w:eastAsia="x-none"/>
              </w:rPr>
              <w:t xml:space="preserve">, </w:t>
            </w:r>
            <w:r w:rsidRPr="00C57C4D">
              <w:rPr>
                <w:lang w:eastAsia="x-none"/>
              </w:rPr>
              <w:t>2)</w:t>
            </w:r>
            <w:r>
              <w:rPr>
                <w:lang w:eastAsia="x-none"/>
              </w:rPr>
              <w:t xml:space="preserve">, </w:t>
            </w:r>
            <w:r w:rsidRPr="00C57C4D">
              <w:rPr>
                <w:lang w:eastAsia="x-none"/>
              </w:rPr>
              <w:t>(dH</w:t>
            </w:r>
            <w:r>
              <w:rPr>
                <w:lang w:eastAsia="x-none"/>
              </w:rPr>
              <w:t xml:space="preserve">, </w:t>
            </w:r>
            <w:r w:rsidRPr="00C57C4D">
              <w:rPr>
                <w:lang w:eastAsia="x-none"/>
              </w:rPr>
              <w:t>dV)=(0.5</w:t>
            </w:r>
            <w:r>
              <w:rPr>
                <w:lang w:eastAsia="x-none"/>
              </w:rPr>
              <w:t xml:space="preserve">, </w:t>
            </w:r>
            <w:r w:rsidRPr="00C57C4D">
              <w:rPr>
                <w:lang w:eastAsia="x-none"/>
              </w:rPr>
              <w:t>0.5)λ</w:t>
            </w:r>
          </w:p>
        </w:tc>
        <w:tc>
          <w:tcPr>
            <w:tcW w:w="3402" w:type="dxa"/>
            <w:hideMark/>
          </w:tcPr>
          <w:p w14:paraId="16E70A03" w14:textId="5AEC8341" w:rsidR="00BE6102" w:rsidRPr="00C57C4D" w:rsidRDefault="00627350" w:rsidP="001C1D37">
            <w:pPr>
              <w:jc w:val="left"/>
              <w:rPr>
                <w:lang w:eastAsia="x-none"/>
              </w:rPr>
            </w:pPr>
            <w:r>
              <w:rPr>
                <w:lang w:eastAsia="x-none"/>
              </w:rPr>
              <w:t>Huawei</w:t>
            </w:r>
            <w:r w:rsidR="00BE6102">
              <w:rPr>
                <w:lang w:eastAsia="x-none"/>
              </w:rPr>
              <w:t xml:space="preserve">, </w:t>
            </w:r>
            <w:r w:rsidR="00BE6102" w:rsidRPr="00C57C4D">
              <w:rPr>
                <w:lang w:eastAsia="x-none"/>
              </w:rPr>
              <w:t>ZTE</w:t>
            </w:r>
          </w:p>
        </w:tc>
      </w:tr>
      <w:tr w:rsidR="00BE6102" w:rsidRPr="00C57C4D" w14:paraId="71964866" w14:textId="77777777" w:rsidTr="001B146B">
        <w:trPr>
          <w:trHeight w:val="300"/>
        </w:trPr>
        <w:tc>
          <w:tcPr>
            <w:tcW w:w="1701" w:type="dxa"/>
            <w:noWrap/>
            <w:hideMark/>
          </w:tcPr>
          <w:p w14:paraId="68899AFF" w14:textId="77777777" w:rsidR="00BE6102" w:rsidRPr="00C57C4D" w:rsidRDefault="00BE6102" w:rsidP="001C1D37">
            <w:pPr>
              <w:jc w:val="left"/>
              <w:rPr>
                <w:lang w:eastAsia="x-none"/>
              </w:rPr>
            </w:pPr>
            <w:r w:rsidRPr="00C57C4D">
              <w:rPr>
                <w:lang w:eastAsia="x-none"/>
              </w:rPr>
              <w:t>32</w:t>
            </w:r>
            <w:r>
              <w:rPr>
                <w:lang w:eastAsia="x-none"/>
              </w:rPr>
              <w:t xml:space="preserve">, </w:t>
            </w:r>
            <w:r w:rsidRPr="00C57C4D">
              <w:rPr>
                <w:lang w:eastAsia="x-none"/>
              </w:rPr>
              <w:t>32</w:t>
            </w:r>
          </w:p>
        </w:tc>
        <w:tc>
          <w:tcPr>
            <w:tcW w:w="6804" w:type="dxa"/>
            <w:hideMark/>
          </w:tcPr>
          <w:p w14:paraId="020C264C"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r w:rsidRPr="00C57C4D">
              <w:rPr>
                <w:lang w:eastAsia="x-none"/>
              </w:rPr>
              <w:t>Ng</w:t>
            </w:r>
            <w:r>
              <w:rPr>
                <w:lang w:eastAsia="x-none"/>
              </w:rPr>
              <w:t xml:space="preserve">, </w:t>
            </w:r>
            <w:r w:rsidRPr="00C57C4D">
              <w:rPr>
                <w:lang w:eastAsia="x-none"/>
              </w:rPr>
              <w:t>Mp</w:t>
            </w:r>
            <w:r>
              <w:rPr>
                <w:lang w:eastAsia="x-none"/>
              </w:rPr>
              <w:t xml:space="preserve">, </w:t>
            </w:r>
            <w:r w:rsidRPr="00C57C4D">
              <w:rPr>
                <w:lang w:eastAsia="x-none"/>
              </w:rPr>
              <w:t>Np) = (8</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8</w:t>
            </w:r>
            <w:r>
              <w:rPr>
                <w:lang w:eastAsia="x-none"/>
              </w:rPr>
              <w:t xml:space="preserve">, </w:t>
            </w:r>
            <w:r w:rsidRPr="00C57C4D">
              <w:rPr>
                <w:lang w:eastAsia="x-none"/>
              </w:rPr>
              <w:t>2)</w:t>
            </w:r>
            <w:r>
              <w:rPr>
                <w:lang w:eastAsia="x-none"/>
              </w:rPr>
              <w:t xml:space="preserve">, </w:t>
            </w:r>
            <w:r w:rsidRPr="00C57C4D">
              <w:rPr>
                <w:lang w:eastAsia="x-none"/>
              </w:rPr>
              <w:t>(dH</w:t>
            </w:r>
            <w:r>
              <w:rPr>
                <w:lang w:eastAsia="x-none"/>
              </w:rPr>
              <w:t xml:space="preserve">, </w:t>
            </w:r>
            <w:proofErr w:type="gramStart"/>
            <w:r w:rsidRPr="00C57C4D">
              <w:rPr>
                <w:lang w:eastAsia="x-none"/>
              </w:rPr>
              <w:t>dV)=</w:t>
            </w:r>
            <w:proofErr w:type="gramEnd"/>
            <w:r w:rsidRPr="00C57C4D">
              <w:rPr>
                <w:lang w:eastAsia="x-none"/>
              </w:rPr>
              <w:t>(0.5</w:t>
            </w:r>
            <w:r>
              <w:rPr>
                <w:lang w:eastAsia="x-none"/>
              </w:rPr>
              <w:t xml:space="preserve">, </w:t>
            </w:r>
            <w:r w:rsidRPr="00C57C4D">
              <w:rPr>
                <w:lang w:eastAsia="x-none"/>
              </w:rPr>
              <w:t>0.5)λ</w:t>
            </w:r>
          </w:p>
        </w:tc>
        <w:tc>
          <w:tcPr>
            <w:tcW w:w="3402" w:type="dxa"/>
            <w:hideMark/>
          </w:tcPr>
          <w:p w14:paraId="2725D62D" w14:textId="77777777" w:rsidR="00BE6102" w:rsidRPr="00C57C4D" w:rsidRDefault="00BE6102" w:rsidP="001C1D37">
            <w:pPr>
              <w:jc w:val="left"/>
              <w:rPr>
                <w:lang w:eastAsia="x-none"/>
              </w:rPr>
            </w:pPr>
            <w:r w:rsidRPr="00C57C4D">
              <w:rPr>
                <w:lang w:eastAsia="x-none"/>
              </w:rPr>
              <w:t>ZTE</w:t>
            </w:r>
          </w:p>
        </w:tc>
      </w:tr>
      <w:tr w:rsidR="00BE6102" w:rsidRPr="00C57C4D" w14:paraId="55EDC821" w14:textId="77777777" w:rsidTr="001B146B">
        <w:trPr>
          <w:trHeight w:val="300"/>
        </w:trPr>
        <w:tc>
          <w:tcPr>
            <w:tcW w:w="1701" w:type="dxa"/>
            <w:noWrap/>
            <w:hideMark/>
          </w:tcPr>
          <w:p w14:paraId="2D646FE9" w14:textId="77777777" w:rsidR="00BE6102" w:rsidRPr="00C57C4D" w:rsidRDefault="00BE6102" w:rsidP="001C1D37">
            <w:pPr>
              <w:jc w:val="left"/>
              <w:rPr>
                <w:lang w:eastAsia="x-none"/>
              </w:rPr>
            </w:pPr>
            <w:r w:rsidRPr="00C57C4D">
              <w:rPr>
                <w:lang w:eastAsia="x-none"/>
              </w:rPr>
              <w:t>32</w:t>
            </w:r>
            <w:r>
              <w:rPr>
                <w:lang w:eastAsia="x-none"/>
              </w:rPr>
              <w:t xml:space="preserve">, </w:t>
            </w:r>
            <w:r w:rsidRPr="00C57C4D">
              <w:rPr>
                <w:lang w:eastAsia="x-none"/>
              </w:rPr>
              <w:t>32</w:t>
            </w:r>
          </w:p>
        </w:tc>
        <w:tc>
          <w:tcPr>
            <w:tcW w:w="6804" w:type="dxa"/>
            <w:hideMark/>
          </w:tcPr>
          <w:p w14:paraId="0126050E"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r w:rsidRPr="00C57C4D">
              <w:rPr>
                <w:lang w:eastAsia="x-none"/>
              </w:rPr>
              <w:t>Ng</w:t>
            </w:r>
            <w:r>
              <w:rPr>
                <w:lang w:eastAsia="x-none"/>
              </w:rPr>
              <w:t xml:space="preserve">, </w:t>
            </w:r>
            <w:r w:rsidRPr="00C57C4D">
              <w:rPr>
                <w:lang w:eastAsia="x-none"/>
              </w:rPr>
              <w:t>Mp</w:t>
            </w:r>
            <w:r>
              <w:rPr>
                <w:lang w:eastAsia="x-none"/>
              </w:rPr>
              <w:t xml:space="preserve">, </w:t>
            </w:r>
            <w:r w:rsidRPr="00C57C4D">
              <w:rPr>
                <w:lang w:eastAsia="x-none"/>
              </w:rPr>
              <w:t>Np) = (8</w:t>
            </w:r>
            <w:r>
              <w:rPr>
                <w:lang w:eastAsia="x-none"/>
              </w:rPr>
              <w:t xml:space="preserve">, </w:t>
            </w:r>
            <w:r w:rsidRPr="00C57C4D">
              <w:rPr>
                <w:lang w:eastAsia="x-none"/>
              </w:rPr>
              <w:t>2</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8</w:t>
            </w:r>
            <w:r>
              <w:rPr>
                <w:lang w:eastAsia="x-none"/>
              </w:rPr>
              <w:t xml:space="preserve">, </w:t>
            </w:r>
            <w:r w:rsidRPr="00C57C4D">
              <w:rPr>
                <w:lang w:eastAsia="x-none"/>
              </w:rPr>
              <w:t>2)</w:t>
            </w:r>
            <w:r>
              <w:rPr>
                <w:lang w:eastAsia="x-none"/>
              </w:rPr>
              <w:t xml:space="preserve">, </w:t>
            </w:r>
            <w:r w:rsidRPr="00C57C4D">
              <w:rPr>
                <w:lang w:eastAsia="x-none"/>
              </w:rPr>
              <w:t>(dH</w:t>
            </w:r>
            <w:r>
              <w:rPr>
                <w:lang w:eastAsia="x-none"/>
              </w:rPr>
              <w:t xml:space="preserve">, </w:t>
            </w:r>
            <w:proofErr w:type="gramStart"/>
            <w:r w:rsidRPr="00C57C4D">
              <w:rPr>
                <w:lang w:eastAsia="x-none"/>
              </w:rPr>
              <w:t>dV)=</w:t>
            </w:r>
            <w:proofErr w:type="gramEnd"/>
            <w:r w:rsidRPr="00C57C4D">
              <w:rPr>
                <w:lang w:eastAsia="x-none"/>
              </w:rPr>
              <w:t>(0.5</w:t>
            </w:r>
            <w:r>
              <w:rPr>
                <w:lang w:eastAsia="x-none"/>
              </w:rPr>
              <w:t xml:space="preserve">, </w:t>
            </w:r>
            <w:r w:rsidRPr="00C57C4D">
              <w:rPr>
                <w:lang w:eastAsia="x-none"/>
              </w:rPr>
              <w:t>0.8)λ</w:t>
            </w:r>
          </w:p>
        </w:tc>
        <w:tc>
          <w:tcPr>
            <w:tcW w:w="3402" w:type="dxa"/>
            <w:hideMark/>
          </w:tcPr>
          <w:p w14:paraId="2A9CA189" w14:textId="77777777" w:rsidR="00BE6102" w:rsidRPr="00C57C4D" w:rsidRDefault="00BE6102" w:rsidP="001C1D37">
            <w:pPr>
              <w:jc w:val="left"/>
              <w:rPr>
                <w:lang w:eastAsia="x-none"/>
              </w:rPr>
            </w:pPr>
            <w:r w:rsidRPr="00C57C4D">
              <w:rPr>
                <w:lang w:eastAsia="x-none"/>
              </w:rPr>
              <w:t>ZTE</w:t>
            </w:r>
          </w:p>
        </w:tc>
      </w:tr>
      <w:tr w:rsidR="00BE6102" w:rsidRPr="00C57C4D" w14:paraId="7C3A4F89" w14:textId="77777777" w:rsidTr="001B146B">
        <w:trPr>
          <w:trHeight w:val="240"/>
        </w:trPr>
        <w:tc>
          <w:tcPr>
            <w:tcW w:w="1701" w:type="dxa"/>
            <w:noWrap/>
            <w:hideMark/>
          </w:tcPr>
          <w:p w14:paraId="1E238AA5" w14:textId="77777777" w:rsidR="00BE6102" w:rsidRPr="00C57C4D" w:rsidRDefault="00BE6102" w:rsidP="001C1D37">
            <w:pPr>
              <w:jc w:val="left"/>
              <w:rPr>
                <w:lang w:eastAsia="x-none"/>
              </w:rPr>
            </w:pPr>
            <w:r w:rsidRPr="00C57C4D">
              <w:rPr>
                <w:lang w:eastAsia="x-none"/>
              </w:rPr>
              <w:t>64</w:t>
            </w:r>
            <w:r>
              <w:rPr>
                <w:lang w:eastAsia="x-none"/>
              </w:rPr>
              <w:t xml:space="preserve">, </w:t>
            </w:r>
            <w:r w:rsidRPr="00C57C4D">
              <w:rPr>
                <w:lang w:eastAsia="x-none"/>
              </w:rPr>
              <w:t>nan</w:t>
            </w:r>
          </w:p>
        </w:tc>
        <w:tc>
          <w:tcPr>
            <w:tcW w:w="6804" w:type="dxa"/>
            <w:hideMark/>
          </w:tcPr>
          <w:p w14:paraId="548AA645"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r w:rsidRPr="00C57C4D">
              <w:rPr>
                <w:lang w:eastAsia="x-none"/>
              </w:rPr>
              <w:t>Ng) = (8</w:t>
            </w:r>
            <w:r>
              <w:rPr>
                <w:lang w:eastAsia="x-none"/>
              </w:rPr>
              <w:t xml:space="preserve">, </w:t>
            </w:r>
            <w:r w:rsidRPr="00C57C4D">
              <w:rPr>
                <w:lang w:eastAsia="x-none"/>
              </w:rPr>
              <w:t>4</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(dH</w:t>
            </w:r>
            <w:r>
              <w:rPr>
                <w:lang w:eastAsia="x-none"/>
              </w:rPr>
              <w:t xml:space="preserve">, </w:t>
            </w:r>
            <w:r w:rsidRPr="00C57C4D">
              <w:rPr>
                <w:lang w:eastAsia="x-none"/>
              </w:rPr>
              <w:t>dV) = (0.5</w:t>
            </w:r>
            <w:r>
              <w:rPr>
                <w:lang w:eastAsia="x-none"/>
              </w:rPr>
              <w:t xml:space="preserve">, </w:t>
            </w:r>
            <w:proofErr w:type="gramStart"/>
            <w:r w:rsidRPr="00C57C4D">
              <w:rPr>
                <w:lang w:eastAsia="x-none"/>
              </w:rPr>
              <w:t>0.5)λ</w:t>
            </w:r>
            <w:proofErr w:type="gramEnd"/>
          </w:p>
        </w:tc>
        <w:tc>
          <w:tcPr>
            <w:tcW w:w="3402" w:type="dxa"/>
            <w:hideMark/>
          </w:tcPr>
          <w:p w14:paraId="66198619" w14:textId="77777777" w:rsidR="00BE6102" w:rsidRPr="00C57C4D" w:rsidRDefault="00BE6102" w:rsidP="001C1D37">
            <w:pPr>
              <w:jc w:val="left"/>
              <w:rPr>
                <w:lang w:eastAsia="x-none"/>
              </w:rPr>
            </w:pPr>
            <w:r w:rsidRPr="00C57C4D">
              <w:rPr>
                <w:lang w:eastAsia="x-none"/>
              </w:rPr>
              <w:t>DCM</w:t>
            </w:r>
          </w:p>
        </w:tc>
      </w:tr>
      <w:tr w:rsidR="00BE6102" w:rsidRPr="00C57C4D" w14:paraId="5A7852B2" w14:textId="77777777" w:rsidTr="001B146B">
        <w:trPr>
          <w:trHeight w:val="300"/>
        </w:trPr>
        <w:tc>
          <w:tcPr>
            <w:tcW w:w="1701" w:type="dxa"/>
            <w:noWrap/>
            <w:hideMark/>
          </w:tcPr>
          <w:p w14:paraId="640A2E88" w14:textId="77777777" w:rsidR="00BE6102" w:rsidRPr="00C57C4D" w:rsidRDefault="00BE6102" w:rsidP="001C1D37">
            <w:pPr>
              <w:jc w:val="left"/>
              <w:rPr>
                <w:lang w:eastAsia="x-none"/>
              </w:rPr>
            </w:pPr>
            <w:r w:rsidRPr="00C57C4D">
              <w:rPr>
                <w:lang w:eastAsia="x-none"/>
              </w:rPr>
              <w:t>64</w:t>
            </w:r>
            <w:r>
              <w:rPr>
                <w:lang w:eastAsia="x-none"/>
              </w:rPr>
              <w:t xml:space="preserve">, </w:t>
            </w:r>
            <w:r w:rsidRPr="00C57C4D">
              <w:rPr>
                <w:lang w:eastAsia="x-none"/>
              </w:rPr>
              <w:t>8</w:t>
            </w:r>
          </w:p>
        </w:tc>
        <w:tc>
          <w:tcPr>
            <w:tcW w:w="6804" w:type="dxa"/>
            <w:hideMark/>
          </w:tcPr>
          <w:p w14:paraId="75A809AB"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proofErr w:type="gramStart"/>
            <w:r w:rsidRPr="00C57C4D">
              <w:rPr>
                <w:lang w:eastAsia="x-none"/>
              </w:rPr>
              <w:t>Ng;Mp</w:t>
            </w:r>
            <w:proofErr w:type="gramEnd"/>
            <w:r>
              <w:rPr>
                <w:lang w:eastAsia="x-none"/>
              </w:rPr>
              <w:t xml:space="preserve">, </w:t>
            </w:r>
            <w:r w:rsidRPr="00C57C4D">
              <w:rPr>
                <w:lang w:eastAsia="x-none"/>
              </w:rPr>
              <w:t>Np) = (8</w:t>
            </w:r>
            <w:r>
              <w:rPr>
                <w:lang w:eastAsia="x-none"/>
              </w:rPr>
              <w:t xml:space="preserve">, </w:t>
            </w:r>
            <w:r w:rsidRPr="00C57C4D">
              <w:rPr>
                <w:lang w:eastAsia="x-none"/>
              </w:rPr>
              <w:t>4</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1;1</w:t>
            </w:r>
            <w:r>
              <w:rPr>
                <w:lang w:eastAsia="x-none"/>
              </w:rPr>
              <w:t xml:space="preserve">, </w:t>
            </w:r>
            <w:r w:rsidRPr="00C57C4D">
              <w:rPr>
                <w:lang w:eastAsia="x-none"/>
              </w:rPr>
              <w:t>4)</w:t>
            </w:r>
            <w:r>
              <w:rPr>
                <w:lang w:eastAsia="x-none"/>
              </w:rPr>
              <w:t xml:space="preserve">, </w:t>
            </w:r>
            <w:r w:rsidRPr="00C57C4D">
              <w:rPr>
                <w:lang w:eastAsia="x-none"/>
              </w:rPr>
              <w:t>(dH</w:t>
            </w:r>
            <w:r>
              <w:rPr>
                <w:lang w:eastAsia="x-none"/>
              </w:rPr>
              <w:t xml:space="preserve">, </w:t>
            </w:r>
            <w:r w:rsidRPr="00C57C4D">
              <w:rPr>
                <w:lang w:eastAsia="x-none"/>
              </w:rPr>
              <w:t>dV)=(0.5</w:t>
            </w:r>
            <w:r>
              <w:rPr>
                <w:lang w:eastAsia="x-none"/>
              </w:rPr>
              <w:t xml:space="preserve">, </w:t>
            </w:r>
            <w:r w:rsidRPr="00C57C4D">
              <w:rPr>
                <w:lang w:eastAsia="x-none"/>
              </w:rPr>
              <w:t>0.8)λ</w:t>
            </w:r>
          </w:p>
        </w:tc>
        <w:tc>
          <w:tcPr>
            <w:tcW w:w="3402" w:type="dxa"/>
            <w:hideMark/>
          </w:tcPr>
          <w:p w14:paraId="4A87E566" w14:textId="77777777" w:rsidR="00BE6102" w:rsidRPr="00C57C4D" w:rsidRDefault="00BE6102" w:rsidP="001C1D37">
            <w:pPr>
              <w:jc w:val="left"/>
              <w:rPr>
                <w:lang w:eastAsia="x-none"/>
              </w:rPr>
            </w:pPr>
            <w:r w:rsidRPr="00C57C4D">
              <w:rPr>
                <w:lang w:eastAsia="x-none"/>
              </w:rPr>
              <w:t>CMCC</w:t>
            </w:r>
          </w:p>
        </w:tc>
      </w:tr>
      <w:tr w:rsidR="00BE6102" w:rsidRPr="00C57C4D" w14:paraId="636479C0" w14:textId="77777777" w:rsidTr="001B146B">
        <w:trPr>
          <w:trHeight w:val="300"/>
        </w:trPr>
        <w:tc>
          <w:tcPr>
            <w:tcW w:w="1701" w:type="dxa"/>
            <w:noWrap/>
            <w:hideMark/>
          </w:tcPr>
          <w:p w14:paraId="55094BEE" w14:textId="77777777" w:rsidR="00BE6102" w:rsidRPr="00C57C4D" w:rsidRDefault="00BE6102" w:rsidP="001C1D37">
            <w:pPr>
              <w:jc w:val="left"/>
              <w:rPr>
                <w:lang w:eastAsia="x-none"/>
              </w:rPr>
            </w:pPr>
            <w:r w:rsidRPr="00C57C4D">
              <w:rPr>
                <w:lang w:eastAsia="x-none"/>
              </w:rPr>
              <w:t>64</w:t>
            </w:r>
            <w:r>
              <w:rPr>
                <w:lang w:eastAsia="x-none"/>
              </w:rPr>
              <w:t xml:space="preserve">, </w:t>
            </w:r>
            <w:r w:rsidRPr="00C57C4D">
              <w:rPr>
                <w:lang w:eastAsia="x-none"/>
              </w:rPr>
              <w:t>16</w:t>
            </w:r>
          </w:p>
        </w:tc>
        <w:tc>
          <w:tcPr>
            <w:tcW w:w="6804" w:type="dxa"/>
            <w:hideMark/>
          </w:tcPr>
          <w:p w14:paraId="60B2DE6C" w14:textId="77777777" w:rsidR="00BE6102" w:rsidRPr="00C57C4D" w:rsidRDefault="00BE6102" w:rsidP="001C1D37">
            <w:pPr>
              <w:jc w:val="left"/>
              <w:rPr>
                <w:lang w:eastAsia="x-none"/>
              </w:rPr>
            </w:pPr>
            <w:r w:rsidRPr="00C57C4D">
              <w:rPr>
                <w:lang w:eastAsia="x-none"/>
              </w:rPr>
              <w:t>(M</w:t>
            </w:r>
            <w:r>
              <w:rPr>
                <w:lang w:eastAsia="x-none"/>
              </w:rPr>
              <w:t xml:space="preserve">, </w:t>
            </w:r>
            <w:r w:rsidRPr="00C57C4D">
              <w:rPr>
                <w:lang w:eastAsia="x-none"/>
              </w:rPr>
              <w:t>N</w:t>
            </w:r>
            <w:r>
              <w:rPr>
                <w:lang w:eastAsia="x-none"/>
              </w:rPr>
              <w:t xml:space="preserve">, </w:t>
            </w:r>
            <w:r w:rsidRPr="00C57C4D">
              <w:rPr>
                <w:lang w:eastAsia="x-none"/>
              </w:rPr>
              <w:t>P</w:t>
            </w:r>
            <w:r>
              <w:rPr>
                <w:lang w:eastAsia="x-none"/>
              </w:rPr>
              <w:t xml:space="preserve">, </w:t>
            </w:r>
            <w:r w:rsidRPr="00C57C4D">
              <w:rPr>
                <w:lang w:eastAsia="x-none"/>
              </w:rPr>
              <w:t>Mg</w:t>
            </w:r>
            <w:r>
              <w:rPr>
                <w:lang w:eastAsia="x-none"/>
              </w:rPr>
              <w:t xml:space="preserve">, </w:t>
            </w:r>
            <w:proofErr w:type="gramStart"/>
            <w:r w:rsidRPr="00C57C4D">
              <w:rPr>
                <w:lang w:eastAsia="x-none"/>
              </w:rPr>
              <w:t>Ng;Mp</w:t>
            </w:r>
            <w:proofErr w:type="gramEnd"/>
            <w:r>
              <w:rPr>
                <w:lang w:eastAsia="x-none"/>
              </w:rPr>
              <w:t xml:space="preserve">, </w:t>
            </w:r>
            <w:r w:rsidRPr="00C57C4D">
              <w:rPr>
                <w:lang w:eastAsia="x-none"/>
              </w:rPr>
              <w:t>Np) = (8</w:t>
            </w:r>
            <w:r>
              <w:rPr>
                <w:lang w:eastAsia="x-none"/>
              </w:rPr>
              <w:t xml:space="preserve">, </w:t>
            </w:r>
            <w:r w:rsidRPr="00C57C4D">
              <w:rPr>
                <w:lang w:eastAsia="x-none"/>
              </w:rPr>
              <w:t>4</w:t>
            </w:r>
            <w:r>
              <w:rPr>
                <w:lang w:eastAsia="x-none"/>
              </w:rPr>
              <w:t xml:space="preserve">, </w:t>
            </w:r>
            <w:r w:rsidRPr="00C57C4D">
              <w:rPr>
                <w:lang w:eastAsia="x-none"/>
              </w:rPr>
              <w:t>2</w:t>
            </w:r>
            <w:r>
              <w:rPr>
                <w:lang w:eastAsia="x-none"/>
              </w:rPr>
              <w:t xml:space="preserve">, </w:t>
            </w:r>
            <w:r w:rsidRPr="00C57C4D">
              <w:rPr>
                <w:lang w:eastAsia="x-none"/>
              </w:rPr>
              <w:t>1</w:t>
            </w:r>
            <w:r>
              <w:rPr>
                <w:lang w:eastAsia="x-none"/>
              </w:rPr>
              <w:t xml:space="preserve">, </w:t>
            </w:r>
            <w:r w:rsidRPr="00C57C4D">
              <w:rPr>
                <w:lang w:eastAsia="x-none"/>
              </w:rPr>
              <w:t>1</w:t>
            </w:r>
            <w:r>
              <w:rPr>
                <w:lang w:eastAsia="x-none"/>
              </w:rPr>
              <w:t xml:space="preserve">, </w:t>
            </w:r>
            <w:r w:rsidRPr="00C57C4D">
              <w:rPr>
                <w:lang w:eastAsia="x-none"/>
              </w:rPr>
              <w:t>2</w:t>
            </w:r>
            <w:r>
              <w:rPr>
                <w:lang w:eastAsia="x-none"/>
              </w:rPr>
              <w:t xml:space="preserve">, </w:t>
            </w:r>
            <w:r w:rsidRPr="00C57C4D">
              <w:rPr>
                <w:lang w:eastAsia="x-none"/>
              </w:rPr>
              <w:t>4)</w:t>
            </w:r>
            <w:r>
              <w:rPr>
                <w:lang w:eastAsia="x-none"/>
              </w:rPr>
              <w:t xml:space="preserve">, </w:t>
            </w:r>
            <w:r w:rsidRPr="00C57C4D">
              <w:rPr>
                <w:lang w:eastAsia="x-none"/>
              </w:rPr>
              <w:t>(dH</w:t>
            </w:r>
            <w:r>
              <w:rPr>
                <w:lang w:eastAsia="x-none"/>
              </w:rPr>
              <w:t xml:space="preserve">, </w:t>
            </w:r>
            <w:r w:rsidRPr="00C57C4D">
              <w:rPr>
                <w:lang w:eastAsia="x-none"/>
              </w:rPr>
              <w:t>dV)=(0.5</w:t>
            </w:r>
            <w:r>
              <w:rPr>
                <w:lang w:eastAsia="x-none"/>
              </w:rPr>
              <w:t xml:space="preserve">, </w:t>
            </w:r>
            <w:r w:rsidRPr="00C57C4D">
              <w:rPr>
                <w:lang w:eastAsia="x-none"/>
              </w:rPr>
              <w:t>0.5)λ</w:t>
            </w:r>
          </w:p>
        </w:tc>
        <w:tc>
          <w:tcPr>
            <w:tcW w:w="3402" w:type="dxa"/>
            <w:hideMark/>
          </w:tcPr>
          <w:p w14:paraId="490BC3D4" w14:textId="027B5CB1" w:rsidR="00BE6102" w:rsidRPr="00C57C4D" w:rsidRDefault="00BE6102" w:rsidP="001C1D37">
            <w:pPr>
              <w:jc w:val="left"/>
              <w:rPr>
                <w:lang w:eastAsia="x-none"/>
              </w:rPr>
            </w:pPr>
            <w:r w:rsidRPr="00C57C4D">
              <w:rPr>
                <w:lang w:eastAsia="x-none"/>
              </w:rPr>
              <w:t>H</w:t>
            </w:r>
            <w:r w:rsidR="00A303C6">
              <w:rPr>
                <w:lang w:eastAsia="x-none"/>
              </w:rPr>
              <w:t>uawei</w:t>
            </w:r>
            <w:r>
              <w:rPr>
                <w:lang w:eastAsia="x-none"/>
              </w:rPr>
              <w:t xml:space="preserve">, </w:t>
            </w:r>
            <w:r w:rsidRPr="00C57C4D">
              <w:rPr>
                <w:lang w:eastAsia="x-none"/>
              </w:rPr>
              <w:t>DCM</w:t>
            </w:r>
            <w:r>
              <w:rPr>
                <w:lang w:eastAsia="x-none"/>
              </w:rPr>
              <w:t xml:space="preserve">, </w:t>
            </w:r>
            <w:r w:rsidRPr="00C57C4D">
              <w:rPr>
                <w:lang w:eastAsia="x-none"/>
              </w:rPr>
              <w:t>Futurewei</w:t>
            </w:r>
          </w:p>
        </w:tc>
      </w:tr>
      <w:tr w:rsidR="00BE6102" w:rsidRPr="00A62CBB" w14:paraId="3A4F62AE" w14:textId="77777777" w:rsidTr="001B146B">
        <w:trPr>
          <w:trHeight w:val="270"/>
        </w:trPr>
        <w:tc>
          <w:tcPr>
            <w:tcW w:w="1701" w:type="dxa"/>
            <w:noWrap/>
            <w:hideMark/>
          </w:tcPr>
          <w:p w14:paraId="209F9D82" w14:textId="77777777" w:rsidR="00BE6102" w:rsidRPr="00A62CBB" w:rsidRDefault="00BE6102" w:rsidP="001C1D37">
            <w:pPr>
              <w:jc w:val="left"/>
              <w:rPr>
                <w:lang w:eastAsia="x-none"/>
              </w:rPr>
            </w:pPr>
            <w:r w:rsidRPr="00A62CBB">
              <w:rPr>
                <w:lang w:eastAsia="x-none"/>
              </w:rPr>
              <w:t>64, 16</w:t>
            </w:r>
          </w:p>
        </w:tc>
        <w:tc>
          <w:tcPr>
            <w:tcW w:w="6804" w:type="dxa"/>
            <w:hideMark/>
          </w:tcPr>
          <w:p w14:paraId="266A4724" w14:textId="77777777" w:rsidR="00BE6102" w:rsidRPr="00A62CBB" w:rsidRDefault="00BE6102" w:rsidP="001C1D37">
            <w:pPr>
              <w:jc w:val="left"/>
              <w:rPr>
                <w:lang w:eastAsia="x-none"/>
              </w:rPr>
            </w:pPr>
            <w:r w:rsidRPr="00A62CBB">
              <w:rPr>
                <w:lang w:eastAsia="x-none"/>
              </w:rPr>
              <w:t xml:space="preserve">(M, N, P, Mg, </w:t>
            </w:r>
            <w:proofErr w:type="gramStart"/>
            <w:r w:rsidRPr="00A62CBB">
              <w:rPr>
                <w:lang w:eastAsia="x-none"/>
              </w:rPr>
              <w:t>Ng;Mp</w:t>
            </w:r>
            <w:proofErr w:type="gramEnd"/>
            <w:r w:rsidRPr="00A62CBB">
              <w:rPr>
                <w:lang w:eastAsia="x-none"/>
              </w:rPr>
              <w:t>, Np) = (8, 4, 2, 1, 1, 2, 4), (dH, dV)=(0.5, 0.8)λ</w:t>
            </w:r>
          </w:p>
        </w:tc>
        <w:tc>
          <w:tcPr>
            <w:tcW w:w="3402" w:type="dxa"/>
            <w:hideMark/>
          </w:tcPr>
          <w:p w14:paraId="5637EB6C" w14:textId="21D11EE2" w:rsidR="00BE6102" w:rsidRPr="00A62CBB" w:rsidRDefault="00BE6102" w:rsidP="001C1D37">
            <w:pPr>
              <w:jc w:val="left"/>
              <w:rPr>
                <w:lang w:eastAsia="x-none"/>
              </w:rPr>
            </w:pPr>
            <w:r w:rsidRPr="00A62CBB">
              <w:rPr>
                <w:lang w:eastAsia="x-none"/>
              </w:rPr>
              <w:t>H</w:t>
            </w:r>
            <w:r w:rsidR="00A303C6" w:rsidRPr="00A62CBB">
              <w:rPr>
                <w:lang w:eastAsia="x-none"/>
              </w:rPr>
              <w:t>uawei</w:t>
            </w:r>
            <w:r w:rsidRPr="00A62CBB">
              <w:rPr>
                <w:lang w:eastAsia="x-none"/>
              </w:rPr>
              <w:t>, vivo, CATT, Interdigital, Sony, Intel, Ofinno. Futurewei</w:t>
            </w:r>
          </w:p>
        </w:tc>
      </w:tr>
    </w:tbl>
    <w:p w14:paraId="12897BE4" w14:textId="77777777" w:rsidR="00BE6102" w:rsidRPr="00A62CBB" w:rsidRDefault="00BE6102" w:rsidP="00BE6102">
      <w:pPr>
        <w:rPr>
          <w:lang w:eastAsia="x-none"/>
        </w:rPr>
      </w:pPr>
    </w:p>
    <w:tbl>
      <w:tblPr>
        <w:tblStyle w:val="TableGrid"/>
        <w:tblW w:w="0" w:type="auto"/>
        <w:tblInd w:w="108" w:type="dxa"/>
        <w:tblLook w:val="04A0" w:firstRow="1" w:lastRow="0" w:firstColumn="1" w:lastColumn="0" w:noHBand="0" w:noVBand="1"/>
      </w:tblPr>
      <w:tblGrid>
        <w:gridCol w:w="2297"/>
        <w:gridCol w:w="2239"/>
        <w:gridCol w:w="7371"/>
      </w:tblGrid>
      <w:tr w:rsidR="00BE6102" w:rsidRPr="00A62CBB" w14:paraId="24AB58A5" w14:textId="77777777" w:rsidTr="001B146B">
        <w:trPr>
          <w:trHeight w:val="190"/>
        </w:trPr>
        <w:tc>
          <w:tcPr>
            <w:tcW w:w="4536" w:type="dxa"/>
            <w:gridSpan w:val="2"/>
            <w:vAlign w:val="center"/>
          </w:tcPr>
          <w:p w14:paraId="3F6282AA" w14:textId="77777777" w:rsidR="00BE6102" w:rsidRPr="00A62CBB" w:rsidRDefault="00BE6102" w:rsidP="00366279">
            <w:pPr>
              <w:jc w:val="center"/>
              <w:rPr>
                <w:lang w:eastAsia="x-none"/>
              </w:rPr>
            </w:pPr>
            <w:r w:rsidRPr="00A62CBB">
              <w:rPr>
                <w:rFonts w:eastAsia="DengXian"/>
                <w:b/>
                <w:bCs/>
                <w:lang w:eastAsia="zh-CN"/>
              </w:rPr>
              <w:t xml:space="preserve">700 MHz BS </w:t>
            </w:r>
            <w:r w:rsidRPr="00A62CBB">
              <w:rPr>
                <w:rFonts w:eastAsia="DengXian" w:hint="eastAsia"/>
                <w:b/>
                <w:bCs/>
                <w:lang w:eastAsia="zh-CN"/>
              </w:rPr>
              <w:t>A</w:t>
            </w:r>
            <w:r w:rsidRPr="00A62CBB">
              <w:rPr>
                <w:rFonts w:eastAsia="DengXian"/>
                <w:b/>
                <w:bCs/>
                <w:lang w:eastAsia="zh-CN"/>
              </w:rPr>
              <w:t>ntenna configuration</w:t>
            </w:r>
          </w:p>
        </w:tc>
        <w:tc>
          <w:tcPr>
            <w:tcW w:w="7371" w:type="dxa"/>
            <w:vAlign w:val="center"/>
          </w:tcPr>
          <w:p w14:paraId="413B8D5F" w14:textId="77777777" w:rsidR="00BE6102" w:rsidRPr="00A62CBB" w:rsidRDefault="00BE6102" w:rsidP="00366279">
            <w:pPr>
              <w:jc w:val="center"/>
              <w:rPr>
                <w:lang w:eastAsia="x-none"/>
              </w:rPr>
            </w:pPr>
            <w:r w:rsidRPr="00A62CBB">
              <w:rPr>
                <w:b/>
                <w:bCs/>
                <w:sz w:val="18"/>
                <w:szCs w:val="18"/>
                <w:lang w:eastAsia="zh-CN"/>
              </w:rPr>
              <w:t>Mentioned by</w:t>
            </w:r>
          </w:p>
        </w:tc>
      </w:tr>
      <w:tr w:rsidR="00BE6102" w:rsidRPr="00A62CBB" w14:paraId="3B459EEE" w14:textId="77777777" w:rsidTr="001B146B">
        <w:trPr>
          <w:trHeight w:val="497"/>
        </w:trPr>
        <w:tc>
          <w:tcPr>
            <w:tcW w:w="2297" w:type="dxa"/>
            <w:vMerge w:val="restart"/>
            <w:hideMark/>
          </w:tcPr>
          <w:p w14:paraId="5C747154" w14:textId="77777777" w:rsidR="00BE6102" w:rsidRPr="00A62CBB" w:rsidRDefault="00BE6102" w:rsidP="001C1D37">
            <w:pPr>
              <w:jc w:val="left"/>
              <w:rPr>
                <w:lang w:eastAsia="x-none"/>
              </w:rPr>
            </w:pPr>
            <w:r w:rsidRPr="00A62CBB">
              <w:rPr>
                <w:lang w:eastAsia="x-none"/>
              </w:rPr>
              <w:t>BS Polarized antenna modelling</w:t>
            </w:r>
            <w:r w:rsidRPr="00A62CBB">
              <w:rPr>
                <w:lang w:eastAsia="x-none"/>
              </w:rPr>
              <w:br/>
              <w:t>e.g., models in section 7.3.2 in TR38.901</w:t>
            </w:r>
          </w:p>
        </w:tc>
        <w:tc>
          <w:tcPr>
            <w:tcW w:w="2239" w:type="dxa"/>
            <w:hideMark/>
          </w:tcPr>
          <w:p w14:paraId="7A2C96FA" w14:textId="77777777" w:rsidR="00BE6102" w:rsidRPr="00A62CBB" w:rsidRDefault="00BE6102" w:rsidP="001C1D37">
            <w:pPr>
              <w:jc w:val="left"/>
              <w:rPr>
                <w:lang w:eastAsia="x-none"/>
              </w:rPr>
            </w:pPr>
            <w:r w:rsidRPr="00A62CBB">
              <w:rPr>
                <w:lang w:eastAsia="x-none"/>
              </w:rPr>
              <w:t>model1 901</w:t>
            </w:r>
          </w:p>
        </w:tc>
        <w:tc>
          <w:tcPr>
            <w:tcW w:w="7371" w:type="dxa"/>
            <w:hideMark/>
          </w:tcPr>
          <w:p w14:paraId="1BA8F181" w14:textId="7F3D5182" w:rsidR="00BE6102" w:rsidRPr="00A62CBB" w:rsidRDefault="00BE6102" w:rsidP="001C1D37">
            <w:pPr>
              <w:jc w:val="left"/>
              <w:rPr>
                <w:lang w:eastAsia="x-none"/>
              </w:rPr>
            </w:pPr>
            <w:r w:rsidRPr="00A62CBB">
              <w:rPr>
                <w:lang w:eastAsia="x-none"/>
              </w:rPr>
              <w:t>H</w:t>
            </w:r>
            <w:r w:rsidR="000F6A96" w:rsidRPr="00A62CBB">
              <w:rPr>
                <w:lang w:eastAsia="x-none"/>
              </w:rPr>
              <w:t>uawei</w:t>
            </w:r>
            <w:r w:rsidRPr="00A62CBB">
              <w:rPr>
                <w:lang w:eastAsia="x-none"/>
              </w:rPr>
              <w:t>, ZTE, Ericsson, Qualcomm, CMCC</w:t>
            </w:r>
          </w:p>
        </w:tc>
      </w:tr>
      <w:tr w:rsidR="00BE6102" w:rsidRPr="00A62CBB" w14:paraId="5207CAD4" w14:textId="77777777" w:rsidTr="001B146B">
        <w:trPr>
          <w:trHeight w:val="420"/>
        </w:trPr>
        <w:tc>
          <w:tcPr>
            <w:tcW w:w="2297" w:type="dxa"/>
            <w:vMerge/>
            <w:hideMark/>
          </w:tcPr>
          <w:p w14:paraId="78EEEBB8" w14:textId="77777777" w:rsidR="00BE6102" w:rsidRPr="00A62CBB" w:rsidRDefault="00BE6102" w:rsidP="001C1D37">
            <w:pPr>
              <w:jc w:val="left"/>
              <w:rPr>
                <w:lang w:eastAsia="x-none"/>
              </w:rPr>
            </w:pPr>
          </w:p>
        </w:tc>
        <w:tc>
          <w:tcPr>
            <w:tcW w:w="2239" w:type="dxa"/>
            <w:hideMark/>
          </w:tcPr>
          <w:p w14:paraId="00D5FB31" w14:textId="77777777" w:rsidR="00BE6102" w:rsidRPr="00A62CBB" w:rsidRDefault="00BE6102" w:rsidP="001C1D37">
            <w:pPr>
              <w:jc w:val="left"/>
              <w:rPr>
                <w:lang w:eastAsia="x-none"/>
              </w:rPr>
            </w:pPr>
            <w:r w:rsidRPr="00A62CBB">
              <w:rPr>
                <w:lang w:eastAsia="x-none"/>
              </w:rPr>
              <w:t>model2 901</w:t>
            </w:r>
          </w:p>
        </w:tc>
        <w:tc>
          <w:tcPr>
            <w:tcW w:w="7371" w:type="dxa"/>
            <w:hideMark/>
          </w:tcPr>
          <w:p w14:paraId="2C123854" w14:textId="239193B7" w:rsidR="00BE6102" w:rsidRPr="00A62CBB" w:rsidRDefault="00BE6102" w:rsidP="001C1D37">
            <w:pPr>
              <w:jc w:val="left"/>
              <w:rPr>
                <w:lang w:eastAsia="x-none"/>
              </w:rPr>
            </w:pPr>
            <w:r w:rsidRPr="00A62CBB">
              <w:rPr>
                <w:lang w:eastAsia="x-none"/>
              </w:rPr>
              <w:t>H</w:t>
            </w:r>
            <w:r w:rsidR="000F6A96" w:rsidRPr="00A62CBB">
              <w:rPr>
                <w:lang w:eastAsia="x-none"/>
              </w:rPr>
              <w:t>uawei</w:t>
            </w:r>
            <w:r w:rsidRPr="00A62CBB">
              <w:rPr>
                <w:lang w:eastAsia="x-none"/>
              </w:rPr>
              <w:t xml:space="preserve">, vivo, </w:t>
            </w:r>
            <w:r w:rsidR="000F6A96" w:rsidRPr="00A62CBB">
              <w:rPr>
                <w:lang w:eastAsia="x-none"/>
              </w:rPr>
              <w:t>OPPO</w:t>
            </w:r>
            <w:r w:rsidRPr="00A62CBB">
              <w:rPr>
                <w:lang w:eastAsia="x-none"/>
              </w:rPr>
              <w:t>, CATT, Ericsson, Interdigital, ZTE, Qualcomm</w:t>
            </w:r>
          </w:p>
        </w:tc>
      </w:tr>
      <w:tr w:rsidR="00BE6102" w:rsidRPr="005B5B83" w14:paraId="474C8D50" w14:textId="77777777" w:rsidTr="001B146B">
        <w:trPr>
          <w:trHeight w:val="720"/>
        </w:trPr>
        <w:tc>
          <w:tcPr>
            <w:tcW w:w="2297" w:type="dxa"/>
            <w:hideMark/>
          </w:tcPr>
          <w:p w14:paraId="0FFD03F8" w14:textId="77777777" w:rsidR="00BE6102" w:rsidRPr="00A62CBB" w:rsidRDefault="00BE6102" w:rsidP="001C1D37">
            <w:pPr>
              <w:jc w:val="left"/>
              <w:rPr>
                <w:lang w:eastAsia="x-none"/>
              </w:rPr>
            </w:pPr>
            <w:r w:rsidRPr="00A62CBB">
              <w:rPr>
                <w:lang w:eastAsia="x-none"/>
              </w:rPr>
              <w:t>BS antenna element gain pattern</w:t>
            </w:r>
          </w:p>
        </w:tc>
        <w:tc>
          <w:tcPr>
            <w:tcW w:w="2239" w:type="dxa"/>
            <w:hideMark/>
          </w:tcPr>
          <w:p w14:paraId="788DEDE6" w14:textId="77777777" w:rsidR="00BE6102" w:rsidRPr="00A62CBB" w:rsidRDefault="00BE6102" w:rsidP="001C1D37">
            <w:pPr>
              <w:jc w:val="left"/>
              <w:rPr>
                <w:lang w:eastAsia="x-none"/>
              </w:rPr>
            </w:pPr>
            <w:r w:rsidRPr="00A62CBB">
              <w:rPr>
                <w:lang w:eastAsia="x-none"/>
              </w:rPr>
              <w:t>According to Table 7.3-1 in TR 38.901</w:t>
            </w:r>
          </w:p>
        </w:tc>
        <w:tc>
          <w:tcPr>
            <w:tcW w:w="7371" w:type="dxa"/>
            <w:hideMark/>
          </w:tcPr>
          <w:p w14:paraId="77EC8238" w14:textId="7741C9D5" w:rsidR="00BE6102" w:rsidRPr="00A62CBB" w:rsidRDefault="000F6A96" w:rsidP="001C1D37">
            <w:pPr>
              <w:jc w:val="left"/>
              <w:rPr>
                <w:lang w:eastAsia="x-none"/>
              </w:rPr>
            </w:pPr>
            <w:r w:rsidRPr="00A62CBB">
              <w:rPr>
                <w:lang w:eastAsia="x-none"/>
              </w:rPr>
              <w:t>v</w:t>
            </w:r>
            <w:r w:rsidR="00BE6102" w:rsidRPr="00A62CBB">
              <w:rPr>
                <w:lang w:eastAsia="x-none"/>
              </w:rPr>
              <w:t>ivo</w:t>
            </w:r>
            <w:r w:rsidRPr="00A62CBB">
              <w:rPr>
                <w:lang w:eastAsia="x-none"/>
              </w:rPr>
              <w:t>,</w:t>
            </w:r>
            <w:r w:rsidR="00BE6102" w:rsidRPr="00A62CBB">
              <w:rPr>
                <w:lang w:eastAsia="x-none"/>
              </w:rPr>
              <w:t xml:space="preserve"> OPPO</w:t>
            </w:r>
            <w:r w:rsidRPr="00A62CBB">
              <w:rPr>
                <w:lang w:eastAsia="x-none"/>
              </w:rPr>
              <w:t>,</w:t>
            </w:r>
            <w:r w:rsidR="00BE6102" w:rsidRPr="00A62CBB">
              <w:rPr>
                <w:lang w:eastAsia="x-none"/>
              </w:rPr>
              <w:t xml:space="preserve"> CATT</w:t>
            </w:r>
            <w:r w:rsidRPr="00A62CBB">
              <w:rPr>
                <w:lang w:eastAsia="x-none"/>
              </w:rPr>
              <w:t>,</w:t>
            </w:r>
            <w:r w:rsidR="00BE6102" w:rsidRPr="00A62CBB">
              <w:rPr>
                <w:lang w:eastAsia="x-none"/>
              </w:rPr>
              <w:t xml:space="preserve"> Interdigital</w:t>
            </w:r>
            <w:r w:rsidRPr="00A62CBB">
              <w:rPr>
                <w:lang w:eastAsia="x-none"/>
              </w:rPr>
              <w:t>,</w:t>
            </w:r>
            <w:r w:rsidR="00BE6102" w:rsidRPr="00A62CBB">
              <w:rPr>
                <w:lang w:eastAsia="x-none"/>
              </w:rPr>
              <w:t xml:space="preserve"> ZTE</w:t>
            </w:r>
            <w:r w:rsidRPr="00A62CBB">
              <w:rPr>
                <w:lang w:eastAsia="x-none"/>
              </w:rPr>
              <w:t>,</w:t>
            </w:r>
            <w:r w:rsidR="00BE6102" w:rsidRPr="00A62CBB">
              <w:rPr>
                <w:lang w:eastAsia="x-none"/>
              </w:rPr>
              <w:t xml:space="preserve"> Qualcomm</w:t>
            </w:r>
            <w:r w:rsidRPr="00A62CBB">
              <w:rPr>
                <w:lang w:eastAsia="x-none"/>
              </w:rPr>
              <w:t>,</w:t>
            </w:r>
            <w:r w:rsidR="00BE6102" w:rsidRPr="00A62CBB">
              <w:rPr>
                <w:lang w:eastAsia="x-none"/>
              </w:rPr>
              <w:t xml:space="preserve"> CMCC</w:t>
            </w:r>
            <w:r w:rsidRPr="00A62CBB">
              <w:rPr>
                <w:lang w:eastAsia="x-none"/>
              </w:rPr>
              <w:t>,</w:t>
            </w:r>
            <w:r w:rsidR="00BE6102" w:rsidRPr="00A62CBB">
              <w:rPr>
                <w:lang w:eastAsia="x-none"/>
              </w:rPr>
              <w:t xml:space="preserve"> DCM</w:t>
            </w:r>
            <w:r w:rsidRPr="00A62CBB">
              <w:rPr>
                <w:lang w:eastAsia="x-none"/>
              </w:rPr>
              <w:t>,</w:t>
            </w:r>
            <w:r w:rsidR="00BE6102" w:rsidRPr="00A62CBB">
              <w:rPr>
                <w:lang w:eastAsia="x-none"/>
              </w:rPr>
              <w:t xml:space="preserve"> MTK</w:t>
            </w:r>
            <w:r w:rsidRPr="00A62CBB">
              <w:rPr>
                <w:lang w:eastAsia="x-none"/>
              </w:rPr>
              <w:t>, I</w:t>
            </w:r>
            <w:r w:rsidR="00BE6102" w:rsidRPr="00A62CBB">
              <w:rPr>
                <w:lang w:eastAsia="x-none"/>
              </w:rPr>
              <w:t xml:space="preserve">ntel </w:t>
            </w:r>
            <w:r w:rsidRPr="00A62CBB">
              <w:rPr>
                <w:lang w:eastAsia="x-none"/>
              </w:rPr>
              <w:t>O</w:t>
            </w:r>
            <w:r w:rsidR="00BE6102" w:rsidRPr="00A62CBB">
              <w:rPr>
                <w:lang w:eastAsia="x-none"/>
              </w:rPr>
              <w:t>finno</w:t>
            </w:r>
            <w:r w:rsidRPr="00A62CBB">
              <w:rPr>
                <w:lang w:eastAsia="x-none"/>
              </w:rPr>
              <w:t>,</w:t>
            </w:r>
            <w:r w:rsidR="00BE6102" w:rsidRPr="00A62CBB">
              <w:rPr>
                <w:lang w:eastAsia="x-none"/>
              </w:rPr>
              <w:t xml:space="preserve"> Nokia</w:t>
            </w:r>
            <w:r w:rsidRPr="00A62CBB">
              <w:rPr>
                <w:lang w:eastAsia="x-none"/>
              </w:rPr>
              <w:t>,</w:t>
            </w:r>
            <w:r w:rsidR="00BE6102" w:rsidRPr="00A62CBB">
              <w:rPr>
                <w:lang w:eastAsia="x-none"/>
              </w:rPr>
              <w:t xml:space="preserve"> AT</w:t>
            </w:r>
            <w:r w:rsidR="00366279" w:rsidRPr="00A62CBB">
              <w:rPr>
                <w:lang w:eastAsia="x-none"/>
              </w:rPr>
              <w:t>&amp;</w:t>
            </w:r>
            <w:r w:rsidR="00BE6102" w:rsidRPr="00A62CBB">
              <w:rPr>
                <w:lang w:eastAsia="x-none"/>
              </w:rPr>
              <w:t>T</w:t>
            </w:r>
          </w:p>
        </w:tc>
      </w:tr>
    </w:tbl>
    <w:p w14:paraId="5ED61059" w14:textId="77777777" w:rsidR="00BE6102" w:rsidRPr="005B5B83" w:rsidRDefault="00BE6102" w:rsidP="00BE6102">
      <w:pPr>
        <w:rPr>
          <w:lang w:eastAsia="x-none"/>
        </w:rPr>
      </w:pPr>
    </w:p>
    <w:tbl>
      <w:tblPr>
        <w:tblStyle w:val="TableGrid"/>
        <w:tblW w:w="0" w:type="auto"/>
        <w:tblInd w:w="108" w:type="dxa"/>
        <w:tblLook w:val="04A0" w:firstRow="1" w:lastRow="0" w:firstColumn="1" w:lastColumn="0" w:noHBand="0" w:noVBand="1"/>
      </w:tblPr>
      <w:tblGrid>
        <w:gridCol w:w="2268"/>
        <w:gridCol w:w="4678"/>
        <w:gridCol w:w="4961"/>
      </w:tblGrid>
      <w:tr w:rsidR="00BE6102" w:rsidRPr="0016336C" w14:paraId="6FF6E453" w14:textId="77777777" w:rsidTr="001B146B">
        <w:trPr>
          <w:trHeight w:val="285"/>
        </w:trPr>
        <w:tc>
          <w:tcPr>
            <w:tcW w:w="6946" w:type="dxa"/>
            <w:gridSpan w:val="2"/>
            <w:vAlign w:val="center"/>
          </w:tcPr>
          <w:p w14:paraId="553E21D0" w14:textId="77777777" w:rsidR="00BE6102" w:rsidRDefault="00BE6102" w:rsidP="00366279">
            <w:pPr>
              <w:jc w:val="center"/>
              <w:rPr>
                <w:lang w:eastAsia="x-none"/>
              </w:rPr>
            </w:pPr>
            <w:r>
              <w:rPr>
                <w:rFonts w:eastAsia="DengXian"/>
                <w:b/>
                <w:bCs/>
                <w:lang w:eastAsia="zh-CN"/>
              </w:rPr>
              <w:lastRenderedPageBreak/>
              <w:t xml:space="preserve">700 MHz UT </w:t>
            </w:r>
            <w:r w:rsidRPr="00066862">
              <w:rPr>
                <w:rFonts w:eastAsia="DengXian" w:hint="eastAsia"/>
                <w:b/>
                <w:bCs/>
                <w:lang w:eastAsia="zh-CN"/>
              </w:rPr>
              <w:t>A</w:t>
            </w:r>
            <w:r w:rsidRPr="00066862">
              <w:rPr>
                <w:rFonts w:eastAsia="DengXian"/>
                <w:b/>
                <w:bCs/>
                <w:lang w:eastAsia="zh-CN"/>
              </w:rPr>
              <w:t>ntenna configuration</w:t>
            </w:r>
          </w:p>
        </w:tc>
        <w:tc>
          <w:tcPr>
            <w:tcW w:w="4961" w:type="dxa"/>
            <w:vAlign w:val="center"/>
          </w:tcPr>
          <w:p w14:paraId="4BA40F97" w14:textId="77777777" w:rsidR="00BE6102" w:rsidRPr="0016336C" w:rsidRDefault="00BE6102" w:rsidP="00366279">
            <w:pPr>
              <w:jc w:val="center"/>
              <w:rPr>
                <w:lang w:eastAsia="x-none"/>
              </w:rPr>
            </w:pPr>
            <w:r w:rsidRPr="00024756">
              <w:rPr>
                <w:b/>
                <w:bCs/>
                <w:sz w:val="18"/>
                <w:szCs w:val="18"/>
                <w:lang w:eastAsia="zh-CN"/>
              </w:rPr>
              <w:t>Mentioned by</w:t>
            </w:r>
          </w:p>
        </w:tc>
      </w:tr>
      <w:tr w:rsidR="00BE6102" w:rsidRPr="0016336C" w14:paraId="538F1BA7" w14:textId="77777777" w:rsidTr="001B146B">
        <w:trPr>
          <w:trHeight w:val="285"/>
        </w:trPr>
        <w:tc>
          <w:tcPr>
            <w:tcW w:w="2268" w:type="dxa"/>
            <w:vMerge w:val="restart"/>
            <w:hideMark/>
          </w:tcPr>
          <w:p w14:paraId="6DA24780" w14:textId="77777777" w:rsidR="00BE6102" w:rsidRPr="0016336C" w:rsidRDefault="00BE6102" w:rsidP="001C1D37">
            <w:pPr>
              <w:jc w:val="left"/>
              <w:rPr>
                <w:lang w:eastAsia="x-none"/>
              </w:rPr>
            </w:pPr>
            <w:r w:rsidRPr="00C57C4D">
              <w:rPr>
                <w:lang w:eastAsia="x-none"/>
              </w:rPr>
              <w:t>Elements</w:t>
            </w:r>
            <w:r>
              <w:rPr>
                <w:lang w:eastAsia="x-none"/>
              </w:rPr>
              <w:t>/</w:t>
            </w:r>
            <w:r w:rsidRPr="00C57C4D">
              <w:rPr>
                <w:lang w:eastAsia="x-none"/>
              </w:rPr>
              <w:t>ports</w:t>
            </w:r>
          </w:p>
        </w:tc>
        <w:tc>
          <w:tcPr>
            <w:tcW w:w="4678" w:type="dxa"/>
            <w:hideMark/>
          </w:tcPr>
          <w:p w14:paraId="059DE361" w14:textId="77777777" w:rsidR="00BE6102" w:rsidRPr="0016336C" w:rsidRDefault="00BE6102" w:rsidP="001C1D37">
            <w:pPr>
              <w:jc w:val="left"/>
              <w:rPr>
                <w:lang w:eastAsia="x-none"/>
              </w:rPr>
            </w:pPr>
            <w:r>
              <w:rPr>
                <w:lang w:eastAsia="x-none"/>
              </w:rPr>
              <w:t>2</w:t>
            </w:r>
          </w:p>
        </w:tc>
        <w:tc>
          <w:tcPr>
            <w:tcW w:w="4961" w:type="dxa"/>
            <w:hideMark/>
          </w:tcPr>
          <w:p w14:paraId="1528A6AE" w14:textId="5181C8F1" w:rsidR="00BE6102" w:rsidRPr="0016336C" w:rsidRDefault="00366279" w:rsidP="001C1D37">
            <w:pPr>
              <w:jc w:val="left"/>
              <w:rPr>
                <w:lang w:eastAsia="x-none"/>
              </w:rPr>
            </w:pPr>
            <w:r>
              <w:rPr>
                <w:lang w:eastAsia="x-none"/>
              </w:rPr>
              <w:t>I</w:t>
            </w:r>
            <w:r w:rsidR="00BE6102" w:rsidRPr="0016336C">
              <w:rPr>
                <w:lang w:eastAsia="x-none"/>
              </w:rPr>
              <w:t>ntel</w:t>
            </w:r>
            <w:r w:rsidR="00BE6102">
              <w:rPr>
                <w:lang w:eastAsia="x-none"/>
              </w:rPr>
              <w:t xml:space="preserve">, </w:t>
            </w:r>
            <w:r w:rsidR="00BE6102" w:rsidRPr="0016336C">
              <w:rPr>
                <w:lang w:eastAsia="x-none"/>
              </w:rPr>
              <w:t>Nokia</w:t>
            </w:r>
          </w:p>
        </w:tc>
      </w:tr>
      <w:tr w:rsidR="00BE6102" w:rsidRPr="0016336C" w14:paraId="3FE53FB4" w14:textId="77777777" w:rsidTr="001B146B">
        <w:trPr>
          <w:trHeight w:val="285"/>
        </w:trPr>
        <w:tc>
          <w:tcPr>
            <w:tcW w:w="2268" w:type="dxa"/>
            <w:vMerge/>
            <w:hideMark/>
          </w:tcPr>
          <w:p w14:paraId="3424C995" w14:textId="77777777" w:rsidR="00BE6102" w:rsidRPr="0016336C" w:rsidRDefault="00BE6102" w:rsidP="001C1D37">
            <w:pPr>
              <w:jc w:val="left"/>
              <w:rPr>
                <w:lang w:eastAsia="x-none"/>
              </w:rPr>
            </w:pPr>
          </w:p>
        </w:tc>
        <w:tc>
          <w:tcPr>
            <w:tcW w:w="4678" w:type="dxa"/>
            <w:hideMark/>
          </w:tcPr>
          <w:p w14:paraId="025632E6" w14:textId="77777777" w:rsidR="00BE6102" w:rsidRPr="0016336C" w:rsidRDefault="00BE6102" w:rsidP="001C1D37">
            <w:pPr>
              <w:jc w:val="left"/>
              <w:rPr>
                <w:lang w:eastAsia="x-none"/>
              </w:rPr>
            </w:pPr>
            <w:r>
              <w:rPr>
                <w:lang w:eastAsia="x-none"/>
              </w:rPr>
              <w:t>4</w:t>
            </w:r>
          </w:p>
        </w:tc>
        <w:tc>
          <w:tcPr>
            <w:tcW w:w="4961" w:type="dxa"/>
            <w:hideMark/>
          </w:tcPr>
          <w:p w14:paraId="3FEB45E5" w14:textId="5CD1ED50" w:rsidR="00BE6102" w:rsidRPr="0016336C" w:rsidRDefault="00BE6102" w:rsidP="001C1D37">
            <w:pPr>
              <w:jc w:val="left"/>
              <w:rPr>
                <w:lang w:eastAsia="x-none"/>
              </w:rPr>
            </w:pPr>
            <w:r w:rsidRPr="0016336C">
              <w:rPr>
                <w:lang w:eastAsia="x-none"/>
              </w:rPr>
              <w:t>H</w:t>
            </w:r>
            <w:r w:rsidR="000F6A96">
              <w:rPr>
                <w:lang w:eastAsia="x-none"/>
              </w:rPr>
              <w:t>uawei</w:t>
            </w:r>
            <w:r>
              <w:rPr>
                <w:lang w:eastAsia="x-none"/>
              </w:rPr>
              <w:t xml:space="preserve">, </w:t>
            </w:r>
            <w:r w:rsidRPr="0016336C">
              <w:rPr>
                <w:lang w:eastAsia="x-none"/>
              </w:rPr>
              <w:t>DCM</w:t>
            </w:r>
            <w:r>
              <w:rPr>
                <w:lang w:eastAsia="x-none"/>
              </w:rPr>
              <w:t xml:space="preserve">, </w:t>
            </w:r>
            <w:r w:rsidRPr="0016336C">
              <w:rPr>
                <w:lang w:eastAsia="x-none"/>
              </w:rPr>
              <w:t>CATT</w:t>
            </w:r>
            <w:r>
              <w:rPr>
                <w:lang w:eastAsia="x-none"/>
              </w:rPr>
              <w:t xml:space="preserve">, </w:t>
            </w:r>
            <w:r w:rsidRPr="0016336C">
              <w:rPr>
                <w:lang w:eastAsia="x-none"/>
              </w:rPr>
              <w:t>ZTE</w:t>
            </w:r>
            <w:r>
              <w:rPr>
                <w:lang w:eastAsia="x-none"/>
              </w:rPr>
              <w:t xml:space="preserve">, </w:t>
            </w:r>
            <w:r w:rsidRPr="0016336C">
              <w:rPr>
                <w:lang w:eastAsia="x-none"/>
              </w:rPr>
              <w:t>Ofinno</w:t>
            </w:r>
            <w:r>
              <w:rPr>
                <w:lang w:eastAsia="x-none"/>
              </w:rPr>
              <w:t xml:space="preserve">, </w:t>
            </w:r>
            <w:r w:rsidRPr="0016336C">
              <w:rPr>
                <w:lang w:eastAsia="x-none"/>
              </w:rPr>
              <w:t>Futurewei</w:t>
            </w:r>
          </w:p>
        </w:tc>
      </w:tr>
      <w:tr w:rsidR="00BE6102" w:rsidRPr="0016336C" w14:paraId="03EEF090" w14:textId="77777777" w:rsidTr="001B146B">
        <w:trPr>
          <w:trHeight w:val="285"/>
        </w:trPr>
        <w:tc>
          <w:tcPr>
            <w:tcW w:w="2268" w:type="dxa"/>
            <w:vMerge w:val="restart"/>
            <w:hideMark/>
          </w:tcPr>
          <w:p w14:paraId="58C9C13E" w14:textId="77777777" w:rsidR="00BE6102" w:rsidRPr="0016336C" w:rsidRDefault="00BE6102" w:rsidP="001C1D37">
            <w:pPr>
              <w:jc w:val="left"/>
              <w:rPr>
                <w:lang w:eastAsia="x-none"/>
              </w:rPr>
            </w:pPr>
            <w:r w:rsidRPr="0016336C">
              <w:rPr>
                <w:lang w:eastAsia="x-none"/>
              </w:rPr>
              <w:t xml:space="preserve">General </w:t>
            </w:r>
          </w:p>
        </w:tc>
        <w:tc>
          <w:tcPr>
            <w:tcW w:w="4678" w:type="dxa"/>
            <w:hideMark/>
          </w:tcPr>
          <w:p w14:paraId="4F075418" w14:textId="77777777" w:rsidR="00BE6102" w:rsidRPr="0016336C" w:rsidRDefault="00BE6102" w:rsidP="001C1D37">
            <w:pPr>
              <w:jc w:val="left"/>
              <w:rPr>
                <w:lang w:eastAsia="x-none"/>
              </w:rPr>
            </w:pPr>
            <w:r w:rsidRPr="0016336C">
              <w:rPr>
                <w:lang w:eastAsia="x-none"/>
              </w:rPr>
              <w:t>1T2R</w:t>
            </w:r>
          </w:p>
        </w:tc>
        <w:tc>
          <w:tcPr>
            <w:tcW w:w="4961" w:type="dxa"/>
            <w:hideMark/>
          </w:tcPr>
          <w:p w14:paraId="6731FE20" w14:textId="77777777" w:rsidR="00BE6102" w:rsidRPr="0016336C" w:rsidRDefault="00BE6102" w:rsidP="001C1D37">
            <w:pPr>
              <w:jc w:val="left"/>
              <w:rPr>
                <w:lang w:eastAsia="x-none"/>
              </w:rPr>
            </w:pPr>
            <w:r w:rsidRPr="0016336C">
              <w:rPr>
                <w:lang w:eastAsia="x-none"/>
              </w:rPr>
              <w:t>OPPO</w:t>
            </w:r>
            <w:r>
              <w:rPr>
                <w:lang w:eastAsia="x-none"/>
              </w:rPr>
              <w:t xml:space="preserve">, </w:t>
            </w:r>
            <w:r w:rsidRPr="0016336C">
              <w:rPr>
                <w:lang w:eastAsia="x-none"/>
              </w:rPr>
              <w:t>Interdigital</w:t>
            </w:r>
            <w:r>
              <w:rPr>
                <w:lang w:eastAsia="x-none"/>
              </w:rPr>
              <w:t xml:space="preserve">, </w:t>
            </w:r>
            <w:r w:rsidRPr="0016336C">
              <w:rPr>
                <w:lang w:eastAsia="x-none"/>
              </w:rPr>
              <w:t>Spreadtrum</w:t>
            </w:r>
          </w:p>
        </w:tc>
      </w:tr>
      <w:tr w:rsidR="00BE6102" w:rsidRPr="0016336C" w14:paraId="0C38AC72" w14:textId="77777777" w:rsidTr="001B146B">
        <w:trPr>
          <w:trHeight w:val="285"/>
        </w:trPr>
        <w:tc>
          <w:tcPr>
            <w:tcW w:w="2268" w:type="dxa"/>
            <w:vMerge/>
            <w:hideMark/>
          </w:tcPr>
          <w:p w14:paraId="008F7D1D" w14:textId="77777777" w:rsidR="00BE6102" w:rsidRPr="0016336C" w:rsidRDefault="00BE6102" w:rsidP="001C1D37">
            <w:pPr>
              <w:jc w:val="left"/>
              <w:rPr>
                <w:lang w:eastAsia="x-none"/>
              </w:rPr>
            </w:pPr>
          </w:p>
        </w:tc>
        <w:tc>
          <w:tcPr>
            <w:tcW w:w="4678" w:type="dxa"/>
            <w:hideMark/>
          </w:tcPr>
          <w:p w14:paraId="1BBF68E0" w14:textId="77777777" w:rsidR="00BE6102" w:rsidRPr="0016336C" w:rsidRDefault="00BE6102" w:rsidP="001C1D37">
            <w:pPr>
              <w:jc w:val="left"/>
              <w:rPr>
                <w:lang w:eastAsia="x-none"/>
              </w:rPr>
            </w:pPr>
            <w:r w:rsidRPr="0016336C">
              <w:rPr>
                <w:lang w:eastAsia="x-none"/>
              </w:rPr>
              <w:t>2T2R</w:t>
            </w:r>
          </w:p>
        </w:tc>
        <w:tc>
          <w:tcPr>
            <w:tcW w:w="4961" w:type="dxa"/>
            <w:hideMark/>
          </w:tcPr>
          <w:p w14:paraId="19271AB7" w14:textId="77777777" w:rsidR="00BE6102" w:rsidRPr="0016336C" w:rsidRDefault="00BE6102" w:rsidP="001C1D37">
            <w:pPr>
              <w:jc w:val="left"/>
              <w:rPr>
                <w:lang w:eastAsia="x-none"/>
              </w:rPr>
            </w:pPr>
            <w:r w:rsidRPr="0016336C">
              <w:rPr>
                <w:lang w:eastAsia="x-none"/>
              </w:rPr>
              <w:t>Interdigital</w:t>
            </w:r>
          </w:p>
        </w:tc>
      </w:tr>
      <w:tr w:rsidR="00BE6102" w:rsidRPr="0016336C" w14:paraId="357ABF77" w14:textId="77777777" w:rsidTr="001B146B">
        <w:trPr>
          <w:trHeight w:val="240"/>
        </w:trPr>
        <w:tc>
          <w:tcPr>
            <w:tcW w:w="2268" w:type="dxa"/>
            <w:vMerge w:val="restart"/>
            <w:hideMark/>
          </w:tcPr>
          <w:p w14:paraId="753C57F5" w14:textId="77777777" w:rsidR="00BE6102" w:rsidRPr="0016336C" w:rsidRDefault="00BE6102" w:rsidP="001C1D37">
            <w:pPr>
              <w:jc w:val="left"/>
              <w:rPr>
                <w:lang w:eastAsia="x-none"/>
              </w:rPr>
            </w:pPr>
            <w:r w:rsidRPr="0016336C">
              <w:rPr>
                <w:lang w:eastAsia="x-none"/>
              </w:rPr>
              <w:t>Handheld</w:t>
            </w:r>
          </w:p>
        </w:tc>
        <w:tc>
          <w:tcPr>
            <w:tcW w:w="4678" w:type="dxa"/>
            <w:hideMark/>
          </w:tcPr>
          <w:p w14:paraId="27073F97" w14:textId="77777777" w:rsidR="00BE6102" w:rsidRPr="0016336C" w:rsidRDefault="00BE6102" w:rsidP="001C1D37">
            <w:pPr>
              <w:jc w:val="left"/>
              <w:rPr>
                <w:lang w:eastAsia="x-none"/>
              </w:rPr>
            </w:pPr>
            <w:r w:rsidRPr="0016336C">
              <w:rPr>
                <w:lang w:eastAsia="x-none"/>
              </w:rPr>
              <w:t>1Tx/2Rx</w:t>
            </w:r>
          </w:p>
        </w:tc>
        <w:tc>
          <w:tcPr>
            <w:tcW w:w="4961" w:type="dxa"/>
            <w:hideMark/>
          </w:tcPr>
          <w:p w14:paraId="5C1F3D2D" w14:textId="77777777" w:rsidR="00BE6102" w:rsidRPr="0016336C" w:rsidRDefault="00BE6102" w:rsidP="001C1D37">
            <w:pPr>
              <w:jc w:val="left"/>
              <w:rPr>
                <w:lang w:eastAsia="x-none"/>
              </w:rPr>
            </w:pPr>
            <w:r w:rsidRPr="0016336C">
              <w:rPr>
                <w:lang w:eastAsia="x-none"/>
              </w:rPr>
              <w:t>vivo</w:t>
            </w:r>
            <w:r>
              <w:rPr>
                <w:lang w:eastAsia="x-none"/>
              </w:rPr>
              <w:t xml:space="preserve">, </w:t>
            </w:r>
            <w:r w:rsidRPr="0016336C">
              <w:rPr>
                <w:lang w:eastAsia="x-none"/>
              </w:rPr>
              <w:t>Ericsson</w:t>
            </w:r>
            <w:r>
              <w:rPr>
                <w:lang w:eastAsia="x-none"/>
              </w:rPr>
              <w:t xml:space="preserve">, </w:t>
            </w:r>
            <w:r w:rsidRPr="0016336C">
              <w:rPr>
                <w:lang w:eastAsia="x-none"/>
              </w:rPr>
              <w:t>Qualcomm</w:t>
            </w:r>
            <w:r>
              <w:rPr>
                <w:lang w:eastAsia="x-none"/>
              </w:rPr>
              <w:t xml:space="preserve">, </w:t>
            </w:r>
            <w:r w:rsidRPr="0016336C">
              <w:rPr>
                <w:lang w:eastAsia="x-none"/>
              </w:rPr>
              <w:t>Xiaomi</w:t>
            </w:r>
          </w:p>
        </w:tc>
      </w:tr>
      <w:tr w:rsidR="00BE6102" w:rsidRPr="0016336C" w14:paraId="52D2FD66" w14:textId="77777777" w:rsidTr="001B146B">
        <w:trPr>
          <w:trHeight w:val="240"/>
        </w:trPr>
        <w:tc>
          <w:tcPr>
            <w:tcW w:w="2268" w:type="dxa"/>
            <w:vMerge/>
            <w:hideMark/>
          </w:tcPr>
          <w:p w14:paraId="41100316" w14:textId="77777777" w:rsidR="00BE6102" w:rsidRPr="0016336C" w:rsidRDefault="00BE6102" w:rsidP="001C1D37">
            <w:pPr>
              <w:jc w:val="left"/>
              <w:rPr>
                <w:lang w:eastAsia="x-none"/>
              </w:rPr>
            </w:pPr>
          </w:p>
        </w:tc>
        <w:tc>
          <w:tcPr>
            <w:tcW w:w="4678" w:type="dxa"/>
            <w:hideMark/>
          </w:tcPr>
          <w:p w14:paraId="1E532814" w14:textId="77777777" w:rsidR="00BE6102" w:rsidRPr="0016336C" w:rsidRDefault="00BE6102" w:rsidP="001C1D37">
            <w:pPr>
              <w:jc w:val="left"/>
              <w:rPr>
                <w:lang w:eastAsia="x-none"/>
              </w:rPr>
            </w:pPr>
            <w:r w:rsidRPr="0016336C">
              <w:rPr>
                <w:lang w:eastAsia="x-none"/>
              </w:rPr>
              <w:t>1Tx/4Rx</w:t>
            </w:r>
          </w:p>
        </w:tc>
        <w:tc>
          <w:tcPr>
            <w:tcW w:w="4961" w:type="dxa"/>
            <w:hideMark/>
          </w:tcPr>
          <w:p w14:paraId="77354CDF" w14:textId="77777777" w:rsidR="00BE6102" w:rsidRPr="0016336C" w:rsidRDefault="00BE6102" w:rsidP="001C1D37">
            <w:pPr>
              <w:jc w:val="left"/>
              <w:rPr>
                <w:lang w:eastAsia="x-none"/>
              </w:rPr>
            </w:pPr>
            <w:r w:rsidRPr="0016336C">
              <w:rPr>
                <w:lang w:eastAsia="x-none"/>
              </w:rPr>
              <w:t>Qualcomm</w:t>
            </w:r>
          </w:p>
        </w:tc>
      </w:tr>
      <w:tr w:rsidR="00BE6102" w:rsidRPr="0016336C" w14:paraId="6C963543" w14:textId="77777777" w:rsidTr="001B146B">
        <w:trPr>
          <w:trHeight w:val="270"/>
        </w:trPr>
        <w:tc>
          <w:tcPr>
            <w:tcW w:w="2268" w:type="dxa"/>
            <w:vMerge/>
            <w:hideMark/>
          </w:tcPr>
          <w:p w14:paraId="03500B99" w14:textId="77777777" w:rsidR="00BE6102" w:rsidRPr="0016336C" w:rsidRDefault="00BE6102" w:rsidP="001C1D37">
            <w:pPr>
              <w:jc w:val="left"/>
              <w:rPr>
                <w:lang w:eastAsia="x-none"/>
              </w:rPr>
            </w:pPr>
          </w:p>
        </w:tc>
        <w:tc>
          <w:tcPr>
            <w:tcW w:w="4678" w:type="dxa"/>
            <w:hideMark/>
          </w:tcPr>
          <w:p w14:paraId="30D9A262" w14:textId="77777777" w:rsidR="00BE6102" w:rsidRPr="0016336C" w:rsidRDefault="00BE6102" w:rsidP="001C1D37">
            <w:pPr>
              <w:jc w:val="left"/>
              <w:rPr>
                <w:lang w:eastAsia="x-none"/>
              </w:rPr>
            </w:pPr>
            <w:r w:rsidRPr="0016336C">
              <w:rPr>
                <w:lang w:eastAsia="x-none"/>
              </w:rPr>
              <w:t>2Tx/2Rx</w:t>
            </w:r>
          </w:p>
        </w:tc>
        <w:tc>
          <w:tcPr>
            <w:tcW w:w="4961" w:type="dxa"/>
            <w:hideMark/>
          </w:tcPr>
          <w:p w14:paraId="28374D1E" w14:textId="15EB6529" w:rsidR="00BE6102" w:rsidRPr="0016336C" w:rsidRDefault="000F6A96" w:rsidP="001C1D37">
            <w:pPr>
              <w:jc w:val="left"/>
              <w:rPr>
                <w:lang w:eastAsia="x-none"/>
              </w:rPr>
            </w:pPr>
            <w:r>
              <w:rPr>
                <w:lang w:eastAsia="x-none"/>
              </w:rPr>
              <w:t>S</w:t>
            </w:r>
            <w:r w:rsidR="00BE6102" w:rsidRPr="0016336C">
              <w:rPr>
                <w:lang w:eastAsia="x-none"/>
              </w:rPr>
              <w:t>ony</w:t>
            </w:r>
          </w:p>
        </w:tc>
      </w:tr>
      <w:tr w:rsidR="00BE6102" w:rsidRPr="0016336C" w14:paraId="15DD3891" w14:textId="77777777" w:rsidTr="001B146B">
        <w:trPr>
          <w:trHeight w:val="285"/>
        </w:trPr>
        <w:tc>
          <w:tcPr>
            <w:tcW w:w="2268" w:type="dxa"/>
            <w:vMerge w:val="restart"/>
            <w:hideMark/>
          </w:tcPr>
          <w:p w14:paraId="59864279" w14:textId="77777777" w:rsidR="00BE6102" w:rsidRPr="0016336C" w:rsidRDefault="00BE6102" w:rsidP="001C1D37">
            <w:pPr>
              <w:jc w:val="left"/>
              <w:rPr>
                <w:lang w:eastAsia="x-none"/>
              </w:rPr>
            </w:pPr>
            <w:r w:rsidRPr="0016336C">
              <w:rPr>
                <w:lang w:eastAsia="x-none"/>
              </w:rPr>
              <w:t>low-end IoT UE/MTC</w:t>
            </w:r>
          </w:p>
        </w:tc>
        <w:tc>
          <w:tcPr>
            <w:tcW w:w="4678" w:type="dxa"/>
            <w:hideMark/>
          </w:tcPr>
          <w:p w14:paraId="0EB114F8" w14:textId="77777777" w:rsidR="00BE6102" w:rsidRPr="0016336C" w:rsidRDefault="00BE6102" w:rsidP="001C1D37">
            <w:pPr>
              <w:jc w:val="left"/>
              <w:rPr>
                <w:lang w:eastAsia="x-none"/>
              </w:rPr>
            </w:pPr>
            <w:r w:rsidRPr="0016336C">
              <w:rPr>
                <w:lang w:eastAsia="x-none"/>
              </w:rPr>
              <w:t>1Tx/1Rx</w:t>
            </w:r>
          </w:p>
        </w:tc>
        <w:tc>
          <w:tcPr>
            <w:tcW w:w="4961" w:type="dxa"/>
            <w:hideMark/>
          </w:tcPr>
          <w:p w14:paraId="3A7E2EFB" w14:textId="77777777" w:rsidR="00BE6102" w:rsidRPr="0016336C" w:rsidRDefault="00BE6102" w:rsidP="001C1D37">
            <w:pPr>
              <w:jc w:val="left"/>
              <w:rPr>
                <w:lang w:eastAsia="x-none"/>
              </w:rPr>
            </w:pPr>
            <w:r w:rsidRPr="0016336C">
              <w:rPr>
                <w:lang w:eastAsia="x-none"/>
              </w:rPr>
              <w:t>Qualcomm</w:t>
            </w:r>
            <w:r>
              <w:rPr>
                <w:lang w:eastAsia="x-none"/>
              </w:rPr>
              <w:t xml:space="preserve">, </w:t>
            </w:r>
            <w:r w:rsidRPr="0016336C">
              <w:rPr>
                <w:lang w:eastAsia="x-none"/>
              </w:rPr>
              <w:t>Xiaomi</w:t>
            </w:r>
            <w:r>
              <w:rPr>
                <w:lang w:eastAsia="x-none"/>
              </w:rPr>
              <w:t xml:space="preserve">, </w:t>
            </w:r>
            <w:r w:rsidRPr="0016336C">
              <w:rPr>
                <w:lang w:eastAsia="x-none"/>
              </w:rPr>
              <w:t>Sony</w:t>
            </w:r>
          </w:p>
        </w:tc>
      </w:tr>
      <w:tr w:rsidR="00BE6102" w:rsidRPr="0016336C" w14:paraId="2785096C" w14:textId="77777777" w:rsidTr="001B146B">
        <w:trPr>
          <w:trHeight w:val="285"/>
        </w:trPr>
        <w:tc>
          <w:tcPr>
            <w:tcW w:w="2268" w:type="dxa"/>
            <w:vMerge/>
            <w:hideMark/>
          </w:tcPr>
          <w:p w14:paraId="62CFBCEF" w14:textId="77777777" w:rsidR="00BE6102" w:rsidRPr="0016336C" w:rsidRDefault="00BE6102" w:rsidP="001C1D37">
            <w:pPr>
              <w:jc w:val="left"/>
              <w:rPr>
                <w:lang w:eastAsia="x-none"/>
              </w:rPr>
            </w:pPr>
          </w:p>
        </w:tc>
        <w:tc>
          <w:tcPr>
            <w:tcW w:w="4678" w:type="dxa"/>
            <w:hideMark/>
          </w:tcPr>
          <w:p w14:paraId="569007BF" w14:textId="77777777" w:rsidR="00BE6102" w:rsidRPr="0016336C" w:rsidRDefault="00BE6102" w:rsidP="001C1D37">
            <w:pPr>
              <w:jc w:val="left"/>
              <w:rPr>
                <w:lang w:eastAsia="x-none"/>
              </w:rPr>
            </w:pPr>
            <w:r w:rsidRPr="0016336C">
              <w:rPr>
                <w:lang w:eastAsia="x-none"/>
              </w:rPr>
              <w:t>1Tx/2Rx</w:t>
            </w:r>
          </w:p>
        </w:tc>
        <w:tc>
          <w:tcPr>
            <w:tcW w:w="4961" w:type="dxa"/>
            <w:hideMark/>
          </w:tcPr>
          <w:p w14:paraId="6E860BF1" w14:textId="77777777" w:rsidR="00BE6102" w:rsidRPr="0016336C" w:rsidRDefault="00BE6102" w:rsidP="001C1D37">
            <w:pPr>
              <w:jc w:val="left"/>
              <w:rPr>
                <w:lang w:eastAsia="x-none"/>
              </w:rPr>
            </w:pPr>
            <w:r w:rsidRPr="0016336C">
              <w:rPr>
                <w:lang w:eastAsia="x-none"/>
              </w:rPr>
              <w:t>vivo</w:t>
            </w:r>
          </w:p>
        </w:tc>
      </w:tr>
      <w:tr w:rsidR="00BE6102" w:rsidRPr="0016336C" w14:paraId="5865B244" w14:textId="77777777" w:rsidTr="001B146B">
        <w:trPr>
          <w:trHeight w:val="285"/>
        </w:trPr>
        <w:tc>
          <w:tcPr>
            <w:tcW w:w="2268" w:type="dxa"/>
            <w:vMerge w:val="restart"/>
            <w:hideMark/>
          </w:tcPr>
          <w:p w14:paraId="35C74B3A" w14:textId="77777777" w:rsidR="00BE6102" w:rsidRPr="0016336C" w:rsidRDefault="00BE6102" w:rsidP="001C1D37">
            <w:pPr>
              <w:jc w:val="left"/>
              <w:rPr>
                <w:lang w:eastAsia="x-none"/>
              </w:rPr>
            </w:pPr>
            <w:r w:rsidRPr="0016336C">
              <w:rPr>
                <w:lang w:eastAsia="x-none"/>
              </w:rPr>
              <w:t>CPE/FMA</w:t>
            </w:r>
          </w:p>
        </w:tc>
        <w:tc>
          <w:tcPr>
            <w:tcW w:w="4678" w:type="dxa"/>
            <w:hideMark/>
          </w:tcPr>
          <w:p w14:paraId="399DC57D" w14:textId="77777777" w:rsidR="00BE6102" w:rsidRPr="0016336C" w:rsidRDefault="00BE6102" w:rsidP="001C1D37">
            <w:pPr>
              <w:jc w:val="left"/>
              <w:rPr>
                <w:lang w:eastAsia="x-none"/>
              </w:rPr>
            </w:pPr>
            <w:r w:rsidRPr="0016336C">
              <w:rPr>
                <w:lang w:eastAsia="x-none"/>
              </w:rPr>
              <w:t>1Tx/2Rx</w:t>
            </w:r>
          </w:p>
        </w:tc>
        <w:tc>
          <w:tcPr>
            <w:tcW w:w="4961" w:type="dxa"/>
            <w:hideMark/>
          </w:tcPr>
          <w:p w14:paraId="74AE28F2" w14:textId="77777777" w:rsidR="00BE6102" w:rsidRPr="0016336C" w:rsidRDefault="00BE6102" w:rsidP="001C1D37">
            <w:pPr>
              <w:jc w:val="left"/>
              <w:rPr>
                <w:lang w:eastAsia="x-none"/>
              </w:rPr>
            </w:pPr>
            <w:r w:rsidRPr="0016336C">
              <w:rPr>
                <w:lang w:eastAsia="x-none"/>
              </w:rPr>
              <w:t>Ericsson</w:t>
            </w:r>
          </w:p>
        </w:tc>
      </w:tr>
      <w:tr w:rsidR="00BE6102" w:rsidRPr="0016336C" w14:paraId="3B26674B" w14:textId="77777777" w:rsidTr="001B146B">
        <w:trPr>
          <w:trHeight w:val="285"/>
        </w:trPr>
        <w:tc>
          <w:tcPr>
            <w:tcW w:w="2268" w:type="dxa"/>
            <w:vMerge/>
            <w:hideMark/>
          </w:tcPr>
          <w:p w14:paraId="5074B956" w14:textId="77777777" w:rsidR="00BE6102" w:rsidRPr="0016336C" w:rsidRDefault="00BE6102" w:rsidP="001C1D37">
            <w:pPr>
              <w:jc w:val="left"/>
              <w:rPr>
                <w:lang w:eastAsia="x-none"/>
              </w:rPr>
            </w:pPr>
          </w:p>
        </w:tc>
        <w:tc>
          <w:tcPr>
            <w:tcW w:w="4678" w:type="dxa"/>
            <w:hideMark/>
          </w:tcPr>
          <w:p w14:paraId="28F701E5" w14:textId="77777777" w:rsidR="00BE6102" w:rsidRPr="0016336C" w:rsidRDefault="00BE6102" w:rsidP="001C1D37">
            <w:pPr>
              <w:jc w:val="left"/>
              <w:rPr>
                <w:lang w:eastAsia="x-none"/>
              </w:rPr>
            </w:pPr>
            <w:r w:rsidRPr="0016336C">
              <w:rPr>
                <w:lang w:eastAsia="x-none"/>
              </w:rPr>
              <w:t>4Tx/4Rx</w:t>
            </w:r>
          </w:p>
        </w:tc>
        <w:tc>
          <w:tcPr>
            <w:tcW w:w="4961" w:type="dxa"/>
            <w:hideMark/>
          </w:tcPr>
          <w:p w14:paraId="27106604" w14:textId="77777777" w:rsidR="00BE6102" w:rsidRPr="0016336C" w:rsidRDefault="00BE6102" w:rsidP="001C1D37">
            <w:pPr>
              <w:jc w:val="left"/>
              <w:rPr>
                <w:lang w:eastAsia="x-none"/>
              </w:rPr>
            </w:pPr>
            <w:r w:rsidRPr="0016336C">
              <w:rPr>
                <w:lang w:eastAsia="x-none"/>
              </w:rPr>
              <w:t>Sony</w:t>
            </w:r>
          </w:p>
        </w:tc>
      </w:tr>
      <w:tr w:rsidR="00BE6102" w:rsidRPr="0016336C" w14:paraId="43A51CE3" w14:textId="77777777" w:rsidTr="001B146B">
        <w:trPr>
          <w:trHeight w:val="285"/>
        </w:trPr>
        <w:tc>
          <w:tcPr>
            <w:tcW w:w="2268" w:type="dxa"/>
            <w:vMerge/>
            <w:hideMark/>
          </w:tcPr>
          <w:p w14:paraId="4B5578CB" w14:textId="77777777" w:rsidR="00BE6102" w:rsidRPr="0016336C" w:rsidRDefault="00BE6102" w:rsidP="001C1D37">
            <w:pPr>
              <w:jc w:val="left"/>
              <w:rPr>
                <w:lang w:eastAsia="x-none"/>
              </w:rPr>
            </w:pPr>
          </w:p>
        </w:tc>
        <w:tc>
          <w:tcPr>
            <w:tcW w:w="4678" w:type="dxa"/>
            <w:hideMark/>
          </w:tcPr>
          <w:p w14:paraId="2907E7B4" w14:textId="77777777" w:rsidR="00BE6102" w:rsidRPr="0016336C" w:rsidRDefault="00BE6102" w:rsidP="001C1D37">
            <w:pPr>
              <w:jc w:val="left"/>
              <w:rPr>
                <w:lang w:eastAsia="x-none"/>
              </w:rPr>
            </w:pPr>
            <w:r w:rsidRPr="0016336C">
              <w:rPr>
                <w:lang w:eastAsia="x-none"/>
              </w:rPr>
              <w:t>4Tx/8Rx</w:t>
            </w:r>
          </w:p>
        </w:tc>
        <w:tc>
          <w:tcPr>
            <w:tcW w:w="4961" w:type="dxa"/>
            <w:hideMark/>
          </w:tcPr>
          <w:p w14:paraId="2F50A3B5" w14:textId="77777777" w:rsidR="00BE6102" w:rsidRPr="0016336C" w:rsidRDefault="00BE6102" w:rsidP="001C1D37">
            <w:pPr>
              <w:jc w:val="left"/>
              <w:rPr>
                <w:lang w:eastAsia="x-none"/>
              </w:rPr>
            </w:pPr>
            <w:r w:rsidRPr="0016336C">
              <w:rPr>
                <w:lang w:eastAsia="x-none"/>
              </w:rPr>
              <w:t>vivo</w:t>
            </w:r>
          </w:p>
        </w:tc>
      </w:tr>
      <w:tr w:rsidR="00BE6102" w:rsidRPr="0016336C" w14:paraId="2080E0BF" w14:textId="77777777" w:rsidTr="001B146B">
        <w:trPr>
          <w:trHeight w:val="285"/>
        </w:trPr>
        <w:tc>
          <w:tcPr>
            <w:tcW w:w="2268" w:type="dxa"/>
            <w:vMerge/>
            <w:hideMark/>
          </w:tcPr>
          <w:p w14:paraId="30520AE8" w14:textId="77777777" w:rsidR="00BE6102" w:rsidRPr="0016336C" w:rsidRDefault="00BE6102" w:rsidP="001C1D37">
            <w:pPr>
              <w:jc w:val="left"/>
              <w:rPr>
                <w:lang w:eastAsia="x-none"/>
              </w:rPr>
            </w:pPr>
          </w:p>
        </w:tc>
        <w:tc>
          <w:tcPr>
            <w:tcW w:w="4678" w:type="dxa"/>
            <w:hideMark/>
          </w:tcPr>
          <w:p w14:paraId="567922F9" w14:textId="77777777" w:rsidR="00BE6102" w:rsidRPr="0016336C" w:rsidRDefault="00BE6102" w:rsidP="001C1D37">
            <w:pPr>
              <w:jc w:val="left"/>
              <w:rPr>
                <w:lang w:eastAsia="x-none"/>
              </w:rPr>
            </w:pPr>
            <w:r w:rsidRPr="0016336C">
              <w:rPr>
                <w:lang w:eastAsia="x-none"/>
              </w:rPr>
              <w:t>8Tx/8Rx</w:t>
            </w:r>
          </w:p>
        </w:tc>
        <w:tc>
          <w:tcPr>
            <w:tcW w:w="4961" w:type="dxa"/>
            <w:hideMark/>
          </w:tcPr>
          <w:p w14:paraId="003F893F" w14:textId="4156F636" w:rsidR="00BE6102" w:rsidRPr="0016336C" w:rsidRDefault="00BE6102" w:rsidP="001C1D37">
            <w:pPr>
              <w:jc w:val="left"/>
              <w:rPr>
                <w:lang w:eastAsia="x-none"/>
              </w:rPr>
            </w:pPr>
            <w:r w:rsidRPr="0016336C">
              <w:rPr>
                <w:lang w:eastAsia="x-none"/>
              </w:rPr>
              <w:t>vivo</w:t>
            </w:r>
            <w:r>
              <w:rPr>
                <w:lang w:eastAsia="x-none"/>
              </w:rPr>
              <w:t xml:space="preserve">, </w:t>
            </w:r>
            <w:r w:rsidRPr="0016336C">
              <w:rPr>
                <w:lang w:eastAsia="x-none"/>
              </w:rPr>
              <w:t>Q</w:t>
            </w:r>
            <w:r w:rsidR="00596DA4">
              <w:rPr>
                <w:lang w:eastAsia="x-none"/>
              </w:rPr>
              <w:t>ualcomm</w:t>
            </w:r>
          </w:p>
        </w:tc>
      </w:tr>
      <w:tr w:rsidR="00BE6102" w:rsidRPr="0016336C" w14:paraId="5425EA45" w14:textId="77777777" w:rsidTr="001B146B">
        <w:trPr>
          <w:trHeight w:val="579"/>
        </w:trPr>
        <w:tc>
          <w:tcPr>
            <w:tcW w:w="2268" w:type="dxa"/>
            <w:vMerge w:val="restart"/>
            <w:hideMark/>
          </w:tcPr>
          <w:p w14:paraId="0B3AD556" w14:textId="77777777" w:rsidR="00BE6102" w:rsidRPr="0016336C" w:rsidRDefault="00BE6102" w:rsidP="001C1D37">
            <w:pPr>
              <w:jc w:val="left"/>
              <w:rPr>
                <w:lang w:eastAsia="x-none"/>
              </w:rPr>
            </w:pPr>
            <w:r w:rsidRPr="0016336C">
              <w:rPr>
                <w:lang w:eastAsia="x-none"/>
              </w:rPr>
              <w:t>Alt1 traditional model</w:t>
            </w:r>
          </w:p>
        </w:tc>
        <w:tc>
          <w:tcPr>
            <w:tcW w:w="4678" w:type="dxa"/>
            <w:hideMark/>
          </w:tcPr>
          <w:p w14:paraId="6B16ECDA" w14:textId="77777777" w:rsidR="00BE6102" w:rsidRPr="0016336C" w:rsidRDefault="00BE6102" w:rsidP="001C1D37">
            <w:pPr>
              <w:jc w:val="left"/>
              <w:rPr>
                <w:lang w:eastAsia="x-none"/>
              </w:rPr>
            </w:pPr>
            <w:r w:rsidRPr="0016336C">
              <w:rPr>
                <w:lang w:eastAsia="x-none"/>
              </w:rPr>
              <w:t>(M</w:t>
            </w:r>
            <w:r>
              <w:rPr>
                <w:lang w:eastAsia="x-none"/>
              </w:rPr>
              <w:t xml:space="preserve">, </w:t>
            </w:r>
            <w:r w:rsidRPr="0016336C">
              <w:rPr>
                <w:lang w:eastAsia="x-none"/>
              </w:rPr>
              <w:t>N</w:t>
            </w:r>
            <w:r>
              <w:rPr>
                <w:lang w:eastAsia="x-none"/>
              </w:rPr>
              <w:t xml:space="preserve">, </w:t>
            </w:r>
            <w:r w:rsidRPr="0016336C">
              <w:rPr>
                <w:lang w:eastAsia="x-none"/>
              </w:rPr>
              <w:t>P</w:t>
            </w:r>
            <w:r>
              <w:rPr>
                <w:lang w:eastAsia="x-none"/>
              </w:rPr>
              <w:t xml:space="preserve">, </w:t>
            </w:r>
            <w:r w:rsidRPr="0016336C">
              <w:rPr>
                <w:lang w:eastAsia="x-none"/>
              </w:rPr>
              <w:t>Mg</w:t>
            </w:r>
            <w:r>
              <w:rPr>
                <w:lang w:eastAsia="x-none"/>
              </w:rPr>
              <w:t xml:space="preserve">, </w:t>
            </w:r>
            <w:r w:rsidRPr="0016336C">
              <w:rPr>
                <w:lang w:eastAsia="x-none"/>
              </w:rPr>
              <w:t>Ng; Mp</w:t>
            </w:r>
            <w:r>
              <w:rPr>
                <w:lang w:eastAsia="x-none"/>
              </w:rPr>
              <w:t xml:space="preserve">, </w:t>
            </w:r>
            <w:r w:rsidRPr="0016336C">
              <w:rPr>
                <w:lang w:eastAsia="x-none"/>
              </w:rPr>
              <w:t>Np) = (1</w:t>
            </w:r>
            <w:r>
              <w:rPr>
                <w:lang w:eastAsia="x-none"/>
              </w:rPr>
              <w:t xml:space="preserve">, </w:t>
            </w:r>
            <w:r w:rsidRPr="0016336C">
              <w:rPr>
                <w:lang w:eastAsia="x-none"/>
              </w:rPr>
              <w:t>2</w:t>
            </w:r>
            <w:r>
              <w:rPr>
                <w:lang w:eastAsia="x-none"/>
              </w:rPr>
              <w:t xml:space="preserve">, </w:t>
            </w:r>
            <w:r w:rsidRPr="0016336C">
              <w:rPr>
                <w:lang w:eastAsia="x-none"/>
              </w:rPr>
              <w:t>2</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2)</w:t>
            </w:r>
            <w:r>
              <w:rPr>
                <w:lang w:eastAsia="x-none"/>
              </w:rPr>
              <w:t xml:space="preserve">, </w:t>
            </w:r>
            <w:r w:rsidRPr="0016336C">
              <w:rPr>
                <w:lang w:eastAsia="x-none"/>
              </w:rPr>
              <w:br/>
              <w:t>(dH</w:t>
            </w:r>
            <w:r>
              <w:rPr>
                <w:lang w:eastAsia="x-none"/>
              </w:rPr>
              <w:t xml:space="preserve">, </w:t>
            </w:r>
            <w:proofErr w:type="gramStart"/>
            <w:r w:rsidRPr="0016336C">
              <w:rPr>
                <w:lang w:eastAsia="x-none"/>
              </w:rPr>
              <w:t>dV)=</w:t>
            </w:r>
            <w:proofErr w:type="gramEnd"/>
            <w:r w:rsidRPr="0016336C">
              <w:rPr>
                <w:lang w:eastAsia="x-none"/>
              </w:rPr>
              <w:t>(0.5</w:t>
            </w:r>
            <w:r>
              <w:rPr>
                <w:lang w:eastAsia="x-none"/>
              </w:rPr>
              <w:t xml:space="preserve">, </w:t>
            </w:r>
            <w:r w:rsidRPr="0016336C">
              <w:rPr>
                <w:lang w:eastAsia="x-none"/>
              </w:rPr>
              <w:t>0.5)λ</w:t>
            </w:r>
          </w:p>
        </w:tc>
        <w:tc>
          <w:tcPr>
            <w:tcW w:w="4961" w:type="dxa"/>
            <w:hideMark/>
          </w:tcPr>
          <w:p w14:paraId="69895244" w14:textId="4A9314AD" w:rsidR="00BE6102" w:rsidRPr="0016336C" w:rsidRDefault="00BE6102" w:rsidP="001C1D37">
            <w:pPr>
              <w:jc w:val="left"/>
              <w:rPr>
                <w:lang w:eastAsia="x-none"/>
              </w:rPr>
            </w:pPr>
            <w:r w:rsidRPr="0016336C">
              <w:rPr>
                <w:lang w:eastAsia="x-none"/>
              </w:rPr>
              <w:t>H</w:t>
            </w:r>
            <w:r w:rsidR="000F6A96">
              <w:rPr>
                <w:lang w:eastAsia="x-none"/>
              </w:rPr>
              <w:t>uawei</w:t>
            </w:r>
            <w:r>
              <w:rPr>
                <w:lang w:eastAsia="x-none"/>
              </w:rPr>
              <w:t xml:space="preserve">, </w:t>
            </w:r>
            <w:r w:rsidRPr="0016336C">
              <w:rPr>
                <w:lang w:eastAsia="x-none"/>
              </w:rPr>
              <w:t>DCM</w:t>
            </w:r>
            <w:r>
              <w:rPr>
                <w:lang w:eastAsia="x-none"/>
              </w:rPr>
              <w:t xml:space="preserve">, </w:t>
            </w:r>
            <w:r w:rsidR="000F6A96">
              <w:rPr>
                <w:lang w:eastAsia="x-none"/>
              </w:rPr>
              <w:t>CATT</w:t>
            </w:r>
            <w:r>
              <w:rPr>
                <w:lang w:eastAsia="x-none"/>
              </w:rPr>
              <w:t xml:space="preserve">, </w:t>
            </w:r>
            <w:r w:rsidR="000F6A96">
              <w:rPr>
                <w:lang w:eastAsia="x-none"/>
              </w:rPr>
              <w:t>ZTE</w:t>
            </w:r>
            <w:r>
              <w:rPr>
                <w:lang w:eastAsia="x-none"/>
              </w:rPr>
              <w:t xml:space="preserve">, </w:t>
            </w:r>
            <w:r w:rsidRPr="0016336C">
              <w:rPr>
                <w:lang w:eastAsia="x-none"/>
              </w:rPr>
              <w:t>CMCC</w:t>
            </w:r>
            <w:r>
              <w:rPr>
                <w:lang w:eastAsia="x-none"/>
              </w:rPr>
              <w:t xml:space="preserve">, </w:t>
            </w:r>
            <w:r w:rsidRPr="0016336C">
              <w:rPr>
                <w:lang w:eastAsia="x-none"/>
              </w:rPr>
              <w:t>Futurewei</w:t>
            </w:r>
            <w:r>
              <w:rPr>
                <w:lang w:eastAsia="x-none"/>
              </w:rPr>
              <w:t xml:space="preserve">, </w:t>
            </w:r>
            <w:r w:rsidRPr="0016336C">
              <w:rPr>
                <w:lang w:eastAsia="x-none"/>
              </w:rPr>
              <w:t>AT</w:t>
            </w:r>
            <w:r w:rsidR="00366279">
              <w:rPr>
                <w:lang w:eastAsia="x-none"/>
              </w:rPr>
              <w:t>&amp;</w:t>
            </w:r>
            <w:r w:rsidRPr="0016336C">
              <w:rPr>
                <w:lang w:eastAsia="x-none"/>
              </w:rPr>
              <w:t>T</w:t>
            </w:r>
            <w:r w:rsidR="00366279">
              <w:rPr>
                <w:lang w:eastAsia="x-none"/>
              </w:rPr>
              <w:t xml:space="preserve"> </w:t>
            </w:r>
            <w:r w:rsidRPr="0016336C">
              <w:rPr>
                <w:lang w:eastAsia="x-none"/>
              </w:rPr>
              <w:t>(handheld)</w:t>
            </w:r>
            <w:r>
              <w:rPr>
                <w:lang w:eastAsia="x-none"/>
              </w:rPr>
              <w:t xml:space="preserve">, </w:t>
            </w:r>
            <w:r w:rsidR="000F6A96">
              <w:rPr>
                <w:lang w:eastAsia="x-none"/>
              </w:rPr>
              <w:t>X</w:t>
            </w:r>
            <w:r w:rsidRPr="0016336C">
              <w:rPr>
                <w:lang w:eastAsia="x-none"/>
              </w:rPr>
              <w:t>iaomi (IoT)</w:t>
            </w:r>
          </w:p>
        </w:tc>
      </w:tr>
      <w:tr w:rsidR="00BE6102" w:rsidRPr="0016336C" w14:paraId="6CCEBA2F" w14:textId="77777777" w:rsidTr="001B146B">
        <w:trPr>
          <w:trHeight w:val="417"/>
        </w:trPr>
        <w:tc>
          <w:tcPr>
            <w:tcW w:w="2268" w:type="dxa"/>
            <w:vMerge/>
            <w:hideMark/>
          </w:tcPr>
          <w:p w14:paraId="4D9944AA" w14:textId="77777777" w:rsidR="00BE6102" w:rsidRPr="0016336C" w:rsidRDefault="00BE6102" w:rsidP="001C1D37">
            <w:pPr>
              <w:jc w:val="left"/>
              <w:rPr>
                <w:lang w:eastAsia="x-none"/>
              </w:rPr>
            </w:pPr>
          </w:p>
        </w:tc>
        <w:tc>
          <w:tcPr>
            <w:tcW w:w="4678" w:type="dxa"/>
            <w:hideMark/>
          </w:tcPr>
          <w:p w14:paraId="0BEC014E" w14:textId="77777777" w:rsidR="00BE6102" w:rsidRPr="0016336C" w:rsidRDefault="00BE6102" w:rsidP="001C1D37">
            <w:pPr>
              <w:jc w:val="left"/>
              <w:rPr>
                <w:lang w:eastAsia="x-none"/>
              </w:rPr>
            </w:pPr>
            <w:r w:rsidRPr="0016336C">
              <w:rPr>
                <w:lang w:eastAsia="x-none"/>
              </w:rPr>
              <w:t>(M</w:t>
            </w:r>
            <w:r>
              <w:rPr>
                <w:lang w:eastAsia="x-none"/>
              </w:rPr>
              <w:t xml:space="preserve">, </w:t>
            </w:r>
            <w:r w:rsidRPr="0016336C">
              <w:rPr>
                <w:lang w:eastAsia="x-none"/>
              </w:rPr>
              <w:t>N</w:t>
            </w:r>
            <w:r>
              <w:rPr>
                <w:lang w:eastAsia="x-none"/>
              </w:rPr>
              <w:t xml:space="preserve">, </w:t>
            </w:r>
            <w:r w:rsidRPr="0016336C">
              <w:rPr>
                <w:lang w:eastAsia="x-none"/>
              </w:rPr>
              <w:t>P</w:t>
            </w:r>
            <w:r>
              <w:rPr>
                <w:lang w:eastAsia="x-none"/>
              </w:rPr>
              <w:t xml:space="preserve">, </w:t>
            </w:r>
            <w:r w:rsidRPr="0016336C">
              <w:rPr>
                <w:lang w:eastAsia="x-none"/>
              </w:rPr>
              <w:t>Mg</w:t>
            </w:r>
            <w:r>
              <w:rPr>
                <w:lang w:eastAsia="x-none"/>
              </w:rPr>
              <w:t xml:space="preserve">, </w:t>
            </w:r>
            <w:r w:rsidRPr="0016336C">
              <w:rPr>
                <w:lang w:eastAsia="x-none"/>
              </w:rPr>
              <w:t>Ng; Mp</w:t>
            </w:r>
            <w:r>
              <w:rPr>
                <w:lang w:eastAsia="x-none"/>
              </w:rPr>
              <w:t xml:space="preserve">, </w:t>
            </w:r>
            <w:r w:rsidRPr="0016336C">
              <w:rPr>
                <w:lang w:eastAsia="x-none"/>
              </w:rPr>
              <w:t>Np) = (1</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(dH</w:t>
            </w:r>
            <w:r>
              <w:rPr>
                <w:lang w:eastAsia="x-none"/>
              </w:rPr>
              <w:t xml:space="preserve">, </w:t>
            </w:r>
            <w:proofErr w:type="gramStart"/>
            <w:r w:rsidRPr="0016336C">
              <w:rPr>
                <w:lang w:eastAsia="x-none"/>
              </w:rPr>
              <w:t>dV)=</w:t>
            </w:r>
            <w:proofErr w:type="gramEnd"/>
            <w:r w:rsidRPr="0016336C">
              <w:rPr>
                <w:lang w:eastAsia="x-none"/>
              </w:rPr>
              <w:t>(0.5</w:t>
            </w:r>
            <w:r>
              <w:rPr>
                <w:lang w:eastAsia="x-none"/>
              </w:rPr>
              <w:t xml:space="preserve">, </w:t>
            </w:r>
            <w:r w:rsidRPr="0016336C">
              <w:rPr>
                <w:lang w:eastAsia="x-none"/>
              </w:rPr>
              <w:t>0.5)λ</w:t>
            </w:r>
          </w:p>
        </w:tc>
        <w:tc>
          <w:tcPr>
            <w:tcW w:w="4961" w:type="dxa"/>
            <w:hideMark/>
          </w:tcPr>
          <w:p w14:paraId="77FAD51D" w14:textId="5AB5969F" w:rsidR="00BE6102" w:rsidRPr="0016336C" w:rsidRDefault="00BE6102" w:rsidP="001C1D37">
            <w:pPr>
              <w:jc w:val="left"/>
              <w:rPr>
                <w:lang w:eastAsia="x-none"/>
              </w:rPr>
            </w:pPr>
            <w:r w:rsidRPr="0016336C">
              <w:rPr>
                <w:lang w:eastAsia="x-none"/>
              </w:rPr>
              <w:t>Spreadtrum</w:t>
            </w:r>
            <w:r>
              <w:rPr>
                <w:lang w:eastAsia="x-none"/>
              </w:rPr>
              <w:t xml:space="preserve">, </w:t>
            </w:r>
            <w:r w:rsidRPr="0016336C">
              <w:rPr>
                <w:lang w:eastAsia="x-none"/>
              </w:rPr>
              <w:t>Sony</w:t>
            </w:r>
            <w:r w:rsidR="000F6A96">
              <w:rPr>
                <w:lang w:eastAsia="x-none"/>
              </w:rPr>
              <w:t xml:space="preserve"> </w:t>
            </w:r>
            <w:r w:rsidRPr="0016336C">
              <w:rPr>
                <w:lang w:eastAsia="x-none"/>
              </w:rPr>
              <w:t>(IoT)</w:t>
            </w:r>
          </w:p>
        </w:tc>
      </w:tr>
      <w:tr w:rsidR="00BE6102" w:rsidRPr="0016336C" w14:paraId="094CC34F" w14:textId="77777777" w:rsidTr="001B146B">
        <w:trPr>
          <w:trHeight w:val="250"/>
        </w:trPr>
        <w:tc>
          <w:tcPr>
            <w:tcW w:w="2268" w:type="dxa"/>
            <w:vMerge/>
            <w:hideMark/>
          </w:tcPr>
          <w:p w14:paraId="51C998A1" w14:textId="77777777" w:rsidR="00BE6102" w:rsidRPr="0016336C" w:rsidRDefault="00BE6102" w:rsidP="001C1D37">
            <w:pPr>
              <w:jc w:val="left"/>
              <w:rPr>
                <w:lang w:eastAsia="x-none"/>
              </w:rPr>
            </w:pPr>
          </w:p>
        </w:tc>
        <w:tc>
          <w:tcPr>
            <w:tcW w:w="4678" w:type="dxa"/>
            <w:hideMark/>
          </w:tcPr>
          <w:p w14:paraId="3DF1468F" w14:textId="77777777" w:rsidR="00BE6102" w:rsidRPr="0016336C" w:rsidRDefault="00BE6102" w:rsidP="001C1D37">
            <w:pPr>
              <w:jc w:val="left"/>
              <w:rPr>
                <w:lang w:eastAsia="x-none"/>
              </w:rPr>
            </w:pPr>
            <w:r w:rsidRPr="0016336C">
              <w:rPr>
                <w:lang w:eastAsia="x-none"/>
              </w:rPr>
              <w:t>(M</w:t>
            </w:r>
            <w:r>
              <w:rPr>
                <w:lang w:eastAsia="x-none"/>
              </w:rPr>
              <w:t xml:space="preserve">, </w:t>
            </w:r>
            <w:r w:rsidRPr="0016336C">
              <w:rPr>
                <w:lang w:eastAsia="x-none"/>
              </w:rPr>
              <w:t>N</w:t>
            </w:r>
            <w:r>
              <w:rPr>
                <w:lang w:eastAsia="x-none"/>
              </w:rPr>
              <w:t xml:space="preserve">, </w:t>
            </w:r>
            <w:r w:rsidRPr="0016336C">
              <w:rPr>
                <w:lang w:eastAsia="x-none"/>
              </w:rPr>
              <w:t>P</w:t>
            </w:r>
            <w:r>
              <w:rPr>
                <w:lang w:eastAsia="x-none"/>
              </w:rPr>
              <w:t xml:space="preserve">, </w:t>
            </w:r>
            <w:r w:rsidRPr="0016336C">
              <w:rPr>
                <w:lang w:eastAsia="x-none"/>
              </w:rPr>
              <w:t>Mg</w:t>
            </w:r>
            <w:r>
              <w:rPr>
                <w:lang w:eastAsia="x-none"/>
              </w:rPr>
              <w:t xml:space="preserve">, </w:t>
            </w:r>
            <w:r w:rsidRPr="0016336C">
              <w:rPr>
                <w:lang w:eastAsia="x-none"/>
              </w:rPr>
              <w:t>Ng; Mp</w:t>
            </w:r>
            <w:r>
              <w:rPr>
                <w:lang w:eastAsia="x-none"/>
              </w:rPr>
              <w:t xml:space="preserve">, </w:t>
            </w:r>
            <w:r w:rsidRPr="0016336C">
              <w:rPr>
                <w:lang w:eastAsia="x-none"/>
              </w:rPr>
              <w:t>Np) = (1</w:t>
            </w:r>
            <w:r>
              <w:rPr>
                <w:lang w:eastAsia="x-none"/>
              </w:rPr>
              <w:t xml:space="preserve">, </w:t>
            </w:r>
            <w:r w:rsidRPr="0016336C">
              <w:rPr>
                <w:lang w:eastAsia="x-none"/>
              </w:rPr>
              <w:t>1</w:t>
            </w:r>
            <w:r>
              <w:rPr>
                <w:lang w:eastAsia="x-none"/>
              </w:rPr>
              <w:t xml:space="preserve">, </w:t>
            </w:r>
            <w:r w:rsidRPr="0016336C">
              <w:rPr>
                <w:lang w:eastAsia="x-none"/>
              </w:rPr>
              <w:t>2</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 xml:space="preserve">1) </w:t>
            </w:r>
          </w:p>
        </w:tc>
        <w:tc>
          <w:tcPr>
            <w:tcW w:w="4961" w:type="dxa"/>
            <w:hideMark/>
          </w:tcPr>
          <w:p w14:paraId="6C2CAF44" w14:textId="614F1234" w:rsidR="00BE6102" w:rsidRPr="0016336C" w:rsidRDefault="00BE6102" w:rsidP="001C1D37">
            <w:pPr>
              <w:jc w:val="left"/>
              <w:rPr>
                <w:lang w:eastAsia="x-none"/>
              </w:rPr>
            </w:pPr>
            <w:r w:rsidRPr="0016336C">
              <w:rPr>
                <w:lang w:eastAsia="x-none"/>
              </w:rPr>
              <w:t>Samsung</w:t>
            </w:r>
            <w:r>
              <w:rPr>
                <w:rFonts w:eastAsia="DengXian" w:hint="eastAsia"/>
                <w:lang w:eastAsia="zh-CN"/>
              </w:rPr>
              <w:t xml:space="preserve">, </w:t>
            </w:r>
            <w:r w:rsidRPr="0016336C">
              <w:rPr>
                <w:lang w:eastAsia="x-none"/>
              </w:rPr>
              <w:t>AT</w:t>
            </w:r>
            <w:r w:rsidR="00366279">
              <w:rPr>
                <w:lang w:eastAsia="x-none"/>
              </w:rPr>
              <w:t>&amp;</w:t>
            </w:r>
            <w:r w:rsidRPr="0016336C">
              <w:rPr>
                <w:lang w:eastAsia="x-none"/>
              </w:rPr>
              <w:t>T</w:t>
            </w:r>
            <w:r w:rsidR="000F6A96">
              <w:rPr>
                <w:lang w:eastAsia="x-none"/>
              </w:rPr>
              <w:t xml:space="preserve"> </w:t>
            </w:r>
            <w:r w:rsidRPr="0016336C">
              <w:rPr>
                <w:lang w:eastAsia="x-none"/>
              </w:rPr>
              <w:t>(handheld)</w:t>
            </w:r>
          </w:p>
        </w:tc>
      </w:tr>
      <w:tr w:rsidR="00BE6102" w:rsidRPr="0016336C" w14:paraId="1A182C5C" w14:textId="77777777" w:rsidTr="001B146B">
        <w:trPr>
          <w:trHeight w:val="285"/>
        </w:trPr>
        <w:tc>
          <w:tcPr>
            <w:tcW w:w="2268" w:type="dxa"/>
            <w:vMerge/>
            <w:hideMark/>
          </w:tcPr>
          <w:p w14:paraId="60ED6E10" w14:textId="77777777" w:rsidR="00BE6102" w:rsidRPr="0016336C" w:rsidRDefault="00BE6102" w:rsidP="001C1D37">
            <w:pPr>
              <w:jc w:val="left"/>
              <w:rPr>
                <w:lang w:eastAsia="x-none"/>
              </w:rPr>
            </w:pPr>
          </w:p>
        </w:tc>
        <w:tc>
          <w:tcPr>
            <w:tcW w:w="4678" w:type="dxa"/>
            <w:hideMark/>
          </w:tcPr>
          <w:p w14:paraId="0FA436C7" w14:textId="77777777" w:rsidR="00BE6102" w:rsidRPr="0016336C" w:rsidRDefault="00BE6102" w:rsidP="001C1D37">
            <w:pPr>
              <w:jc w:val="left"/>
              <w:rPr>
                <w:lang w:eastAsia="x-none"/>
              </w:rPr>
            </w:pPr>
            <w:r w:rsidRPr="0016336C">
              <w:rPr>
                <w:lang w:eastAsia="x-none"/>
              </w:rPr>
              <w:t>(1</w:t>
            </w:r>
            <w:r>
              <w:rPr>
                <w:lang w:eastAsia="x-none"/>
              </w:rPr>
              <w:t xml:space="preserve">, </w:t>
            </w:r>
            <w:r w:rsidRPr="0016336C">
              <w:rPr>
                <w:lang w:eastAsia="x-none"/>
              </w:rPr>
              <w:t>2</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2)</w:t>
            </w:r>
            <w:r>
              <w:rPr>
                <w:lang w:eastAsia="x-none"/>
              </w:rPr>
              <w:t xml:space="preserve">, </w:t>
            </w:r>
            <w:r w:rsidRPr="0016336C">
              <w:rPr>
                <w:lang w:eastAsia="x-none"/>
              </w:rPr>
              <w:t>(dH</w:t>
            </w:r>
            <w:r>
              <w:rPr>
                <w:lang w:eastAsia="x-none"/>
              </w:rPr>
              <w:t xml:space="preserve">, </w:t>
            </w:r>
            <w:proofErr w:type="gramStart"/>
            <w:r w:rsidRPr="0016336C">
              <w:rPr>
                <w:lang w:eastAsia="x-none"/>
              </w:rPr>
              <w:t>dV)=</w:t>
            </w:r>
            <w:proofErr w:type="gramEnd"/>
            <w:r w:rsidRPr="0016336C">
              <w:rPr>
                <w:lang w:eastAsia="x-none"/>
              </w:rPr>
              <w:t>(0.5</w:t>
            </w:r>
            <w:r>
              <w:rPr>
                <w:lang w:eastAsia="x-none"/>
              </w:rPr>
              <w:t xml:space="preserve">, </w:t>
            </w:r>
            <w:r w:rsidRPr="0016336C">
              <w:rPr>
                <w:lang w:eastAsia="x-none"/>
              </w:rPr>
              <w:t>0.5)λ</w:t>
            </w:r>
          </w:p>
        </w:tc>
        <w:tc>
          <w:tcPr>
            <w:tcW w:w="4961" w:type="dxa"/>
            <w:hideMark/>
          </w:tcPr>
          <w:p w14:paraId="29D63767" w14:textId="35C6062C" w:rsidR="00BE6102" w:rsidRPr="0016336C" w:rsidRDefault="00BE6102" w:rsidP="001C1D37">
            <w:pPr>
              <w:jc w:val="left"/>
              <w:rPr>
                <w:lang w:eastAsia="x-none"/>
              </w:rPr>
            </w:pPr>
            <w:r w:rsidRPr="0016336C">
              <w:rPr>
                <w:lang w:eastAsia="x-none"/>
              </w:rPr>
              <w:t>Spreadtrum</w:t>
            </w:r>
            <w:r>
              <w:rPr>
                <w:lang w:eastAsia="x-none"/>
              </w:rPr>
              <w:t xml:space="preserve">, </w:t>
            </w:r>
            <w:r w:rsidRPr="0016336C">
              <w:rPr>
                <w:lang w:eastAsia="x-none"/>
              </w:rPr>
              <w:t>vivo</w:t>
            </w:r>
            <w:r>
              <w:rPr>
                <w:lang w:eastAsia="x-none"/>
              </w:rPr>
              <w:t xml:space="preserve">, </w:t>
            </w:r>
            <w:r w:rsidR="000F6A96">
              <w:rPr>
                <w:lang w:eastAsia="x-none"/>
              </w:rPr>
              <w:t>OPPO</w:t>
            </w:r>
            <w:r>
              <w:rPr>
                <w:lang w:eastAsia="x-none"/>
              </w:rPr>
              <w:t xml:space="preserve">, </w:t>
            </w:r>
            <w:r w:rsidRPr="0016336C">
              <w:rPr>
                <w:lang w:eastAsia="x-none"/>
              </w:rPr>
              <w:t>Futurewei</w:t>
            </w:r>
          </w:p>
        </w:tc>
      </w:tr>
      <w:tr w:rsidR="00BE6102" w:rsidRPr="0016336C" w14:paraId="486E37DF" w14:textId="77777777" w:rsidTr="001B146B">
        <w:trPr>
          <w:trHeight w:val="527"/>
        </w:trPr>
        <w:tc>
          <w:tcPr>
            <w:tcW w:w="2268" w:type="dxa"/>
            <w:vMerge/>
            <w:hideMark/>
          </w:tcPr>
          <w:p w14:paraId="2C6A72E8" w14:textId="77777777" w:rsidR="00BE6102" w:rsidRPr="0016336C" w:rsidRDefault="00BE6102" w:rsidP="001C1D37">
            <w:pPr>
              <w:jc w:val="left"/>
              <w:rPr>
                <w:lang w:eastAsia="x-none"/>
              </w:rPr>
            </w:pPr>
          </w:p>
        </w:tc>
        <w:tc>
          <w:tcPr>
            <w:tcW w:w="4678" w:type="dxa"/>
            <w:hideMark/>
          </w:tcPr>
          <w:p w14:paraId="0AC6EB93" w14:textId="77777777" w:rsidR="00BE6102" w:rsidRPr="0016336C" w:rsidRDefault="00BE6102" w:rsidP="001C1D37">
            <w:pPr>
              <w:jc w:val="left"/>
              <w:rPr>
                <w:lang w:eastAsia="x-none"/>
              </w:rPr>
            </w:pPr>
            <w:r w:rsidRPr="0016336C">
              <w:rPr>
                <w:lang w:eastAsia="x-none"/>
              </w:rPr>
              <w:t xml:space="preserve"> (M</w:t>
            </w:r>
            <w:r>
              <w:rPr>
                <w:lang w:eastAsia="x-none"/>
              </w:rPr>
              <w:t xml:space="preserve">, </w:t>
            </w:r>
            <w:r w:rsidRPr="0016336C">
              <w:rPr>
                <w:lang w:eastAsia="x-none"/>
              </w:rPr>
              <w:t>N</w:t>
            </w:r>
            <w:r>
              <w:rPr>
                <w:lang w:eastAsia="x-none"/>
              </w:rPr>
              <w:t xml:space="preserve">, </w:t>
            </w:r>
            <w:r w:rsidRPr="0016336C">
              <w:rPr>
                <w:lang w:eastAsia="x-none"/>
              </w:rPr>
              <w:t>P</w:t>
            </w:r>
            <w:r>
              <w:rPr>
                <w:lang w:eastAsia="x-none"/>
              </w:rPr>
              <w:t xml:space="preserve">, </w:t>
            </w:r>
            <w:r w:rsidRPr="0016336C">
              <w:rPr>
                <w:lang w:eastAsia="x-none"/>
              </w:rPr>
              <w:t>Mg</w:t>
            </w:r>
            <w:r>
              <w:rPr>
                <w:lang w:eastAsia="x-none"/>
              </w:rPr>
              <w:t xml:space="preserve">, </w:t>
            </w:r>
            <w:r w:rsidRPr="0016336C">
              <w:rPr>
                <w:lang w:eastAsia="x-none"/>
              </w:rPr>
              <w:t>Ng; Mp</w:t>
            </w:r>
            <w:r>
              <w:rPr>
                <w:lang w:eastAsia="x-none"/>
              </w:rPr>
              <w:t xml:space="preserve">, </w:t>
            </w:r>
            <w:r w:rsidRPr="0016336C">
              <w:rPr>
                <w:lang w:eastAsia="x-none"/>
              </w:rPr>
              <w:t>Np) = (1</w:t>
            </w:r>
            <w:r>
              <w:rPr>
                <w:lang w:eastAsia="x-none"/>
              </w:rPr>
              <w:t xml:space="preserve">, </w:t>
            </w:r>
            <w:r w:rsidRPr="0016336C">
              <w:rPr>
                <w:lang w:eastAsia="x-none"/>
              </w:rPr>
              <w:t>2</w:t>
            </w:r>
            <w:r>
              <w:rPr>
                <w:lang w:eastAsia="x-none"/>
              </w:rPr>
              <w:t xml:space="preserve">, </w:t>
            </w:r>
            <w:r w:rsidRPr="0016336C">
              <w:rPr>
                <w:lang w:eastAsia="x-none"/>
              </w:rPr>
              <w:t>2</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1</w:t>
            </w:r>
            <w:r>
              <w:rPr>
                <w:lang w:eastAsia="x-none"/>
              </w:rPr>
              <w:t xml:space="preserve">, </w:t>
            </w:r>
            <w:r w:rsidRPr="0016336C">
              <w:rPr>
                <w:lang w:eastAsia="x-none"/>
              </w:rPr>
              <w:t>2)</w:t>
            </w:r>
            <w:r>
              <w:rPr>
                <w:lang w:eastAsia="x-none"/>
              </w:rPr>
              <w:t xml:space="preserve">, </w:t>
            </w:r>
            <w:r w:rsidRPr="0016336C">
              <w:rPr>
                <w:lang w:eastAsia="x-none"/>
              </w:rPr>
              <w:t>(dH</w:t>
            </w:r>
            <w:r>
              <w:rPr>
                <w:lang w:eastAsia="x-none"/>
              </w:rPr>
              <w:t xml:space="preserve">, </w:t>
            </w:r>
            <w:proofErr w:type="gramStart"/>
            <w:r w:rsidRPr="0016336C">
              <w:rPr>
                <w:lang w:eastAsia="x-none"/>
              </w:rPr>
              <w:t>dV)=</w:t>
            </w:r>
            <w:proofErr w:type="gramEnd"/>
            <w:r w:rsidRPr="0016336C">
              <w:rPr>
                <w:lang w:eastAsia="x-none"/>
              </w:rPr>
              <w:t>(0.5</w:t>
            </w:r>
            <w:r>
              <w:rPr>
                <w:lang w:eastAsia="x-none"/>
              </w:rPr>
              <w:t xml:space="preserve">, </w:t>
            </w:r>
            <w:r w:rsidRPr="0016336C">
              <w:rPr>
                <w:lang w:eastAsia="x-none"/>
              </w:rPr>
              <w:t xml:space="preserve">0.5)λ </w:t>
            </w:r>
          </w:p>
        </w:tc>
        <w:tc>
          <w:tcPr>
            <w:tcW w:w="4961" w:type="dxa"/>
            <w:hideMark/>
          </w:tcPr>
          <w:p w14:paraId="0C483036" w14:textId="317A4DAD" w:rsidR="00BE6102" w:rsidRPr="0016336C" w:rsidRDefault="00BE6102" w:rsidP="001C1D37">
            <w:pPr>
              <w:jc w:val="left"/>
              <w:rPr>
                <w:lang w:eastAsia="x-none"/>
              </w:rPr>
            </w:pPr>
            <w:r w:rsidRPr="0016336C">
              <w:rPr>
                <w:lang w:eastAsia="x-none"/>
              </w:rPr>
              <w:t>Sony</w:t>
            </w:r>
            <w:r w:rsidR="00366279">
              <w:rPr>
                <w:lang w:eastAsia="x-none"/>
              </w:rPr>
              <w:t xml:space="preserve"> </w:t>
            </w:r>
            <w:r w:rsidRPr="0016336C">
              <w:rPr>
                <w:lang w:eastAsia="x-none"/>
              </w:rPr>
              <w:t>(CPE)</w:t>
            </w:r>
            <w:r>
              <w:rPr>
                <w:lang w:eastAsia="x-none"/>
              </w:rPr>
              <w:t xml:space="preserve">, </w:t>
            </w:r>
            <w:r w:rsidRPr="0016336C">
              <w:rPr>
                <w:lang w:eastAsia="x-none"/>
              </w:rPr>
              <w:t>Ofinno</w:t>
            </w:r>
          </w:p>
        </w:tc>
      </w:tr>
      <w:tr w:rsidR="00BE6102" w:rsidRPr="0016336C" w14:paraId="2E15086D" w14:textId="77777777" w:rsidTr="001B146B">
        <w:trPr>
          <w:trHeight w:val="285"/>
        </w:trPr>
        <w:tc>
          <w:tcPr>
            <w:tcW w:w="2268" w:type="dxa"/>
            <w:vMerge w:val="restart"/>
            <w:hideMark/>
          </w:tcPr>
          <w:p w14:paraId="47623EF4" w14:textId="77777777" w:rsidR="00BE6102" w:rsidRPr="0016336C" w:rsidRDefault="00BE6102" w:rsidP="001C1D37">
            <w:pPr>
              <w:jc w:val="left"/>
              <w:rPr>
                <w:lang w:eastAsia="x-none"/>
              </w:rPr>
            </w:pPr>
            <w:r w:rsidRPr="0016336C">
              <w:rPr>
                <w:lang w:eastAsia="x-none"/>
              </w:rPr>
              <w:t>Alt2 handheld model</w:t>
            </w:r>
          </w:p>
        </w:tc>
        <w:tc>
          <w:tcPr>
            <w:tcW w:w="4678" w:type="dxa"/>
            <w:hideMark/>
          </w:tcPr>
          <w:p w14:paraId="1F15E16C" w14:textId="77777777" w:rsidR="00BE6102" w:rsidRPr="0016336C" w:rsidRDefault="00BE6102" w:rsidP="001C1D37">
            <w:pPr>
              <w:jc w:val="left"/>
              <w:rPr>
                <w:lang w:eastAsia="x-none"/>
              </w:rPr>
            </w:pPr>
            <w:r w:rsidRPr="0016336C">
              <w:rPr>
                <w:lang w:eastAsia="x-none"/>
              </w:rPr>
              <w:t>(1</w:t>
            </w:r>
            <w:r>
              <w:rPr>
                <w:lang w:eastAsia="x-none"/>
              </w:rPr>
              <w:t xml:space="preserve">, </w:t>
            </w:r>
            <w:r w:rsidRPr="0016336C">
              <w:rPr>
                <w:lang w:eastAsia="x-none"/>
              </w:rPr>
              <w:t>3)</w:t>
            </w:r>
          </w:p>
        </w:tc>
        <w:tc>
          <w:tcPr>
            <w:tcW w:w="4961" w:type="dxa"/>
            <w:hideMark/>
          </w:tcPr>
          <w:p w14:paraId="2575AA5A" w14:textId="3C02B832" w:rsidR="00BE6102" w:rsidRPr="0016336C" w:rsidRDefault="00BE6102" w:rsidP="001C1D37">
            <w:pPr>
              <w:jc w:val="left"/>
              <w:rPr>
                <w:lang w:eastAsia="x-none"/>
              </w:rPr>
            </w:pPr>
            <w:r w:rsidRPr="0016336C">
              <w:rPr>
                <w:lang w:eastAsia="x-none"/>
              </w:rPr>
              <w:t>Sony</w:t>
            </w:r>
            <w:r w:rsidR="00366279">
              <w:rPr>
                <w:lang w:eastAsia="x-none"/>
              </w:rPr>
              <w:t xml:space="preserve"> </w:t>
            </w:r>
            <w:r w:rsidRPr="0016336C">
              <w:rPr>
                <w:lang w:eastAsia="x-none"/>
              </w:rPr>
              <w:t>(Smartphone/XR)</w:t>
            </w:r>
          </w:p>
        </w:tc>
      </w:tr>
      <w:tr w:rsidR="00BE6102" w:rsidRPr="0016336C" w14:paraId="58FD5507" w14:textId="77777777" w:rsidTr="001B146B">
        <w:trPr>
          <w:trHeight w:val="285"/>
        </w:trPr>
        <w:tc>
          <w:tcPr>
            <w:tcW w:w="2268" w:type="dxa"/>
            <w:vMerge/>
            <w:hideMark/>
          </w:tcPr>
          <w:p w14:paraId="77F10D3E" w14:textId="77777777" w:rsidR="00BE6102" w:rsidRPr="0016336C" w:rsidRDefault="00BE6102" w:rsidP="001C1D37">
            <w:pPr>
              <w:jc w:val="left"/>
              <w:rPr>
                <w:lang w:eastAsia="x-none"/>
              </w:rPr>
            </w:pPr>
          </w:p>
        </w:tc>
        <w:tc>
          <w:tcPr>
            <w:tcW w:w="4678" w:type="dxa"/>
            <w:hideMark/>
          </w:tcPr>
          <w:p w14:paraId="759606F2" w14:textId="77777777" w:rsidR="00BE6102" w:rsidRPr="0016336C" w:rsidRDefault="00BE6102" w:rsidP="001C1D37">
            <w:pPr>
              <w:jc w:val="left"/>
              <w:rPr>
                <w:lang w:eastAsia="x-none"/>
              </w:rPr>
            </w:pPr>
            <w:r w:rsidRPr="0016336C">
              <w:rPr>
                <w:lang w:eastAsia="x-none"/>
              </w:rPr>
              <w:t>Two elements of (1</w:t>
            </w:r>
            <w:r>
              <w:rPr>
                <w:lang w:eastAsia="x-none"/>
              </w:rPr>
              <w:t xml:space="preserve">, </w:t>
            </w:r>
            <w:r w:rsidRPr="0016336C">
              <w:rPr>
                <w:lang w:eastAsia="x-none"/>
              </w:rPr>
              <w:t>3</w:t>
            </w:r>
            <w:r>
              <w:rPr>
                <w:lang w:eastAsia="x-none"/>
              </w:rPr>
              <w:t xml:space="preserve">, </w:t>
            </w:r>
            <w:r w:rsidRPr="0016336C">
              <w:rPr>
                <w:lang w:eastAsia="x-none"/>
              </w:rPr>
              <w:t>5</w:t>
            </w:r>
            <w:r>
              <w:rPr>
                <w:lang w:eastAsia="x-none"/>
              </w:rPr>
              <w:t xml:space="preserve">, </w:t>
            </w:r>
            <w:r w:rsidRPr="0016336C">
              <w:rPr>
                <w:lang w:eastAsia="x-none"/>
              </w:rPr>
              <w:t>7)</w:t>
            </w:r>
          </w:p>
        </w:tc>
        <w:tc>
          <w:tcPr>
            <w:tcW w:w="4961" w:type="dxa"/>
            <w:hideMark/>
          </w:tcPr>
          <w:p w14:paraId="179562D5" w14:textId="77777777" w:rsidR="00BE6102" w:rsidRPr="0016336C" w:rsidRDefault="00BE6102" w:rsidP="001C1D37">
            <w:pPr>
              <w:jc w:val="left"/>
              <w:rPr>
                <w:lang w:eastAsia="x-none"/>
              </w:rPr>
            </w:pPr>
            <w:r w:rsidRPr="0016336C">
              <w:rPr>
                <w:lang w:eastAsia="x-none"/>
              </w:rPr>
              <w:t>Intel</w:t>
            </w:r>
          </w:p>
        </w:tc>
      </w:tr>
      <w:tr w:rsidR="00BE6102" w:rsidRPr="0016336C" w14:paraId="760C293B" w14:textId="77777777" w:rsidTr="001B146B">
        <w:trPr>
          <w:trHeight w:val="285"/>
        </w:trPr>
        <w:tc>
          <w:tcPr>
            <w:tcW w:w="2268" w:type="dxa"/>
            <w:vMerge/>
            <w:hideMark/>
          </w:tcPr>
          <w:p w14:paraId="09B3CA9C" w14:textId="77777777" w:rsidR="00BE6102" w:rsidRPr="0016336C" w:rsidRDefault="00BE6102" w:rsidP="001C1D37">
            <w:pPr>
              <w:jc w:val="left"/>
              <w:rPr>
                <w:lang w:eastAsia="x-none"/>
              </w:rPr>
            </w:pPr>
          </w:p>
        </w:tc>
        <w:tc>
          <w:tcPr>
            <w:tcW w:w="4678" w:type="dxa"/>
            <w:hideMark/>
          </w:tcPr>
          <w:p w14:paraId="517066B6" w14:textId="77777777" w:rsidR="00BE6102" w:rsidRPr="0016336C" w:rsidRDefault="00BE6102" w:rsidP="001C1D37">
            <w:pPr>
              <w:jc w:val="left"/>
              <w:rPr>
                <w:lang w:eastAsia="x-none"/>
              </w:rPr>
            </w:pPr>
            <w:r w:rsidRPr="0016336C">
              <w:rPr>
                <w:lang w:eastAsia="x-none"/>
              </w:rPr>
              <w:t>(1</w:t>
            </w:r>
            <w:r>
              <w:rPr>
                <w:lang w:eastAsia="x-none"/>
              </w:rPr>
              <w:t xml:space="preserve">, </w:t>
            </w:r>
            <w:r w:rsidRPr="0016336C">
              <w:rPr>
                <w:lang w:eastAsia="x-none"/>
              </w:rPr>
              <w:t>3</w:t>
            </w:r>
            <w:r>
              <w:rPr>
                <w:lang w:eastAsia="x-none"/>
              </w:rPr>
              <w:t xml:space="preserve">, </w:t>
            </w:r>
            <w:r w:rsidRPr="0016336C">
              <w:rPr>
                <w:lang w:eastAsia="x-none"/>
              </w:rPr>
              <w:t>5</w:t>
            </w:r>
            <w:r>
              <w:rPr>
                <w:lang w:eastAsia="x-none"/>
              </w:rPr>
              <w:t xml:space="preserve">, </w:t>
            </w:r>
            <w:r w:rsidRPr="0016336C">
              <w:rPr>
                <w:lang w:eastAsia="x-none"/>
              </w:rPr>
              <w:t>7)</w:t>
            </w:r>
          </w:p>
        </w:tc>
        <w:tc>
          <w:tcPr>
            <w:tcW w:w="4961" w:type="dxa"/>
            <w:hideMark/>
          </w:tcPr>
          <w:p w14:paraId="60213C1E" w14:textId="1F31E07D" w:rsidR="00BE6102" w:rsidRPr="0016336C" w:rsidRDefault="00BE6102" w:rsidP="001C1D37">
            <w:pPr>
              <w:jc w:val="left"/>
              <w:rPr>
                <w:lang w:eastAsia="x-none"/>
              </w:rPr>
            </w:pPr>
            <w:r w:rsidRPr="0016336C">
              <w:rPr>
                <w:lang w:eastAsia="x-none"/>
              </w:rPr>
              <w:t>H</w:t>
            </w:r>
            <w:r w:rsidR="000F6A96">
              <w:rPr>
                <w:lang w:eastAsia="x-none"/>
              </w:rPr>
              <w:t>uawei</w:t>
            </w:r>
            <w:r>
              <w:rPr>
                <w:lang w:eastAsia="x-none"/>
              </w:rPr>
              <w:t xml:space="preserve">, </w:t>
            </w:r>
            <w:r w:rsidRPr="0016336C">
              <w:rPr>
                <w:lang w:eastAsia="x-none"/>
              </w:rPr>
              <w:t>DCM</w:t>
            </w:r>
            <w:r>
              <w:rPr>
                <w:lang w:eastAsia="x-none"/>
              </w:rPr>
              <w:t xml:space="preserve">, </w:t>
            </w:r>
            <w:r w:rsidR="000F6A96">
              <w:rPr>
                <w:lang w:eastAsia="x-none"/>
              </w:rPr>
              <w:t>CATT</w:t>
            </w:r>
            <w:r>
              <w:rPr>
                <w:lang w:eastAsia="x-none"/>
              </w:rPr>
              <w:t xml:space="preserve">, </w:t>
            </w:r>
            <w:r w:rsidRPr="0016336C">
              <w:rPr>
                <w:lang w:eastAsia="x-none"/>
              </w:rPr>
              <w:t>Futurewei</w:t>
            </w:r>
          </w:p>
        </w:tc>
      </w:tr>
      <w:tr w:rsidR="00BE6102" w:rsidRPr="0016336C" w14:paraId="7B65A611" w14:textId="77777777" w:rsidTr="001B146B">
        <w:trPr>
          <w:trHeight w:val="285"/>
        </w:trPr>
        <w:tc>
          <w:tcPr>
            <w:tcW w:w="2268" w:type="dxa"/>
            <w:vMerge/>
            <w:hideMark/>
          </w:tcPr>
          <w:p w14:paraId="4B96B092" w14:textId="77777777" w:rsidR="00BE6102" w:rsidRPr="0016336C" w:rsidRDefault="00BE6102" w:rsidP="001C1D37">
            <w:pPr>
              <w:jc w:val="left"/>
              <w:rPr>
                <w:lang w:eastAsia="x-none"/>
              </w:rPr>
            </w:pPr>
          </w:p>
        </w:tc>
        <w:tc>
          <w:tcPr>
            <w:tcW w:w="4678" w:type="dxa"/>
            <w:hideMark/>
          </w:tcPr>
          <w:p w14:paraId="6F00BFDB" w14:textId="77777777" w:rsidR="00BE6102" w:rsidRPr="0016336C" w:rsidRDefault="00BE6102" w:rsidP="001C1D37">
            <w:pPr>
              <w:jc w:val="left"/>
              <w:rPr>
                <w:lang w:eastAsia="x-none"/>
              </w:rPr>
            </w:pPr>
            <w:r>
              <w:rPr>
                <w:lang w:eastAsia="x-none"/>
              </w:rPr>
              <w:t>(</w:t>
            </w:r>
            <w:r w:rsidRPr="0016336C">
              <w:rPr>
                <w:lang w:eastAsia="x-none"/>
              </w:rPr>
              <w:t>2</w:t>
            </w:r>
            <w:r>
              <w:rPr>
                <w:lang w:eastAsia="x-none"/>
              </w:rPr>
              <w:t xml:space="preserve">, </w:t>
            </w:r>
            <w:r w:rsidRPr="0016336C">
              <w:rPr>
                <w:lang w:eastAsia="x-none"/>
              </w:rPr>
              <w:t>6</w:t>
            </w:r>
            <w:r>
              <w:rPr>
                <w:rFonts w:ascii="DengXian" w:eastAsia="DengXian" w:hAnsi="DengXian" w:hint="eastAsia"/>
                <w:lang w:eastAsia="zh-CN"/>
              </w:rPr>
              <w:t>)</w:t>
            </w:r>
          </w:p>
        </w:tc>
        <w:tc>
          <w:tcPr>
            <w:tcW w:w="4961" w:type="dxa"/>
            <w:hideMark/>
          </w:tcPr>
          <w:p w14:paraId="0ACD2734" w14:textId="49F4E21C" w:rsidR="00BE6102" w:rsidRPr="0016336C" w:rsidRDefault="00BE6102" w:rsidP="001C1D37">
            <w:pPr>
              <w:jc w:val="left"/>
              <w:rPr>
                <w:lang w:eastAsia="x-none"/>
              </w:rPr>
            </w:pPr>
            <w:r w:rsidRPr="0016336C">
              <w:rPr>
                <w:lang w:eastAsia="x-none"/>
              </w:rPr>
              <w:t>Interdigital</w:t>
            </w:r>
            <w:r>
              <w:rPr>
                <w:lang w:eastAsia="x-none"/>
              </w:rPr>
              <w:t xml:space="preserve">, </w:t>
            </w:r>
            <w:r w:rsidRPr="0016336C">
              <w:rPr>
                <w:lang w:eastAsia="x-none"/>
              </w:rPr>
              <w:t>N</w:t>
            </w:r>
            <w:r w:rsidR="00366279">
              <w:rPr>
                <w:lang w:eastAsia="x-none"/>
              </w:rPr>
              <w:t>okia</w:t>
            </w:r>
          </w:p>
        </w:tc>
      </w:tr>
      <w:tr w:rsidR="00BE6102" w:rsidRPr="0016336C" w14:paraId="292035FD" w14:textId="77777777" w:rsidTr="001B146B">
        <w:trPr>
          <w:trHeight w:val="285"/>
        </w:trPr>
        <w:tc>
          <w:tcPr>
            <w:tcW w:w="2268" w:type="dxa"/>
            <w:vMerge/>
            <w:hideMark/>
          </w:tcPr>
          <w:p w14:paraId="05A0D284" w14:textId="77777777" w:rsidR="00BE6102" w:rsidRPr="0016336C" w:rsidRDefault="00BE6102" w:rsidP="001C1D37">
            <w:pPr>
              <w:jc w:val="left"/>
              <w:rPr>
                <w:lang w:eastAsia="x-none"/>
              </w:rPr>
            </w:pPr>
          </w:p>
        </w:tc>
        <w:tc>
          <w:tcPr>
            <w:tcW w:w="4678" w:type="dxa"/>
            <w:hideMark/>
          </w:tcPr>
          <w:p w14:paraId="05B8BAA5" w14:textId="77777777" w:rsidR="00BE6102" w:rsidRPr="0016336C" w:rsidRDefault="00BE6102" w:rsidP="001C1D37">
            <w:pPr>
              <w:jc w:val="left"/>
              <w:rPr>
                <w:lang w:eastAsia="x-none"/>
              </w:rPr>
            </w:pPr>
            <w:r w:rsidRPr="0016336C">
              <w:rPr>
                <w:lang w:eastAsia="x-none"/>
              </w:rPr>
              <w:t>Also Support</w:t>
            </w:r>
          </w:p>
        </w:tc>
        <w:tc>
          <w:tcPr>
            <w:tcW w:w="4961" w:type="dxa"/>
            <w:hideMark/>
          </w:tcPr>
          <w:p w14:paraId="1ADCF142" w14:textId="05A01993" w:rsidR="00BE6102" w:rsidRPr="0016336C" w:rsidRDefault="000F6A96" w:rsidP="001C1D37">
            <w:pPr>
              <w:jc w:val="left"/>
              <w:rPr>
                <w:lang w:eastAsia="x-none"/>
              </w:rPr>
            </w:pPr>
            <w:r>
              <w:rPr>
                <w:lang w:eastAsia="x-none"/>
              </w:rPr>
              <w:t>X</w:t>
            </w:r>
            <w:r w:rsidR="00BE6102" w:rsidRPr="0016336C">
              <w:rPr>
                <w:lang w:eastAsia="x-none"/>
              </w:rPr>
              <w:t>iaomi (handheld</w:t>
            </w:r>
            <w:r w:rsidR="00BE6102">
              <w:rPr>
                <w:lang w:eastAsia="x-none"/>
              </w:rPr>
              <w:t xml:space="preserve">, </w:t>
            </w:r>
            <w:r w:rsidR="00BE6102" w:rsidRPr="0016336C">
              <w:rPr>
                <w:lang w:eastAsia="x-none"/>
              </w:rPr>
              <w:t>CPE/FMA)</w:t>
            </w:r>
            <w:r w:rsidR="00BE6102">
              <w:rPr>
                <w:lang w:eastAsia="x-none"/>
              </w:rPr>
              <w:t xml:space="preserve">, </w:t>
            </w:r>
            <w:r>
              <w:rPr>
                <w:lang w:eastAsia="x-none"/>
              </w:rPr>
              <w:t>S</w:t>
            </w:r>
            <w:r w:rsidR="00BE6102" w:rsidRPr="0016336C">
              <w:rPr>
                <w:lang w:eastAsia="x-none"/>
              </w:rPr>
              <w:t>amsung</w:t>
            </w:r>
          </w:p>
        </w:tc>
      </w:tr>
    </w:tbl>
    <w:p w14:paraId="53C3E98D" w14:textId="77777777" w:rsidR="00BE6102" w:rsidRPr="0016336C" w:rsidRDefault="00BE6102" w:rsidP="00BE6102">
      <w:pPr>
        <w:rPr>
          <w:lang w:eastAsia="x-none"/>
        </w:rPr>
      </w:pPr>
    </w:p>
    <w:tbl>
      <w:tblPr>
        <w:tblStyle w:val="TableGrid"/>
        <w:tblW w:w="0" w:type="auto"/>
        <w:tblInd w:w="108" w:type="dxa"/>
        <w:tblLook w:val="04A0" w:firstRow="1" w:lastRow="0" w:firstColumn="1" w:lastColumn="0" w:noHBand="0" w:noVBand="1"/>
      </w:tblPr>
      <w:tblGrid>
        <w:gridCol w:w="2155"/>
        <w:gridCol w:w="4224"/>
        <w:gridCol w:w="5528"/>
      </w:tblGrid>
      <w:tr w:rsidR="00BE6102" w:rsidRPr="005B5B83" w14:paraId="59C199BF" w14:textId="77777777" w:rsidTr="001B146B">
        <w:trPr>
          <w:trHeight w:val="64"/>
        </w:trPr>
        <w:tc>
          <w:tcPr>
            <w:tcW w:w="6379" w:type="dxa"/>
            <w:gridSpan w:val="2"/>
            <w:vAlign w:val="center"/>
          </w:tcPr>
          <w:p w14:paraId="1DE39A5F" w14:textId="77777777" w:rsidR="00BE6102" w:rsidRPr="008A76D6" w:rsidRDefault="00BE6102" w:rsidP="00366279">
            <w:pPr>
              <w:jc w:val="center"/>
              <w:rPr>
                <w:b/>
                <w:bCs/>
                <w:lang w:eastAsia="x-none"/>
              </w:rPr>
            </w:pPr>
            <w:r>
              <w:rPr>
                <w:rFonts w:eastAsia="DengXian"/>
                <w:b/>
                <w:bCs/>
                <w:lang w:eastAsia="zh-CN"/>
              </w:rPr>
              <w:t xml:space="preserve">700 MHz UT </w:t>
            </w:r>
            <w:r w:rsidRPr="00066862">
              <w:rPr>
                <w:rFonts w:eastAsia="DengXian" w:hint="eastAsia"/>
                <w:b/>
                <w:bCs/>
                <w:lang w:eastAsia="zh-CN"/>
              </w:rPr>
              <w:t>A</w:t>
            </w:r>
            <w:r w:rsidRPr="00066862">
              <w:rPr>
                <w:rFonts w:eastAsia="DengXian"/>
                <w:b/>
                <w:bCs/>
                <w:lang w:eastAsia="zh-CN"/>
              </w:rPr>
              <w:t>ntenna configuration</w:t>
            </w:r>
          </w:p>
        </w:tc>
        <w:tc>
          <w:tcPr>
            <w:tcW w:w="5528" w:type="dxa"/>
            <w:vAlign w:val="center"/>
          </w:tcPr>
          <w:p w14:paraId="3FA5E150" w14:textId="77777777" w:rsidR="00BE6102" w:rsidRPr="008A76D6" w:rsidRDefault="00BE6102" w:rsidP="00366279">
            <w:pPr>
              <w:jc w:val="center"/>
              <w:rPr>
                <w:b/>
                <w:bCs/>
                <w:lang w:eastAsia="x-none"/>
              </w:rPr>
            </w:pPr>
            <w:r w:rsidRPr="00024756">
              <w:rPr>
                <w:b/>
                <w:bCs/>
                <w:sz w:val="18"/>
                <w:szCs w:val="18"/>
                <w:lang w:eastAsia="zh-CN"/>
              </w:rPr>
              <w:t>Mentioned by</w:t>
            </w:r>
          </w:p>
        </w:tc>
      </w:tr>
      <w:tr w:rsidR="00BE6102" w:rsidRPr="005B5B83" w14:paraId="67447DF0" w14:textId="77777777" w:rsidTr="001B146B">
        <w:trPr>
          <w:trHeight w:val="495"/>
        </w:trPr>
        <w:tc>
          <w:tcPr>
            <w:tcW w:w="2155" w:type="dxa"/>
            <w:vMerge w:val="restart"/>
            <w:hideMark/>
          </w:tcPr>
          <w:p w14:paraId="73340C80" w14:textId="59358218" w:rsidR="00BE6102" w:rsidRPr="005B5B83" w:rsidRDefault="00BE6102" w:rsidP="001C1D37">
            <w:pPr>
              <w:jc w:val="left"/>
              <w:rPr>
                <w:lang w:eastAsia="x-none"/>
              </w:rPr>
            </w:pPr>
            <w:r w:rsidRPr="005B5B83">
              <w:rPr>
                <w:lang w:eastAsia="x-none"/>
              </w:rPr>
              <w:t>UE Polarized antenna modelling</w:t>
            </w:r>
            <w:r>
              <w:rPr>
                <w:lang w:eastAsia="x-none"/>
              </w:rPr>
              <w:t xml:space="preserve">, </w:t>
            </w:r>
            <w:r w:rsidRPr="005B5B83">
              <w:rPr>
                <w:lang w:eastAsia="x-none"/>
              </w:rPr>
              <w:br/>
              <w:t>e.g</w:t>
            </w:r>
            <w:r w:rsidR="00811289">
              <w:rPr>
                <w:lang w:eastAsia="x-none"/>
              </w:rPr>
              <w:t>.,</w:t>
            </w:r>
            <w:r w:rsidRPr="005B5B83">
              <w:rPr>
                <w:lang w:eastAsia="x-none"/>
              </w:rPr>
              <w:t xml:space="preserve"> models in section 7.3.2 in TR38.901</w:t>
            </w:r>
          </w:p>
        </w:tc>
        <w:tc>
          <w:tcPr>
            <w:tcW w:w="4224" w:type="dxa"/>
            <w:hideMark/>
          </w:tcPr>
          <w:p w14:paraId="2ED07BB8" w14:textId="77777777" w:rsidR="00BE6102" w:rsidRPr="005B5B83" w:rsidRDefault="00BE6102" w:rsidP="001C1D37">
            <w:pPr>
              <w:jc w:val="left"/>
              <w:rPr>
                <w:lang w:eastAsia="x-none"/>
              </w:rPr>
            </w:pPr>
            <w:r w:rsidRPr="005B5B83">
              <w:rPr>
                <w:lang w:eastAsia="x-none"/>
              </w:rPr>
              <w:t>Option 1</w:t>
            </w:r>
            <w:r>
              <w:rPr>
                <w:lang w:eastAsia="x-none"/>
              </w:rPr>
              <w:t xml:space="preserve">, </w:t>
            </w:r>
            <w:r w:rsidRPr="005B5B83">
              <w:rPr>
                <w:lang w:eastAsia="x-none"/>
              </w:rPr>
              <w:t>model-1 in section 7.3.2 in TR38.901</w:t>
            </w:r>
          </w:p>
        </w:tc>
        <w:tc>
          <w:tcPr>
            <w:tcW w:w="5528" w:type="dxa"/>
            <w:hideMark/>
          </w:tcPr>
          <w:p w14:paraId="0F270702" w14:textId="578A02D5" w:rsidR="00BE6102" w:rsidRPr="005B5B83" w:rsidRDefault="00BE6102" w:rsidP="001C1D37">
            <w:pPr>
              <w:jc w:val="left"/>
              <w:rPr>
                <w:lang w:eastAsia="x-none"/>
              </w:rPr>
            </w:pPr>
            <w:r w:rsidRPr="005B5B83">
              <w:rPr>
                <w:lang w:eastAsia="x-none"/>
              </w:rPr>
              <w:t>CATT</w:t>
            </w:r>
            <w:r w:rsidR="000F6A96">
              <w:rPr>
                <w:lang w:eastAsia="x-none"/>
              </w:rPr>
              <w:t>,</w:t>
            </w:r>
            <w:r w:rsidRPr="005B5B83">
              <w:rPr>
                <w:lang w:eastAsia="x-none"/>
              </w:rPr>
              <w:t xml:space="preserve"> ZTE</w:t>
            </w:r>
            <w:r w:rsidR="000F6A96">
              <w:rPr>
                <w:lang w:eastAsia="x-none"/>
              </w:rPr>
              <w:t>,</w:t>
            </w:r>
            <w:r w:rsidRPr="005B5B83">
              <w:rPr>
                <w:lang w:eastAsia="x-none"/>
              </w:rPr>
              <w:t xml:space="preserve"> CMCC</w:t>
            </w:r>
            <w:r w:rsidR="000F6A96">
              <w:rPr>
                <w:lang w:eastAsia="x-none"/>
              </w:rPr>
              <w:t>,</w:t>
            </w:r>
            <w:r w:rsidRPr="005B5B83">
              <w:rPr>
                <w:lang w:eastAsia="x-none"/>
              </w:rPr>
              <w:t xml:space="preserve"> DCM</w:t>
            </w:r>
            <w:r w:rsidR="000F6A96">
              <w:rPr>
                <w:lang w:eastAsia="x-none"/>
              </w:rPr>
              <w:t>,</w:t>
            </w:r>
            <w:r w:rsidRPr="005B5B83">
              <w:rPr>
                <w:lang w:eastAsia="x-none"/>
              </w:rPr>
              <w:t xml:space="preserve"> Futurewei</w:t>
            </w:r>
            <w:r w:rsidR="000F6A96">
              <w:rPr>
                <w:lang w:eastAsia="x-none"/>
              </w:rPr>
              <w:t>,</w:t>
            </w:r>
            <w:r w:rsidRPr="005B5B83">
              <w:rPr>
                <w:lang w:eastAsia="x-none"/>
              </w:rPr>
              <w:t xml:space="preserve"> </w:t>
            </w:r>
            <w:r w:rsidR="000F6A96">
              <w:rPr>
                <w:lang w:eastAsia="x-none"/>
              </w:rPr>
              <w:t>Ofinno</w:t>
            </w:r>
          </w:p>
        </w:tc>
      </w:tr>
      <w:tr w:rsidR="00BE6102" w:rsidRPr="005B5B83" w14:paraId="4E96F7D7" w14:textId="77777777" w:rsidTr="001B146B">
        <w:trPr>
          <w:trHeight w:val="276"/>
        </w:trPr>
        <w:tc>
          <w:tcPr>
            <w:tcW w:w="2155" w:type="dxa"/>
            <w:vMerge/>
            <w:hideMark/>
          </w:tcPr>
          <w:p w14:paraId="49A05274" w14:textId="77777777" w:rsidR="00BE6102" w:rsidRPr="005B5B83" w:rsidRDefault="00BE6102" w:rsidP="001C1D37">
            <w:pPr>
              <w:jc w:val="left"/>
              <w:rPr>
                <w:lang w:eastAsia="x-none"/>
              </w:rPr>
            </w:pPr>
          </w:p>
        </w:tc>
        <w:tc>
          <w:tcPr>
            <w:tcW w:w="4224" w:type="dxa"/>
            <w:hideMark/>
          </w:tcPr>
          <w:p w14:paraId="2688060E" w14:textId="77777777" w:rsidR="00BE6102" w:rsidRPr="005B5B83" w:rsidRDefault="00BE6102" w:rsidP="001C1D37">
            <w:pPr>
              <w:jc w:val="left"/>
              <w:rPr>
                <w:lang w:eastAsia="x-none"/>
              </w:rPr>
            </w:pPr>
            <w:r w:rsidRPr="005B5B83">
              <w:rPr>
                <w:lang w:eastAsia="x-none"/>
              </w:rPr>
              <w:t>Option 2</w:t>
            </w:r>
            <w:r>
              <w:rPr>
                <w:lang w:eastAsia="x-none"/>
              </w:rPr>
              <w:t xml:space="preserve">, </w:t>
            </w:r>
            <w:r w:rsidRPr="005B5B83">
              <w:rPr>
                <w:lang w:eastAsia="x-none"/>
              </w:rPr>
              <w:t>model-2 in section 7.3.2 in TR38.901</w:t>
            </w:r>
          </w:p>
        </w:tc>
        <w:tc>
          <w:tcPr>
            <w:tcW w:w="5528" w:type="dxa"/>
            <w:hideMark/>
          </w:tcPr>
          <w:p w14:paraId="4B5D1FBA" w14:textId="45703797" w:rsidR="00BE6102" w:rsidRPr="005B5B83" w:rsidRDefault="000F6A96" w:rsidP="001C1D37">
            <w:pPr>
              <w:jc w:val="left"/>
              <w:rPr>
                <w:lang w:eastAsia="x-none"/>
              </w:rPr>
            </w:pPr>
            <w:r>
              <w:rPr>
                <w:lang w:eastAsia="x-none"/>
              </w:rPr>
              <w:t>v</w:t>
            </w:r>
            <w:r w:rsidR="00BE6102" w:rsidRPr="005B5B83">
              <w:rPr>
                <w:lang w:eastAsia="x-none"/>
              </w:rPr>
              <w:t>ivo</w:t>
            </w:r>
            <w:r>
              <w:rPr>
                <w:lang w:eastAsia="x-none"/>
              </w:rPr>
              <w:t>,</w:t>
            </w:r>
            <w:r w:rsidR="00BE6102" w:rsidRPr="005B5B83">
              <w:rPr>
                <w:lang w:eastAsia="x-none"/>
              </w:rPr>
              <w:t xml:space="preserve"> OPPO</w:t>
            </w:r>
            <w:r>
              <w:rPr>
                <w:lang w:eastAsia="x-none"/>
              </w:rPr>
              <w:t>,</w:t>
            </w:r>
            <w:r w:rsidR="00BE6102" w:rsidRPr="005B5B83">
              <w:rPr>
                <w:lang w:eastAsia="x-none"/>
              </w:rPr>
              <w:t xml:space="preserve"> CATT</w:t>
            </w:r>
            <w:r>
              <w:rPr>
                <w:lang w:eastAsia="x-none"/>
              </w:rPr>
              <w:t>,</w:t>
            </w:r>
            <w:r w:rsidR="00BE6102" w:rsidRPr="005B5B83">
              <w:rPr>
                <w:lang w:eastAsia="x-none"/>
              </w:rPr>
              <w:t xml:space="preserve"> ZTE</w:t>
            </w:r>
            <w:r>
              <w:rPr>
                <w:lang w:eastAsia="x-none"/>
              </w:rPr>
              <w:t>,</w:t>
            </w:r>
            <w:r w:rsidR="00BE6102" w:rsidRPr="005B5B83">
              <w:rPr>
                <w:lang w:eastAsia="x-none"/>
              </w:rPr>
              <w:t xml:space="preserve"> DCM</w:t>
            </w:r>
            <w:r>
              <w:rPr>
                <w:lang w:eastAsia="x-none"/>
              </w:rPr>
              <w:t>,</w:t>
            </w:r>
            <w:r w:rsidR="00BE6102" w:rsidRPr="005B5B83">
              <w:rPr>
                <w:lang w:eastAsia="x-none"/>
              </w:rPr>
              <w:t xml:space="preserve"> MTK</w:t>
            </w:r>
            <w:r>
              <w:rPr>
                <w:lang w:eastAsia="x-none"/>
              </w:rPr>
              <w:t>,</w:t>
            </w:r>
            <w:r w:rsidR="00BE6102" w:rsidRPr="005B5B83">
              <w:rPr>
                <w:lang w:eastAsia="x-none"/>
              </w:rPr>
              <w:t xml:space="preserve"> Futurewei</w:t>
            </w:r>
            <w:r>
              <w:rPr>
                <w:lang w:eastAsia="x-none"/>
              </w:rPr>
              <w:t>,</w:t>
            </w:r>
            <w:r w:rsidR="00BE6102" w:rsidRPr="005B5B83">
              <w:rPr>
                <w:lang w:eastAsia="x-none"/>
              </w:rPr>
              <w:t xml:space="preserve"> </w:t>
            </w:r>
            <w:r>
              <w:rPr>
                <w:lang w:eastAsia="x-none"/>
              </w:rPr>
              <w:t>Ofinno,</w:t>
            </w:r>
            <w:r w:rsidR="00BE6102" w:rsidRPr="005B5B83">
              <w:rPr>
                <w:lang w:eastAsia="x-none"/>
              </w:rPr>
              <w:t xml:space="preserve"> </w:t>
            </w:r>
            <w:r>
              <w:rPr>
                <w:lang w:eastAsia="x-none"/>
              </w:rPr>
              <w:t>S</w:t>
            </w:r>
            <w:r w:rsidR="00BE6102" w:rsidRPr="005B5B83">
              <w:rPr>
                <w:lang w:eastAsia="x-none"/>
              </w:rPr>
              <w:t>ony</w:t>
            </w:r>
          </w:p>
        </w:tc>
      </w:tr>
      <w:tr w:rsidR="00BE6102" w:rsidRPr="005B5B83" w14:paraId="0E734DEA" w14:textId="77777777" w:rsidTr="001B146B">
        <w:trPr>
          <w:trHeight w:val="382"/>
        </w:trPr>
        <w:tc>
          <w:tcPr>
            <w:tcW w:w="2155" w:type="dxa"/>
            <w:vMerge/>
            <w:hideMark/>
          </w:tcPr>
          <w:p w14:paraId="10AEC1B5" w14:textId="77777777" w:rsidR="00BE6102" w:rsidRPr="005B5B83" w:rsidRDefault="00BE6102" w:rsidP="001C1D37">
            <w:pPr>
              <w:jc w:val="left"/>
              <w:rPr>
                <w:lang w:eastAsia="x-none"/>
              </w:rPr>
            </w:pPr>
          </w:p>
        </w:tc>
        <w:tc>
          <w:tcPr>
            <w:tcW w:w="4224" w:type="dxa"/>
            <w:hideMark/>
          </w:tcPr>
          <w:p w14:paraId="1B4A04FD" w14:textId="77777777" w:rsidR="00BE6102" w:rsidRPr="005B5B83" w:rsidRDefault="00BE6102" w:rsidP="001C1D37">
            <w:pPr>
              <w:jc w:val="left"/>
              <w:rPr>
                <w:lang w:eastAsia="x-none"/>
              </w:rPr>
            </w:pPr>
            <w:r w:rsidRPr="005B5B83">
              <w:rPr>
                <w:lang w:eastAsia="x-none"/>
              </w:rPr>
              <w:t>Option 3</w:t>
            </w:r>
            <w:r>
              <w:rPr>
                <w:lang w:eastAsia="x-none"/>
              </w:rPr>
              <w:t xml:space="preserve">, </w:t>
            </w:r>
            <w:r w:rsidRPr="005B5B83">
              <w:rPr>
                <w:lang w:eastAsia="x-none"/>
              </w:rPr>
              <w:t>handheld UT model in section 7.3.2 in TR38.901</w:t>
            </w:r>
          </w:p>
        </w:tc>
        <w:tc>
          <w:tcPr>
            <w:tcW w:w="5528" w:type="dxa"/>
            <w:hideMark/>
          </w:tcPr>
          <w:p w14:paraId="01AE1549" w14:textId="39FCF69B" w:rsidR="00BE6102" w:rsidRPr="005B5B83" w:rsidRDefault="00BE6102" w:rsidP="001C1D37">
            <w:pPr>
              <w:jc w:val="left"/>
              <w:rPr>
                <w:lang w:eastAsia="x-none"/>
              </w:rPr>
            </w:pPr>
            <w:r w:rsidRPr="005B5B83">
              <w:rPr>
                <w:lang w:eastAsia="x-none"/>
              </w:rPr>
              <w:t>CATT</w:t>
            </w:r>
            <w:r w:rsidR="000F6A96">
              <w:rPr>
                <w:lang w:eastAsia="x-none"/>
              </w:rPr>
              <w:t>,</w:t>
            </w:r>
            <w:r w:rsidRPr="005B5B83">
              <w:rPr>
                <w:lang w:eastAsia="x-none"/>
              </w:rPr>
              <w:t xml:space="preserve"> DCM</w:t>
            </w:r>
            <w:r w:rsidR="000F6A96">
              <w:rPr>
                <w:lang w:eastAsia="x-none"/>
              </w:rPr>
              <w:t>,</w:t>
            </w:r>
            <w:r w:rsidRPr="005B5B83">
              <w:rPr>
                <w:lang w:eastAsia="x-none"/>
              </w:rPr>
              <w:t xml:space="preserve"> </w:t>
            </w:r>
            <w:r w:rsidR="000F6A96">
              <w:rPr>
                <w:lang w:eastAsia="x-none"/>
              </w:rPr>
              <w:t>I</w:t>
            </w:r>
            <w:r w:rsidRPr="005B5B83">
              <w:rPr>
                <w:lang w:eastAsia="x-none"/>
              </w:rPr>
              <w:t>ntel</w:t>
            </w:r>
            <w:r w:rsidR="000F6A96">
              <w:rPr>
                <w:lang w:eastAsia="x-none"/>
              </w:rPr>
              <w:t>,</w:t>
            </w:r>
            <w:r w:rsidRPr="005B5B83">
              <w:rPr>
                <w:lang w:eastAsia="x-none"/>
              </w:rPr>
              <w:t xml:space="preserve"> </w:t>
            </w:r>
            <w:r w:rsidR="000F6A96">
              <w:rPr>
                <w:lang w:eastAsia="x-none"/>
              </w:rPr>
              <w:t>Ofinno,</w:t>
            </w:r>
            <w:r w:rsidRPr="005B5B83">
              <w:rPr>
                <w:lang w:eastAsia="x-none"/>
              </w:rPr>
              <w:t xml:space="preserve"> Futurewei</w:t>
            </w:r>
          </w:p>
        </w:tc>
      </w:tr>
      <w:tr w:rsidR="00BE6102" w:rsidRPr="005B5B83" w14:paraId="27CA3519" w14:textId="77777777" w:rsidTr="001B146B">
        <w:trPr>
          <w:trHeight w:val="77"/>
        </w:trPr>
        <w:tc>
          <w:tcPr>
            <w:tcW w:w="2155" w:type="dxa"/>
            <w:vMerge w:val="restart"/>
            <w:hideMark/>
          </w:tcPr>
          <w:p w14:paraId="7880CCEB" w14:textId="77777777" w:rsidR="00BE6102" w:rsidRPr="005B5B83" w:rsidRDefault="00BE6102" w:rsidP="001C1D37">
            <w:pPr>
              <w:jc w:val="left"/>
              <w:rPr>
                <w:lang w:eastAsia="x-none"/>
              </w:rPr>
            </w:pPr>
            <w:r w:rsidRPr="005B5B83">
              <w:rPr>
                <w:lang w:eastAsia="x-none"/>
              </w:rPr>
              <w:t>UE antenna element gain pattern</w:t>
            </w:r>
          </w:p>
        </w:tc>
        <w:tc>
          <w:tcPr>
            <w:tcW w:w="4224" w:type="dxa"/>
            <w:hideMark/>
          </w:tcPr>
          <w:p w14:paraId="00424C16" w14:textId="77777777" w:rsidR="00BE6102" w:rsidRPr="005B5B83" w:rsidRDefault="00BE6102" w:rsidP="001C1D37">
            <w:pPr>
              <w:jc w:val="left"/>
              <w:rPr>
                <w:lang w:eastAsia="x-none"/>
              </w:rPr>
            </w:pPr>
            <w:r w:rsidRPr="005B5B83">
              <w:rPr>
                <w:lang w:eastAsia="x-none"/>
              </w:rPr>
              <w:t>Alt1: Omnidirectional</w:t>
            </w:r>
          </w:p>
        </w:tc>
        <w:tc>
          <w:tcPr>
            <w:tcW w:w="5528" w:type="dxa"/>
            <w:hideMark/>
          </w:tcPr>
          <w:p w14:paraId="0A6D8D16" w14:textId="5BDEAFF1" w:rsidR="00BE6102" w:rsidRPr="005B5B83" w:rsidRDefault="000F6A96" w:rsidP="001C1D37">
            <w:pPr>
              <w:jc w:val="left"/>
              <w:rPr>
                <w:lang w:eastAsia="x-none"/>
              </w:rPr>
            </w:pPr>
            <w:r>
              <w:rPr>
                <w:lang w:eastAsia="x-none"/>
              </w:rPr>
              <w:t>vi</w:t>
            </w:r>
            <w:r w:rsidR="00BE6102" w:rsidRPr="005B5B83">
              <w:rPr>
                <w:lang w:eastAsia="x-none"/>
              </w:rPr>
              <w:t>vo</w:t>
            </w:r>
            <w:r>
              <w:rPr>
                <w:lang w:eastAsia="x-none"/>
              </w:rPr>
              <w:t>,</w:t>
            </w:r>
            <w:r w:rsidR="00BE6102" w:rsidRPr="005B5B83">
              <w:rPr>
                <w:lang w:eastAsia="x-none"/>
              </w:rPr>
              <w:t xml:space="preserve"> CATT</w:t>
            </w:r>
            <w:r w:rsidR="00BE6102">
              <w:rPr>
                <w:lang w:eastAsia="x-none"/>
              </w:rPr>
              <w:t xml:space="preserve">, </w:t>
            </w:r>
            <w:r w:rsidR="00BE6102" w:rsidRPr="005B5B83">
              <w:rPr>
                <w:lang w:eastAsia="x-none"/>
              </w:rPr>
              <w:t>MTK</w:t>
            </w:r>
          </w:p>
        </w:tc>
      </w:tr>
      <w:tr w:rsidR="00BE6102" w:rsidRPr="005B5B83" w14:paraId="107A3F3F" w14:textId="77777777" w:rsidTr="001B146B">
        <w:trPr>
          <w:trHeight w:val="647"/>
        </w:trPr>
        <w:tc>
          <w:tcPr>
            <w:tcW w:w="2155" w:type="dxa"/>
            <w:vMerge/>
            <w:hideMark/>
          </w:tcPr>
          <w:p w14:paraId="1363D977" w14:textId="77777777" w:rsidR="00BE6102" w:rsidRPr="005B5B83" w:rsidRDefault="00BE6102" w:rsidP="001C1D37">
            <w:pPr>
              <w:jc w:val="left"/>
              <w:rPr>
                <w:lang w:eastAsia="x-none"/>
              </w:rPr>
            </w:pPr>
          </w:p>
        </w:tc>
        <w:tc>
          <w:tcPr>
            <w:tcW w:w="4224" w:type="dxa"/>
            <w:hideMark/>
          </w:tcPr>
          <w:p w14:paraId="789A6934" w14:textId="77777777" w:rsidR="00BE6102" w:rsidRPr="005B5B83" w:rsidRDefault="00BE6102" w:rsidP="001C1D37">
            <w:pPr>
              <w:jc w:val="left"/>
              <w:rPr>
                <w:lang w:eastAsia="x-none"/>
              </w:rPr>
            </w:pPr>
            <w:r w:rsidRPr="005B5B83">
              <w:rPr>
                <w:lang w:eastAsia="x-none"/>
              </w:rPr>
              <w:t>Alt2: According to Table 7.3-2 in TR 38.901 (radiation power pattern for handheld UT)</w:t>
            </w:r>
          </w:p>
        </w:tc>
        <w:tc>
          <w:tcPr>
            <w:tcW w:w="5528" w:type="dxa"/>
            <w:hideMark/>
          </w:tcPr>
          <w:p w14:paraId="56C2F693" w14:textId="66BF59DF" w:rsidR="00BE6102" w:rsidRPr="005B5B83" w:rsidRDefault="00BE6102" w:rsidP="001C1D37">
            <w:pPr>
              <w:jc w:val="left"/>
              <w:rPr>
                <w:lang w:eastAsia="x-none"/>
              </w:rPr>
            </w:pPr>
            <w:r w:rsidRPr="005B5B83">
              <w:rPr>
                <w:lang w:eastAsia="x-none"/>
              </w:rPr>
              <w:t>OPPO</w:t>
            </w:r>
            <w:r w:rsidR="000F6A96">
              <w:rPr>
                <w:lang w:eastAsia="x-none"/>
              </w:rPr>
              <w:t>,</w:t>
            </w:r>
            <w:r w:rsidRPr="005B5B83">
              <w:rPr>
                <w:lang w:eastAsia="x-none"/>
              </w:rPr>
              <w:t xml:space="preserve"> CATT</w:t>
            </w:r>
            <w:r w:rsidR="000F6A96">
              <w:rPr>
                <w:lang w:eastAsia="x-none"/>
              </w:rPr>
              <w:t>,</w:t>
            </w:r>
            <w:r w:rsidRPr="005B5B83">
              <w:rPr>
                <w:lang w:eastAsia="x-none"/>
              </w:rPr>
              <w:t xml:space="preserve"> Interdigital</w:t>
            </w:r>
            <w:r w:rsidR="000F6A96">
              <w:rPr>
                <w:lang w:eastAsia="x-none"/>
              </w:rPr>
              <w:t>,</w:t>
            </w:r>
            <w:r w:rsidRPr="005B5B83">
              <w:rPr>
                <w:lang w:eastAsia="x-none"/>
              </w:rPr>
              <w:t xml:space="preserve"> ZTE</w:t>
            </w:r>
            <w:r w:rsidR="000F6A96">
              <w:rPr>
                <w:lang w:eastAsia="x-none"/>
              </w:rPr>
              <w:t>,</w:t>
            </w:r>
            <w:r w:rsidRPr="005B5B83">
              <w:rPr>
                <w:lang w:eastAsia="x-none"/>
              </w:rPr>
              <w:t xml:space="preserve"> Qualcomm</w:t>
            </w:r>
            <w:r w:rsidR="000F6A96">
              <w:rPr>
                <w:lang w:eastAsia="x-none"/>
              </w:rPr>
              <w:t>,</w:t>
            </w:r>
            <w:r w:rsidRPr="005B5B83">
              <w:rPr>
                <w:lang w:eastAsia="x-none"/>
              </w:rPr>
              <w:t xml:space="preserve"> DCM</w:t>
            </w:r>
            <w:r w:rsidR="000F6A96">
              <w:rPr>
                <w:lang w:eastAsia="x-none"/>
              </w:rPr>
              <w:t>,</w:t>
            </w:r>
            <w:r w:rsidRPr="005B5B83">
              <w:rPr>
                <w:lang w:eastAsia="x-none"/>
              </w:rPr>
              <w:t xml:space="preserve"> </w:t>
            </w:r>
            <w:r w:rsidR="00366279">
              <w:rPr>
                <w:lang w:eastAsia="x-none"/>
              </w:rPr>
              <w:t>I</w:t>
            </w:r>
            <w:r w:rsidRPr="005B5B83">
              <w:rPr>
                <w:lang w:eastAsia="x-none"/>
              </w:rPr>
              <w:t>ntel</w:t>
            </w:r>
            <w:r w:rsidR="000F6A96">
              <w:rPr>
                <w:lang w:eastAsia="x-none"/>
              </w:rPr>
              <w:t>,</w:t>
            </w:r>
            <w:r w:rsidRPr="005B5B83">
              <w:rPr>
                <w:lang w:eastAsia="x-none"/>
              </w:rPr>
              <w:t xml:space="preserve"> </w:t>
            </w:r>
            <w:r w:rsidR="000F6A96">
              <w:rPr>
                <w:lang w:eastAsia="x-none"/>
              </w:rPr>
              <w:t>Ofinno,</w:t>
            </w:r>
            <w:r w:rsidRPr="005B5B83">
              <w:rPr>
                <w:lang w:eastAsia="x-none"/>
              </w:rPr>
              <w:t xml:space="preserve"> Nokia</w:t>
            </w:r>
            <w:r w:rsidR="000F6A96">
              <w:rPr>
                <w:lang w:eastAsia="x-none"/>
              </w:rPr>
              <w:t>,</w:t>
            </w:r>
            <w:r w:rsidRPr="005B5B83">
              <w:rPr>
                <w:lang w:eastAsia="x-none"/>
              </w:rPr>
              <w:t xml:space="preserve"> AT</w:t>
            </w:r>
            <w:r w:rsidR="00366279">
              <w:rPr>
                <w:lang w:eastAsia="x-none"/>
              </w:rPr>
              <w:t>&amp;</w:t>
            </w:r>
            <w:r w:rsidRPr="005B5B83">
              <w:rPr>
                <w:lang w:eastAsia="x-none"/>
              </w:rPr>
              <w:t>T</w:t>
            </w:r>
          </w:p>
        </w:tc>
      </w:tr>
    </w:tbl>
    <w:p w14:paraId="3CD8FF32" w14:textId="77777777" w:rsidR="00BE6102" w:rsidRDefault="00BE6102" w:rsidP="00BE6102">
      <w:pPr>
        <w:rPr>
          <w:lang w:eastAsia="x-none"/>
        </w:rPr>
      </w:pPr>
    </w:p>
    <w:p w14:paraId="6BC2FA8D" w14:textId="40112433" w:rsidR="00BE6102" w:rsidRDefault="004835AB" w:rsidP="004835AB">
      <w:pPr>
        <w:pStyle w:val="Heading4"/>
        <w:numPr>
          <w:ilvl w:val="0"/>
          <w:numId w:val="0"/>
        </w:numPr>
        <w:ind w:left="864" w:hanging="864"/>
      </w:pPr>
      <w:r>
        <w:t xml:space="preserve">Around </w:t>
      </w:r>
      <w:r w:rsidR="00BE6102">
        <w:t>2GHz</w:t>
      </w:r>
    </w:p>
    <w:p w14:paraId="3212E7D0" w14:textId="77777777" w:rsidR="00BE6102" w:rsidRPr="008A76D6" w:rsidRDefault="00BE6102" w:rsidP="00BE6102">
      <w:pPr>
        <w:rPr>
          <w:lang w:eastAsia="x-none"/>
        </w:rPr>
      </w:pPr>
    </w:p>
    <w:tbl>
      <w:tblPr>
        <w:tblStyle w:val="TableGrid"/>
        <w:tblW w:w="11907" w:type="dxa"/>
        <w:tblInd w:w="108" w:type="dxa"/>
        <w:tblLook w:val="04A0" w:firstRow="1" w:lastRow="0" w:firstColumn="1" w:lastColumn="0" w:noHBand="0" w:noVBand="1"/>
      </w:tblPr>
      <w:tblGrid>
        <w:gridCol w:w="3289"/>
        <w:gridCol w:w="3941"/>
        <w:gridCol w:w="4677"/>
      </w:tblGrid>
      <w:tr w:rsidR="00BE6102" w:rsidRPr="00F43859" w14:paraId="5E5B954C" w14:textId="77777777" w:rsidTr="001B146B">
        <w:trPr>
          <w:trHeight w:val="70"/>
        </w:trPr>
        <w:tc>
          <w:tcPr>
            <w:tcW w:w="3289" w:type="dxa"/>
            <w:vMerge w:val="restart"/>
            <w:vAlign w:val="center"/>
          </w:tcPr>
          <w:p w14:paraId="1A53E251" w14:textId="77777777" w:rsidR="00BE6102" w:rsidRPr="00066862" w:rsidRDefault="00BE6102" w:rsidP="00366279">
            <w:pPr>
              <w:jc w:val="center"/>
              <w:rPr>
                <w:b/>
                <w:bCs/>
                <w:lang w:eastAsia="x-none"/>
              </w:rPr>
            </w:pPr>
            <w:r>
              <w:rPr>
                <w:b/>
                <w:bCs/>
                <w:lang w:eastAsia="x-none"/>
              </w:rPr>
              <w:t xml:space="preserve">2GHz </w:t>
            </w:r>
            <w:r w:rsidRPr="00066862">
              <w:rPr>
                <w:b/>
                <w:bCs/>
                <w:lang w:eastAsia="x-none"/>
              </w:rPr>
              <w:t>TXRU mapping</w:t>
            </w:r>
          </w:p>
        </w:tc>
        <w:tc>
          <w:tcPr>
            <w:tcW w:w="8618" w:type="dxa"/>
            <w:gridSpan w:val="2"/>
            <w:vAlign w:val="center"/>
          </w:tcPr>
          <w:p w14:paraId="1F1E0968" w14:textId="77777777" w:rsidR="00BE6102" w:rsidRPr="00F43859" w:rsidRDefault="00BE6102" w:rsidP="00366279">
            <w:pPr>
              <w:jc w:val="center"/>
              <w:rPr>
                <w:lang w:eastAsia="x-none"/>
              </w:rPr>
            </w:pPr>
            <w:r w:rsidRPr="00024756">
              <w:rPr>
                <w:b/>
                <w:bCs/>
                <w:sz w:val="18"/>
                <w:szCs w:val="18"/>
                <w:lang w:eastAsia="zh-CN"/>
              </w:rPr>
              <w:t>Mentioned by</w:t>
            </w:r>
          </w:p>
        </w:tc>
      </w:tr>
      <w:tr w:rsidR="00BE6102" w:rsidRPr="0059514F" w14:paraId="07A1F537" w14:textId="77777777" w:rsidTr="001B146B">
        <w:trPr>
          <w:trHeight w:val="64"/>
        </w:trPr>
        <w:tc>
          <w:tcPr>
            <w:tcW w:w="3289" w:type="dxa"/>
            <w:vMerge/>
            <w:vAlign w:val="center"/>
            <w:hideMark/>
          </w:tcPr>
          <w:p w14:paraId="7A7B7F7D" w14:textId="77777777" w:rsidR="00BE6102" w:rsidRPr="0059514F" w:rsidRDefault="00BE6102" w:rsidP="00366279">
            <w:pPr>
              <w:jc w:val="center"/>
              <w:rPr>
                <w:lang w:eastAsia="x-none"/>
              </w:rPr>
            </w:pPr>
          </w:p>
        </w:tc>
        <w:tc>
          <w:tcPr>
            <w:tcW w:w="3941" w:type="dxa"/>
            <w:vAlign w:val="center"/>
            <w:hideMark/>
          </w:tcPr>
          <w:p w14:paraId="6ED6DA6A" w14:textId="77777777" w:rsidR="00BE6102" w:rsidRPr="0059514F" w:rsidRDefault="00BE6102" w:rsidP="00366279">
            <w:pPr>
              <w:jc w:val="center"/>
              <w:rPr>
                <w:lang w:eastAsia="x-none"/>
              </w:rPr>
            </w:pPr>
            <w:r w:rsidRPr="0059514F">
              <w:rPr>
                <w:lang w:eastAsia="x-none"/>
              </w:rPr>
              <w:t>Indoor</w:t>
            </w:r>
          </w:p>
        </w:tc>
        <w:tc>
          <w:tcPr>
            <w:tcW w:w="4677" w:type="dxa"/>
            <w:vAlign w:val="center"/>
            <w:hideMark/>
          </w:tcPr>
          <w:p w14:paraId="43860606" w14:textId="77777777" w:rsidR="00BE6102" w:rsidRPr="0059514F" w:rsidRDefault="00BE6102" w:rsidP="00366279">
            <w:pPr>
              <w:jc w:val="center"/>
              <w:rPr>
                <w:lang w:eastAsia="x-none"/>
              </w:rPr>
            </w:pPr>
            <w:r w:rsidRPr="0059514F">
              <w:rPr>
                <w:lang w:eastAsia="x-none"/>
              </w:rPr>
              <w:t>outdoor</w:t>
            </w:r>
          </w:p>
        </w:tc>
      </w:tr>
      <w:tr w:rsidR="00BE6102" w:rsidRPr="0059514F" w14:paraId="39BF4713" w14:textId="77777777" w:rsidTr="001B146B">
        <w:trPr>
          <w:trHeight w:val="64"/>
        </w:trPr>
        <w:tc>
          <w:tcPr>
            <w:tcW w:w="3289" w:type="dxa"/>
            <w:hideMark/>
          </w:tcPr>
          <w:p w14:paraId="6B48FB12" w14:textId="77777777" w:rsidR="00BE6102" w:rsidRPr="0059514F" w:rsidRDefault="00BE6102" w:rsidP="001C1D37">
            <w:pPr>
              <w:jc w:val="left"/>
              <w:rPr>
                <w:lang w:eastAsia="x-none"/>
              </w:rPr>
            </w:pPr>
            <w:r w:rsidRPr="0059514F">
              <w:rPr>
                <w:lang w:eastAsia="x-none"/>
              </w:rPr>
              <w:t>Option 1</w:t>
            </w:r>
            <w:r>
              <w:rPr>
                <w:lang w:eastAsia="x-none"/>
              </w:rPr>
              <w:t xml:space="preserve">, </w:t>
            </w:r>
            <w:r w:rsidRPr="0059514F">
              <w:rPr>
                <w:lang w:eastAsia="x-none"/>
              </w:rPr>
              <w:t>a single TXRU is mapped per panel per subarray per polarization</w:t>
            </w:r>
            <w:r>
              <w:rPr>
                <w:lang w:eastAsia="x-none"/>
              </w:rPr>
              <w:t xml:space="preserve">, </w:t>
            </w:r>
            <w:r w:rsidRPr="0059514F">
              <w:rPr>
                <w:lang w:eastAsia="x-none"/>
              </w:rPr>
              <w:t>Per panel reuse models in TR 36.897</w:t>
            </w:r>
          </w:p>
        </w:tc>
        <w:tc>
          <w:tcPr>
            <w:tcW w:w="3941" w:type="dxa"/>
            <w:hideMark/>
          </w:tcPr>
          <w:p w14:paraId="69D4D54D" w14:textId="6A812947" w:rsidR="00BE6102" w:rsidRPr="0059514F" w:rsidRDefault="00BE6102" w:rsidP="001C1D37">
            <w:pPr>
              <w:jc w:val="left"/>
              <w:rPr>
                <w:lang w:eastAsia="x-none"/>
              </w:rPr>
            </w:pPr>
            <w:r w:rsidRPr="0059514F">
              <w:rPr>
                <w:lang w:eastAsia="x-none"/>
              </w:rPr>
              <w:t>H</w:t>
            </w:r>
            <w:r w:rsidR="00366279">
              <w:rPr>
                <w:lang w:eastAsia="x-none"/>
              </w:rPr>
              <w:t>uawei</w:t>
            </w:r>
            <w:r>
              <w:rPr>
                <w:lang w:eastAsia="x-none"/>
              </w:rPr>
              <w:t xml:space="preserve">, </w:t>
            </w:r>
            <w:r w:rsidRPr="0059514F">
              <w:rPr>
                <w:lang w:eastAsia="x-none"/>
              </w:rPr>
              <w:t>vivo</w:t>
            </w:r>
            <w:r>
              <w:rPr>
                <w:lang w:eastAsia="x-none"/>
              </w:rPr>
              <w:t xml:space="preserve">, </w:t>
            </w:r>
            <w:r w:rsidRPr="0059514F">
              <w:rPr>
                <w:lang w:eastAsia="x-none"/>
              </w:rPr>
              <w:t>OPPO</w:t>
            </w:r>
            <w:r>
              <w:rPr>
                <w:lang w:eastAsia="x-none"/>
              </w:rPr>
              <w:t xml:space="preserve">, </w:t>
            </w:r>
            <w:r w:rsidRPr="0059514F">
              <w:rPr>
                <w:lang w:eastAsia="x-none"/>
              </w:rPr>
              <w:t>Ericsson</w:t>
            </w:r>
            <w:r>
              <w:rPr>
                <w:lang w:eastAsia="x-none"/>
              </w:rPr>
              <w:t xml:space="preserve">, </w:t>
            </w:r>
            <w:r w:rsidRPr="0059514F">
              <w:rPr>
                <w:lang w:eastAsia="x-none"/>
              </w:rPr>
              <w:t>ZTE</w:t>
            </w:r>
            <w:r>
              <w:rPr>
                <w:lang w:eastAsia="x-none"/>
              </w:rPr>
              <w:t xml:space="preserve">, </w:t>
            </w:r>
            <w:r w:rsidRPr="0059514F">
              <w:rPr>
                <w:lang w:eastAsia="x-none"/>
              </w:rPr>
              <w:t>Qualcomm</w:t>
            </w:r>
            <w:r>
              <w:rPr>
                <w:lang w:eastAsia="x-none"/>
              </w:rPr>
              <w:t xml:space="preserve">, </w:t>
            </w:r>
            <w:r w:rsidRPr="0059514F">
              <w:rPr>
                <w:lang w:eastAsia="x-none"/>
              </w:rPr>
              <w:t>CMCC</w:t>
            </w:r>
            <w:r>
              <w:rPr>
                <w:lang w:eastAsia="x-none"/>
              </w:rPr>
              <w:t xml:space="preserve">, </w:t>
            </w:r>
            <w:r w:rsidRPr="0059514F">
              <w:rPr>
                <w:lang w:eastAsia="x-none"/>
              </w:rPr>
              <w:t>DCM</w:t>
            </w:r>
            <w:r>
              <w:rPr>
                <w:lang w:eastAsia="x-none"/>
              </w:rPr>
              <w:t xml:space="preserve">, </w:t>
            </w:r>
            <w:r w:rsidRPr="0059514F">
              <w:rPr>
                <w:lang w:eastAsia="x-none"/>
              </w:rPr>
              <w:t>Xiaomi</w:t>
            </w:r>
            <w:r>
              <w:rPr>
                <w:lang w:eastAsia="x-none"/>
              </w:rPr>
              <w:t xml:space="preserve">, </w:t>
            </w:r>
            <w:r w:rsidRPr="0059514F">
              <w:rPr>
                <w:lang w:eastAsia="x-none"/>
              </w:rPr>
              <w:t>Sony</w:t>
            </w:r>
            <w:r>
              <w:rPr>
                <w:lang w:eastAsia="x-none"/>
              </w:rPr>
              <w:t xml:space="preserve">, </w:t>
            </w:r>
            <w:r w:rsidRPr="0059514F">
              <w:rPr>
                <w:lang w:eastAsia="x-none"/>
              </w:rPr>
              <w:t>Intel</w:t>
            </w:r>
            <w:r>
              <w:rPr>
                <w:lang w:eastAsia="x-none"/>
              </w:rPr>
              <w:t xml:space="preserve">, </w:t>
            </w:r>
            <w:r w:rsidRPr="0059514F">
              <w:rPr>
                <w:lang w:eastAsia="x-none"/>
              </w:rPr>
              <w:t>Ofinno</w:t>
            </w:r>
            <w:r>
              <w:rPr>
                <w:lang w:eastAsia="x-none"/>
              </w:rPr>
              <w:t xml:space="preserve">, </w:t>
            </w:r>
            <w:r w:rsidRPr="0059514F">
              <w:rPr>
                <w:lang w:eastAsia="x-none"/>
              </w:rPr>
              <w:t>Nokia</w:t>
            </w:r>
            <w:r>
              <w:rPr>
                <w:lang w:eastAsia="x-none"/>
              </w:rPr>
              <w:t xml:space="preserve">, </w:t>
            </w:r>
            <w:r w:rsidRPr="0059514F">
              <w:rPr>
                <w:lang w:eastAsia="x-none"/>
              </w:rPr>
              <w:t>Futurewei</w:t>
            </w:r>
            <w:r>
              <w:rPr>
                <w:lang w:eastAsia="x-none"/>
              </w:rPr>
              <w:t xml:space="preserve">, </w:t>
            </w:r>
            <w:r w:rsidRPr="0059514F">
              <w:rPr>
                <w:lang w:eastAsia="x-none"/>
              </w:rPr>
              <w:t>AT&amp;T</w:t>
            </w:r>
          </w:p>
        </w:tc>
        <w:tc>
          <w:tcPr>
            <w:tcW w:w="4677" w:type="dxa"/>
            <w:hideMark/>
          </w:tcPr>
          <w:p w14:paraId="2507DD3E" w14:textId="37DC7928" w:rsidR="00BE6102" w:rsidRPr="0059514F" w:rsidRDefault="00BE6102" w:rsidP="001C1D37">
            <w:pPr>
              <w:jc w:val="left"/>
              <w:rPr>
                <w:lang w:eastAsia="x-none"/>
              </w:rPr>
            </w:pPr>
            <w:r w:rsidRPr="0059514F">
              <w:rPr>
                <w:lang w:eastAsia="x-none"/>
              </w:rPr>
              <w:t>H</w:t>
            </w:r>
            <w:r w:rsidR="000F6A96">
              <w:rPr>
                <w:lang w:eastAsia="x-none"/>
              </w:rPr>
              <w:t>uawei</w:t>
            </w:r>
            <w:r>
              <w:rPr>
                <w:lang w:eastAsia="x-none"/>
              </w:rPr>
              <w:t xml:space="preserve">, </w:t>
            </w:r>
            <w:r w:rsidRPr="0059514F">
              <w:rPr>
                <w:lang w:eastAsia="x-none"/>
              </w:rPr>
              <w:t>vivo</w:t>
            </w:r>
            <w:r>
              <w:rPr>
                <w:lang w:eastAsia="x-none"/>
              </w:rPr>
              <w:t xml:space="preserve">, </w:t>
            </w:r>
            <w:r w:rsidRPr="0059514F">
              <w:rPr>
                <w:lang w:eastAsia="x-none"/>
              </w:rPr>
              <w:t>OPPO</w:t>
            </w:r>
            <w:r>
              <w:rPr>
                <w:lang w:eastAsia="x-none"/>
              </w:rPr>
              <w:t xml:space="preserve">, </w:t>
            </w:r>
            <w:r w:rsidRPr="0059514F">
              <w:rPr>
                <w:lang w:eastAsia="x-none"/>
              </w:rPr>
              <w:t>Ericsson</w:t>
            </w:r>
            <w:r>
              <w:rPr>
                <w:lang w:eastAsia="x-none"/>
              </w:rPr>
              <w:t xml:space="preserve">, </w:t>
            </w:r>
            <w:r w:rsidRPr="0059514F">
              <w:rPr>
                <w:lang w:eastAsia="x-none"/>
              </w:rPr>
              <w:t>ZTE</w:t>
            </w:r>
            <w:r>
              <w:rPr>
                <w:lang w:eastAsia="x-none"/>
              </w:rPr>
              <w:t xml:space="preserve">, </w:t>
            </w:r>
            <w:r w:rsidRPr="0059514F">
              <w:rPr>
                <w:lang w:eastAsia="x-none"/>
              </w:rPr>
              <w:t>Qualcomm</w:t>
            </w:r>
            <w:r>
              <w:rPr>
                <w:lang w:eastAsia="x-none"/>
              </w:rPr>
              <w:t xml:space="preserve">, </w:t>
            </w:r>
            <w:r w:rsidRPr="0059514F">
              <w:rPr>
                <w:lang w:eastAsia="x-none"/>
              </w:rPr>
              <w:t>CMCC</w:t>
            </w:r>
            <w:r>
              <w:rPr>
                <w:lang w:eastAsia="x-none"/>
              </w:rPr>
              <w:t xml:space="preserve">, </w:t>
            </w:r>
            <w:r w:rsidRPr="0059514F">
              <w:rPr>
                <w:lang w:eastAsia="x-none"/>
              </w:rPr>
              <w:t>DCM</w:t>
            </w:r>
            <w:r>
              <w:rPr>
                <w:lang w:eastAsia="x-none"/>
              </w:rPr>
              <w:t xml:space="preserve">, </w:t>
            </w:r>
            <w:r w:rsidRPr="0059514F">
              <w:rPr>
                <w:lang w:eastAsia="x-none"/>
              </w:rPr>
              <w:t>Xiaomi</w:t>
            </w:r>
            <w:r>
              <w:rPr>
                <w:lang w:eastAsia="x-none"/>
              </w:rPr>
              <w:t xml:space="preserve">, </w:t>
            </w:r>
            <w:r w:rsidRPr="0059514F">
              <w:rPr>
                <w:lang w:eastAsia="x-none"/>
              </w:rPr>
              <w:t>Samsung</w:t>
            </w:r>
            <w:r>
              <w:rPr>
                <w:lang w:eastAsia="x-none"/>
              </w:rPr>
              <w:t xml:space="preserve">, </w:t>
            </w:r>
            <w:r w:rsidRPr="0059514F">
              <w:rPr>
                <w:lang w:eastAsia="x-none"/>
              </w:rPr>
              <w:t>Sony</w:t>
            </w:r>
            <w:r>
              <w:rPr>
                <w:lang w:eastAsia="x-none"/>
              </w:rPr>
              <w:t xml:space="preserve">, </w:t>
            </w:r>
            <w:r w:rsidRPr="0059514F">
              <w:rPr>
                <w:lang w:eastAsia="x-none"/>
              </w:rPr>
              <w:t>Intel</w:t>
            </w:r>
            <w:r>
              <w:rPr>
                <w:lang w:eastAsia="x-none"/>
              </w:rPr>
              <w:t xml:space="preserve">, </w:t>
            </w:r>
            <w:r w:rsidRPr="0059514F">
              <w:rPr>
                <w:lang w:eastAsia="x-none"/>
              </w:rPr>
              <w:t>Ofinno</w:t>
            </w:r>
            <w:r>
              <w:rPr>
                <w:lang w:eastAsia="x-none"/>
              </w:rPr>
              <w:t xml:space="preserve">, </w:t>
            </w:r>
            <w:r w:rsidRPr="0059514F">
              <w:rPr>
                <w:lang w:eastAsia="x-none"/>
              </w:rPr>
              <w:t>Nokia</w:t>
            </w:r>
            <w:r>
              <w:rPr>
                <w:lang w:eastAsia="x-none"/>
              </w:rPr>
              <w:t xml:space="preserve">, </w:t>
            </w:r>
            <w:r w:rsidRPr="0059514F">
              <w:rPr>
                <w:lang w:eastAsia="x-none"/>
              </w:rPr>
              <w:t>Futurewei</w:t>
            </w:r>
            <w:r>
              <w:rPr>
                <w:lang w:eastAsia="x-none"/>
              </w:rPr>
              <w:t xml:space="preserve">, </w:t>
            </w:r>
            <w:r w:rsidRPr="0059514F">
              <w:rPr>
                <w:lang w:eastAsia="x-none"/>
              </w:rPr>
              <w:t>AT&amp;T</w:t>
            </w:r>
          </w:p>
        </w:tc>
      </w:tr>
      <w:tr w:rsidR="00BE6102" w:rsidRPr="0059514F" w14:paraId="21B4DCCF" w14:textId="77777777" w:rsidTr="001B146B">
        <w:trPr>
          <w:trHeight w:val="64"/>
        </w:trPr>
        <w:tc>
          <w:tcPr>
            <w:tcW w:w="3289" w:type="dxa"/>
            <w:hideMark/>
          </w:tcPr>
          <w:p w14:paraId="7A167C8A" w14:textId="77777777" w:rsidR="00BE6102" w:rsidRPr="0059514F" w:rsidRDefault="00BE6102" w:rsidP="001C1D37">
            <w:pPr>
              <w:jc w:val="left"/>
              <w:rPr>
                <w:lang w:eastAsia="x-none"/>
              </w:rPr>
            </w:pPr>
            <w:r w:rsidRPr="0059514F">
              <w:rPr>
                <w:lang w:eastAsia="x-none"/>
              </w:rPr>
              <w:t>Option 2</w:t>
            </w:r>
            <w:r>
              <w:rPr>
                <w:lang w:eastAsia="x-none"/>
              </w:rPr>
              <w:t xml:space="preserve">, </w:t>
            </w:r>
            <w:r w:rsidRPr="0059514F">
              <w:rPr>
                <w:lang w:eastAsia="x-none"/>
              </w:rPr>
              <w:t>Fully connected TXRU mapping within a panel per polarization</w:t>
            </w:r>
          </w:p>
        </w:tc>
        <w:tc>
          <w:tcPr>
            <w:tcW w:w="3941" w:type="dxa"/>
            <w:hideMark/>
          </w:tcPr>
          <w:p w14:paraId="4BB4B5C4" w14:textId="43094FD2" w:rsidR="00BE6102" w:rsidRPr="0059514F" w:rsidRDefault="00BE6102" w:rsidP="001C1D37">
            <w:pPr>
              <w:jc w:val="left"/>
              <w:rPr>
                <w:lang w:eastAsia="x-none"/>
              </w:rPr>
            </w:pPr>
            <w:r w:rsidRPr="0059514F">
              <w:rPr>
                <w:lang w:eastAsia="x-none"/>
              </w:rPr>
              <w:t>H</w:t>
            </w:r>
            <w:r w:rsidR="00366279">
              <w:rPr>
                <w:lang w:eastAsia="x-none"/>
              </w:rPr>
              <w:t xml:space="preserve">uawei, </w:t>
            </w:r>
            <w:r w:rsidRPr="0059514F">
              <w:rPr>
                <w:lang w:eastAsia="x-none"/>
              </w:rPr>
              <w:t>vivo</w:t>
            </w:r>
            <w:r>
              <w:rPr>
                <w:lang w:eastAsia="x-none"/>
              </w:rPr>
              <w:t xml:space="preserve">, </w:t>
            </w:r>
            <w:r w:rsidRPr="0059514F">
              <w:rPr>
                <w:lang w:eastAsia="x-none"/>
              </w:rPr>
              <w:t>OPPO</w:t>
            </w:r>
            <w:r>
              <w:rPr>
                <w:lang w:eastAsia="x-none"/>
              </w:rPr>
              <w:t xml:space="preserve">, </w:t>
            </w:r>
            <w:r w:rsidRPr="0059514F">
              <w:rPr>
                <w:lang w:eastAsia="x-none"/>
              </w:rPr>
              <w:t>Ericsson</w:t>
            </w:r>
            <w:r>
              <w:rPr>
                <w:lang w:eastAsia="x-none"/>
              </w:rPr>
              <w:t xml:space="preserve">, </w:t>
            </w:r>
            <w:r w:rsidRPr="0059514F">
              <w:rPr>
                <w:lang w:eastAsia="x-none"/>
              </w:rPr>
              <w:t>ZTE</w:t>
            </w:r>
            <w:r>
              <w:rPr>
                <w:lang w:eastAsia="x-none"/>
              </w:rPr>
              <w:t xml:space="preserve">, </w:t>
            </w:r>
            <w:r w:rsidRPr="0059514F">
              <w:rPr>
                <w:lang w:eastAsia="x-none"/>
              </w:rPr>
              <w:t>CMCC</w:t>
            </w:r>
            <w:r>
              <w:rPr>
                <w:lang w:eastAsia="x-none"/>
              </w:rPr>
              <w:t xml:space="preserve">, </w:t>
            </w:r>
            <w:r w:rsidRPr="0059514F">
              <w:rPr>
                <w:lang w:eastAsia="x-none"/>
              </w:rPr>
              <w:t>DCM</w:t>
            </w:r>
            <w:r>
              <w:rPr>
                <w:lang w:eastAsia="x-none"/>
              </w:rPr>
              <w:t xml:space="preserve">, </w:t>
            </w:r>
            <w:r w:rsidRPr="0059514F">
              <w:rPr>
                <w:lang w:eastAsia="x-none"/>
              </w:rPr>
              <w:t>Sony</w:t>
            </w:r>
            <w:r>
              <w:rPr>
                <w:lang w:eastAsia="x-none"/>
              </w:rPr>
              <w:t xml:space="preserve">, </w:t>
            </w:r>
            <w:r w:rsidRPr="0059514F">
              <w:rPr>
                <w:lang w:eastAsia="x-none"/>
              </w:rPr>
              <w:t>Ofinno</w:t>
            </w:r>
            <w:r>
              <w:rPr>
                <w:lang w:eastAsia="x-none"/>
              </w:rPr>
              <w:t xml:space="preserve">, </w:t>
            </w:r>
            <w:r w:rsidRPr="0059514F">
              <w:rPr>
                <w:lang w:eastAsia="x-none"/>
              </w:rPr>
              <w:t>Nokia</w:t>
            </w:r>
            <w:r>
              <w:rPr>
                <w:lang w:eastAsia="x-none"/>
              </w:rPr>
              <w:t xml:space="preserve">, </w:t>
            </w:r>
            <w:r w:rsidRPr="0059514F">
              <w:rPr>
                <w:lang w:eastAsia="x-none"/>
              </w:rPr>
              <w:t>Futurewei</w:t>
            </w:r>
            <w:r>
              <w:rPr>
                <w:lang w:eastAsia="x-none"/>
              </w:rPr>
              <w:t xml:space="preserve">, </w:t>
            </w:r>
            <w:r w:rsidRPr="0059514F">
              <w:rPr>
                <w:lang w:eastAsia="x-none"/>
              </w:rPr>
              <w:t>AT&amp;T</w:t>
            </w:r>
          </w:p>
        </w:tc>
        <w:tc>
          <w:tcPr>
            <w:tcW w:w="4677" w:type="dxa"/>
            <w:hideMark/>
          </w:tcPr>
          <w:p w14:paraId="6EADEEF3" w14:textId="7FC042C1" w:rsidR="00BE6102" w:rsidRPr="0059514F" w:rsidRDefault="00BE6102" w:rsidP="001C1D37">
            <w:pPr>
              <w:jc w:val="left"/>
              <w:rPr>
                <w:lang w:eastAsia="x-none"/>
              </w:rPr>
            </w:pPr>
            <w:r w:rsidRPr="0059514F">
              <w:rPr>
                <w:lang w:eastAsia="x-none"/>
              </w:rPr>
              <w:t>H</w:t>
            </w:r>
            <w:r w:rsidR="000F6A96">
              <w:rPr>
                <w:lang w:eastAsia="x-none"/>
              </w:rPr>
              <w:t>uawei</w:t>
            </w:r>
            <w:r>
              <w:rPr>
                <w:lang w:eastAsia="x-none"/>
              </w:rPr>
              <w:t xml:space="preserve">, </w:t>
            </w:r>
            <w:r w:rsidRPr="0059514F">
              <w:rPr>
                <w:lang w:eastAsia="x-none"/>
              </w:rPr>
              <w:t>vivo</w:t>
            </w:r>
            <w:r>
              <w:rPr>
                <w:lang w:eastAsia="x-none"/>
              </w:rPr>
              <w:t xml:space="preserve">, </w:t>
            </w:r>
            <w:r w:rsidRPr="0059514F">
              <w:rPr>
                <w:lang w:eastAsia="x-none"/>
              </w:rPr>
              <w:t>OPPO</w:t>
            </w:r>
            <w:r>
              <w:rPr>
                <w:lang w:eastAsia="x-none"/>
              </w:rPr>
              <w:t xml:space="preserve">, </w:t>
            </w:r>
            <w:r w:rsidRPr="0059514F">
              <w:rPr>
                <w:lang w:eastAsia="x-none"/>
              </w:rPr>
              <w:t>Ericsson</w:t>
            </w:r>
            <w:r>
              <w:rPr>
                <w:lang w:eastAsia="x-none"/>
              </w:rPr>
              <w:t xml:space="preserve">, </w:t>
            </w:r>
            <w:r w:rsidRPr="0059514F">
              <w:rPr>
                <w:lang w:eastAsia="x-none"/>
              </w:rPr>
              <w:t>ZTE</w:t>
            </w:r>
            <w:r>
              <w:rPr>
                <w:lang w:eastAsia="x-none"/>
              </w:rPr>
              <w:t xml:space="preserve">, </w:t>
            </w:r>
            <w:r w:rsidRPr="0059514F">
              <w:rPr>
                <w:lang w:eastAsia="x-none"/>
              </w:rPr>
              <w:t>CMCC</w:t>
            </w:r>
            <w:r>
              <w:rPr>
                <w:lang w:eastAsia="x-none"/>
              </w:rPr>
              <w:t xml:space="preserve">, </w:t>
            </w:r>
            <w:r w:rsidRPr="0059514F">
              <w:rPr>
                <w:lang w:eastAsia="x-none"/>
              </w:rPr>
              <w:t>DCM</w:t>
            </w:r>
            <w:r>
              <w:rPr>
                <w:lang w:eastAsia="x-none"/>
              </w:rPr>
              <w:t xml:space="preserve">, </w:t>
            </w:r>
            <w:r w:rsidRPr="0059514F">
              <w:rPr>
                <w:lang w:eastAsia="x-none"/>
              </w:rPr>
              <w:t>Samsung</w:t>
            </w:r>
            <w:r>
              <w:rPr>
                <w:lang w:eastAsia="x-none"/>
              </w:rPr>
              <w:t xml:space="preserve">, </w:t>
            </w:r>
            <w:r w:rsidRPr="0059514F">
              <w:rPr>
                <w:lang w:eastAsia="x-none"/>
              </w:rPr>
              <w:t>Sony</w:t>
            </w:r>
            <w:r>
              <w:rPr>
                <w:lang w:eastAsia="x-none"/>
              </w:rPr>
              <w:t xml:space="preserve">, </w:t>
            </w:r>
            <w:r w:rsidRPr="0059514F">
              <w:rPr>
                <w:lang w:eastAsia="x-none"/>
              </w:rPr>
              <w:t>Ofinno</w:t>
            </w:r>
            <w:r>
              <w:rPr>
                <w:lang w:eastAsia="x-none"/>
              </w:rPr>
              <w:t xml:space="preserve">, </w:t>
            </w:r>
            <w:r w:rsidRPr="0059514F">
              <w:rPr>
                <w:lang w:eastAsia="x-none"/>
              </w:rPr>
              <w:t>Nokia</w:t>
            </w:r>
            <w:r>
              <w:rPr>
                <w:lang w:eastAsia="x-none"/>
              </w:rPr>
              <w:t xml:space="preserve">, </w:t>
            </w:r>
            <w:r w:rsidRPr="0059514F">
              <w:rPr>
                <w:lang w:eastAsia="x-none"/>
              </w:rPr>
              <w:t>Futurewei</w:t>
            </w:r>
            <w:r>
              <w:rPr>
                <w:lang w:eastAsia="x-none"/>
              </w:rPr>
              <w:t xml:space="preserve">, </w:t>
            </w:r>
            <w:r w:rsidRPr="0059514F">
              <w:rPr>
                <w:lang w:eastAsia="x-none"/>
              </w:rPr>
              <w:t>AT&amp;T</w:t>
            </w:r>
          </w:p>
        </w:tc>
      </w:tr>
      <w:tr w:rsidR="00BE6102" w:rsidRPr="0059514F" w14:paraId="02007772" w14:textId="77777777" w:rsidTr="001B146B">
        <w:trPr>
          <w:trHeight w:val="153"/>
        </w:trPr>
        <w:tc>
          <w:tcPr>
            <w:tcW w:w="3289" w:type="dxa"/>
            <w:hideMark/>
          </w:tcPr>
          <w:p w14:paraId="3287C6D8" w14:textId="16753635" w:rsidR="00BE6102" w:rsidRPr="0059514F" w:rsidRDefault="00BE6102" w:rsidP="001C1D37">
            <w:pPr>
              <w:jc w:val="left"/>
              <w:rPr>
                <w:lang w:eastAsia="x-none"/>
              </w:rPr>
            </w:pPr>
            <w:r w:rsidRPr="0059514F">
              <w:rPr>
                <w:lang w:eastAsia="x-none"/>
              </w:rPr>
              <w:lastRenderedPageBreak/>
              <w:t>Option 3</w:t>
            </w:r>
            <w:r>
              <w:rPr>
                <w:lang w:eastAsia="x-none"/>
              </w:rPr>
              <w:t xml:space="preserve">, </w:t>
            </w:r>
            <w:r w:rsidR="00596DA4">
              <w:rPr>
                <w:lang w:eastAsia="x-none"/>
              </w:rPr>
              <w:t>Single</w:t>
            </w:r>
            <w:r w:rsidRPr="0059514F">
              <w:rPr>
                <w:lang w:eastAsia="x-none"/>
              </w:rPr>
              <w:t xml:space="preserve"> TXRU is mapp</w:t>
            </w:r>
            <w:r w:rsidR="00596DA4">
              <w:rPr>
                <w:lang w:eastAsia="x-none"/>
              </w:rPr>
              <w:t>ed</w:t>
            </w:r>
            <w:r w:rsidRPr="0059514F">
              <w:rPr>
                <w:lang w:eastAsia="x-none"/>
              </w:rPr>
              <w:t xml:space="preserve"> per panel per polarization</w:t>
            </w:r>
          </w:p>
        </w:tc>
        <w:tc>
          <w:tcPr>
            <w:tcW w:w="3941" w:type="dxa"/>
            <w:hideMark/>
          </w:tcPr>
          <w:p w14:paraId="1DE4178D" w14:textId="77777777" w:rsidR="00BE6102" w:rsidRPr="0059514F" w:rsidRDefault="00BE6102" w:rsidP="001C1D37">
            <w:pPr>
              <w:jc w:val="left"/>
              <w:rPr>
                <w:lang w:eastAsia="x-none"/>
              </w:rPr>
            </w:pPr>
            <w:r w:rsidRPr="0059514F">
              <w:rPr>
                <w:lang w:eastAsia="x-none"/>
              </w:rPr>
              <w:t>DCM</w:t>
            </w:r>
          </w:p>
        </w:tc>
        <w:tc>
          <w:tcPr>
            <w:tcW w:w="4677" w:type="dxa"/>
            <w:hideMark/>
          </w:tcPr>
          <w:p w14:paraId="52682FD9" w14:textId="77777777" w:rsidR="00BE6102" w:rsidRPr="0059514F" w:rsidRDefault="00BE6102" w:rsidP="001C1D37">
            <w:pPr>
              <w:jc w:val="left"/>
              <w:rPr>
                <w:lang w:eastAsia="x-none"/>
              </w:rPr>
            </w:pPr>
            <w:r w:rsidRPr="0059514F">
              <w:rPr>
                <w:lang w:eastAsia="x-none"/>
              </w:rPr>
              <w:t>DCM</w:t>
            </w:r>
          </w:p>
        </w:tc>
      </w:tr>
    </w:tbl>
    <w:p w14:paraId="66F2FB32" w14:textId="77777777" w:rsidR="00BE6102" w:rsidRDefault="00BE6102" w:rsidP="00BE6102">
      <w:pPr>
        <w:rPr>
          <w:lang w:eastAsia="x-none"/>
        </w:rPr>
      </w:pPr>
    </w:p>
    <w:tbl>
      <w:tblPr>
        <w:tblStyle w:val="TableGrid"/>
        <w:tblW w:w="11907" w:type="dxa"/>
        <w:tblInd w:w="108" w:type="dxa"/>
        <w:tblLook w:val="04A0" w:firstRow="1" w:lastRow="0" w:firstColumn="1" w:lastColumn="0" w:noHBand="0" w:noVBand="1"/>
      </w:tblPr>
      <w:tblGrid>
        <w:gridCol w:w="2127"/>
        <w:gridCol w:w="1812"/>
        <w:gridCol w:w="3291"/>
        <w:gridCol w:w="4677"/>
      </w:tblGrid>
      <w:tr w:rsidR="00BE6102" w:rsidRPr="0059514F" w14:paraId="1DC08FD5" w14:textId="77777777" w:rsidTr="001B146B">
        <w:trPr>
          <w:trHeight w:val="64"/>
        </w:trPr>
        <w:tc>
          <w:tcPr>
            <w:tcW w:w="3939" w:type="dxa"/>
            <w:gridSpan w:val="2"/>
            <w:vMerge w:val="restart"/>
            <w:noWrap/>
            <w:vAlign w:val="center"/>
          </w:tcPr>
          <w:p w14:paraId="129BA282" w14:textId="77777777" w:rsidR="00BE6102" w:rsidRPr="0059514F" w:rsidRDefault="00BE6102" w:rsidP="00366279">
            <w:pPr>
              <w:jc w:val="center"/>
              <w:rPr>
                <w:lang w:eastAsia="x-none"/>
              </w:rPr>
            </w:pPr>
            <w:r>
              <w:rPr>
                <w:rFonts w:eastAsia="DengXian"/>
                <w:b/>
                <w:bCs/>
                <w:lang w:eastAsia="zh-CN"/>
              </w:rPr>
              <w:t>2GH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7968" w:type="dxa"/>
            <w:gridSpan w:val="2"/>
            <w:vAlign w:val="center"/>
          </w:tcPr>
          <w:p w14:paraId="77B60A93" w14:textId="77777777" w:rsidR="00BE6102" w:rsidRPr="0059514F" w:rsidRDefault="00BE6102" w:rsidP="00366279">
            <w:pPr>
              <w:jc w:val="center"/>
              <w:rPr>
                <w:lang w:eastAsia="x-none"/>
              </w:rPr>
            </w:pPr>
            <w:r w:rsidRPr="00024756">
              <w:rPr>
                <w:b/>
                <w:bCs/>
                <w:sz w:val="18"/>
                <w:szCs w:val="18"/>
                <w:lang w:eastAsia="zh-CN"/>
              </w:rPr>
              <w:t>Mentioned by</w:t>
            </w:r>
          </w:p>
        </w:tc>
      </w:tr>
      <w:tr w:rsidR="00BE6102" w:rsidRPr="0059514F" w14:paraId="12ECCC41" w14:textId="77777777" w:rsidTr="001B146B">
        <w:trPr>
          <w:trHeight w:val="64"/>
        </w:trPr>
        <w:tc>
          <w:tcPr>
            <w:tcW w:w="3939" w:type="dxa"/>
            <w:gridSpan w:val="2"/>
            <w:vMerge/>
            <w:noWrap/>
            <w:vAlign w:val="center"/>
          </w:tcPr>
          <w:p w14:paraId="7F5A9D8A" w14:textId="77777777" w:rsidR="00BE6102" w:rsidRPr="0059514F" w:rsidRDefault="00BE6102" w:rsidP="00366279">
            <w:pPr>
              <w:jc w:val="center"/>
              <w:rPr>
                <w:lang w:eastAsia="x-none"/>
              </w:rPr>
            </w:pPr>
          </w:p>
        </w:tc>
        <w:tc>
          <w:tcPr>
            <w:tcW w:w="3291" w:type="dxa"/>
            <w:vAlign w:val="center"/>
          </w:tcPr>
          <w:p w14:paraId="525ABC0E" w14:textId="77777777" w:rsidR="00BE6102" w:rsidRPr="0059514F" w:rsidRDefault="00BE6102" w:rsidP="00366279">
            <w:pPr>
              <w:jc w:val="center"/>
              <w:rPr>
                <w:lang w:eastAsia="x-none"/>
              </w:rPr>
            </w:pPr>
            <w:r w:rsidRPr="0059514F">
              <w:rPr>
                <w:lang w:eastAsia="x-none"/>
              </w:rPr>
              <w:t>Indoor</w:t>
            </w:r>
          </w:p>
        </w:tc>
        <w:tc>
          <w:tcPr>
            <w:tcW w:w="4677" w:type="dxa"/>
            <w:vAlign w:val="center"/>
          </w:tcPr>
          <w:p w14:paraId="7DED47EA" w14:textId="77777777" w:rsidR="00BE6102" w:rsidRPr="0059514F" w:rsidRDefault="00BE6102" w:rsidP="00366279">
            <w:pPr>
              <w:jc w:val="center"/>
              <w:rPr>
                <w:lang w:eastAsia="x-none"/>
              </w:rPr>
            </w:pPr>
            <w:r w:rsidRPr="0059514F">
              <w:rPr>
                <w:lang w:eastAsia="x-none"/>
              </w:rPr>
              <w:t>outdoor</w:t>
            </w:r>
          </w:p>
        </w:tc>
      </w:tr>
      <w:tr w:rsidR="00BE6102" w:rsidRPr="0059514F" w14:paraId="10770E70" w14:textId="77777777" w:rsidTr="001B146B">
        <w:trPr>
          <w:trHeight w:val="64"/>
        </w:trPr>
        <w:tc>
          <w:tcPr>
            <w:tcW w:w="2127" w:type="dxa"/>
            <w:vMerge w:val="restart"/>
            <w:noWrap/>
            <w:hideMark/>
          </w:tcPr>
          <w:p w14:paraId="216490FD" w14:textId="77777777" w:rsidR="00BE6102" w:rsidRPr="0059514F" w:rsidRDefault="00BE6102" w:rsidP="001C1D37">
            <w:pPr>
              <w:jc w:val="left"/>
              <w:rPr>
                <w:lang w:eastAsia="x-none"/>
              </w:rPr>
            </w:pPr>
            <w:r>
              <w:rPr>
                <w:lang w:eastAsia="x-none"/>
              </w:rPr>
              <w:t>Number of a</w:t>
            </w:r>
            <w:r w:rsidRPr="00C57C4D">
              <w:rPr>
                <w:lang w:eastAsia="x-none"/>
              </w:rPr>
              <w:t>ntenna elements</w:t>
            </w:r>
          </w:p>
          <w:p w14:paraId="2A1AF64E" w14:textId="77777777" w:rsidR="00BE6102" w:rsidRPr="0059514F" w:rsidRDefault="00BE6102" w:rsidP="001C1D37">
            <w:pPr>
              <w:jc w:val="left"/>
              <w:rPr>
                <w:lang w:eastAsia="x-none"/>
              </w:rPr>
            </w:pPr>
          </w:p>
        </w:tc>
        <w:tc>
          <w:tcPr>
            <w:tcW w:w="1812" w:type="dxa"/>
            <w:hideMark/>
          </w:tcPr>
          <w:p w14:paraId="6767D13F" w14:textId="77777777" w:rsidR="00BE6102" w:rsidRPr="0059514F" w:rsidRDefault="00BE6102" w:rsidP="001C1D37">
            <w:pPr>
              <w:jc w:val="left"/>
              <w:rPr>
                <w:lang w:eastAsia="x-none"/>
              </w:rPr>
            </w:pPr>
            <w:r w:rsidRPr="0059514F">
              <w:rPr>
                <w:lang w:eastAsia="x-none"/>
              </w:rPr>
              <w:t>4</w:t>
            </w:r>
          </w:p>
        </w:tc>
        <w:tc>
          <w:tcPr>
            <w:tcW w:w="3291" w:type="dxa"/>
            <w:hideMark/>
          </w:tcPr>
          <w:p w14:paraId="14D33F99" w14:textId="2D4BF725" w:rsidR="00BE6102" w:rsidRPr="0059514F" w:rsidRDefault="00366279" w:rsidP="001C1D37">
            <w:pPr>
              <w:jc w:val="left"/>
              <w:rPr>
                <w:lang w:eastAsia="x-none"/>
              </w:rPr>
            </w:pPr>
            <w:r>
              <w:rPr>
                <w:lang w:eastAsia="x-none"/>
              </w:rPr>
              <w:t>S</w:t>
            </w:r>
            <w:r w:rsidR="00BE6102" w:rsidRPr="0059514F">
              <w:rPr>
                <w:lang w:eastAsia="x-none"/>
              </w:rPr>
              <w:t>ony</w:t>
            </w:r>
          </w:p>
        </w:tc>
        <w:tc>
          <w:tcPr>
            <w:tcW w:w="4677" w:type="dxa"/>
            <w:hideMark/>
          </w:tcPr>
          <w:p w14:paraId="073B7EAB" w14:textId="77777777" w:rsidR="00BE6102" w:rsidRPr="0059514F" w:rsidRDefault="00BE6102" w:rsidP="001C1D37">
            <w:pPr>
              <w:jc w:val="left"/>
              <w:rPr>
                <w:lang w:eastAsia="x-none"/>
              </w:rPr>
            </w:pPr>
            <w:r w:rsidRPr="0059514F">
              <w:rPr>
                <w:lang w:eastAsia="x-none"/>
              </w:rPr>
              <w:t xml:space="preserve">　</w:t>
            </w:r>
          </w:p>
        </w:tc>
      </w:tr>
      <w:tr w:rsidR="00BE6102" w:rsidRPr="0059514F" w14:paraId="2DE41297" w14:textId="77777777" w:rsidTr="001B146B">
        <w:trPr>
          <w:trHeight w:val="64"/>
        </w:trPr>
        <w:tc>
          <w:tcPr>
            <w:tcW w:w="2127" w:type="dxa"/>
            <w:vMerge/>
            <w:hideMark/>
          </w:tcPr>
          <w:p w14:paraId="42718786" w14:textId="77777777" w:rsidR="00BE6102" w:rsidRPr="0059514F" w:rsidRDefault="00BE6102" w:rsidP="001C1D37">
            <w:pPr>
              <w:jc w:val="left"/>
              <w:rPr>
                <w:lang w:eastAsia="x-none"/>
              </w:rPr>
            </w:pPr>
          </w:p>
        </w:tc>
        <w:tc>
          <w:tcPr>
            <w:tcW w:w="1812" w:type="dxa"/>
            <w:hideMark/>
          </w:tcPr>
          <w:p w14:paraId="1868F94C" w14:textId="77777777" w:rsidR="00BE6102" w:rsidRPr="0059514F" w:rsidRDefault="00BE6102" w:rsidP="001C1D37">
            <w:pPr>
              <w:jc w:val="left"/>
              <w:rPr>
                <w:lang w:eastAsia="x-none"/>
              </w:rPr>
            </w:pPr>
            <w:r w:rsidRPr="0059514F">
              <w:rPr>
                <w:lang w:eastAsia="x-none"/>
              </w:rPr>
              <w:t>16</w:t>
            </w:r>
          </w:p>
        </w:tc>
        <w:tc>
          <w:tcPr>
            <w:tcW w:w="3291" w:type="dxa"/>
            <w:hideMark/>
          </w:tcPr>
          <w:p w14:paraId="0E309561" w14:textId="77777777" w:rsidR="00BE6102" w:rsidRPr="0059514F" w:rsidRDefault="00BE6102" w:rsidP="001C1D37">
            <w:pPr>
              <w:jc w:val="left"/>
              <w:rPr>
                <w:lang w:eastAsia="x-none"/>
              </w:rPr>
            </w:pPr>
            <w:r w:rsidRPr="0059514F">
              <w:rPr>
                <w:lang w:eastAsia="x-none"/>
              </w:rPr>
              <w:t>Xiaomi</w:t>
            </w:r>
          </w:p>
        </w:tc>
        <w:tc>
          <w:tcPr>
            <w:tcW w:w="4677" w:type="dxa"/>
            <w:hideMark/>
          </w:tcPr>
          <w:p w14:paraId="78DF69A0" w14:textId="77777777" w:rsidR="00BE6102" w:rsidRPr="0059514F" w:rsidRDefault="00BE6102" w:rsidP="001C1D37">
            <w:pPr>
              <w:jc w:val="left"/>
              <w:rPr>
                <w:lang w:eastAsia="x-none"/>
              </w:rPr>
            </w:pPr>
            <w:r w:rsidRPr="0059514F">
              <w:rPr>
                <w:lang w:eastAsia="x-none"/>
              </w:rPr>
              <w:t xml:space="preserve">　</w:t>
            </w:r>
          </w:p>
        </w:tc>
      </w:tr>
      <w:tr w:rsidR="00BE6102" w:rsidRPr="0059514F" w14:paraId="725F0F31" w14:textId="77777777" w:rsidTr="001B146B">
        <w:trPr>
          <w:trHeight w:val="64"/>
        </w:trPr>
        <w:tc>
          <w:tcPr>
            <w:tcW w:w="2127" w:type="dxa"/>
            <w:vMerge/>
            <w:hideMark/>
          </w:tcPr>
          <w:p w14:paraId="21AA0140" w14:textId="77777777" w:rsidR="00BE6102" w:rsidRPr="0059514F" w:rsidRDefault="00BE6102" w:rsidP="001C1D37">
            <w:pPr>
              <w:jc w:val="left"/>
              <w:rPr>
                <w:lang w:eastAsia="x-none"/>
              </w:rPr>
            </w:pPr>
          </w:p>
        </w:tc>
        <w:tc>
          <w:tcPr>
            <w:tcW w:w="1812" w:type="dxa"/>
            <w:hideMark/>
          </w:tcPr>
          <w:p w14:paraId="11FEB84A" w14:textId="77777777" w:rsidR="00BE6102" w:rsidRPr="0059514F" w:rsidRDefault="00BE6102" w:rsidP="001C1D37">
            <w:pPr>
              <w:jc w:val="left"/>
              <w:rPr>
                <w:lang w:eastAsia="x-none"/>
              </w:rPr>
            </w:pPr>
            <w:r w:rsidRPr="0059514F">
              <w:rPr>
                <w:lang w:eastAsia="x-none"/>
              </w:rPr>
              <w:t>32</w:t>
            </w:r>
          </w:p>
        </w:tc>
        <w:tc>
          <w:tcPr>
            <w:tcW w:w="3291" w:type="dxa"/>
            <w:hideMark/>
          </w:tcPr>
          <w:p w14:paraId="73F09FA9" w14:textId="18B073C2" w:rsidR="00BE6102" w:rsidRPr="0059514F" w:rsidRDefault="00BE6102" w:rsidP="001C1D37">
            <w:pPr>
              <w:jc w:val="left"/>
              <w:rPr>
                <w:lang w:eastAsia="x-none"/>
              </w:rPr>
            </w:pPr>
            <w:r w:rsidRPr="0059514F">
              <w:rPr>
                <w:lang w:eastAsia="x-none"/>
              </w:rPr>
              <w:t>ZTE</w:t>
            </w:r>
            <w:r w:rsidR="00366279">
              <w:rPr>
                <w:lang w:eastAsia="x-none"/>
              </w:rPr>
              <w:t>,</w:t>
            </w:r>
            <w:r w:rsidRPr="0059514F">
              <w:rPr>
                <w:lang w:eastAsia="x-none"/>
              </w:rPr>
              <w:t xml:space="preserve"> CMCC</w:t>
            </w:r>
            <w:r w:rsidR="00366279">
              <w:rPr>
                <w:lang w:eastAsia="x-none"/>
              </w:rPr>
              <w:t>,</w:t>
            </w:r>
            <w:r w:rsidRPr="0059514F">
              <w:rPr>
                <w:lang w:eastAsia="x-none"/>
              </w:rPr>
              <w:t xml:space="preserve"> DCM</w:t>
            </w:r>
          </w:p>
        </w:tc>
        <w:tc>
          <w:tcPr>
            <w:tcW w:w="4677" w:type="dxa"/>
            <w:hideMark/>
          </w:tcPr>
          <w:p w14:paraId="7129F9BF" w14:textId="77777777" w:rsidR="00BE6102" w:rsidRPr="0059514F" w:rsidRDefault="00BE6102" w:rsidP="001C1D37">
            <w:pPr>
              <w:jc w:val="left"/>
              <w:rPr>
                <w:lang w:eastAsia="x-none"/>
              </w:rPr>
            </w:pPr>
            <w:r w:rsidRPr="0059514F">
              <w:rPr>
                <w:lang w:eastAsia="x-none"/>
              </w:rPr>
              <w:t xml:space="preserve">　</w:t>
            </w:r>
          </w:p>
        </w:tc>
      </w:tr>
      <w:tr w:rsidR="00BE6102" w:rsidRPr="0059514F" w14:paraId="154D3F1C" w14:textId="77777777" w:rsidTr="001B146B">
        <w:trPr>
          <w:trHeight w:val="64"/>
        </w:trPr>
        <w:tc>
          <w:tcPr>
            <w:tcW w:w="2127" w:type="dxa"/>
            <w:vMerge/>
            <w:hideMark/>
          </w:tcPr>
          <w:p w14:paraId="43D6BFEA" w14:textId="77777777" w:rsidR="00BE6102" w:rsidRPr="0059514F" w:rsidRDefault="00BE6102" w:rsidP="001C1D37">
            <w:pPr>
              <w:jc w:val="left"/>
              <w:rPr>
                <w:lang w:eastAsia="x-none"/>
              </w:rPr>
            </w:pPr>
          </w:p>
        </w:tc>
        <w:tc>
          <w:tcPr>
            <w:tcW w:w="1812" w:type="dxa"/>
            <w:hideMark/>
          </w:tcPr>
          <w:p w14:paraId="208D4A41" w14:textId="77777777" w:rsidR="00BE6102" w:rsidRPr="0059514F" w:rsidRDefault="00BE6102" w:rsidP="001C1D37">
            <w:pPr>
              <w:jc w:val="left"/>
              <w:rPr>
                <w:lang w:eastAsia="x-none"/>
              </w:rPr>
            </w:pPr>
            <w:r w:rsidRPr="0059514F">
              <w:rPr>
                <w:lang w:eastAsia="x-none"/>
              </w:rPr>
              <w:t>64</w:t>
            </w:r>
          </w:p>
        </w:tc>
        <w:tc>
          <w:tcPr>
            <w:tcW w:w="3291" w:type="dxa"/>
            <w:hideMark/>
          </w:tcPr>
          <w:p w14:paraId="676655B6" w14:textId="77777777" w:rsidR="00BE6102" w:rsidRPr="0059514F" w:rsidRDefault="00BE6102" w:rsidP="001C1D37">
            <w:pPr>
              <w:jc w:val="left"/>
              <w:rPr>
                <w:lang w:eastAsia="x-none"/>
              </w:rPr>
            </w:pPr>
            <w:r w:rsidRPr="0059514F">
              <w:rPr>
                <w:lang w:eastAsia="x-none"/>
              </w:rPr>
              <w:t xml:space="preserve">　</w:t>
            </w:r>
          </w:p>
        </w:tc>
        <w:tc>
          <w:tcPr>
            <w:tcW w:w="4677" w:type="dxa"/>
            <w:hideMark/>
          </w:tcPr>
          <w:p w14:paraId="5BF30680" w14:textId="5CDEA00F" w:rsidR="00BE6102" w:rsidRPr="0059514F" w:rsidRDefault="000F6A96" w:rsidP="001C1D37">
            <w:pPr>
              <w:jc w:val="left"/>
              <w:rPr>
                <w:lang w:eastAsia="x-none"/>
              </w:rPr>
            </w:pPr>
            <w:r w:rsidRPr="0059514F">
              <w:rPr>
                <w:lang w:eastAsia="x-none"/>
              </w:rPr>
              <w:t>I</w:t>
            </w:r>
            <w:r w:rsidR="00BE6102" w:rsidRPr="0059514F">
              <w:rPr>
                <w:lang w:eastAsia="x-none"/>
              </w:rPr>
              <w:t>nterdigital</w:t>
            </w:r>
            <w:r>
              <w:rPr>
                <w:lang w:eastAsia="x-none"/>
              </w:rPr>
              <w:t>,</w:t>
            </w:r>
            <w:r w:rsidR="00BE6102" w:rsidRPr="0059514F">
              <w:rPr>
                <w:lang w:eastAsia="x-none"/>
              </w:rPr>
              <w:t xml:space="preserve"> CMCC</w:t>
            </w:r>
            <w:r>
              <w:rPr>
                <w:lang w:eastAsia="x-none"/>
              </w:rPr>
              <w:t>,</w:t>
            </w:r>
            <w:r w:rsidR="00BE6102" w:rsidRPr="0059514F">
              <w:rPr>
                <w:lang w:eastAsia="x-none"/>
              </w:rPr>
              <w:t xml:space="preserve"> Xiaomi</w:t>
            </w:r>
          </w:p>
        </w:tc>
      </w:tr>
      <w:tr w:rsidR="00BE6102" w:rsidRPr="0059514F" w14:paraId="669DBB99" w14:textId="77777777" w:rsidTr="001B146B">
        <w:trPr>
          <w:trHeight w:val="64"/>
        </w:trPr>
        <w:tc>
          <w:tcPr>
            <w:tcW w:w="2127" w:type="dxa"/>
            <w:vMerge/>
            <w:hideMark/>
          </w:tcPr>
          <w:p w14:paraId="4F7ACA25" w14:textId="77777777" w:rsidR="00BE6102" w:rsidRPr="0059514F" w:rsidRDefault="00BE6102" w:rsidP="001C1D37">
            <w:pPr>
              <w:jc w:val="left"/>
              <w:rPr>
                <w:lang w:eastAsia="x-none"/>
              </w:rPr>
            </w:pPr>
          </w:p>
        </w:tc>
        <w:tc>
          <w:tcPr>
            <w:tcW w:w="1812" w:type="dxa"/>
            <w:hideMark/>
          </w:tcPr>
          <w:p w14:paraId="34A9D764" w14:textId="77777777" w:rsidR="00BE6102" w:rsidRPr="0059514F" w:rsidRDefault="00BE6102" w:rsidP="001C1D37">
            <w:pPr>
              <w:jc w:val="left"/>
              <w:rPr>
                <w:lang w:eastAsia="x-none"/>
              </w:rPr>
            </w:pPr>
            <w:r w:rsidRPr="0059514F">
              <w:rPr>
                <w:lang w:eastAsia="x-none"/>
              </w:rPr>
              <w:t>128</w:t>
            </w:r>
          </w:p>
        </w:tc>
        <w:tc>
          <w:tcPr>
            <w:tcW w:w="3291" w:type="dxa"/>
            <w:hideMark/>
          </w:tcPr>
          <w:p w14:paraId="72B8EB05" w14:textId="387DA162" w:rsidR="00BE6102" w:rsidRPr="0059514F" w:rsidRDefault="00366279" w:rsidP="001C1D37">
            <w:pPr>
              <w:jc w:val="left"/>
              <w:rPr>
                <w:lang w:eastAsia="x-none"/>
              </w:rPr>
            </w:pPr>
            <w:r>
              <w:rPr>
                <w:lang w:eastAsia="x-none"/>
              </w:rPr>
              <w:t>Huawei,</w:t>
            </w:r>
            <w:r w:rsidR="00BE6102" w:rsidRPr="0059514F">
              <w:rPr>
                <w:lang w:eastAsia="x-none"/>
              </w:rPr>
              <w:t xml:space="preserve"> </w:t>
            </w:r>
            <w:r>
              <w:rPr>
                <w:lang w:eastAsia="x-none"/>
              </w:rPr>
              <w:t>OPPO,</w:t>
            </w:r>
            <w:r w:rsidR="00BE6102" w:rsidRPr="0059514F">
              <w:rPr>
                <w:lang w:eastAsia="x-none"/>
              </w:rPr>
              <w:t xml:space="preserve"> vivo</w:t>
            </w:r>
            <w:r>
              <w:rPr>
                <w:lang w:eastAsia="x-none"/>
              </w:rPr>
              <w:t>,</w:t>
            </w:r>
            <w:r w:rsidR="00BE6102" w:rsidRPr="0059514F">
              <w:rPr>
                <w:lang w:eastAsia="x-none"/>
              </w:rPr>
              <w:t xml:space="preserve"> </w:t>
            </w:r>
            <w:r>
              <w:rPr>
                <w:lang w:eastAsia="x-none"/>
              </w:rPr>
              <w:t>I</w:t>
            </w:r>
            <w:r w:rsidR="00BE6102" w:rsidRPr="0059514F">
              <w:rPr>
                <w:lang w:eastAsia="x-none"/>
              </w:rPr>
              <w:t>ntel</w:t>
            </w:r>
            <w:r>
              <w:rPr>
                <w:lang w:eastAsia="x-none"/>
              </w:rPr>
              <w:t>,</w:t>
            </w:r>
            <w:r w:rsidR="00BE6102" w:rsidRPr="0059514F">
              <w:rPr>
                <w:lang w:eastAsia="x-none"/>
              </w:rPr>
              <w:t xml:space="preserve"> Ofinno N</w:t>
            </w:r>
            <w:r>
              <w:rPr>
                <w:lang w:eastAsia="x-none"/>
              </w:rPr>
              <w:t>okia,</w:t>
            </w:r>
            <w:r w:rsidR="00BE6102" w:rsidRPr="0059514F">
              <w:rPr>
                <w:lang w:eastAsia="x-none"/>
              </w:rPr>
              <w:t xml:space="preserve"> Futurewei</w:t>
            </w:r>
          </w:p>
        </w:tc>
        <w:tc>
          <w:tcPr>
            <w:tcW w:w="4677" w:type="dxa"/>
            <w:hideMark/>
          </w:tcPr>
          <w:p w14:paraId="3B1D1AE6" w14:textId="1FC1BE8C" w:rsidR="00BE6102" w:rsidRPr="0059514F" w:rsidRDefault="000F6A96" w:rsidP="001C1D37">
            <w:pPr>
              <w:jc w:val="left"/>
              <w:rPr>
                <w:lang w:eastAsia="x-none"/>
              </w:rPr>
            </w:pPr>
            <w:r>
              <w:rPr>
                <w:lang w:eastAsia="x-none"/>
              </w:rPr>
              <w:t>Huawei</w:t>
            </w:r>
            <w:r w:rsidR="00BE6102">
              <w:rPr>
                <w:lang w:eastAsia="x-none"/>
              </w:rPr>
              <w:t xml:space="preserve">, </w:t>
            </w:r>
            <w:r>
              <w:rPr>
                <w:lang w:eastAsia="x-none"/>
              </w:rPr>
              <w:t>OPPO,</w:t>
            </w:r>
            <w:r w:rsidR="00BE6102" w:rsidRPr="0059514F">
              <w:rPr>
                <w:lang w:eastAsia="x-none"/>
              </w:rPr>
              <w:t xml:space="preserve"> </w:t>
            </w:r>
            <w:r>
              <w:rPr>
                <w:lang w:eastAsia="x-none"/>
              </w:rPr>
              <w:t>I</w:t>
            </w:r>
            <w:r w:rsidR="00BE6102" w:rsidRPr="0059514F">
              <w:rPr>
                <w:lang w:eastAsia="x-none"/>
              </w:rPr>
              <w:t>nterdigital</w:t>
            </w:r>
            <w:r>
              <w:rPr>
                <w:lang w:eastAsia="x-none"/>
              </w:rPr>
              <w:t>,</w:t>
            </w:r>
            <w:r w:rsidR="00BE6102" w:rsidRPr="0059514F">
              <w:rPr>
                <w:lang w:eastAsia="x-none"/>
              </w:rPr>
              <w:t xml:space="preserve"> DCM</w:t>
            </w:r>
            <w:r>
              <w:rPr>
                <w:lang w:eastAsia="x-none"/>
              </w:rPr>
              <w:t>,</w:t>
            </w:r>
            <w:r w:rsidR="00BE6102" w:rsidRPr="0059514F">
              <w:rPr>
                <w:lang w:eastAsia="x-none"/>
              </w:rPr>
              <w:t xml:space="preserve"> </w:t>
            </w:r>
            <w:r>
              <w:rPr>
                <w:lang w:eastAsia="x-none"/>
              </w:rPr>
              <w:t>I</w:t>
            </w:r>
            <w:r w:rsidR="00BE6102" w:rsidRPr="0059514F">
              <w:rPr>
                <w:lang w:eastAsia="x-none"/>
              </w:rPr>
              <w:t>ntel</w:t>
            </w:r>
            <w:r>
              <w:rPr>
                <w:lang w:eastAsia="x-none"/>
              </w:rPr>
              <w:t>,</w:t>
            </w:r>
            <w:r w:rsidR="00BE6102" w:rsidRPr="0059514F">
              <w:rPr>
                <w:lang w:eastAsia="x-none"/>
              </w:rPr>
              <w:t xml:space="preserve"> Ofinno</w:t>
            </w:r>
            <w:r>
              <w:rPr>
                <w:lang w:eastAsia="x-none"/>
              </w:rPr>
              <w:t xml:space="preserve">, </w:t>
            </w:r>
            <w:r w:rsidR="00BE6102" w:rsidRPr="0059514F">
              <w:rPr>
                <w:lang w:eastAsia="x-none"/>
              </w:rPr>
              <w:t>N</w:t>
            </w:r>
            <w:r>
              <w:rPr>
                <w:lang w:eastAsia="x-none"/>
              </w:rPr>
              <w:t>okia</w:t>
            </w:r>
          </w:p>
        </w:tc>
      </w:tr>
      <w:tr w:rsidR="00BE6102" w:rsidRPr="0059514F" w14:paraId="4302D73D" w14:textId="77777777" w:rsidTr="001B146B">
        <w:trPr>
          <w:trHeight w:val="64"/>
        </w:trPr>
        <w:tc>
          <w:tcPr>
            <w:tcW w:w="2127" w:type="dxa"/>
            <w:vMerge/>
            <w:hideMark/>
          </w:tcPr>
          <w:p w14:paraId="4C32D8D0" w14:textId="77777777" w:rsidR="00BE6102" w:rsidRPr="0059514F" w:rsidRDefault="00BE6102" w:rsidP="001C1D37">
            <w:pPr>
              <w:jc w:val="left"/>
              <w:rPr>
                <w:lang w:eastAsia="x-none"/>
              </w:rPr>
            </w:pPr>
          </w:p>
        </w:tc>
        <w:tc>
          <w:tcPr>
            <w:tcW w:w="1812" w:type="dxa"/>
            <w:hideMark/>
          </w:tcPr>
          <w:p w14:paraId="55B4838B" w14:textId="77777777" w:rsidR="00BE6102" w:rsidRPr="0059514F" w:rsidRDefault="00BE6102" w:rsidP="001C1D37">
            <w:pPr>
              <w:jc w:val="left"/>
              <w:rPr>
                <w:lang w:eastAsia="x-none"/>
              </w:rPr>
            </w:pPr>
            <w:r w:rsidRPr="0059514F">
              <w:rPr>
                <w:lang w:eastAsia="x-none"/>
              </w:rPr>
              <w:t>192</w:t>
            </w:r>
          </w:p>
        </w:tc>
        <w:tc>
          <w:tcPr>
            <w:tcW w:w="3291" w:type="dxa"/>
            <w:hideMark/>
          </w:tcPr>
          <w:p w14:paraId="09275F7D" w14:textId="5385F089" w:rsidR="00BE6102" w:rsidRPr="0059514F" w:rsidRDefault="00366279" w:rsidP="001C1D37">
            <w:pPr>
              <w:jc w:val="left"/>
              <w:rPr>
                <w:lang w:eastAsia="x-none"/>
              </w:rPr>
            </w:pPr>
            <w:r>
              <w:rPr>
                <w:lang w:eastAsia="x-none"/>
              </w:rPr>
              <w:t>Huawei</w:t>
            </w:r>
          </w:p>
        </w:tc>
        <w:tc>
          <w:tcPr>
            <w:tcW w:w="4677" w:type="dxa"/>
            <w:hideMark/>
          </w:tcPr>
          <w:p w14:paraId="4686F8C7" w14:textId="1BF8851F" w:rsidR="00BE6102" w:rsidRPr="0059514F" w:rsidRDefault="000F6A96" w:rsidP="001C1D37">
            <w:pPr>
              <w:jc w:val="left"/>
              <w:rPr>
                <w:lang w:eastAsia="x-none"/>
              </w:rPr>
            </w:pPr>
            <w:r>
              <w:rPr>
                <w:lang w:eastAsia="x-none"/>
              </w:rPr>
              <w:t>Huawei</w:t>
            </w:r>
            <w:r w:rsidR="00BE6102">
              <w:rPr>
                <w:lang w:eastAsia="x-none"/>
              </w:rPr>
              <w:t xml:space="preserve">, </w:t>
            </w:r>
            <w:r>
              <w:rPr>
                <w:lang w:eastAsia="x-none"/>
              </w:rPr>
              <w:t>S</w:t>
            </w:r>
            <w:r w:rsidR="00BE6102" w:rsidRPr="0059514F">
              <w:rPr>
                <w:lang w:eastAsia="x-none"/>
              </w:rPr>
              <w:t>amsung</w:t>
            </w:r>
            <w:r>
              <w:rPr>
                <w:lang w:eastAsia="x-none"/>
              </w:rPr>
              <w:t xml:space="preserve">, </w:t>
            </w:r>
            <w:r w:rsidR="00BE6102" w:rsidRPr="0059514F">
              <w:rPr>
                <w:lang w:eastAsia="x-none"/>
              </w:rPr>
              <w:t>Futurewei</w:t>
            </w:r>
          </w:p>
        </w:tc>
      </w:tr>
      <w:tr w:rsidR="00BE6102" w:rsidRPr="0059514F" w14:paraId="7DED259F" w14:textId="77777777" w:rsidTr="001B146B">
        <w:trPr>
          <w:trHeight w:val="64"/>
        </w:trPr>
        <w:tc>
          <w:tcPr>
            <w:tcW w:w="2127" w:type="dxa"/>
            <w:vMerge/>
            <w:hideMark/>
          </w:tcPr>
          <w:p w14:paraId="5F081D0B" w14:textId="77777777" w:rsidR="00BE6102" w:rsidRPr="0059514F" w:rsidRDefault="00BE6102" w:rsidP="001C1D37">
            <w:pPr>
              <w:jc w:val="left"/>
              <w:rPr>
                <w:lang w:eastAsia="x-none"/>
              </w:rPr>
            </w:pPr>
          </w:p>
        </w:tc>
        <w:tc>
          <w:tcPr>
            <w:tcW w:w="1812" w:type="dxa"/>
            <w:hideMark/>
          </w:tcPr>
          <w:p w14:paraId="554F1FB0" w14:textId="77777777" w:rsidR="00BE6102" w:rsidRPr="0059514F" w:rsidRDefault="00BE6102" w:rsidP="001C1D37">
            <w:pPr>
              <w:jc w:val="left"/>
              <w:rPr>
                <w:lang w:eastAsia="x-none"/>
              </w:rPr>
            </w:pPr>
            <w:r w:rsidRPr="0059514F">
              <w:rPr>
                <w:lang w:eastAsia="x-none"/>
              </w:rPr>
              <w:t>256</w:t>
            </w:r>
          </w:p>
        </w:tc>
        <w:tc>
          <w:tcPr>
            <w:tcW w:w="3291" w:type="dxa"/>
            <w:hideMark/>
          </w:tcPr>
          <w:p w14:paraId="577F83F8" w14:textId="505B3136" w:rsidR="00BE6102" w:rsidRPr="0059514F" w:rsidRDefault="00366279" w:rsidP="001C1D37">
            <w:pPr>
              <w:jc w:val="left"/>
              <w:rPr>
                <w:lang w:eastAsia="x-none"/>
              </w:rPr>
            </w:pPr>
            <w:r>
              <w:rPr>
                <w:lang w:eastAsia="x-none"/>
              </w:rPr>
              <w:t>Qualcomm</w:t>
            </w:r>
          </w:p>
        </w:tc>
        <w:tc>
          <w:tcPr>
            <w:tcW w:w="4677" w:type="dxa"/>
            <w:hideMark/>
          </w:tcPr>
          <w:p w14:paraId="51F6A38C" w14:textId="0936A711" w:rsidR="00BE6102" w:rsidRPr="0059514F" w:rsidRDefault="000F6A96" w:rsidP="001C1D37">
            <w:pPr>
              <w:jc w:val="left"/>
              <w:rPr>
                <w:lang w:eastAsia="x-none"/>
              </w:rPr>
            </w:pPr>
            <w:r>
              <w:rPr>
                <w:lang w:eastAsia="x-none"/>
              </w:rPr>
              <w:t>vi</w:t>
            </w:r>
            <w:r w:rsidR="00BE6102" w:rsidRPr="0059514F">
              <w:rPr>
                <w:lang w:eastAsia="x-none"/>
              </w:rPr>
              <w:t>vo</w:t>
            </w:r>
            <w:r>
              <w:rPr>
                <w:lang w:eastAsia="x-none"/>
              </w:rPr>
              <w:t>,</w:t>
            </w:r>
            <w:r w:rsidR="00BE6102" w:rsidRPr="0059514F">
              <w:rPr>
                <w:lang w:eastAsia="x-none"/>
              </w:rPr>
              <w:t xml:space="preserve"> Q</w:t>
            </w:r>
            <w:r>
              <w:rPr>
                <w:lang w:eastAsia="x-none"/>
              </w:rPr>
              <w:t>ualcomm,</w:t>
            </w:r>
            <w:r w:rsidR="00BE6102" w:rsidRPr="0059514F">
              <w:rPr>
                <w:lang w:eastAsia="x-none"/>
              </w:rPr>
              <w:t xml:space="preserve"> </w:t>
            </w:r>
            <w:r>
              <w:rPr>
                <w:lang w:eastAsia="x-none"/>
              </w:rPr>
              <w:t>S</w:t>
            </w:r>
            <w:r w:rsidR="00BE6102" w:rsidRPr="0059514F">
              <w:rPr>
                <w:lang w:eastAsia="x-none"/>
              </w:rPr>
              <w:t>ony</w:t>
            </w:r>
          </w:p>
        </w:tc>
      </w:tr>
      <w:tr w:rsidR="00BE6102" w:rsidRPr="0059514F" w14:paraId="474D6B2A" w14:textId="77777777" w:rsidTr="001B146B">
        <w:trPr>
          <w:trHeight w:val="64"/>
        </w:trPr>
        <w:tc>
          <w:tcPr>
            <w:tcW w:w="2127" w:type="dxa"/>
            <w:vMerge/>
            <w:hideMark/>
          </w:tcPr>
          <w:p w14:paraId="0DC936F5" w14:textId="77777777" w:rsidR="00BE6102" w:rsidRPr="0059514F" w:rsidRDefault="00BE6102" w:rsidP="001C1D37">
            <w:pPr>
              <w:jc w:val="left"/>
              <w:rPr>
                <w:lang w:eastAsia="x-none"/>
              </w:rPr>
            </w:pPr>
          </w:p>
        </w:tc>
        <w:tc>
          <w:tcPr>
            <w:tcW w:w="1812" w:type="dxa"/>
            <w:hideMark/>
          </w:tcPr>
          <w:p w14:paraId="7B4E0195" w14:textId="77777777" w:rsidR="00BE6102" w:rsidRPr="0059514F" w:rsidRDefault="00BE6102" w:rsidP="001C1D37">
            <w:pPr>
              <w:jc w:val="left"/>
              <w:rPr>
                <w:lang w:eastAsia="x-none"/>
              </w:rPr>
            </w:pPr>
            <w:r w:rsidRPr="0059514F">
              <w:rPr>
                <w:lang w:eastAsia="x-none"/>
              </w:rPr>
              <w:t>288</w:t>
            </w:r>
          </w:p>
        </w:tc>
        <w:tc>
          <w:tcPr>
            <w:tcW w:w="3291" w:type="dxa"/>
            <w:hideMark/>
          </w:tcPr>
          <w:p w14:paraId="7A9FB440" w14:textId="77777777" w:rsidR="00BE6102" w:rsidRPr="0059514F" w:rsidRDefault="00BE6102" w:rsidP="001C1D37">
            <w:pPr>
              <w:jc w:val="left"/>
              <w:rPr>
                <w:lang w:eastAsia="x-none"/>
              </w:rPr>
            </w:pPr>
            <w:r w:rsidRPr="0059514F">
              <w:rPr>
                <w:lang w:eastAsia="x-none"/>
              </w:rPr>
              <w:t xml:space="preserve">　</w:t>
            </w:r>
          </w:p>
        </w:tc>
        <w:tc>
          <w:tcPr>
            <w:tcW w:w="4677" w:type="dxa"/>
            <w:hideMark/>
          </w:tcPr>
          <w:p w14:paraId="5BD2F6A8" w14:textId="77777777" w:rsidR="00BE6102" w:rsidRPr="0059514F" w:rsidRDefault="00BE6102" w:rsidP="001C1D37">
            <w:pPr>
              <w:jc w:val="left"/>
              <w:rPr>
                <w:lang w:eastAsia="x-none"/>
              </w:rPr>
            </w:pPr>
            <w:r w:rsidRPr="0059514F">
              <w:rPr>
                <w:lang w:eastAsia="x-none"/>
              </w:rPr>
              <w:t>ZTE</w:t>
            </w:r>
          </w:p>
        </w:tc>
      </w:tr>
      <w:tr w:rsidR="00BE6102" w:rsidRPr="0059514F" w14:paraId="2841380F" w14:textId="77777777" w:rsidTr="001B146B">
        <w:trPr>
          <w:trHeight w:val="64"/>
        </w:trPr>
        <w:tc>
          <w:tcPr>
            <w:tcW w:w="2127" w:type="dxa"/>
            <w:vMerge w:val="restart"/>
            <w:noWrap/>
            <w:hideMark/>
          </w:tcPr>
          <w:p w14:paraId="001505D3" w14:textId="77777777" w:rsidR="00BE6102" w:rsidRPr="0059514F" w:rsidRDefault="00BE6102" w:rsidP="001C1D37">
            <w:pPr>
              <w:jc w:val="left"/>
              <w:rPr>
                <w:lang w:eastAsia="x-none"/>
              </w:rPr>
            </w:pPr>
            <w:r w:rsidRPr="00C57C4D">
              <w:rPr>
                <w:lang w:eastAsia="x-none"/>
              </w:rPr>
              <w:t>Maximum antenna ports</w:t>
            </w:r>
          </w:p>
        </w:tc>
        <w:tc>
          <w:tcPr>
            <w:tcW w:w="1812" w:type="dxa"/>
            <w:hideMark/>
          </w:tcPr>
          <w:p w14:paraId="418D21C8" w14:textId="77777777" w:rsidR="00BE6102" w:rsidRPr="0059514F" w:rsidRDefault="00BE6102" w:rsidP="001C1D37">
            <w:pPr>
              <w:jc w:val="left"/>
              <w:rPr>
                <w:lang w:eastAsia="x-none"/>
              </w:rPr>
            </w:pPr>
            <w:r w:rsidRPr="0059514F">
              <w:rPr>
                <w:lang w:eastAsia="x-none"/>
              </w:rPr>
              <w:t>4</w:t>
            </w:r>
          </w:p>
        </w:tc>
        <w:tc>
          <w:tcPr>
            <w:tcW w:w="3291" w:type="dxa"/>
            <w:hideMark/>
          </w:tcPr>
          <w:p w14:paraId="5E55BCFD" w14:textId="06E4A494" w:rsidR="00BE6102" w:rsidRPr="0059514F" w:rsidRDefault="00BE6102" w:rsidP="001C1D37">
            <w:pPr>
              <w:jc w:val="left"/>
              <w:rPr>
                <w:lang w:eastAsia="x-none"/>
              </w:rPr>
            </w:pPr>
            <w:r w:rsidRPr="0059514F">
              <w:rPr>
                <w:lang w:eastAsia="x-none"/>
              </w:rPr>
              <w:t>DCM</w:t>
            </w:r>
            <w:r>
              <w:rPr>
                <w:lang w:eastAsia="x-none"/>
              </w:rPr>
              <w:t xml:space="preserve">, </w:t>
            </w:r>
            <w:r w:rsidR="00366279">
              <w:rPr>
                <w:lang w:eastAsia="x-none"/>
              </w:rPr>
              <w:t>S</w:t>
            </w:r>
            <w:r w:rsidRPr="0059514F">
              <w:rPr>
                <w:lang w:eastAsia="x-none"/>
              </w:rPr>
              <w:t>ony</w:t>
            </w:r>
          </w:p>
        </w:tc>
        <w:tc>
          <w:tcPr>
            <w:tcW w:w="4677" w:type="dxa"/>
            <w:hideMark/>
          </w:tcPr>
          <w:p w14:paraId="1A401A64" w14:textId="77777777" w:rsidR="00BE6102" w:rsidRPr="0059514F" w:rsidRDefault="00BE6102" w:rsidP="001C1D37">
            <w:pPr>
              <w:jc w:val="left"/>
              <w:rPr>
                <w:lang w:eastAsia="x-none"/>
              </w:rPr>
            </w:pPr>
            <w:r w:rsidRPr="0059514F">
              <w:rPr>
                <w:lang w:eastAsia="x-none"/>
              </w:rPr>
              <w:t xml:space="preserve">　</w:t>
            </w:r>
          </w:p>
        </w:tc>
      </w:tr>
      <w:tr w:rsidR="00BE6102" w:rsidRPr="0059514F" w14:paraId="3D2327EE" w14:textId="77777777" w:rsidTr="001B146B">
        <w:trPr>
          <w:trHeight w:val="64"/>
        </w:trPr>
        <w:tc>
          <w:tcPr>
            <w:tcW w:w="2127" w:type="dxa"/>
            <w:vMerge/>
            <w:hideMark/>
          </w:tcPr>
          <w:p w14:paraId="69106719" w14:textId="77777777" w:rsidR="00BE6102" w:rsidRPr="0059514F" w:rsidRDefault="00BE6102" w:rsidP="001C1D37">
            <w:pPr>
              <w:jc w:val="left"/>
              <w:rPr>
                <w:lang w:eastAsia="x-none"/>
              </w:rPr>
            </w:pPr>
          </w:p>
        </w:tc>
        <w:tc>
          <w:tcPr>
            <w:tcW w:w="1812" w:type="dxa"/>
            <w:hideMark/>
          </w:tcPr>
          <w:p w14:paraId="35500725" w14:textId="77777777" w:rsidR="00BE6102" w:rsidRPr="0059514F" w:rsidRDefault="00BE6102" w:rsidP="001C1D37">
            <w:pPr>
              <w:jc w:val="left"/>
              <w:rPr>
                <w:lang w:eastAsia="x-none"/>
              </w:rPr>
            </w:pPr>
            <w:r w:rsidRPr="0059514F">
              <w:rPr>
                <w:lang w:eastAsia="x-none"/>
              </w:rPr>
              <w:t>16</w:t>
            </w:r>
          </w:p>
        </w:tc>
        <w:tc>
          <w:tcPr>
            <w:tcW w:w="3291" w:type="dxa"/>
            <w:hideMark/>
          </w:tcPr>
          <w:p w14:paraId="5A2EE0D8" w14:textId="237C0D89" w:rsidR="00BE6102" w:rsidRPr="0059514F" w:rsidRDefault="00BE6102" w:rsidP="001C1D37">
            <w:pPr>
              <w:jc w:val="left"/>
              <w:rPr>
                <w:lang w:eastAsia="x-none"/>
              </w:rPr>
            </w:pPr>
            <w:r w:rsidRPr="0059514F">
              <w:rPr>
                <w:lang w:eastAsia="x-none"/>
              </w:rPr>
              <w:t>Q</w:t>
            </w:r>
            <w:r w:rsidR="00366279">
              <w:rPr>
                <w:lang w:eastAsia="x-none"/>
              </w:rPr>
              <w:t>ualcomm</w:t>
            </w:r>
          </w:p>
        </w:tc>
        <w:tc>
          <w:tcPr>
            <w:tcW w:w="4677" w:type="dxa"/>
            <w:hideMark/>
          </w:tcPr>
          <w:p w14:paraId="5374A678" w14:textId="38EF6EB8" w:rsidR="00BE6102" w:rsidRPr="0059514F" w:rsidRDefault="000F6A96" w:rsidP="001C1D37">
            <w:pPr>
              <w:jc w:val="left"/>
              <w:rPr>
                <w:lang w:eastAsia="x-none"/>
              </w:rPr>
            </w:pPr>
            <w:r w:rsidRPr="0059514F">
              <w:rPr>
                <w:lang w:eastAsia="x-none"/>
              </w:rPr>
              <w:t>I</w:t>
            </w:r>
            <w:r w:rsidR="00BE6102" w:rsidRPr="0059514F">
              <w:rPr>
                <w:lang w:eastAsia="x-none"/>
              </w:rPr>
              <w:t>nterdigital</w:t>
            </w:r>
            <w:r>
              <w:rPr>
                <w:lang w:eastAsia="x-none"/>
              </w:rPr>
              <w:t>,</w:t>
            </w:r>
            <w:r w:rsidR="00BE6102" w:rsidRPr="0059514F">
              <w:rPr>
                <w:lang w:eastAsia="x-none"/>
              </w:rPr>
              <w:t xml:space="preserve"> </w:t>
            </w:r>
            <w:r w:rsidRPr="0059514F">
              <w:rPr>
                <w:lang w:eastAsia="x-none"/>
              </w:rPr>
              <w:t>Q</w:t>
            </w:r>
            <w:r>
              <w:rPr>
                <w:lang w:eastAsia="x-none"/>
              </w:rPr>
              <w:t>ualcomm</w:t>
            </w:r>
          </w:p>
        </w:tc>
      </w:tr>
      <w:tr w:rsidR="00BE6102" w:rsidRPr="0059514F" w14:paraId="0152F528" w14:textId="77777777" w:rsidTr="001B146B">
        <w:trPr>
          <w:trHeight w:val="88"/>
        </w:trPr>
        <w:tc>
          <w:tcPr>
            <w:tcW w:w="2127" w:type="dxa"/>
            <w:vMerge/>
            <w:hideMark/>
          </w:tcPr>
          <w:p w14:paraId="08BFA33D" w14:textId="77777777" w:rsidR="00BE6102" w:rsidRPr="0059514F" w:rsidRDefault="00BE6102" w:rsidP="001C1D37">
            <w:pPr>
              <w:jc w:val="left"/>
              <w:rPr>
                <w:lang w:eastAsia="x-none"/>
              </w:rPr>
            </w:pPr>
          </w:p>
        </w:tc>
        <w:tc>
          <w:tcPr>
            <w:tcW w:w="1812" w:type="dxa"/>
            <w:hideMark/>
          </w:tcPr>
          <w:p w14:paraId="3AE62377" w14:textId="77777777" w:rsidR="00BE6102" w:rsidRPr="0059514F" w:rsidRDefault="00BE6102" w:rsidP="001C1D37">
            <w:pPr>
              <w:jc w:val="left"/>
              <w:rPr>
                <w:lang w:eastAsia="x-none"/>
              </w:rPr>
            </w:pPr>
            <w:r w:rsidRPr="0059514F">
              <w:rPr>
                <w:lang w:eastAsia="x-none"/>
              </w:rPr>
              <w:t>32</w:t>
            </w:r>
          </w:p>
        </w:tc>
        <w:tc>
          <w:tcPr>
            <w:tcW w:w="3291" w:type="dxa"/>
            <w:hideMark/>
          </w:tcPr>
          <w:p w14:paraId="29EB70F0" w14:textId="54F7E805" w:rsidR="00BE6102" w:rsidRPr="0059514F" w:rsidRDefault="00366279" w:rsidP="001C1D37">
            <w:pPr>
              <w:jc w:val="left"/>
              <w:rPr>
                <w:lang w:eastAsia="x-none"/>
              </w:rPr>
            </w:pPr>
            <w:r>
              <w:rPr>
                <w:lang w:eastAsia="x-none"/>
              </w:rPr>
              <w:t xml:space="preserve">OPPO, </w:t>
            </w:r>
            <w:r w:rsidR="00BE6102" w:rsidRPr="0059514F">
              <w:rPr>
                <w:lang w:eastAsia="x-none"/>
              </w:rPr>
              <w:t>ZTE</w:t>
            </w:r>
            <w:r>
              <w:rPr>
                <w:lang w:eastAsia="x-none"/>
              </w:rPr>
              <w:t>,</w:t>
            </w:r>
            <w:r w:rsidR="00BE6102" w:rsidRPr="0059514F">
              <w:rPr>
                <w:lang w:eastAsia="x-none"/>
              </w:rPr>
              <w:t xml:space="preserve"> Ofinno</w:t>
            </w:r>
            <w:r>
              <w:rPr>
                <w:lang w:eastAsia="x-none"/>
              </w:rPr>
              <w:t>,</w:t>
            </w:r>
            <w:r w:rsidR="00BE6102" w:rsidRPr="0059514F">
              <w:rPr>
                <w:lang w:eastAsia="x-none"/>
              </w:rPr>
              <w:t xml:space="preserve"> N</w:t>
            </w:r>
            <w:r>
              <w:rPr>
                <w:lang w:eastAsia="x-none"/>
              </w:rPr>
              <w:t>okia</w:t>
            </w:r>
          </w:p>
        </w:tc>
        <w:tc>
          <w:tcPr>
            <w:tcW w:w="4677" w:type="dxa"/>
            <w:hideMark/>
          </w:tcPr>
          <w:p w14:paraId="48585F75" w14:textId="6BED2E2A" w:rsidR="00BE6102" w:rsidRPr="0059514F" w:rsidRDefault="000F6A96" w:rsidP="001C1D37">
            <w:pPr>
              <w:jc w:val="left"/>
              <w:rPr>
                <w:lang w:eastAsia="x-none"/>
              </w:rPr>
            </w:pPr>
            <w:r>
              <w:rPr>
                <w:lang w:eastAsia="x-none"/>
              </w:rPr>
              <w:t>OPPO,</w:t>
            </w:r>
            <w:r w:rsidR="00BE6102" w:rsidRPr="0059514F">
              <w:rPr>
                <w:lang w:eastAsia="x-none"/>
              </w:rPr>
              <w:t xml:space="preserve"> DCM</w:t>
            </w:r>
            <w:r>
              <w:rPr>
                <w:lang w:eastAsia="x-none"/>
              </w:rPr>
              <w:t>, I</w:t>
            </w:r>
            <w:r w:rsidR="00BE6102" w:rsidRPr="0059514F">
              <w:rPr>
                <w:lang w:eastAsia="x-none"/>
              </w:rPr>
              <w:t>ntel</w:t>
            </w:r>
            <w:r>
              <w:rPr>
                <w:lang w:eastAsia="x-none"/>
              </w:rPr>
              <w:t>,</w:t>
            </w:r>
            <w:r w:rsidR="00BE6102" w:rsidRPr="0059514F">
              <w:rPr>
                <w:lang w:eastAsia="x-none"/>
              </w:rPr>
              <w:t xml:space="preserve"> Ofinno</w:t>
            </w:r>
            <w:r>
              <w:rPr>
                <w:lang w:eastAsia="x-none"/>
              </w:rPr>
              <w:t>,</w:t>
            </w:r>
            <w:r w:rsidR="00BE6102" w:rsidRPr="0059514F">
              <w:rPr>
                <w:lang w:eastAsia="x-none"/>
              </w:rPr>
              <w:t xml:space="preserve"> N</w:t>
            </w:r>
            <w:r>
              <w:rPr>
                <w:lang w:eastAsia="x-none"/>
              </w:rPr>
              <w:t>okia</w:t>
            </w:r>
          </w:p>
        </w:tc>
      </w:tr>
      <w:tr w:rsidR="00BE6102" w:rsidRPr="0059514F" w14:paraId="45B55614" w14:textId="77777777" w:rsidTr="001B146B">
        <w:trPr>
          <w:trHeight w:val="64"/>
        </w:trPr>
        <w:tc>
          <w:tcPr>
            <w:tcW w:w="2127" w:type="dxa"/>
            <w:vMerge/>
            <w:hideMark/>
          </w:tcPr>
          <w:p w14:paraId="6693B75A" w14:textId="77777777" w:rsidR="00BE6102" w:rsidRPr="0059514F" w:rsidRDefault="00BE6102" w:rsidP="001C1D37">
            <w:pPr>
              <w:jc w:val="left"/>
              <w:rPr>
                <w:lang w:eastAsia="x-none"/>
              </w:rPr>
            </w:pPr>
          </w:p>
        </w:tc>
        <w:tc>
          <w:tcPr>
            <w:tcW w:w="1812" w:type="dxa"/>
            <w:hideMark/>
          </w:tcPr>
          <w:p w14:paraId="4BEDDDE6" w14:textId="77777777" w:rsidR="00BE6102" w:rsidRPr="0059514F" w:rsidRDefault="00BE6102" w:rsidP="001C1D37">
            <w:pPr>
              <w:jc w:val="left"/>
              <w:rPr>
                <w:lang w:eastAsia="x-none"/>
              </w:rPr>
            </w:pPr>
            <w:r w:rsidRPr="0059514F">
              <w:rPr>
                <w:lang w:eastAsia="x-none"/>
              </w:rPr>
              <w:t>64</w:t>
            </w:r>
          </w:p>
        </w:tc>
        <w:tc>
          <w:tcPr>
            <w:tcW w:w="3291" w:type="dxa"/>
            <w:hideMark/>
          </w:tcPr>
          <w:p w14:paraId="7F669C90" w14:textId="04CF0304" w:rsidR="00BE6102" w:rsidRPr="0059514F" w:rsidRDefault="00366279" w:rsidP="001C1D37">
            <w:pPr>
              <w:jc w:val="left"/>
              <w:rPr>
                <w:lang w:eastAsia="x-none"/>
              </w:rPr>
            </w:pPr>
            <w:r>
              <w:rPr>
                <w:lang w:eastAsia="x-none"/>
              </w:rPr>
              <w:t>v</w:t>
            </w:r>
            <w:r w:rsidR="00BE6102" w:rsidRPr="0059514F">
              <w:rPr>
                <w:lang w:eastAsia="x-none"/>
              </w:rPr>
              <w:t>ivo</w:t>
            </w:r>
            <w:r>
              <w:rPr>
                <w:lang w:eastAsia="x-none"/>
              </w:rPr>
              <w:t>,</w:t>
            </w:r>
            <w:r w:rsidR="00BE6102" w:rsidRPr="0059514F">
              <w:rPr>
                <w:lang w:eastAsia="x-none"/>
              </w:rPr>
              <w:t xml:space="preserve"> </w:t>
            </w:r>
            <w:r>
              <w:rPr>
                <w:lang w:eastAsia="x-none"/>
              </w:rPr>
              <w:t>I</w:t>
            </w:r>
            <w:r w:rsidR="00BE6102" w:rsidRPr="0059514F">
              <w:rPr>
                <w:lang w:eastAsia="x-none"/>
              </w:rPr>
              <w:t>ntel</w:t>
            </w:r>
            <w:r>
              <w:rPr>
                <w:lang w:eastAsia="x-none"/>
              </w:rPr>
              <w:t>,</w:t>
            </w:r>
            <w:r w:rsidR="00BE6102" w:rsidRPr="0059514F">
              <w:rPr>
                <w:lang w:eastAsia="x-none"/>
              </w:rPr>
              <w:t xml:space="preserve"> Futurewei</w:t>
            </w:r>
          </w:p>
        </w:tc>
        <w:tc>
          <w:tcPr>
            <w:tcW w:w="4677" w:type="dxa"/>
            <w:hideMark/>
          </w:tcPr>
          <w:p w14:paraId="1E91429D" w14:textId="751697BA" w:rsidR="00BE6102" w:rsidRPr="0059514F" w:rsidRDefault="000F6A96" w:rsidP="001C1D37">
            <w:pPr>
              <w:jc w:val="left"/>
              <w:rPr>
                <w:lang w:eastAsia="x-none"/>
              </w:rPr>
            </w:pPr>
            <w:r>
              <w:rPr>
                <w:lang w:eastAsia="x-none"/>
              </w:rPr>
              <w:t>Huawei,</w:t>
            </w:r>
            <w:r w:rsidR="00BE6102" w:rsidRPr="0059514F">
              <w:rPr>
                <w:lang w:eastAsia="x-none"/>
              </w:rPr>
              <w:t xml:space="preserve"> vivo</w:t>
            </w:r>
            <w:r>
              <w:rPr>
                <w:lang w:eastAsia="x-none"/>
              </w:rPr>
              <w:t>,</w:t>
            </w:r>
            <w:r w:rsidR="00BE6102" w:rsidRPr="0059514F">
              <w:rPr>
                <w:lang w:eastAsia="x-none"/>
              </w:rPr>
              <w:t xml:space="preserve"> </w:t>
            </w:r>
            <w:r>
              <w:rPr>
                <w:lang w:eastAsia="x-none"/>
              </w:rPr>
              <w:t>I</w:t>
            </w:r>
            <w:r w:rsidR="00BE6102" w:rsidRPr="0059514F">
              <w:rPr>
                <w:lang w:eastAsia="x-none"/>
              </w:rPr>
              <w:t>nterdigita</w:t>
            </w:r>
            <w:r>
              <w:rPr>
                <w:lang w:eastAsia="x-none"/>
              </w:rPr>
              <w:t>l, S</w:t>
            </w:r>
            <w:r w:rsidR="00BE6102" w:rsidRPr="0059514F">
              <w:rPr>
                <w:lang w:eastAsia="x-none"/>
              </w:rPr>
              <w:t>amsung</w:t>
            </w:r>
            <w:r>
              <w:rPr>
                <w:lang w:eastAsia="x-none"/>
              </w:rPr>
              <w:t>,</w:t>
            </w:r>
            <w:r w:rsidR="00BE6102" w:rsidRPr="0059514F">
              <w:rPr>
                <w:lang w:eastAsia="x-none"/>
              </w:rPr>
              <w:t xml:space="preserve"> </w:t>
            </w:r>
            <w:r>
              <w:rPr>
                <w:lang w:eastAsia="x-none"/>
              </w:rPr>
              <w:t>S</w:t>
            </w:r>
            <w:r w:rsidR="00BE6102" w:rsidRPr="0059514F">
              <w:rPr>
                <w:lang w:eastAsia="x-none"/>
              </w:rPr>
              <w:t>on</w:t>
            </w:r>
            <w:r>
              <w:rPr>
                <w:lang w:eastAsia="x-none"/>
              </w:rPr>
              <w:t>y,</w:t>
            </w:r>
            <w:r w:rsidR="00BE6102" w:rsidRPr="0059514F">
              <w:rPr>
                <w:lang w:eastAsia="x-none"/>
              </w:rPr>
              <w:t xml:space="preserve"> Futurewei</w:t>
            </w:r>
          </w:p>
        </w:tc>
      </w:tr>
      <w:tr w:rsidR="00BE6102" w:rsidRPr="0059514F" w14:paraId="1FACDC72" w14:textId="77777777" w:rsidTr="001B146B">
        <w:trPr>
          <w:trHeight w:val="64"/>
        </w:trPr>
        <w:tc>
          <w:tcPr>
            <w:tcW w:w="2127" w:type="dxa"/>
            <w:vMerge/>
            <w:hideMark/>
          </w:tcPr>
          <w:p w14:paraId="58B41D53" w14:textId="77777777" w:rsidR="00BE6102" w:rsidRPr="0059514F" w:rsidRDefault="00BE6102" w:rsidP="001C1D37">
            <w:pPr>
              <w:jc w:val="left"/>
              <w:rPr>
                <w:lang w:eastAsia="x-none"/>
              </w:rPr>
            </w:pPr>
          </w:p>
        </w:tc>
        <w:tc>
          <w:tcPr>
            <w:tcW w:w="1812" w:type="dxa"/>
            <w:hideMark/>
          </w:tcPr>
          <w:p w14:paraId="10D5CDC0" w14:textId="77777777" w:rsidR="00BE6102" w:rsidRPr="0059514F" w:rsidRDefault="00BE6102" w:rsidP="001C1D37">
            <w:pPr>
              <w:jc w:val="left"/>
              <w:rPr>
                <w:lang w:eastAsia="x-none"/>
              </w:rPr>
            </w:pPr>
            <w:r w:rsidRPr="0059514F">
              <w:rPr>
                <w:lang w:eastAsia="x-none"/>
              </w:rPr>
              <w:t>96</w:t>
            </w:r>
          </w:p>
        </w:tc>
        <w:tc>
          <w:tcPr>
            <w:tcW w:w="3291" w:type="dxa"/>
            <w:hideMark/>
          </w:tcPr>
          <w:p w14:paraId="7542F4FF" w14:textId="77777777" w:rsidR="00BE6102" w:rsidRPr="0059514F" w:rsidRDefault="00BE6102" w:rsidP="001C1D37">
            <w:pPr>
              <w:jc w:val="left"/>
              <w:rPr>
                <w:lang w:eastAsia="x-none"/>
              </w:rPr>
            </w:pPr>
            <w:r w:rsidRPr="0059514F">
              <w:rPr>
                <w:lang w:eastAsia="x-none"/>
              </w:rPr>
              <w:t xml:space="preserve">　</w:t>
            </w:r>
          </w:p>
        </w:tc>
        <w:tc>
          <w:tcPr>
            <w:tcW w:w="4677" w:type="dxa"/>
            <w:hideMark/>
          </w:tcPr>
          <w:p w14:paraId="24BDC7F6" w14:textId="77777777" w:rsidR="00BE6102" w:rsidRPr="0059514F" w:rsidRDefault="00BE6102" w:rsidP="001C1D37">
            <w:pPr>
              <w:jc w:val="left"/>
              <w:rPr>
                <w:lang w:eastAsia="x-none"/>
              </w:rPr>
            </w:pPr>
            <w:r w:rsidRPr="0059514F">
              <w:rPr>
                <w:lang w:eastAsia="x-none"/>
              </w:rPr>
              <w:t>ZTE</w:t>
            </w:r>
          </w:p>
        </w:tc>
      </w:tr>
    </w:tbl>
    <w:p w14:paraId="4591BE1B" w14:textId="77777777" w:rsidR="00BE6102" w:rsidRDefault="00BE6102" w:rsidP="00BE6102">
      <w:pPr>
        <w:rPr>
          <w:lang w:eastAsia="x-none"/>
        </w:rPr>
      </w:pPr>
    </w:p>
    <w:tbl>
      <w:tblPr>
        <w:tblStyle w:val="TableGrid"/>
        <w:tblW w:w="11907" w:type="dxa"/>
        <w:tblInd w:w="108" w:type="dxa"/>
        <w:tblLook w:val="04A0" w:firstRow="1" w:lastRow="0" w:firstColumn="1" w:lastColumn="0" w:noHBand="0" w:noVBand="1"/>
      </w:tblPr>
      <w:tblGrid>
        <w:gridCol w:w="1053"/>
        <w:gridCol w:w="6602"/>
        <w:gridCol w:w="2410"/>
        <w:gridCol w:w="1842"/>
      </w:tblGrid>
      <w:tr w:rsidR="00BE6102" w:rsidRPr="0059514F" w14:paraId="64EE6CFE" w14:textId="77777777" w:rsidTr="001C1D37">
        <w:trPr>
          <w:trHeight w:val="270"/>
        </w:trPr>
        <w:tc>
          <w:tcPr>
            <w:tcW w:w="7655" w:type="dxa"/>
            <w:gridSpan w:val="2"/>
            <w:noWrap/>
            <w:vAlign w:val="center"/>
          </w:tcPr>
          <w:p w14:paraId="0336F099" w14:textId="77777777" w:rsidR="00BE6102" w:rsidRPr="0059514F" w:rsidRDefault="00BE6102" w:rsidP="00366279">
            <w:pPr>
              <w:jc w:val="center"/>
              <w:rPr>
                <w:lang w:eastAsia="x-none"/>
              </w:rPr>
            </w:pPr>
            <w:r>
              <w:rPr>
                <w:rFonts w:eastAsia="DengXian"/>
                <w:b/>
                <w:bCs/>
                <w:lang w:eastAsia="zh-CN"/>
              </w:rPr>
              <w:t>2GH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4252" w:type="dxa"/>
            <w:gridSpan w:val="2"/>
            <w:vAlign w:val="center"/>
          </w:tcPr>
          <w:p w14:paraId="6DB8C870" w14:textId="77777777" w:rsidR="00BE6102" w:rsidRPr="0059514F" w:rsidRDefault="00BE6102" w:rsidP="00366279">
            <w:pPr>
              <w:jc w:val="center"/>
              <w:rPr>
                <w:lang w:eastAsia="x-none"/>
              </w:rPr>
            </w:pPr>
            <w:r w:rsidRPr="00024756">
              <w:rPr>
                <w:b/>
                <w:bCs/>
                <w:sz w:val="18"/>
                <w:szCs w:val="18"/>
                <w:lang w:eastAsia="zh-CN"/>
              </w:rPr>
              <w:t>Mentioned by</w:t>
            </w:r>
          </w:p>
        </w:tc>
      </w:tr>
      <w:tr w:rsidR="00BE6102" w:rsidRPr="0059514F" w14:paraId="4616973B" w14:textId="77777777" w:rsidTr="001C1D37">
        <w:trPr>
          <w:trHeight w:val="270"/>
        </w:trPr>
        <w:tc>
          <w:tcPr>
            <w:tcW w:w="1053" w:type="dxa"/>
            <w:noWrap/>
            <w:vAlign w:val="center"/>
          </w:tcPr>
          <w:p w14:paraId="29D84A3B" w14:textId="77777777" w:rsidR="00BE6102" w:rsidRPr="0059514F" w:rsidRDefault="00BE6102" w:rsidP="00366279">
            <w:pPr>
              <w:jc w:val="center"/>
              <w:rPr>
                <w:lang w:eastAsia="x-none"/>
              </w:rPr>
            </w:pPr>
            <w:r w:rsidRPr="00C57C4D">
              <w:rPr>
                <w:lang w:eastAsia="x-none"/>
              </w:rPr>
              <w:t>elements</w:t>
            </w:r>
            <w:r>
              <w:rPr>
                <w:lang w:eastAsia="x-none"/>
              </w:rPr>
              <w:t xml:space="preserve">, </w:t>
            </w:r>
            <w:r w:rsidRPr="00C57C4D">
              <w:rPr>
                <w:lang w:eastAsia="x-none"/>
              </w:rPr>
              <w:t>ports</w:t>
            </w:r>
          </w:p>
        </w:tc>
        <w:tc>
          <w:tcPr>
            <w:tcW w:w="6602" w:type="dxa"/>
            <w:vAlign w:val="center"/>
          </w:tcPr>
          <w:p w14:paraId="69A479DF" w14:textId="77777777" w:rsidR="00BE6102" w:rsidRPr="0059514F" w:rsidRDefault="00BE6102" w:rsidP="00366279">
            <w:pPr>
              <w:jc w:val="center"/>
              <w:rPr>
                <w:lang w:eastAsia="x-none"/>
              </w:rPr>
            </w:pPr>
          </w:p>
        </w:tc>
        <w:tc>
          <w:tcPr>
            <w:tcW w:w="2410" w:type="dxa"/>
            <w:vAlign w:val="center"/>
          </w:tcPr>
          <w:p w14:paraId="65E441F1" w14:textId="77777777" w:rsidR="00BE6102" w:rsidRPr="0059514F" w:rsidRDefault="00BE6102" w:rsidP="00366279">
            <w:pPr>
              <w:jc w:val="center"/>
              <w:rPr>
                <w:lang w:eastAsia="x-none"/>
              </w:rPr>
            </w:pPr>
            <w:r w:rsidRPr="0059514F">
              <w:rPr>
                <w:lang w:eastAsia="x-none"/>
              </w:rPr>
              <w:t>Indoor</w:t>
            </w:r>
          </w:p>
        </w:tc>
        <w:tc>
          <w:tcPr>
            <w:tcW w:w="1842" w:type="dxa"/>
            <w:vAlign w:val="center"/>
          </w:tcPr>
          <w:p w14:paraId="00C2A3E7" w14:textId="77777777" w:rsidR="00BE6102" w:rsidRPr="0059514F" w:rsidRDefault="00BE6102" w:rsidP="00366279">
            <w:pPr>
              <w:jc w:val="center"/>
              <w:rPr>
                <w:lang w:eastAsia="x-none"/>
              </w:rPr>
            </w:pPr>
            <w:r w:rsidRPr="0059514F">
              <w:rPr>
                <w:lang w:eastAsia="x-none"/>
              </w:rPr>
              <w:t>outdoor</w:t>
            </w:r>
          </w:p>
        </w:tc>
      </w:tr>
      <w:tr w:rsidR="00BE6102" w:rsidRPr="0059514F" w14:paraId="1DBC1502" w14:textId="77777777" w:rsidTr="001C1D37">
        <w:trPr>
          <w:trHeight w:val="270"/>
        </w:trPr>
        <w:tc>
          <w:tcPr>
            <w:tcW w:w="1053" w:type="dxa"/>
            <w:noWrap/>
            <w:hideMark/>
          </w:tcPr>
          <w:p w14:paraId="6BB482C1" w14:textId="77777777" w:rsidR="00BE6102" w:rsidRPr="0059514F" w:rsidRDefault="00BE6102" w:rsidP="001C1D37">
            <w:pPr>
              <w:jc w:val="left"/>
              <w:rPr>
                <w:lang w:eastAsia="x-none"/>
              </w:rPr>
            </w:pPr>
            <w:r w:rsidRPr="0059514F">
              <w:rPr>
                <w:lang w:eastAsia="x-none"/>
              </w:rPr>
              <w:t>4</w:t>
            </w:r>
            <w:r>
              <w:rPr>
                <w:lang w:eastAsia="x-none"/>
              </w:rPr>
              <w:t xml:space="preserve">, </w:t>
            </w:r>
            <w:r w:rsidRPr="0059514F">
              <w:rPr>
                <w:lang w:eastAsia="x-none"/>
              </w:rPr>
              <w:t>4</w:t>
            </w:r>
          </w:p>
        </w:tc>
        <w:tc>
          <w:tcPr>
            <w:tcW w:w="6602" w:type="dxa"/>
            <w:hideMark/>
          </w:tcPr>
          <w:p w14:paraId="070926FE"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w:t>
            </w:r>
            <w:r>
              <w:rPr>
                <w:lang w:eastAsia="x-none"/>
              </w:rPr>
              <w:t xml:space="preserve">, </w:t>
            </w:r>
            <w:r w:rsidRPr="0059514F">
              <w:rPr>
                <w:lang w:eastAsia="x-none"/>
              </w:rPr>
              <w:t>Mp</w:t>
            </w:r>
            <w:r>
              <w:rPr>
                <w:lang w:eastAsia="x-none"/>
              </w:rPr>
              <w:t xml:space="preserve">, </w:t>
            </w:r>
            <w:r w:rsidRPr="0059514F">
              <w:rPr>
                <w:lang w:eastAsia="x-none"/>
              </w:rPr>
              <w:t>Np) = (2</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1) (dH</w:t>
            </w:r>
            <w:r>
              <w:rPr>
                <w:lang w:eastAsia="x-none"/>
              </w:rPr>
              <w:t xml:space="preserve">, </w:t>
            </w:r>
            <w:r w:rsidRPr="0059514F">
              <w:rPr>
                <w:lang w:eastAsia="x-none"/>
              </w:rPr>
              <w:t>dV) = (0.5</w:t>
            </w:r>
            <w:r>
              <w:rPr>
                <w:lang w:eastAsia="x-none"/>
              </w:rPr>
              <w:t xml:space="preserve">, </w:t>
            </w:r>
            <w:proofErr w:type="gramStart"/>
            <w:r w:rsidRPr="0059514F">
              <w:rPr>
                <w:lang w:eastAsia="x-none"/>
              </w:rPr>
              <w:t>0.5)λ</w:t>
            </w:r>
            <w:proofErr w:type="gramEnd"/>
          </w:p>
        </w:tc>
        <w:tc>
          <w:tcPr>
            <w:tcW w:w="2410" w:type="dxa"/>
            <w:hideMark/>
          </w:tcPr>
          <w:p w14:paraId="0529A1F0" w14:textId="77777777" w:rsidR="00BE6102" w:rsidRPr="0059514F" w:rsidRDefault="00BE6102" w:rsidP="001C1D37">
            <w:pPr>
              <w:jc w:val="left"/>
              <w:rPr>
                <w:lang w:eastAsia="x-none"/>
              </w:rPr>
            </w:pPr>
            <w:r w:rsidRPr="0059514F">
              <w:rPr>
                <w:lang w:eastAsia="x-none"/>
              </w:rPr>
              <w:t>Sony</w:t>
            </w:r>
          </w:p>
        </w:tc>
        <w:tc>
          <w:tcPr>
            <w:tcW w:w="1842" w:type="dxa"/>
            <w:hideMark/>
          </w:tcPr>
          <w:p w14:paraId="2936287D" w14:textId="77777777" w:rsidR="00BE6102" w:rsidRPr="0059514F" w:rsidRDefault="00BE6102" w:rsidP="001C1D37">
            <w:pPr>
              <w:jc w:val="left"/>
              <w:rPr>
                <w:lang w:eastAsia="x-none"/>
              </w:rPr>
            </w:pPr>
            <w:r w:rsidRPr="0059514F">
              <w:rPr>
                <w:lang w:eastAsia="x-none"/>
              </w:rPr>
              <w:t xml:space="preserve">　</w:t>
            </w:r>
          </w:p>
        </w:tc>
      </w:tr>
      <w:tr w:rsidR="00BE6102" w:rsidRPr="0059514F" w14:paraId="0F8D498D" w14:textId="77777777" w:rsidTr="001C1D37">
        <w:trPr>
          <w:trHeight w:val="300"/>
        </w:trPr>
        <w:tc>
          <w:tcPr>
            <w:tcW w:w="1053" w:type="dxa"/>
            <w:noWrap/>
            <w:hideMark/>
          </w:tcPr>
          <w:p w14:paraId="537EC026" w14:textId="77777777" w:rsidR="00BE6102" w:rsidRPr="0059514F" w:rsidRDefault="00BE6102" w:rsidP="001C1D37">
            <w:pPr>
              <w:jc w:val="left"/>
              <w:rPr>
                <w:lang w:eastAsia="x-none"/>
              </w:rPr>
            </w:pPr>
            <w:r w:rsidRPr="0059514F">
              <w:rPr>
                <w:lang w:eastAsia="x-none"/>
              </w:rPr>
              <w:t>32</w:t>
            </w:r>
            <w:r>
              <w:rPr>
                <w:lang w:eastAsia="x-none"/>
              </w:rPr>
              <w:t xml:space="preserve">, </w:t>
            </w:r>
            <w:r w:rsidRPr="0059514F">
              <w:rPr>
                <w:lang w:eastAsia="x-none"/>
              </w:rPr>
              <w:t>8</w:t>
            </w:r>
          </w:p>
        </w:tc>
        <w:tc>
          <w:tcPr>
            <w:tcW w:w="6602" w:type="dxa"/>
            <w:hideMark/>
          </w:tcPr>
          <w:p w14:paraId="409E4427"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w:t>
            </w:r>
            <w:r>
              <w:rPr>
                <w:lang w:eastAsia="x-none"/>
              </w:rPr>
              <w:t xml:space="preserve">, </w:t>
            </w:r>
            <w:r w:rsidRPr="0059514F">
              <w:rPr>
                <w:lang w:eastAsia="x-none"/>
              </w:rPr>
              <w:t>Mp</w:t>
            </w:r>
            <w:r>
              <w:rPr>
                <w:lang w:eastAsia="x-none"/>
              </w:rPr>
              <w:t xml:space="preserve">, </w:t>
            </w:r>
            <w:r w:rsidRPr="0059514F">
              <w:rPr>
                <w:lang w:eastAsia="x-none"/>
              </w:rPr>
              <w:t>Np) = (4</w:t>
            </w:r>
            <w:r>
              <w:rPr>
                <w:lang w:eastAsia="x-none"/>
              </w:rPr>
              <w:t xml:space="preserve">, </w:t>
            </w:r>
            <w:r w:rsidRPr="0059514F">
              <w:rPr>
                <w:lang w:eastAsia="x-none"/>
              </w:rPr>
              <w:t>4</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4)</w:t>
            </w:r>
            <w:r>
              <w:rPr>
                <w:rFonts w:hint="eastAsia"/>
                <w:lang w:eastAsia="x-none"/>
              </w:rPr>
              <w:t>,</w:t>
            </w:r>
            <w:r w:rsidRPr="0059514F">
              <w:rPr>
                <w:lang w:eastAsia="x-none"/>
              </w:rPr>
              <w:t xml:space="preserve"> (dH</w:t>
            </w:r>
            <w:r>
              <w:rPr>
                <w:lang w:eastAsia="x-none"/>
              </w:rPr>
              <w:t xml:space="preserve">, </w:t>
            </w:r>
            <w:r w:rsidRPr="0059514F">
              <w:rPr>
                <w:lang w:eastAsia="x-none"/>
              </w:rPr>
              <w:t>dV) = (0.5</w:t>
            </w:r>
            <w:r>
              <w:rPr>
                <w:lang w:eastAsia="x-none"/>
              </w:rPr>
              <w:t xml:space="preserve">, </w:t>
            </w:r>
            <w:proofErr w:type="gramStart"/>
            <w:r w:rsidRPr="0059514F">
              <w:rPr>
                <w:lang w:eastAsia="x-none"/>
              </w:rPr>
              <w:t>0.8)λ</w:t>
            </w:r>
            <w:proofErr w:type="gramEnd"/>
          </w:p>
        </w:tc>
        <w:tc>
          <w:tcPr>
            <w:tcW w:w="2410" w:type="dxa"/>
            <w:hideMark/>
          </w:tcPr>
          <w:p w14:paraId="12A9578D" w14:textId="77777777" w:rsidR="00BE6102" w:rsidRPr="0059514F" w:rsidRDefault="00BE6102" w:rsidP="001C1D37">
            <w:pPr>
              <w:jc w:val="left"/>
              <w:rPr>
                <w:lang w:eastAsia="x-none"/>
              </w:rPr>
            </w:pPr>
            <w:r w:rsidRPr="0059514F">
              <w:rPr>
                <w:lang w:eastAsia="x-none"/>
              </w:rPr>
              <w:t xml:space="preserve">　</w:t>
            </w:r>
          </w:p>
        </w:tc>
        <w:tc>
          <w:tcPr>
            <w:tcW w:w="1842" w:type="dxa"/>
            <w:hideMark/>
          </w:tcPr>
          <w:p w14:paraId="0590655D" w14:textId="428F516B" w:rsidR="00BE6102" w:rsidRPr="0059514F" w:rsidRDefault="00BE6102" w:rsidP="001C1D37">
            <w:pPr>
              <w:jc w:val="left"/>
              <w:rPr>
                <w:lang w:eastAsia="x-none"/>
              </w:rPr>
            </w:pPr>
            <w:r w:rsidRPr="0059514F">
              <w:rPr>
                <w:lang w:eastAsia="x-none"/>
              </w:rPr>
              <w:t>ZTE</w:t>
            </w:r>
            <w:r w:rsidR="001C1D37">
              <w:rPr>
                <w:rFonts w:hint="eastAsia"/>
                <w:lang w:eastAsia="x-none"/>
              </w:rPr>
              <w:t>,</w:t>
            </w:r>
            <w:r w:rsidR="001C1D37">
              <w:rPr>
                <w:lang w:eastAsia="x-none"/>
              </w:rPr>
              <w:t xml:space="preserve"> </w:t>
            </w:r>
            <w:r w:rsidRPr="0059514F">
              <w:rPr>
                <w:lang w:eastAsia="x-none"/>
              </w:rPr>
              <w:t>Samsung</w:t>
            </w:r>
          </w:p>
        </w:tc>
      </w:tr>
      <w:tr w:rsidR="00BE6102" w:rsidRPr="0059514F" w14:paraId="6481AB48" w14:textId="77777777" w:rsidTr="001C1D37">
        <w:trPr>
          <w:trHeight w:val="300"/>
        </w:trPr>
        <w:tc>
          <w:tcPr>
            <w:tcW w:w="1053" w:type="dxa"/>
            <w:noWrap/>
            <w:hideMark/>
          </w:tcPr>
          <w:p w14:paraId="3A4B5282" w14:textId="77777777" w:rsidR="00BE6102" w:rsidRPr="0059514F" w:rsidRDefault="00BE6102" w:rsidP="001C1D37">
            <w:pPr>
              <w:jc w:val="left"/>
              <w:rPr>
                <w:lang w:eastAsia="x-none"/>
              </w:rPr>
            </w:pPr>
            <w:r w:rsidRPr="0059514F">
              <w:rPr>
                <w:lang w:eastAsia="x-none"/>
              </w:rPr>
              <w:t>32</w:t>
            </w:r>
            <w:r>
              <w:rPr>
                <w:lang w:eastAsia="x-none"/>
              </w:rPr>
              <w:t xml:space="preserve">, </w:t>
            </w:r>
            <w:r w:rsidRPr="0059514F">
              <w:rPr>
                <w:lang w:eastAsia="x-none"/>
              </w:rPr>
              <w:t>8</w:t>
            </w:r>
          </w:p>
        </w:tc>
        <w:tc>
          <w:tcPr>
            <w:tcW w:w="6602" w:type="dxa"/>
            <w:hideMark/>
          </w:tcPr>
          <w:p w14:paraId="76A9061D"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w:t>
            </w:r>
            <w:r>
              <w:rPr>
                <w:lang w:eastAsia="x-none"/>
              </w:rPr>
              <w:t xml:space="preserve">, </w:t>
            </w:r>
            <w:r w:rsidRPr="0059514F">
              <w:rPr>
                <w:lang w:eastAsia="x-none"/>
              </w:rPr>
              <w:t>Mp</w:t>
            </w:r>
            <w:r>
              <w:rPr>
                <w:lang w:eastAsia="x-none"/>
              </w:rPr>
              <w:t xml:space="preserve">, </w:t>
            </w:r>
            <w:r w:rsidRPr="0059514F">
              <w:rPr>
                <w:lang w:eastAsia="x-none"/>
              </w:rPr>
              <w:t>Np) = (4</w:t>
            </w:r>
            <w:r>
              <w:rPr>
                <w:lang w:eastAsia="x-none"/>
              </w:rPr>
              <w:t xml:space="preserve">, </w:t>
            </w:r>
            <w:r w:rsidRPr="0059514F">
              <w:rPr>
                <w:lang w:eastAsia="x-none"/>
              </w:rPr>
              <w:t>4</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4)</w:t>
            </w:r>
            <w:r>
              <w:rPr>
                <w:rFonts w:hint="eastAsia"/>
                <w:lang w:eastAsia="x-none"/>
              </w:rPr>
              <w:t>,</w:t>
            </w:r>
            <w:r w:rsidRPr="0059514F">
              <w:rPr>
                <w:lang w:eastAsia="x-none"/>
              </w:rPr>
              <w:t xml:space="preserve"> (dH</w:t>
            </w:r>
            <w:r>
              <w:rPr>
                <w:lang w:eastAsia="x-none"/>
              </w:rPr>
              <w:t xml:space="preserve">, </w:t>
            </w:r>
            <w:r w:rsidRPr="0059514F">
              <w:rPr>
                <w:lang w:eastAsia="x-none"/>
              </w:rPr>
              <w:t>dV) = (0.5</w:t>
            </w:r>
            <w:r>
              <w:rPr>
                <w:lang w:eastAsia="x-none"/>
              </w:rPr>
              <w:t xml:space="preserve">, </w:t>
            </w:r>
            <w:proofErr w:type="gramStart"/>
            <w:r w:rsidRPr="0059514F">
              <w:rPr>
                <w:lang w:eastAsia="x-none"/>
              </w:rPr>
              <w:t>0.5)λ</w:t>
            </w:r>
            <w:proofErr w:type="gramEnd"/>
          </w:p>
        </w:tc>
        <w:tc>
          <w:tcPr>
            <w:tcW w:w="2410" w:type="dxa"/>
            <w:hideMark/>
          </w:tcPr>
          <w:p w14:paraId="4D5C6BEA" w14:textId="77777777" w:rsidR="00BE6102" w:rsidRPr="0059514F" w:rsidRDefault="00BE6102" w:rsidP="001C1D37">
            <w:pPr>
              <w:jc w:val="left"/>
              <w:rPr>
                <w:lang w:eastAsia="x-none"/>
              </w:rPr>
            </w:pPr>
            <w:r w:rsidRPr="0059514F">
              <w:rPr>
                <w:lang w:eastAsia="x-none"/>
              </w:rPr>
              <w:t>DCM</w:t>
            </w:r>
          </w:p>
        </w:tc>
        <w:tc>
          <w:tcPr>
            <w:tcW w:w="1842" w:type="dxa"/>
            <w:hideMark/>
          </w:tcPr>
          <w:p w14:paraId="6DA4C0B4" w14:textId="77777777" w:rsidR="00BE6102" w:rsidRPr="0059514F" w:rsidRDefault="00BE6102" w:rsidP="001C1D37">
            <w:pPr>
              <w:jc w:val="left"/>
              <w:rPr>
                <w:lang w:eastAsia="x-none"/>
              </w:rPr>
            </w:pPr>
            <w:r w:rsidRPr="0059514F">
              <w:rPr>
                <w:lang w:eastAsia="x-none"/>
              </w:rPr>
              <w:t xml:space="preserve">　</w:t>
            </w:r>
          </w:p>
        </w:tc>
      </w:tr>
      <w:tr w:rsidR="00BE6102" w:rsidRPr="0059514F" w14:paraId="66C47B97" w14:textId="77777777" w:rsidTr="001C1D37">
        <w:trPr>
          <w:trHeight w:val="300"/>
        </w:trPr>
        <w:tc>
          <w:tcPr>
            <w:tcW w:w="1053" w:type="dxa"/>
            <w:noWrap/>
            <w:hideMark/>
          </w:tcPr>
          <w:p w14:paraId="5D94C697" w14:textId="77777777" w:rsidR="00BE6102" w:rsidRPr="0059514F" w:rsidRDefault="00BE6102" w:rsidP="001C1D37">
            <w:pPr>
              <w:jc w:val="left"/>
              <w:rPr>
                <w:lang w:eastAsia="x-none"/>
              </w:rPr>
            </w:pPr>
            <w:r w:rsidRPr="0059514F">
              <w:rPr>
                <w:lang w:eastAsia="x-none"/>
              </w:rPr>
              <w:t>32</w:t>
            </w:r>
            <w:r>
              <w:rPr>
                <w:lang w:eastAsia="x-none"/>
              </w:rPr>
              <w:t xml:space="preserve">, </w:t>
            </w:r>
            <w:r w:rsidRPr="0059514F">
              <w:rPr>
                <w:lang w:eastAsia="x-none"/>
              </w:rPr>
              <w:t>16</w:t>
            </w:r>
          </w:p>
        </w:tc>
        <w:tc>
          <w:tcPr>
            <w:tcW w:w="6602" w:type="dxa"/>
            <w:hideMark/>
          </w:tcPr>
          <w:p w14:paraId="2F937C1A"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proofErr w:type="gramStart"/>
            <w:r w:rsidRPr="0059514F">
              <w:rPr>
                <w:lang w:eastAsia="x-none"/>
              </w:rPr>
              <w:t>Np)=</w:t>
            </w:r>
            <w:proofErr w:type="gramEnd"/>
            <w:r w:rsidRPr="0059514F">
              <w:rPr>
                <w:lang w:eastAsia="x-none"/>
              </w:rPr>
              <w:t xml:space="preserve"> (4</w:t>
            </w:r>
            <w:r>
              <w:rPr>
                <w:lang w:eastAsia="x-none"/>
              </w:rPr>
              <w:t xml:space="preserve">, </w:t>
            </w:r>
            <w:r w:rsidRPr="0059514F">
              <w:rPr>
                <w:lang w:eastAsia="x-none"/>
              </w:rPr>
              <w:t>4</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4)</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r w:rsidRPr="0059514F">
              <w:rPr>
                <w:lang w:eastAsia="x-none"/>
              </w:rPr>
              <w:t>0.5)λ</w:t>
            </w:r>
          </w:p>
        </w:tc>
        <w:tc>
          <w:tcPr>
            <w:tcW w:w="2410" w:type="dxa"/>
            <w:hideMark/>
          </w:tcPr>
          <w:p w14:paraId="480CC4D7" w14:textId="77777777" w:rsidR="00BE6102" w:rsidRPr="0059514F" w:rsidRDefault="00BE6102" w:rsidP="001C1D37">
            <w:pPr>
              <w:jc w:val="left"/>
              <w:rPr>
                <w:lang w:eastAsia="x-none"/>
              </w:rPr>
            </w:pPr>
            <w:r w:rsidRPr="0059514F">
              <w:rPr>
                <w:lang w:eastAsia="x-none"/>
              </w:rPr>
              <w:t>Ericsson</w:t>
            </w:r>
          </w:p>
        </w:tc>
        <w:tc>
          <w:tcPr>
            <w:tcW w:w="1842" w:type="dxa"/>
            <w:hideMark/>
          </w:tcPr>
          <w:p w14:paraId="2CE84C51" w14:textId="77777777" w:rsidR="00BE6102" w:rsidRPr="0059514F" w:rsidRDefault="00BE6102" w:rsidP="001C1D37">
            <w:pPr>
              <w:jc w:val="left"/>
              <w:rPr>
                <w:lang w:eastAsia="x-none"/>
              </w:rPr>
            </w:pPr>
          </w:p>
        </w:tc>
      </w:tr>
      <w:tr w:rsidR="00BE6102" w:rsidRPr="0059514F" w14:paraId="53F44A02" w14:textId="77777777" w:rsidTr="001C1D37">
        <w:trPr>
          <w:trHeight w:val="300"/>
        </w:trPr>
        <w:tc>
          <w:tcPr>
            <w:tcW w:w="1053" w:type="dxa"/>
            <w:noWrap/>
            <w:hideMark/>
          </w:tcPr>
          <w:p w14:paraId="1AC64A97" w14:textId="77777777" w:rsidR="00BE6102" w:rsidRPr="0059514F" w:rsidRDefault="00BE6102" w:rsidP="001C1D37">
            <w:pPr>
              <w:jc w:val="left"/>
              <w:rPr>
                <w:lang w:eastAsia="x-none"/>
              </w:rPr>
            </w:pPr>
            <w:r w:rsidRPr="0059514F">
              <w:rPr>
                <w:lang w:eastAsia="x-none"/>
              </w:rPr>
              <w:t>32</w:t>
            </w:r>
            <w:r>
              <w:rPr>
                <w:lang w:eastAsia="x-none"/>
              </w:rPr>
              <w:t xml:space="preserve">, </w:t>
            </w:r>
            <w:r w:rsidRPr="0059514F">
              <w:rPr>
                <w:lang w:eastAsia="x-none"/>
              </w:rPr>
              <w:t>16</w:t>
            </w:r>
          </w:p>
        </w:tc>
        <w:tc>
          <w:tcPr>
            <w:tcW w:w="6602" w:type="dxa"/>
            <w:hideMark/>
          </w:tcPr>
          <w:p w14:paraId="44284A90"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proofErr w:type="gramStart"/>
            <w:r w:rsidRPr="0059514F">
              <w:rPr>
                <w:lang w:eastAsia="x-none"/>
              </w:rPr>
              <w:t>Np)=</w:t>
            </w:r>
            <w:proofErr w:type="gramEnd"/>
            <w:r w:rsidRPr="0059514F">
              <w:rPr>
                <w:lang w:eastAsia="x-none"/>
              </w:rPr>
              <w:t xml:space="preserve"> (4</w:t>
            </w:r>
            <w:r>
              <w:rPr>
                <w:lang w:eastAsia="x-none"/>
              </w:rPr>
              <w:t xml:space="preserve">, </w:t>
            </w:r>
            <w:r w:rsidRPr="0059514F">
              <w:rPr>
                <w:lang w:eastAsia="x-none"/>
              </w:rPr>
              <w:t>4</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4)</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r w:rsidRPr="0059514F">
              <w:rPr>
                <w:lang w:eastAsia="x-none"/>
              </w:rPr>
              <w:t>0.8)λ</w:t>
            </w:r>
          </w:p>
        </w:tc>
        <w:tc>
          <w:tcPr>
            <w:tcW w:w="2410" w:type="dxa"/>
            <w:hideMark/>
          </w:tcPr>
          <w:p w14:paraId="58C149A2" w14:textId="77777777" w:rsidR="00BE6102" w:rsidRPr="0059514F" w:rsidRDefault="00BE6102" w:rsidP="001C1D37">
            <w:pPr>
              <w:jc w:val="left"/>
              <w:rPr>
                <w:lang w:eastAsia="x-none"/>
              </w:rPr>
            </w:pPr>
            <w:r w:rsidRPr="0059514F">
              <w:rPr>
                <w:lang w:eastAsia="x-none"/>
              </w:rPr>
              <w:t xml:space="preserve">　</w:t>
            </w:r>
          </w:p>
        </w:tc>
        <w:tc>
          <w:tcPr>
            <w:tcW w:w="1842" w:type="dxa"/>
            <w:hideMark/>
          </w:tcPr>
          <w:p w14:paraId="0A32A518" w14:textId="77777777" w:rsidR="00BE6102" w:rsidRPr="0059514F" w:rsidRDefault="00BE6102" w:rsidP="001C1D37">
            <w:pPr>
              <w:jc w:val="left"/>
              <w:rPr>
                <w:lang w:eastAsia="x-none"/>
              </w:rPr>
            </w:pPr>
            <w:r w:rsidRPr="0059514F">
              <w:rPr>
                <w:lang w:eastAsia="x-none"/>
              </w:rPr>
              <w:t>Samsung</w:t>
            </w:r>
          </w:p>
        </w:tc>
      </w:tr>
      <w:tr w:rsidR="00BE6102" w:rsidRPr="0059514F" w14:paraId="19B4054C" w14:textId="77777777" w:rsidTr="001C1D37">
        <w:trPr>
          <w:trHeight w:val="300"/>
        </w:trPr>
        <w:tc>
          <w:tcPr>
            <w:tcW w:w="1053" w:type="dxa"/>
            <w:noWrap/>
            <w:hideMark/>
          </w:tcPr>
          <w:p w14:paraId="5DC802B8" w14:textId="77777777" w:rsidR="00BE6102" w:rsidRPr="0059514F" w:rsidRDefault="00BE6102" w:rsidP="001C1D37">
            <w:pPr>
              <w:jc w:val="left"/>
              <w:rPr>
                <w:lang w:eastAsia="x-none"/>
              </w:rPr>
            </w:pPr>
            <w:r w:rsidRPr="0059514F">
              <w:rPr>
                <w:lang w:eastAsia="x-none"/>
              </w:rPr>
              <w:t>32</w:t>
            </w:r>
            <w:r>
              <w:rPr>
                <w:lang w:eastAsia="x-none"/>
              </w:rPr>
              <w:t xml:space="preserve">, </w:t>
            </w:r>
            <w:r w:rsidRPr="0059514F">
              <w:rPr>
                <w:lang w:eastAsia="x-none"/>
              </w:rPr>
              <w:t>16</w:t>
            </w:r>
          </w:p>
        </w:tc>
        <w:tc>
          <w:tcPr>
            <w:tcW w:w="6602" w:type="dxa"/>
            <w:hideMark/>
          </w:tcPr>
          <w:p w14:paraId="5D1D3E6F"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w:t>
            </w:r>
            <w:r>
              <w:rPr>
                <w:lang w:eastAsia="x-none"/>
              </w:rPr>
              <w:t xml:space="preserve">, </w:t>
            </w:r>
            <w:r w:rsidRPr="0059514F">
              <w:rPr>
                <w:lang w:eastAsia="x-none"/>
              </w:rPr>
              <w:t>Mp</w:t>
            </w:r>
            <w:r>
              <w:rPr>
                <w:lang w:eastAsia="x-none"/>
              </w:rPr>
              <w:t xml:space="preserve">, </w:t>
            </w:r>
            <w:r w:rsidRPr="0059514F">
              <w:rPr>
                <w:lang w:eastAsia="x-none"/>
              </w:rPr>
              <w:t>Np) = (4</w:t>
            </w:r>
            <w:r>
              <w:rPr>
                <w:lang w:eastAsia="x-none"/>
              </w:rPr>
              <w:t xml:space="preserve">, </w:t>
            </w:r>
            <w:r w:rsidRPr="0059514F">
              <w:rPr>
                <w:lang w:eastAsia="x-none"/>
              </w:rPr>
              <w:t>4</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4)</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proofErr w:type="gramStart"/>
            <w:r w:rsidRPr="0059514F">
              <w:rPr>
                <w:lang w:eastAsia="x-none"/>
              </w:rPr>
              <w:t>0.5)λ</w:t>
            </w:r>
            <w:proofErr w:type="gramEnd"/>
          </w:p>
        </w:tc>
        <w:tc>
          <w:tcPr>
            <w:tcW w:w="2410" w:type="dxa"/>
            <w:hideMark/>
          </w:tcPr>
          <w:p w14:paraId="45F11040" w14:textId="77777777" w:rsidR="00BE6102" w:rsidRPr="0059514F" w:rsidRDefault="00BE6102" w:rsidP="001C1D37">
            <w:pPr>
              <w:jc w:val="left"/>
              <w:rPr>
                <w:lang w:eastAsia="x-none"/>
              </w:rPr>
            </w:pPr>
            <w:r w:rsidRPr="0059514F">
              <w:rPr>
                <w:lang w:eastAsia="x-none"/>
              </w:rPr>
              <w:t>Ericsson</w:t>
            </w:r>
          </w:p>
        </w:tc>
        <w:tc>
          <w:tcPr>
            <w:tcW w:w="1842" w:type="dxa"/>
            <w:hideMark/>
          </w:tcPr>
          <w:p w14:paraId="4C093E9E" w14:textId="77777777" w:rsidR="00BE6102" w:rsidRPr="0059514F" w:rsidRDefault="00BE6102" w:rsidP="001C1D37">
            <w:pPr>
              <w:jc w:val="left"/>
              <w:rPr>
                <w:lang w:eastAsia="x-none"/>
              </w:rPr>
            </w:pPr>
            <w:r w:rsidRPr="0059514F">
              <w:rPr>
                <w:lang w:eastAsia="x-none"/>
              </w:rPr>
              <w:t xml:space="preserve">　</w:t>
            </w:r>
          </w:p>
        </w:tc>
      </w:tr>
      <w:tr w:rsidR="00BE6102" w:rsidRPr="0059514F" w14:paraId="64E34E65" w14:textId="77777777" w:rsidTr="001C1D37">
        <w:trPr>
          <w:trHeight w:val="300"/>
        </w:trPr>
        <w:tc>
          <w:tcPr>
            <w:tcW w:w="1053" w:type="dxa"/>
            <w:noWrap/>
            <w:hideMark/>
          </w:tcPr>
          <w:p w14:paraId="2A3BFC8B" w14:textId="77777777" w:rsidR="00BE6102" w:rsidRPr="0059514F" w:rsidRDefault="00BE6102" w:rsidP="001C1D37">
            <w:pPr>
              <w:jc w:val="left"/>
              <w:rPr>
                <w:lang w:eastAsia="x-none"/>
              </w:rPr>
            </w:pPr>
            <w:r w:rsidRPr="0059514F">
              <w:rPr>
                <w:lang w:eastAsia="x-none"/>
              </w:rPr>
              <w:t>32</w:t>
            </w:r>
            <w:r>
              <w:rPr>
                <w:lang w:eastAsia="x-none"/>
              </w:rPr>
              <w:t xml:space="preserve">, </w:t>
            </w:r>
            <w:r w:rsidRPr="0059514F">
              <w:rPr>
                <w:lang w:eastAsia="x-none"/>
              </w:rPr>
              <w:t>32</w:t>
            </w:r>
          </w:p>
        </w:tc>
        <w:tc>
          <w:tcPr>
            <w:tcW w:w="6602" w:type="dxa"/>
            <w:hideMark/>
          </w:tcPr>
          <w:p w14:paraId="5A54225B"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w:t>
            </w:r>
            <w:r>
              <w:rPr>
                <w:lang w:eastAsia="x-none"/>
              </w:rPr>
              <w:t xml:space="preserve">, </w:t>
            </w:r>
            <w:r w:rsidRPr="0059514F">
              <w:rPr>
                <w:lang w:eastAsia="x-none"/>
              </w:rPr>
              <w:t>Mp</w:t>
            </w:r>
            <w:r>
              <w:rPr>
                <w:lang w:eastAsia="x-none"/>
              </w:rPr>
              <w:t xml:space="preserve">, </w:t>
            </w:r>
            <w:r w:rsidRPr="0059514F">
              <w:rPr>
                <w:lang w:eastAsia="x-none"/>
              </w:rPr>
              <w:t>Np) = (4</w:t>
            </w:r>
            <w:r>
              <w:rPr>
                <w:lang w:eastAsia="x-none"/>
              </w:rPr>
              <w:t xml:space="preserve">, </w:t>
            </w:r>
            <w:r w:rsidRPr="0059514F">
              <w:rPr>
                <w:lang w:eastAsia="x-none"/>
              </w:rPr>
              <w:t>4</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4</w:t>
            </w:r>
            <w:r>
              <w:rPr>
                <w:lang w:eastAsia="x-none"/>
              </w:rPr>
              <w:t xml:space="preserve">, </w:t>
            </w:r>
            <w:r w:rsidRPr="0059514F">
              <w:rPr>
                <w:lang w:eastAsia="x-none"/>
              </w:rPr>
              <w:t>4)</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proofErr w:type="gramStart"/>
            <w:r w:rsidRPr="0059514F">
              <w:rPr>
                <w:lang w:eastAsia="x-none"/>
              </w:rPr>
              <w:t>0.5)λ</w:t>
            </w:r>
            <w:proofErr w:type="gramEnd"/>
          </w:p>
        </w:tc>
        <w:tc>
          <w:tcPr>
            <w:tcW w:w="2410" w:type="dxa"/>
            <w:hideMark/>
          </w:tcPr>
          <w:p w14:paraId="68B6F04C" w14:textId="77777777" w:rsidR="00BE6102" w:rsidRPr="0059514F" w:rsidRDefault="00BE6102" w:rsidP="001C1D37">
            <w:pPr>
              <w:jc w:val="left"/>
              <w:rPr>
                <w:lang w:eastAsia="x-none"/>
              </w:rPr>
            </w:pPr>
            <w:r w:rsidRPr="0059514F">
              <w:rPr>
                <w:lang w:eastAsia="x-none"/>
              </w:rPr>
              <w:t>CMCC</w:t>
            </w:r>
            <w:r>
              <w:rPr>
                <w:lang w:eastAsia="x-none"/>
              </w:rPr>
              <w:t xml:space="preserve">, </w:t>
            </w:r>
            <w:r w:rsidRPr="0059514F">
              <w:rPr>
                <w:lang w:eastAsia="x-none"/>
              </w:rPr>
              <w:t>Xiaomi</w:t>
            </w:r>
            <w:r>
              <w:rPr>
                <w:lang w:eastAsia="x-none"/>
              </w:rPr>
              <w:t xml:space="preserve">, </w:t>
            </w:r>
            <w:r w:rsidRPr="0059514F">
              <w:rPr>
                <w:lang w:eastAsia="x-none"/>
              </w:rPr>
              <w:t>ZTE</w:t>
            </w:r>
          </w:p>
        </w:tc>
        <w:tc>
          <w:tcPr>
            <w:tcW w:w="1842" w:type="dxa"/>
            <w:hideMark/>
          </w:tcPr>
          <w:p w14:paraId="4D2D7B62" w14:textId="77777777" w:rsidR="00BE6102" w:rsidRPr="0059514F" w:rsidRDefault="00BE6102" w:rsidP="001C1D37">
            <w:pPr>
              <w:jc w:val="left"/>
              <w:rPr>
                <w:lang w:eastAsia="x-none"/>
              </w:rPr>
            </w:pPr>
            <w:r w:rsidRPr="0059514F">
              <w:rPr>
                <w:lang w:eastAsia="x-none"/>
              </w:rPr>
              <w:t xml:space="preserve">　</w:t>
            </w:r>
          </w:p>
        </w:tc>
      </w:tr>
      <w:tr w:rsidR="00BE6102" w:rsidRPr="0059514F" w14:paraId="688F98FC" w14:textId="77777777" w:rsidTr="001C1D37">
        <w:trPr>
          <w:trHeight w:val="255"/>
        </w:trPr>
        <w:tc>
          <w:tcPr>
            <w:tcW w:w="1053" w:type="dxa"/>
            <w:noWrap/>
            <w:hideMark/>
          </w:tcPr>
          <w:p w14:paraId="7F4352D4" w14:textId="77777777" w:rsidR="00BE6102" w:rsidRPr="0059514F" w:rsidRDefault="00BE6102" w:rsidP="001C1D37">
            <w:pPr>
              <w:jc w:val="left"/>
              <w:rPr>
                <w:lang w:eastAsia="x-none"/>
              </w:rPr>
            </w:pPr>
            <w:r w:rsidRPr="0059514F">
              <w:rPr>
                <w:lang w:eastAsia="x-none"/>
              </w:rPr>
              <w:t>64</w:t>
            </w:r>
            <w:r>
              <w:rPr>
                <w:lang w:eastAsia="x-none"/>
              </w:rPr>
              <w:t xml:space="preserve">, </w:t>
            </w:r>
            <w:r w:rsidRPr="0059514F">
              <w:rPr>
                <w:lang w:eastAsia="x-none"/>
              </w:rPr>
              <w:t>4</w:t>
            </w:r>
          </w:p>
        </w:tc>
        <w:tc>
          <w:tcPr>
            <w:tcW w:w="6602" w:type="dxa"/>
            <w:hideMark/>
          </w:tcPr>
          <w:p w14:paraId="54CD7C8F"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r w:rsidRPr="0059514F">
              <w:rPr>
                <w:lang w:eastAsia="x-none"/>
              </w:rPr>
              <w:t>Np) = (8</w:t>
            </w:r>
            <w:r>
              <w:rPr>
                <w:lang w:eastAsia="x-none"/>
              </w:rPr>
              <w:t xml:space="preserve">, </w:t>
            </w:r>
            <w:r w:rsidRPr="0059514F">
              <w:rPr>
                <w:lang w:eastAsia="x-none"/>
              </w:rPr>
              <w:t>4</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(0.5</w:t>
            </w:r>
            <w:r>
              <w:rPr>
                <w:lang w:eastAsia="x-none"/>
              </w:rPr>
              <w:t xml:space="preserve">, </w:t>
            </w:r>
            <w:proofErr w:type="gramStart"/>
            <w:r w:rsidRPr="0059514F">
              <w:rPr>
                <w:lang w:eastAsia="x-none"/>
              </w:rPr>
              <w:t>0.5)λ</w:t>
            </w:r>
            <w:proofErr w:type="gramEnd"/>
          </w:p>
        </w:tc>
        <w:tc>
          <w:tcPr>
            <w:tcW w:w="2410" w:type="dxa"/>
            <w:hideMark/>
          </w:tcPr>
          <w:p w14:paraId="6A30695E" w14:textId="77777777" w:rsidR="00BE6102" w:rsidRPr="0059514F" w:rsidRDefault="00BE6102" w:rsidP="001C1D37">
            <w:pPr>
              <w:jc w:val="left"/>
              <w:rPr>
                <w:lang w:eastAsia="x-none"/>
              </w:rPr>
            </w:pPr>
            <w:r w:rsidRPr="0059514F">
              <w:rPr>
                <w:lang w:eastAsia="x-none"/>
              </w:rPr>
              <w:t>Qualcomm</w:t>
            </w:r>
          </w:p>
        </w:tc>
        <w:tc>
          <w:tcPr>
            <w:tcW w:w="1842" w:type="dxa"/>
            <w:hideMark/>
          </w:tcPr>
          <w:p w14:paraId="5E4718CF" w14:textId="77777777" w:rsidR="00BE6102" w:rsidRPr="0059514F" w:rsidRDefault="00BE6102" w:rsidP="001C1D37">
            <w:pPr>
              <w:jc w:val="left"/>
              <w:rPr>
                <w:lang w:eastAsia="x-none"/>
              </w:rPr>
            </w:pPr>
            <w:r w:rsidRPr="0059514F">
              <w:rPr>
                <w:lang w:eastAsia="x-none"/>
              </w:rPr>
              <w:t xml:space="preserve">　</w:t>
            </w:r>
          </w:p>
        </w:tc>
      </w:tr>
      <w:tr w:rsidR="00BE6102" w:rsidRPr="0059514F" w14:paraId="2A64ECD5" w14:textId="77777777" w:rsidTr="001C1D37">
        <w:trPr>
          <w:trHeight w:val="255"/>
        </w:trPr>
        <w:tc>
          <w:tcPr>
            <w:tcW w:w="1053" w:type="dxa"/>
            <w:noWrap/>
            <w:hideMark/>
          </w:tcPr>
          <w:p w14:paraId="67ECE8F1" w14:textId="77777777" w:rsidR="00BE6102" w:rsidRPr="0059514F" w:rsidRDefault="00BE6102" w:rsidP="001C1D37">
            <w:pPr>
              <w:jc w:val="left"/>
              <w:rPr>
                <w:lang w:eastAsia="x-none"/>
              </w:rPr>
            </w:pPr>
            <w:r w:rsidRPr="0059514F">
              <w:rPr>
                <w:lang w:eastAsia="x-none"/>
              </w:rPr>
              <w:t>64</w:t>
            </w:r>
            <w:r>
              <w:rPr>
                <w:lang w:eastAsia="x-none"/>
              </w:rPr>
              <w:t xml:space="preserve">, </w:t>
            </w:r>
            <w:r w:rsidRPr="0059514F">
              <w:rPr>
                <w:lang w:eastAsia="x-none"/>
              </w:rPr>
              <w:t>8</w:t>
            </w:r>
          </w:p>
        </w:tc>
        <w:tc>
          <w:tcPr>
            <w:tcW w:w="6602" w:type="dxa"/>
            <w:hideMark/>
          </w:tcPr>
          <w:p w14:paraId="06B146E3"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proofErr w:type="gramStart"/>
            <w:r w:rsidRPr="0059514F">
              <w:rPr>
                <w:lang w:eastAsia="x-none"/>
              </w:rPr>
              <w:t>Ng;Mp</w:t>
            </w:r>
            <w:proofErr w:type="gramEnd"/>
            <w:r>
              <w:rPr>
                <w:lang w:eastAsia="x-none"/>
              </w:rPr>
              <w:t xml:space="preserve">, </w:t>
            </w:r>
            <w:r w:rsidRPr="0059514F">
              <w:rPr>
                <w:lang w:eastAsia="x-none"/>
              </w:rPr>
              <w:t>Np) = (8</w:t>
            </w:r>
            <w:r>
              <w:rPr>
                <w:lang w:eastAsia="x-none"/>
              </w:rPr>
              <w:t xml:space="preserve">, </w:t>
            </w:r>
            <w:r w:rsidRPr="0059514F">
              <w:rPr>
                <w:lang w:eastAsia="x-none"/>
              </w:rPr>
              <w:t>4</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1;1</w:t>
            </w:r>
            <w:r>
              <w:rPr>
                <w:lang w:eastAsia="x-none"/>
              </w:rPr>
              <w:t xml:space="preserve">, </w:t>
            </w:r>
            <w:r w:rsidRPr="0059514F">
              <w:rPr>
                <w:lang w:eastAsia="x-none"/>
              </w:rPr>
              <w:t>4)</w:t>
            </w:r>
            <w:r>
              <w:rPr>
                <w:lang w:eastAsia="x-none"/>
              </w:rPr>
              <w:t xml:space="preserve">, </w:t>
            </w:r>
            <w:r w:rsidRPr="0059514F">
              <w:rPr>
                <w:lang w:eastAsia="x-none"/>
              </w:rPr>
              <w:t>(dH</w:t>
            </w:r>
            <w:r>
              <w:rPr>
                <w:lang w:eastAsia="x-none"/>
              </w:rPr>
              <w:t xml:space="preserve">, </w:t>
            </w:r>
            <w:r w:rsidRPr="0059514F">
              <w:rPr>
                <w:lang w:eastAsia="x-none"/>
              </w:rPr>
              <w:t>dV)=(0.5</w:t>
            </w:r>
            <w:r>
              <w:rPr>
                <w:lang w:eastAsia="x-none"/>
              </w:rPr>
              <w:t xml:space="preserve">, </w:t>
            </w:r>
            <w:r w:rsidRPr="0059514F">
              <w:rPr>
                <w:lang w:eastAsia="x-none"/>
              </w:rPr>
              <w:t>0.5)λ</w:t>
            </w:r>
          </w:p>
        </w:tc>
        <w:tc>
          <w:tcPr>
            <w:tcW w:w="2410" w:type="dxa"/>
            <w:hideMark/>
          </w:tcPr>
          <w:p w14:paraId="59F92411" w14:textId="77777777" w:rsidR="00BE6102" w:rsidRPr="0059514F" w:rsidRDefault="00BE6102" w:rsidP="001C1D37">
            <w:pPr>
              <w:jc w:val="left"/>
              <w:rPr>
                <w:lang w:eastAsia="x-none"/>
              </w:rPr>
            </w:pPr>
            <w:r w:rsidRPr="0059514F">
              <w:rPr>
                <w:lang w:eastAsia="x-none"/>
              </w:rPr>
              <w:t>Qualcomm</w:t>
            </w:r>
          </w:p>
        </w:tc>
        <w:tc>
          <w:tcPr>
            <w:tcW w:w="1842" w:type="dxa"/>
            <w:hideMark/>
          </w:tcPr>
          <w:p w14:paraId="45E98375" w14:textId="77777777" w:rsidR="00BE6102" w:rsidRPr="0059514F" w:rsidRDefault="00BE6102" w:rsidP="001C1D37">
            <w:pPr>
              <w:jc w:val="left"/>
              <w:rPr>
                <w:lang w:eastAsia="x-none"/>
              </w:rPr>
            </w:pPr>
            <w:r w:rsidRPr="0059514F">
              <w:rPr>
                <w:lang w:eastAsia="x-none"/>
              </w:rPr>
              <w:t xml:space="preserve">　</w:t>
            </w:r>
          </w:p>
        </w:tc>
      </w:tr>
      <w:tr w:rsidR="00BE6102" w:rsidRPr="0059514F" w14:paraId="379D79C0" w14:textId="77777777" w:rsidTr="001C1D37">
        <w:trPr>
          <w:trHeight w:val="270"/>
        </w:trPr>
        <w:tc>
          <w:tcPr>
            <w:tcW w:w="1053" w:type="dxa"/>
            <w:noWrap/>
            <w:hideMark/>
          </w:tcPr>
          <w:p w14:paraId="7CDE6C3C" w14:textId="77777777" w:rsidR="00BE6102" w:rsidRPr="0059514F" w:rsidRDefault="00BE6102" w:rsidP="001C1D37">
            <w:pPr>
              <w:jc w:val="left"/>
              <w:rPr>
                <w:lang w:eastAsia="x-none"/>
              </w:rPr>
            </w:pPr>
            <w:r w:rsidRPr="0059514F">
              <w:rPr>
                <w:lang w:eastAsia="x-none"/>
              </w:rPr>
              <w:t>64</w:t>
            </w:r>
            <w:r>
              <w:rPr>
                <w:lang w:eastAsia="x-none"/>
              </w:rPr>
              <w:t xml:space="preserve">, </w:t>
            </w:r>
            <w:r w:rsidRPr="0059514F">
              <w:rPr>
                <w:lang w:eastAsia="x-none"/>
              </w:rPr>
              <w:t>16</w:t>
            </w:r>
          </w:p>
        </w:tc>
        <w:tc>
          <w:tcPr>
            <w:tcW w:w="6602" w:type="dxa"/>
            <w:hideMark/>
          </w:tcPr>
          <w:p w14:paraId="7BEB3739"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proofErr w:type="gramStart"/>
            <w:r w:rsidRPr="0059514F">
              <w:rPr>
                <w:lang w:eastAsia="x-none"/>
              </w:rPr>
              <w:t>Ng;Mp</w:t>
            </w:r>
            <w:proofErr w:type="gramEnd"/>
            <w:r>
              <w:rPr>
                <w:lang w:eastAsia="x-none"/>
              </w:rPr>
              <w:t xml:space="preserve">, </w:t>
            </w:r>
            <w:r w:rsidRPr="0059514F">
              <w:rPr>
                <w:lang w:eastAsia="x-none"/>
              </w:rPr>
              <w:t>Np) = (8</w:t>
            </w:r>
            <w:r>
              <w:rPr>
                <w:lang w:eastAsia="x-none"/>
              </w:rPr>
              <w:t xml:space="preserve">, </w:t>
            </w:r>
            <w:r w:rsidRPr="0059514F">
              <w:rPr>
                <w:lang w:eastAsia="x-none"/>
              </w:rPr>
              <w:t>4</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4)</w:t>
            </w:r>
            <w:r>
              <w:rPr>
                <w:lang w:eastAsia="x-none"/>
              </w:rPr>
              <w:t xml:space="preserve">, </w:t>
            </w:r>
            <w:r w:rsidRPr="0059514F">
              <w:rPr>
                <w:lang w:eastAsia="x-none"/>
              </w:rPr>
              <w:t>(dH</w:t>
            </w:r>
            <w:r>
              <w:rPr>
                <w:lang w:eastAsia="x-none"/>
              </w:rPr>
              <w:t xml:space="preserve">, </w:t>
            </w:r>
            <w:r w:rsidRPr="0059514F">
              <w:rPr>
                <w:lang w:eastAsia="x-none"/>
              </w:rPr>
              <w:t>dV)=(0.5</w:t>
            </w:r>
            <w:r>
              <w:rPr>
                <w:lang w:eastAsia="x-none"/>
              </w:rPr>
              <w:t xml:space="preserve">, </w:t>
            </w:r>
            <w:r w:rsidRPr="0059514F">
              <w:rPr>
                <w:lang w:eastAsia="x-none"/>
              </w:rPr>
              <w:t>0.8)λ</w:t>
            </w:r>
          </w:p>
        </w:tc>
        <w:tc>
          <w:tcPr>
            <w:tcW w:w="2410" w:type="dxa"/>
            <w:hideMark/>
          </w:tcPr>
          <w:p w14:paraId="09B2889C" w14:textId="77777777" w:rsidR="00BE6102" w:rsidRPr="0059514F" w:rsidRDefault="00BE6102" w:rsidP="001C1D37">
            <w:pPr>
              <w:jc w:val="left"/>
              <w:rPr>
                <w:lang w:eastAsia="x-none"/>
              </w:rPr>
            </w:pPr>
            <w:r w:rsidRPr="0059514F">
              <w:rPr>
                <w:lang w:eastAsia="x-none"/>
              </w:rPr>
              <w:t xml:space="preserve">　</w:t>
            </w:r>
          </w:p>
        </w:tc>
        <w:tc>
          <w:tcPr>
            <w:tcW w:w="1842" w:type="dxa"/>
            <w:hideMark/>
          </w:tcPr>
          <w:p w14:paraId="212F88BD" w14:textId="423E256D" w:rsidR="00BE6102" w:rsidRPr="0059514F" w:rsidRDefault="00BE6102" w:rsidP="001C1D37">
            <w:pPr>
              <w:jc w:val="left"/>
              <w:rPr>
                <w:lang w:eastAsia="x-none"/>
              </w:rPr>
            </w:pPr>
            <w:r w:rsidRPr="0059514F">
              <w:rPr>
                <w:lang w:eastAsia="x-none"/>
              </w:rPr>
              <w:t>ZTE</w:t>
            </w:r>
            <w:r>
              <w:rPr>
                <w:lang w:eastAsia="x-none"/>
              </w:rPr>
              <w:t xml:space="preserve">, </w:t>
            </w:r>
            <w:r w:rsidRPr="0059514F">
              <w:rPr>
                <w:lang w:eastAsia="x-none"/>
              </w:rPr>
              <w:t>Qualcomm</w:t>
            </w:r>
            <w:r>
              <w:rPr>
                <w:lang w:eastAsia="x-none"/>
              </w:rPr>
              <w:t xml:space="preserve">, </w:t>
            </w:r>
            <w:r w:rsidR="00366279">
              <w:rPr>
                <w:lang w:eastAsia="x-none"/>
              </w:rPr>
              <w:t>I</w:t>
            </w:r>
            <w:r w:rsidRPr="0059514F">
              <w:rPr>
                <w:lang w:eastAsia="x-none"/>
              </w:rPr>
              <w:t>nterdigital</w:t>
            </w:r>
          </w:p>
        </w:tc>
      </w:tr>
      <w:tr w:rsidR="00BE6102" w:rsidRPr="0059514F" w14:paraId="0BB121E9" w14:textId="77777777" w:rsidTr="001C1D37">
        <w:trPr>
          <w:trHeight w:val="315"/>
        </w:trPr>
        <w:tc>
          <w:tcPr>
            <w:tcW w:w="1053" w:type="dxa"/>
            <w:noWrap/>
            <w:hideMark/>
          </w:tcPr>
          <w:p w14:paraId="2F549258" w14:textId="77777777" w:rsidR="00BE6102" w:rsidRPr="0059514F" w:rsidRDefault="00BE6102" w:rsidP="001C1D37">
            <w:pPr>
              <w:jc w:val="left"/>
              <w:rPr>
                <w:lang w:eastAsia="x-none"/>
              </w:rPr>
            </w:pPr>
            <w:r w:rsidRPr="0059514F">
              <w:rPr>
                <w:lang w:eastAsia="x-none"/>
              </w:rPr>
              <w:t>64</w:t>
            </w:r>
            <w:r>
              <w:rPr>
                <w:lang w:eastAsia="x-none"/>
              </w:rPr>
              <w:t xml:space="preserve">, </w:t>
            </w:r>
            <w:r w:rsidRPr="0059514F">
              <w:rPr>
                <w:lang w:eastAsia="x-none"/>
              </w:rPr>
              <w:t>32</w:t>
            </w:r>
          </w:p>
        </w:tc>
        <w:tc>
          <w:tcPr>
            <w:tcW w:w="6602" w:type="dxa"/>
            <w:hideMark/>
          </w:tcPr>
          <w:p w14:paraId="5A7EFA68"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proofErr w:type="gramStart"/>
            <w:r w:rsidRPr="0059514F">
              <w:rPr>
                <w:lang w:eastAsia="x-none"/>
              </w:rPr>
              <w:t>Ng;Mp</w:t>
            </w:r>
            <w:proofErr w:type="gramEnd"/>
            <w:r>
              <w:rPr>
                <w:lang w:eastAsia="x-none"/>
              </w:rPr>
              <w:t xml:space="preserve">, </w:t>
            </w:r>
            <w:r w:rsidRPr="0059514F">
              <w:rPr>
                <w:lang w:eastAsia="x-none"/>
              </w:rPr>
              <w:t>Np) = (8</w:t>
            </w:r>
            <w:r>
              <w:rPr>
                <w:lang w:eastAsia="x-none"/>
              </w:rPr>
              <w:t xml:space="preserve">, </w:t>
            </w:r>
            <w:r w:rsidRPr="0059514F">
              <w:rPr>
                <w:lang w:eastAsia="x-none"/>
              </w:rPr>
              <w:t>4</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4</w:t>
            </w:r>
            <w:r>
              <w:rPr>
                <w:lang w:eastAsia="x-none"/>
              </w:rPr>
              <w:t xml:space="preserve">, </w:t>
            </w:r>
            <w:r w:rsidRPr="0059514F">
              <w:rPr>
                <w:lang w:eastAsia="x-none"/>
              </w:rPr>
              <w:t>4)</w:t>
            </w:r>
          </w:p>
        </w:tc>
        <w:tc>
          <w:tcPr>
            <w:tcW w:w="2410" w:type="dxa"/>
            <w:hideMark/>
          </w:tcPr>
          <w:p w14:paraId="545949B6" w14:textId="77777777" w:rsidR="00BE6102" w:rsidRPr="0059514F" w:rsidRDefault="00BE6102" w:rsidP="001C1D37">
            <w:pPr>
              <w:jc w:val="left"/>
              <w:rPr>
                <w:lang w:eastAsia="x-none"/>
              </w:rPr>
            </w:pPr>
            <w:r w:rsidRPr="0059514F">
              <w:rPr>
                <w:lang w:eastAsia="x-none"/>
              </w:rPr>
              <w:t xml:space="preserve">　</w:t>
            </w:r>
          </w:p>
        </w:tc>
        <w:tc>
          <w:tcPr>
            <w:tcW w:w="1842" w:type="dxa"/>
            <w:hideMark/>
          </w:tcPr>
          <w:p w14:paraId="006DB478" w14:textId="77777777" w:rsidR="00BE6102" w:rsidRPr="0059514F" w:rsidRDefault="00BE6102" w:rsidP="001C1D37">
            <w:pPr>
              <w:jc w:val="left"/>
              <w:rPr>
                <w:lang w:eastAsia="x-none"/>
              </w:rPr>
            </w:pPr>
            <w:r w:rsidRPr="0059514F">
              <w:rPr>
                <w:lang w:eastAsia="x-none"/>
              </w:rPr>
              <w:t>Ericsson</w:t>
            </w:r>
            <w:r>
              <w:rPr>
                <w:lang w:eastAsia="x-none"/>
              </w:rPr>
              <w:t xml:space="preserve">, </w:t>
            </w:r>
            <w:r w:rsidRPr="0059514F">
              <w:rPr>
                <w:lang w:eastAsia="x-none"/>
              </w:rPr>
              <w:t>Futurewei</w:t>
            </w:r>
          </w:p>
        </w:tc>
      </w:tr>
      <w:tr w:rsidR="00BE6102" w:rsidRPr="0059514F" w14:paraId="7BE1AB44" w14:textId="77777777" w:rsidTr="001C1D37">
        <w:trPr>
          <w:trHeight w:val="225"/>
        </w:trPr>
        <w:tc>
          <w:tcPr>
            <w:tcW w:w="1053" w:type="dxa"/>
            <w:noWrap/>
            <w:hideMark/>
          </w:tcPr>
          <w:p w14:paraId="256E919C" w14:textId="77777777" w:rsidR="00BE6102" w:rsidRPr="0059514F" w:rsidRDefault="00BE6102" w:rsidP="001C1D37">
            <w:pPr>
              <w:jc w:val="left"/>
              <w:rPr>
                <w:lang w:eastAsia="x-none"/>
              </w:rPr>
            </w:pPr>
            <w:r w:rsidRPr="0059514F">
              <w:rPr>
                <w:lang w:eastAsia="x-none"/>
              </w:rPr>
              <w:t>128</w:t>
            </w:r>
            <w:r>
              <w:rPr>
                <w:lang w:eastAsia="x-none"/>
              </w:rPr>
              <w:t xml:space="preserve">, </w:t>
            </w:r>
            <w:r w:rsidRPr="0059514F">
              <w:rPr>
                <w:lang w:eastAsia="x-none"/>
              </w:rPr>
              <w:t>32</w:t>
            </w:r>
          </w:p>
        </w:tc>
        <w:tc>
          <w:tcPr>
            <w:tcW w:w="6602" w:type="dxa"/>
            <w:hideMark/>
          </w:tcPr>
          <w:p w14:paraId="1DD4C1DD"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proofErr w:type="gramStart"/>
            <w:r w:rsidRPr="0059514F">
              <w:rPr>
                <w:lang w:eastAsia="x-none"/>
              </w:rPr>
              <w:t>Np)  =</w:t>
            </w:r>
            <w:proofErr w:type="gramEnd"/>
            <w:r w:rsidRPr="0059514F">
              <w:rPr>
                <w:lang w:eastAsia="x-none"/>
              </w:rPr>
              <w:t xml:space="preserve"> (16</w:t>
            </w:r>
            <w:r>
              <w:rPr>
                <w:lang w:eastAsia="x-none"/>
              </w:rPr>
              <w:t xml:space="preserve">, </w:t>
            </w:r>
            <w:r w:rsidRPr="0059514F">
              <w:rPr>
                <w:lang w:eastAsia="x-none"/>
              </w:rPr>
              <w:t>4</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4</w:t>
            </w:r>
            <w:r>
              <w:rPr>
                <w:lang w:eastAsia="x-none"/>
              </w:rPr>
              <w:t xml:space="preserve">, </w:t>
            </w:r>
            <w:r w:rsidRPr="0059514F">
              <w:rPr>
                <w:lang w:eastAsia="x-none"/>
              </w:rPr>
              <w:t>4)</w:t>
            </w:r>
            <w:r>
              <w:rPr>
                <w:rFonts w:hint="eastAsia"/>
                <w:lang w:eastAsia="x-none"/>
              </w:rPr>
              <w:t>,</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r w:rsidRPr="0059514F">
              <w:rPr>
                <w:lang w:eastAsia="x-none"/>
              </w:rPr>
              <w:t>0.5)λ</w:t>
            </w:r>
          </w:p>
        </w:tc>
        <w:tc>
          <w:tcPr>
            <w:tcW w:w="2410" w:type="dxa"/>
            <w:hideMark/>
          </w:tcPr>
          <w:p w14:paraId="061DEF40" w14:textId="77777777" w:rsidR="00BE6102" w:rsidRPr="0059514F" w:rsidRDefault="00BE6102" w:rsidP="001C1D37">
            <w:pPr>
              <w:jc w:val="left"/>
              <w:rPr>
                <w:lang w:eastAsia="x-none"/>
              </w:rPr>
            </w:pPr>
          </w:p>
        </w:tc>
        <w:tc>
          <w:tcPr>
            <w:tcW w:w="1842" w:type="dxa"/>
            <w:hideMark/>
          </w:tcPr>
          <w:p w14:paraId="45702FAC" w14:textId="5A60A417" w:rsidR="00BE6102" w:rsidRPr="0059514F" w:rsidRDefault="00BE6102" w:rsidP="001C1D37">
            <w:pPr>
              <w:jc w:val="left"/>
              <w:rPr>
                <w:lang w:eastAsia="x-none"/>
              </w:rPr>
            </w:pPr>
            <w:r w:rsidRPr="0059514F">
              <w:rPr>
                <w:lang w:eastAsia="x-none"/>
              </w:rPr>
              <w:t>H</w:t>
            </w:r>
            <w:r w:rsidR="000F6A96">
              <w:rPr>
                <w:lang w:eastAsia="x-none"/>
              </w:rPr>
              <w:t>uawei</w:t>
            </w:r>
          </w:p>
        </w:tc>
      </w:tr>
      <w:tr w:rsidR="00BE6102" w:rsidRPr="0059514F" w14:paraId="582868CB" w14:textId="77777777" w:rsidTr="001C1D37">
        <w:trPr>
          <w:trHeight w:val="225"/>
        </w:trPr>
        <w:tc>
          <w:tcPr>
            <w:tcW w:w="1053" w:type="dxa"/>
            <w:noWrap/>
            <w:hideMark/>
          </w:tcPr>
          <w:p w14:paraId="1B7446B1" w14:textId="77777777" w:rsidR="00BE6102" w:rsidRPr="0059514F" w:rsidRDefault="00BE6102" w:rsidP="001C1D37">
            <w:pPr>
              <w:jc w:val="left"/>
              <w:rPr>
                <w:lang w:eastAsia="x-none"/>
              </w:rPr>
            </w:pPr>
            <w:r w:rsidRPr="0059514F">
              <w:rPr>
                <w:lang w:eastAsia="x-none"/>
              </w:rPr>
              <w:t>128</w:t>
            </w:r>
            <w:r>
              <w:rPr>
                <w:lang w:eastAsia="x-none"/>
              </w:rPr>
              <w:t xml:space="preserve">, </w:t>
            </w:r>
            <w:r w:rsidRPr="0059514F">
              <w:rPr>
                <w:lang w:eastAsia="x-none"/>
              </w:rPr>
              <w:t>32</w:t>
            </w:r>
          </w:p>
        </w:tc>
        <w:tc>
          <w:tcPr>
            <w:tcW w:w="6602" w:type="dxa"/>
            <w:hideMark/>
          </w:tcPr>
          <w:p w14:paraId="56C8B8DC"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proofErr w:type="gramStart"/>
            <w:r w:rsidRPr="0059514F">
              <w:rPr>
                <w:lang w:eastAsia="x-none"/>
              </w:rPr>
              <w:t>Np)  =</w:t>
            </w:r>
            <w:proofErr w:type="gramEnd"/>
            <w:r w:rsidRPr="0059514F">
              <w:rPr>
                <w:lang w:eastAsia="x-none"/>
              </w:rPr>
              <w:t xml:space="preserve"> (16</w:t>
            </w:r>
            <w:r>
              <w:rPr>
                <w:lang w:eastAsia="x-none"/>
              </w:rPr>
              <w:t xml:space="preserve">, </w:t>
            </w:r>
            <w:r w:rsidRPr="0059514F">
              <w:rPr>
                <w:lang w:eastAsia="x-none"/>
              </w:rPr>
              <w:t>4</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4</w:t>
            </w:r>
            <w:r>
              <w:rPr>
                <w:lang w:eastAsia="x-none"/>
              </w:rPr>
              <w:t xml:space="preserve">, </w:t>
            </w:r>
            <w:r w:rsidRPr="0059514F">
              <w:rPr>
                <w:lang w:eastAsia="x-none"/>
              </w:rPr>
              <w:t>4)</w:t>
            </w:r>
            <w:r>
              <w:rPr>
                <w:rFonts w:hint="eastAsia"/>
                <w:lang w:eastAsia="x-none"/>
              </w:rPr>
              <w:t>,</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r w:rsidRPr="0059514F">
              <w:rPr>
                <w:lang w:eastAsia="x-none"/>
              </w:rPr>
              <w:t>0.8)λ</w:t>
            </w:r>
          </w:p>
        </w:tc>
        <w:tc>
          <w:tcPr>
            <w:tcW w:w="2410" w:type="dxa"/>
            <w:hideMark/>
          </w:tcPr>
          <w:p w14:paraId="6D68B17A" w14:textId="77777777" w:rsidR="00BE6102" w:rsidRPr="0059514F" w:rsidRDefault="00BE6102" w:rsidP="001C1D37">
            <w:pPr>
              <w:jc w:val="left"/>
              <w:rPr>
                <w:lang w:eastAsia="x-none"/>
              </w:rPr>
            </w:pPr>
          </w:p>
        </w:tc>
        <w:tc>
          <w:tcPr>
            <w:tcW w:w="1842" w:type="dxa"/>
            <w:hideMark/>
          </w:tcPr>
          <w:p w14:paraId="646D8230" w14:textId="701D23D7" w:rsidR="00BE6102" w:rsidRPr="0059514F" w:rsidRDefault="00BE6102" w:rsidP="001C1D37">
            <w:pPr>
              <w:jc w:val="left"/>
              <w:rPr>
                <w:lang w:eastAsia="x-none"/>
              </w:rPr>
            </w:pPr>
            <w:r w:rsidRPr="0059514F">
              <w:rPr>
                <w:lang w:eastAsia="x-none"/>
              </w:rPr>
              <w:t>H</w:t>
            </w:r>
            <w:r w:rsidR="000F6A96">
              <w:rPr>
                <w:lang w:eastAsia="x-none"/>
              </w:rPr>
              <w:t>uawei</w:t>
            </w:r>
            <w:r>
              <w:rPr>
                <w:lang w:eastAsia="x-none"/>
              </w:rPr>
              <w:t xml:space="preserve">, </w:t>
            </w:r>
            <w:r w:rsidRPr="0059514F">
              <w:rPr>
                <w:lang w:eastAsia="x-none"/>
              </w:rPr>
              <w:t>ZTE</w:t>
            </w:r>
          </w:p>
        </w:tc>
      </w:tr>
      <w:tr w:rsidR="00BE6102" w:rsidRPr="0059514F" w14:paraId="381E1D64" w14:textId="77777777" w:rsidTr="001C1D37">
        <w:trPr>
          <w:trHeight w:val="225"/>
        </w:trPr>
        <w:tc>
          <w:tcPr>
            <w:tcW w:w="1053" w:type="dxa"/>
            <w:noWrap/>
            <w:hideMark/>
          </w:tcPr>
          <w:p w14:paraId="2149092B" w14:textId="77777777" w:rsidR="00BE6102" w:rsidRPr="0059514F" w:rsidRDefault="00BE6102" w:rsidP="001C1D37">
            <w:pPr>
              <w:jc w:val="left"/>
              <w:rPr>
                <w:lang w:eastAsia="x-none"/>
              </w:rPr>
            </w:pPr>
            <w:r w:rsidRPr="0059514F">
              <w:rPr>
                <w:lang w:eastAsia="x-none"/>
              </w:rPr>
              <w:t>128</w:t>
            </w:r>
            <w:r>
              <w:rPr>
                <w:lang w:eastAsia="x-none"/>
              </w:rPr>
              <w:t xml:space="preserve">, </w:t>
            </w:r>
            <w:r w:rsidRPr="0059514F">
              <w:rPr>
                <w:lang w:eastAsia="x-none"/>
              </w:rPr>
              <w:t>32</w:t>
            </w:r>
          </w:p>
        </w:tc>
        <w:tc>
          <w:tcPr>
            <w:tcW w:w="6602" w:type="dxa"/>
            <w:noWrap/>
            <w:hideMark/>
          </w:tcPr>
          <w:p w14:paraId="09F16CCC"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r w:rsidRPr="0059514F">
              <w:rPr>
                <w:lang w:eastAsia="x-none"/>
              </w:rPr>
              <w:t>Np) = (8</w:t>
            </w:r>
            <w:r>
              <w:rPr>
                <w:lang w:eastAsia="x-none"/>
              </w:rPr>
              <w:t xml:space="preserve">, </w:t>
            </w:r>
            <w:r w:rsidRPr="0059514F">
              <w:rPr>
                <w:lang w:eastAsia="x-none"/>
              </w:rPr>
              <w:t>8</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4</w:t>
            </w:r>
            <w:r>
              <w:rPr>
                <w:lang w:eastAsia="x-none"/>
              </w:rPr>
              <w:t xml:space="preserve">, </w:t>
            </w:r>
            <w:r w:rsidRPr="0059514F">
              <w:rPr>
                <w:lang w:eastAsia="x-none"/>
              </w:rPr>
              <w:t>4)</w:t>
            </w:r>
          </w:p>
        </w:tc>
        <w:tc>
          <w:tcPr>
            <w:tcW w:w="2410" w:type="dxa"/>
            <w:noWrap/>
            <w:hideMark/>
          </w:tcPr>
          <w:p w14:paraId="0DE78E1A" w14:textId="77777777" w:rsidR="00BE6102" w:rsidRPr="0059514F" w:rsidRDefault="00BE6102" w:rsidP="001C1D37">
            <w:pPr>
              <w:jc w:val="left"/>
              <w:rPr>
                <w:lang w:eastAsia="x-none"/>
              </w:rPr>
            </w:pPr>
            <w:r w:rsidRPr="0059514F">
              <w:rPr>
                <w:lang w:eastAsia="x-none"/>
              </w:rPr>
              <w:t>Futurewei</w:t>
            </w:r>
          </w:p>
        </w:tc>
        <w:tc>
          <w:tcPr>
            <w:tcW w:w="1842" w:type="dxa"/>
            <w:hideMark/>
          </w:tcPr>
          <w:p w14:paraId="07433392" w14:textId="77777777" w:rsidR="00BE6102" w:rsidRPr="0059514F" w:rsidRDefault="00BE6102" w:rsidP="001C1D37">
            <w:pPr>
              <w:jc w:val="left"/>
              <w:rPr>
                <w:lang w:eastAsia="x-none"/>
              </w:rPr>
            </w:pPr>
          </w:p>
        </w:tc>
      </w:tr>
      <w:tr w:rsidR="00BE6102" w:rsidRPr="0059514F" w14:paraId="13B1C90A" w14:textId="77777777" w:rsidTr="001C1D37">
        <w:trPr>
          <w:trHeight w:val="282"/>
        </w:trPr>
        <w:tc>
          <w:tcPr>
            <w:tcW w:w="1053" w:type="dxa"/>
            <w:noWrap/>
            <w:hideMark/>
          </w:tcPr>
          <w:p w14:paraId="765A4564" w14:textId="77777777" w:rsidR="00BE6102" w:rsidRPr="0059514F" w:rsidRDefault="00BE6102" w:rsidP="001C1D37">
            <w:pPr>
              <w:jc w:val="left"/>
              <w:rPr>
                <w:lang w:eastAsia="x-none"/>
              </w:rPr>
            </w:pPr>
            <w:r w:rsidRPr="0059514F">
              <w:rPr>
                <w:lang w:eastAsia="x-none"/>
              </w:rPr>
              <w:t>128</w:t>
            </w:r>
            <w:r>
              <w:rPr>
                <w:lang w:eastAsia="x-none"/>
              </w:rPr>
              <w:t xml:space="preserve">, </w:t>
            </w:r>
            <w:r w:rsidRPr="0059514F">
              <w:rPr>
                <w:lang w:eastAsia="x-none"/>
              </w:rPr>
              <w:t>32</w:t>
            </w:r>
          </w:p>
        </w:tc>
        <w:tc>
          <w:tcPr>
            <w:tcW w:w="6602" w:type="dxa"/>
            <w:hideMark/>
          </w:tcPr>
          <w:p w14:paraId="0024F2C9"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w:t>
            </w:r>
            <w:r>
              <w:rPr>
                <w:lang w:eastAsia="x-none"/>
              </w:rPr>
              <w:t xml:space="preserve">, </w:t>
            </w:r>
            <w:r w:rsidRPr="0059514F">
              <w:rPr>
                <w:lang w:eastAsia="x-none"/>
              </w:rPr>
              <w:t>Mp</w:t>
            </w:r>
            <w:r>
              <w:rPr>
                <w:lang w:eastAsia="x-none"/>
              </w:rPr>
              <w:t xml:space="preserve">, </w:t>
            </w:r>
            <w:r w:rsidRPr="0059514F">
              <w:rPr>
                <w:lang w:eastAsia="x-none"/>
              </w:rPr>
              <w:t>Np) = (8</w:t>
            </w:r>
            <w:r>
              <w:rPr>
                <w:lang w:eastAsia="x-none"/>
              </w:rPr>
              <w:t xml:space="preserve">, </w:t>
            </w:r>
            <w:r w:rsidRPr="0059514F">
              <w:rPr>
                <w:lang w:eastAsia="x-none"/>
              </w:rPr>
              <w:t>8</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8)</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proofErr w:type="gramStart"/>
            <w:r w:rsidRPr="0059514F">
              <w:rPr>
                <w:lang w:eastAsia="x-none"/>
              </w:rPr>
              <w:t>0.5)λ</w:t>
            </w:r>
            <w:proofErr w:type="gramEnd"/>
          </w:p>
        </w:tc>
        <w:tc>
          <w:tcPr>
            <w:tcW w:w="2410" w:type="dxa"/>
            <w:hideMark/>
          </w:tcPr>
          <w:p w14:paraId="2482BA66" w14:textId="77777777" w:rsidR="00BE6102" w:rsidRPr="0059514F" w:rsidRDefault="00BE6102" w:rsidP="001C1D37">
            <w:pPr>
              <w:jc w:val="left"/>
              <w:rPr>
                <w:lang w:eastAsia="x-none"/>
              </w:rPr>
            </w:pPr>
            <w:r w:rsidRPr="0059514F">
              <w:rPr>
                <w:lang w:eastAsia="x-none"/>
              </w:rPr>
              <w:t>Nokia</w:t>
            </w:r>
          </w:p>
        </w:tc>
        <w:tc>
          <w:tcPr>
            <w:tcW w:w="1842" w:type="dxa"/>
            <w:hideMark/>
          </w:tcPr>
          <w:p w14:paraId="4635A96E" w14:textId="77777777" w:rsidR="00BE6102" w:rsidRPr="0059514F" w:rsidRDefault="00BE6102" w:rsidP="001C1D37">
            <w:pPr>
              <w:jc w:val="left"/>
              <w:rPr>
                <w:lang w:eastAsia="x-none"/>
              </w:rPr>
            </w:pPr>
            <w:r w:rsidRPr="0059514F">
              <w:rPr>
                <w:lang w:eastAsia="x-none"/>
              </w:rPr>
              <w:t xml:space="preserve">　</w:t>
            </w:r>
          </w:p>
        </w:tc>
      </w:tr>
      <w:tr w:rsidR="00BE6102" w:rsidRPr="0059514F" w14:paraId="5E501903" w14:textId="77777777" w:rsidTr="001C1D37">
        <w:trPr>
          <w:trHeight w:val="435"/>
        </w:trPr>
        <w:tc>
          <w:tcPr>
            <w:tcW w:w="1053" w:type="dxa"/>
            <w:noWrap/>
            <w:hideMark/>
          </w:tcPr>
          <w:p w14:paraId="267A4393" w14:textId="77777777" w:rsidR="00BE6102" w:rsidRPr="0059514F" w:rsidRDefault="00BE6102" w:rsidP="001C1D37">
            <w:pPr>
              <w:jc w:val="left"/>
              <w:rPr>
                <w:lang w:eastAsia="x-none"/>
              </w:rPr>
            </w:pPr>
            <w:r w:rsidRPr="0059514F">
              <w:rPr>
                <w:lang w:eastAsia="x-none"/>
              </w:rPr>
              <w:t>128</w:t>
            </w:r>
            <w:r>
              <w:rPr>
                <w:lang w:eastAsia="x-none"/>
              </w:rPr>
              <w:t xml:space="preserve">, </w:t>
            </w:r>
            <w:r w:rsidRPr="0059514F">
              <w:rPr>
                <w:lang w:eastAsia="x-none"/>
              </w:rPr>
              <w:t>32</w:t>
            </w:r>
          </w:p>
        </w:tc>
        <w:tc>
          <w:tcPr>
            <w:tcW w:w="6602" w:type="dxa"/>
            <w:hideMark/>
          </w:tcPr>
          <w:p w14:paraId="3B7F280F"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w:t>
            </w:r>
            <w:r>
              <w:rPr>
                <w:lang w:eastAsia="x-none"/>
              </w:rPr>
              <w:t xml:space="preserve">, </w:t>
            </w:r>
            <w:r w:rsidRPr="0059514F">
              <w:rPr>
                <w:lang w:eastAsia="x-none"/>
              </w:rPr>
              <w:t>Mp</w:t>
            </w:r>
            <w:r>
              <w:rPr>
                <w:lang w:eastAsia="x-none"/>
              </w:rPr>
              <w:t xml:space="preserve">, </w:t>
            </w:r>
            <w:r w:rsidRPr="0059514F">
              <w:rPr>
                <w:lang w:eastAsia="x-none"/>
              </w:rPr>
              <w:t>Np) = (8</w:t>
            </w:r>
            <w:r>
              <w:rPr>
                <w:lang w:eastAsia="x-none"/>
              </w:rPr>
              <w:t xml:space="preserve">, </w:t>
            </w:r>
            <w:r w:rsidRPr="0059514F">
              <w:rPr>
                <w:lang w:eastAsia="x-none"/>
              </w:rPr>
              <w:t>8</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8)</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proofErr w:type="gramStart"/>
            <w:r w:rsidRPr="0059514F">
              <w:rPr>
                <w:lang w:eastAsia="x-none"/>
              </w:rPr>
              <w:t>0.8)λ</w:t>
            </w:r>
            <w:proofErr w:type="gramEnd"/>
          </w:p>
        </w:tc>
        <w:tc>
          <w:tcPr>
            <w:tcW w:w="2410" w:type="dxa"/>
            <w:hideMark/>
          </w:tcPr>
          <w:p w14:paraId="18309022" w14:textId="3207B76B" w:rsidR="00BE6102" w:rsidRPr="0059514F" w:rsidRDefault="00BE6102" w:rsidP="001C1D37">
            <w:pPr>
              <w:jc w:val="left"/>
              <w:rPr>
                <w:lang w:eastAsia="x-none"/>
              </w:rPr>
            </w:pPr>
            <w:r w:rsidRPr="0059514F">
              <w:rPr>
                <w:lang w:eastAsia="x-none"/>
              </w:rPr>
              <w:t>OPPO</w:t>
            </w:r>
            <w:r>
              <w:rPr>
                <w:lang w:eastAsia="x-none"/>
              </w:rPr>
              <w:t xml:space="preserve">, </w:t>
            </w:r>
            <w:r w:rsidRPr="0059514F">
              <w:rPr>
                <w:lang w:eastAsia="x-none"/>
              </w:rPr>
              <w:t>Of</w:t>
            </w:r>
            <w:r w:rsidR="000F6A96">
              <w:rPr>
                <w:lang w:eastAsia="x-none"/>
              </w:rPr>
              <w:t>inno</w:t>
            </w:r>
          </w:p>
        </w:tc>
        <w:tc>
          <w:tcPr>
            <w:tcW w:w="1842" w:type="dxa"/>
            <w:hideMark/>
          </w:tcPr>
          <w:p w14:paraId="1A16232C" w14:textId="77777777" w:rsidR="00BE6102" w:rsidRPr="0059514F" w:rsidRDefault="00BE6102" w:rsidP="001C1D37">
            <w:pPr>
              <w:jc w:val="left"/>
              <w:rPr>
                <w:lang w:eastAsia="x-none"/>
              </w:rPr>
            </w:pPr>
            <w:r w:rsidRPr="0059514F">
              <w:rPr>
                <w:lang w:eastAsia="x-none"/>
              </w:rPr>
              <w:t>OPPO</w:t>
            </w:r>
            <w:r>
              <w:rPr>
                <w:lang w:eastAsia="x-none"/>
              </w:rPr>
              <w:t xml:space="preserve">, </w:t>
            </w:r>
            <w:r w:rsidRPr="0059514F">
              <w:rPr>
                <w:lang w:eastAsia="x-none"/>
              </w:rPr>
              <w:t>CMCC</w:t>
            </w:r>
            <w:r>
              <w:rPr>
                <w:lang w:eastAsia="x-none"/>
              </w:rPr>
              <w:t xml:space="preserve">, </w:t>
            </w:r>
            <w:r w:rsidRPr="0059514F">
              <w:rPr>
                <w:lang w:eastAsia="x-none"/>
              </w:rPr>
              <w:t>DCM</w:t>
            </w:r>
            <w:r>
              <w:rPr>
                <w:lang w:eastAsia="x-none"/>
              </w:rPr>
              <w:t xml:space="preserve">, </w:t>
            </w:r>
            <w:r w:rsidRPr="0059514F">
              <w:rPr>
                <w:lang w:eastAsia="x-none"/>
              </w:rPr>
              <w:t>Samsung</w:t>
            </w:r>
            <w:r>
              <w:rPr>
                <w:lang w:eastAsia="x-none"/>
              </w:rPr>
              <w:t xml:space="preserve">, </w:t>
            </w:r>
            <w:r w:rsidRPr="0059514F">
              <w:rPr>
                <w:lang w:eastAsia="x-none"/>
              </w:rPr>
              <w:t>Ofinno</w:t>
            </w:r>
            <w:r>
              <w:rPr>
                <w:lang w:eastAsia="x-none"/>
              </w:rPr>
              <w:t xml:space="preserve">, </w:t>
            </w:r>
            <w:r w:rsidRPr="0059514F">
              <w:rPr>
                <w:lang w:eastAsia="x-none"/>
              </w:rPr>
              <w:t>Nokia</w:t>
            </w:r>
          </w:p>
        </w:tc>
      </w:tr>
      <w:tr w:rsidR="00BE6102" w:rsidRPr="0059514F" w14:paraId="31AD8F16" w14:textId="77777777" w:rsidTr="001C1D37">
        <w:trPr>
          <w:trHeight w:val="282"/>
        </w:trPr>
        <w:tc>
          <w:tcPr>
            <w:tcW w:w="1053" w:type="dxa"/>
            <w:noWrap/>
            <w:hideMark/>
          </w:tcPr>
          <w:p w14:paraId="41DC739D" w14:textId="77777777" w:rsidR="00BE6102" w:rsidRPr="0059514F" w:rsidRDefault="00BE6102" w:rsidP="001C1D37">
            <w:pPr>
              <w:jc w:val="left"/>
              <w:rPr>
                <w:lang w:eastAsia="x-none"/>
              </w:rPr>
            </w:pPr>
            <w:r w:rsidRPr="0059514F">
              <w:rPr>
                <w:lang w:eastAsia="x-none"/>
              </w:rPr>
              <w:t>128</w:t>
            </w:r>
            <w:r>
              <w:rPr>
                <w:lang w:eastAsia="x-none"/>
              </w:rPr>
              <w:t xml:space="preserve">, </w:t>
            </w:r>
            <w:r w:rsidRPr="0059514F">
              <w:rPr>
                <w:lang w:eastAsia="x-none"/>
              </w:rPr>
              <w:t>64</w:t>
            </w:r>
          </w:p>
        </w:tc>
        <w:tc>
          <w:tcPr>
            <w:tcW w:w="6602" w:type="dxa"/>
            <w:hideMark/>
          </w:tcPr>
          <w:p w14:paraId="414C1A9D"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w:t>
            </w:r>
            <w:r>
              <w:rPr>
                <w:lang w:eastAsia="x-none"/>
              </w:rPr>
              <w:t xml:space="preserve">, </w:t>
            </w:r>
            <w:r w:rsidRPr="0059514F">
              <w:rPr>
                <w:lang w:eastAsia="x-none"/>
              </w:rPr>
              <w:t>Mp</w:t>
            </w:r>
            <w:r>
              <w:rPr>
                <w:lang w:eastAsia="x-none"/>
              </w:rPr>
              <w:t xml:space="preserve">, </w:t>
            </w:r>
            <w:r w:rsidRPr="0059514F">
              <w:rPr>
                <w:lang w:eastAsia="x-none"/>
              </w:rPr>
              <w:t>Np) = (8</w:t>
            </w:r>
            <w:r>
              <w:rPr>
                <w:lang w:eastAsia="x-none"/>
              </w:rPr>
              <w:t xml:space="preserve">, </w:t>
            </w:r>
            <w:r w:rsidRPr="0059514F">
              <w:rPr>
                <w:lang w:eastAsia="x-none"/>
              </w:rPr>
              <w:t>8</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4</w:t>
            </w:r>
            <w:r>
              <w:rPr>
                <w:lang w:eastAsia="x-none"/>
              </w:rPr>
              <w:t xml:space="preserve">, </w:t>
            </w:r>
            <w:r w:rsidRPr="0059514F">
              <w:rPr>
                <w:lang w:eastAsia="x-none"/>
              </w:rPr>
              <w:t>8)</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proofErr w:type="gramStart"/>
            <w:r w:rsidRPr="0059514F">
              <w:rPr>
                <w:lang w:eastAsia="x-none"/>
              </w:rPr>
              <w:t>0.5)λ</w:t>
            </w:r>
            <w:proofErr w:type="gramEnd"/>
          </w:p>
        </w:tc>
        <w:tc>
          <w:tcPr>
            <w:tcW w:w="2410" w:type="dxa"/>
            <w:hideMark/>
          </w:tcPr>
          <w:p w14:paraId="1FA5C4F1" w14:textId="468354BE" w:rsidR="00BE6102" w:rsidRPr="0059514F" w:rsidRDefault="00BE6102" w:rsidP="001C1D37">
            <w:pPr>
              <w:jc w:val="left"/>
              <w:rPr>
                <w:lang w:eastAsia="x-none"/>
              </w:rPr>
            </w:pPr>
            <w:r w:rsidRPr="0059514F">
              <w:rPr>
                <w:lang w:eastAsia="x-none"/>
              </w:rPr>
              <w:t>vivo</w:t>
            </w:r>
            <w:r>
              <w:rPr>
                <w:lang w:eastAsia="x-none"/>
              </w:rPr>
              <w:t xml:space="preserve">, </w:t>
            </w:r>
            <w:r w:rsidR="00366279">
              <w:rPr>
                <w:lang w:eastAsia="x-none"/>
              </w:rPr>
              <w:t>I</w:t>
            </w:r>
            <w:r w:rsidRPr="0059514F">
              <w:rPr>
                <w:lang w:eastAsia="x-none"/>
              </w:rPr>
              <w:t>ntel</w:t>
            </w:r>
          </w:p>
        </w:tc>
        <w:tc>
          <w:tcPr>
            <w:tcW w:w="1842" w:type="dxa"/>
            <w:hideMark/>
          </w:tcPr>
          <w:p w14:paraId="3581051A" w14:textId="77777777" w:rsidR="00BE6102" w:rsidRPr="0059514F" w:rsidRDefault="00BE6102" w:rsidP="001C1D37">
            <w:pPr>
              <w:jc w:val="left"/>
              <w:rPr>
                <w:lang w:eastAsia="x-none"/>
              </w:rPr>
            </w:pPr>
            <w:r w:rsidRPr="0059514F">
              <w:rPr>
                <w:lang w:eastAsia="x-none"/>
              </w:rPr>
              <w:t xml:space="preserve">　</w:t>
            </w:r>
          </w:p>
        </w:tc>
      </w:tr>
      <w:tr w:rsidR="00BE6102" w:rsidRPr="0059514F" w14:paraId="6539F615" w14:textId="77777777" w:rsidTr="001C1D37">
        <w:trPr>
          <w:trHeight w:val="282"/>
        </w:trPr>
        <w:tc>
          <w:tcPr>
            <w:tcW w:w="1053" w:type="dxa"/>
            <w:noWrap/>
            <w:hideMark/>
          </w:tcPr>
          <w:p w14:paraId="6A571442" w14:textId="77777777" w:rsidR="00BE6102" w:rsidRPr="0059514F" w:rsidRDefault="00BE6102" w:rsidP="001C1D37">
            <w:pPr>
              <w:jc w:val="left"/>
              <w:rPr>
                <w:lang w:eastAsia="x-none"/>
              </w:rPr>
            </w:pPr>
            <w:r w:rsidRPr="0059514F">
              <w:rPr>
                <w:lang w:eastAsia="x-none"/>
              </w:rPr>
              <w:t>128</w:t>
            </w:r>
            <w:r>
              <w:rPr>
                <w:lang w:eastAsia="x-none"/>
              </w:rPr>
              <w:t xml:space="preserve">, </w:t>
            </w:r>
            <w:r w:rsidRPr="0059514F">
              <w:rPr>
                <w:lang w:eastAsia="x-none"/>
              </w:rPr>
              <w:t>64</w:t>
            </w:r>
          </w:p>
        </w:tc>
        <w:tc>
          <w:tcPr>
            <w:tcW w:w="6602" w:type="dxa"/>
            <w:hideMark/>
          </w:tcPr>
          <w:p w14:paraId="29B11CF1"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w:t>
            </w:r>
            <w:r>
              <w:rPr>
                <w:lang w:eastAsia="x-none"/>
              </w:rPr>
              <w:t xml:space="preserve">, </w:t>
            </w:r>
            <w:r w:rsidRPr="0059514F">
              <w:rPr>
                <w:lang w:eastAsia="x-none"/>
              </w:rPr>
              <w:t>Mp</w:t>
            </w:r>
            <w:r>
              <w:rPr>
                <w:lang w:eastAsia="x-none"/>
              </w:rPr>
              <w:t xml:space="preserve">, </w:t>
            </w:r>
            <w:r w:rsidRPr="0059514F">
              <w:rPr>
                <w:lang w:eastAsia="x-none"/>
              </w:rPr>
              <w:t>Np) = (4</w:t>
            </w:r>
            <w:r>
              <w:rPr>
                <w:lang w:eastAsia="x-none"/>
              </w:rPr>
              <w:t xml:space="preserve">, </w:t>
            </w:r>
            <w:r w:rsidRPr="0059514F">
              <w:rPr>
                <w:lang w:eastAsia="x-none"/>
              </w:rPr>
              <w:t>16</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16)</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proofErr w:type="gramStart"/>
            <w:r w:rsidRPr="0059514F">
              <w:rPr>
                <w:lang w:eastAsia="x-none"/>
              </w:rPr>
              <w:t>0.8)λ</w:t>
            </w:r>
            <w:proofErr w:type="gramEnd"/>
          </w:p>
        </w:tc>
        <w:tc>
          <w:tcPr>
            <w:tcW w:w="2410" w:type="dxa"/>
            <w:hideMark/>
          </w:tcPr>
          <w:p w14:paraId="0AB011C9" w14:textId="77777777" w:rsidR="00BE6102" w:rsidRPr="0059514F" w:rsidRDefault="00BE6102" w:rsidP="001C1D37">
            <w:pPr>
              <w:jc w:val="left"/>
              <w:rPr>
                <w:lang w:eastAsia="x-none"/>
              </w:rPr>
            </w:pPr>
            <w:r w:rsidRPr="0059514F">
              <w:rPr>
                <w:lang w:eastAsia="x-none"/>
              </w:rPr>
              <w:t xml:space="preserve">　</w:t>
            </w:r>
          </w:p>
        </w:tc>
        <w:tc>
          <w:tcPr>
            <w:tcW w:w="1842" w:type="dxa"/>
            <w:hideMark/>
          </w:tcPr>
          <w:p w14:paraId="1FA70365" w14:textId="77777777" w:rsidR="00BE6102" w:rsidRPr="0059514F" w:rsidRDefault="00BE6102" w:rsidP="001C1D37">
            <w:pPr>
              <w:jc w:val="left"/>
              <w:rPr>
                <w:lang w:eastAsia="x-none"/>
              </w:rPr>
            </w:pPr>
            <w:r w:rsidRPr="0059514F">
              <w:rPr>
                <w:lang w:eastAsia="x-none"/>
              </w:rPr>
              <w:t>Samsung</w:t>
            </w:r>
          </w:p>
        </w:tc>
      </w:tr>
      <w:tr w:rsidR="00BE6102" w:rsidRPr="0059514F" w14:paraId="63EB33AE" w14:textId="77777777" w:rsidTr="001C1D37">
        <w:trPr>
          <w:trHeight w:val="405"/>
        </w:trPr>
        <w:tc>
          <w:tcPr>
            <w:tcW w:w="1053" w:type="dxa"/>
            <w:noWrap/>
            <w:hideMark/>
          </w:tcPr>
          <w:p w14:paraId="7BA26CE6" w14:textId="77777777" w:rsidR="00BE6102" w:rsidRPr="0059514F" w:rsidRDefault="00BE6102" w:rsidP="001C1D37">
            <w:pPr>
              <w:jc w:val="left"/>
              <w:rPr>
                <w:lang w:eastAsia="x-none"/>
              </w:rPr>
            </w:pPr>
            <w:r w:rsidRPr="0059514F">
              <w:rPr>
                <w:lang w:eastAsia="x-none"/>
              </w:rPr>
              <w:t>128</w:t>
            </w:r>
            <w:r>
              <w:rPr>
                <w:lang w:eastAsia="x-none"/>
              </w:rPr>
              <w:t xml:space="preserve">, </w:t>
            </w:r>
            <w:r w:rsidRPr="0059514F">
              <w:rPr>
                <w:lang w:eastAsia="x-none"/>
              </w:rPr>
              <w:t>64</w:t>
            </w:r>
          </w:p>
        </w:tc>
        <w:tc>
          <w:tcPr>
            <w:tcW w:w="6602" w:type="dxa"/>
            <w:hideMark/>
          </w:tcPr>
          <w:p w14:paraId="2138BBA0"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r w:rsidRPr="0059514F">
              <w:rPr>
                <w:lang w:eastAsia="x-none"/>
              </w:rPr>
              <w:t>Np) = (8</w:t>
            </w:r>
            <w:r>
              <w:rPr>
                <w:lang w:eastAsia="x-none"/>
              </w:rPr>
              <w:t xml:space="preserve">, </w:t>
            </w:r>
            <w:r w:rsidRPr="0059514F">
              <w:rPr>
                <w:lang w:eastAsia="x-none"/>
              </w:rPr>
              <w:t>8</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1;4</w:t>
            </w:r>
            <w:r>
              <w:rPr>
                <w:lang w:eastAsia="x-none"/>
              </w:rPr>
              <w:t xml:space="preserve">, </w:t>
            </w:r>
            <w:r w:rsidRPr="0059514F">
              <w:rPr>
                <w:lang w:eastAsia="x-none"/>
              </w:rPr>
              <w:t>8)</w:t>
            </w:r>
            <w:r>
              <w:rPr>
                <w:lang w:eastAsia="x-none"/>
              </w:rPr>
              <w:t xml:space="preserve">, </w:t>
            </w:r>
            <w:r w:rsidRPr="0059514F">
              <w:rPr>
                <w:lang w:eastAsia="x-none"/>
              </w:rPr>
              <w:t>(dH</w:t>
            </w:r>
            <w:r>
              <w:rPr>
                <w:lang w:eastAsia="x-none"/>
              </w:rPr>
              <w:t xml:space="preserve">, </w:t>
            </w:r>
            <w:proofErr w:type="gramStart"/>
            <w:r w:rsidRPr="0059514F">
              <w:rPr>
                <w:lang w:eastAsia="x-none"/>
              </w:rPr>
              <w:t>dV)=</w:t>
            </w:r>
            <w:proofErr w:type="gramEnd"/>
            <w:r w:rsidRPr="0059514F">
              <w:rPr>
                <w:lang w:eastAsia="x-none"/>
              </w:rPr>
              <w:t>(0.5</w:t>
            </w:r>
            <w:r>
              <w:rPr>
                <w:lang w:eastAsia="x-none"/>
              </w:rPr>
              <w:t xml:space="preserve">, </w:t>
            </w:r>
            <w:r w:rsidRPr="0059514F">
              <w:rPr>
                <w:lang w:eastAsia="x-none"/>
              </w:rPr>
              <w:t>0.8)λ</w:t>
            </w:r>
          </w:p>
        </w:tc>
        <w:tc>
          <w:tcPr>
            <w:tcW w:w="2410" w:type="dxa"/>
            <w:hideMark/>
          </w:tcPr>
          <w:p w14:paraId="1882BD92" w14:textId="77777777" w:rsidR="00BE6102" w:rsidRPr="0059514F" w:rsidRDefault="00BE6102" w:rsidP="001C1D37">
            <w:pPr>
              <w:jc w:val="left"/>
              <w:rPr>
                <w:lang w:eastAsia="x-none"/>
              </w:rPr>
            </w:pPr>
            <w:r w:rsidRPr="0059514F">
              <w:rPr>
                <w:lang w:eastAsia="x-none"/>
              </w:rPr>
              <w:t xml:space="preserve">　</w:t>
            </w:r>
          </w:p>
        </w:tc>
        <w:tc>
          <w:tcPr>
            <w:tcW w:w="1842" w:type="dxa"/>
            <w:hideMark/>
          </w:tcPr>
          <w:p w14:paraId="6AAF58B6" w14:textId="18EDF46D" w:rsidR="00BE6102" w:rsidRPr="0059514F" w:rsidRDefault="00366279" w:rsidP="001C1D37">
            <w:pPr>
              <w:jc w:val="left"/>
              <w:rPr>
                <w:lang w:eastAsia="x-none"/>
              </w:rPr>
            </w:pPr>
            <w:r>
              <w:rPr>
                <w:lang w:eastAsia="x-none"/>
              </w:rPr>
              <w:t>I</w:t>
            </w:r>
            <w:r w:rsidR="00BE6102" w:rsidRPr="0059514F">
              <w:rPr>
                <w:lang w:eastAsia="x-none"/>
              </w:rPr>
              <w:t>nterdigital</w:t>
            </w:r>
          </w:p>
        </w:tc>
      </w:tr>
      <w:tr w:rsidR="00BE6102" w:rsidRPr="0059514F" w14:paraId="24EBC248" w14:textId="77777777" w:rsidTr="001C1D37">
        <w:trPr>
          <w:trHeight w:val="405"/>
        </w:trPr>
        <w:tc>
          <w:tcPr>
            <w:tcW w:w="1053" w:type="dxa"/>
            <w:noWrap/>
            <w:hideMark/>
          </w:tcPr>
          <w:p w14:paraId="512A73D3" w14:textId="77777777" w:rsidR="00BE6102" w:rsidRPr="0059514F" w:rsidRDefault="00BE6102" w:rsidP="001C1D37">
            <w:pPr>
              <w:jc w:val="left"/>
              <w:rPr>
                <w:lang w:eastAsia="x-none"/>
              </w:rPr>
            </w:pPr>
            <w:r w:rsidRPr="0059514F">
              <w:rPr>
                <w:lang w:eastAsia="x-none"/>
              </w:rPr>
              <w:t>128</w:t>
            </w:r>
            <w:r>
              <w:rPr>
                <w:lang w:eastAsia="x-none"/>
              </w:rPr>
              <w:t xml:space="preserve">, </w:t>
            </w:r>
            <w:r w:rsidRPr="0059514F">
              <w:rPr>
                <w:lang w:eastAsia="x-none"/>
              </w:rPr>
              <w:t>64</w:t>
            </w:r>
          </w:p>
        </w:tc>
        <w:tc>
          <w:tcPr>
            <w:tcW w:w="6602" w:type="dxa"/>
            <w:hideMark/>
          </w:tcPr>
          <w:p w14:paraId="64AA48C8"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r w:rsidRPr="0059514F">
              <w:rPr>
                <w:lang w:eastAsia="x-none"/>
              </w:rPr>
              <w:t>Np) = (8</w:t>
            </w:r>
            <w:r>
              <w:rPr>
                <w:lang w:eastAsia="x-none"/>
              </w:rPr>
              <w:t xml:space="preserve">, </w:t>
            </w:r>
            <w:r w:rsidRPr="0059514F">
              <w:rPr>
                <w:lang w:eastAsia="x-none"/>
              </w:rPr>
              <w:t>8</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1;8</w:t>
            </w:r>
            <w:r>
              <w:rPr>
                <w:lang w:eastAsia="x-none"/>
              </w:rPr>
              <w:t xml:space="preserve">, </w:t>
            </w:r>
            <w:r w:rsidRPr="0059514F">
              <w:rPr>
                <w:lang w:eastAsia="x-none"/>
              </w:rPr>
              <w:t>4)</w:t>
            </w:r>
            <w:r>
              <w:rPr>
                <w:lang w:eastAsia="x-none"/>
              </w:rPr>
              <w:t xml:space="preserve">, </w:t>
            </w:r>
            <w:r w:rsidRPr="0059514F">
              <w:rPr>
                <w:lang w:eastAsia="x-none"/>
              </w:rPr>
              <w:t>(dH</w:t>
            </w:r>
            <w:r>
              <w:rPr>
                <w:lang w:eastAsia="x-none"/>
              </w:rPr>
              <w:t xml:space="preserve">, </w:t>
            </w:r>
            <w:proofErr w:type="gramStart"/>
            <w:r w:rsidRPr="0059514F">
              <w:rPr>
                <w:lang w:eastAsia="x-none"/>
              </w:rPr>
              <w:t>dV)=</w:t>
            </w:r>
            <w:proofErr w:type="gramEnd"/>
            <w:r w:rsidRPr="0059514F">
              <w:rPr>
                <w:lang w:eastAsia="x-none"/>
              </w:rPr>
              <w:t>(0.5</w:t>
            </w:r>
            <w:r>
              <w:rPr>
                <w:lang w:eastAsia="x-none"/>
              </w:rPr>
              <w:t xml:space="preserve">, </w:t>
            </w:r>
            <w:r w:rsidRPr="0059514F">
              <w:rPr>
                <w:lang w:eastAsia="x-none"/>
              </w:rPr>
              <w:t>0.8)λ</w:t>
            </w:r>
          </w:p>
        </w:tc>
        <w:tc>
          <w:tcPr>
            <w:tcW w:w="2410" w:type="dxa"/>
            <w:hideMark/>
          </w:tcPr>
          <w:p w14:paraId="73B70668" w14:textId="77777777" w:rsidR="00BE6102" w:rsidRPr="0059514F" w:rsidRDefault="00BE6102" w:rsidP="001C1D37">
            <w:pPr>
              <w:jc w:val="left"/>
              <w:rPr>
                <w:lang w:eastAsia="x-none"/>
              </w:rPr>
            </w:pPr>
            <w:r w:rsidRPr="0059514F">
              <w:rPr>
                <w:lang w:eastAsia="x-none"/>
              </w:rPr>
              <w:t xml:space="preserve">　</w:t>
            </w:r>
          </w:p>
        </w:tc>
        <w:tc>
          <w:tcPr>
            <w:tcW w:w="1842" w:type="dxa"/>
            <w:hideMark/>
          </w:tcPr>
          <w:p w14:paraId="4F7DB73F" w14:textId="77777777" w:rsidR="00BE6102" w:rsidRPr="0059514F" w:rsidRDefault="00BE6102" w:rsidP="001C1D37">
            <w:pPr>
              <w:jc w:val="left"/>
              <w:rPr>
                <w:lang w:eastAsia="x-none"/>
              </w:rPr>
            </w:pPr>
            <w:r w:rsidRPr="0059514F">
              <w:rPr>
                <w:lang w:eastAsia="x-none"/>
              </w:rPr>
              <w:t>Samsung</w:t>
            </w:r>
          </w:p>
        </w:tc>
      </w:tr>
      <w:tr w:rsidR="00BE6102" w:rsidRPr="0059514F" w14:paraId="4CE29481" w14:textId="77777777" w:rsidTr="001C1D37">
        <w:trPr>
          <w:trHeight w:val="282"/>
        </w:trPr>
        <w:tc>
          <w:tcPr>
            <w:tcW w:w="1053" w:type="dxa"/>
            <w:noWrap/>
            <w:hideMark/>
          </w:tcPr>
          <w:p w14:paraId="03890832" w14:textId="77777777" w:rsidR="00BE6102" w:rsidRPr="0059514F" w:rsidRDefault="00BE6102" w:rsidP="001C1D37">
            <w:pPr>
              <w:jc w:val="left"/>
              <w:rPr>
                <w:lang w:eastAsia="x-none"/>
              </w:rPr>
            </w:pPr>
            <w:r w:rsidRPr="0059514F">
              <w:rPr>
                <w:lang w:eastAsia="x-none"/>
              </w:rPr>
              <w:t>128</w:t>
            </w:r>
            <w:r>
              <w:rPr>
                <w:lang w:eastAsia="x-none"/>
              </w:rPr>
              <w:t xml:space="preserve">, </w:t>
            </w:r>
            <w:r w:rsidRPr="0059514F">
              <w:rPr>
                <w:lang w:eastAsia="x-none"/>
              </w:rPr>
              <w:t>128</w:t>
            </w:r>
          </w:p>
        </w:tc>
        <w:tc>
          <w:tcPr>
            <w:tcW w:w="6602" w:type="dxa"/>
            <w:hideMark/>
          </w:tcPr>
          <w:p w14:paraId="3B0C16F1"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w:t>
            </w:r>
            <w:r>
              <w:rPr>
                <w:lang w:eastAsia="x-none"/>
              </w:rPr>
              <w:t xml:space="preserve">, </w:t>
            </w:r>
            <w:r w:rsidRPr="0059514F">
              <w:rPr>
                <w:lang w:eastAsia="x-none"/>
              </w:rPr>
              <w:t>Mp</w:t>
            </w:r>
            <w:r>
              <w:rPr>
                <w:lang w:eastAsia="x-none"/>
              </w:rPr>
              <w:t xml:space="preserve">, </w:t>
            </w:r>
            <w:r w:rsidRPr="0059514F">
              <w:rPr>
                <w:lang w:eastAsia="x-none"/>
              </w:rPr>
              <w:t>Np) = (8</w:t>
            </w:r>
            <w:r>
              <w:rPr>
                <w:lang w:eastAsia="x-none"/>
              </w:rPr>
              <w:t xml:space="preserve">, </w:t>
            </w:r>
            <w:r w:rsidRPr="0059514F">
              <w:rPr>
                <w:lang w:eastAsia="x-none"/>
              </w:rPr>
              <w:t>8</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8</w:t>
            </w:r>
            <w:r>
              <w:rPr>
                <w:lang w:eastAsia="x-none"/>
              </w:rPr>
              <w:t xml:space="preserve">, </w:t>
            </w:r>
            <w:r w:rsidRPr="0059514F">
              <w:rPr>
                <w:lang w:eastAsia="x-none"/>
              </w:rPr>
              <w:t>8)</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proofErr w:type="gramStart"/>
            <w:r w:rsidRPr="0059514F">
              <w:rPr>
                <w:lang w:eastAsia="x-none"/>
              </w:rPr>
              <w:t>0.8)λ</w:t>
            </w:r>
            <w:proofErr w:type="gramEnd"/>
          </w:p>
        </w:tc>
        <w:tc>
          <w:tcPr>
            <w:tcW w:w="2410" w:type="dxa"/>
            <w:hideMark/>
          </w:tcPr>
          <w:p w14:paraId="59D8FEE8" w14:textId="77777777" w:rsidR="00BE6102" w:rsidRPr="0059514F" w:rsidRDefault="00BE6102" w:rsidP="001C1D37">
            <w:pPr>
              <w:jc w:val="left"/>
              <w:rPr>
                <w:lang w:eastAsia="x-none"/>
              </w:rPr>
            </w:pPr>
            <w:r w:rsidRPr="0059514F">
              <w:rPr>
                <w:lang w:eastAsia="x-none"/>
              </w:rPr>
              <w:t xml:space="preserve">　</w:t>
            </w:r>
          </w:p>
        </w:tc>
        <w:tc>
          <w:tcPr>
            <w:tcW w:w="1842" w:type="dxa"/>
            <w:hideMark/>
          </w:tcPr>
          <w:p w14:paraId="74B7DE93" w14:textId="77777777" w:rsidR="00BE6102" w:rsidRPr="0059514F" w:rsidRDefault="00BE6102" w:rsidP="001C1D37">
            <w:pPr>
              <w:jc w:val="left"/>
              <w:rPr>
                <w:lang w:eastAsia="x-none"/>
              </w:rPr>
            </w:pPr>
            <w:r w:rsidRPr="0059514F">
              <w:rPr>
                <w:lang w:eastAsia="x-none"/>
              </w:rPr>
              <w:t>Xiaomi</w:t>
            </w:r>
          </w:p>
        </w:tc>
      </w:tr>
      <w:tr w:rsidR="00BE6102" w:rsidRPr="0059514F" w14:paraId="1F3CF3D8" w14:textId="77777777" w:rsidTr="001C1D37">
        <w:trPr>
          <w:trHeight w:val="282"/>
        </w:trPr>
        <w:tc>
          <w:tcPr>
            <w:tcW w:w="1053" w:type="dxa"/>
            <w:noWrap/>
            <w:hideMark/>
          </w:tcPr>
          <w:p w14:paraId="2B67F04E" w14:textId="77777777" w:rsidR="00BE6102" w:rsidRPr="0059514F" w:rsidRDefault="00BE6102" w:rsidP="001C1D37">
            <w:pPr>
              <w:jc w:val="left"/>
              <w:rPr>
                <w:lang w:eastAsia="x-none"/>
              </w:rPr>
            </w:pPr>
            <w:r w:rsidRPr="0059514F">
              <w:rPr>
                <w:lang w:eastAsia="x-none"/>
              </w:rPr>
              <w:lastRenderedPageBreak/>
              <w:t>192</w:t>
            </w:r>
            <w:r>
              <w:rPr>
                <w:lang w:eastAsia="x-none"/>
              </w:rPr>
              <w:t xml:space="preserve">, </w:t>
            </w:r>
            <w:r w:rsidRPr="0059514F">
              <w:rPr>
                <w:lang w:eastAsia="x-none"/>
              </w:rPr>
              <w:t>64</w:t>
            </w:r>
          </w:p>
        </w:tc>
        <w:tc>
          <w:tcPr>
            <w:tcW w:w="6602" w:type="dxa"/>
            <w:hideMark/>
          </w:tcPr>
          <w:p w14:paraId="4D7AB933"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w:t>
            </w:r>
            <w:r>
              <w:rPr>
                <w:lang w:eastAsia="x-none"/>
              </w:rPr>
              <w:t xml:space="preserve">, </w:t>
            </w:r>
            <w:r w:rsidRPr="0059514F">
              <w:rPr>
                <w:lang w:eastAsia="x-none"/>
              </w:rPr>
              <w:t>Mp</w:t>
            </w:r>
            <w:r>
              <w:rPr>
                <w:lang w:eastAsia="x-none"/>
              </w:rPr>
              <w:t xml:space="preserve">, </w:t>
            </w:r>
            <w:r w:rsidRPr="0059514F">
              <w:rPr>
                <w:lang w:eastAsia="x-none"/>
              </w:rPr>
              <w:t>Np) = (12</w:t>
            </w:r>
            <w:r>
              <w:rPr>
                <w:lang w:eastAsia="x-none"/>
              </w:rPr>
              <w:t xml:space="preserve">, </w:t>
            </w:r>
            <w:r w:rsidRPr="0059514F">
              <w:rPr>
                <w:lang w:eastAsia="x-none"/>
              </w:rPr>
              <w:t>8</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4</w:t>
            </w:r>
            <w:r>
              <w:rPr>
                <w:lang w:eastAsia="x-none"/>
              </w:rPr>
              <w:t xml:space="preserve">, </w:t>
            </w:r>
            <w:r w:rsidRPr="0059514F">
              <w:rPr>
                <w:lang w:eastAsia="x-none"/>
              </w:rPr>
              <w:t>8)</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proofErr w:type="gramStart"/>
            <w:r w:rsidRPr="0059514F">
              <w:rPr>
                <w:lang w:eastAsia="x-none"/>
              </w:rPr>
              <w:t>0.8)λ</w:t>
            </w:r>
            <w:proofErr w:type="gramEnd"/>
          </w:p>
        </w:tc>
        <w:tc>
          <w:tcPr>
            <w:tcW w:w="2410" w:type="dxa"/>
            <w:hideMark/>
          </w:tcPr>
          <w:p w14:paraId="781FC3B3" w14:textId="77777777" w:rsidR="00BE6102" w:rsidRPr="0059514F" w:rsidRDefault="00BE6102" w:rsidP="001C1D37">
            <w:pPr>
              <w:jc w:val="left"/>
              <w:rPr>
                <w:lang w:eastAsia="x-none"/>
              </w:rPr>
            </w:pPr>
            <w:r w:rsidRPr="0059514F">
              <w:rPr>
                <w:lang w:eastAsia="x-none"/>
              </w:rPr>
              <w:t xml:space="preserve">　</w:t>
            </w:r>
          </w:p>
        </w:tc>
        <w:tc>
          <w:tcPr>
            <w:tcW w:w="1842" w:type="dxa"/>
            <w:hideMark/>
          </w:tcPr>
          <w:p w14:paraId="75A392A0" w14:textId="27C808A0" w:rsidR="00BE6102" w:rsidRPr="0059514F" w:rsidRDefault="00BE6102" w:rsidP="001C1D37">
            <w:pPr>
              <w:jc w:val="left"/>
              <w:rPr>
                <w:lang w:eastAsia="x-none"/>
              </w:rPr>
            </w:pPr>
            <w:r w:rsidRPr="0059514F">
              <w:rPr>
                <w:lang w:eastAsia="x-none"/>
              </w:rPr>
              <w:t>H</w:t>
            </w:r>
            <w:r w:rsidR="000F6A96">
              <w:rPr>
                <w:lang w:eastAsia="x-none"/>
              </w:rPr>
              <w:t>uawei</w:t>
            </w:r>
            <w:r>
              <w:rPr>
                <w:lang w:eastAsia="x-none"/>
              </w:rPr>
              <w:t xml:space="preserve">, </w:t>
            </w:r>
            <w:r w:rsidRPr="0059514F">
              <w:rPr>
                <w:lang w:eastAsia="x-none"/>
              </w:rPr>
              <w:t>CMCC</w:t>
            </w:r>
            <w:r>
              <w:rPr>
                <w:lang w:eastAsia="x-none"/>
              </w:rPr>
              <w:t xml:space="preserve">, </w:t>
            </w:r>
            <w:r w:rsidRPr="0059514F">
              <w:rPr>
                <w:lang w:eastAsia="x-none"/>
              </w:rPr>
              <w:t>Samsung</w:t>
            </w:r>
            <w:r>
              <w:rPr>
                <w:lang w:eastAsia="x-none"/>
              </w:rPr>
              <w:t xml:space="preserve">, </w:t>
            </w:r>
            <w:r w:rsidRPr="0059514F">
              <w:rPr>
                <w:lang w:eastAsia="x-none"/>
              </w:rPr>
              <w:t>Futurewei</w:t>
            </w:r>
          </w:p>
        </w:tc>
      </w:tr>
      <w:tr w:rsidR="00BE6102" w:rsidRPr="0059514F" w14:paraId="2E0572E1" w14:textId="77777777" w:rsidTr="001C1D37">
        <w:trPr>
          <w:trHeight w:val="315"/>
        </w:trPr>
        <w:tc>
          <w:tcPr>
            <w:tcW w:w="1053" w:type="dxa"/>
            <w:noWrap/>
            <w:hideMark/>
          </w:tcPr>
          <w:p w14:paraId="006378B8" w14:textId="77777777" w:rsidR="00BE6102" w:rsidRPr="0059514F" w:rsidRDefault="00BE6102" w:rsidP="001C1D37">
            <w:pPr>
              <w:jc w:val="left"/>
              <w:rPr>
                <w:lang w:eastAsia="x-none"/>
              </w:rPr>
            </w:pPr>
            <w:r w:rsidRPr="0059514F">
              <w:rPr>
                <w:lang w:eastAsia="x-none"/>
              </w:rPr>
              <w:t>256</w:t>
            </w:r>
            <w:r>
              <w:rPr>
                <w:lang w:eastAsia="x-none"/>
              </w:rPr>
              <w:t xml:space="preserve">, </w:t>
            </w:r>
            <w:r w:rsidRPr="0059514F">
              <w:rPr>
                <w:lang w:eastAsia="x-none"/>
              </w:rPr>
              <w:t>32</w:t>
            </w:r>
          </w:p>
        </w:tc>
        <w:tc>
          <w:tcPr>
            <w:tcW w:w="6602" w:type="dxa"/>
            <w:hideMark/>
          </w:tcPr>
          <w:p w14:paraId="031AD6C1"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r w:rsidRPr="0059514F">
              <w:rPr>
                <w:lang w:eastAsia="x-none"/>
              </w:rPr>
              <w:t>Np) = (16</w:t>
            </w:r>
            <w:r>
              <w:rPr>
                <w:lang w:eastAsia="x-none"/>
              </w:rPr>
              <w:t xml:space="preserve">, </w:t>
            </w:r>
            <w:r w:rsidRPr="0059514F">
              <w:rPr>
                <w:lang w:eastAsia="x-none"/>
              </w:rPr>
              <w:t>8</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1;2</w:t>
            </w:r>
            <w:r>
              <w:rPr>
                <w:lang w:eastAsia="x-none"/>
              </w:rPr>
              <w:t xml:space="preserve">, </w:t>
            </w:r>
            <w:r w:rsidRPr="0059514F">
              <w:rPr>
                <w:lang w:eastAsia="x-none"/>
              </w:rPr>
              <w:t>8)</w:t>
            </w:r>
            <w:r>
              <w:rPr>
                <w:lang w:eastAsia="x-none"/>
              </w:rPr>
              <w:t xml:space="preserve">, </w:t>
            </w:r>
            <w:r w:rsidRPr="0059514F">
              <w:rPr>
                <w:lang w:eastAsia="x-none"/>
              </w:rPr>
              <w:t>(dH</w:t>
            </w:r>
            <w:r>
              <w:rPr>
                <w:lang w:eastAsia="x-none"/>
              </w:rPr>
              <w:t xml:space="preserve">, </w:t>
            </w:r>
            <w:proofErr w:type="gramStart"/>
            <w:r w:rsidRPr="0059514F">
              <w:rPr>
                <w:lang w:eastAsia="x-none"/>
              </w:rPr>
              <w:t>dV)=</w:t>
            </w:r>
            <w:proofErr w:type="gramEnd"/>
            <w:r w:rsidRPr="0059514F">
              <w:rPr>
                <w:lang w:eastAsia="x-none"/>
              </w:rPr>
              <w:t>(0.5</w:t>
            </w:r>
            <w:r>
              <w:rPr>
                <w:lang w:eastAsia="x-none"/>
              </w:rPr>
              <w:t xml:space="preserve">, </w:t>
            </w:r>
            <w:r w:rsidRPr="0059514F">
              <w:rPr>
                <w:lang w:eastAsia="x-none"/>
              </w:rPr>
              <w:t>0.8)λ</w:t>
            </w:r>
          </w:p>
        </w:tc>
        <w:tc>
          <w:tcPr>
            <w:tcW w:w="2410" w:type="dxa"/>
            <w:hideMark/>
          </w:tcPr>
          <w:p w14:paraId="37AD6E86" w14:textId="77777777" w:rsidR="00BE6102" w:rsidRPr="0059514F" w:rsidRDefault="00BE6102" w:rsidP="001C1D37">
            <w:pPr>
              <w:jc w:val="left"/>
              <w:rPr>
                <w:lang w:eastAsia="x-none"/>
              </w:rPr>
            </w:pPr>
            <w:r w:rsidRPr="0059514F">
              <w:rPr>
                <w:lang w:eastAsia="x-none"/>
              </w:rPr>
              <w:t xml:space="preserve">　</w:t>
            </w:r>
          </w:p>
        </w:tc>
        <w:tc>
          <w:tcPr>
            <w:tcW w:w="1842" w:type="dxa"/>
            <w:hideMark/>
          </w:tcPr>
          <w:p w14:paraId="1375ECAD" w14:textId="77777777" w:rsidR="00BE6102" w:rsidRPr="0059514F" w:rsidRDefault="00BE6102" w:rsidP="001C1D37">
            <w:pPr>
              <w:jc w:val="left"/>
              <w:rPr>
                <w:lang w:eastAsia="x-none"/>
              </w:rPr>
            </w:pPr>
            <w:r w:rsidRPr="0059514F">
              <w:rPr>
                <w:lang w:eastAsia="x-none"/>
              </w:rPr>
              <w:t>CMCC</w:t>
            </w:r>
            <w:r>
              <w:rPr>
                <w:lang w:eastAsia="x-none"/>
              </w:rPr>
              <w:t xml:space="preserve">, </w:t>
            </w:r>
            <w:r w:rsidRPr="0059514F">
              <w:rPr>
                <w:lang w:eastAsia="x-none"/>
              </w:rPr>
              <w:t>Sony</w:t>
            </w:r>
          </w:p>
        </w:tc>
      </w:tr>
      <w:tr w:rsidR="00BE6102" w:rsidRPr="0059514F" w14:paraId="5BC60CAF" w14:textId="77777777" w:rsidTr="001C1D37">
        <w:trPr>
          <w:trHeight w:val="270"/>
        </w:trPr>
        <w:tc>
          <w:tcPr>
            <w:tcW w:w="1053" w:type="dxa"/>
            <w:noWrap/>
            <w:hideMark/>
          </w:tcPr>
          <w:p w14:paraId="2214E6E6" w14:textId="77777777" w:rsidR="00BE6102" w:rsidRPr="0059514F" w:rsidRDefault="00BE6102" w:rsidP="001C1D37">
            <w:pPr>
              <w:jc w:val="left"/>
              <w:rPr>
                <w:lang w:eastAsia="x-none"/>
              </w:rPr>
            </w:pPr>
            <w:r w:rsidRPr="0059514F">
              <w:rPr>
                <w:lang w:eastAsia="x-none"/>
              </w:rPr>
              <w:t>256</w:t>
            </w:r>
            <w:r>
              <w:rPr>
                <w:lang w:eastAsia="x-none"/>
              </w:rPr>
              <w:t xml:space="preserve">, </w:t>
            </w:r>
            <w:r w:rsidRPr="0059514F">
              <w:rPr>
                <w:lang w:eastAsia="x-none"/>
              </w:rPr>
              <w:t>64</w:t>
            </w:r>
          </w:p>
        </w:tc>
        <w:tc>
          <w:tcPr>
            <w:tcW w:w="6602" w:type="dxa"/>
            <w:hideMark/>
          </w:tcPr>
          <w:p w14:paraId="16EAD222" w14:textId="77777777" w:rsidR="00BE6102" w:rsidRPr="0059514F" w:rsidRDefault="00BE6102" w:rsidP="001C1D37">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proofErr w:type="gramStart"/>
            <w:r w:rsidRPr="0059514F">
              <w:rPr>
                <w:lang w:eastAsia="x-none"/>
              </w:rPr>
              <w:t>Ng;Mp</w:t>
            </w:r>
            <w:proofErr w:type="gramEnd"/>
            <w:r>
              <w:rPr>
                <w:lang w:eastAsia="x-none"/>
              </w:rPr>
              <w:t xml:space="preserve">, </w:t>
            </w:r>
            <w:r w:rsidRPr="0059514F">
              <w:rPr>
                <w:lang w:eastAsia="x-none"/>
              </w:rPr>
              <w:t>Np) = (16</w:t>
            </w:r>
            <w:r>
              <w:rPr>
                <w:lang w:eastAsia="x-none"/>
              </w:rPr>
              <w:t xml:space="preserve">, </w:t>
            </w:r>
            <w:r w:rsidRPr="0059514F">
              <w:rPr>
                <w:lang w:eastAsia="x-none"/>
              </w:rPr>
              <w:t>8</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1;4</w:t>
            </w:r>
            <w:r>
              <w:rPr>
                <w:lang w:eastAsia="x-none"/>
              </w:rPr>
              <w:t xml:space="preserve">, </w:t>
            </w:r>
            <w:r w:rsidRPr="0059514F">
              <w:rPr>
                <w:lang w:eastAsia="x-none"/>
              </w:rPr>
              <w:t>8)</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r w:rsidRPr="0059514F">
              <w:rPr>
                <w:lang w:eastAsia="x-none"/>
              </w:rPr>
              <w:t>0.8)λ</w:t>
            </w:r>
          </w:p>
        </w:tc>
        <w:tc>
          <w:tcPr>
            <w:tcW w:w="2410" w:type="dxa"/>
            <w:hideMark/>
          </w:tcPr>
          <w:p w14:paraId="498C2E41" w14:textId="77777777" w:rsidR="00BE6102" w:rsidRPr="0059514F" w:rsidRDefault="00BE6102" w:rsidP="001C1D37">
            <w:pPr>
              <w:jc w:val="left"/>
              <w:rPr>
                <w:lang w:eastAsia="x-none"/>
              </w:rPr>
            </w:pPr>
            <w:r w:rsidRPr="0059514F">
              <w:rPr>
                <w:lang w:eastAsia="x-none"/>
              </w:rPr>
              <w:t xml:space="preserve">　</w:t>
            </w:r>
          </w:p>
        </w:tc>
        <w:tc>
          <w:tcPr>
            <w:tcW w:w="1842" w:type="dxa"/>
            <w:hideMark/>
          </w:tcPr>
          <w:p w14:paraId="21D74D88" w14:textId="3F5E4D95" w:rsidR="00BE6102" w:rsidRPr="0059514F" w:rsidRDefault="00BE6102" w:rsidP="001C1D37">
            <w:pPr>
              <w:jc w:val="left"/>
              <w:rPr>
                <w:lang w:eastAsia="x-none"/>
              </w:rPr>
            </w:pPr>
            <w:r w:rsidRPr="0059514F">
              <w:rPr>
                <w:lang w:eastAsia="x-none"/>
              </w:rPr>
              <w:t>vivo</w:t>
            </w:r>
            <w:r>
              <w:rPr>
                <w:lang w:eastAsia="x-none"/>
              </w:rPr>
              <w:t xml:space="preserve">, </w:t>
            </w:r>
            <w:r w:rsidRPr="0059514F">
              <w:rPr>
                <w:lang w:eastAsia="x-none"/>
              </w:rPr>
              <w:t>ZTE</w:t>
            </w:r>
            <w:r>
              <w:rPr>
                <w:lang w:eastAsia="x-none"/>
              </w:rPr>
              <w:t xml:space="preserve">, </w:t>
            </w:r>
            <w:r w:rsidRPr="0059514F">
              <w:rPr>
                <w:lang w:eastAsia="x-none"/>
              </w:rPr>
              <w:t>CMCC</w:t>
            </w:r>
            <w:r w:rsidR="000F6A96">
              <w:rPr>
                <w:rFonts w:hint="eastAsia"/>
                <w:lang w:eastAsia="x-none"/>
              </w:rPr>
              <w:t>,</w:t>
            </w:r>
            <w:r w:rsidR="000F6A96">
              <w:rPr>
                <w:lang w:eastAsia="x-none"/>
              </w:rPr>
              <w:t xml:space="preserve"> </w:t>
            </w:r>
            <w:r w:rsidRPr="0059514F">
              <w:rPr>
                <w:lang w:eastAsia="x-none"/>
              </w:rPr>
              <w:t>Intel</w:t>
            </w:r>
          </w:p>
        </w:tc>
      </w:tr>
      <w:tr w:rsidR="00BE6102" w:rsidRPr="0059514F" w14:paraId="112098BB" w14:textId="77777777" w:rsidTr="001C1D37">
        <w:trPr>
          <w:trHeight w:val="345"/>
        </w:trPr>
        <w:tc>
          <w:tcPr>
            <w:tcW w:w="1053" w:type="dxa"/>
            <w:noWrap/>
            <w:hideMark/>
          </w:tcPr>
          <w:p w14:paraId="57E16AD7" w14:textId="77777777" w:rsidR="00BE6102" w:rsidRPr="0059514F" w:rsidRDefault="00BE6102" w:rsidP="001C1D37">
            <w:pPr>
              <w:jc w:val="left"/>
              <w:rPr>
                <w:lang w:eastAsia="x-none"/>
              </w:rPr>
            </w:pPr>
            <w:r w:rsidRPr="0059514F">
              <w:rPr>
                <w:lang w:eastAsia="x-none"/>
              </w:rPr>
              <w:t>288</w:t>
            </w:r>
            <w:r>
              <w:rPr>
                <w:lang w:eastAsia="x-none"/>
              </w:rPr>
              <w:t xml:space="preserve">, </w:t>
            </w:r>
            <w:r w:rsidRPr="0059514F">
              <w:rPr>
                <w:lang w:eastAsia="x-none"/>
              </w:rPr>
              <w:t>96</w:t>
            </w:r>
          </w:p>
        </w:tc>
        <w:tc>
          <w:tcPr>
            <w:tcW w:w="6602" w:type="dxa"/>
            <w:hideMark/>
          </w:tcPr>
          <w:p w14:paraId="7DCCAF11" w14:textId="77777777" w:rsidR="00BE6102" w:rsidRPr="0059514F" w:rsidRDefault="00BE6102" w:rsidP="001C1D37">
            <w:pPr>
              <w:jc w:val="left"/>
              <w:rPr>
                <w:lang w:eastAsia="x-none"/>
              </w:rPr>
            </w:pPr>
            <w:r w:rsidRPr="0059514F">
              <w:rPr>
                <w:lang w:eastAsia="x-none"/>
              </w:rPr>
              <w:t xml:space="preserve"> (M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w:t>
            </w:r>
            <w:r>
              <w:rPr>
                <w:lang w:eastAsia="x-none"/>
              </w:rPr>
              <w:t xml:space="preserve">, </w:t>
            </w:r>
            <w:r w:rsidRPr="0059514F">
              <w:rPr>
                <w:lang w:eastAsia="x-none"/>
              </w:rPr>
              <w:t>Mp</w:t>
            </w:r>
            <w:r>
              <w:rPr>
                <w:lang w:eastAsia="x-none"/>
              </w:rPr>
              <w:t xml:space="preserve">, </w:t>
            </w:r>
            <w:r w:rsidRPr="0059514F">
              <w:rPr>
                <w:lang w:eastAsia="x-none"/>
              </w:rPr>
              <w:t>Np) = (24</w:t>
            </w:r>
            <w:r>
              <w:rPr>
                <w:lang w:eastAsia="x-none"/>
              </w:rPr>
              <w:t xml:space="preserve">, </w:t>
            </w:r>
            <w:r w:rsidRPr="0059514F">
              <w:rPr>
                <w:lang w:eastAsia="x-none"/>
              </w:rPr>
              <w:t>6</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8</w:t>
            </w:r>
            <w:r>
              <w:rPr>
                <w:lang w:eastAsia="x-none"/>
              </w:rPr>
              <w:t xml:space="preserve">, </w:t>
            </w:r>
            <w:r w:rsidRPr="0059514F">
              <w:rPr>
                <w:lang w:eastAsia="x-none"/>
              </w:rPr>
              <w:t>6)</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proofErr w:type="gramStart"/>
            <w:r w:rsidRPr="0059514F">
              <w:rPr>
                <w:lang w:eastAsia="x-none"/>
              </w:rPr>
              <w:t>0.8)λ</w:t>
            </w:r>
            <w:proofErr w:type="gramEnd"/>
          </w:p>
        </w:tc>
        <w:tc>
          <w:tcPr>
            <w:tcW w:w="2410" w:type="dxa"/>
            <w:hideMark/>
          </w:tcPr>
          <w:p w14:paraId="30650DC5" w14:textId="77777777" w:rsidR="00BE6102" w:rsidRPr="0059514F" w:rsidRDefault="00BE6102" w:rsidP="001C1D37">
            <w:pPr>
              <w:jc w:val="left"/>
              <w:rPr>
                <w:lang w:eastAsia="x-none"/>
              </w:rPr>
            </w:pPr>
            <w:r w:rsidRPr="0059514F">
              <w:rPr>
                <w:lang w:eastAsia="x-none"/>
              </w:rPr>
              <w:t xml:space="preserve">　</w:t>
            </w:r>
          </w:p>
        </w:tc>
        <w:tc>
          <w:tcPr>
            <w:tcW w:w="1842" w:type="dxa"/>
            <w:hideMark/>
          </w:tcPr>
          <w:p w14:paraId="2FCE1C4E" w14:textId="77777777" w:rsidR="00BE6102" w:rsidRPr="0059514F" w:rsidRDefault="00BE6102" w:rsidP="001C1D37">
            <w:pPr>
              <w:jc w:val="left"/>
              <w:rPr>
                <w:lang w:eastAsia="x-none"/>
              </w:rPr>
            </w:pPr>
            <w:r w:rsidRPr="0059514F">
              <w:rPr>
                <w:lang w:eastAsia="x-none"/>
              </w:rPr>
              <w:t>ZTE</w:t>
            </w:r>
          </w:p>
        </w:tc>
      </w:tr>
    </w:tbl>
    <w:p w14:paraId="2A9000D9" w14:textId="77777777" w:rsidR="00BE6102" w:rsidRDefault="00BE6102" w:rsidP="00BE6102">
      <w:pPr>
        <w:rPr>
          <w:lang w:eastAsia="x-none"/>
        </w:rPr>
      </w:pPr>
    </w:p>
    <w:tbl>
      <w:tblPr>
        <w:tblStyle w:val="TableGrid"/>
        <w:tblW w:w="0" w:type="auto"/>
        <w:tblInd w:w="108" w:type="dxa"/>
        <w:tblLook w:val="04A0" w:firstRow="1" w:lastRow="0" w:firstColumn="1" w:lastColumn="0" w:noHBand="0" w:noVBand="1"/>
      </w:tblPr>
      <w:tblGrid>
        <w:gridCol w:w="1536"/>
        <w:gridCol w:w="6402"/>
        <w:gridCol w:w="3969"/>
      </w:tblGrid>
      <w:tr w:rsidR="00BE6102" w:rsidRPr="0059514F" w14:paraId="2C8A847F" w14:textId="77777777" w:rsidTr="006061BA">
        <w:trPr>
          <w:trHeight w:val="360"/>
        </w:trPr>
        <w:tc>
          <w:tcPr>
            <w:tcW w:w="7938" w:type="dxa"/>
            <w:gridSpan w:val="2"/>
            <w:vAlign w:val="center"/>
          </w:tcPr>
          <w:p w14:paraId="717D402C" w14:textId="77777777" w:rsidR="00BE6102" w:rsidRPr="0059514F" w:rsidRDefault="00BE6102" w:rsidP="00366279">
            <w:pPr>
              <w:jc w:val="center"/>
              <w:rPr>
                <w:lang w:eastAsia="x-none"/>
              </w:rPr>
            </w:pPr>
            <w:r>
              <w:rPr>
                <w:rFonts w:eastAsia="DengXian"/>
                <w:b/>
                <w:bCs/>
                <w:lang w:eastAsia="zh-CN"/>
              </w:rPr>
              <w:t>2GH</w:t>
            </w:r>
            <w:r>
              <w:rPr>
                <w:rFonts w:eastAsia="DengXian" w:hint="eastAsia"/>
                <w:b/>
                <w:bCs/>
                <w:lang w:eastAsia="zh-CN"/>
              </w:rPr>
              <w:t>z</w:t>
            </w:r>
            <w:r>
              <w:rPr>
                <w:rFonts w:eastAsia="DengXian"/>
                <w:b/>
                <w:bCs/>
                <w:lang w:eastAsia="zh-CN"/>
              </w:rPr>
              <w:t xml:space="preserve"> UT </w:t>
            </w:r>
            <w:r w:rsidRPr="00066862">
              <w:rPr>
                <w:rFonts w:eastAsia="DengXian" w:hint="eastAsia"/>
                <w:b/>
                <w:bCs/>
                <w:lang w:eastAsia="zh-CN"/>
              </w:rPr>
              <w:t>A</w:t>
            </w:r>
            <w:r w:rsidRPr="00066862">
              <w:rPr>
                <w:rFonts w:eastAsia="DengXian"/>
                <w:b/>
                <w:bCs/>
                <w:lang w:eastAsia="zh-CN"/>
              </w:rPr>
              <w:t>ntenna configuration</w:t>
            </w:r>
          </w:p>
        </w:tc>
        <w:tc>
          <w:tcPr>
            <w:tcW w:w="3969" w:type="dxa"/>
            <w:vAlign w:val="center"/>
          </w:tcPr>
          <w:p w14:paraId="6D13D2CA" w14:textId="77777777" w:rsidR="00BE6102" w:rsidRPr="0059514F" w:rsidRDefault="00BE6102" w:rsidP="00366279">
            <w:pPr>
              <w:jc w:val="center"/>
              <w:rPr>
                <w:lang w:eastAsia="x-none"/>
              </w:rPr>
            </w:pPr>
            <w:r w:rsidRPr="00024756">
              <w:rPr>
                <w:b/>
                <w:bCs/>
                <w:sz w:val="18"/>
                <w:szCs w:val="18"/>
                <w:lang w:eastAsia="zh-CN"/>
              </w:rPr>
              <w:t>Mentioned by</w:t>
            </w:r>
          </w:p>
        </w:tc>
      </w:tr>
      <w:tr w:rsidR="00BE6102" w:rsidRPr="0059514F" w14:paraId="3948AFC0" w14:textId="77777777" w:rsidTr="006061BA">
        <w:trPr>
          <w:trHeight w:val="360"/>
        </w:trPr>
        <w:tc>
          <w:tcPr>
            <w:tcW w:w="1536" w:type="dxa"/>
            <w:hideMark/>
          </w:tcPr>
          <w:p w14:paraId="5909D261" w14:textId="77777777" w:rsidR="00BE6102" w:rsidRPr="0059514F" w:rsidRDefault="00BE6102" w:rsidP="006061BA">
            <w:pPr>
              <w:jc w:val="left"/>
              <w:rPr>
                <w:lang w:eastAsia="x-none"/>
              </w:rPr>
            </w:pPr>
            <w:r w:rsidRPr="00C57C4D">
              <w:rPr>
                <w:lang w:eastAsia="x-none"/>
              </w:rPr>
              <w:t>Elements</w:t>
            </w:r>
            <w:r>
              <w:rPr>
                <w:lang w:eastAsia="x-none"/>
              </w:rPr>
              <w:t>/</w:t>
            </w:r>
            <w:r w:rsidRPr="00C57C4D">
              <w:rPr>
                <w:lang w:eastAsia="x-none"/>
              </w:rPr>
              <w:t>ports</w:t>
            </w:r>
          </w:p>
        </w:tc>
        <w:tc>
          <w:tcPr>
            <w:tcW w:w="6402" w:type="dxa"/>
            <w:hideMark/>
          </w:tcPr>
          <w:p w14:paraId="68D8AFB3" w14:textId="77777777" w:rsidR="00BE6102" w:rsidRPr="0059514F" w:rsidRDefault="00BE6102" w:rsidP="006061BA">
            <w:pPr>
              <w:jc w:val="left"/>
              <w:rPr>
                <w:lang w:eastAsia="x-none"/>
              </w:rPr>
            </w:pPr>
            <w:r w:rsidRPr="0059514F">
              <w:rPr>
                <w:lang w:eastAsia="x-none"/>
              </w:rPr>
              <w:t>4</w:t>
            </w:r>
          </w:p>
        </w:tc>
        <w:tc>
          <w:tcPr>
            <w:tcW w:w="3969" w:type="dxa"/>
            <w:hideMark/>
          </w:tcPr>
          <w:p w14:paraId="5BD94569" w14:textId="3131E00A" w:rsidR="00BE6102" w:rsidRPr="0059514F" w:rsidRDefault="00BE6102" w:rsidP="006061BA">
            <w:pPr>
              <w:jc w:val="left"/>
              <w:rPr>
                <w:lang w:eastAsia="x-none"/>
              </w:rPr>
            </w:pPr>
            <w:r w:rsidRPr="0059514F">
              <w:rPr>
                <w:lang w:eastAsia="x-none"/>
              </w:rPr>
              <w:t>H</w:t>
            </w:r>
            <w:r w:rsidR="000F6A96">
              <w:rPr>
                <w:lang w:eastAsia="x-none"/>
              </w:rPr>
              <w:t>uawei</w:t>
            </w:r>
            <w:r>
              <w:rPr>
                <w:lang w:eastAsia="x-none"/>
              </w:rPr>
              <w:t xml:space="preserve">, </w:t>
            </w:r>
            <w:r w:rsidRPr="0059514F">
              <w:rPr>
                <w:lang w:eastAsia="x-none"/>
              </w:rPr>
              <w:t>ZTE</w:t>
            </w:r>
            <w:r w:rsidR="00366279">
              <w:rPr>
                <w:lang w:eastAsia="x-none"/>
              </w:rPr>
              <w:t>,</w:t>
            </w:r>
            <w:r w:rsidRPr="0059514F">
              <w:rPr>
                <w:lang w:eastAsia="x-none"/>
              </w:rPr>
              <w:t xml:space="preserve"> DCM</w:t>
            </w:r>
            <w:r w:rsidR="00366279">
              <w:rPr>
                <w:lang w:eastAsia="x-none"/>
              </w:rPr>
              <w:t>,</w:t>
            </w:r>
            <w:r w:rsidRPr="0059514F">
              <w:rPr>
                <w:lang w:eastAsia="x-none"/>
              </w:rPr>
              <w:t xml:space="preserve"> </w:t>
            </w:r>
            <w:r w:rsidR="00366279">
              <w:rPr>
                <w:lang w:eastAsia="x-none"/>
              </w:rPr>
              <w:t>I</w:t>
            </w:r>
            <w:r w:rsidRPr="0059514F">
              <w:rPr>
                <w:lang w:eastAsia="x-none"/>
              </w:rPr>
              <w:t>ntel</w:t>
            </w:r>
            <w:r w:rsidR="00366279">
              <w:rPr>
                <w:lang w:eastAsia="x-none"/>
              </w:rPr>
              <w:t>,</w:t>
            </w:r>
            <w:r w:rsidRPr="0059514F">
              <w:rPr>
                <w:lang w:eastAsia="x-none"/>
              </w:rPr>
              <w:t xml:space="preserve"> Ofinno Futurewei</w:t>
            </w:r>
          </w:p>
        </w:tc>
      </w:tr>
      <w:tr w:rsidR="00BE6102" w:rsidRPr="0059514F" w14:paraId="24D6749B" w14:textId="77777777" w:rsidTr="006061BA">
        <w:trPr>
          <w:trHeight w:val="70"/>
        </w:trPr>
        <w:tc>
          <w:tcPr>
            <w:tcW w:w="1536" w:type="dxa"/>
            <w:vMerge w:val="restart"/>
            <w:hideMark/>
          </w:tcPr>
          <w:p w14:paraId="348B3417" w14:textId="77777777" w:rsidR="00BE6102" w:rsidRPr="0059514F" w:rsidRDefault="00BE6102" w:rsidP="006061BA">
            <w:pPr>
              <w:jc w:val="left"/>
              <w:rPr>
                <w:lang w:eastAsia="x-none"/>
              </w:rPr>
            </w:pPr>
            <w:r w:rsidRPr="0059514F">
              <w:rPr>
                <w:lang w:eastAsia="x-none"/>
              </w:rPr>
              <w:t>General</w:t>
            </w:r>
          </w:p>
        </w:tc>
        <w:tc>
          <w:tcPr>
            <w:tcW w:w="6402" w:type="dxa"/>
            <w:hideMark/>
          </w:tcPr>
          <w:p w14:paraId="5B5A19F0" w14:textId="77777777" w:rsidR="00BE6102" w:rsidRPr="0059514F" w:rsidRDefault="00BE6102" w:rsidP="006061BA">
            <w:pPr>
              <w:jc w:val="left"/>
              <w:rPr>
                <w:lang w:eastAsia="x-none"/>
              </w:rPr>
            </w:pPr>
            <w:r w:rsidRPr="0059514F">
              <w:rPr>
                <w:lang w:eastAsia="x-none"/>
              </w:rPr>
              <w:t>1T2R</w:t>
            </w:r>
          </w:p>
        </w:tc>
        <w:tc>
          <w:tcPr>
            <w:tcW w:w="3969" w:type="dxa"/>
            <w:hideMark/>
          </w:tcPr>
          <w:p w14:paraId="2AA2063F" w14:textId="1E70FE0B" w:rsidR="00BE6102" w:rsidRPr="0059514F" w:rsidRDefault="00366279" w:rsidP="006061BA">
            <w:pPr>
              <w:jc w:val="left"/>
              <w:rPr>
                <w:lang w:eastAsia="x-none"/>
              </w:rPr>
            </w:pPr>
            <w:r>
              <w:rPr>
                <w:lang w:eastAsia="x-none"/>
              </w:rPr>
              <w:t>S</w:t>
            </w:r>
            <w:r w:rsidR="00BE6102" w:rsidRPr="0059514F">
              <w:rPr>
                <w:lang w:eastAsia="x-none"/>
              </w:rPr>
              <w:t>preadtrum</w:t>
            </w:r>
          </w:p>
        </w:tc>
      </w:tr>
      <w:tr w:rsidR="00BE6102" w:rsidRPr="0059514F" w14:paraId="75B16F40" w14:textId="77777777" w:rsidTr="006061BA">
        <w:trPr>
          <w:trHeight w:val="345"/>
        </w:trPr>
        <w:tc>
          <w:tcPr>
            <w:tcW w:w="1536" w:type="dxa"/>
            <w:vMerge/>
            <w:hideMark/>
          </w:tcPr>
          <w:p w14:paraId="5244305B" w14:textId="77777777" w:rsidR="00BE6102" w:rsidRPr="0059514F" w:rsidRDefault="00BE6102" w:rsidP="006061BA">
            <w:pPr>
              <w:jc w:val="left"/>
              <w:rPr>
                <w:lang w:eastAsia="x-none"/>
              </w:rPr>
            </w:pPr>
          </w:p>
        </w:tc>
        <w:tc>
          <w:tcPr>
            <w:tcW w:w="6402" w:type="dxa"/>
            <w:hideMark/>
          </w:tcPr>
          <w:p w14:paraId="1CFFE8EE" w14:textId="77777777" w:rsidR="00BE6102" w:rsidRPr="0059514F" w:rsidRDefault="00BE6102" w:rsidP="006061BA">
            <w:pPr>
              <w:jc w:val="left"/>
              <w:rPr>
                <w:lang w:eastAsia="x-none"/>
              </w:rPr>
            </w:pPr>
            <w:r w:rsidRPr="0059514F">
              <w:rPr>
                <w:lang w:eastAsia="x-none"/>
              </w:rPr>
              <w:t>2T2R</w:t>
            </w:r>
          </w:p>
        </w:tc>
        <w:tc>
          <w:tcPr>
            <w:tcW w:w="3969" w:type="dxa"/>
            <w:hideMark/>
          </w:tcPr>
          <w:p w14:paraId="2097AC15" w14:textId="2230B263" w:rsidR="00BE6102" w:rsidRPr="0059514F" w:rsidRDefault="000F6A96" w:rsidP="006061BA">
            <w:pPr>
              <w:jc w:val="left"/>
              <w:rPr>
                <w:lang w:eastAsia="x-none"/>
              </w:rPr>
            </w:pPr>
            <w:r>
              <w:rPr>
                <w:lang w:eastAsia="x-none"/>
              </w:rPr>
              <w:t>OPPO</w:t>
            </w:r>
          </w:p>
        </w:tc>
      </w:tr>
      <w:tr w:rsidR="00BE6102" w:rsidRPr="0059514F" w14:paraId="3FC4AC69" w14:textId="77777777" w:rsidTr="006061BA">
        <w:trPr>
          <w:trHeight w:val="70"/>
        </w:trPr>
        <w:tc>
          <w:tcPr>
            <w:tcW w:w="1536" w:type="dxa"/>
            <w:vMerge/>
            <w:hideMark/>
          </w:tcPr>
          <w:p w14:paraId="3305F159" w14:textId="77777777" w:rsidR="00BE6102" w:rsidRPr="0059514F" w:rsidRDefault="00BE6102" w:rsidP="006061BA">
            <w:pPr>
              <w:jc w:val="left"/>
              <w:rPr>
                <w:lang w:eastAsia="x-none"/>
              </w:rPr>
            </w:pPr>
          </w:p>
        </w:tc>
        <w:tc>
          <w:tcPr>
            <w:tcW w:w="6402" w:type="dxa"/>
            <w:hideMark/>
          </w:tcPr>
          <w:p w14:paraId="0608A9FE" w14:textId="77777777" w:rsidR="00BE6102" w:rsidRPr="0059514F" w:rsidRDefault="00BE6102" w:rsidP="006061BA">
            <w:pPr>
              <w:jc w:val="left"/>
              <w:rPr>
                <w:lang w:eastAsia="x-none"/>
              </w:rPr>
            </w:pPr>
            <w:r w:rsidRPr="0059514F">
              <w:rPr>
                <w:lang w:eastAsia="x-none"/>
              </w:rPr>
              <w:t>2T4R</w:t>
            </w:r>
          </w:p>
        </w:tc>
        <w:tc>
          <w:tcPr>
            <w:tcW w:w="3969" w:type="dxa"/>
            <w:hideMark/>
          </w:tcPr>
          <w:p w14:paraId="156E33C4" w14:textId="11604CC3" w:rsidR="00BE6102" w:rsidRPr="0059514F" w:rsidRDefault="000F6A96" w:rsidP="006061BA">
            <w:pPr>
              <w:jc w:val="left"/>
              <w:rPr>
                <w:lang w:eastAsia="x-none"/>
              </w:rPr>
            </w:pPr>
            <w:r>
              <w:rPr>
                <w:lang w:eastAsia="x-none"/>
              </w:rPr>
              <w:t>OPPO,</w:t>
            </w:r>
            <w:r w:rsidR="00BE6102" w:rsidRPr="0059514F">
              <w:rPr>
                <w:lang w:eastAsia="x-none"/>
              </w:rPr>
              <w:t xml:space="preserve"> </w:t>
            </w:r>
            <w:r>
              <w:rPr>
                <w:lang w:eastAsia="x-none"/>
              </w:rPr>
              <w:t>I</w:t>
            </w:r>
            <w:r w:rsidR="00BE6102" w:rsidRPr="0059514F">
              <w:rPr>
                <w:lang w:eastAsia="x-none"/>
              </w:rPr>
              <w:t>nterdigital</w:t>
            </w:r>
          </w:p>
        </w:tc>
      </w:tr>
      <w:tr w:rsidR="00BE6102" w:rsidRPr="0059514F" w14:paraId="1F7FF9E0" w14:textId="77777777" w:rsidTr="006061BA">
        <w:trPr>
          <w:trHeight w:val="70"/>
        </w:trPr>
        <w:tc>
          <w:tcPr>
            <w:tcW w:w="1536" w:type="dxa"/>
            <w:vMerge w:val="restart"/>
            <w:hideMark/>
          </w:tcPr>
          <w:p w14:paraId="7717198C" w14:textId="77777777" w:rsidR="00BE6102" w:rsidRPr="0059514F" w:rsidRDefault="00BE6102" w:rsidP="006061BA">
            <w:pPr>
              <w:jc w:val="left"/>
              <w:rPr>
                <w:lang w:eastAsia="x-none"/>
              </w:rPr>
            </w:pPr>
            <w:r w:rsidRPr="0059514F">
              <w:rPr>
                <w:lang w:eastAsia="x-none"/>
              </w:rPr>
              <w:t>Handheld</w:t>
            </w:r>
          </w:p>
        </w:tc>
        <w:tc>
          <w:tcPr>
            <w:tcW w:w="6402" w:type="dxa"/>
            <w:hideMark/>
          </w:tcPr>
          <w:p w14:paraId="4C3C1528" w14:textId="77777777" w:rsidR="00BE6102" w:rsidRPr="0059514F" w:rsidRDefault="00BE6102" w:rsidP="006061BA">
            <w:pPr>
              <w:jc w:val="left"/>
              <w:rPr>
                <w:lang w:eastAsia="x-none"/>
              </w:rPr>
            </w:pPr>
            <w:r w:rsidRPr="0059514F">
              <w:rPr>
                <w:lang w:eastAsia="x-none"/>
              </w:rPr>
              <w:t>1Tx/2Rx</w:t>
            </w:r>
          </w:p>
        </w:tc>
        <w:tc>
          <w:tcPr>
            <w:tcW w:w="3969" w:type="dxa"/>
            <w:hideMark/>
          </w:tcPr>
          <w:p w14:paraId="38047EC4" w14:textId="6FCEAD08" w:rsidR="00BE6102" w:rsidRPr="0059514F" w:rsidRDefault="000F6A96" w:rsidP="006061BA">
            <w:pPr>
              <w:jc w:val="left"/>
              <w:rPr>
                <w:lang w:eastAsia="x-none"/>
              </w:rPr>
            </w:pPr>
            <w:r>
              <w:rPr>
                <w:lang w:eastAsia="x-none"/>
              </w:rPr>
              <w:t>X</w:t>
            </w:r>
            <w:r w:rsidR="00BE6102" w:rsidRPr="0059514F">
              <w:rPr>
                <w:lang w:eastAsia="x-none"/>
              </w:rPr>
              <w:t>iaomi</w:t>
            </w:r>
            <w:r>
              <w:rPr>
                <w:lang w:eastAsia="x-none"/>
              </w:rPr>
              <w:t>,</w:t>
            </w:r>
            <w:r w:rsidR="00BE6102" w:rsidRPr="0059514F">
              <w:rPr>
                <w:lang w:eastAsia="x-none"/>
              </w:rPr>
              <w:t xml:space="preserve"> </w:t>
            </w:r>
            <w:r>
              <w:rPr>
                <w:lang w:eastAsia="x-none"/>
              </w:rPr>
              <w:t>S</w:t>
            </w:r>
            <w:r w:rsidR="00BE6102" w:rsidRPr="0059514F">
              <w:rPr>
                <w:lang w:eastAsia="x-none"/>
              </w:rPr>
              <w:t>amsung</w:t>
            </w:r>
            <w:r w:rsidR="00366279">
              <w:rPr>
                <w:lang w:eastAsia="x-none"/>
              </w:rPr>
              <w:t>,</w:t>
            </w:r>
            <w:r w:rsidR="00BE6102" w:rsidRPr="0059514F">
              <w:rPr>
                <w:lang w:eastAsia="x-none"/>
              </w:rPr>
              <w:t xml:space="preserve"> vivo</w:t>
            </w:r>
          </w:p>
        </w:tc>
      </w:tr>
      <w:tr w:rsidR="00BE6102" w:rsidRPr="0059514F" w14:paraId="7CF6E737" w14:textId="77777777" w:rsidTr="006061BA">
        <w:trPr>
          <w:trHeight w:val="270"/>
        </w:trPr>
        <w:tc>
          <w:tcPr>
            <w:tcW w:w="1536" w:type="dxa"/>
            <w:vMerge/>
            <w:hideMark/>
          </w:tcPr>
          <w:p w14:paraId="0BA1C398" w14:textId="77777777" w:rsidR="00BE6102" w:rsidRPr="0059514F" w:rsidRDefault="00BE6102" w:rsidP="006061BA">
            <w:pPr>
              <w:jc w:val="left"/>
              <w:rPr>
                <w:lang w:eastAsia="x-none"/>
              </w:rPr>
            </w:pPr>
          </w:p>
        </w:tc>
        <w:tc>
          <w:tcPr>
            <w:tcW w:w="6402" w:type="dxa"/>
            <w:hideMark/>
          </w:tcPr>
          <w:p w14:paraId="57D9610E" w14:textId="77777777" w:rsidR="00BE6102" w:rsidRPr="0059514F" w:rsidRDefault="00BE6102" w:rsidP="006061BA">
            <w:pPr>
              <w:jc w:val="left"/>
              <w:rPr>
                <w:lang w:eastAsia="x-none"/>
              </w:rPr>
            </w:pPr>
            <w:r w:rsidRPr="0059514F">
              <w:rPr>
                <w:lang w:eastAsia="x-none"/>
              </w:rPr>
              <w:t>2Tx/2Rx</w:t>
            </w:r>
          </w:p>
        </w:tc>
        <w:tc>
          <w:tcPr>
            <w:tcW w:w="3969" w:type="dxa"/>
            <w:hideMark/>
          </w:tcPr>
          <w:p w14:paraId="496D30D3" w14:textId="1D34DEC5" w:rsidR="00BE6102" w:rsidRPr="0059514F" w:rsidRDefault="000F6A96" w:rsidP="006061BA">
            <w:pPr>
              <w:jc w:val="left"/>
              <w:rPr>
                <w:lang w:eastAsia="x-none"/>
              </w:rPr>
            </w:pPr>
            <w:r>
              <w:rPr>
                <w:lang w:eastAsia="x-none"/>
              </w:rPr>
              <w:t>S</w:t>
            </w:r>
            <w:r w:rsidR="00BE6102" w:rsidRPr="0059514F">
              <w:rPr>
                <w:lang w:eastAsia="x-none"/>
              </w:rPr>
              <w:t>ony</w:t>
            </w:r>
          </w:p>
        </w:tc>
      </w:tr>
      <w:tr w:rsidR="00BE6102" w:rsidRPr="0059514F" w14:paraId="19CAEC2F" w14:textId="77777777" w:rsidTr="006061BA">
        <w:trPr>
          <w:trHeight w:val="70"/>
        </w:trPr>
        <w:tc>
          <w:tcPr>
            <w:tcW w:w="1536" w:type="dxa"/>
            <w:vMerge/>
            <w:hideMark/>
          </w:tcPr>
          <w:p w14:paraId="27111DA5" w14:textId="77777777" w:rsidR="00BE6102" w:rsidRPr="0059514F" w:rsidRDefault="00BE6102" w:rsidP="006061BA">
            <w:pPr>
              <w:jc w:val="left"/>
              <w:rPr>
                <w:lang w:eastAsia="x-none"/>
              </w:rPr>
            </w:pPr>
          </w:p>
        </w:tc>
        <w:tc>
          <w:tcPr>
            <w:tcW w:w="6402" w:type="dxa"/>
            <w:hideMark/>
          </w:tcPr>
          <w:p w14:paraId="56AB15BC" w14:textId="77777777" w:rsidR="00BE6102" w:rsidRPr="0059514F" w:rsidRDefault="00BE6102" w:rsidP="006061BA">
            <w:pPr>
              <w:jc w:val="left"/>
              <w:rPr>
                <w:lang w:eastAsia="x-none"/>
              </w:rPr>
            </w:pPr>
            <w:r w:rsidRPr="0059514F">
              <w:rPr>
                <w:lang w:eastAsia="x-none"/>
              </w:rPr>
              <w:t>2Tx/4Rx</w:t>
            </w:r>
          </w:p>
        </w:tc>
        <w:tc>
          <w:tcPr>
            <w:tcW w:w="3969" w:type="dxa"/>
            <w:hideMark/>
          </w:tcPr>
          <w:p w14:paraId="7C6DC27B" w14:textId="24465BAC" w:rsidR="00BE6102" w:rsidRPr="0059514F" w:rsidRDefault="00BE6102" w:rsidP="006061BA">
            <w:pPr>
              <w:jc w:val="left"/>
              <w:rPr>
                <w:lang w:eastAsia="x-none"/>
              </w:rPr>
            </w:pPr>
            <w:r w:rsidRPr="0059514F">
              <w:rPr>
                <w:lang w:eastAsia="x-none"/>
              </w:rPr>
              <w:t>Qualcomm</w:t>
            </w:r>
            <w:r w:rsidR="000F6A96">
              <w:rPr>
                <w:lang w:eastAsia="x-none"/>
              </w:rPr>
              <w:t>,</w:t>
            </w:r>
            <w:r w:rsidRPr="0059514F">
              <w:rPr>
                <w:lang w:eastAsia="x-none"/>
              </w:rPr>
              <w:t xml:space="preserve"> N</w:t>
            </w:r>
            <w:r w:rsidR="000F6A96">
              <w:rPr>
                <w:lang w:eastAsia="x-none"/>
              </w:rPr>
              <w:t>okia</w:t>
            </w:r>
          </w:p>
        </w:tc>
      </w:tr>
      <w:tr w:rsidR="00BE6102" w:rsidRPr="0059514F" w14:paraId="4F811976" w14:textId="77777777" w:rsidTr="006061BA">
        <w:trPr>
          <w:trHeight w:val="375"/>
        </w:trPr>
        <w:tc>
          <w:tcPr>
            <w:tcW w:w="1536" w:type="dxa"/>
            <w:vMerge/>
            <w:hideMark/>
          </w:tcPr>
          <w:p w14:paraId="18D39886" w14:textId="77777777" w:rsidR="00BE6102" w:rsidRPr="0059514F" w:rsidRDefault="00BE6102" w:rsidP="006061BA">
            <w:pPr>
              <w:jc w:val="left"/>
              <w:rPr>
                <w:lang w:eastAsia="x-none"/>
              </w:rPr>
            </w:pPr>
          </w:p>
        </w:tc>
        <w:tc>
          <w:tcPr>
            <w:tcW w:w="6402" w:type="dxa"/>
            <w:hideMark/>
          </w:tcPr>
          <w:p w14:paraId="088F112B" w14:textId="77777777" w:rsidR="00BE6102" w:rsidRPr="0059514F" w:rsidRDefault="00BE6102" w:rsidP="006061BA">
            <w:pPr>
              <w:jc w:val="left"/>
              <w:rPr>
                <w:lang w:eastAsia="x-none"/>
              </w:rPr>
            </w:pPr>
            <w:r w:rsidRPr="0059514F">
              <w:rPr>
                <w:lang w:eastAsia="x-none"/>
              </w:rPr>
              <w:t>4Tx/4Rx</w:t>
            </w:r>
          </w:p>
        </w:tc>
        <w:tc>
          <w:tcPr>
            <w:tcW w:w="3969" w:type="dxa"/>
            <w:hideMark/>
          </w:tcPr>
          <w:p w14:paraId="739252D8" w14:textId="262A5158" w:rsidR="00BE6102" w:rsidRPr="0059514F" w:rsidRDefault="00BE6102" w:rsidP="006061BA">
            <w:pPr>
              <w:jc w:val="left"/>
              <w:rPr>
                <w:lang w:eastAsia="x-none"/>
              </w:rPr>
            </w:pPr>
            <w:r w:rsidRPr="0059514F">
              <w:rPr>
                <w:lang w:eastAsia="x-none"/>
              </w:rPr>
              <w:t>E</w:t>
            </w:r>
            <w:r w:rsidR="000F6A96">
              <w:rPr>
                <w:lang w:eastAsia="x-none"/>
              </w:rPr>
              <w:t>ricsson</w:t>
            </w:r>
          </w:p>
        </w:tc>
      </w:tr>
      <w:tr w:rsidR="00BE6102" w:rsidRPr="0059514F" w14:paraId="4A18EF37" w14:textId="77777777" w:rsidTr="006061BA">
        <w:trPr>
          <w:trHeight w:val="405"/>
        </w:trPr>
        <w:tc>
          <w:tcPr>
            <w:tcW w:w="1536" w:type="dxa"/>
            <w:vMerge w:val="restart"/>
            <w:hideMark/>
          </w:tcPr>
          <w:p w14:paraId="26BA9A69" w14:textId="77777777" w:rsidR="00BE6102" w:rsidRPr="0059514F" w:rsidRDefault="00BE6102" w:rsidP="006061BA">
            <w:pPr>
              <w:jc w:val="left"/>
              <w:rPr>
                <w:lang w:eastAsia="x-none"/>
              </w:rPr>
            </w:pPr>
            <w:r w:rsidRPr="0059514F">
              <w:rPr>
                <w:lang w:eastAsia="x-none"/>
              </w:rPr>
              <w:t>low-end IoT UE/MTC</w:t>
            </w:r>
          </w:p>
        </w:tc>
        <w:tc>
          <w:tcPr>
            <w:tcW w:w="6402" w:type="dxa"/>
            <w:hideMark/>
          </w:tcPr>
          <w:p w14:paraId="5FC2801D" w14:textId="77777777" w:rsidR="00BE6102" w:rsidRPr="0059514F" w:rsidRDefault="00BE6102" w:rsidP="006061BA">
            <w:pPr>
              <w:jc w:val="left"/>
              <w:rPr>
                <w:lang w:eastAsia="x-none"/>
              </w:rPr>
            </w:pPr>
            <w:r w:rsidRPr="0059514F">
              <w:rPr>
                <w:lang w:eastAsia="x-none"/>
              </w:rPr>
              <w:t>1Tx/1Rx</w:t>
            </w:r>
          </w:p>
        </w:tc>
        <w:tc>
          <w:tcPr>
            <w:tcW w:w="3969" w:type="dxa"/>
            <w:hideMark/>
          </w:tcPr>
          <w:p w14:paraId="43B9CDCC" w14:textId="43F525C4" w:rsidR="00BE6102" w:rsidRPr="0059514F" w:rsidRDefault="00BE6102" w:rsidP="006061BA">
            <w:pPr>
              <w:jc w:val="left"/>
              <w:rPr>
                <w:lang w:eastAsia="x-none"/>
              </w:rPr>
            </w:pPr>
            <w:r w:rsidRPr="0059514F">
              <w:rPr>
                <w:lang w:eastAsia="x-none"/>
              </w:rPr>
              <w:t>E</w:t>
            </w:r>
            <w:r w:rsidR="000F6A96">
              <w:rPr>
                <w:lang w:eastAsia="x-none"/>
              </w:rPr>
              <w:t>ricsson,</w:t>
            </w:r>
            <w:r w:rsidRPr="0059514F">
              <w:rPr>
                <w:lang w:eastAsia="x-none"/>
              </w:rPr>
              <w:t xml:space="preserve"> Qualcomm</w:t>
            </w:r>
            <w:r w:rsidR="000F6A96">
              <w:rPr>
                <w:lang w:eastAsia="x-none"/>
              </w:rPr>
              <w:t>,</w:t>
            </w:r>
            <w:r w:rsidRPr="0059514F">
              <w:rPr>
                <w:lang w:eastAsia="x-none"/>
              </w:rPr>
              <w:t xml:space="preserve"> </w:t>
            </w:r>
            <w:r w:rsidR="000F6A96">
              <w:rPr>
                <w:lang w:eastAsia="x-none"/>
              </w:rPr>
              <w:t>X</w:t>
            </w:r>
            <w:r w:rsidRPr="0059514F">
              <w:rPr>
                <w:lang w:eastAsia="x-none"/>
              </w:rPr>
              <w:t>iaomi</w:t>
            </w:r>
            <w:r w:rsidR="000F6A96">
              <w:rPr>
                <w:lang w:eastAsia="x-none"/>
              </w:rPr>
              <w:t>,</w:t>
            </w:r>
            <w:r w:rsidRPr="0059514F">
              <w:rPr>
                <w:lang w:eastAsia="x-none"/>
              </w:rPr>
              <w:t xml:space="preserve"> </w:t>
            </w:r>
            <w:r w:rsidR="000F6A96">
              <w:rPr>
                <w:lang w:eastAsia="x-none"/>
              </w:rPr>
              <w:t>S</w:t>
            </w:r>
            <w:r w:rsidRPr="0059514F">
              <w:rPr>
                <w:lang w:eastAsia="x-none"/>
              </w:rPr>
              <w:t>ony</w:t>
            </w:r>
          </w:p>
        </w:tc>
      </w:tr>
      <w:tr w:rsidR="00BE6102" w:rsidRPr="0059514F" w14:paraId="0EB83FB7" w14:textId="77777777" w:rsidTr="006061BA">
        <w:trPr>
          <w:trHeight w:val="70"/>
        </w:trPr>
        <w:tc>
          <w:tcPr>
            <w:tcW w:w="1536" w:type="dxa"/>
            <w:vMerge/>
            <w:hideMark/>
          </w:tcPr>
          <w:p w14:paraId="399DDE3B" w14:textId="77777777" w:rsidR="00BE6102" w:rsidRPr="0059514F" w:rsidRDefault="00BE6102" w:rsidP="006061BA">
            <w:pPr>
              <w:jc w:val="left"/>
              <w:rPr>
                <w:lang w:eastAsia="x-none"/>
              </w:rPr>
            </w:pPr>
          </w:p>
        </w:tc>
        <w:tc>
          <w:tcPr>
            <w:tcW w:w="6402" w:type="dxa"/>
            <w:hideMark/>
          </w:tcPr>
          <w:p w14:paraId="786361AF" w14:textId="77777777" w:rsidR="00BE6102" w:rsidRPr="0059514F" w:rsidRDefault="00BE6102" w:rsidP="006061BA">
            <w:pPr>
              <w:jc w:val="left"/>
              <w:rPr>
                <w:lang w:eastAsia="x-none"/>
              </w:rPr>
            </w:pPr>
            <w:r w:rsidRPr="0059514F">
              <w:rPr>
                <w:lang w:eastAsia="x-none"/>
              </w:rPr>
              <w:t>1Tx/2Rx</w:t>
            </w:r>
          </w:p>
        </w:tc>
        <w:tc>
          <w:tcPr>
            <w:tcW w:w="3969" w:type="dxa"/>
            <w:hideMark/>
          </w:tcPr>
          <w:p w14:paraId="17A77821" w14:textId="77777777" w:rsidR="00BE6102" w:rsidRPr="0059514F" w:rsidRDefault="00BE6102" w:rsidP="006061BA">
            <w:pPr>
              <w:jc w:val="left"/>
              <w:rPr>
                <w:lang w:eastAsia="x-none"/>
              </w:rPr>
            </w:pPr>
            <w:r w:rsidRPr="0059514F">
              <w:rPr>
                <w:lang w:eastAsia="x-none"/>
              </w:rPr>
              <w:t>Qualcomm</w:t>
            </w:r>
          </w:p>
        </w:tc>
      </w:tr>
      <w:tr w:rsidR="00BE6102" w:rsidRPr="0059514F" w14:paraId="1EB29AEC" w14:textId="77777777" w:rsidTr="006061BA">
        <w:trPr>
          <w:trHeight w:val="70"/>
        </w:trPr>
        <w:tc>
          <w:tcPr>
            <w:tcW w:w="1536" w:type="dxa"/>
            <w:vMerge w:val="restart"/>
            <w:hideMark/>
          </w:tcPr>
          <w:p w14:paraId="4D710C06" w14:textId="77777777" w:rsidR="00BE6102" w:rsidRPr="00154A7F" w:rsidRDefault="00BE6102" w:rsidP="006061BA">
            <w:pPr>
              <w:jc w:val="left"/>
              <w:rPr>
                <w:rFonts w:eastAsia="DengXian"/>
                <w:lang w:eastAsia="zh-CN"/>
              </w:rPr>
            </w:pPr>
            <w:r>
              <w:rPr>
                <w:rFonts w:eastAsia="DengXian" w:hint="eastAsia"/>
                <w:lang w:eastAsia="zh-CN"/>
              </w:rPr>
              <w:t>C</w:t>
            </w:r>
            <w:r>
              <w:rPr>
                <w:rFonts w:eastAsia="DengXian"/>
                <w:lang w:eastAsia="zh-CN"/>
              </w:rPr>
              <w:t>PE/FMA</w:t>
            </w:r>
          </w:p>
        </w:tc>
        <w:tc>
          <w:tcPr>
            <w:tcW w:w="6402" w:type="dxa"/>
            <w:hideMark/>
          </w:tcPr>
          <w:p w14:paraId="04E71308" w14:textId="77777777" w:rsidR="00BE6102" w:rsidRPr="0059514F" w:rsidRDefault="00BE6102" w:rsidP="006061BA">
            <w:pPr>
              <w:jc w:val="left"/>
              <w:rPr>
                <w:lang w:eastAsia="x-none"/>
              </w:rPr>
            </w:pPr>
            <w:r w:rsidRPr="0059514F">
              <w:rPr>
                <w:lang w:eastAsia="x-none"/>
              </w:rPr>
              <w:t>4Tx/8Rx</w:t>
            </w:r>
          </w:p>
        </w:tc>
        <w:tc>
          <w:tcPr>
            <w:tcW w:w="3969" w:type="dxa"/>
            <w:hideMark/>
          </w:tcPr>
          <w:p w14:paraId="2FD1CD02" w14:textId="46F8DCC4" w:rsidR="00BE6102" w:rsidRPr="0059514F" w:rsidRDefault="00BE6102" w:rsidP="006061BA">
            <w:pPr>
              <w:jc w:val="left"/>
              <w:rPr>
                <w:lang w:eastAsia="x-none"/>
              </w:rPr>
            </w:pPr>
            <w:r w:rsidRPr="0059514F">
              <w:rPr>
                <w:lang w:eastAsia="x-none"/>
              </w:rPr>
              <w:t>N</w:t>
            </w:r>
            <w:r w:rsidR="000F6A96">
              <w:rPr>
                <w:lang w:eastAsia="x-none"/>
              </w:rPr>
              <w:t>okia</w:t>
            </w:r>
          </w:p>
        </w:tc>
      </w:tr>
      <w:tr w:rsidR="00BE6102" w:rsidRPr="0059514F" w14:paraId="4607C259" w14:textId="77777777" w:rsidTr="006061BA">
        <w:trPr>
          <w:trHeight w:val="300"/>
        </w:trPr>
        <w:tc>
          <w:tcPr>
            <w:tcW w:w="1536" w:type="dxa"/>
            <w:vMerge/>
            <w:hideMark/>
          </w:tcPr>
          <w:p w14:paraId="44EE175E" w14:textId="77777777" w:rsidR="00BE6102" w:rsidRPr="0059514F" w:rsidRDefault="00BE6102" w:rsidP="006061BA">
            <w:pPr>
              <w:jc w:val="left"/>
              <w:rPr>
                <w:lang w:eastAsia="x-none"/>
              </w:rPr>
            </w:pPr>
          </w:p>
        </w:tc>
        <w:tc>
          <w:tcPr>
            <w:tcW w:w="6402" w:type="dxa"/>
            <w:hideMark/>
          </w:tcPr>
          <w:p w14:paraId="7D033D7F" w14:textId="77777777" w:rsidR="00BE6102" w:rsidRPr="0059514F" w:rsidRDefault="00BE6102" w:rsidP="006061BA">
            <w:pPr>
              <w:jc w:val="left"/>
              <w:rPr>
                <w:lang w:eastAsia="x-none"/>
              </w:rPr>
            </w:pPr>
            <w:r w:rsidRPr="0059514F">
              <w:rPr>
                <w:lang w:eastAsia="x-none"/>
              </w:rPr>
              <w:t>8Tx/8Rx</w:t>
            </w:r>
          </w:p>
        </w:tc>
        <w:tc>
          <w:tcPr>
            <w:tcW w:w="3969" w:type="dxa"/>
            <w:hideMark/>
          </w:tcPr>
          <w:p w14:paraId="005B34DD" w14:textId="7E2CCB2C" w:rsidR="00BE6102" w:rsidRPr="0059514F" w:rsidRDefault="00BE6102" w:rsidP="006061BA">
            <w:pPr>
              <w:jc w:val="left"/>
              <w:rPr>
                <w:lang w:eastAsia="x-none"/>
              </w:rPr>
            </w:pPr>
            <w:r w:rsidRPr="0059514F">
              <w:rPr>
                <w:lang w:eastAsia="x-none"/>
              </w:rPr>
              <w:t>Qualcomm</w:t>
            </w:r>
            <w:r>
              <w:rPr>
                <w:lang w:eastAsia="x-none"/>
              </w:rPr>
              <w:t xml:space="preserve">, </w:t>
            </w:r>
            <w:r w:rsidRPr="0059514F">
              <w:rPr>
                <w:lang w:eastAsia="x-none"/>
              </w:rPr>
              <w:t>E</w:t>
            </w:r>
            <w:r w:rsidR="000F6A96">
              <w:rPr>
                <w:lang w:eastAsia="x-none"/>
              </w:rPr>
              <w:t xml:space="preserve">ricsson </w:t>
            </w:r>
            <w:r w:rsidRPr="0059514F">
              <w:rPr>
                <w:lang w:eastAsia="x-none"/>
              </w:rPr>
              <w:t>(non-handheld/non-EMBB)</w:t>
            </w:r>
          </w:p>
        </w:tc>
      </w:tr>
      <w:tr w:rsidR="00BE6102" w:rsidRPr="0059514F" w14:paraId="56FDE8E5" w14:textId="77777777" w:rsidTr="006061BA">
        <w:trPr>
          <w:trHeight w:val="649"/>
        </w:trPr>
        <w:tc>
          <w:tcPr>
            <w:tcW w:w="1536" w:type="dxa"/>
            <w:vMerge w:val="restart"/>
            <w:hideMark/>
          </w:tcPr>
          <w:p w14:paraId="32B7B5CA" w14:textId="77777777" w:rsidR="00BE6102" w:rsidRPr="0059514F" w:rsidRDefault="00BE6102" w:rsidP="006061BA">
            <w:pPr>
              <w:jc w:val="left"/>
              <w:rPr>
                <w:lang w:eastAsia="x-none"/>
              </w:rPr>
            </w:pPr>
            <w:r w:rsidRPr="0059514F">
              <w:rPr>
                <w:lang w:eastAsia="x-none"/>
              </w:rPr>
              <w:t>Alt1 traditional model</w:t>
            </w:r>
          </w:p>
        </w:tc>
        <w:tc>
          <w:tcPr>
            <w:tcW w:w="6402" w:type="dxa"/>
            <w:hideMark/>
          </w:tcPr>
          <w:p w14:paraId="4CC5C5FF" w14:textId="77777777" w:rsidR="00BE6102" w:rsidRPr="0059514F" w:rsidRDefault="00BE6102" w:rsidP="006061BA">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r w:rsidRPr="0059514F">
              <w:rPr>
                <w:lang w:eastAsia="x-none"/>
              </w:rPr>
              <w:t>Np) = (1</w:t>
            </w:r>
            <w:r>
              <w:rPr>
                <w:lang w:eastAsia="x-none"/>
              </w:rPr>
              <w:t xml:space="preserve">, </w:t>
            </w:r>
            <w:r w:rsidRPr="0059514F">
              <w:rPr>
                <w:lang w:eastAsia="x-none"/>
              </w:rPr>
              <w:t>2</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br/>
              <w:t>(dH</w:t>
            </w:r>
            <w:r>
              <w:rPr>
                <w:lang w:eastAsia="x-none"/>
              </w:rPr>
              <w:t xml:space="preserve">, </w:t>
            </w:r>
            <w:proofErr w:type="gramStart"/>
            <w:r w:rsidRPr="0059514F">
              <w:rPr>
                <w:lang w:eastAsia="x-none"/>
              </w:rPr>
              <w:t>dV)=</w:t>
            </w:r>
            <w:proofErr w:type="gramEnd"/>
            <w:r w:rsidRPr="0059514F">
              <w:rPr>
                <w:lang w:eastAsia="x-none"/>
              </w:rPr>
              <w:t>(0.5</w:t>
            </w:r>
            <w:r>
              <w:rPr>
                <w:lang w:eastAsia="x-none"/>
              </w:rPr>
              <w:t xml:space="preserve">, </w:t>
            </w:r>
            <w:r w:rsidRPr="0059514F">
              <w:rPr>
                <w:lang w:eastAsia="x-none"/>
              </w:rPr>
              <w:t>0.5)λ</w:t>
            </w:r>
          </w:p>
        </w:tc>
        <w:tc>
          <w:tcPr>
            <w:tcW w:w="3969" w:type="dxa"/>
            <w:hideMark/>
          </w:tcPr>
          <w:p w14:paraId="5A49A9A4" w14:textId="74AA971D" w:rsidR="00BE6102" w:rsidRPr="0059514F" w:rsidRDefault="00BE6102" w:rsidP="006061BA">
            <w:pPr>
              <w:jc w:val="left"/>
              <w:rPr>
                <w:lang w:eastAsia="x-none"/>
              </w:rPr>
            </w:pPr>
            <w:r w:rsidRPr="0059514F">
              <w:rPr>
                <w:lang w:eastAsia="x-none"/>
              </w:rPr>
              <w:t>H</w:t>
            </w:r>
            <w:r w:rsidR="000F6A96">
              <w:rPr>
                <w:lang w:eastAsia="x-none"/>
              </w:rPr>
              <w:t>uawei</w:t>
            </w:r>
            <w:r>
              <w:rPr>
                <w:lang w:eastAsia="x-none"/>
              </w:rPr>
              <w:t xml:space="preserve">, </w:t>
            </w:r>
            <w:r w:rsidRPr="0059514F">
              <w:rPr>
                <w:lang w:eastAsia="x-none"/>
              </w:rPr>
              <w:t>ZTE</w:t>
            </w:r>
            <w:r w:rsidR="000F6A96">
              <w:rPr>
                <w:lang w:eastAsia="x-none"/>
              </w:rPr>
              <w:t>,</w:t>
            </w:r>
            <w:r w:rsidRPr="0059514F">
              <w:rPr>
                <w:lang w:eastAsia="x-none"/>
              </w:rPr>
              <w:t xml:space="preserve"> CMCC</w:t>
            </w:r>
            <w:r w:rsidR="000F6A96">
              <w:rPr>
                <w:lang w:eastAsia="x-none"/>
              </w:rPr>
              <w:t>,</w:t>
            </w:r>
            <w:r w:rsidRPr="0059514F">
              <w:rPr>
                <w:lang w:eastAsia="x-none"/>
              </w:rPr>
              <w:t xml:space="preserve"> DCM</w:t>
            </w:r>
            <w:r w:rsidR="000F6A96">
              <w:rPr>
                <w:lang w:eastAsia="x-none"/>
              </w:rPr>
              <w:t>,</w:t>
            </w:r>
            <w:r w:rsidRPr="0059514F">
              <w:rPr>
                <w:lang w:eastAsia="x-none"/>
              </w:rPr>
              <w:t xml:space="preserve"> Ofinno</w:t>
            </w:r>
            <w:r w:rsidR="000F6A96">
              <w:rPr>
                <w:lang w:eastAsia="x-none"/>
              </w:rPr>
              <w:t>,</w:t>
            </w:r>
            <w:r w:rsidRPr="0059514F">
              <w:rPr>
                <w:lang w:eastAsia="x-none"/>
              </w:rPr>
              <w:t xml:space="preserve"> Futurewei</w:t>
            </w:r>
            <w:r>
              <w:rPr>
                <w:lang w:eastAsia="x-none"/>
              </w:rPr>
              <w:t xml:space="preserve">, </w:t>
            </w:r>
            <w:r w:rsidR="000F6A96">
              <w:rPr>
                <w:lang w:eastAsia="x-none"/>
              </w:rPr>
              <w:t>X</w:t>
            </w:r>
            <w:r w:rsidRPr="0059514F">
              <w:rPr>
                <w:lang w:eastAsia="x-none"/>
              </w:rPr>
              <w:t>iaomi (IoT)</w:t>
            </w:r>
            <w:r>
              <w:rPr>
                <w:lang w:eastAsia="x-none"/>
              </w:rPr>
              <w:t xml:space="preserve">, </w:t>
            </w:r>
            <w:r w:rsidRPr="0059514F">
              <w:rPr>
                <w:lang w:eastAsia="x-none"/>
              </w:rPr>
              <w:t>Sony (FWA/CPE)</w:t>
            </w:r>
            <w:r>
              <w:rPr>
                <w:lang w:eastAsia="x-none"/>
              </w:rPr>
              <w:t xml:space="preserve">, </w:t>
            </w:r>
            <w:r w:rsidRPr="0059514F">
              <w:rPr>
                <w:lang w:eastAsia="x-none"/>
              </w:rPr>
              <w:t>Nokia (FWA/CPE)</w:t>
            </w:r>
            <w:r>
              <w:rPr>
                <w:lang w:eastAsia="x-none"/>
              </w:rPr>
              <w:t xml:space="preserve">, </w:t>
            </w:r>
          </w:p>
        </w:tc>
      </w:tr>
      <w:tr w:rsidR="00BE6102" w:rsidRPr="0059514F" w14:paraId="149287C1" w14:textId="77777777" w:rsidTr="006061BA">
        <w:trPr>
          <w:trHeight w:val="70"/>
        </w:trPr>
        <w:tc>
          <w:tcPr>
            <w:tcW w:w="1536" w:type="dxa"/>
            <w:vMerge/>
            <w:hideMark/>
          </w:tcPr>
          <w:p w14:paraId="65DC7DBE" w14:textId="77777777" w:rsidR="00BE6102" w:rsidRPr="0059514F" w:rsidRDefault="00BE6102" w:rsidP="006061BA">
            <w:pPr>
              <w:jc w:val="left"/>
              <w:rPr>
                <w:lang w:eastAsia="x-none"/>
              </w:rPr>
            </w:pPr>
          </w:p>
        </w:tc>
        <w:tc>
          <w:tcPr>
            <w:tcW w:w="6402" w:type="dxa"/>
            <w:hideMark/>
          </w:tcPr>
          <w:p w14:paraId="56D0D915" w14:textId="77777777" w:rsidR="00BE6102" w:rsidRPr="0059514F" w:rsidRDefault="00BE6102" w:rsidP="006061BA">
            <w:pPr>
              <w:jc w:val="left"/>
              <w:rPr>
                <w:lang w:eastAsia="x-none"/>
              </w:rPr>
            </w:pPr>
            <w:r w:rsidRPr="0059514F">
              <w:rPr>
                <w:lang w:eastAsia="x-none"/>
              </w:rPr>
              <w:t>1</w:t>
            </w:r>
            <w:proofErr w:type="gramStart"/>
            <w:r w:rsidRPr="0059514F">
              <w:rPr>
                <w:lang w:eastAsia="x-none"/>
              </w:rPr>
              <w:t>T(</w:t>
            </w:r>
            <w:proofErr w:type="gramEnd"/>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1;1</w:t>
            </w:r>
            <w:r>
              <w:rPr>
                <w:lang w:eastAsia="x-none"/>
              </w:rPr>
              <w:t xml:space="preserve">, </w:t>
            </w:r>
            <w:r w:rsidRPr="0059514F">
              <w:rPr>
                <w:lang w:eastAsia="x-none"/>
              </w:rPr>
              <w:t>1)</w:t>
            </w:r>
            <w:r w:rsidRPr="0059514F">
              <w:rPr>
                <w:lang w:eastAsia="x-none"/>
              </w:rPr>
              <w:br/>
              <w:t>2R(1</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1;1</w:t>
            </w:r>
            <w:r>
              <w:rPr>
                <w:lang w:eastAsia="x-none"/>
              </w:rPr>
              <w:t xml:space="preserve">, </w:t>
            </w:r>
            <w:r w:rsidRPr="0059514F">
              <w:rPr>
                <w:lang w:eastAsia="x-none"/>
              </w:rPr>
              <w:t>1</w:t>
            </w:r>
            <w:r>
              <w:rPr>
                <w:lang w:eastAsia="x-none"/>
              </w:rPr>
              <w:t xml:space="preserve">, </w:t>
            </w:r>
            <w:r w:rsidRPr="0059514F">
              <w:rPr>
                <w:lang w:eastAsia="x-none"/>
              </w:rPr>
              <w:t>2)</w:t>
            </w:r>
          </w:p>
        </w:tc>
        <w:tc>
          <w:tcPr>
            <w:tcW w:w="3969" w:type="dxa"/>
            <w:hideMark/>
          </w:tcPr>
          <w:p w14:paraId="2524EC86" w14:textId="77777777" w:rsidR="00BE6102" w:rsidRPr="0059514F" w:rsidRDefault="00BE6102" w:rsidP="006061BA">
            <w:pPr>
              <w:jc w:val="left"/>
              <w:rPr>
                <w:lang w:eastAsia="x-none"/>
              </w:rPr>
            </w:pPr>
            <w:r w:rsidRPr="0059514F">
              <w:rPr>
                <w:lang w:eastAsia="x-none"/>
              </w:rPr>
              <w:t>Spreadtrum</w:t>
            </w:r>
          </w:p>
        </w:tc>
      </w:tr>
      <w:tr w:rsidR="00BE6102" w:rsidRPr="0059514F" w14:paraId="7646AD10" w14:textId="77777777" w:rsidTr="006061BA">
        <w:trPr>
          <w:trHeight w:val="459"/>
        </w:trPr>
        <w:tc>
          <w:tcPr>
            <w:tcW w:w="1536" w:type="dxa"/>
            <w:vMerge/>
            <w:hideMark/>
          </w:tcPr>
          <w:p w14:paraId="546EBDFF" w14:textId="77777777" w:rsidR="00BE6102" w:rsidRPr="0059514F" w:rsidRDefault="00BE6102" w:rsidP="006061BA">
            <w:pPr>
              <w:jc w:val="left"/>
              <w:rPr>
                <w:lang w:eastAsia="x-none"/>
              </w:rPr>
            </w:pPr>
          </w:p>
        </w:tc>
        <w:tc>
          <w:tcPr>
            <w:tcW w:w="6402" w:type="dxa"/>
            <w:hideMark/>
          </w:tcPr>
          <w:p w14:paraId="2F9FB71A" w14:textId="77777777" w:rsidR="006061BA" w:rsidRDefault="00BE6102" w:rsidP="006061BA">
            <w:pPr>
              <w:jc w:val="left"/>
              <w:rPr>
                <w:lang w:eastAsia="x-none"/>
              </w:rPr>
            </w:pPr>
            <w:r w:rsidRPr="0059514F">
              <w:rPr>
                <w:lang w:eastAsia="x-none"/>
              </w:rPr>
              <w:t>2Tx:</w:t>
            </w:r>
          </w:p>
          <w:p w14:paraId="6E95FF37" w14:textId="77777777" w:rsidR="006061BA" w:rsidRDefault="00BE6102" w:rsidP="006061BA">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r w:rsidRPr="0059514F">
              <w:rPr>
                <w:lang w:eastAsia="x-none"/>
              </w:rPr>
              <w:t>Np) = (1</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proofErr w:type="gramStart"/>
            <w:r w:rsidRPr="0059514F">
              <w:rPr>
                <w:lang w:eastAsia="x-none"/>
              </w:rPr>
              <w:t>0.5)λ</w:t>
            </w:r>
            <w:proofErr w:type="gramEnd"/>
          </w:p>
          <w:p w14:paraId="4BAB128D" w14:textId="2638DD7E" w:rsidR="006061BA" w:rsidRDefault="00BE6102" w:rsidP="006061BA">
            <w:pPr>
              <w:jc w:val="left"/>
              <w:rPr>
                <w:lang w:eastAsia="x-none"/>
              </w:rPr>
            </w:pPr>
            <w:r w:rsidRPr="0059514F">
              <w:rPr>
                <w:lang w:eastAsia="x-none"/>
              </w:rPr>
              <w:br/>
              <w:t>4Rx:</w:t>
            </w:r>
          </w:p>
          <w:p w14:paraId="377BB308" w14:textId="7CF38B6D" w:rsidR="00BE6102" w:rsidRPr="0059514F" w:rsidRDefault="00BE6102" w:rsidP="006061BA">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r w:rsidRPr="0059514F">
              <w:rPr>
                <w:lang w:eastAsia="x-none"/>
              </w:rPr>
              <w:t>Np) = (2</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2)</w:t>
            </w:r>
            <w:r>
              <w:rPr>
                <w:lang w:eastAsia="x-none"/>
              </w:rPr>
              <w:t xml:space="preserve">, </w:t>
            </w:r>
            <w:r w:rsidRPr="0059514F">
              <w:rPr>
                <w:lang w:eastAsia="x-none"/>
              </w:rPr>
              <w:t>(dH</w:t>
            </w:r>
            <w:r>
              <w:rPr>
                <w:lang w:eastAsia="x-none"/>
              </w:rPr>
              <w:t xml:space="preserve">, </w:t>
            </w:r>
            <w:r w:rsidRPr="0059514F">
              <w:rPr>
                <w:lang w:eastAsia="x-none"/>
              </w:rPr>
              <w:t>dV) = (0.5</w:t>
            </w:r>
            <w:r>
              <w:rPr>
                <w:lang w:eastAsia="x-none"/>
              </w:rPr>
              <w:t xml:space="preserve">, </w:t>
            </w:r>
            <w:proofErr w:type="gramStart"/>
            <w:r w:rsidRPr="0059514F">
              <w:rPr>
                <w:lang w:eastAsia="x-none"/>
              </w:rPr>
              <w:t>0.5)λ</w:t>
            </w:r>
            <w:proofErr w:type="gramEnd"/>
          </w:p>
        </w:tc>
        <w:tc>
          <w:tcPr>
            <w:tcW w:w="3969" w:type="dxa"/>
            <w:hideMark/>
          </w:tcPr>
          <w:p w14:paraId="1F901A1E" w14:textId="691683D9" w:rsidR="00BE6102" w:rsidRPr="0059514F" w:rsidRDefault="00BE6102" w:rsidP="006061BA">
            <w:pPr>
              <w:jc w:val="left"/>
              <w:rPr>
                <w:lang w:eastAsia="x-none"/>
              </w:rPr>
            </w:pPr>
            <w:r w:rsidRPr="0059514F">
              <w:rPr>
                <w:lang w:eastAsia="x-none"/>
              </w:rPr>
              <w:t>vivo</w:t>
            </w:r>
            <w:r>
              <w:rPr>
                <w:lang w:eastAsia="x-none"/>
              </w:rPr>
              <w:t xml:space="preserve">, </w:t>
            </w:r>
            <w:r w:rsidR="000F6A96">
              <w:rPr>
                <w:lang w:eastAsia="x-none"/>
              </w:rPr>
              <w:t>OPPO</w:t>
            </w:r>
          </w:p>
        </w:tc>
      </w:tr>
      <w:tr w:rsidR="00BE6102" w:rsidRPr="0059514F" w14:paraId="35918BA9" w14:textId="77777777" w:rsidTr="006061BA">
        <w:trPr>
          <w:trHeight w:val="126"/>
        </w:trPr>
        <w:tc>
          <w:tcPr>
            <w:tcW w:w="1536" w:type="dxa"/>
            <w:vMerge/>
            <w:hideMark/>
          </w:tcPr>
          <w:p w14:paraId="106A398C" w14:textId="77777777" w:rsidR="00BE6102" w:rsidRPr="0059514F" w:rsidRDefault="00BE6102" w:rsidP="006061BA">
            <w:pPr>
              <w:jc w:val="left"/>
              <w:rPr>
                <w:lang w:eastAsia="x-none"/>
              </w:rPr>
            </w:pPr>
          </w:p>
        </w:tc>
        <w:tc>
          <w:tcPr>
            <w:tcW w:w="6402" w:type="dxa"/>
            <w:hideMark/>
          </w:tcPr>
          <w:p w14:paraId="562E77B7" w14:textId="77777777" w:rsidR="00BE6102" w:rsidRPr="0059514F" w:rsidRDefault="00BE6102" w:rsidP="006061BA">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r w:rsidRPr="0059514F">
              <w:rPr>
                <w:lang w:eastAsia="x-none"/>
              </w:rPr>
              <w:t>Np) = (1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(dH</w:t>
            </w:r>
            <w:r>
              <w:rPr>
                <w:lang w:eastAsia="x-none"/>
              </w:rPr>
              <w:t xml:space="preserve">, </w:t>
            </w:r>
            <w:proofErr w:type="gramStart"/>
            <w:r w:rsidRPr="0059514F">
              <w:rPr>
                <w:lang w:eastAsia="x-none"/>
              </w:rPr>
              <w:t>dV)=</w:t>
            </w:r>
            <w:proofErr w:type="gramEnd"/>
            <w:r w:rsidRPr="0059514F">
              <w:rPr>
                <w:lang w:eastAsia="x-none"/>
              </w:rPr>
              <w:t>(0.5</w:t>
            </w:r>
            <w:r>
              <w:rPr>
                <w:lang w:eastAsia="x-none"/>
              </w:rPr>
              <w:t xml:space="preserve">, </w:t>
            </w:r>
            <w:r w:rsidRPr="0059514F">
              <w:rPr>
                <w:lang w:eastAsia="x-none"/>
              </w:rPr>
              <w:t>0.5)λ</w:t>
            </w:r>
          </w:p>
        </w:tc>
        <w:tc>
          <w:tcPr>
            <w:tcW w:w="3969" w:type="dxa"/>
            <w:hideMark/>
          </w:tcPr>
          <w:p w14:paraId="4FB388BD" w14:textId="77777777" w:rsidR="00BE6102" w:rsidRPr="0059514F" w:rsidRDefault="00BE6102" w:rsidP="006061BA">
            <w:pPr>
              <w:jc w:val="left"/>
              <w:rPr>
                <w:lang w:eastAsia="x-none"/>
              </w:rPr>
            </w:pPr>
            <w:r w:rsidRPr="0059514F">
              <w:rPr>
                <w:lang w:eastAsia="x-none"/>
              </w:rPr>
              <w:t>Sony</w:t>
            </w:r>
            <w:r>
              <w:rPr>
                <w:lang w:eastAsia="x-none"/>
              </w:rPr>
              <w:t xml:space="preserve"> </w:t>
            </w:r>
            <w:r w:rsidRPr="0059514F">
              <w:rPr>
                <w:lang w:eastAsia="x-none"/>
              </w:rPr>
              <w:t>(IoT)</w:t>
            </w:r>
          </w:p>
        </w:tc>
      </w:tr>
      <w:tr w:rsidR="00BE6102" w:rsidRPr="0059514F" w14:paraId="30CAC5A8" w14:textId="77777777" w:rsidTr="006061BA">
        <w:trPr>
          <w:trHeight w:val="158"/>
        </w:trPr>
        <w:tc>
          <w:tcPr>
            <w:tcW w:w="1536" w:type="dxa"/>
            <w:vMerge/>
            <w:hideMark/>
          </w:tcPr>
          <w:p w14:paraId="2BA7936F" w14:textId="77777777" w:rsidR="00BE6102" w:rsidRPr="0059514F" w:rsidRDefault="00BE6102" w:rsidP="006061BA">
            <w:pPr>
              <w:jc w:val="left"/>
              <w:rPr>
                <w:lang w:eastAsia="x-none"/>
              </w:rPr>
            </w:pPr>
          </w:p>
        </w:tc>
        <w:tc>
          <w:tcPr>
            <w:tcW w:w="6402" w:type="dxa"/>
            <w:hideMark/>
          </w:tcPr>
          <w:p w14:paraId="56CFD646" w14:textId="77777777" w:rsidR="00BE6102" w:rsidRPr="0059514F" w:rsidRDefault="00BE6102" w:rsidP="006061BA">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 Mp</w:t>
            </w:r>
            <w:r>
              <w:rPr>
                <w:lang w:eastAsia="x-none"/>
              </w:rPr>
              <w:t xml:space="preserve">, </w:t>
            </w:r>
            <w:r w:rsidRPr="0059514F">
              <w:rPr>
                <w:lang w:eastAsia="x-none"/>
              </w:rPr>
              <w:t>Np) = (1</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(dH</w:t>
            </w:r>
            <w:r>
              <w:rPr>
                <w:lang w:eastAsia="x-none"/>
              </w:rPr>
              <w:t xml:space="preserve">, </w:t>
            </w:r>
            <w:proofErr w:type="gramStart"/>
            <w:r w:rsidRPr="0059514F">
              <w:rPr>
                <w:lang w:eastAsia="x-none"/>
              </w:rPr>
              <w:t>dV)=</w:t>
            </w:r>
            <w:proofErr w:type="gramEnd"/>
            <w:r w:rsidRPr="0059514F">
              <w:rPr>
                <w:lang w:eastAsia="x-none"/>
              </w:rPr>
              <w:t>(0.5</w:t>
            </w:r>
            <w:r>
              <w:rPr>
                <w:lang w:eastAsia="x-none"/>
              </w:rPr>
              <w:t xml:space="preserve">, </w:t>
            </w:r>
            <w:r w:rsidRPr="0059514F">
              <w:rPr>
                <w:lang w:eastAsia="x-none"/>
              </w:rPr>
              <w:t>0.5)λ</w:t>
            </w:r>
          </w:p>
        </w:tc>
        <w:tc>
          <w:tcPr>
            <w:tcW w:w="3969" w:type="dxa"/>
            <w:hideMark/>
          </w:tcPr>
          <w:p w14:paraId="7E5C2A2C" w14:textId="1AFE53D7" w:rsidR="00BE6102" w:rsidRPr="0059514F" w:rsidRDefault="000F6A96" w:rsidP="006061BA">
            <w:pPr>
              <w:jc w:val="left"/>
              <w:rPr>
                <w:lang w:eastAsia="x-none"/>
              </w:rPr>
            </w:pPr>
            <w:r>
              <w:rPr>
                <w:lang w:eastAsia="x-none"/>
              </w:rPr>
              <w:t>S</w:t>
            </w:r>
            <w:r w:rsidR="00BE6102" w:rsidRPr="0059514F">
              <w:rPr>
                <w:lang w:eastAsia="x-none"/>
              </w:rPr>
              <w:t>amsung</w:t>
            </w:r>
          </w:p>
        </w:tc>
      </w:tr>
      <w:tr w:rsidR="00BE6102" w:rsidRPr="0059514F" w14:paraId="5CDF8CFB" w14:textId="77777777" w:rsidTr="006061BA">
        <w:trPr>
          <w:trHeight w:val="201"/>
        </w:trPr>
        <w:tc>
          <w:tcPr>
            <w:tcW w:w="1536" w:type="dxa"/>
            <w:vMerge/>
            <w:hideMark/>
          </w:tcPr>
          <w:p w14:paraId="6E0D989E" w14:textId="77777777" w:rsidR="00BE6102" w:rsidRPr="0059514F" w:rsidRDefault="00BE6102" w:rsidP="006061BA">
            <w:pPr>
              <w:jc w:val="left"/>
              <w:rPr>
                <w:lang w:eastAsia="x-none"/>
              </w:rPr>
            </w:pPr>
          </w:p>
        </w:tc>
        <w:tc>
          <w:tcPr>
            <w:tcW w:w="6402" w:type="dxa"/>
            <w:hideMark/>
          </w:tcPr>
          <w:p w14:paraId="1AA4D665" w14:textId="77777777" w:rsidR="00BE6102" w:rsidRPr="0059514F" w:rsidRDefault="00BE6102" w:rsidP="006061BA">
            <w:pPr>
              <w:jc w:val="left"/>
              <w:rPr>
                <w:lang w:eastAsia="x-none"/>
              </w:rPr>
            </w:pPr>
            <w:r w:rsidRPr="0059514F">
              <w:rPr>
                <w:lang w:eastAsia="x-none"/>
              </w:rPr>
              <w:t>(M</w:t>
            </w:r>
            <w:r>
              <w:rPr>
                <w:lang w:eastAsia="x-none"/>
              </w:rPr>
              <w:t xml:space="preserve">, </w:t>
            </w:r>
            <w:r w:rsidRPr="0059514F">
              <w:rPr>
                <w:lang w:eastAsia="x-none"/>
              </w:rPr>
              <w:t>N</w:t>
            </w:r>
            <w:r>
              <w:rPr>
                <w:lang w:eastAsia="x-none"/>
              </w:rPr>
              <w:t xml:space="preserve">, </w:t>
            </w:r>
            <w:r w:rsidRPr="0059514F">
              <w:rPr>
                <w:lang w:eastAsia="x-none"/>
              </w:rPr>
              <w:t>P</w:t>
            </w:r>
            <w:r>
              <w:rPr>
                <w:lang w:eastAsia="x-none"/>
              </w:rPr>
              <w:t xml:space="preserve">, </w:t>
            </w:r>
            <w:r w:rsidRPr="0059514F">
              <w:rPr>
                <w:lang w:eastAsia="x-none"/>
              </w:rPr>
              <w:t>Mg</w:t>
            </w:r>
            <w:r>
              <w:rPr>
                <w:lang w:eastAsia="x-none"/>
              </w:rPr>
              <w:t xml:space="preserve">, </w:t>
            </w:r>
            <w:r w:rsidRPr="0059514F">
              <w:rPr>
                <w:lang w:eastAsia="x-none"/>
              </w:rPr>
              <w:t>Ng</w:t>
            </w:r>
            <w:r>
              <w:rPr>
                <w:lang w:eastAsia="x-none"/>
              </w:rPr>
              <w:t xml:space="preserve">, </w:t>
            </w:r>
            <w:r w:rsidRPr="0059514F">
              <w:rPr>
                <w:lang w:eastAsia="x-none"/>
              </w:rPr>
              <w:t>Mp</w:t>
            </w:r>
            <w:r>
              <w:rPr>
                <w:lang w:eastAsia="x-none"/>
              </w:rPr>
              <w:t xml:space="preserve">, </w:t>
            </w:r>
            <w:r w:rsidRPr="0059514F">
              <w:rPr>
                <w:lang w:eastAsia="x-none"/>
              </w:rPr>
              <w:t>Np) = (2</w:t>
            </w:r>
            <w:r>
              <w:rPr>
                <w:lang w:eastAsia="x-none"/>
              </w:rPr>
              <w:t xml:space="preserve">, </w:t>
            </w:r>
            <w:r w:rsidRPr="0059514F">
              <w:rPr>
                <w:lang w:eastAsia="x-none"/>
              </w:rPr>
              <w:t>2</w:t>
            </w:r>
            <w:r>
              <w:rPr>
                <w:lang w:eastAsia="x-none"/>
              </w:rPr>
              <w:t xml:space="preserve">, </w:t>
            </w:r>
            <w:r w:rsidRPr="0059514F">
              <w:rPr>
                <w:lang w:eastAsia="x-none"/>
              </w:rPr>
              <w:t>2</w:t>
            </w:r>
            <w:r>
              <w:rPr>
                <w:lang w:eastAsia="x-none"/>
              </w:rPr>
              <w:t xml:space="preserve">, </w:t>
            </w:r>
            <w:r w:rsidRPr="0059514F">
              <w:rPr>
                <w:lang w:eastAsia="x-none"/>
              </w:rPr>
              <w:t>1</w:t>
            </w:r>
            <w:r>
              <w:rPr>
                <w:lang w:eastAsia="x-none"/>
              </w:rPr>
              <w:t xml:space="preserve">, </w:t>
            </w:r>
            <w:r w:rsidRPr="0059514F">
              <w:rPr>
                <w:lang w:eastAsia="x-none"/>
              </w:rPr>
              <w:t>1</w:t>
            </w:r>
            <w:r>
              <w:rPr>
                <w:lang w:eastAsia="x-none"/>
              </w:rPr>
              <w:t xml:space="preserve">, </w:t>
            </w:r>
            <w:r w:rsidRPr="0059514F">
              <w:rPr>
                <w:lang w:eastAsia="x-none"/>
              </w:rPr>
              <w:t>2</w:t>
            </w:r>
            <w:r>
              <w:rPr>
                <w:lang w:eastAsia="x-none"/>
              </w:rPr>
              <w:t xml:space="preserve">, </w:t>
            </w:r>
            <w:r w:rsidRPr="0059514F">
              <w:rPr>
                <w:lang w:eastAsia="x-none"/>
              </w:rPr>
              <w:t>2</w:t>
            </w:r>
            <w:proofErr w:type="gramStart"/>
            <w:r w:rsidRPr="0059514F">
              <w:rPr>
                <w:lang w:eastAsia="x-none"/>
              </w:rPr>
              <w:t>).(</w:t>
            </w:r>
            <w:proofErr w:type="gramEnd"/>
            <w:r w:rsidRPr="0059514F">
              <w:rPr>
                <w:lang w:eastAsia="x-none"/>
              </w:rPr>
              <w:t>dH</w:t>
            </w:r>
            <w:r>
              <w:rPr>
                <w:lang w:eastAsia="x-none"/>
              </w:rPr>
              <w:t xml:space="preserve">, </w:t>
            </w:r>
            <w:r w:rsidRPr="0059514F">
              <w:rPr>
                <w:lang w:eastAsia="x-none"/>
              </w:rPr>
              <w:t>dV) = (0.5</w:t>
            </w:r>
            <w:r>
              <w:rPr>
                <w:lang w:eastAsia="x-none"/>
              </w:rPr>
              <w:t xml:space="preserve">, </w:t>
            </w:r>
            <w:r w:rsidRPr="0059514F">
              <w:rPr>
                <w:lang w:eastAsia="x-none"/>
              </w:rPr>
              <w:t>0.5)λ</w:t>
            </w:r>
          </w:p>
        </w:tc>
        <w:tc>
          <w:tcPr>
            <w:tcW w:w="3969" w:type="dxa"/>
            <w:hideMark/>
          </w:tcPr>
          <w:p w14:paraId="40C190DF" w14:textId="77777777" w:rsidR="00BE6102" w:rsidRPr="0059514F" w:rsidRDefault="00BE6102" w:rsidP="006061BA">
            <w:pPr>
              <w:jc w:val="left"/>
              <w:rPr>
                <w:lang w:eastAsia="x-none"/>
              </w:rPr>
            </w:pPr>
            <w:r w:rsidRPr="0059514F">
              <w:rPr>
                <w:lang w:eastAsia="x-none"/>
              </w:rPr>
              <w:t>Nokia (FWA/CPE)</w:t>
            </w:r>
          </w:p>
        </w:tc>
      </w:tr>
      <w:tr w:rsidR="00BE6102" w:rsidRPr="0059514F" w14:paraId="5DE369A6" w14:textId="77777777" w:rsidTr="006061BA">
        <w:trPr>
          <w:trHeight w:val="77"/>
        </w:trPr>
        <w:tc>
          <w:tcPr>
            <w:tcW w:w="1536" w:type="dxa"/>
            <w:vMerge w:val="restart"/>
            <w:hideMark/>
          </w:tcPr>
          <w:p w14:paraId="07306E73" w14:textId="77777777" w:rsidR="00BE6102" w:rsidRPr="0059514F" w:rsidRDefault="00BE6102" w:rsidP="006061BA">
            <w:pPr>
              <w:jc w:val="left"/>
              <w:rPr>
                <w:lang w:eastAsia="x-none"/>
              </w:rPr>
            </w:pPr>
            <w:r w:rsidRPr="0059514F">
              <w:rPr>
                <w:lang w:eastAsia="x-none"/>
              </w:rPr>
              <w:t>Alt2 handheld model</w:t>
            </w:r>
          </w:p>
          <w:p w14:paraId="6809EF84" w14:textId="77777777" w:rsidR="00BE6102" w:rsidRPr="0059514F" w:rsidRDefault="00BE6102" w:rsidP="006061BA">
            <w:pPr>
              <w:jc w:val="left"/>
              <w:rPr>
                <w:lang w:eastAsia="x-none"/>
              </w:rPr>
            </w:pPr>
          </w:p>
        </w:tc>
        <w:tc>
          <w:tcPr>
            <w:tcW w:w="6402" w:type="dxa"/>
            <w:hideMark/>
          </w:tcPr>
          <w:p w14:paraId="60368E91" w14:textId="77777777" w:rsidR="00BE6102" w:rsidRPr="0059514F" w:rsidRDefault="00BE6102" w:rsidP="006061BA">
            <w:pPr>
              <w:jc w:val="left"/>
              <w:rPr>
                <w:lang w:eastAsia="x-none"/>
              </w:rPr>
            </w:pPr>
            <w:r w:rsidRPr="0059514F">
              <w:rPr>
                <w:lang w:eastAsia="x-none"/>
              </w:rPr>
              <w:t>Support</w:t>
            </w:r>
            <w:r>
              <w:rPr>
                <w:lang w:eastAsia="x-none"/>
              </w:rPr>
              <w:t>ed by</w:t>
            </w:r>
          </w:p>
        </w:tc>
        <w:tc>
          <w:tcPr>
            <w:tcW w:w="3969" w:type="dxa"/>
            <w:hideMark/>
          </w:tcPr>
          <w:p w14:paraId="280834EE" w14:textId="66D0FF38" w:rsidR="00BE6102" w:rsidRPr="0059514F" w:rsidRDefault="00BE6102" w:rsidP="006061BA">
            <w:pPr>
              <w:jc w:val="left"/>
              <w:rPr>
                <w:lang w:eastAsia="x-none"/>
              </w:rPr>
            </w:pPr>
            <w:r w:rsidRPr="0059514F">
              <w:rPr>
                <w:lang w:eastAsia="x-none"/>
              </w:rPr>
              <w:t>ZTE</w:t>
            </w:r>
            <w:r>
              <w:rPr>
                <w:lang w:eastAsia="x-none"/>
              </w:rPr>
              <w:t xml:space="preserve">, </w:t>
            </w:r>
            <w:r w:rsidR="000F6A96">
              <w:rPr>
                <w:lang w:eastAsia="x-none"/>
              </w:rPr>
              <w:t>X</w:t>
            </w:r>
            <w:r w:rsidRPr="0059514F">
              <w:rPr>
                <w:lang w:eastAsia="x-none"/>
              </w:rPr>
              <w:t>iaomi</w:t>
            </w:r>
            <w:r w:rsidR="00366279">
              <w:rPr>
                <w:lang w:eastAsia="x-none"/>
              </w:rPr>
              <w:t xml:space="preserve"> </w:t>
            </w:r>
            <w:r w:rsidRPr="0059514F">
              <w:rPr>
                <w:lang w:eastAsia="x-none"/>
              </w:rPr>
              <w:t>(handheld</w:t>
            </w:r>
            <w:r>
              <w:rPr>
                <w:lang w:eastAsia="x-none"/>
              </w:rPr>
              <w:t xml:space="preserve">, </w:t>
            </w:r>
            <w:r w:rsidRPr="0059514F">
              <w:rPr>
                <w:lang w:eastAsia="x-none"/>
              </w:rPr>
              <w:t>CPE/FMA)</w:t>
            </w:r>
            <w:r>
              <w:rPr>
                <w:lang w:eastAsia="x-none"/>
              </w:rPr>
              <w:t xml:space="preserve">, </w:t>
            </w:r>
            <w:r w:rsidRPr="0059514F">
              <w:rPr>
                <w:lang w:eastAsia="x-none"/>
              </w:rPr>
              <w:t>N</w:t>
            </w:r>
            <w:r w:rsidR="000F6A96">
              <w:rPr>
                <w:lang w:eastAsia="x-none"/>
              </w:rPr>
              <w:t>okia</w:t>
            </w:r>
            <w:r w:rsidRPr="0059514F">
              <w:rPr>
                <w:lang w:eastAsia="x-none"/>
              </w:rPr>
              <w:t>(handheld) Sony</w:t>
            </w:r>
            <w:r>
              <w:rPr>
                <w:lang w:eastAsia="x-none"/>
              </w:rPr>
              <w:t xml:space="preserve">, </w:t>
            </w:r>
            <w:r w:rsidR="000F6A96">
              <w:rPr>
                <w:lang w:eastAsia="x-none"/>
              </w:rPr>
              <w:t>S</w:t>
            </w:r>
            <w:r w:rsidRPr="0059514F">
              <w:rPr>
                <w:lang w:eastAsia="x-none"/>
              </w:rPr>
              <w:t>amsung</w:t>
            </w:r>
            <w:r>
              <w:rPr>
                <w:lang w:eastAsia="x-none"/>
              </w:rPr>
              <w:t xml:space="preserve">, </w:t>
            </w:r>
          </w:p>
        </w:tc>
      </w:tr>
      <w:tr w:rsidR="00BE6102" w:rsidRPr="0059514F" w14:paraId="25657513" w14:textId="77777777" w:rsidTr="006061BA">
        <w:trPr>
          <w:trHeight w:val="170"/>
        </w:trPr>
        <w:tc>
          <w:tcPr>
            <w:tcW w:w="1536" w:type="dxa"/>
            <w:vMerge/>
            <w:hideMark/>
          </w:tcPr>
          <w:p w14:paraId="7858E150" w14:textId="77777777" w:rsidR="00BE6102" w:rsidRPr="0059514F" w:rsidRDefault="00BE6102" w:rsidP="006061BA">
            <w:pPr>
              <w:jc w:val="left"/>
              <w:rPr>
                <w:lang w:eastAsia="x-none"/>
              </w:rPr>
            </w:pPr>
          </w:p>
        </w:tc>
        <w:tc>
          <w:tcPr>
            <w:tcW w:w="6402" w:type="dxa"/>
            <w:hideMark/>
          </w:tcPr>
          <w:p w14:paraId="04C8BC5E" w14:textId="77777777" w:rsidR="00BE6102" w:rsidRPr="0059514F" w:rsidRDefault="00BE6102" w:rsidP="006061BA">
            <w:pPr>
              <w:jc w:val="left"/>
              <w:rPr>
                <w:lang w:eastAsia="x-none"/>
              </w:rPr>
            </w:pPr>
            <w:r w:rsidRPr="0059514F">
              <w:rPr>
                <w:lang w:eastAsia="x-none"/>
              </w:rPr>
              <w:t>(1</w:t>
            </w:r>
            <w:r>
              <w:rPr>
                <w:lang w:eastAsia="x-none"/>
              </w:rPr>
              <w:t xml:space="preserve">, </w:t>
            </w:r>
            <w:r w:rsidRPr="0059514F">
              <w:rPr>
                <w:lang w:eastAsia="x-none"/>
              </w:rPr>
              <w:t>3</w:t>
            </w:r>
            <w:r>
              <w:rPr>
                <w:lang w:eastAsia="x-none"/>
              </w:rPr>
              <w:t xml:space="preserve">, </w:t>
            </w:r>
            <w:r w:rsidRPr="0059514F">
              <w:rPr>
                <w:lang w:eastAsia="x-none"/>
              </w:rPr>
              <w:t>5</w:t>
            </w:r>
            <w:r>
              <w:rPr>
                <w:lang w:eastAsia="x-none"/>
              </w:rPr>
              <w:t xml:space="preserve">, </w:t>
            </w:r>
            <w:r w:rsidRPr="0059514F">
              <w:rPr>
                <w:lang w:eastAsia="x-none"/>
              </w:rPr>
              <w:t>7)</w:t>
            </w:r>
          </w:p>
        </w:tc>
        <w:tc>
          <w:tcPr>
            <w:tcW w:w="3969" w:type="dxa"/>
            <w:hideMark/>
          </w:tcPr>
          <w:p w14:paraId="23EF10D5" w14:textId="6D9FD208" w:rsidR="00BE6102" w:rsidRPr="0059514F" w:rsidRDefault="00BE6102" w:rsidP="006061BA">
            <w:pPr>
              <w:jc w:val="left"/>
              <w:rPr>
                <w:lang w:eastAsia="x-none"/>
              </w:rPr>
            </w:pPr>
            <w:r w:rsidRPr="0059514F">
              <w:rPr>
                <w:lang w:eastAsia="x-none"/>
              </w:rPr>
              <w:t>H</w:t>
            </w:r>
            <w:r w:rsidR="000F6A96">
              <w:rPr>
                <w:lang w:eastAsia="x-none"/>
              </w:rPr>
              <w:t>uawei</w:t>
            </w:r>
            <w:r>
              <w:rPr>
                <w:lang w:eastAsia="x-none"/>
              </w:rPr>
              <w:t xml:space="preserve">, </w:t>
            </w:r>
            <w:r w:rsidR="00366279">
              <w:rPr>
                <w:lang w:eastAsia="x-none"/>
              </w:rPr>
              <w:t>I</w:t>
            </w:r>
            <w:r w:rsidRPr="0059514F">
              <w:rPr>
                <w:lang w:eastAsia="x-none"/>
              </w:rPr>
              <w:t>nterdigital</w:t>
            </w:r>
            <w:r>
              <w:rPr>
                <w:lang w:eastAsia="x-none"/>
              </w:rPr>
              <w:t xml:space="preserve">, </w:t>
            </w:r>
            <w:r w:rsidRPr="0059514F">
              <w:rPr>
                <w:lang w:eastAsia="x-none"/>
              </w:rPr>
              <w:t>DCM</w:t>
            </w:r>
            <w:r>
              <w:rPr>
                <w:lang w:eastAsia="x-none"/>
              </w:rPr>
              <w:t xml:space="preserve">, </w:t>
            </w:r>
            <w:r w:rsidRPr="0059514F">
              <w:rPr>
                <w:lang w:eastAsia="x-none"/>
              </w:rPr>
              <w:t>Sony (Smartphone/XR)</w:t>
            </w:r>
            <w:r>
              <w:rPr>
                <w:lang w:eastAsia="x-none"/>
              </w:rPr>
              <w:t xml:space="preserve">, </w:t>
            </w:r>
            <w:r w:rsidR="00366279">
              <w:rPr>
                <w:lang w:eastAsia="x-none"/>
              </w:rPr>
              <w:t>I</w:t>
            </w:r>
            <w:r w:rsidRPr="0059514F">
              <w:rPr>
                <w:lang w:eastAsia="x-none"/>
              </w:rPr>
              <w:t>ntel</w:t>
            </w:r>
            <w:r>
              <w:rPr>
                <w:lang w:eastAsia="x-none"/>
              </w:rPr>
              <w:t xml:space="preserve">, </w:t>
            </w:r>
            <w:r w:rsidRPr="0059514F">
              <w:rPr>
                <w:lang w:eastAsia="x-none"/>
              </w:rPr>
              <w:t>Futurewei</w:t>
            </w:r>
          </w:p>
        </w:tc>
      </w:tr>
      <w:tr w:rsidR="00BE6102" w:rsidRPr="0059514F" w14:paraId="6EC3C01D" w14:textId="77777777" w:rsidTr="006061BA">
        <w:trPr>
          <w:trHeight w:val="70"/>
        </w:trPr>
        <w:tc>
          <w:tcPr>
            <w:tcW w:w="1536" w:type="dxa"/>
            <w:vMerge/>
            <w:hideMark/>
          </w:tcPr>
          <w:p w14:paraId="40492E7F" w14:textId="77777777" w:rsidR="00BE6102" w:rsidRPr="0059514F" w:rsidRDefault="00BE6102" w:rsidP="006061BA">
            <w:pPr>
              <w:jc w:val="left"/>
              <w:rPr>
                <w:lang w:eastAsia="x-none"/>
              </w:rPr>
            </w:pPr>
          </w:p>
        </w:tc>
        <w:tc>
          <w:tcPr>
            <w:tcW w:w="6402" w:type="dxa"/>
            <w:hideMark/>
          </w:tcPr>
          <w:p w14:paraId="52899ABF" w14:textId="77777777" w:rsidR="00BE6102" w:rsidRPr="0059514F" w:rsidRDefault="00BE6102" w:rsidP="006061BA">
            <w:pPr>
              <w:jc w:val="left"/>
              <w:rPr>
                <w:lang w:eastAsia="x-none"/>
              </w:rPr>
            </w:pPr>
            <w:r w:rsidRPr="0059514F">
              <w:rPr>
                <w:lang w:eastAsia="x-none"/>
              </w:rPr>
              <w:t>Rx: (1</w:t>
            </w:r>
            <w:r>
              <w:rPr>
                <w:lang w:eastAsia="x-none"/>
              </w:rPr>
              <w:t xml:space="preserve">, </w:t>
            </w:r>
            <w:r w:rsidRPr="0059514F">
              <w:rPr>
                <w:lang w:eastAsia="x-none"/>
              </w:rPr>
              <w:t>3</w:t>
            </w:r>
            <w:r>
              <w:rPr>
                <w:lang w:eastAsia="x-none"/>
              </w:rPr>
              <w:t xml:space="preserve">, </w:t>
            </w:r>
            <w:r w:rsidRPr="0059514F">
              <w:rPr>
                <w:lang w:eastAsia="x-none"/>
              </w:rPr>
              <w:t>5</w:t>
            </w:r>
            <w:r>
              <w:rPr>
                <w:lang w:eastAsia="x-none"/>
              </w:rPr>
              <w:t xml:space="preserve">, </w:t>
            </w:r>
            <w:r w:rsidRPr="0059514F">
              <w:rPr>
                <w:lang w:eastAsia="x-none"/>
              </w:rPr>
              <w:t>7) Tx: (2</w:t>
            </w:r>
            <w:r>
              <w:rPr>
                <w:lang w:eastAsia="x-none"/>
              </w:rPr>
              <w:t xml:space="preserve">, </w:t>
            </w:r>
            <w:r w:rsidRPr="0059514F">
              <w:rPr>
                <w:lang w:eastAsia="x-none"/>
              </w:rPr>
              <w:t>6)</w:t>
            </w:r>
          </w:p>
        </w:tc>
        <w:tc>
          <w:tcPr>
            <w:tcW w:w="3969" w:type="dxa"/>
            <w:hideMark/>
          </w:tcPr>
          <w:p w14:paraId="04027EB6" w14:textId="145A0B08" w:rsidR="00BE6102" w:rsidRPr="0059514F" w:rsidRDefault="00BE6102" w:rsidP="006061BA">
            <w:pPr>
              <w:jc w:val="left"/>
              <w:rPr>
                <w:lang w:eastAsia="x-none"/>
              </w:rPr>
            </w:pPr>
            <w:r w:rsidRPr="0059514F">
              <w:rPr>
                <w:lang w:eastAsia="x-none"/>
              </w:rPr>
              <w:t>N</w:t>
            </w:r>
            <w:r w:rsidR="000F6A96">
              <w:rPr>
                <w:lang w:eastAsia="x-none"/>
              </w:rPr>
              <w:t>okia</w:t>
            </w:r>
            <w:r>
              <w:rPr>
                <w:lang w:eastAsia="x-none"/>
              </w:rPr>
              <w:t xml:space="preserve"> </w:t>
            </w:r>
            <w:r w:rsidRPr="0059514F">
              <w:rPr>
                <w:lang w:eastAsia="x-none"/>
              </w:rPr>
              <w:t>(handheld)</w:t>
            </w:r>
          </w:p>
        </w:tc>
      </w:tr>
    </w:tbl>
    <w:p w14:paraId="66AE1AFC" w14:textId="77777777" w:rsidR="00BE6102" w:rsidRDefault="00BE6102" w:rsidP="00BE6102">
      <w:pPr>
        <w:rPr>
          <w:lang w:eastAsia="x-none"/>
        </w:rPr>
      </w:pPr>
    </w:p>
    <w:tbl>
      <w:tblPr>
        <w:tblStyle w:val="TableGrid"/>
        <w:tblW w:w="0" w:type="auto"/>
        <w:tblInd w:w="108" w:type="dxa"/>
        <w:tblLook w:val="04A0" w:firstRow="1" w:lastRow="0" w:firstColumn="1" w:lastColumn="0" w:noHBand="0" w:noVBand="1"/>
      </w:tblPr>
      <w:tblGrid>
        <w:gridCol w:w="2057"/>
        <w:gridCol w:w="4469"/>
        <w:gridCol w:w="5381"/>
      </w:tblGrid>
      <w:tr w:rsidR="00BE6102" w:rsidRPr="006B5ED4" w14:paraId="6BE62F43" w14:textId="77777777" w:rsidTr="001B146B">
        <w:trPr>
          <w:trHeight w:val="201"/>
        </w:trPr>
        <w:tc>
          <w:tcPr>
            <w:tcW w:w="6526" w:type="dxa"/>
            <w:gridSpan w:val="2"/>
            <w:vAlign w:val="center"/>
          </w:tcPr>
          <w:p w14:paraId="404E1887" w14:textId="77777777" w:rsidR="00BE6102" w:rsidRPr="006B5ED4" w:rsidRDefault="00BE6102" w:rsidP="00366279">
            <w:pPr>
              <w:jc w:val="center"/>
              <w:rPr>
                <w:lang w:eastAsia="x-none"/>
              </w:rPr>
            </w:pPr>
            <w:r>
              <w:rPr>
                <w:rFonts w:eastAsia="DengXian"/>
                <w:b/>
                <w:bCs/>
                <w:lang w:eastAsia="zh-CN"/>
              </w:rPr>
              <w:t>2GH</w:t>
            </w:r>
            <w:r>
              <w:rPr>
                <w:rFonts w:eastAsia="DengXian" w:hint="eastAsia"/>
                <w:b/>
                <w:bCs/>
                <w:lang w:eastAsia="zh-CN"/>
              </w:rPr>
              <w:t>z</w:t>
            </w:r>
            <w:r>
              <w:rPr>
                <w:rFonts w:eastAsia="DengXian"/>
                <w:b/>
                <w:bCs/>
                <w:lang w:eastAsia="zh-CN"/>
              </w:rPr>
              <w:t xml:space="preserve"> UT </w:t>
            </w:r>
            <w:r w:rsidRPr="00066862">
              <w:rPr>
                <w:rFonts w:eastAsia="DengXian" w:hint="eastAsia"/>
                <w:b/>
                <w:bCs/>
                <w:lang w:eastAsia="zh-CN"/>
              </w:rPr>
              <w:t>A</w:t>
            </w:r>
            <w:r w:rsidRPr="00066862">
              <w:rPr>
                <w:rFonts w:eastAsia="DengXian"/>
                <w:b/>
                <w:bCs/>
                <w:lang w:eastAsia="zh-CN"/>
              </w:rPr>
              <w:t>ntenna configuration</w:t>
            </w:r>
          </w:p>
        </w:tc>
        <w:tc>
          <w:tcPr>
            <w:tcW w:w="5381" w:type="dxa"/>
            <w:vAlign w:val="center"/>
          </w:tcPr>
          <w:p w14:paraId="0F0FCADD" w14:textId="77777777" w:rsidR="00BE6102" w:rsidRPr="006B5ED4" w:rsidRDefault="00BE6102" w:rsidP="00366279">
            <w:pPr>
              <w:jc w:val="center"/>
              <w:rPr>
                <w:lang w:eastAsia="x-none"/>
              </w:rPr>
            </w:pPr>
            <w:r w:rsidRPr="00024756">
              <w:rPr>
                <w:b/>
                <w:bCs/>
                <w:sz w:val="18"/>
                <w:szCs w:val="18"/>
                <w:lang w:eastAsia="zh-CN"/>
              </w:rPr>
              <w:t>Mentioned by</w:t>
            </w:r>
          </w:p>
        </w:tc>
      </w:tr>
      <w:tr w:rsidR="00BE6102" w:rsidRPr="006B5ED4" w14:paraId="46D53F69" w14:textId="77777777" w:rsidTr="001B146B">
        <w:trPr>
          <w:trHeight w:val="201"/>
        </w:trPr>
        <w:tc>
          <w:tcPr>
            <w:tcW w:w="2057" w:type="dxa"/>
            <w:vMerge w:val="restart"/>
            <w:hideMark/>
          </w:tcPr>
          <w:p w14:paraId="78B01945" w14:textId="5A0A3C3A" w:rsidR="00BE6102" w:rsidRPr="006B5ED4" w:rsidRDefault="00BE6102" w:rsidP="006061BA">
            <w:pPr>
              <w:jc w:val="left"/>
              <w:rPr>
                <w:lang w:eastAsia="x-none"/>
              </w:rPr>
            </w:pPr>
            <w:r w:rsidRPr="006B5ED4">
              <w:rPr>
                <w:lang w:eastAsia="x-none"/>
              </w:rPr>
              <w:t>UE Polarized antenna modelling</w:t>
            </w:r>
            <w:r>
              <w:rPr>
                <w:lang w:eastAsia="x-none"/>
              </w:rPr>
              <w:t xml:space="preserve">, </w:t>
            </w:r>
            <w:r w:rsidRPr="006B5ED4">
              <w:rPr>
                <w:lang w:eastAsia="x-none"/>
              </w:rPr>
              <w:br/>
              <w:t>e.g</w:t>
            </w:r>
            <w:r w:rsidR="00811289">
              <w:rPr>
                <w:lang w:eastAsia="x-none"/>
              </w:rPr>
              <w:t>.,</w:t>
            </w:r>
            <w:r w:rsidRPr="006B5ED4">
              <w:rPr>
                <w:lang w:eastAsia="x-none"/>
              </w:rPr>
              <w:t xml:space="preserve"> models in section 7.3.2 in TR38.901</w:t>
            </w:r>
          </w:p>
        </w:tc>
        <w:tc>
          <w:tcPr>
            <w:tcW w:w="4469" w:type="dxa"/>
            <w:hideMark/>
          </w:tcPr>
          <w:p w14:paraId="16C656B1" w14:textId="77777777" w:rsidR="00BE6102" w:rsidRPr="006B5ED4" w:rsidRDefault="00BE6102" w:rsidP="006061BA">
            <w:pPr>
              <w:jc w:val="left"/>
              <w:rPr>
                <w:lang w:eastAsia="x-none"/>
              </w:rPr>
            </w:pPr>
            <w:r w:rsidRPr="006B5ED4">
              <w:rPr>
                <w:lang w:eastAsia="x-none"/>
              </w:rPr>
              <w:t>Option 1</w:t>
            </w:r>
            <w:r>
              <w:rPr>
                <w:lang w:eastAsia="x-none"/>
              </w:rPr>
              <w:t xml:space="preserve">, </w:t>
            </w:r>
            <w:r w:rsidRPr="006B5ED4">
              <w:rPr>
                <w:lang w:eastAsia="x-none"/>
              </w:rPr>
              <w:t>model-1 in section 7.3.2 in TR38.901</w:t>
            </w:r>
          </w:p>
        </w:tc>
        <w:tc>
          <w:tcPr>
            <w:tcW w:w="5381" w:type="dxa"/>
            <w:hideMark/>
          </w:tcPr>
          <w:p w14:paraId="51F88A0F" w14:textId="0200D907" w:rsidR="00BE6102" w:rsidRPr="006B5ED4" w:rsidRDefault="00BE6102" w:rsidP="006061BA">
            <w:pPr>
              <w:jc w:val="left"/>
              <w:rPr>
                <w:lang w:eastAsia="x-none"/>
              </w:rPr>
            </w:pPr>
            <w:r w:rsidRPr="006B5ED4">
              <w:rPr>
                <w:lang w:eastAsia="x-none"/>
              </w:rPr>
              <w:t>ZTE</w:t>
            </w:r>
            <w:r w:rsidR="000F6A96">
              <w:rPr>
                <w:lang w:eastAsia="x-none"/>
              </w:rPr>
              <w:t>,</w:t>
            </w:r>
            <w:r w:rsidRPr="006B5ED4">
              <w:rPr>
                <w:lang w:eastAsia="x-none"/>
              </w:rPr>
              <w:t xml:space="preserve"> CMCC</w:t>
            </w:r>
            <w:r w:rsidR="000F6A96">
              <w:rPr>
                <w:lang w:eastAsia="x-none"/>
              </w:rPr>
              <w:t>,</w:t>
            </w:r>
            <w:r w:rsidRPr="006B5ED4">
              <w:rPr>
                <w:lang w:eastAsia="x-none"/>
              </w:rPr>
              <w:t xml:space="preserve"> DCM</w:t>
            </w:r>
            <w:r w:rsidR="000F6A96">
              <w:rPr>
                <w:lang w:eastAsia="x-none"/>
              </w:rPr>
              <w:t>,</w:t>
            </w:r>
            <w:r w:rsidRPr="006B5ED4">
              <w:rPr>
                <w:lang w:eastAsia="x-none"/>
              </w:rPr>
              <w:t xml:space="preserve"> </w:t>
            </w:r>
            <w:r w:rsidR="000F6A96">
              <w:rPr>
                <w:lang w:eastAsia="x-none"/>
              </w:rPr>
              <w:t>S</w:t>
            </w:r>
            <w:r w:rsidRPr="006B5ED4">
              <w:rPr>
                <w:lang w:eastAsia="x-none"/>
              </w:rPr>
              <w:t>amsung</w:t>
            </w:r>
            <w:r w:rsidR="000F6A96">
              <w:rPr>
                <w:lang w:eastAsia="x-none"/>
              </w:rPr>
              <w:t>,</w:t>
            </w:r>
            <w:r w:rsidRPr="006B5ED4">
              <w:rPr>
                <w:lang w:eastAsia="x-none"/>
              </w:rPr>
              <w:t xml:space="preserve"> Ofinno</w:t>
            </w:r>
          </w:p>
        </w:tc>
      </w:tr>
      <w:tr w:rsidR="00BE6102" w:rsidRPr="006B5ED4" w14:paraId="2A12C169" w14:textId="77777777" w:rsidTr="001B146B">
        <w:trPr>
          <w:trHeight w:val="96"/>
        </w:trPr>
        <w:tc>
          <w:tcPr>
            <w:tcW w:w="2057" w:type="dxa"/>
            <w:vMerge/>
            <w:hideMark/>
          </w:tcPr>
          <w:p w14:paraId="7DEE7070" w14:textId="77777777" w:rsidR="00BE6102" w:rsidRPr="006B5ED4" w:rsidRDefault="00BE6102" w:rsidP="006061BA">
            <w:pPr>
              <w:jc w:val="left"/>
              <w:rPr>
                <w:lang w:eastAsia="x-none"/>
              </w:rPr>
            </w:pPr>
          </w:p>
        </w:tc>
        <w:tc>
          <w:tcPr>
            <w:tcW w:w="4469" w:type="dxa"/>
            <w:hideMark/>
          </w:tcPr>
          <w:p w14:paraId="3F5C7BF6" w14:textId="77777777" w:rsidR="00BE6102" w:rsidRPr="006B5ED4" w:rsidRDefault="00BE6102" w:rsidP="006061BA">
            <w:pPr>
              <w:jc w:val="left"/>
              <w:rPr>
                <w:lang w:eastAsia="x-none"/>
              </w:rPr>
            </w:pPr>
            <w:r w:rsidRPr="006B5ED4">
              <w:rPr>
                <w:lang w:eastAsia="x-none"/>
              </w:rPr>
              <w:t>Option 2</w:t>
            </w:r>
            <w:r>
              <w:rPr>
                <w:lang w:eastAsia="x-none"/>
              </w:rPr>
              <w:t xml:space="preserve">, </w:t>
            </w:r>
            <w:r w:rsidRPr="006B5ED4">
              <w:rPr>
                <w:lang w:eastAsia="x-none"/>
              </w:rPr>
              <w:t>model-2 in section 7.3.2 in TR38.901</w:t>
            </w:r>
          </w:p>
        </w:tc>
        <w:tc>
          <w:tcPr>
            <w:tcW w:w="5381" w:type="dxa"/>
            <w:hideMark/>
          </w:tcPr>
          <w:p w14:paraId="5A0C6F32" w14:textId="62291665" w:rsidR="00BE6102" w:rsidRPr="006B5ED4" w:rsidRDefault="000F6A96" w:rsidP="006061BA">
            <w:pPr>
              <w:jc w:val="left"/>
              <w:rPr>
                <w:lang w:eastAsia="x-none"/>
              </w:rPr>
            </w:pPr>
            <w:r>
              <w:rPr>
                <w:lang w:eastAsia="x-none"/>
              </w:rPr>
              <w:t>v</w:t>
            </w:r>
            <w:r w:rsidR="00BE6102" w:rsidRPr="006B5ED4">
              <w:rPr>
                <w:lang w:eastAsia="x-none"/>
              </w:rPr>
              <w:t>ivo</w:t>
            </w:r>
            <w:r>
              <w:rPr>
                <w:lang w:eastAsia="x-none"/>
              </w:rPr>
              <w:t>,</w:t>
            </w:r>
            <w:r w:rsidR="00BE6102" w:rsidRPr="006B5ED4">
              <w:rPr>
                <w:lang w:eastAsia="x-none"/>
              </w:rPr>
              <w:t xml:space="preserve"> </w:t>
            </w:r>
            <w:r>
              <w:rPr>
                <w:lang w:eastAsia="x-none"/>
              </w:rPr>
              <w:t>OPPO,</w:t>
            </w:r>
            <w:r w:rsidR="00BE6102" w:rsidRPr="006B5ED4">
              <w:rPr>
                <w:lang w:eastAsia="x-none"/>
              </w:rPr>
              <w:t xml:space="preserve"> ZTE</w:t>
            </w:r>
            <w:r>
              <w:rPr>
                <w:lang w:eastAsia="x-none"/>
              </w:rPr>
              <w:t>,</w:t>
            </w:r>
            <w:r w:rsidR="00BE6102" w:rsidRPr="006B5ED4">
              <w:rPr>
                <w:lang w:eastAsia="x-none"/>
              </w:rPr>
              <w:t xml:space="preserve"> DCM</w:t>
            </w:r>
            <w:r>
              <w:rPr>
                <w:lang w:eastAsia="x-none"/>
              </w:rPr>
              <w:t>,</w:t>
            </w:r>
            <w:r w:rsidR="00BE6102" w:rsidRPr="006B5ED4">
              <w:rPr>
                <w:lang w:eastAsia="x-none"/>
              </w:rPr>
              <w:t xml:space="preserve"> </w:t>
            </w:r>
            <w:r>
              <w:rPr>
                <w:lang w:eastAsia="x-none"/>
              </w:rPr>
              <w:t>X</w:t>
            </w:r>
            <w:r w:rsidR="00BE6102" w:rsidRPr="006B5ED4">
              <w:rPr>
                <w:lang w:eastAsia="x-none"/>
              </w:rPr>
              <w:t>iaomi</w:t>
            </w:r>
            <w:r>
              <w:rPr>
                <w:lang w:eastAsia="x-none"/>
              </w:rPr>
              <w:t>,</w:t>
            </w:r>
            <w:r w:rsidR="00BE6102" w:rsidRPr="006B5ED4">
              <w:rPr>
                <w:lang w:eastAsia="x-none"/>
              </w:rPr>
              <w:t xml:space="preserve"> </w:t>
            </w:r>
            <w:r>
              <w:rPr>
                <w:lang w:eastAsia="x-none"/>
              </w:rPr>
              <w:t>S</w:t>
            </w:r>
            <w:r w:rsidR="00BE6102" w:rsidRPr="006B5ED4">
              <w:rPr>
                <w:lang w:eastAsia="x-none"/>
              </w:rPr>
              <w:t>amsung</w:t>
            </w:r>
            <w:r>
              <w:rPr>
                <w:lang w:eastAsia="x-none"/>
              </w:rPr>
              <w:t>,</w:t>
            </w:r>
            <w:r w:rsidR="00BE6102" w:rsidRPr="006B5ED4">
              <w:rPr>
                <w:lang w:eastAsia="x-none"/>
              </w:rPr>
              <w:t xml:space="preserve"> Ofinno</w:t>
            </w:r>
          </w:p>
        </w:tc>
      </w:tr>
      <w:tr w:rsidR="00BE6102" w:rsidRPr="006B5ED4" w14:paraId="32DADCD8" w14:textId="77777777" w:rsidTr="001B146B">
        <w:trPr>
          <w:trHeight w:val="423"/>
        </w:trPr>
        <w:tc>
          <w:tcPr>
            <w:tcW w:w="2057" w:type="dxa"/>
            <w:vMerge/>
            <w:hideMark/>
          </w:tcPr>
          <w:p w14:paraId="2C92905E" w14:textId="77777777" w:rsidR="00BE6102" w:rsidRPr="006B5ED4" w:rsidRDefault="00BE6102" w:rsidP="006061BA">
            <w:pPr>
              <w:jc w:val="left"/>
              <w:rPr>
                <w:lang w:eastAsia="x-none"/>
              </w:rPr>
            </w:pPr>
          </w:p>
        </w:tc>
        <w:tc>
          <w:tcPr>
            <w:tcW w:w="4469" w:type="dxa"/>
            <w:hideMark/>
          </w:tcPr>
          <w:p w14:paraId="0DB93AF8" w14:textId="77777777" w:rsidR="00BE6102" w:rsidRPr="006B5ED4" w:rsidRDefault="00BE6102" w:rsidP="006061BA">
            <w:pPr>
              <w:jc w:val="left"/>
              <w:rPr>
                <w:lang w:eastAsia="x-none"/>
              </w:rPr>
            </w:pPr>
            <w:r w:rsidRPr="006B5ED4">
              <w:rPr>
                <w:lang w:eastAsia="x-none"/>
              </w:rPr>
              <w:t>Option 3</w:t>
            </w:r>
            <w:r>
              <w:rPr>
                <w:lang w:eastAsia="x-none"/>
              </w:rPr>
              <w:t xml:space="preserve">, </w:t>
            </w:r>
            <w:r w:rsidRPr="006B5ED4">
              <w:rPr>
                <w:lang w:eastAsia="x-none"/>
              </w:rPr>
              <w:t>handheld UT model in section 7.3.2 in TR38.901</w:t>
            </w:r>
          </w:p>
        </w:tc>
        <w:tc>
          <w:tcPr>
            <w:tcW w:w="5381" w:type="dxa"/>
            <w:hideMark/>
          </w:tcPr>
          <w:p w14:paraId="16180740" w14:textId="2749722C" w:rsidR="00BE6102" w:rsidRPr="006B5ED4" w:rsidRDefault="00BE6102" w:rsidP="006061BA">
            <w:pPr>
              <w:jc w:val="left"/>
              <w:rPr>
                <w:lang w:eastAsia="x-none"/>
              </w:rPr>
            </w:pPr>
            <w:r w:rsidRPr="006B5ED4">
              <w:rPr>
                <w:lang w:eastAsia="x-none"/>
              </w:rPr>
              <w:t>Interdigital</w:t>
            </w:r>
            <w:r w:rsidR="000F6A96">
              <w:rPr>
                <w:lang w:eastAsia="x-none"/>
              </w:rPr>
              <w:t>,</w:t>
            </w:r>
            <w:r w:rsidRPr="006B5ED4">
              <w:rPr>
                <w:lang w:eastAsia="x-none"/>
              </w:rPr>
              <w:t xml:space="preserve"> ZTE</w:t>
            </w:r>
            <w:r w:rsidR="000F6A96">
              <w:rPr>
                <w:lang w:eastAsia="x-none"/>
              </w:rPr>
              <w:t>,</w:t>
            </w:r>
            <w:r w:rsidRPr="006B5ED4">
              <w:rPr>
                <w:lang w:eastAsia="x-none"/>
              </w:rPr>
              <w:t xml:space="preserve"> DCM</w:t>
            </w:r>
            <w:r w:rsidR="000F6A96">
              <w:rPr>
                <w:lang w:eastAsia="x-none"/>
              </w:rPr>
              <w:t>,</w:t>
            </w:r>
            <w:r w:rsidRPr="006B5ED4">
              <w:rPr>
                <w:lang w:eastAsia="x-none"/>
              </w:rPr>
              <w:t xml:space="preserve"> </w:t>
            </w:r>
            <w:r w:rsidR="000F6A96">
              <w:rPr>
                <w:lang w:eastAsia="x-none"/>
              </w:rPr>
              <w:t>X</w:t>
            </w:r>
            <w:r w:rsidRPr="006B5ED4">
              <w:rPr>
                <w:lang w:eastAsia="x-none"/>
              </w:rPr>
              <w:t>iaomi</w:t>
            </w:r>
            <w:r w:rsidR="000F6A96">
              <w:rPr>
                <w:lang w:eastAsia="x-none"/>
              </w:rPr>
              <w:t>,</w:t>
            </w:r>
            <w:r w:rsidRPr="006B5ED4">
              <w:rPr>
                <w:lang w:eastAsia="x-none"/>
              </w:rPr>
              <w:t xml:space="preserve"> </w:t>
            </w:r>
            <w:r w:rsidR="000F6A96">
              <w:rPr>
                <w:lang w:eastAsia="x-none"/>
              </w:rPr>
              <w:t>S</w:t>
            </w:r>
            <w:r w:rsidRPr="006B5ED4">
              <w:rPr>
                <w:lang w:eastAsia="x-none"/>
              </w:rPr>
              <w:t>amsung</w:t>
            </w:r>
            <w:r w:rsidR="000F6A96">
              <w:rPr>
                <w:lang w:eastAsia="x-none"/>
              </w:rPr>
              <w:t>,</w:t>
            </w:r>
            <w:r w:rsidRPr="006B5ED4">
              <w:rPr>
                <w:lang w:eastAsia="x-none"/>
              </w:rPr>
              <w:t xml:space="preserve"> Sony</w:t>
            </w:r>
            <w:r w:rsidR="00366279">
              <w:rPr>
                <w:lang w:eastAsia="x-none"/>
              </w:rPr>
              <w:t>,</w:t>
            </w:r>
            <w:r w:rsidRPr="006B5ED4">
              <w:rPr>
                <w:lang w:eastAsia="x-none"/>
              </w:rPr>
              <w:t xml:space="preserve"> Ofinno</w:t>
            </w:r>
          </w:p>
        </w:tc>
      </w:tr>
      <w:tr w:rsidR="00BE6102" w:rsidRPr="006B5ED4" w14:paraId="2AEA8D9B" w14:textId="77777777" w:rsidTr="001B146B">
        <w:trPr>
          <w:trHeight w:val="96"/>
        </w:trPr>
        <w:tc>
          <w:tcPr>
            <w:tcW w:w="2057" w:type="dxa"/>
            <w:vMerge w:val="restart"/>
            <w:hideMark/>
          </w:tcPr>
          <w:p w14:paraId="115725F6" w14:textId="77777777" w:rsidR="00BE6102" w:rsidRPr="006B5ED4" w:rsidRDefault="00BE6102" w:rsidP="006061BA">
            <w:pPr>
              <w:jc w:val="left"/>
              <w:rPr>
                <w:lang w:eastAsia="x-none"/>
              </w:rPr>
            </w:pPr>
            <w:r w:rsidRPr="006B5ED4">
              <w:rPr>
                <w:lang w:eastAsia="x-none"/>
              </w:rPr>
              <w:t>UE antenna element gain pattern</w:t>
            </w:r>
          </w:p>
        </w:tc>
        <w:tc>
          <w:tcPr>
            <w:tcW w:w="4469" w:type="dxa"/>
            <w:hideMark/>
          </w:tcPr>
          <w:p w14:paraId="5757F986" w14:textId="77777777" w:rsidR="00BE6102" w:rsidRPr="006B5ED4" w:rsidRDefault="00BE6102" w:rsidP="006061BA">
            <w:pPr>
              <w:jc w:val="left"/>
              <w:rPr>
                <w:lang w:eastAsia="x-none"/>
              </w:rPr>
            </w:pPr>
            <w:r w:rsidRPr="006B5ED4">
              <w:rPr>
                <w:lang w:eastAsia="x-none"/>
              </w:rPr>
              <w:t>Alt1: Omnidirectional</w:t>
            </w:r>
          </w:p>
        </w:tc>
        <w:tc>
          <w:tcPr>
            <w:tcW w:w="5381" w:type="dxa"/>
            <w:hideMark/>
          </w:tcPr>
          <w:p w14:paraId="650C7B7E" w14:textId="66B52738" w:rsidR="00BE6102" w:rsidRPr="006B5ED4" w:rsidRDefault="000F6A96" w:rsidP="006061BA">
            <w:pPr>
              <w:jc w:val="left"/>
              <w:rPr>
                <w:lang w:eastAsia="x-none"/>
              </w:rPr>
            </w:pPr>
            <w:r>
              <w:rPr>
                <w:lang w:eastAsia="x-none"/>
              </w:rPr>
              <w:t>v</w:t>
            </w:r>
            <w:r w:rsidR="00BE6102" w:rsidRPr="006B5ED4">
              <w:rPr>
                <w:lang w:eastAsia="x-none"/>
              </w:rPr>
              <w:t>ivo</w:t>
            </w:r>
            <w:r>
              <w:rPr>
                <w:lang w:eastAsia="x-none"/>
              </w:rPr>
              <w:t>,</w:t>
            </w:r>
            <w:r w:rsidR="00BE6102" w:rsidRPr="006B5ED4">
              <w:rPr>
                <w:lang w:eastAsia="x-none"/>
              </w:rPr>
              <w:t xml:space="preserve"> ZTE</w:t>
            </w:r>
            <w:r>
              <w:rPr>
                <w:lang w:eastAsia="x-none"/>
              </w:rPr>
              <w:t>,</w:t>
            </w:r>
            <w:r w:rsidR="00BE6102" w:rsidRPr="006B5ED4">
              <w:rPr>
                <w:lang w:eastAsia="x-none"/>
              </w:rPr>
              <w:t xml:space="preserve"> </w:t>
            </w:r>
            <w:r>
              <w:rPr>
                <w:lang w:eastAsia="x-none"/>
              </w:rPr>
              <w:t>S</w:t>
            </w:r>
            <w:r w:rsidR="00BE6102" w:rsidRPr="006B5ED4">
              <w:rPr>
                <w:lang w:eastAsia="x-none"/>
              </w:rPr>
              <w:t>amsung</w:t>
            </w:r>
            <w:r>
              <w:rPr>
                <w:lang w:eastAsia="x-none"/>
              </w:rPr>
              <w:t>,</w:t>
            </w:r>
            <w:r w:rsidR="00BE6102" w:rsidRPr="006B5ED4">
              <w:rPr>
                <w:lang w:eastAsia="x-none"/>
              </w:rPr>
              <w:t xml:space="preserve"> Nokia</w:t>
            </w:r>
            <w:r>
              <w:rPr>
                <w:lang w:eastAsia="x-none"/>
              </w:rPr>
              <w:t>,</w:t>
            </w:r>
            <w:r w:rsidR="00BE6102" w:rsidRPr="006B5ED4">
              <w:rPr>
                <w:lang w:eastAsia="x-none"/>
              </w:rPr>
              <w:t xml:space="preserve"> Ofinno</w:t>
            </w:r>
          </w:p>
        </w:tc>
      </w:tr>
      <w:tr w:rsidR="00BE6102" w:rsidRPr="006B5ED4" w14:paraId="6C237C32" w14:textId="77777777" w:rsidTr="001B146B">
        <w:trPr>
          <w:trHeight w:val="465"/>
        </w:trPr>
        <w:tc>
          <w:tcPr>
            <w:tcW w:w="2057" w:type="dxa"/>
            <w:vMerge/>
            <w:hideMark/>
          </w:tcPr>
          <w:p w14:paraId="03473E51" w14:textId="77777777" w:rsidR="00BE6102" w:rsidRPr="006B5ED4" w:rsidRDefault="00BE6102" w:rsidP="006061BA">
            <w:pPr>
              <w:jc w:val="left"/>
              <w:rPr>
                <w:lang w:eastAsia="x-none"/>
              </w:rPr>
            </w:pPr>
          </w:p>
        </w:tc>
        <w:tc>
          <w:tcPr>
            <w:tcW w:w="4469" w:type="dxa"/>
            <w:hideMark/>
          </w:tcPr>
          <w:p w14:paraId="5F2E5615" w14:textId="77777777" w:rsidR="00BE6102" w:rsidRPr="006B5ED4" w:rsidRDefault="00BE6102" w:rsidP="006061BA">
            <w:pPr>
              <w:jc w:val="left"/>
              <w:rPr>
                <w:lang w:eastAsia="x-none"/>
              </w:rPr>
            </w:pPr>
            <w:r w:rsidRPr="006B5ED4">
              <w:rPr>
                <w:lang w:eastAsia="x-none"/>
              </w:rPr>
              <w:t>Alt2: According to Table 7.3-2 in TR 38.901 (radiation power pattern for handheld UT)</w:t>
            </w:r>
          </w:p>
        </w:tc>
        <w:tc>
          <w:tcPr>
            <w:tcW w:w="5381" w:type="dxa"/>
            <w:hideMark/>
          </w:tcPr>
          <w:p w14:paraId="0FA9475D" w14:textId="778FD90B" w:rsidR="00BE6102" w:rsidRPr="006B5ED4" w:rsidRDefault="000F6A96" w:rsidP="006061BA">
            <w:pPr>
              <w:jc w:val="left"/>
              <w:rPr>
                <w:lang w:eastAsia="x-none"/>
              </w:rPr>
            </w:pPr>
            <w:r>
              <w:rPr>
                <w:lang w:eastAsia="x-none"/>
              </w:rPr>
              <w:t>OPPO,</w:t>
            </w:r>
            <w:r w:rsidR="00BE6102" w:rsidRPr="006B5ED4">
              <w:rPr>
                <w:lang w:eastAsia="x-none"/>
              </w:rPr>
              <w:t xml:space="preserve"> </w:t>
            </w:r>
            <w:r w:rsidR="00366279">
              <w:rPr>
                <w:lang w:eastAsia="x-none"/>
              </w:rPr>
              <w:t>I</w:t>
            </w:r>
            <w:r w:rsidR="00BE6102" w:rsidRPr="006B5ED4">
              <w:rPr>
                <w:lang w:eastAsia="x-none"/>
              </w:rPr>
              <w:t>nterdigital</w:t>
            </w:r>
            <w:r>
              <w:rPr>
                <w:lang w:eastAsia="x-none"/>
              </w:rPr>
              <w:t>,</w:t>
            </w:r>
            <w:r w:rsidR="00BE6102" w:rsidRPr="006B5ED4">
              <w:rPr>
                <w:lang w:eastAsia="x-none"/>
              </w:rPr>
              <w:t xml:space="preserve"> ZTE</w:t>
            </w:r>
            <w:r>
              <w:rPr>
                <w:lang w:eastAsia="x-none"/>
              </w:rPr>
              <w:t>,</w:t>
            </w:r>
            <w:r w:rsidR="00BE6102" w:rsidRPr="006B5ED4">
              <w:rPr>
                <w:lang w:eastAsia="x-none"/>
              </w:rPr>
              <w:t xml:space="preserve"> </w:t>
            </w:r>
            <w:r>
              <w:rPr>
                <w:lang w:eastAsia="x-none"/>
              </w:rPr>
              <w:t>S</w:t>
            </w:r>
            <w:r w:rsidR="00BE6102" w:rsidRPr="006B5ED4">
              <w:rPr>
                <w:lang w:eastAsia="x-none"/>
              </w:rPr>
              <w:t>amsung</w:t>
            </w:r>
            <w:r>
              <w:rPr>
                <w:lang w:eastAsia="x-none"/>
              </w:rPr>
              <w:t>,</w:t>
            </w:r>
            <w:r w:rsidR="00BE6102" w:rsidRPr="006B5ED4">
              <w:rPr>
                <w:lang w:eastAsia="x-none"/>
              </w:rPr>
              <w:t xml:space="preserve"> </w:t>
            </w:r>
            <w:r w:rsidR="00366279">
              <w:rPr>
                <w:lang w:eastAsia="x-none"/>
              </w:rPr>
              <w:t>I</w:t>
            </w:r>
            <w:r w:rsidR="00BE6102" w:rsidRPr="006B5ED4">
              <w:rPr>
                <w:lang w:eastAsia="x-none"/>
              </w:rPr>
              <w:t>ntel</w:t>
            </w:r>
            <w:r>
              <w:rPr>
                <w:lang w:eastAsia="x-none"/>
              </w:rPr>
              <w:t>,</w:t>
            </w:r>
            <w:r w:rsidR="00BE6102" w:rsidRPr="006B5ED4">
              <w:rPr>
                <w:lang w:eastAsia="x-none"/>
              </w:rPr>
              <w:t xml:space="preserve"> Ofinno</w:t>
            </w:r>
            <w:r w:rsidR="00366279">
              <w:rPr>
                <w:lang w:eastAsia="x-none"/>
              </w:rPr>
              <w:t xml:space="preserve"> </w:t>
            </w:r>
            <w:r w:rsidR="00BE6102" w:rsidRPr="006B5ED4">
              <w:rPr>
                <w:lang w:eastAsia="x-none"/>
              </w:rPr>
              <w:t>(handheld)</w:t>
            </w:r>
            <w:r w:rsidR="00366279">
              <w:rPr>
                <w:lang w:eastAsia="x-none"/>
              </w:rPr>
              <w:t>,</w:t>
            </w:r>
            <w:r w:rsidR="00BE6102" w:rsidRPr="006B5ED4">
              <w:rPr>
                <w:lang w:eastAsia="x-none"/>
              </w:rPr>
              <w:t xml:space="preserve"> Nokia</w:t>
            </w:r>
          </w:p>
        </w:tc>
      </w:tr>
    </w:tbl>
    <w:p w14:paraId="286079F5" w14:textId="77777777" w:rsidR="00BE6102" w:rsidRPr="006B5ED4" w:rsidRDefault="00BE6102" w:rsidP="00BE6102">
      <w:pPr>
        <w:rPr>
          <w:lang w:eastAsia="x-none"/>
        </w:rPr>
      </w:pPr>
    </w:p>
    <w:tbl>
      <w:tblPr>
        <w:tblStyle w:val="TableGrid"/>
        <w:tblW w:w="4883" w:type="pct"/>
        <w:tblInd w:w="108" w:type="dxa"/>
        <w:tblLook w:val="04A0" w:firstRow="1" w:lastRow="0" w:firstColumn="1" w:lastColumn="0" w:noHBand="0" w:noVBand="1"/>
      </w:tblPr>
      <w:tblGrid>
        <w:gridCol w:w="2105"/>
        <w:gridCol w:w="1729"/>
        <w:gridCol w:w="3885"/>
        <w:gridCol w:w="4190"/>
      </w:tblGrid>
      <w:tr w:rsidR="00BE6102" w:rsidRPr="006B5ED4" w14:paraId="2D5AC308" w14:textId="77777777" w:rsidTr="001B146B">
        <w:trPr>
          <w:trHeight w:val="70"/>
        </w:trPr>
        <w:tc>
          <w:tcPr>
            <w:tcW w:w="1610" w:type="pct"/>
            <w:gridSpan w:val="2"/>
            <w:vMerge w:val="restart"/>
            <w:vAlign w:val="center"/>
          </w:tcPr>
          <w:p w14:paraId="18338625" w14:textId="77777777" w:rsidR="00BE6102" w:rsidRPr="006B5ED4" w:rsidRDefault="00BE6102" w:rsidP="00366279">
            <w:pPr>
              <w:jc w:val="center"/>
              <w:rPr>
                <w:lang w:eastAsia="x-none"/>
              </w:rPr>
            </w:pPr>
            <w:r>
              <w:rPr>
                <w:rFonts w:eastAsia="DengXian"/>
                <w:b/>
                <w:bCs/>
                <w:lang w:eastAsia="zh-CN"/>
              </w:rPr>
              <w:lastRenderedPageBreak/>
              <w:t>2GH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3390" w:type="pct"/>
            <w:gridSpan w:val="2"/>
            <w:vAlign w:val="center"/>
          </w:tcPr>
          <w:p w14:paraId="0BAE00A0" w14:textId="77777777" w:rsidR="00BE6102" w:rsidRPr="006B5ED4" w:rsidRDefault="00BE6102" w:rsidP="00366279">
            <w:pPr>
              <w:jc w:val="center"/>
              <w:rPr>
                <w:lang w:eastAsia="x-none"/>
              </w:rPr>
            </w:pPr>
            <w:r w:rsidRPr="00024756">
              <w:rPr>
                <w:b/>
                <w:bCs/>
                <w:sz w:val="18"/>
                <w:szCs w:val="18"/>
                <w:lang w:eastAsia="zh-CN"/>
              </w:rPr>
              <w:t>Mentioned by</w:t>
            </w:r>
          </w:p>
        </w:tc>
      </w:tr>
      <w:tr w:rsidR="00BE6102" w:rsidRPr="006B5ED4" w14:paraId="7B259AF4" w14:textId="77777777" w:rsidTr="001B146B">
        <w:trPr>
          <w:trHeight w:val="70"/>
        </w:trPr>
        <w:tc>
          <w:tcPr>
            <w:tcW w:w="1610" w:type="pct"/>
            <w:gridSpan w:val="2"/>
            <w:vMerge/>
            <w:vAlign w:val="center"/>
          </w:tcPr>
          <w:p w14:paraId="0DF8D9A2" w14:textId="77777777" w:rsidR="00BE6102" w:rsidRPr="006B5ED4" w:rsidRDefault="00BE6102" w:rsidP="00366279">
            <w:pPr>
              <w:jc w:val="center"/>
              <w:rPr>
                <w:lang w:eastAsia="x-none"/>
              </w:rPr>
            </w:pPr>
          </w:p>
        </w:tc>
        <w:tc>
          <w:tcPr>
            <w:tcW w:w="1631" w:type="pct"/>
            <w:vAlign w:val="center"/>
          </w:tcPr>
          <w:p w14:paraId="1EC1D985" w14:textId="77777777" w:rsidR="00BE6102" w:rsidRPr="006B5ED4" w:rsidRDefault="00BE6102" w:rsidP="00366279">
            <w:pPr>
              <w:jc w:val="center"/>
              <w:rPr>
                <w:lang w:eastAsia="x-none"/>
              </w:rPr>
            </w:pPr>
            <w:r w:rsidRPr="0059514F">
              <w:rPr>
                <w:lang w:eastAsia="x-none"/>
              </w:rPr>
              <w:t>Indoor</w:t>
            </w:r>
          </w:p>
        </w:tc>
        <w:tc>
          <w:tcPr>
            <w:tcW w:w="1759" w:type="pct"/>
            <w:vAlign w:val="center"/>
          </w:tcPr>
          <w:p w14:paraId="0DC2899A" w14:textId="77777777" w:rsidR="00BE6102" w:rsidRPr="006B5ED4" w:rsidRDefault="00BE6102" w:rsidP="00366279">
            <w:pPr>
              <w:jc w:val="center"/>
              <w:rPr>
                <w:lang w:eastAsia="x-none"/>
              </w:rPr>
            </w:pPr>
            <w:r w:rsidRPr="0059514F">
              <w:rPr>
                <w:lang w:eastAsia="x-none"/>
              </w:rPr>
              <w:t>outdoor</w:t>
            </w:r>
          </w:p>
        </w:tc>
      </w:tr>
      <w:tr w:rsidR="00BE6102" w:rsidRPr="006B5ED4" w14:paraId="1B6B62BB" w14:textId="77777777" w:rsidTr="001B146B">
        <w:trPr>
          <w:trHeight w:val="680"/>
        </w:trPr>
        <w:tc>
          <w:tcPr>
            <w:tcW w:w="884" w:type="pct"/>
            <w:vMerge w:val="restart"/>
            <w:hideMark/>
          </w:tcPr>
          <w:p w14:paraId="6CB683D1" w14:textId="77777777" w:rsidR="00BE6102" w:rsidRPr="006B5ED4" w:rsidRDefault="00BE6102" w:rsidP="006061BA">
            <w:pPr>
              <w:jc w:val="left"/>
              <w:rPr>
                <w:lang w:eastAsia="x-none"/>
              </w:rPr>
            </w:pPr>
            <w:r w:rsidRPr="006B5ED4">
              <w:rPr>
                <w:lang w:eastAsia="x-none"/>
              </w:rPr>
              <w:t>BS Polarized antenna modelling</w:t>
            </w:r>
            <w:r w:rsidRPr="006B5ED4">
              <w:rPr>
                <w:lang w:eastAsia="x-none"/>
              </w:rPr>
              <w:br/>
              <w:t>e.g.</w:t>
            </w:r>
            <w:r>
              <w:rPr>
                <w:lang w:eastAsia="x-none"/>
              </w:rPr>
              <w:t xml:space="preserve">, </w:t>
            </w:r>
            <w:r w:rsidRPr="006B5ED4">
              <w:rPr>
                <w:lang w:eastAsia="x-none"/>
              </w:rPr>
              <w:t>models in section 7.3.2 in TR38.901</w:t>
            </w:r>
          </w:p>
        </w:tc>
        <w:tc>
          <w:tcPr>
            <w:tcW w:w="726" w:type="pct"/>
            <w:hideMark/>
          </w:tcPr>
          <w:p w14:paraId="30EBC876" w14:textId="77777777" w:rsidR="00BE6102" w:rsidRPr="006B5ED4" w:rsidRDefault="00BE6102" w:rsidP="006061BA">
            <w:pPr>
              <w:jc w:val="left"/>
              <w:rPr>
                <w:lang w:eastAsia="x-none"/>
              </w:rPr>
            </w:pPr>
            <w:r w:rsidRPr="006B5ED4">
              <w:rPr>
                <w:lang w:eastAsia="x-none"/>
              </w:rPr>
              <w:t>model</w:t>
            </w:r>
            <w:r>
              <w:rPr>
                <w:lang w:eastAsia="x-none"/>
              </w:rPr>
              <w:t xml:space="preserve"> 1</w:t>
            </w:r>
          </w:p>
        </w:tc>
        <w:tc>
          <w:tcPr>
            <w:tcW w:w="1631" w:type="pct"/>
            <w:hideMark/>
          </w:tcPr>
          <w:p w14:paraId="6076211F" w14:textId="6034B9C2" w:rsidR="00BE6102" w:rsidRPr="006B5ED4" w:rsidRDefault="00BE6102" w:rsidP="006061BA">
            <w:pPr>
              <w:jc w:val="left"/>
              <w:rPr>
                <w:lang w:eastAsia="x-none"/>
              </w:rPr>
            </w:pPr>
            <w:r w:rsidRPr="006B5ED4">
              <w:rPr>
                <w:lang w:eastAsia="x-none"/>
              </w:rPr>
              <w:t>CMCC</w:t>
            </w:r>
            <w:r w:rsidR="00D067B8">
              <w:rPr>
                <w:lang w:eastAsia="x-none"/>
              </w:rPr>
              <w:t>,</w:t>
            </w:r>
            <w:r w:rsidRPr="006B5ED4">
              <w:rPr>
                <w:lang w:eastAsia="x-none"/>
              </w:rPr>
              <w:t xml:space="preserve"> DCM</w:t>
            </w:r>
            <w:r w:rsidR="00D067B8">
              <w:rPr>
                <w:lang w:eastAsia="x-none"/>
              </w:rPr>
              <w:t>,</w:t>
            </w:r>
            <w:r w:rsidRPr="006B5ED4">
              <w:rPr>
                <w:lang w:eastAsia="x-none"/>
              </w:rPr>
              <w:t xml:space="preserve"> </w:t>
            </w:r>
            <w:r w:rsidR="00D067B8">
              <w:rPr>
                <w:lang w:eastAsia="x-none"/>
              </w:rPr>
              <w:t>S</w:t>
            </w:r>
            <w:r w:rsidRPr="006B5ED4">
              <w:rPr>
                <w:lang w:eastAsia="x-none"/>
              </w:rPr>
              <w:t>amsung</w:t>
            </w:r>
            <w:r w:rsidR="00D067B8">
              <w:rPr>
                <w:lang w:eastAsia="x-none"/>
              </w:rPr>
              <w:t>,</w:t>
            </w:r>
            <w:r w:rsidRPr="006B5ED4">
              <w:rPr>
                <w:lang w:eastAsia="x-none"/>
              </w:rPr>
              <w:t xml:space="preserve"> </w:t>
            </w:r>
            <w:r w:rsidR="00D067B8">
              <w:rPr>
                <w:lang w:eastAsia="x-none"/>
              </w:rPr>
              <w:t>Ofinno,</w:t>
            </w:r>
            <w:r w:rsidRPr="006B5ED4">
              <w:rPr>
                <w:lang w:eastAsia="x-none"/>
              </w:rPr>
              <w:t xml:space="preserve"> </w:t>
            </w:r>
            <w:r w:rsidR="00D067B8">
              <w:rPr>
                <w:lang w:eastAsia="x-none"/>
              </w:rPr>
              <w:t>Nokia,</w:t>
            </w:r>
            <w:r w:rsidRPr="006B5ED4">
              <w:rPr>
                <w:lang w:eastAsia="x-none"/>
              </w:rPr>
              <w:t xml:space="preserve"> </w:t>
            </w:r>
            <w:r w:rsidR="00D067B8">
              <w:rPr>
                <w:lang w:eastAsia="x-none"/>
              </w:rPr>
              <w:t>Futurewei,</w:t>
            </w:r>
            <w:r w:rsidRPr="006B5ED4">
              <w:rPr>
                <w:lang w:eastAsia="x-none"/>
              </w:rPr>
              <w:t xml:space="preserve"> ZTE</w:t>
            </w:r>
            <w:r w:rsidR="00D067B8">
              <w:rPr>
                <w:lang w:eastAsia="x-none"/>
              </w:rPr>
              <w:t>,</w:t>
            </w:r>
            <w:r w:rsidRPr="006B5ED4">
              <w:rPr>
                <w:lang w:eastAsia="x-none"/>
              </w:rPr>
              <w:t xml:space="preserve"> Qualcomm</w:t>
            </w:r>
            <w:r w:rsidR="00D067B8">
              <w:rPr>
                <w:lang w:eastAsia="x-none"/>
              </w:rPr>
              <w:t>,</w:t>
            </w:r>
            <w:r w:rsidRPr="006B5ED4">
              <w:rPr>
                <w:lang w:eastAsia="x-none"/>
              </w:rPr>
              <w:t xml:space="preserve"> </w:t>
            </w:r>
            <w:r w:rsidR="00D067B8">
              <w:rPr>
                <w:lang w:eastAsia="x-none"/>
              </w:rPr>
              <w:t>S</w:t>
            </w:r>
            <w:r w:rsidRPr="006B5ED4">
              <w:rPr>
                <w:lang w:eastAsia="x-none"/>
              </w:rPr>
              <w:t>amsung</w:t>
            </w:r>
          </w:p>
        </w:tc>
        <w:tc>
          <w:tcPr>
            <w:tcW w:w="1759" w:type="pct"/>
            <w:hideMark/>
          </w:tcPr>
          <w:p w14:paraId="2EE17C54" w14:textId="17C650E3" w:rsidR="00BE6102" w:rsidRPr="006B5ED4" w:rsidRDefault="00BE6102" w:rsidP="006061BA">
            <w:pPr>
              <w:jc w:val="left"/>
              <w:rPr>
                <w:lang w:eastAsia="x-none"/>
              </w:rPr>
            </w:pPr>
            <w:r w:rsidRPr="006B5ED4">
              <w:rPr>
                <w:lang w:eastAsia="x-none"/>
              </w:rPr>
              <w:t>E</w:t>
            </w:r>
            <w:r w:rsidR="00D067B8">
              <w:rPr>
                <w:lang w:eastAsia="x-none"/>
              </w:rPr>
              <w:t>ricsson</w:t>
            </w:r>
            <w:r>
              <w:rPr>
                <w:lang w:eastAsia="x-none"/>
              </w:rPr>
              <w:t xml:space="preserve">, </w:t>
            </w:r>
            <w:r w:rsidRPr="006B5ED4">
              <w:rPr>
                <w:lang w:eastAsia="x-none"/>
              </w:rPr>
              <w:t>ZTE</w:t>
            </w:r>
            <w:r>
              <w:rPr>
                <w:lang w:eastAsia="x-none"/>
              </w:rPr>
              <w:t xml:space="preserve">, </w:t>
            </w:r>
            <w:r w:rsidRPr="006B5ED4">
              <w:rPr>
                <w:lang w:eastAsia="x-none"/>
              </w:rPr>
              <w:t>CMCC</w:t>
            </w:r>
            <w:r>
              <w:rPr>
                <w:lang w:eastAsia="x-none"/>
              </w:rPr>
              <w:t xml:space="preserve">, </w:t>
            </w:r>
            <w:r w:rsidRPr="006B5ED4">
              <w:rPr>
                <w:lang w:eastAsia="x-none"/>
              </w:rPr>
              <w:t>DCM</w:t>
            </w:r>
            <w:r w:rsidR="00D067B8">
              <w:rPr>
                <w:lang w:eastAsia="x-none"/>
              </w:rPr>
              <w:t>,</w:t>
            </w:r>
            <w:r w:rsidRPr="006B5ED4">
              <w:rPr>
                <w:lang w:eastAsia="x-none"/>
              </w:rPr>
              <w:t xml:space="preserve"> </w:t>
            </w:r>
            <w:r w:rsidR="00D067B8">
              <w:rPr>
                <w:lang w:eastAsia="x-none"/>
              </w:rPr>
              <w:t>S</w:t>
            </w:r>
            <w:r w:rsidRPr="006B5ED4">
              <w:rPr>
                <w:lang w:eastAsia="x-none"/>
              </w:rPr>
              <w:t>amsung</w:t>
            </w:r>
            <w:r w:rsidR="00D067B8">
              <w:rPr>
                <w:lang w:eastAsia="x-none"/>
              </w:rPr>
              <w:t>,</w:t>
            </w:r>
            <w:r w:rsidRPr="006B5ED4">
              <w:rPr>
                <w:lang w:eastAsia="x-none"/>
              </w:rPr>
              <w:t xml:space="preserve"> </w:t>
            </w:r>
            <w:r w:rsidR="00D067B8">
              <w:rPr>
                <w:lang w:eastAsia="x-none"/>
              </w:rPr>
              <w:t>Ofinno,</w:t>
            </w:r>
            <w:r w:rsidRPr="006B5ED4">
              <w:rPr>
                <w:lang w:eastAsia="x-none"/>
              </w:rPr>
              <w:t xml:space="preserve"> </w:t>
            </w:r>
            <w:r w:rsidR="00D067B8">
              <w:rPr>
                <w:lang w:eastAsia="x-none"/>
              </w:rPr>
              <w:t>Nokia,</w:t>
            </w:r>
            <w:r w:rsidRPr="006B5ED4">
              <w:rPr>
                <w:lang w:eastAsia="x-none"/>
              </w:rPr>
              <w:t xml:space="preserve"> </w:t>
            </w:r>
            <w:r w:rsidR="00D067B8">
              <w:rPr>
                <w:lang w:eastAsia="x-none"/>
              </w:rPr>
              <w:t>Futurewei,</w:t>
            </w:r>
            <w:r w:rsidRPr="006B5ED4">
              <w:rPr>
                <w:lang w:eastAsia="x-none"/>
              </w:rPr>
              <w:t xml:space="preserve"> ZTE</w:t>
            </w:r>
            <w:r w:rsidR="00D067B8">
              <w:rPr>
                <w:lang w:eastAsia="x-none"/>
              </w:rPr>
              <w:t>,</w:t>
            </w:r>
            <w:r w:rsidRPr="006B5ED4">
              <w:rPr>
                <w:lang w:eastAsia="x-none"/>
              </w:rPr>
              <w:t xml:space="preserve"> Qualcomm</w:t>
            </w:r>
            <w:r w:rsidR="00D067B8">
              <w:rPr>
                <w:lang w:eastAsia="x-none"/>
              </w:rPr>
              <w:t>,</w:t>
            </w:r>
            <w:r w:rsidRPr="006B5ED4">
              <w:rPr>
                <w:lang w:eastAsia="x-none"/>
              </w:rPr>
              <w:t xml:space="preserve"> </w:t>
            </w:r>
            <w:r w:rsidR="00D067B8">
              <w:rPr>
                <w:lang w:eastAsia="x-none"/>
              </w:rPr>
              <w:t>S</w:t>
            </w:r>
            <w:r w:rsidRPr="006B5ED4">
              <w:rPr>
                <w:lang w:eastAsia="x-none"/>
              </w:rPr>
              <w:t>amsung</w:t>
            </w:r>
          </w:p>
        </w:tc>
      </w:tr>
      <w:tr w:rsidR="00BE6102" w:rsidRPr="006B5ED4" w14:paraId="1AE2DF6B" w14:textId="77777777" w:rsidTr="001B146B">
        <w:trPr>
          <w:trHeight w:val="964"/>
        </w:trPr>
        <w:tc>
          <w:tcPr>
            <w:tcW w:w="884" w:type="pct"/>
            <w:vMerge/>
            <w:noWrap/>
            <w:hideMark/>
          </w:tcPr>
          <w:p w14:paraId="01B76CF7" w14:textId="77777777" w:rsidR="00BE6102" w:rsidRPr="006B5ED4" w:rsidRDefault="00BE6102" w:rsidP="006061BA">
            <w:pPr>
              <w:jc w:val="left"/>
              <w:rPr>
                <w:lang w:eastAsia="x-none"/>
              </w:rPr>
            </w:pPr>
          </w:p>
        </w:tc>
        <w:tc>
          <w:tcPr>
            <w:tcW w:w="726" w:type="pct"/>
            <w:hideMark/>
          </w:tcPr>
          <w:p w14:paraId="74DBE8B7" w14:textId="77777777" w:rsidR="00BE6102" w:rsidRPr="006B5ED4" w:rsidRDefault="00BE6102" w:rsidP="006061BA">
            <w:pPr>
              <w:jc w:val="left"/>
              <w:rPr>
                <w:lang w:eastAsia="x-none"/>
              </w:rPr>
            </w:pPr>
            <w:r w:rsidRPr="006B5ED4">
              <w:rPr>
                <w:lang w:eastAsia="x-none"/>
              </w:rPr>
              <w:t>model</w:t>
            </w:r>
            <w:r>
              <w:rPr>
                <w:lang w:eastAsia="x-none"/>
              </w:rPr>
              <w:t xml:space="preserve"> 2</w:t>
            </w:r>
          </w:p>
        </w:tc>
        <w:tc>
          <w:tcPr>
            <w:tcW w:w="1631" w:type="pct"/>
            <w:hideMark/>
          </w:tcPr>
          <w:p w14:paraId="337B9C09" w14:textId="14373C0A" w:rsidR="00BE6102" w:rsidRPr="006B5ED4" w:rsidRDefault="00366279" w:rsidP="006061BA">
            <w:pPr>
              <w:jc w:val="left"/>
              <w:rPr>
                <w:lang w:eastAsia="x-none"/>
              </w:rPr>
            </w:pPr>
            <w:r>
              <w:rPr>
                <w:lang w:eastAsia="x-none"/>
              </w:rPr>
              <w:t>v</w:t>
            </w:r>
            <w:r w:rsidR="00BE6102" w:rsidRPr="006B5ED4">
              <w:rPr>
                <w:lang w:eastAsia="x-none"/>
              </w:rPr>
              <w:t>ivo</w:t>
            </w:r>
            <w:r w:rsidR="00D067B8">
              <w:rPr>
                <w:lang w:eastAsia="x-none"/>
              </w:rPr>
              <w:t>,</w:t>
            </w:r>
            <w:r w:rsidR="00BE6102" w:rsidRPr="006B5ED4">
              <w:rPr>
                <w:lang w:eastAsia="x-none"/>
              </w:rPr>
              <w:t xml:space="preserve"> </w:t>
            </w:r>
            <w:r w:rsidR="00D067B8">
              <w:rPr>
                <w:lang w:eastAsia="x-none"/>
              </w:rPr>
              <w:t>OPPO,</w:t>
            </w:r>
            <w:r w:rsidR="00BE6102" w:rsidRPr="006B5ED4">
              <w:rPr>
                <w:lang w:eastAsia="x-none"/>
              </w:rPr>
              <w:t xml:space="preserve"> ZTE</w:t>
            </w:r>
            <w:r w:rsidR="00D067B8">
              <w:rPr>
                <w:lang w:eastAsia="x-none"/>
              </w:rPr>
              <w:t>,</w:t>
            </w:r>
            <w:r w:rsidR="00BE6102" w:rsidRPr="006B5ED4">
              <w:rPr>
                <w:lang w:eastAsia="x-none"/>
              </w:rPr>
              <w:t xml:space="preserve"> </w:t>
            </w:r>
            <w:r w:rsidR="00D067B8">
              <w:rPr>
                <w:lang w:eastAsia="x-none"/>
              </w:rPr>
              <w:t>X</w:t>
            </w:r>
            <w:r w:rsidR="00BE6102" w:rsidRPr="006B5ED4">
              <w:rPr>
                <w:lang w:eastAsia="x-none"/>
              </w:rPr>
              <w:t>iaomi</w:t>
            </w:r>
            <w:r w:rsidR="00D067B8">
              <w:rPr>
                <w:lang w:eastAsia="x-none"/>
              </w:rPr>
              <w:t>,</w:t>
            </w:r>
            <w:r w:rsidR="00BE6102" w:rsidRPr="006B5ED4">
              <w:rPr>
                <w:lang w:eastAsia="x-none"/>
              </w:rPr>
              <w:t xml:space="preserve"> DCM</w:t>
            </w:r>
            <w:r w:rsidR="00D067B8">
              <w:rPr>
                <w:lang w:eastAsia="x-none"/>
              </w:rPr>
              <w:t>, S</w:t>
            </w:r>
            <w:r w:rsidR="00BE6102" w:rsidRPr="006B5ED4">
              <w:rPr>
                <w:lang w:eastAsia="x-none"/>
              </w:rPr>
              <w:t>amsung</w:t>
            </w:r>
            <w:r w:rsidR="00D067B8">
              <w:rPr>
                <w:lang w:eastAsia="x-none"/>
              </w:rPr>
              <w:t>, S</w:t>
            </w:r>
            <w:r w:rsidR="00BE6102" w:rsidRPr="006B5ED4">
              <w:rPr>
                <w:lang w:eastAsia="x-none"/>
              </w:rPr>
              <w:t>ony</w:t>
            </w:r>
            <w:r w:rsidR="00D067B8">
              <w:rPr>
                <w:lang w:eastAsia="x-none"/>
              </w:rPr>
              <w:t>,</w:t>
            </w:r>
            <w:r w:rsidR="00BE6102" w:rsidRPr="006B5ED4">
              <w:rPr>
                <w:lang w:eastAsia="x-none"/>
              </w:rPr>
              <w:t xml:space="preserve"> intel</w:t>
            </w:r>
            <w:r w:rsidR="00D067B8">
              <w:rPr>
                <w:lang w:eastAsia="x-none"/>
              </w:rPr>
              <w:t>,</w:t>
            </w:r>
            <w:r w:rsidR="00BE6102" w:rsidRPr="006B5ED4">
              <w:rPr>
                <w:lang w:eastAsia="x-none"/>
              </w:rPr>
              <w:t xml:space="preserve"> </w:t>
            </w:r>
            <w:r w:rsidR="00D067B8">
              <w:rPr>
                <w:lang w:eastAsia="x-none"/>
              </w:rPr>
              <w:t>Ofinno,</w:t>
            </w:r>
            <w:r w:rsidR="00BE6102" w:rsidRPr="006B5ED4">
              <w:rPr>
                <w:lang w:eastAsia="x-none"/>
              </w:rPr>
              <w:t xml:space="preserve"> </w:t>
            </w:r>
            <w:r w:rsidR="00D067B8">
              <w:rPr>
                <w:lang w:eastAsia="x-none"/>
              </w:rPr>
              <w:t>Nokia, Futurewei,</w:t>
            </w:r>
            <w:r w:rsidR="00BE6102" w:rsidRPr="006B5ED4">
              <w:rPr>
                <w:lang w:eastAsia="x-none"/>
              </w:rPr>
              <w:t xml:space="preserve"> ZTE</w:t>
            </w:r>
            <w:r w:rsidR="00D067B8">
              <w:rPr>
                <w:lang w:eastAsia="x-none"/>
              </w:rPr>
              <w:t>,</w:t>
            </w:r>
            <w:r w:rsidR="00BE6102" w:rsidRPr="006B5ED4">
              <w:rPr>
                <w:lang w:eastAsia="x-none"/>
              </w:rPr>
              <w:t xml:space="preserve"> Qualcomm</w:t>
            </w:r>
            <w:r w:rsidR="00D067B8">
              <w:rPr>
                <w:lang w:eastAsia="x-none"/>
              </w:rPr>
              <w:t>,</w:t>
            </w:r>
            <w:r w:rsidR="00BE6102" w:rsidRPr="006B5ED4">
              <w:rPr>
                <w:lang w:eastAsia="x-none"/>
              </w:rPr>
              <w:t xml:space="preserve"> </w:t>
            </w:r>
            <w:r w:rsidR="00D067B8">
              <w:rPr>
                <w:lang w:eastAsia="x-none"/>
              </w:rPr>
              <w:t>S</w:t>
            </w:r>
            <w:r w:rsidR="00BE6102" w:rsidRPr="006B5ED4">
              <w:rPr>
                <w:lang w:eastAsia="x-none"/>
              </w:rPr>
              <w:t>amsung</w:t>
            </w:r>
          </w:p>
        </w:tc>
        <w:tc>
          <w:tcPr>
            <w:tcW w:w="1759" w:type="pct"/>
            <w:hideMark/>
          </w:tcPr>
          <w:p w14:paraId="281DD0E0" w14:textId="267F45DA" w:rsidR="00BE6102" w:rsidRPr="006B5ED4" w:rsidRDefault="00D067B8" w:rsidP="006061BA">
            <w:pPr>
              <w:jc w:val="left"/>
              <w:rPr>
                <w:lang w:eastAsia="x-none"/>
              </w:rPr>
            </w:pPr>
            <w:r w:rsidRPr="006B5ED4">
              <w:rPr>
                <w:lang w:eastAsia="x-none"/>
              </w:rPr>
              <w:t>V</w:t>
            </w:r>
            <w:r w:rsidR="00BE6102" w:rsidRPr="006B5ED4">
              <w:rPr>
                <w:lang w:eastAsia="x-none"/>
              </w:rPr>
              <w:t>ivo</w:t>
            </w:r>
            <w:r>
              <w:rPr>
                <w:lang w:eastAsia="x-none"/>
              </w:rPr>
              <w:t>,</w:t>
            </w:r>
            <w:r w:rsidR="00BE6102" w:rsidRPr="006B5ED4">
              <w:rPr>
                <w:lang w:eastAsia="x-none"/>
              </w:rPr>
              <w:t xml:space="preserve"> </w:t>
            </w:r>
            <w:r>
              <w:rPr>
                <w:lang w:eastAsia="x-none"/>
              </w:rPr>
              <w:t>OPPO,</w:t>
            </w:r>
            <w:r w:rsidR="00BE6102" w:rsidRPr="006B5ED4">
              <w:rPr>
                <w:lang w:eastAsia="x-none"/>
              </w:rPr>
              <w:t xml:space="preserve"> interdigital</w:t>
            </w:r>
            <w:r>
              <w:rPr>
                <w:lang w:eastAsia="x-none"/>
              </w:rPr>
              <w:t>,</w:t>
            </w:r>
            <w:r w:rsidR="00BE6102" w:rsidRPr="006B5ED4">
              <w:rPr>
                <w:lang w:eastAsia="x-none"/>
              </w:rPr>
              <w:t xml:space="preserve"> ZTE</w:t>
            </w:r>
            <w:r>
              <w:rPr>
                <w:lang w:eastAsia="x-none"/>
              </w:rPr>
              <w:t>,</w:t>
            </w:r>
            <w:r w:rsidR="00BE6102" w:rsidRPr="006B5ED4">
              <w:rPr>
                <w:lang w:eastAsia="x-none"/>
              </w:rPr>
              <w:t xml:space="preserve"> </w:t>
            </w:r>
            <w:r>
              <w:rPr>
                <w:lang w:eastAsia="x-none"/>
              </w:rPr>
              <w:t>X</w:t>
            </w:r>
            <w:r w:rsidR="00BE6102" w:rsidRPr="006B5ED4">
              <w:rPr>
                <w:lang w:eastAsia="x-none"/>
              </w:rPr>
              <w:t>iaomi</w:t>
            </w:r>
            <w:r>
              <w:rPr>
                <w:lang w:eastAsia="x-none"/>
              </w:rPr>
              <w:t>,</w:t>
            </w:r>
            <w:r w:rsidR="00BE6102" w:rsidRPr="006B5ED4">
              <w:rPr>
                <w:lang w:eastAsia="x-none"/>
              </w:rPr>
              <w:t xml:space="preserve"> DCM</w:t>
            </w:r>
            <w:r>
              <w:rPr>
                <w:lang w:eastAsia="x-none"/>
              </w:rPr>
              <w:t>,</w:t>
            </w:r>
            <w:r w:rsidR="00BE6102" w:rsidRPr="006B5ED4">
              <w:rPr>
                <w:lang w:eastAsia="x-none"/>
              </w:rPr>
              <w:t xml:space="preserve"> </w:t>
            </w:r>
            <w:r>
              <w:rPr>
                <w:lang w:eastAsia="x-none"/>
              </w:rPr>
              <w:t>S</w:t>
            </w:r>
            <w:r w:rsidR="00BE6102" w:rsidRPr="006B5ED4">
              <w:rPr>
                <w:lang w:eastAsia="x-none"/>
              </w:rPr>
              <w:t>amsung</w:t>
            </w:r>
            <w:r>
              <w:rPr>
                <w:lang w:eastAsia="x-none"/>
              </w:rPr>
              <w:t>,</w:t>
            </w:r>
            <w:r w:rsidR="00BE6102" w:rsidRPr="006B5ED4">
              <w:rPr>
                <w:lang w:eastAsia="x-none"/>
              </w:rPr>
              <w:t xml:space="preserve"> </w:t>
            </w:r>
            <w:r>
              <w:rPr>
                <w:lang w:eastAsia="x-none"/>
              </w:rPr>
              <w:t>S</w:t>
            </w:r>
            <w:r w:rsidR="00BE6102" w:rsidRPr="006B5ED4">
              <w:rPr>
                <w:lang w:eastAsia="x-none"/>
              </w:rPr>
              <w:t>ony</w:t>
            </w:r>
            <w:r>
              <w:rPr>
                <w:lang w:eastAsia="x-none"/>
              </w:rPr>
              <w:t>,</w:t>
            </w:r>
            <w:r w:rsidR="00BE6102" w:rsidRPr="006B5ED4">
              <w:rPr>
                <w:lang w:eastAsia="x-none"/>
              </w:rPr>
              <w:t xml:space="preserve"> intel</w:t>
            </w:r>
            <w:r>
              <w:rPr>
                <w:lang w:eastAsia="x-none"/>
              </w:rPr>
              <w:t>,</w:t>
            </w:r>
            <w:r w:rsidR="00BE6102" w:rsidRPr="006B5ED4">
              <w:rPr>
                <w:lang w:eastAsia="x-none"/>
              </w:rPr>
              <w:t xml:space="preserve"> </w:t>
            </w:r>
            <w:r>
              <w:rPr>
                <w:lang w:eastAsia="x-none"/>
              </w:rPr>
              <w:t>Ofinno,</w:t>
            </w:r>
            <w:r w:rsidR="00BE6102" w:rsidRPr="006B5ED4">
              <w:rPr>
                <w:lang w:eastAsia="x-none"/>
              </w:rPr>
              <w:t xml:space="preserve"> </w:t>
            </w:r>
            <w:r>
              <w:rPr>
                <w:lang w:eastAsia="x-none"/>
              </w:rPr>
              <w:t xml:space="preserve">Nokia, Futurewei, </w:t>
            </w:r>
            <w:r w:rsidR="00BE6102" w:rsidRPr="006B5ED4">
              <w:rPr>
                <w:lang w:eastAsia="x-none"/>
              </w:rPr>
              <w:t>ZTE</w:t>
            </w:r>
            <w:r>
              <w:rPr>
                <w:lang w:eastAsia="x-none"/>
              </w:rPr>
              <w:t>,</w:t>
            </w:r>
            <w:r w:rsidR="00BE6102" w:rsidRPr="006B5ED4">
              <w:rPr>
                <w:lang w:eastAsia="x-none"/>
              </w:rPr>
              <w:t xml:space="preserve"> Qualcomm</w:t>
            </w:r>
            <w:r>
              <w:rPr>
                <w:lang w:eastAsia="x-none"/>
              </w:rPr>
              <w:t>,</w:t>
            </w:r>
            <w:r w:rsidR="00BE6102" w:rsidRPr="006B5ED4">
              <w:rPr>
                <w:lang w:eastAsia="x-none"/>
              </w:rPr>
              <w:t xml:space="preserve"> </w:t>
            </w:r>
            <w:r>
              <w:rPr>
                <w:lang w:eastAsia="x-none"/>
              </w:rPr>
              <w:t>S</w:t>
            </w:r>
            <w:r w:rsidR="00BE6102" w:rsidRPr="006B5ED4">
              <w:rPr>
                <w:lang w:eastAsia="x-none"/>
              </w:rPr>
              <w:t>amsung</w:t>
            </w:r>
          </w:p>
        </w:tc>
      </w:tr>
      <w:tr w:rsidR="00BE6102" w:rsidRPr="006B5ED4" w14:paraId="3C29F4A2" w14:textId="77777777" w:rsidTr="001B146B">
        <w:trPr>
          <w:trHeight w:val="720"/>
        </w:trPr>
        <w:tc>
          <w:tcPr>
            <w:tcW w:w="884" w:type="pct"/>
            <w:vMerge w:val="restart"/>
            <w:hideMark/>
          </w:tcPr>
          <w:p w14:paraId="0CA1CEA3" w14:textId="77777777" w:rsidR="00BE6102" w:rsidRPr="006B5ED4" w:rsidRDefault="00BE6102" w:rsidP="006061BA">
            <w:pPr>
              <w:jc w:val="left"/>
              <w:rPr>
                <w:lang w:eastAsia="x-none"/>
              </w:rPr>
            </w:pPr>
            <w:r w:rsidRPr="006B5ED4">
              <w:rPr>
                <w:lang w:eastAsia="x-none"/>
              </w:rPr>
              <w:t>BS antenna element gain pattern</w:t>
            </w:r>
          </w:p>
        </w:tc>
        <w:tc>
          <w:tcPr>
            <w:tcW w:w="726" w:type="pct"/>
            <w:hideMark/>
          </w:tcPr>
          <w:p w14:paraId="3680F09F" w14:textId="77777777" w:rsidR="00BE6102" w:rsidRPr="006B5ED4" w:rsidRDefault="00BE6102" w:rsidP="006061BA">
            <w:pPr>
              <w:jc w:val="left"/>
              <w:rPr>
                <w:lang w:eastAsia="x-none"/>
              </w:rPr>
            </w:pPr>
            <w:r w:rsidRPr="006B5ED4">
              <w:rPr>
                <w:lang w:eastAsia="x-none"/>
              </w:rPr>
              <w:t>Table 7.3-1 in TR 38.901</w:t>
            </w:r>
          </w:p>
        </w:tc>
        <w:tc>
          <w:tcPr>
            <w:tcW w:w="1631" w:type="pct"/>
            <w:noWrap/>
            <w:hideMark/>
          </w:tcPr>
          <w:p w14:paraId="0B9BE074" w14:textId="77777777" w:rsidR="00BE6102" w:rsidRPr="006B5ED4" w:rsidRDefault="00BE6102" w:rsidP="006061BA">
            <w:pPr>
              <w:jc w:val="left"/>
              <w:rPr>
                <w:lang w:eastAsia="x-none"/>
              </w:rPr>
            </w:pPr>
            <w:r w:rsidRPr="006B5ED4">
              <w:rPr>
                <w:lang w:eastAsia="x-none"/>
              </w:rPr>
              <w:t xml:space="preserve">　</w:t>
            </w:r>
          </w:p>
        </w:tc>
        <w:tc>
          <w:tcPr>
            <w:tcW w:w="1759" w:type="pct"/>
            <w:hideMark/>
          </w:tcPr>
          <w:p w14:paraId="75FE69B3" w14:textId="252501E4" w:rsidR="00BE6102" w:rsidRPr="006B5ED4" w:rsidRDefault="00D067B8" w:rsidP="006061BA">
            <w:pPr>
              <w:jc w:val="left"/>
              <w:rPr>
                <w:lang w:eastAsia="x-none"/>
              </w:rPr>
            </w:pPr>
            <w:r>
              <w:rPr>
                <w:lang w:eastAsia="x-none"/>
              </w:rPr>
              <w:t>v</w:t>
            </w:r>
            <w:r w:rsidR="00BE6102" w:rsidRPr="006B5ED4">
              <w:rPr>
                <w:lang w:eastAsia="x-none"/>
              </w:rPr>
              <w:t>ivo</w:t>
            </w:r>
            <w:r>
              <w:rPr>
                <w:lang w:eastAsia="x-none"/>
              </w:rPr>
              <w:t>,</w:t>
            </w:r>
            <w:r w:rsidR="00BE6102" w:rsidRPr="006B5ED4">
              <w:rPr>
                <w:lang w:eastAsia="x-none"/>
              </w:rPr>
              <w:t xml:space="preserve"> </w:t>
            </w:r>
            <w:r>
              <w:rPr>
                <w:lang w:eastAsia="x-none"/>
              </w:rPr>
              <w:t>OPPO,</w:t>
            </w:r>
            <w:r w:rsidR="00BE6102" w:rsidRPr="006B5ED4">
              <w:rPr>
                <w:lang w:eastAsia="x-none"/>
              </w:rPr>
              <w:t xml:space="preserve"> </w:t>
            </w:r>
            <w:r>
              <w:rPr>
                <w:lang w:eastAsia="x-none"/>
              </w:rPr>
              <w:t>I</w:t>
            </w:r>
            <w:r w:rsidR="00BE6102" w:rsidRPr="006B5ED4">
              <w:rPr>
                <w:lang w:eastAsia="x-none"/>
              </w:rPr>
              <w:t>nterdigital</w:t>
            </w:r>
            <w:r>
              <w:rPr>
                <w:lang w:eastAsia="x-none"/>
              </w:rPr>
              <w:t>,</w:t>
            </w:r>
            <w:r w:rsidR="00BE6102" w:rsidRPr="006B5ED4">
              <w:rPr>
                <w:lang w:eastAsia="x-none"/>
              </w:rPr>
              <w:t xml:space="preserve"> ZTE</w:t>
            </w:r>
            <w:r>
              <w:rPr>
                <w:lang w:eastAsia="x-none"/>
              </w:rPr>
              <w:t>,</w:t>
            </w:r>
            <w:r w:rsidR="00BE6102" w:rsidRPr="006B5ED4">
              <w:rPr>
                <w:lang w:eastAsia="x-none"/>
              </w:rPr>
              <w:t xml:space="preserve"> Qualcomm</w:t>
            </w:r>
            <w:r>
              <w:rPr>
                <w:lang w:eastAsia="x-none"/>
              </w:rPr>
              <w:t>,</w:t>
            </w:r>
            <w:r w:rsidR="00BE6102" w:rsidRPr="006B5ED4">
              <w:rPr>
                <w:lang w:eastAsia="x-none"/>
              </w:rPr>
              <w:t xml:space="preserve"> CMCC</w:t>
            </w:r>
            <w:r>
              <w:rPr>
                <w:lang w:eastAsia="x-none"/>
              </w:rPr>
              <w:t>,</w:t>
            </w:r>
            <w:r w:rsidR="00BE6102" w:rsidRPr="006B5ED4">
              <w:rPr>
                <w:lang w:eastAsia="x-none"/>
              </w:rPr>
              <w:t xml:space="preserve"> DCM</w:t>
            </w:r>
            <w:r>
              <w:rPr>
                <w:lang w:eastAsia="x-none"/>
              </w:rPr>
              <w:t>,</w:t>
            </w:r>
            <w:r w:rsidR="00BE6102" w:rsidRPr="006B5ED4">
              <w:rPr>
                <w:lang w:eastAsia="x-none"/>
              </w:rPr>
              <w:t xml:space="preserve"> </w:t>
            </w:r>
            <w:r>
              <w:rPr>
                <w:lang w:eastAsia="x-none"/>
              </w:rPr>
              <w:t>S</w:t>
            </w:r>
            <w:r w:rsidR="00BE6102" w:rsidRPr="006B5ED4">
              <w:rPr>
                <w:lang w:eastAsia="x-none"/>
              </w:rPr>
              <w:t>amsung</w:t>
            </w:r>
            <w:r>
              <w:rPr>
                <w:lang w:eastAsia="x-none"/>
              </w:rPr>
              <w:t>,</w:t>
            </w:r>
            <w:r w:rsidR="00BE6102" w:rsidRPr="006B5ED4">
              <w:rPr>
                <w:lang w:eastAsia="x-none"/>
              </w:rPr>
              <w:t xml:space="preserve"> Sony</w:t>
            </w:r>
            <w:r>
              <w:rPr>
                <w:lang w:eastAsia="x-none"/>
              </w:rPr>
              <w:t>,</w:t>
            </w:r>
            <w:r w:rsidR="00BE6102" w:rsidRPr="006B5ED4">
              <w:rPr>
                <w:lang w:eastAsia="x-none"/>
              </w:rPr>
              <w:t xml:space="preserve"> </w:t>
            </w:r>
            <w:r>
              <w:rPr>
                <w:lang w:eastAsia="x-none"/>
              </w:rPr>
              <w:t>I</w:t>
            </w:r>
            <w:r w:rsidR="00BE6102" w:rsidRPr="006B5ED4">
              <w:rPr>
                <w:lang w:eastAsia="x-none"/>
              </w:rPr>
              <w:t>ntel</w:t>
            </w:r>
            <w:r>
              <w:rPr>
                <w:lang w:eastAsia="x-none"/>
              </w:rPr>
              <w:t>,</w:t>
            </w:r>
            <w:r w:rsidR="00BE6102" w:rsidRPr="006B5ED4">
              <w:rPr>
                <w:lang w:eastAsia="x-none"/>
              </w:rPr>
              <w:t xml:space="preserve"> Ofinno</w:t>
            </w:r>
            <w:r>
              <w:rPr>
                <w:lang w:eastAsia="x-none"/>
              </w:rPr>
              <w:t>,</w:t>
            </w:r>
            <w:r w:rsidR="00BE6102" w:rsidRPr="006B5ED4">
              <w:rPr>
                <w:lang w:eastAsia="x-none"/>
              </w:rPr>
              <w:t xml:space="preserve"> Nokia</w:t>
            </w:r>
            <w:r>
              <w:rPr>
                <w:lang w:eastAsia="x-none"/>
              </w:rPr>
              <w:t>,</w:t>
            </w:r>
            <w:r w:rsidR="00BE6102" w:rsidRPr="006B5ED4">
              <w:rPr>
                <w:lang w:eastAsia="x-none"/>
              </w:rPr>
              <w:t xml:space="preserve"> ATT</w:t>
            </w:r>
          </w:p>
        </w:tc>
      </w:tr>
      <w:tr w:rsidR="00BE6102" w:rsidRPr="006B5ED4" w14:paraId="0910637D" w14:textId="77777777" w:rsidTr="001B146B">
        <w:trPr>
          <w:trHeight w:val="360"/>
        </w:trPr>
        <w:tc>
          <w:tcPr>
            <w:tcW w:w="884" w:type="pct"/>
            <w:vMerge/>
            <w:hideMark/>
          </w:tcPr>
          <w:p w14:paraId="309AC764" w14:textId="77777777" w:rsidR="00BE6102" w:rsidRPr="006B5ED4" w:rsidRDefault="00BE6102" w:rsidP="006061BA">
            <w:pPr>
              <w:jc w:val="left"/>
              <w:rPr>
                <w:lang w:eastAsia="x-none"/>
              </w:rPr>
            </w:pPr>
          </w:p>
        </w:tc>
        <w:tc>
          <w:tcPr>
            <w:tcW w:w="726" w:type="pct"/>
            <w:hideMark/>
          </w:tcPr>
          <w:p w14:paraId="3CE00751" w14:textId="77777777" w:rsidR="00BE6102" w:rsidRPr="006B5ED4" w:rsidRDefault="00BE6102" w:rsidP="006061BA">
            <w:pPr>
              <w:jc w:val="left"/>
              <w:rPr>
                <w:lang w:eastAsia="x-none"/>
              </w:rPr>
            </w:pPr>
            <w:r w:rsidRPr="006B5ED4">
              <w:rPr>
                <w:lang w:eastAsia="x-none"/>
              </w:rPr>
              <w:t>Table A.2.1-7 in TR 38.802</w:t>
            </w:r>
          </w:p>
        </w:tc>
        <w:tc>
          <w:tcPr>
            <w:tcW w:w="1631" w:type="pct"/>
            <w:hideMark/>
          </w:tcPr>
          <w:p w14:paraId="79858CE8" w14:textId="0F1C1090" w:rsidR="00BE6102" w:rsidRPr="006B5ED4" w:rsidRDefault="00366279" w:rsidP="006061BA">
            <w:pPr>
              <w:jc w:val="left"/>
              <w:rPr>
                <w:lang w:eastAsia="x-none"/>
              </w:rPr>
            </w:pPr>
            <w:r>
              <w:rPr>
                <w:lang w:eastAsia="x-none"/>
              </w:rPr>
              <w:t>v</w:t>
            </w:r>
            <w:r w:rsidR="00BE6102" w:rsidRPr="006B5ED4">
              <w:rPr>
                <w:lang w:eastAsia="x-none"/>
              </w:rPr>
              <w:t>ivo</w:t>
            </w:r>
            <w:r>
              <w:rPr>
                <w:lang w:eastAsia="x-none"/>
              </w:rPr>
              <w:t>,</w:t>
            </w:r>
            <w:r w:rsidR="00BE6102" w:rsidRPr="006B5ED4">
              <w:rPr>
                <w:lang w:eastAsia="x-none"/>
              </w:rPr>
              <w:t xml:space="preserve"> </w:t>
            </w:r>
            <w:r>
              <w:rPr>
                <w:lang w:eastAsia="x-none"/>
              </w:rPr>
              <w:t>I</w:t>
            </w:r>
            <w:r w:rsidR="00BE6102" w:rsidRPr="006B5ED4">
              <w:rPr>
                <w:lang w:eastAsia="x-none"/>
              </w:rPr>
              <w:t>ntel</w:t>
            </w:r>
          </w:p>
        </w:tc>
        <w:tc>
          <w:tcPr>
            <w:tcW w:w="1759" w:type="pct"/>
            <w:hideMark/>
          </w:tcPr>
          <w:p w14:paraId="137BA25C" w14:textId="77777777" w:rsidR="00BE6102" w:rsidRPr="006B5ED4" w:rsidRDefault="00BE6102" w:rsidP="006061BA">
            <w:pPr>
              <w:jc w:val="left"/>
              <w:rPr>
                <w:lang w:eastAsia="x-none"/>
              </w:rPr>
            </w:pPr>
            <w:r w:rsidRPr="006B5ED4">
              <w:rPr>
                <w:lang w:eastAsia="x-none"/>
              </w:rPr>
              <w:t xml:space="preserve">　</w:t>
            </w:r>
          </w:p>
        </w:tc>
      </w:tr>
    </w:tbl>
    <w:p w14:paraId="54C57180" w14:textId="77777777" w:rsidR="00BE6102" w:rsidRDefault="00BE6102" w:rsidP="00BE6102">
      <w:pPr>
        <w:rPr>
          <w:lang w:eastAsia="x-none"/>
        </w:rPr>
      </w:pPr>
    </w:p>
    <w:p w14:paraId="35A01318" w14:textId="2DDD3B0F" w:rsidR="00BE6102" w:rsidRDefault="00FA2823" w:rsidP="00FA2823">
      <w:pPr>
        <w:pStyle w:val="Heading4"/>
        <w:numPr>
          <w:ilvl w:val="0"/>
          <w:numId w:val="0"/>
        </w:numPr>
        <w:ind w:left="864" w:hanging="864"/>
      </w:pPr>
      <w:bookmarkStart w:id="10" w:name="_Hlk210962862"/>
      <w:r>
        <w:t xml:space="preserve">Around </w:t>
      </w:r>
      <w:r w:rsidR="00BE6102">
        <w:t>4GHz</w:t>
      </w:r>
      <w:bookmarkEnd w:id="10"/>
    </w:p>
    <w:tbl>
      <w:tblPr>
        <w:tblStyle w:val="TableGrid"/>
        <w:tblW w:w="12049" w:type="dxa"/>
        <w:tblInd w:w="108" w:type="dxa"/>
        <w:tblLayout w:type="fixed"/>
        <w:tblLook w:val="04A0" w:firstRow="1" w:lastRow="0" w:firstColumn="1" w:lastColumn="0" w:noHBand="0" w:noVBand="1"/>
      </w:tblPr>
      <w:tblGrid>
        <w:gridCol w:w="2864"/>
        <w:gridCol w:w="4082"/>
        <w:gridCol w:w="5103"/>
      </w:tblGrid>
      <w:tr w:rsidR="00BE6102" w:rsidRPr="00AD0E0A" w14:paraId="3ABD3838" w14:textId="77777777" w:rsidTr="001B146B">
        <w:trPr>
          <w:trHeight w:val="131"/>
        </w:trPr>
        <w:tc>
          <w:tcPr>
            <w:tcW w:w="2864" w:type="dxa"/>
            <w:vMerge w:val="restart"/>
            <w:vAlign w:val="center"/>
            <w:hideMark/>
          </w:tcPr>
          <w:p w14:paraId="59094028" w14:textId="77777777" w:rsidR="00BE6102" w:rsidRPr="00AD0E0A" w:rsidRDefault="00BE6102" w:rsidP="00366279">
            <w:pPr>
              <w:jc w:val="center"/>
              <w:rPr>
                <w:lang w:eastAsia="x-none"/>
              </w:rPr>
            </w:pPr>
            <w:r>
              <w:rPr>
                <w:b/>
                <w:bCs/>
                <w:lang w:eastAsia="x-none"/>
              </w:rPr>
              <w:t xml:space="preserve">4GHz </w:t>
            </w:r>
            <w:r w:rsidRPr="00066862">
              <w:rPr>
                <w:b/>
                <w:bCs/>
                <w:lang w:eastAsia="x-none"/>
              </w:rPr>
              <w:t>TXRU mapping</w:t>
            </w:r>
          </w:p>
        </w:tc>
        <w:tc>
          <w:tcPr>
            <w:tcW w:w="9185" w:type="dxa"/>
            <w:gridSpan w:val="2"/>
            <w:vAlign w:val="center"/>
            <w:hideMark/>
          </w:tcPr>
          <w:p w14:paraId="52EF2076" w14:textId="77777777" w:rsidR="00BE6102" w:rsidRPr="00AD0E0A" w:rsidRDefault="00BE6102" w:rsidP="00366279">
            <w:pPr>
              <w:jc w:val="center"/>
              <w:rPr>
                <w:lang w:eastAsia="x-none"/>
              </w:rPr>
            </w:pPr>
            <w:r w:rsidRPr="00024756">
              <w:rPr>
                <w:b/>
                <w:bCs/>
                <w:sz w:val="18"/>
                <w:szCs w:val="18"/>
                <w:lang w:eastAsia="zh-CN"/>
              </w:rPr>
              <w:t>Mentioned by</w:t>
            </w:r>
          </w:p>
        </w:tc>
      </w:tr>
      <w:tr w:rsidR="00BE6102" w:rsidRPr="00AD0E0A" w14:paraId="755182D9" w14:textId="77777777" w:rsidTr="001B146B">
        <w:trPr>
          <w:trHeight w:val="218"/>
        </w:trPr>
        <w:tc>
          <w:tcPr>
            <w:tcW w:w="2864" w:type="dxa"/>
            <w:vMerge/>
            <w:vAlign w:val="center"/>
            <w:hideMark/>
          </w:tcPr>
          <w:p w14:paraId="08227EA9" w14:textId="77777777" w:rsidR="00BE6102" w:rsidRPr="00AD0E0A" w:rsidRDefault="00BE6102" w:rsidP="00366279">
            <w:pPr>
              <w:jc w:val="center"/>
              <w:rPr>
                <w:lang w:eastAsia="x-none"/>
              </w:rPr>
            </w:pPr>
          </w:p>
        </w:tc>
        <w:tc>
          <w:tcPr>
            <w:tcW w:w="4082" w:type="dxa"/>
            <w:vAlign w:val="center"/>
            <w:hideMark/>
          </w:tcPr>
          <w:p w14:paraId="2E61C35B" w14:textId="77777777" w:rsidR="00BE6102" w:rsidRPr="00AD0E0A" w:rsidRDefault="00BE6102" w:rsidP="00366279">
            <w:pPr>
              <w:jc w:val="center"/>
              <w:rPr>
                <w:lang w:eastAsia="x-none"/>
              </w:rPr>
            </w:pPr>
            <w:r w:rsidRPr="0059514F">
              <w:rPr>
                <w:lang w:eastAsia="x-none"/>
              </w:rPr>
              <w:t>Indoor</w:t>
            </w:r>
          </w:p>
        </w:tc>
        <w:tc>
          <w:tcPr>
            <w:tcW w:w="5103" w:type="dxa"/>
            <w:vAlign w:val="center"/>
            <w:hideMark/>
          </w:tcPr>
          <w:p w14:paraId="7790491B" w14:textId="77777777" w:rsidR="00BE6102" w:rsidRPr="00AD0E0A" w:rsidRDefault="00BE6102" w:rsidP="00366279">
            <w:pPr>
              <w:jc w:val="center"/>
              <w:rPr>
                <w:lang w:eastAsia="x-none"/>
              </w:rPr>
            </w:pPr>
            <w:r w:rsidRPr="0059514F">
              <w:rPr>
                <w:lang w:eastAsia="x-none"/>
              </w:rPr>
              <w:t>outdoor</w:t>
            </w:r>
          </w:p>
        </w:tc>
      </w:tr>
      <w:tr w:rsidR="00BE6102" w:rsidRPr="00AD0E0A" w14:paraId="3343F0B5" w14:textId="77777777" w:rsidTr="001B146B">
        <w:trPr>
          <w:trHeight w:val="281"/>
        </w:trPr>
        <w:tc>
          <w:tcPr>
            <w:tcW w:w="2864" w:type="dxa"/>
            <w:hideMark/>
          </w:tcPr>
          <w:p w14:paraId="5315AA5A" w14:textId="77777777" w:rsidR="00BE6102" w:rsidRPr="00AD0E0A" w:rsidRDefault="00BE6102" w:rsidP="006061BA">
            <w:pPr>
              <w:jc w:val="left"/>
              <w:rPr>
                <w:lang w:eastAsia="x-none"/>
              </w:rPr>
            </w:pPr>
            <w:r w:rsidRPr="00AD0E0A">
              <w:rPr>
                <w:lang w:eastAsia="x-none"/>
              </w:rPr>
              <w:t>Option 1</w:t>
            </w:r>
            <w:r>
              <w:rPr>
                <w:lang w:eastAsia="x-none"/>
              </w:rPr>
              <w:t xml:space="preserve">, </w:t>
            </w:r>
            <w:r w:rsidRPr="00AD0E0A">
              <w:rPr>
                <w:lang w:eastAsia="x-none"/>
              </w:rPr>
              <w:t>a single TXRU is mapped per panel per subarray per polarization</w:t>
            </w:r>
            <w:r>
              <w:rPr>
                <w:lang w:eastAsia="x-none"/>
              </w:rPr>
              <w:t xml:space="preserve">, </w:t>
            </w:r>
            <w:r w:rsidRPr="00AD0E0A">
              <w:rPr>
                <w:lang w:eastAsia="x-none"/>
              </w:rPr>
              <w:t>Per panel reuse models in TR 36.897</w:t>
            </w:r>
          </w:p>
        </w:tc>
        <w:tc>
          <w:tcPr>
            <w:tcW w:w="4082" w:type="dxa"/>
            <w:hideMark/>
          </w:tcPr>
          <w:p w14:paraId="013531B7" w14:textId="0578D0AC" w:rsidR="00BE6102" w:rsidRPr="00AD0E0A" w:rsidRDefault="00BE6102" w:rsidP="006061BA">
            <w:pPr>
              <w:jc w:val="left"/>
              <w:rPr>
                <w:lang w:eastAsia="x-none"/>
              </w:rPr>
            </w:pPr>
            <w:r w:rsidRPr="00AD0E0A">
              <w:rPr>
                <w:lang w:eastAsia="x-none"/>
              </w:rPr>
              <w:t>H</w:t>
            </w:r>
            <w:r w:rsidR="00BC2865">
              <w:rPr>
                <w:lang w:eastAsia="x-none"/>
              </w:rPr>
              <w:t>uawei</w:t>
            </w:r>
            <w:r>
              <w:rPr>
                <w:lang w:eastAsia="x-none"/>
              </w:rPr>
              <w:t xml:space="preserve">, </w:t>
            </w:r>
            <w:r w:rsidRPr="00AD0E0A">
              <w:rPr>
                <w:lang w:eastAsia="x-none"/>
              </w:rPr>
              <w:t>vivo</w:t>
            </w:r>
            <w:r>
              <w:rPr>
                <w:lang w:eastAsia="x-none"/>
              </w:rPr>
              <w:t xml:space="preserve">, </w:t>
            </w:r>
            <w:r w:rsidRPr="00AD0E0A">
              <w:rPr>
                <w:lang w:eastAsia="x-none"/>
              </w:rPr>
              <w:t>OPPO</w:t>
            </w:r>
            <w:r>
              <w:rPr>
                <w:lang w:eastAsia="x-none"/>
              </w:rPr>
              <w:t xml:space="preserve">, </w:t>
            </w:r>
            <w:r w:rsidRPr="00AD0E0A">
              <w:rPr>
                <w:lang w:eastAsia="x-none"/>
              </w:rPr>
              <w:t>CATT</w:t>
            </w:r>
            <w:r>
              <w:rPr>
                <w:lang w:eastAsia="x-none"/>
              </w:rPr>
              <w:t xml:space="preserve">, </w:t>
            </w:r>
            <w:r w:rsidRPr="00AD0E0A">
              <w:rPr>
                <w:lang w:eastAsia="x-none"/>
              </w:rPr>
              <w:t>Ericsson</w:t>
            </w:r>
            <w:r>
              <w:rPr>
                <w:lang w:eastAsia="x-none"/>
              </w:rPr>
              <w:t xml:space="preserve">, </w:t>
            </w:r>
            <w:r w:rsidRPr="00AD0E0A">
              <w:rPr>
                <w:lang w:eastAsia="x-none"/>
              </w:rPr>
              <w:t>ZTE</w:t>
            </w:r>
            <w:r>
              <w:rPr>
                <w:lang w:eastAsia="x-none"/>
              </w:rPr>
              <w:t xml:space="preserve">, </w:t>
            </w:r>
            <w:r w:rsidRPr="00AD0E0A">
              <w:rPr>
                <w:lang w:eastAsia="x-none"/>
              </w:rPr>
              <w:t>Qualcomm</w:t>
            </w:r>
            <w:r>
              <w:rPr>
                <w:lang w:eastAsia="x-none"/>
              </w:rPr>
              <w:t xml:space="preserve">, </w:t>
            </w:r>
            <w:r w:rsidRPr="00AD0E0A">
              <w:rPr>
                <w:lang w:eastAsia="x-none"/>
              </w:rPr>
              <w:t>CMCC</w:t>
            </w:r>
            <w:r>
              <w:rPr>
                <w:lang w:eastAsia="x-none"/>
              </w:rPr>
              <w:t xml:space="preserve">, </w:t>
            </w:r>
            <w:r w:rsidRPr="00AD0E0A">
              <w:rPr>
                <w:lang w:eastAsia="x-none"/>
              </w:rPr>
              <w:t>DCM</w:t>
            </w:r>
            <w:r>
              <w:rPr>
                <w:lang w:eastAsia="x-none"/>
              </w:rPr>
              <w:t xml:space="preserve">, </w:t>
            </w:r>
            <w:r w:rsidRPr="00AD0E0A">
              <w:rPr>
                <w:lang w:eastAsia="x-none"/>
              </w:rPr>
              <w:t>Xiaomi</w:t>
            </w:r>
            <w:r>
              <w:rPr>
                <w:lang w:eastAsia="x-none"/>
              </w:rPr>
              <w:t xml:space="preserve">, </w:t>
            </w:r>
            <w:r w:rsidRPr="00AD0E0A">
              <w:rPr>
                <w:lang w:eastAsia="x-none"/>
              </w:rPr>
              <w:t>Samsung</w:t>
            </w:r>
            <w:r>
              <w:rPr>
                <w:lang w:eastAsia="x-none"/>
              </w:rPr>
              <w:t xml:space="preserve">, </w:t>
            </w:r>
            <w:r w:rsidRPr="00AD0E0A">
              <w:rPr>
                <w:lang w:eastAsia="x-none"/>
              </w:rPr>
              <w:t>Sony</w:t>
            </w:r>
            <w:r>
              <w:rPr>
                <w:lang w:eastAsia="x-none"/>
              </w:rPr>
              <w:t xml:space="preserve">, </w:t>
            </w:r>
            <w:r w:rsidRPr="00AD0E0A">
              <w:rPr>
                <w:lang w:eastAsia="x-none"/>
              </w:rPr>
              <w:t>MTK</w:t>
            </w:r>
            <w:r>
              <w:rPr>
                <w:lang w:eastAsia="x-none"/>
              </w:rPr>
              <w:t xml:space="preserve">, </w:t>
            </w:r>
            <w:r w:rsidRPr="00AD0E0A">
              <w:rPr>
                <w:lang w:eastAsia="x-none"/>
              </w:rPr>
              <w:t>Intel</w:t>
            </w:r>
            <w:r>
              <w:rPr>
                <w:lang w:eastAsia="x-none"/>
              </w:rPr>
              <w:t xml:space="preserve">, </w:t>
            </w:r>
            <w:r w:rsidRPr="00AD0E0A">
              <w:rPr>
                <w:lang w:eastAsia="x-none"/>
              </w:rPr>
              <w:t>Ofinno</w:t>
            </w:r>
            <w:r>
              <w:rPr>
                <w:lang w:eastAsia="x-none"/>
              </w:rPr>
              <w:t xml:space="preserve">, </w:t>
            </w:r>
            <w:r w:rsidRPr="00AD0E0A">
              <w:rPr>
                <w:lang w:eastAsia="x-none"/>
              </w:rPr>
              <w:t>N</w:t>
            </w:r>
            <w:r w:rsidR="00366279">
              <w:rPr>
                <w:lang w:eastAsia="x-none"/>
              </w:rPr>
              <w:t>okia</w:t>
            </w:r>
            <w:r>
              <w:rPr>
                <w:lang w:eastAsia="x-none"/>
              </w:rPr>
              <w:t xml:space="preserve">, </w:t>
            </w:r>
            <w:r w:rsidRPr="00AD0E0A">
              <w:rPr>
                <w:lang w:eastAsia="x-none"/>
              </w:rPr>
              <w:t>Futurewei</w:t>
            </w:r>
          </w:p>
        </w:tc>
        <w:tc>
          <w:tcPr>
            <w:tcW w:w="5103" w:type="dxa"/>
            <w:hideMark/>
          </w:tcPr>
          <w:p w14:paraId="70C0E5FC" w14:textId="7A5D6CFC" w:rsidR="00BE6102" w:rsidRPr="00AD0E0A" w:rsidRDefault="00BE6102" w:rsidP="006061BA">
            <w:pPr>
              <w:jc w:val="left"/>
              <w:rPr>
                <w:lang w:eastAsia="x-none"/>
              </w:rPr>
            </w:pPr>
            <w:r w:rsidRPr="00AD0E0A">
              <w:rPr>
                <w:lang w:eastAsia="x-none"/>
              </w:rPr>
              <w:t>H</w:t>
            </w:r>
            <w:r w:rsidR="00BC2865">
              <w:rPr>
                <w:lang w:eastAsia="x-none"/>
              </w:rPr>
              <w:t>uawei</w:t>
            </w:r>
            <w:r>
              <w:rPr>
                <w:lang w:eastAsia="x-none"/>
              </w:rPr>
              <w:t xml:space="preserve">, </w:t>
            </w:r>
            <w:r w:rsidRPr="00AD0E0A">
              <w:rPr>
                <w:lang w:eastAsia="x-none"/>
              </w:rPr>
              <w:t>vivo</w:t>
            </w:r>
            <w:r>
              <w:rPr>
                <w:lang w:eastAsia="x-none"/>
              </w:rPr>
              <w:t xml:space="preserve">, </w:t>
            </w:r>
            <w:r w:rsidRPr="00AD0E0A">
              <w:rPr>
                <w:lang w:eastAsia="x-none"/>
              </w:rPr>
              <w:t>OPPO</w:t>
            </w:r>
            <w:r>
              <w:rPr>
                <w:lang w:eastAsia="x-none"/>
              </w:rPr>
              <w:t xml:space="preserve">, </w:t>
            </w:r>
            <w:r w:rsidRPr="00AD0E0A">
              <w:rPr>
                <w:lang w:eastAsia="x-none"/>
              </w:rPr>
              <w:t>CATT</w:t>
            </w:r>
            <w:r>
              <w:rPr>
                <w:lang w:eastAsia="x-none"/>
              </w:rPr>
              <w:t xml:space="preserve">, </w:t>
            </w:r>
            <w:r w:rsidRPr="00AD0E0A">
              <w:rPr>
                <w:lang w:eastAsia="x-none"/>
              </w:rPr>
              <w:t>Ericsson</w:t>
            </w:r>
            <w:r>
              <w:rPr>
                <w:lang w:eastAsia="x-none"/>
              </w:rPr>
              <w:t xml:space="preserve">, </w:t>
            </w:r>
            <w:r w:rsidRPr="00AD0E0A">
              <w:rPr>
                <w:lang w:eastAsia="x-none"/>
              </w:rPr>
              <w:t>ZTE</w:t>
            </w:r>
            <w:r>
              <w:rPr>
                <w:lang w:eastAsia="x-none"/>
              </w:rPr>
              <w:t xml:space="preserve">, </w:t>
            </w:r>
            <w:r w:rsidRPr="00AD0E0A">
              <w:rPr>
                <w:lang w:eastAsia="x-none"/>
              </w:rPr>
              <w:t>Qualcomm</w:t>
            </w:r>
            <w:r>
              <w:rPr>
                <w:lang w:eastAsia="x-none"/>
              </w:rPr>
              <w:t xml:space="preserve">, </w:t>
            </w:r>
            <w:r w:rsidRPr="00AD0E0A">
              <w:rPr>
                <w:lang w:eastAsia="x-none"/>
              </w:rPr>
              <w:t>CMCC</w:t>
            </w:r>
            <w:r>
              <w:rPr>
                <w:lang w:eastAsia="x-none"/>
              </w:rPr>
              <w:t xml:space="preserve">, </w:t>
            </w:r>
            <w:r w:rsidRPr="00AD0E0A">
              <w:rPr>
                <w:lang w:eastAsia="x-none"/>
              </w:rPr>
              <w:t>DCM</w:t>
            </w:r>
            <w:r>
              <w:rPr>
                <w:lang w:eastAsia="x-none"/>
              </w:rPr>
              <w:t xml:space="preserve">, </w:t>
            </w:r>
            <w:r w:rsidRPr="00AD0E0A">
              <w:rPr>
                <w:lang w:eastAsia="x-none"/>
              </w:rPr>
              <w:t>Xiaomi</w:t>
            </w:r>
            <w:r>
              <w:rPr>
                <w:lang w:eastAsia="x-none"/>
              </w:rPr>
              <w:t xml:space="preserve">, </w:t>
            </w:r>
            <w:r w:rsidRPr="00AD0E0A">
              <w:rPr>
                <w:lang w:eastAsia="x-none"/>
              </w:rPr>
              <w:t>Samsung</w:t>
            </w:r>
            <w:r>
              <w:rPr>
                <w:lang w:eastAsia="x-none"/>
              </w:rPr>
              <w:t xml:space="preserve">, </w:t>
            </w:r>
            <w:r w:rsidRPr="00AD0E0A">
              <w:rPr>
                <w:lang w:eastAsia="x-none"/>
              </w:rPr>
              <w:t>Sony</w:t>
            </w:r>
            <w:r>
              <w:rPr>
                <w:lang w:eastAsia="x-none"/>
              </w:rPr>
              <w:t xml:space="preserve">, </w:t>
            </w:r>
            <w:r w:rsidRPr="00AD0E0A">
              <w:rPr>
                <w:lang w:eastAsia="x-none"/>
              </w:rPr>
              <w:t>MTK</w:t>
            </w:r>
            <w:r>
              <w:rPr>
                <w:lang w:eastAsia="x-none"/>
              </w:rPr>
              <w:t xml:space="preserve">, </w:t>
            </w:r>
            <w:r w:rsidRPr="00AD0E0A">
              <w:rPr>
                <w:lang w:eastAsia="x-none"/>
              </w:rPr>
              <w:t>Intel</w:t>
            </w:r>
            <w:r>
              <w:rPr>
                <w:lang w:eastAsia="x-none"/>
              </w:rPr>
              <w:t xml:space="preserve">, </w:t>
            </w:r>
            <w:r w:rsidRPr="00AD0E0A">
              <w:rPr>
                <w:lang w:eastAsia="x-none"/>
              </w:rPr>
              <w:t>Ofinno</w:t>
            </w:r>
            <w:r>
              <w:rPr>
                <w:lang w:eastAsia="x-none"/>
              </w:rPr>
              <w:t xml:space="preserve">, </w:t>
            </w:r>
            <w:r w:rsidR="00767D9F">
              <w:rPr>
                <w:lang w:eastAsia="x-none"/>
              </w:rPr>
              <w:t>Nokia</w:t>
            </w:r>
            <w:r>
              <w:rPr>
                <w:lang w:eastAsia="x-none"/>
              </w:rPr>
              <w:t xml:space="preserve">, </w:t>
            </w:r>
            <w:r w:rsidRPr="00AD0E0A">
              <w:rPr>
                <w:lang w:eastAsia="x-none"/>
              </w:rPr>
              <w:t>Futurewei</w:t>
            </w:r>
            <w:r>
              <w:rPr>
                <w:lang w:eastAsia="x-none"/>
              </w:rPr>
              <w:t xml:space="preserve">, </w:t>
            </w:r>
            <w:r w:rsidRPr="00AD0E0A">
              <w:rPr>
                <w:lang w:eastAsia="x-none"/>
              </w:rPr>
              <w:t>Apple</w:t>
            </w:r>
            <w:r>
              <w:rPr>
                <w:lang w:eastAsia="x-none"/>
              </w:rPr>
              <w:t xml:space="preserve">, </w:t>
            </w:r>
            <w:r w:rsidRPr="00AD0E0A">
              <w:rPr>
                <w:lang w:eastAsia="x-none"/>
              </w:rPr>
              <w:t>AT</w:t>
            </w:r>
            <w:r w:rsidR="00767D9F">
              <w:rPr>
                <w:lang w:eastAsia="x-none"/>
              </w:rPr>
              <w:t>&amp;</w:t>
            </w:r>
            <w:r w:rsidRPr="00AD0E0A">
              <w:rPr>
                <w:lang w:eastAsia="x-none"/>
              </w:rPr>
              <w:t>T</w:t>
            </w:r>
            <w:r>
              <w:rPr>
                <w:lang w:eastAsia="x-none"/>
              </w:rPr>
              <w:t xml:space="preserve">, </w:t>
            </w:r>
            <w:r w:rsidRPr="00AD0E0A">
              <w:rPr>
                <w:lang w:eastAsia="x-none"/>
              </w:rPr>
              <w:t>ETRI</w:t>
            </w:r>
          </w:p>
        </w:tc>
      </w:tr>
      <w:tr w:rsidR="00BE6102" w:rsidRPr="00AD0E0A" w14:paraId="638F80F3" w14:textId="77777777" w:rsidTr="001B146B">
        <w:trPr>
          <w:trHeight w:val="82"/>
        </w:trPr>
        <w:tc>
          <w:tcPr>
            <w:tcW w:w="2864" w:type="dxa"/>
            <w:hideMark/>
          </w:tcPr>
          <w:p w14:paraId="50760E05" w14:textId="77777777" w:rsidR="00BE6102" w:rsidRPr="00AD0E0A" w:rsidRDefault="00BE6102" w:rsidP="006061BA">
            <w:pPr>
              <w:jc w:val="left"/>
              <w:rPr>
                <w:lang w:eastAsia="x-none"/>
              </w:rPr>
            </w:pPr>
            <w:r w:rsidRPr="00AD0E0A">
              <w:rPr>
                <w:lang w:eastAsia="x-none"/>
              </w:rPr>
              <w:t>Option 2</w:t>
            </w:r>
            <w:r>
              <w:rPr>
                <w:lang w:eastAsia="x-none"/>
              </w:rPr>
              <w:t xml:space="preserve">, </w:t>
            </w:r>
            <w:r w:rsidRPr="00AD0E0A">
              <w:rPr>
                <w:lang w:eastAsia="x-none"/>
              </w:rPr>
              <w:t>Fully connected TXRU mapping within a panel per polarization</w:t>
            </w:r>
          </w:p>
        </w:tc>
        <w:tc>
          <w:tcPr>
            <w:tcW w:w="4082" w:type="dxa"/>
            <w:hideMark/>
          </w:tcPr>
          <w:p w14:paraId="5C04AD7B" w14:textId="3E0F4EBD" w:rsidR="00BE6102" w:rsidRPr="00AD0E0A" w:rsidRDefault="00BE6102" w:rsidP="006061BA">
            <w:pPr>
              <w:jc w:val="left"/>
              <w:rPr>
                <w:lang w:eastAsia="x-none"/>
              </w:rPr>
            </w:pPr>
            <w:r w:rsidRPr="00AD0E0A">
              <w:rPr>
                <w:lang w:eastAsia="x-none"/>
              </w:rPr>
              <w:t>H</w:t>
            </w:r>
            <w:r w:rsidR="00BC2865">
              <w:rPr>
                <w:lang w:eastAsia="x-none"/>
              </w:rPr>
              <w:t>uawei</w:t>
            </w:r>
            <w:r>
              <w:rPr>
                <w:lang w:eastAsia="x-none"/>
              </w:rPr>
              <w:t xml:space="preserve">, </w:t>
            </w:r>
            <w:r w:rsidRPr="00AD0E0A">
              <w:rPr>
                <w:lang w:eastAsia="x-none"/>
              </w:rPr>
              <w:t>vivo</w:t>
            </w:r>
            <w:r>
              <w:rPr>
                <w:lang w:eastAsia="x-none"/>
              </w:rPr>
              <w:t xml:space="preserve">, </w:t>
            </w:r>
            <w:r w:rsidRPr="00AD0E0A">
              <w:rPr>
                <w:lang w:eastAsia="x-none"/>
              </w:rPr>
              <w:t>OPPO</w:t>
            </w:r>
            <w:r>
              <w:rPr>
                <w:lang w:eastAsia="x-none"/>
              </w:rPr>
              <w:t xml:space="preserve">, </w:t>
            </w:r>
            <w:r w:rsidRPr="00AD0E0A">
              <w:rPr>
                <w:lang w:eastAsia="x-none"/>
              </w:rPr>
              <w:t>Ericsson</w:t>
            </w:r>
            <w:r>
              <w:rPr>
                <w:lang w:eastAsia="x-none"/>
              </w:rPr>
              <w:t xml:space="preserve">, </w:t>
            </w:r>
            <w:r w:rsidRPr="00AD0E0A">
              <w:rPr>
                <w:lang w:eastAsia="x-none"/>
              </w:rPr>
              <w:t>ZTE</w:t>
            </w:r>
            <w:r>
              <w:rPr>
                <w:lang w:eastAsia="x-none"/>
              </w:rPr>
              <w:t xml:space="preserve">, </w:t>
            </w:r>
            <w:r w:rsidRPr="00AD0E0A">
              <w:rPr>
                <w:lang w:eastAsia="x-none"/>
              </w:rPr>
              <w:t>CMCC</w:t>
            </w:r>
            <w:r>
              <w:rPr>
                <w:lang w:eastAsia="x-none"/>
              </w:rPr>
              <w:t xml:space="preserve">, </w:t>
            </w:r>
            <w:r w:rsidRPr="00AD0E0A">
              <w:rPr>
                <w:lang w:eastAsia="x-none"/>
              </w:rPr>
              <w:t>DCM</w:t>
            </w:r>
            <w:r>
              <w:rPr>
                <w:lang w:eastAsia="x-none"/>
              </w:rPr>
              <w:t xml:space="preserve">, </w:t>
            </w:r>
            <w:r w:rsidRPr="00AD0E0A">
              <w:rPr>
                <w:lang w:eastAsia="x-none"/>
              </w:rPr>
              <w:t>Samsung</w:t>
            </w:r>
            <w:r>
              <w:rPr>
                <w:lang w:eastAsia="x-none"/>
              </w:rPr>
              <w:t xml:space="preserve">, </w:t>
            </w:r>
            <w:r w:rsidRPr="00AD0E0A">
              <w:rPr>
                <w:lang w:eastAsia="x-none"/>
              </w:rPr>
              <w:t>Sony</w:t>
            </w:r>
            <w:r>
              <w:rPr>
                <w:lang w:eastAsia="x-none"/>
              </w:rPr>
              <w:t xml:space="preserve">, </w:t>
            </w:r>
            <w:r w:rsidRPr="00AD0E0A">
              <w:rPr>
                <w:lang w:eastAsia="x-none"/>
              </w:rPr>
              <w:t>Ofinno</w:t>
            </w:r>
            <w:r>
              <w:rPr>
                <w:lang w:eastAsia="x-none"/>
              </w:rPr>
              <w:t xml:space="preserve">, </w:t>
            </w:r>
            <w:r w:rsidRPr="00AD0E0A">
              <w:rPr>
                <w:lang w:eastAsia="x-none"/>
              </w:rPr>
              <w:t>N</w:t>
            </w:r>
            <w:r w:rsidR="00767D9F">
              <w:rPr>
                <w:lang w:eastAsia="x-none"/>
              </w:rPr>
              <w:t>okia</w:t>
            </w:r>
          </w:p>
        </w:tc>
        <w:tc>
          <w:tcPr>
            <w:tcW w:w="5103" w:type="dxa"/>
            <w:hideMark/>
          </w:tcPr>
          <w:p w14:paraId="3A803574" w14:textId="7B8D64B5" w:rsidR="00BE6102" w:rsidRPr="00AD0E0A" w:rsidRDefault="00BE6102" w:rsidP="006061BA">
            <w:pPr>
              <w:jc w:val="left"/>
              <w:rPr>
                <w:lang w:eastAsia="x-none"/>
              </w:rPr>
            </w:pPr>
            <w:r w:rsidRPr="00AD0E0A">
              <w:rPr>
                <w:lang w:eastAsia="x-none"/>
              </w:rPr>
              <w:t>H</w:t>
            </w:r>
            <w:r w:rsidR="00BC2865">
              <w:rPr>
                <w:lang w:eastAsia="x-none"/>
              </w:rPr>
              <w:t>uawei</w:t>
            </w:r>
            <w:r>
              <w:rPr>
                <w:lang w:eastAsia="x-none"/>
              </w:rPr>
              <w:t xml:space="preserve">, </w:t>
            </w:r>
            <w:r w:rsidRPr="00AD0E0A">
              <w:rPr>
                <w:lang w:eastAsia="x-none"/>
              </w:rPr>
              <w:t>vivo</w:t>
            </w:r>
            <w:r>
              <w:rPr>
                <w:lang w:eastAsia="x-none"/>
              </w:rPr>
              <w:t xml:space="preserve">, </w:t>
            </w:r>
            <w:r w:rsidRPr="00AD0E0A">
              <w:rPr>
                <w:lang w:eastAsia="x-none"/>
              </w:rPr>
              <w:t>OPPO</w:t>
            </w:r>
            <w:r>
              <w:rPr>
                <w:lang w:eastAsia="x-none"/>
              </w:rPr>
              <w:t xml:space="preserve">, </w:t>
            </w:r>
            <w:r w:rsidRPr="00AD0E0A">
              <w:rPr>
                <w:lang w:eastAsia="x-none"/>
              </w:rPr>
              <w:t>Ericsson</w:t>
            </w:r>
            <w:r>
              <w:rPr>
                <w:lang w:eastAsia="x-none"/>
              </w:rPr>
              <w:t xml:space="preserve">, </w:t>
            </w:r>
            <w:r w:rsidRPr="00AD0E0A">
              <w:rPr>
                <w:lang w:eastAsia="x-none"/>
              </w:rPr>
              <w:t>ZTE</w:t>
            </w:r>
            <w:r>
              <w:rPr>
                <w:lang w:eastAsia="x-none"/>
              </w:rPr>
              <w:t xml:space="preserve">, </w:t>
            </w:r>
            <w:r w:rsidRPr="00AD0E0A">
              <w:rPr>
                <w:lang w:eastAsia="x-none"/>
              </w:rPr>
              <w:t>CMCC</w:t>
            </w:r>
            <w:r>
              <w:rPr>
                <w:lang w:eastAsia="x-none"/>
              </w:rPr>
              <w:t xml:space="preserve">, </w:t>
            </w:r>
            <w:r w:rsidRPr="00AD0E0A">
              <w:rPr>
                <w:lang w:eastAsia="x-none"/>
              </w:rPr>
              <w:t>DCM</w:t>
            </w:r>
            <w:r>
              <w:rPr>
                <w:lang w:eastAsia="x-none"/>
              </w:rPr>
              <w:t xml:space="preserve">, </w:t>
            </w:r>
            <w:r w:rsidRPr="00AD0E0A">
              <w:rPr>
                <w:lang w:eastAsia="x-none"/>
              </w:rPr>
              <w:t>Samsung</w:t>
            </w:r>
            <w:r>
              <w:rPr>
                <w:lang w:eastAsia="x-none"/>
              </w:rPr>
              <w:t xml:space="preserve">, </w:t>
            </w:r>
            <w:r w:rsidRPr="00AD0E0A">
              <w:rPr>
                <w:lang w:eastAsia="x-none"/>
              </w:rPr>
              <w:t>Sony</w:t>
            </w:r>
            <w:r>
              <w:rPr>
                <w:lang w:eastAsia="x-none"/>
              </w:rPr>
              <w:t xml:space="preserve">, </w:t>
            </w:r>
            <w:r w:rsidRPr="00AD0E0A">
              <w:rPr>
                <w:lang w:eastAsia="x-none"/>
              </w:rPr>
              <w:t>Ofinno</w:t>
            </w:r>
            <w:r>
              <w:rPr>
                <w:lang w:eastAsia="x-none"/>
              </w:rPr>
              <w:t xml:space="preserve">, </w:t>
            </w:r>
            <w:r w:rsidRPr="00AD0E0A">
              <w:rPr>
                <w:lang w:eastAsia="x-none"/>
              </w:rPr>
              <w:t>NOKIA</w:t>
            </w:r>
            <w:r>
              <w:rPr>
                <w:lang w:eastAsia="x-none"/>
              </w:rPr>
              <w:t xml:space="preserve">, </w:t>
            </w:r>
            <w:r w:rsidRPr="00AD0E0A">
              <w:rPr>
                <w:lang w:eastAsia="x-none"/>
              </w:rPr>
              <w:t>AT</w:t>
            </w:r>
            <w:r w:rsidR="00767D9F">
              <w:rPr>
                <w:lang w:eastAsia="x-none"/>
              </w:rPr>
              <w:t>&amp;</w:t>
            </w:r>
            <w:r w:rsidRPr="00AD0E0A">
              <w:rPr>
                <w:lang w:eastAsia="x-none"/>
              </w:rPr>
              <w:t>T</w:t>
            </w:r>
            <w:r>
              <w:rPr>
                <w:lang w:eastAsia="x-none"/>
              </w:rPr>
              <w:t xml:space="preserve">, </w:t>
            </w:r>
            <w:r w:rsidRPr="00AD0E0A">
              <w:rPr>
                <w:lang w:eastAsia="x-none"/>
              </w:rPr>
              <w:t>ETRI</w:t>
            </w:r>
          </w:p>
        </w:tc>
      </w:tr>
      <w:tr w:rsidR="00596DA4" w:rsidRPr="00AD0E0A" w14:paraId="27EEEB40" w14:textId="77777777" w:rsidTr="001B146B">
        <w:trPr>
          <w:trHeight w:val="394"/>
        </w:trPr>
        <w:tc>
          <w:tcPr>
            <w:tcW w:w="2864" w:type="dxa"/>
            <w:hideMark/>
          </w:tcPr>
          <w:p w14:paraId="1352D401" w14:textId="6895D8EE" w:rsidR="00596DA4" w:rsidRPr="00AD0E0A" w:rsidRDefault="00596DA4" w:rsidP="00596DA4">
            <w:pPr>
              <w:jc w:val="left"/>
              <w:rPr>
                <w:lang w:eastAsia="x-none"/>
              </w:rPr>
            </w:pPr>
            <w:r w:rsidRPr="0059514F">
              <w:rPr>
                <w:lang w:eastAsia="x-none"/>
              </w:rPr>
              <w:t>Option 3</w:t>
            </w:r>
            <w:r>
              <w:rPr>
                <w:lang w:eastAsia="x-none"/>
              </w:rPr>
              <w:t>, Single</w:t>
            </w:r>
            <w:r w:rsidRPr="0059514F">
              <w:rPr>
                <w:lang w:eastAsia="x-none"/>
              </w:rPr>
              <w:t xml:space="preserve"> TXRU is mapp</w:t>
            </w:r>
            <w:r>
              <w:rPr>
                <w:lang w:eastAsia="x-none"/>
              </w:rPr>
              <w:t>ed</w:t>
            </w:r>
            <w:r w:rsidRPr="0059514F">
              <w:rPr>
                <w:lang w:eastAsia="x-none"/>
              </w:rPr>
              <w:t xml:space="preserve"> per panel per polarization</w:t>
            </w:r>
          </w:p>
        </w:tc>
        <w:tc>
          <w:tcPr>
            <w:tcW w:w="4082" w:type="dxa"/>
            <w:hideMark/>
          </w:tcPr>
          <w:p w14:paraId="6B9BE927" w14:textId="77777777" w:rsidR="00596DA4" w:rsidRPr="00AD0E0A" w:rsidRDefault="00596DA4" w:rsidP="00596DA4">
            <w:pPr>
              <w:jc w:val="left"/>
              <w:rPr>
                <w:lang w:eastAsia="x-none"/>
              </w:rPr>
            </w:pPr>
            <w:r w:rsidRPr="00AD0E0A">
              <w:rPr>
                <w:lang w:eastAsia="x-none"/>
              </w:rPr>
              <w:t xml:space="preserve">　</w:t>
            </w:r>
          </w:p>
        </w:tc>
        <w:tc>
          <w:tcPr>
            <w:tcW w:w="5103" w:type="dxa"/>
            <w:hideMark/>
          </w:tcPr>
          <w:p w14:paraId="574C5F3F" w14:textId="77777777" w:rsidR="00596DA4" w:rsidRPr="00AD0E0A" w:rsidRDefault="00596DA4" w:rsidP="00596DA4">
            <w:pPr>
              <w:jc w:val="left"/>
              <w:rPr>
                <w:lang w:eastAsia="x-none"/>
              </w:rPr>
            </w:pPr>
            <w:r w:rsidRPr="00AD0E0A">
              <w:rPr>
                <w:lang w:eastAsia="x-none"/>
              </w:rPr>
              <w:t>DCM</w:t>
            </w:r>
          </w:p>
        </w:tc>
      </w:tr>
    </w:tbl>
    <w:p w14:paraId="13C3B74A" w14:textId="77777777" w:rsidR="00BE6102" w:rsidRDefault="00BE6102" w:rsidP="00BE6102">
      <w:pPr>
        <w:rPr>
          <w:lang w:eastAsia="x-none"/>
        </w:rPr>
      </w:pPr>
    </w:p>
    <w:tbl>
      <w:tblPr>
        <w:tblStyle w:val="TableGrid"/>
        <w:tblW w:w="11907" w:type="dxa"/>
        <w:tblInd w:w="108" w:type="dxa"/>
        <w:tblLayout w:type="fixed"/>
        <w:tblLook w:val="04A0" w:firstRow="1" w:lastRow="0" w:firstColumn="1" w:lastColumn="0" w:noHBand="0" w:noVBand="1"/>
      </w:tblPr>
      <w:tblGrid>
        <w:gridCol w:w="1730"/>
        <w:gridCol w:w="1105"/>
        <w:gridCol w:w="4111"/>
        <w:gridCol w:w="4961"/>
      </w:tblGrid>
      <w:tr w:rsidR="00BE6102" w:rsidRPr="00AD0E0A" w14:paraId="06DB90F0" w14:textId="77777777" w:rsidTr="001B146B">
        <w:trPr>
          <w:trHeight w:val="283"/>
        </w:trPr>
        <w:tc>
          <w:tcPr>
            <w:tcW w:w="2835" w:type="dxa"/>
            <w:gridSpan w:val="2"/>
            <w:vMerge w:val="restart"/>
            <w:noWrap/>
            <w:vAlign w:val="center"/>
          </w:tcPr>
          <w:p w14:paraId="565B5ED5" w14:textId="77777777" w:rsidR="00BE6102" w:rsidRPr="00AD0E0A" w:rsidRDefault="00BE6102" w:rsidP="00366279">
            <w:pPr>
              <w:jc w:val="center"/>
              <w:rPr>
                <w:lang w:eastAsia="x-none"/>
              </w:rPr>
            </w:pPr>
            <w:r>
              <w:rPr>
                <w:rFonts w:eastAsia="DengXian"/>
                <w:b/>
                <w:bCs/>
                <w:lang w:eastAsia="zh-CN"/>
              </w:rPr>
              <w:t>4GH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9072" w:type="dxa"/>
            <w:gridSpan w:val="2"/>
            <w:vAlign w:val="center"/>
          </w:tcPr>
          <w:p w14:paraId="0A520020" w14:textId="77777777" w:rsidR="00BE6102" w:rsidRPr="00AD0E0A" w:rsidRDefault="00BE6102" w:rsidP="00366279">
            <w:pPr>
              <w:jc w:val="center"/>
              <w:rPr>
                <w:lang w:eastAsia="x-none"/>
              </w:rPr>
            </w:pPr>
            <w:r w:rsidRPr="00024756">
              <w:rPr>
                <w:b/>
                <w:bCs/>
                <w:sz w:val="18"/>
                <w:szCs w:val="18"/>
                <w:lang w:eastAsia="zh-CN"/>
              </w:rPr>
              <w:t>Mentioned by</w:t>
            </w:r>
          </w:p>
        </w:tc>
      </w:tr>
      <w:tr w:rsidR="00BE6102" w:rsidRPr="00AD0E0A" w14:paraId="1372C2C0" w14:textId="77777777" w:rsidTr="001B146B">
        <w:trPr>
          <w:trHeight w:val="70"/>
        </w:trPr>
        <w:tc>
          <w:tcPr>
            <w:tcW w:w="2835" w:type="dxa"/>
            <w:gridSpan w:val="2"/>
            <w:vMerge/>
            <w:noWrap/>
            <w:vAlign w:val="center"/>
          </w:tcPr>
          <w:p w14:paraId="3053FB57" w14:textId="77777777" w:rsidR="00BE6102" w:rsidRPr="00AD0E0A" w:rsidRDefault="00BE6102" w:rsidP="00366279">
            <w:pPr>
              <w:jc w:val="center"/>
              <w:rPr>
                <w:lang w:eastAsia="x-none"/>
              </w:rPr>
            </w:pPr>
          </w:p>
        </w:tc>
        <w:tc>
          <w:tcPr>
            <w:tcW w:w="4111" w:type="dxa"/>
            <w:vAlign w:val="center"/>
          </w:tcPr>
          <w:p w14:paraId="20DDFC45" w14:textId="77777777" w:rsidR="00BE6102" w:rsidRPr="00AD0E0A" w:rsidRDefault="00BE6102" w:rsidP="00366279">
            <w:pPr>
              <w:jc w:val="center"/>
              <w:rPr>
                <w:lang w:eastAsia="x-none"/>
              </w:rPr>
            </w:pPr>
            <w:r w:rsidRPr="00AD0E0A">
              <w:rPr>
                <w:lang w:eastAsia="x-none"/>
              </w:rPr>
              <w:t>Indoor</w:t>
            </w:r>
          </w:p>
        </w:tc>
        <w:tc>
          <w:tcPr>
            <w:tcW w:w="4961" w:type="dxa"/>
            <w:vAlign w:val="center"/>
          </w:tcPr>
          <w:p w14:paraId="7F23975D" w14:textId="77777777" w:rsidR="00BE6102" w:rsidRPr="00AD0E0A" w:rsidRDefault="00BE6102" w:rsidP="00366279">
            <w:pPr>
              <w:jc w:val="center"/>
              <w:rPr>
                <w:lang w:eastAsia="x-none"/>
              </w:rPr>
            </w:pPr>
            <w:r w:rsidRPr="00AD0E0A">
              <w:rPr>
                <w:lang w:eastAsia="x-none"/>
              </w:rPr>
              <w:t>outdoor</w:t>
            </w:r>
          </w:p>
        </w:tc>
      </w:tr>
      <w:tr w:rsidR="00BE6102" w:rsidRPr="00AD0E0A" w14:paraId="4B59C4E3" w14:textId="77777777" w:rsidTr="001B146B">
        <w:trPr>
          <w:trHeight w:val="335"/>
        </w:trPr>
        <w:tc>
          <w:tcPr>
            <w:tcW w:w="1730" w:type="dxa"/>
            <w:vMerge w:val="restart"/>
            <w:noWrap/>
            <w:hideMark/>
          </w:tcPr>
          <w:p w14:paraId="34A5EBE2" w14:textId="77777777" w:rsidR="00BE6102" w:rsidRPr="00AD0E0A" w:rsidRDefault="00BE6102" w:rsidP="006061BA">
            <w:pPr>
              <w:jc w:val="left"/>
              <w:rPr>
                <w:lang w:eastAsia="x-none"/>
              </w:rPr>
            </w:pPr>
            <w:r>
              <w:rPr>
                <w:lang w:eastAsia="x-none"/>
              </w:rPr>
              <w:t>Number of a</w:t>
            </w:r>
            <w:r w:rsidRPr="00C57C4D">
              <w:rPr>
                <w:lang w:eastAsia="x-none"/>
              </w:rPr>
              <w:t>ntenna elements</w:t>
            </w:r>
          </w:p>
        </w:tc>
        <w:tc>
          <w:tcPr>
            <w:tcW w:w="1105" w:type="dxa"/>
            <w:hideMark/>
          </w:tcPr>
          <w:p w14:paraId="5C57166A" w14:textId="77777777" w:rsidR="00BE6102" w:rsidRPr="00AD0E0A" w:rsidRDefault="00BE6102" w:rsidP="006061BA">
            <w:pPr>
              <w:jc w:val="left"/>
              <w:rPr>
                <w:lang w:eastAsia="x-none"/>
              </w:rPr>
            </w:pPr>
            <w:r w:rsidRPr="00AD0E0A">
              <w:rPr>
                <w:lang w:eastAsia="x-none"/>
              </w:rPr>
              <w:t>4</w:t>
            </w:r>
          </w:p>
        </w:tc>
        <w:tc>
          <w:tcPr>
            <w:tcW w:w="4111" w:type="dxa"/>
            <w:hideMark/>
          </w:tcPr>
          <w:p w14:paraId="1403CE22" w14:textId="77777777" w:rsidR="00BE6102" w:rsidRPr="00AD0E0A" w:rsidRDefault="00BE6102" w:rsidP="006061BA">
            <w:pPr>
              <w:jc w:val="left"/>
              <w:rPr>
                <w:lang w:eastAsia="x-none"/>
              </w:rPr>
            </w:pPr>
            <w:r w:rsidRPr="00AD0E0A">
              <w:rPr>
                <w:lang w:eastAsia="x-none"/>
              </w:rPr>
              <w:t>Sony</w:t>
            </w:r>
          </w:p>
        </w:tc>
        <w:tc>
          <w:tcPr>
            <w:tcW w:w="4961" w:type="dxa"/>
            <w:hideMark/>
          </w:tcPr>
          <w:p w14:paraId="710797DC" w14:textId="77777777" w:rsidR="00BE6102" w:rsidRPr="00AD0E0A" w:rsidRDefault="00BE6102" w:rsidP="006061BA">
            <w:pPr>
              <w:jc w:val="left"/>
              <w:rPr>
                <w:lang w:eastAsia="x-none"/>
              </w:rPr>
            </w:pPr>
            <w:r w:rsidRPr="00AD0E0A">
              <w:rPr>
                <w:lang w:eastAsia="x-none"/>
              </w:rPr>
              <w:t xml:space="preserve">　</w:t>
            </w:r>
          </w:p>
        </w:tc>
      </w:tr>
      <w:tr w:rsidR="00BE6102" w:rsidRPr="00AD0E0A" w14:paraId="010B18EE" w14:textId="77777777" w:rsidTr="001B146B">
        <w:trPr>
          <w:trHeight w:val="98"/>
        </w:trPr>
        <w:tc>
          <w:tcPr>
            <w:tcW w:w="1730" w:type="dxa"/>
            <w:vMerge/>
            <w:hideMark/>
          </w:tcPr>
          <w:p w14:paraId="4DE31CF1" w14:textId="77777777" w:rsidR="00BE6102" w:rsidRPr="00AD0E0A" w:rsidRDefault="00BE6102" w:rsidP="006061BA">
            <w:pPr>
              <w:jc w:val="left"/>
              <w:rPr>
                <w:lang w:eastAsia="x-none"/>
              </w:rPr>
            </w:pPr>
          </w:p>
        </w:tc>
        <w:tc>
          <w:tcPr>
            <w:tcW w:w="1105" w:type="dxa"/>
            <w:hideMark/>
          </w:tcPr>
          <w:p w14:paraId="1CDA39A5" w14:textId="77777777" w:rsidR="00BE6102" w:rsidRPr="00AD0E0A" w:rsidRDefault="00BE6102" w:rsidP="006061BA">
            <w:pPr>
              <w:jc w:val="left"/>
              <w:rPr>
                <w:lang w:eastAsia="x-none"/>
              </w:rPr>
            </w:pPr>
            <w:r w:rsidRPr="00AD0E0A">
              <w:rPr>
                <w:lang w:eastAsia="x-none"/>
              </w:rPr>
              <w:t>32</w:t>
            </w:r>
          </w:p>
        </w:tc>
        <w:tc>
          <w:tcPr>
            <w:tcW w:w="4111" w:type="dxa"/>
            <w:hideMark/>
          </w:tcPr>
          <w:p w14:paraId="7AE23E96" w14:textId="3E4DAB70" w:rsidR="00BE6102" w:rsidRPr="00AD0E0A" w:rsidRDefault="00BE6102" w:rsidP="006061BA">
            <w:pPr>
              <w:jc w:val="left"/>
              <w:rPr>
                <w:lang w:eastAsia="x-none"/>
              </w:rPr>
            </w:pPr>
            <w:r w:rsidRPr="00AD0E0A">
              <w:rPr>
                <w:lang w:eastAsia="x-none"/>
              </w:rPr>
              <w:t>Ericsson</w:t>
            </w:r>
            <w:r>
              <w:rPr>
                <w:lang w:eastAsia="x-none"/>
              </w:rPr>
              <w:t xml:space="preserve">, </w:t>
            </w:r>
            <w:r w:rsidRPr="00AD0E0A">
              <w:rPr>
                <w:lang w:eastAsia="x-none"/>
              </w:rPr>
              <w:t>ZTE</w:t>
            </w:r>
            <w:r>
              <w:rPr>
                <w:lang w:eastAsia="x-none"/>
              </w:rPr>
              <w:t xml:space="preserve">, </w:t>
            </w:r>
            <w:r w:rsidRPr="00AD0E0A">
              <w:rPr>
                <w:lang w:eastAsia="x-none"/>
              </w:rPr>
              <w:t>DCM</w:t>
            </w:r>
            <w:r>
              <w:rPr>
                <w:lang w:eastAsia="x-none"/>
              </w:rPr>
              <w:t xml:space="preserve">, </w:t>
            </w:r>
            <w:r w:rsidRPr="00AD0E0A">
              <w:rPr>
                <w:lang w:eastAsia="x-none"/>
              </w:rPr>
              <w:t>Xiaomi</w:t>
            </w:r>
            <w:r>
              <w:rPr>
                <w:lang w:eastAsia="x-none"/>
              </w:rPr>
              <w:t xml:space="preserve">, </w:t>
            </w:r>
            <w:r w:rsidRPr="00AD0E0A">
              <w:rPr>
                <w:lang w:eastAsia="x-none"/>
              </w:rPr>
              <w:t>N</w:t>
            </w:r>
            <w:r w:rsidR="00767D9F">
              <w:rPr>
                <w:lang w:eastAsia="x-none"/>
              </w:rPr>
              <w:t>okia</w:t>
            </w:r>
          </w:p>
        </w:tc>
        <w:tc>
          <w:tcPr>
            <w:tcW w:w="4961" w:type="dxa"/>
            <w:hideMark/>
          </w:tcPr>
          <w:p w14:paraId="548803EA" w14:textId="77777777" w:rsidR="00BE6102" w:rsidRPr="00AD0E0A" w:rsidRDefault="00BE6102" w:rsidP="006061BA">
            <w:pPr>
              <w:jc w:val="left"/>
              <w:rPr>
                <w:lang w:eastAsia="x-none"/>
              </w:rPr>
            </w:pPr>
            <w:r w:rsidRPr="00AD0E0A">
              <w:rPr>
                <w:lang w:eastAsia="x-none"/>
              </w:rPr>
              <w:t xml:space="preserve">　</w:t>
            </w:r>
          </w:p>
        </w:tc>
      </w:tr>
      <w:tr w:rsidR="00BE6102" w:rsidRPr="00AD0E0A" w14:paraId="7EA7044C" w14:textId="77777777" w:rsidTr="001B146B">
        <w:trPr>
          <w:trHeight w:val="70"/>
        </w:trPr>
        <w:tc>
          <w:tcPr>
            <w:tcW w:w="1730" w:type="dxa"/>
            <w:vMerge/>
            <w:hideMark/>
          </w:tcPr>
          <w:p w14:paraId="21C80BAC" w14:textId="77777777" w:rsidR="00BE6102" w:rsidRPr="00AD0E0A" w:rsidRDefault="00BE6102" w:rsidP="006061BA">
            <w:pPr>
              <w:jc w:val="left"/>
              <w:rPr>
                <w:lang w:eastAsia="x-none"/>
              </w:rPr>
            </w:pPr>
          </w:p>
        </w:tc>
        <w:tc>
          <w:tcPr>
            <w:tcW w:w="1105" w:type="dxa"/>
            <w:hideMark/>
          </w:tcPr>
          <w:p w14:paraId="12749B95" w14:textId="77777777" w:rsidR="00BE6102" w:rsidRPr="00AD0E0A" w:rsidRDefault="00BE6102" w:rsidP="006061BA">
            <w:pPr>
              <w:jc w:val="left"/>
              <w:rPr>
                <w:lang w:eastAsia="x-none"/>
              </w:rPr>
            </w:pPr>
            <w:r w:rsidRPr="00AD0E0A">
              <w:rPr>
                <w:lang w:eastAsia="x-none"/>
              </w:rPr>
              <w:t>64</w:t>
            </w:r>
          </w:p>
        </w:tc>
        <w:tc>
          <w:tcPr>
            <w:tcW w:w="4111" w:type="dxa"/>
            <w:hideMark/>
          </w:tcPr>
          <w:p w14:paraId="1E8156CB" w14:textId="77777777" w:rsidR="00BE6102" w:rsidRPr="00AD0E0A" w:rsidRDefault="00BE6102" w:rsidP="006061BA">
            <w:pPr>
              <w:jc w:val="left"/>
              <w:rPr>
                <w:lang w:eastAsia="x-none"/>
              </w:rPr>
            </w:pPr>
            <w:r w:rsidRPr="00AD0E0A">
              <w:rPr>
                <w:lang w:eastAsia="x-none"/>
              </w:rPr>
              <w:t>Samsung</w:t>
            </w:r>
          </w:p>
        </w:tc>
        <w:tc>
          <w:tcPr>
            <w:tcW w:w="4961" w:type="dxa"/>
            <w:hideMark/>
          </w:tcPr>
          <w:p w14:paraId="62EB79A8" w14:textId="77777777" w:rsidR="00BE6102" w:rsidRPr="00AD0E0A" w:rsidRDefault="00BE6102" w:rsidP="006061BA">
            <w:pPr>
              <w:jc w:val="left"/>
              <w:rPr>
                <w:lang w:eastAsia="x-none"/>
              </w:rPr>
            </w:pPr>
            <w:r w:rsidRPr="00AD0E0A">
              <w:rPr>
                <w:lang w:eastAsia="x-none"/>
              </w:rPr>
              <w:t>Interdigital</w:t>
            </w:r>
          </w:p>
        </w:tc>
      </w:tr>
      <w:tr w:rsidR="00BE6102" w:rsidRPr="00AD0E0A" w14:paraId="5D1CE1BE" w14:textId="77777777" w:rsidTr="001B146B">
        <w:trPr>
          <w:trHeight w:val="70"/>
        </w:trPr>
        <w:tc>
          <w:tcPr>
            <w:tcW w:w="1730" w:type="dxa"/>
            <w:vMerge/>
            <w:hideMark/>
          </w:tcPr>
          <w:p w14:paraId="685CCD18" w14:textId="77777777" w:rsidR="00BE6102" w:rsidRPr="00AD0E0A" w:rsidRDefault="00BE6102" w:rsidP="006061BA">
            <w:pPr>
              <w:jc w:val="left"/>
              <w:rPr>
                <w:lang w:eastAsia="x-none"/>
              </w:rPr>
            </w:pPr>
          </w:p>
        </w:tc>
        <w:tc>
          <w:tcPr>
            <w:tcW w:w="1105" w:type="dxa"/>
            <w:hideMark/>
          </w:tcPr>
          <w:p w14:paraId="4B350ABA" w14:textId="77777777" w:rsidR="00BE6102" w:rsidRPr="00AD0E0A" w:rsidRDefault="00BE6102" w:rsidP="006061BA">
            <w:pPr>
              <w:jc w:val="left"/>
              <w:rPr>
                <w:lang w:eastAsia="x-none"/>
              </w:rPr>
            </w:pPr>
            <w:r w:rsidRPr="00AD0E0A">
              <w:rPr>
                <w:lang w:eastAsia="x-none"/>
              </w:rPr>
              <w:t>128</w:t>
            </w:r>
          </w:p>
        </w:tc>
        <w:tc>
          <w:tcPr>
            <w:tcW w:w="4111" w:type="dxa"/>
            <w:hideMark/>
          </w:tcPr>
          <w:p w14:paraId="4CE968D2" w14:textId="77777777" w:rsidR="00BE6102" w:rsidRPr="00AD0E0A" w:rsidRDefault="00BE6102" w:rsidP="006061BA">
            <w:pPr>
              <w:jc w:val="left"/>
              <w:rPr>
                <w:lang w:eastAsia="x-none"/>
              </w:rPr>
            </w:pPr>
            <w:r w:rsidRPr="00AD0E0A">
              <w:rPr>
                <w:lang w:eastAsia="x-none"/>
              </w:rPr>
              <w:t>Intel</w:t>
            </w:r>
          </w:p>
        </w:tc>
        <w:tc>
          <w:tcPr>
            <w:tcW w:w="4961" w:type="dxa"/>
            <w:hideMark/>
          </w:tcPr>
          <w:p w14:paraId="316725AB" w14:textId="77777777" w:rsidR="00BE6102" w:rsidRPr="00AD0E0A" w:rsidRDefault="00BE6102" w:rsidP="006061BA">
            <w:pPr>
              <w:jc w:val="left"/>
              <w:rPr>
                <w:lang w:eastAsia="x-none"/>
              </w:rPr>
            </w:pPr>
            <w:r w:rsidRPr="00AD0E0A">
              <w:rPr>
                <w:lang w:eastAsia="x-none"/>
              </w:rPr>
              <w:t>Interdigital</w:t>
            </w:r>
            <w:r>
              <w:rPr>
                <w:lang w:eastAsia="x-none"/>
              </w:rPr>
              <w:t xml:space="preserve">, </w:t>
            </w:r>
            <w:r w:rsidRPr="00AD0E0A">
              <w:rPr>
                <w:lang w:eastAsia="x-none"/>
              </w:rPr>
              <w:t>DCM</w:t>
            </w:r>
            <w:r>
              <w:rPr>
                <w:lang w:eastAsia="x-none"/>
              </w:rPr>
              <w:t xml:space="preserve">, </w:t>
            </w:r>
            <w:r w:rsidRPr="00AD0E0A">
              <w:rPr>
                <w:lang w:eastAsia="x-none"/>
              </w:rPr>
              <w:t>Xiaomi</w:t>
            </w:r>
            <w:r>
              <w:rPr>
                <w:lang w:eastAsia="x-none"/>
              </w:rPr>
              <w:t xml:space="preserve">, </w:t>
            </w:r>
            <w:r w:rsidRPr="00AD0E0A">
              <w:rPr>
                <w:lang w:eastAsia="x-none"/>
              </w:rPr>
              <w:t>Samsung</w:t>
            </w:r>
          </w:p>
        </w:tc>
      </w:tr>
      <w:tr w:rsidR="00BE6102" w:rsidRPr="00AD0E0A" w14:paraId="2DBFFD42" w14:textId="77777777" w:rsidTr="001B146B">
        <w:trPr>
          <w:trHeight w:val="70"/>
        </w:trPr>
        <w:tc>
          <w:tcPr>
            <w:tcW w:w="1730" w:type="dxa"/>
            <w:vMerge/>
            <w:hideMark/>
          </w:tcPr>
          <w:p w14:paraId="380D20F2" w14:textId="77777777" w:rsidR="00BE6102" w:rsidRPr="00AD0E0A" w:rsidRDefault="00BE6102" w:rsidP="006061BA">
            <w:pPr>
              <w:jc w:val="left"/>
              <w:rPr>
                <w:lang w:eastAsia="x-none"/>
              </w:rPr>
            </w:pPr>
          </w:p>
        </w:tc>
        <w:tc>
          <w:tcPr>
            <w:tcW w:w="1105" w:type="dxa"/>
            <w:hideMark/>
          </w:tcPr>
          <w:p w14:paraId="6AB5C578" w14:textId="77777777" w:rsidR="00BE6102" w:rsidRPr="00AD0E0A" w:rsidRDefault="00BE6102" w:rsidP="006061BA">
            <w:pPr>
              <w:jc w:val="left"/>
              <w:rPr>
                <w:lang w:eastAsia="x-none"/>
              </w:rPr>
            </w:pPr>
            <w:r w:rsidRPr="00AD0E0A">
              <w:rPr>
                <w:lang w:eastAsia="x-none"/>
              </w:rPr>
              <w:t>192</w:t>
            </w:r>
          </w:p>
        </w:tc>
        <w:tc>
          <w:tcPr>
            <w:tcW w:w="4111" w:type="dxa"/>
            <w:hideMark/>
          </w:tcPr>
          <w:p w14:paraId="5A657977" w14:textId="77777777" w:rsidR="00BE6102" w:rsidRPr="00AD0E0A" w:rsidRDefault="00BE6102" w:rsidP="006061BA">
            <w:pPr>
              <w:jc w:val="left"/>
              <w:rPr>
                <w:lang w:eastAsia="x-none"/>
              </w:rPr>
            </w:pPr>
            <w:r w:rsidRPr="00AD0E0A">
              <w:rPr>
                <w:lang w:eastAsia="x-none"/>
              </w:rPr>
              <w:t xml:space="preserve">　</w:t>
            </w:r>
          </w:p>
        </w:tc>
        <w:tc>
          <w:tcPr>
            <w:tcW w:w="4961" w:type="dxa"/>
            <w:hideMark/>
          </w:tcPr>
          <w:p w14:paraId="01F1A127" w14:textId="6938919B" w:rsidR="00BE6102" w:rsidRPr="00AD0E0A" w:rsidRDefault="00BE6102" w:rsidP="006061BA">
            <w:pPr>
              <w:jc w:val="left"/>
              <w:rPr>
                <w:lang w:eastAsia="x-none"/>
              </w:rPr>
            </w:pPr>
            <w:r w:rsidRPr="00AD0E0A">
              <w:rPr>
                <w:lang w:eastAsia="x-none"/>
              </w:rPr>
              <w:t>Samsung</w:t>
            </w:r>
            <w:r>
              <w:rPr>
                <w:lang w:eastAsia="x-none"/>
              </w:rPr>
              <w:t xml:space="preserve">, </w:t>
            </w:r>
            <w:r w:rsidRPr="00AD0E0A">
              <w:rPr>
                <w:lang w:eastAsia="x-none"/>
              </w:rPr>
              <w:t>N</w:t>
            </w:r>
            <w:r w:rsidR="00767D9F">
              <w:rPr>
                <w:lang w:eastAsia="x-none"/>
              </w:rPr>
              <w:t>okia</w:t>
            </w:r>
            <w:r>
              <w:rPr>
                <w:lang w:eastAsia="x-none"/>
              </w:rPr>
              <w:t xml:space="preserve">, </w:t>
            </w:r>
            <w:r w:rsidRPr="00AD0E0A">
              <w:rPr>
                <w:lang w:eastAsia="x-none"/>
              </w:rPr>
              <w:t>Apple</w:t>
            </w:r>
          </w:p>
        </w:tc>
      </w:tr>
      <w:tr w:rsidR="00BE6102" w:rsidRPr="00AD0E0A" w14:paraId="7B6F963A" w14:textId="77777777" w:rsidTr="001B146B">
        <w:trPr>
          <w:trHeight w:val="70"/>
        </w:trPr>
        <w:tc>
          <w:tcPr>
            <w:tcW w:w="1730" w:type="dxa"/>
            <w:vMerge/>
            <w:hideMark/>
          </w:tcPr>
          <w:p w14:paraId="39638746" w14:textId="77777777" w:rsidR="00BE6102" w:rsidRPr="00AD0E0A" w:rsidRDefault="00BE6102" w:rsidP="006061BA">
            <w:pPr>
              <w:jc w:val="left"/>
              <w:rPr>
                <w:lang w:eastAsia="x-none"/>
              </w:rPr>
            </w:pPr>
          </w:p>
        </w:tc>
        <w:tc>
          <w:tcPr>
            <w:tcW w:w="1105" w:type="dxa"/>
            <w:hideMark/>
          </w:tcPr>
          <w:p w14:paraId="3A495F0C" w14:textId="77777777" w:rsidR="00BE6102" w:rsidRPr="00AD0E0A" w:rsidRDefault="00BE6102" w:rsidP="006061BA">
            <w:pPr>
              <w:jc w:val="left"/>
              <w:rPr>
                <w:lang w:eastAsia="x-none"/>
              </w:rPr>
            </w:pPr>
            <w:r w:rsidRPr="00AD0E0A">
              <w:rPr>
                <w:lang w:eastAsia="x-none"/>
              </w:rPr>
              <w:t>256</w:t>
            </w:r>
          </w:p>
        </w:tc>
        <w:tc>
          <w:tcPr>
            <w:tcW w:w="4111" w:type="dxa"/>
            <w:hideMark/>
          </w:tcPr>
          <w:p w14:paraId="2BD0284D" w14:textId="77777777" w:rsidR="00BE6102" w:rsidRPr="00AD0E0A" w:rsidRDefault="00BE6102" w:rsidP="006061BA">
            <w:pPr>
              <w:jc w:val="left"/>
              <w:rPr>
                <w:lang w:eastAsia="x-none"/>
              </w:rPr>
            </w:pPr>
            <w:r w:rsidRPr="00AD0E0A">
              <w:rPr>
                <w:lang w:eastAsia="x-none"/>
              </w:rPr>
              <w:t>vivo</w:t>
            </w:r>
            <w:r>
              <w:rPr>
                <w:lang w:eastAsia="x-none"/>
              </w:rPr>
              <w:t xml:space="preserve">, </w:t>
            </w:r>
            <w:r w:rsidRPr="00AD0E0A">
              <w:rPr>
                <w:lang w:eastAsia="x-none"/>
              </w:rPr>
              <w:t>OPPO</w:t>
            </w:r>
            <w:r>
              <w:rPr>
                <w:lang w:eastAsia="x-none"/>
              </w:rPr>
              <w:t xml:space="preserve">, </w:t>
            </w:r>
            <w:r w:rsidRPr="00AD0E0A">
              <w:rPr>
                <w:lang w:eastAsia="x-none"/>
              </w:rPr>
              <w:t>CATT</w:t>
            </w:r>
            <w:r>
              <w:rPr>
                <w:lang w:eastAsia="x-none"/>
              </w:rPr>
              <w:t xml:space="preserve">, </w:t>
            </w:r>
            <w:r w:rsidRPr="00AD0E0A">
              <w:rPr>
                <w:lang w:eastAsia="x-none"/>
              </w:rPr>
              <w:t>Qualcomm</w:t>
            </w:r>
            <w:r>
              <w:rPr>
                <w:lang w:eastAsia="x-none"/>
              </w:rPr>
              <w:t xml:space="preserve">, </w:t>
            </w:r>
            <w:r w:rsidRPr="00AD0E0A">
              <w:rPr>
                <w:lang w:eastAsia="x-none"/>
              </w:rPr>
              <w:t>Futurewei</w:t>
            </w:r>
          </w:p>
        </w:tc>
        <w:tc>
          <w:tcPr>
            <w:tcW w:w="4961" w:type="dxa"/>
            <w:hideMark/>
          </w:tcPr>
          <w:p w14:paraId="6BA6DCC0" w14:textId="77777777" w:rsidR="00BE6102" w:rsidRPr="00AD0E0A" w:rsidRDefault="00BE6102" w:rsidP="006061BA">
            <w:pPr>
              <w:jc w:val="left"/>
              <w:rPr>
                <w:lang w:eastAsia="x-none"/>
              </w:rPr>
            </w:pPr>
            <w:r w:rsidRPr="00AD0E0A">
              <w:rPr>
                <w:lang w:eastAsia="x-none"/>
              </w:rPr>
              <w:t>OPPO</w:t>
            </w:r>
            <w:r>
              <w:rPr>
                <w:lang w:eastAsia="x-none"/>
              </w:rPr>
              <w:t xml:space="preserve">, </w:t>
            </w:r>
            <w:r w:rsidRPr="00AD0E0A">
              <w:rPr>
                <w:lang w:eastAsia="x-none"/>
              </w:rPr>
              <w:t>CATT</w:t>
            </w:r>
            <w:r>
              <w:rPr>
                <w:lang w:eastAsia="x-none"/>
              </w:rPr>
              <w:t xml:space="preserve">, </w:t>
            </w:r>
            <w:r w:rsidRPr="00AD0E0A">
              <w:rPr>
                <w:lang w:eastAsia="x-none"/>
              </w:rPr>
              <w:t>Ericsson</w:t>
            </w:r>
            <w:r>
              <w:rPr>
                <w:lang w:eastAsia="x-none"/>
              </w:rPr>
              <w:t xml:space="preserve">, </w:t>
            </w:r>
            <w:r w:rsidRPr="00AD0E0A">
              <w:rPr>
                <w:lang w:eastAsia="x-none"/>
              </w:rPr>
              <w:t>Qualcomm</w:t>
            </w:r>
            <w:r>
              <w:rPr>
                <w:lang w:eastAsia="x-none"/>
              </w:rPr>
              <w:t xml:space="preserve">, </w:t>
            </w:r>
            <w:r w:rsidRPr="00AD0E0A">
              <w:rPr>
                <w:lang w:eastAsia="x-none"/>
              </w:rPr>
              <w:t>Intel</w:t>
            </w:r>
            <w:r>
              <w:rPr>
                <w:lang w:eastAsia="x-none"/>
              </w:rPr>
              <w:t xml:space="preserve">, </w:t>
            </w:r>
            <w:r w:rsidRPr="00AD0E0A">
              <w:rPr>
                <w:lang w:eastAsia="x-none"/>
              </w:rPr>
              <w:t>ATT</w:t>
            </w:r>
            <w:r>
              <w:rPr>
                <w:lang w:eastAsia="x-none"/>
              </w:rPr>
              <w:t xml:space="preserve">, </w:t>
            </w:r>
            <w:r w:rsidRPr="00AD0E0A">
              <w:rPr>
                <w:lang w:eastAsia="x-none"/>
              </w:rPr>
              <w:t>NEC</w:t>
            </w:r>
          </w:p>
        </w:tc>
      </w:tr>
      <w:tr w:rsidR="00BE6102" w:rsidRPr="00AD0E0A" w14:paraId="7BDDD061" w14:textId="77777777" w:rsidTr="001B146B">
        <w:trPr>
          <w:trHeight w:val="70"/>
        </w:trPr>
        <w:tc>
          <w:tcPr>
            <w:tcW w:w="1730" w:type="dxa"/>
            <w:vMerge/>
            <w:hideMark/>
          </w:tcPr>
          <w:p w14:paraId="02E31F3E" w14:textId="77777777" w:rsidR="00BE6102" w:rsidRPr="00AD0E0A" w:rsidRDefault="00BE6102" w:rsidP="006061BA">
            <w:pPr>
              <w:jc w:val="left"/>
              <w:rPr>
                <w:lang w:eastAsia="x-none"/>
              </w:rPr>
            </w:pPr>
          </w:p>
        </w:tc>
        <w:tc>
          <w:tcPr>
            <w:tcW w:w="1105" w:type="dxa"/>
            <w:hideMark/>
          </w:tcPr>
          <w:p w14:paraId="5E323DDA" w14:textId="77777777" w:rsidR="00BE6102" w:rsidRPr="00AD0E0A" w:rsidRDefault="00BE6102" w:rsidP="006061BA">
            <w:pPr>
              <w:jc w:val="left"/>
              <w:rPr>
                <w:lang w:eastAsia="x-none"/>
              </w:rPr>
            </w:pPr>
            <w:r w:rsidRPr="00AD0E0A">
              <w:rPr>
                <w:lang w:eastAsia="x-none"/>
              </w:rPr>
              <w:t>384</w:t>
            </w:r>
          </w:p>
        </w:tc>
        <w:tc>
          <w:tcPr>
            <w:tcW w:w="4111" w:type="dxa"/>
            <w:hideMark/>
          </w:tcPr>
          <w:p w14:paraId="487BB41B" w14:textId="77777777" w:rsidR="00BE6102" w:rsidRPr="00AD0E0A" w:rsidRDefault="00BE6102" w:rsidP="006061BA">
            <w:pPr>
              <w:jc w:val="left"/>
              <w:rPr>
                <w:lang w:eastAsia="x-none"/>
              </w:rPr>
            </w:pPr>
            <w:r w:rsidRPr="00AD0E0A">
              <w:rPr>
                <w:lang w:eastAsia="x-none"/>
              </w:rPr>
              <w:t xml:space="preserve">　</w:t>
            </w:r>
          </w:p>
        </w:tc>
        <w:tc>
          <w:tcPr>
            <w:tcW w:w="4961" w:type="dxa"/>
            <w:hideMark/>
          </w:tcPr>
          <w:p w14:paraId="4CB94D78" w14:textId="6C6E314D" w:rsidR="00BE6102" w:rsidRPr="00AD0E0A" w:rsidRDefault="00BE6102" w:rsidP="006061BA">
            <w:pPr>
              <w:jc w:val="left"/>
              <w:rPr>
                <w:lang w:eastAsia="x-none"/>
              </w:rPr>
            </w:pPr>
            <w:r w:rsidRPr="00AD0E0A">
              <w:rPr>
                <w:lang w:eastAsia="x-none"/>
              </w:rPr>
              <w:t>H</w:t>
            </w:r>
            <w:r w:rsidR="00BC2865">
              <w:rPr>
                <w:lang w:eastAsia="x-none"/>
              </w:rPr>
              <w:t>uawei</w:t>
            </w:r>
          </w:p>
        </w:tc>
      </w:tr>
      <w:tr w:rsidR="00BE6102" w:rsidRPr="00AD0E0A" w14:paraId="46226155" w14:textId="77777777" w:rsidTr="001B146B">
        <w:trPr>
          <w:trHeight w:val="70"/>
        </w:trPr>
        <w:tc>
          <w:tcPr>
            <w:tcW w:w="1730" w:type="dxa"/>
            <w:vMerge/>
            <w:hideMark/>
          </w:tcPr>
          <w:p w14:paraId="079006A3" w14:textId="77777777" w:rsidR="00BE6102" w:rsidRPr="00AD0E0A" w:rsidRDefault="00BE6102" w:rsidP="006061BA">
            <w:pPr>
              <w:jc w:val="left"/>
              <w:rPr>
                <w:lang w:eastAsia="x-none"/>
              </w:rPr>
            </w:pPr>
          </w:p>
        </w:tc>
        <w:tc>
          <w:tcPr>
            <w:tcW w:w="1105" w:type="dxa"/>
            <w:hideMark/>
          </w:tcPr>
          <w:p w14:paraId="3B5B562F" w14:textId="77777777" w:rsidR="00BE6102" w:rsidRPr="00AD0E0A" w:rsidRDefault="00BE6102" w:rsidP="006061BA">
            <w:pPr>
              <w:jc w:val="left"/>
              <w:rPr>
                <w:lang w:eastAsia="x-none"/>
              </w:rPr>
            </w:pPr>
            <w:r w:rsidRPr="00AD0E0A">
              <w:rPr>
                <w:lang w:eastAsia="x-none"/>
              </w:rPr>
              <w:t>512</w:t>
            </w:r>
          </w:p>
        </w:tc>
        <w:tc>
          <w:tcPr>
            <w:tcW w:w="4111" w:type="dxa"/>
            <w:hideMark/>
          </w:tcPr>
          <w:p w14:paraId="3A06210A" w14:textId="381D5989" w:rsidR="00BE6102" w:rsidRPr="00AD0E0A" w:rsidRDefault="00BC2865" w:rsidP="006061BA">
            <w:pPr>
              <w:jc w:val="left"/>
              <w:rPr>
                <w:lang w:eastAsia="x-none"/>
              </w:rPr>
            </w:pPr>
            <w:r w:rsidRPr="00AD0E0A">
              <w:rPr>
                <w:lang w:eastAsia="x-none"/>
              </w:rPr>
              <w:t>H</w:t>
            </w:r>
            <w:r>
              <w:rPr>
                <w:lang w:eastAsia="x-none"/>
              </w:rPr>
              <w:t>uawei</w:t>
            </w:r>
          </w:p>
        </w:tc>
        <w:tc>
          <w:tcPr>
            <w:tcW w:w="4961" w:type="dxa"/>
            <w:hideMark/>
          </w:tcPr>
          <w:p w14:paraId="182E5FEA" w14:textId="3F775F45" w:rsidR="00BE6102" w:rsidRPr="00AD0E0A" w:rsidRDefault="00BC2865" w:rsidP="006061BA">
            <w:pPr>
              <w:jc w:val="left"/>
              <w:rPr>
                <w:lang w:eastAsia="x-none"/>
              </w:rPr>
            </w:pPr>
            <w:r w:rsidRPr="00AD0E0A">
              <w:rPr>
                <w:lang w:eastAsia="x-none"/>
              </w:rPr>
              <w:t>H</w:t>
            </w:r>
            <w:r>
              <w:rPr>
                <w:lang w:eastAsia="x-none"/>
              </w:rPr>
              <w:t>uawei</w:t>
            </w:r>
            <w:r w:rsidR="00BE6102">
              <w:rPr>
                <w:lang w:eastAsia="x-none"/>
              </w:rPr>
              <w:t xml:space="preserve">, </w:t>
            </w:r>
            <w:r w:rsidR="00BE6102" w:rsidRPr="00AD0E0A">
              <w:rPr>
                <w:lang w:eastAsia="x-none"/>
              </w:rPr>
              <w:t>vivo</w:t>
            </w:r>
            <w:r w:rsidR="00BE6102">
              <w:rPr>
                <w:lang w:eastAsia="x-none"/>
              </w:rPr>
              <w:t xml:space="preserve">, </w:t>
            </w:r>
            <w:r w:rsidR="00BE6102" w:rsidRPr="00AD0E0A">
              <w:rPr>
                <w:lang w:eastAsia="x-none"/>
              </w:rPr>
              <w:t>Sony</w:t>
            </w:r>
            <w:r w:rsidR="00BE6102">
              <w:rPr>
                <w:lang w:eastAsia="x-none"/>
              </w:rPr>
              <w:t xml:space="preserve">, </w:t>
            </w:r>
            <w:r w:rsidR="00BE6102" w:rsidRPr="00AD0E0A">
              <w:rPr>
                <w:lang w:eastAsia="x-none"/>
              </w:rPr>
              <w:t>Futurewei</w:t>
            </w:r>
            <w:r w:rsidR="00BE6102">
              <w:rPr>
                <w:lang w:eastAsia="x-none"/>
              </w:rPr>
              <w:t xml:space="preserve">, </w:t>
            </w:r>
            <w:r w:rsidR="00BE6102" w:rsidRPr="00AD0E0A">
              <w:rPr>
                <w:lang w:eastAsia="x-none"/>
              </w:rPr>
              <w:t>ETRI</w:t>
            </w:r>
          </w:p>
        </w:tc>
      </w:tr>
      <w:tr w:rsidR="00BE6102" w:rsidRPr="00AD0E0A" w14:paraId="1BAF5D87" w14:textId="77777777" w:rsidTr="001B146B">
        <w:trPr>
          <w:trHeight w:val="70"/>
        </w:trPr>
        <w:tc>
          <w:tcPr>
            <w:tcW w:w="1730" w:type="dxa"/>
            <w:vMerge/>
            <w:hideMark/>
          </w:tcPr>
          <w:p w14:paraId="2FFCE51A" w14:textId="77777777" w:rsidR="00BE6102" w:rsidRPr="00AD0E0A" w:rsidRDefault="00BE6102" w:rsidP="006061BA">
            <w:pPr>
              <w:jc w:val="left"/>
              <w:rPr>
                <w:lang w:eastAsia="x-none"/>
              </w:rPr>
            </w:pPr>
          </w:p>
        </w:tc>
        <w:tc>
          <w:tcPr>
            <w:tcW w:w="1105" w:type="dxa"/>
            <w:hideMark/>
          </w:tcPr>
          <w:p w14:paraId="13EDED84" w14:textId="77777777" w:rsidR="00BE6102" w:rsidRPr="00AD0E0A" w:rsidRDefault="00BE6102" w:rsidP="006061BA">
            <w:pPr>
              <w:jc w:val="left"/>
              <w:rPr>
                <w:lang w:eastAsia="x-none"/>
              </w:rPr>
            </w:pPr>
            <w:r w:rsidRPr="00AD0E0A">
              <w:rPr>
                <w:lang w:eastAsia="x-none"/>
              </w:rPr>
              <w:t>576</w:t>
            </w:r>
          </w:p>
        </w:tc>
        <w:tc>
          <w:tcPr>
            <w:tcW w:w="4111" w:type="dxa"/>
            <w:hideMark/>
          </w:tcPr>
          <w:p w14:paraId="29BD96FA" w14:textId="09DAC253" w:rsidR="00BE6102" w:rsidRPr="00AD0E0A" w:rsidRDefault="00BC2865" w:rsidP="006061BA">
            <w:pPr>
              <w:jc w:val="left"/>
              <w:rPr>
                <w:lang w:eastAsia="x-none"/>
              </w:rPr>
            </w:pPr>
            <w:r w:rsidRPr="00AD0E0A">
              <w:rPr>
                <w:lang w:eastAsia="x-none"/>
              </w:rPr>
              <w:t>H</w:t>
            </w:r>
            <w:r>
              <w:rPr>
                <w:lang w:eastAsia="x-none"/>
              </w:rPr>
              <w:t>uawei</w:t>
            </w:r>
            <w:r w:rsidR="00BE6102">
              <w:rPr>
                <w:lang w:eastAsia="x-none"/>
              </w:rPr>
              <w:t xml:space="preserve">, </w:t>
            </w:r>
            <w:r w:rsidR="00BE6102" w:rsidRPr="00AD0E0A">
              <w:rPr>
                <w:lang w:eastAsia="x-none"/>
              </w:rPr>
              <w:t>Ofinno</w:t>
            </w:r>
          </w:p>
        </w:tc>
        <w:tc>
          <w:tcPr>
            <w:tcW w:w="4961" w:type="dxa"/>
            <w:hideMark/>
          </w:tcPr>
          <w:p w14:paraId="6955CD3C" w14:textId="29FF2077" w:rsidR="00BE6102" w:rsidRPr="00AD0E0A" w:rsidRDefault="00BC2865" w:rsidP="006061BA">
            <w:pPr>
              <w:jc w:val="left"/>
              <w:rPr>
                <w:lang w:eastAsia="x-none"/>
              </w:rPr>
            </w:pPr>
            <w:r w:rsidRPr="00AD0E0A">
              <w:rPr>
                <w:lang w:eastAsia="x-none"/>
              </w:rPr>
              <w:t>H</w:t>
            </w:r>
            <w:r>
              <w:rPr>
                <w:lang w:eastAsia="x-none"/>
              </w:rPr>
              <w:t>uawei</w:t>
            </w:r>
            <w:r w:rsidR="00BE6102">
              <w:rPr>
                <w:lang w:eastAsia="x-none"/>
              </w:rPr>
              <w:t xml:space="preserve">, </w:t>
            </w:r>
            <w:r w:rsidR="00BE6102" w:rsidRPr="00AD0E0A">
              <w:rPr>
                <w:lang w:eastAsia="x-none"/>
              </w:rPr>
              <w:t>ZTE</w:t>
            </w:r>
            <w:r w:rsidR="00BE6102">
              <w:rPr>
                <w:lang w:eastAsia="x-none"/>
              </w:rPr>
              <w:t xml:space="preserve">, </w:t>
            </w:r>
            <w:r w:rsidR="00BE6102" w:rsidRPr="00AD0E0A">
              <w:rPr>
                <w:lang w:eastAsia="x-none"/>
              </w:rPr>
              <w:t>Ofinno</w:t>
            </w:r>
          </w:p>
        </w:tc>
      </w:tr>
      <w:tr w:rsidR="00BE6102" w:rsidRPr="00AD0E0A" w14:paraId="146043D1" w14:textId="77777777" w:rsidTr="001B146B">
        <w:trPr>
          <w:trHeight w:val="70"/>
        </w:trPr>
        <w:tc>
          <w:tcPr>
            <w:tcW w:w="1730" w:type="dxa"/>
            <w:vMerge w:val="restart"/>
            <w:noWrap/>
            <w:hideMark/>
          </w:tcPr>
          <w:p w14:paraId="31A3B8A5" w14:textId="77777777" w:rsidR="00BE6102" w:rsidRPr="00AD0E0A" w:rsidRDefault="00BE6102" w:rsidP="006061BA">
            <w:pPr>
              <w:jc w:val="left"/>
              <w:rPr>
                <w:lang w:eastAsia="x-none"/>
              </w:rPr>
            </w:pPr>
            <w:r w:rsidRPr="00AD0E0A">
              <w:rPr>
                <w:lang w:eastAsia="x-none"/>
              </w:rPr>
              <w:t xml:space="preserve">Maximum antenna </w:t>
            </w:r>
            <w:r>
              <w:rPr>
                <w:lang w:eastAsia="x-none"/>
              </w:rPr>
              <w:t>port</w:t>
            </w:r>
            <w:r w:rsidRPr="00AD0E0A">
              <w:rPr>
                <w:lang w:eastAsia="x-none"/>
              </w:rPr>
              <w:t>s</w:t>
            </w:r>
          </w:p>
        </w:tc>
        <w:tc>
          <w:tcPr>
            <w:tcW w:w="1105" w:type="dxa"/>
            <w:hideMark/>
          </w:tcPr>
          <w:p w14:paraId="70EF590C" w14:textId="77777777" w:rsidR="00BE6102" w:rsidRPr="00AD0E0A" w:rsidRDefault="00BE6102" w:rsidP="006061BA">
            <w:pPr>
              <w:jc w:val="left"/>
              <w:rPr>
                <w:lang w:eastAsia="x-none"/>
              </w:rPr>
            </w:pPr>
            <w:r w:rsidRPr="00AD0E0A">
              <w:rPr>
                <w:lang w:eastAsia="x-none"/>
              </w:rPr>
              <w:t>4</w:t>
            </w:r>
          </w:p>
        </w:tc>
        <w:tc>
          <w:tcPr>
            <w:tcW w:w="4111" w:type="dxa"/>
            <w:hideMark/>
          </w:tcPr>
          <w:p w14:paraId="293809A9" w14:textId="77777777" w:rsidR="00BE6102" w:rsidRPr="00AD0E0A" w:rsidRDefault="00BE6102" w:rsidP="006061BA">
            <w:pPr>
              <w:jc w:val="left"/>
              <w:rPr>
                <w:lang w:eastAsia="x-none"/>
              </w:rPr>
            </w:pPr>
            <w:r w:rsidRPr="00AD0E0A">
              <w:rPr>
                <w:lang w:eastAsia="x-none"/>
              </w:rPr>
              <w:t>DCM</w:t>
            </w:r>
            <w:r>
              <w:rPr>
                <w:lang w:eastAsia="x-none"/>
              </w:rPr>
              <w:t xml:space="preserve">, </w:t>
            </w:r>
            <w:r w:rsidRPr="00AD0E0A">
              <w:rPr>
                <w:lang w:eastAsia="x-none"/>
              </w:rPr>
              <w:t>Sony</w:t>
            </w:r>
          </w:p>
        </w:tc>
        <w:tc>
          <w:tcPr>
            <w:tcW w:w="4961" w:type="dxa"/>
            <w:hideMark/>
          </w:tcPr>
          <w:p w14:paraId="65D76C3D" w14:textId="77777777" w:rsidR="00BE6102" w:rsidRPr="00AD0E0A" w:rsidRDefault="00BE6102" w:rsidP="006061BA">
            <w:pPr>
              <w:jc w:val="left"/>
              <w:rPr>
                <w:lang w:eastAsia="x-none"/>
              </w:rPr>
            </w:pPr>
            <w:r w:rsidRPr="00AD0E0A">
              <w:rPr>
                <w:lang w:eastAsia="x-none"/>
              </w:rPr>
              <w:t xml:space="preserve">　</w:t>
            </w:r>
          </w:p>
        </w:tc>
      </w:tr>
      <w:tr w:rsidR="00BE6102" w:rsidRPr="00AD0E0A" w14:paraId="5D5DE3BF" w14:textId="77777777" w:rsidTr="001B146B">
        <w:trPr>
          <w:trHeight w:val="70"/>
        </w:trPr>
        <w:tc>
          <w:tcPr>
            <w:tcW w:w="1730" w:type="dxa"/>
            <w:vMerge/>
            <w:hideMark/>
          </w:tcPr>
          <w:p w14:paraId="4C1672BB" w14:textId="77777777" w:rsidR="00BE6102" w:rsidRPr="00AD0E0A" w:rsidRDefault="00BE6102" w:rsidP="006061BA">
            <w:pPr>
              <w:jc w:val="left"/>
              <w:rPr>
                <w:lang w:eastAsia="x-none"/>
              </w:rPr>
            </w:pPr>
          </w:p>
        </w:tc>
        <w:tc>
          <w:tcPr>
            <w:tcW w:w="1105" w:type="dxa"/>
            <w:hideMark/>
          </w:tcPr>
          <w:p w14:paraId="143C468E" w14:textId="77777777" w:rsidR="00BE6102" w:rsidRPr="00AD0E0A" w:rsidRDefault="00BE6102" w:rsidP="006061BA">
            <w:pPr>
              <w:jc w:val="left"/>
              <w:rPr>
                <w:lang w:eastAsia="x-none"/>
              </w:rPr>
            </w:pPr>
            <w:r w:rsidRPr="00AD0E0A">
              <w:rPr>
                <w:lang w:eastAsia="x-none"/>
              </w:rPr>
              <w:t>16</w:t>
            </w:r>
          </w:p>
        </w:tc>
        <w:tc>
          <w:tcPr>
            <w:tcW w:w="4111" w:type="dxa"/>
            <w:noWrap/>
            <w:hideMark/>
          </w:tcPr>
          <w:p w14:paraId="676B6829" w14:textId="77777777" w:rsidR="00BE6102" w:rsidRPr="00AD0E0A" w:rsidRDefault="00BE6102" w:rsidP="006061BA">
            <w:pPr>
              <w:jc w:val="left"/>
              <w:rPr>
                <w:lang w:eastAsia="x-none"/>
              </w:rPr>
            </w:pPr>
            <w:r w:rsidRPr="00AD0E0A">
              <w:rPr>
                <w:lang w:eastAsia="x-none"/>
              </w:rPr>
              <w:t>Ericsson</w:t>
            </w:r>
          </w:p>
        </w:tc>
        <w:tc>
          <w:tcPr>
            <w:tcW w:w="4961" w:type="dxa"/>
            <w:noWrap/>
            <w:hideMark/>
          </w:tcPr>
          <w:p w14:paraId="1E87DE0A" w14:textId="77777777" w:rsidR="00BE6102" w:rsidRPr="00AD0E0A" w:rsidRDefault="00BE6102" w:rsidP="006061BA">
            <w:pPr>
              <w:jc w:val="left"/>
              <w:rPr>
                <w:lang w:eastAsia="x-none"/>
              </w:rPr>
            </w:pPr>
            <w:r w:rsidRPr="00AD0E0A">
              <w:rPr>
                <w:lang w:eastAsia="x-none"/>
              </w:rPr>
              <w:t>Interdigital</w:t>
            </w:r>
          </w:p>
        </w:tc>
      </w:tr>
      <w:tr w:rsidR="00BE6102" w:rsidRPr="00AD0E0A" w14:paraId="7CB60A87" w14:textId="77777777" w:rsidTr="001B146B">
        <w:trPr>
          <w:trHeight w:val="70"/>
        </w:trPr>
        <w:tc>
          <w:tcPr>
            <w:tcW w:w="1730" w:type="dxa"/>
            <w:vMerge/>
            <w:hideMark/>
          </w:tcPr>
          <w:p w14:paraId="75F7067A" w14:textId="77777777" w:rsidR="00BE6102" w:rsidRPr="00AD0E0A" w:rsidRDefault="00BE6102" w:rsidP="006061BA">
            <w:pPr>
              <w:jc w:val="left"/>
              <w:rPr>
                <w:lang w:eastAsia="x-none"/>
              </w:rPr>
            </w:pPr>
          </w:p>
        </w:tc>
        <w:tc>
          <w:tcPr>
            <w:tcW w:w="1105" w:type="dxa"/>
            <w:hideMark/>
          </w:tcPr>
          <w:p w14:paraId="20C06C56" w14:textId="77777777" w:rsidR="00BE6102" w:rsidRPr="00AD0E0A" w:rsidRDefault="00BE6102" w:rsidP="006061BA">
            <w:pPr>
              <w:jc w:val="left"/>
              <w:rPr>
                <w:lang w:eastAsia="x-none"/>
              </w:rPr>
            </w:pPr>
            <w:r w:rsidRPr="00AD0E0A">
              <w:rPr>
                <w:lang w:eastAsia="x-none"/>
              </w:rPr>
              <w:t>32</w:t>
            </w:r>
          </w:p>
        </w:tc>
        <w:tc>
          <w:tcPr>
            <w:tcW w:w="4111" w:type="dxa"/>
            <w:hideMark/>
          </w:tcPr>
          <w:p w14:paraId="1108D605" w14:textId="136550F2" w:rsidR="00BE6102" w:rsidRPr="00AD0E0A" w:rsidRDefault="00BE6102" w:rsidP="006061BA">
            <w:pPr>
              <w:jc w:val="left"/>
              <w:rPr>
                <w:lang w:eastAsia="x-none"/>
              </w:rPr>
            </w:pPr>
            <w:r w:rsidRPr="00AD0E0A">
              <w:rPr>
                <w:lang w:eastAsia="x-none"/>
              </w:rPr>
              <w:t>ZTE</w:t>
            </w:r>
            <w:r>
              <w:rPr>
                <w:lang w:eastAsia="x-none"/>
              </w:rPr>
              <w:t xml:space="preserve">, </w:t>
            </w:r>
            <w:r w:rsidRPr="00AD0E0A">
              <w:rPr>
                <w:lang w:eastAsia="x-none"/>
              </w:rPr>
              <w:t>Xiaomi</w:t>
            </w:r>
            <w:r>
              <w:rPr>
                <w:lang w:eastAsia="x-none"/>
              </w:rPr>
              <w:t xml:space="preserve">, </w:t>
            </w:r>
            <w:r w:rsidRPr="00AD0E0A">
              <w:rPr>
                <w:lang w:eastAsia="x-none"/>
              </w:rPr>
              <w:t>N</w:t>
            </w:r>
            <w:r w:rsidR="00767D9F">
              <w:rPr>
                <w:lang w:eastAsia="x-none"/>
              </w:rPr>
              <w:t>okia</w:t>
            </w:r>
          </w:p>
        </w:tc>
        <w:tc>
          <w:tcPr>
            <w:tcW w:w="4961" w:type="dxa"/>
            <w:hideMark/>
          </w:tcPr>
          <w:p w14:paraId="1B0728D4" w14:textId="77777777" w:rsidR="00BE6102" w:rsidRPr="00AD0E0A" w:rsidRDefault="00BE6102" w:rsidP="006061BA">
            <w:pPr>
              <w:jc w:val="left"/>
              <w:rPr>
                <w:lang w:eastAsia="x-none"/>
              </w:rPr>
            </w:pPr>
            <w:r w:rsidRPr="00AD0E0A">
              <w:rPr>
                <w:lang w:eastAsia="x-none"/>
              </w:rPr>
              <w:t>DCM</w:t>
            </w:r>
            <w:r>
              <w:rPr>
                <w:lang w:eastAsia="x-none"/>
              </w:rPr>
              <w:t xml:space="preserve">, </w:t>
            </w:r>
            <w:r w:rsidRPr="00AD0E0A">
              <w:rPr>
                <w:lang w:eastAsia="x-none"/>
              </w:rPr>
              <w:t>Apple</w:t>
            </w:r>
          </w:p>
        </w:tc>
      </w:tr>
      <w:tr w:rsidR="00BE6102" w:rsidRPr="00AD0E0A" w14:paraId="21A86129" w14:textId="77777777" w:rsidTr="001B146B">
        <w:trPr>
          <w:trHeight w:val="501"/>
        </w:trPr>
        <w:tc>
          <w:tcPr>
            <w:tcW w:w="1730" w:type="dxa"/>
            <w:vMerge/>
            <w:hideMark/>
          </w:tcPr>
          <w:p w14:paraId="6EBEE21D" w14:textId="77777777" w:rsidR="00BE6102" w:rsidRPr="00AD0E0A" w:rsidRDefault="00BE6102" w:rsidP="006061BA">
            <w:pPr>
              <w:jc w:val="left"/>
              <w:rPr>
                <w:lang w:eastAsia="x-none"/>
              </w:rPr>
            </w:pPr>
          </w:p>
        </w:tc>
        <w:tc>
          <w:tcPr>
            <w:tcW w:w="1105" w:type="dxa"/>
            <w:hideMark/>
          </w:tcPr>
          <w:p w14:paraId="2BF56327" w14:textId="77777777" w:rsidR="00BE6102" w:rsidRPr="00AD0E0A" w:rsidRDefault="00BE6102" w:rsidP="006061BA">
            <w:pPr>
              <w:jc w:val="left"/>
              <w:rPr>
                <w:lang w:eastAsia="x-none"/>
              </w:rPr>
            </w:pPr>
            <w:r w:rsidRPr="00AD0E0A">
              <w:rPr>
                <w:lang w:eastAsia="x-none"/>
              </w:rPr>
              <w:t>64</w:t>
            </w:r>
          </w:p>
        </w:tc>
        <w:tc>
          <w:tcPr>
            <w:tcW w:w="4111" w:type="dxa"/>
            <w:noWrap/>
            <w:hideMark/>
          </w:tcPr>
          <w:p w14:paraId="7FE9A94E" w14:textId="77777777" w:rsidR="00BE6102" w:rsidRPr="00AD0E0A" w:rsidRDefault="00BE6102" w:rsidP="006061BA">
            <w:pPr>
              <w:jc w:val="left"/>
              <w:rPr>
                <w:lang w:eastAsia="x-none"/>
              </w:rPr>
            </w:pPr>
            <w:r w:rsidRPr="00AD0E0A">
              <w:rPr>
                <w:lang w:eastAsia="x-none"/>
              </w:rPr>
              <w:t>OPPO</w:t>
            </w:r>
            <w:r>
              <w:rPr>
                <w:lang w:eastAsia="x-none"/>
              </w:rPr>
              <w:t xml:space="preserve">, </w:t>
            </w:r>
            <w:r w:rsidRPr="00AD0E0A">
              <w:rPr>
                <w:lang w:eastAsia="x-none"/>
              </w:rPr>
              <w:t>Qualcomm</w:t>
            </w:r>
            <w:r>
              <w:rPr>
                <w:lang w:eastAsia="x-none"/>
              </w:rPr>
              <w:t xml:space="preserve">, </w:t>
            </w:r>
            <w:r w:rsidRPr="00AD0E0A">
              <w:rPr>
                <w:lang w:eastAsia="x-none"/>
              </w:rPr>
              <w:t>Samsung</w:t>
            </w:r>
            <w:r>
              <w:rPr>
                <w:lang w:eastAsia="x-none"/>
              </w:rPr>
              <w:t xml:space="preserve">, </w:t>
            </w:r>
            <w:r w:rsidRPr="00AD0E0A">
              <w:rPr>
                <w:lang w:eastAsia="x-none"/>
              </w:rPr>
              <w:t>Intel</w:t>
            </w:r>
            <w:r>
              <w:rPr>
                <w:lang w:eastAsia="x-none"/>
              </w:rPr>
              <w:t xml:space="preserve">, </w:t>
            </w:r>
            <w:r w:rsidRPr="00AD0E0A">
              <w:rPr>
                <w:lang w:eastAsia="x-none"/>
              </w:rPr>
              <w:t>Futurewei</w:t>
            </w:r>
          </w:p>
        </w:tc>
        <w:tc>
          <w:tcPr>
            <w:tcW w:w="4961" w:type="dxa"/>
            <w:hideMark/>
          </w:tcPr>
          <w:p w14:paraId="421102E2" w14:textId="7D9A736D" w:rsidR="00BE6102" w:rsidRPr="00AD0E0A" w:rsidRDefault="00BE6102" w:rsidP="006061BA">
            <w:pPr>
              <w:jc w:val="left"/>
              <w:rPr>
                <w:lang w:eastAsia="x-none"/>
              </w:rPr>
            </w:pPr>
            <w:r w:rsidRPr="00AD0E0A">
              <w:rPr>
                <w:lang w:eastAsia="x-none"/>
              </w:rPr>
              <w:t>OPPO</w:t>
            </w:r>
            <w:r>
              <w:rPr>
                <w:lang w:eastAsia="x-none"/>
              </w:rPr>
              <w:t xml:space="preserve">, </w:t>
            </w:r>
            <w:r w:rsidRPr="00AD0E0A">
              <w:rPr>
                <w:lang w:eastAsia="x-none"/>
              </w:rPr>
              <w:t>Ericsson</w:t>
            </w:r>
            <w:r>
              <w:rPr>
                <w:lang w:eastAsia="x-none"/>
              </w:rPr>
              <w:t xml:space="preserve">, </w:t>
            </w:r>
            <w:r w:rsidRPr="00AD0E0A">
              <w:rPr>
                <w:lang w:eastAsia="x-none"/>
              </w:rPr>
              <w:t>Interdigital</w:t>
            </w:r>
            <w:r>
              <w:rPr>
                <w:lang w:eastAsia="x-none"/>
              </w:rPr>
              <w:t xml:space="preserve">, </w:t>
            </w:r>
            <w:r w:rsidRPr="00AD0E0A">
              <w:rPr>
                <w:lang w:eastAsia="x-none"/>
              </w:rPr>
              <w:t>Qualcomm</w:t>
            </w:r>
            <w:r>
              <w:rPr>
                <w:lang w:eastAsia="x-none"/>
              </w:rPr>
              <w:t xml:space="preserve">, </w:t>
            </w:r>
            <w:r w:rsidRPr="00AD0E0A">
              <w:rPr>
                <w:lang w:eastAsia="x-none"/>
              </w:rPr>
              <w:t>Intel</w:t>
            </w:r>
            <w:r>
              <w:rPr>
                <w:lang w:eastAsia="x-none"/>
              </w:rPr>
              <w:t xml:space="preserve">, </w:t>
            </w:r>
            <w:r w:rsidRPr="00AD0E0A">
              <w:rPr>
                <w:lang w:eastAsia="x-none"/>
              </w:rPr>
              <w:t>N</w:t>
            </w:r>
            <w:r w:rsidR="00767D9F">
              <w:rPr>
                <w:lang w:eastAsia="x-none"/>
              </w:rPr>
              <w:t>okia</w:t>
            </w:r>
            <w:r>
              <w:rPr>
                <w:lang w:eastAsia="x-none"/>
              </w:rPr>
              <w:t xml:space="preserve">, </w:t>
            </w:r>
            <w:r w:rsidRPr="00AD0E0A">
              <w:rPr>
                <w:lang w:eastAsia="x-none"/>
              </w:rPr>
              <w:t>AT</w:t>
            </w:r>
            <w:r w:rsidR="00767D9F">
              <w:rPr>
                <w:lang w:eastAsia="x-none"/>
              </w:rPr>
              <w:t>&amp;</w:t>
            </w:r>
            <w:r w:rsidRPr="00AD0E0A">
              <w:rPr>
                <w:lang w:eastAsia="x-none"/>
              </w:rPr>
              <w:t>T</w:t>
            </w:r>
          </w:p>
        </w:tc>
      </w:tr>
      <w:tr w:rsidR="00BE6102" w:rsidRPr="00AD0E0A" w14:paraId="034DE214" w14:textId="77777777" w:rsidTr="001B146B">
        <w:trPr>
          <w:trHeight w:val="70"/>
        </w:trPr>
        <w:tc>
          <w:tcPr>
            <w:tcW w:w="1730" w:type="dxa"/>
            <w:vMerge/>
            <w:hideMark/>
          </w:tcPr>
          <w:p w14:paraId="53A41931" w14:textId="77777777" w:rsidR="00BE6102" w:rsidRPr="00AD0E0A" w:rsidRDefault="00BE6102" w:rsidP="006061BA">
            <w:pPr>
              <w:jc w:val="left"/>
              <w:rPr>
                <w:lang w:eastAsia="x-none"/>
              </w:rPr>
            </w:pPr>
          </w:p>
        </w:tc>
        <w:tc>
          <w:tcPr>
            <w:tcW w:w="1105" w:type="dxa"/>
            <w:hideMark/>
          </w:tcPr>
          <w:p w14:paraId="59674896" w14:textId="77777777" w:rsidR="00BE6102" w:rsidRPr="00AD0E0A" w:rsidRDefault="00BE6102" w:rsidP="006061BA">
            <w:pPr>
              <w:jc w:val="left"/>
              <w:rPr>
                <w:lang w:eastAsia="x-none"/>
              </w:rPr>
            </w:pPr>
            <w:r w:rsidRPr="00AD0E0A">
              <w:rPr>
                <w:lang w:eastAsia="x-none"/>
              </w:rPr>
              <w:t>128</w:t>
            </w:r>
          </w:p>
        </w:tc>
        <w:tc>
          <w:tcPr>
            <w:tcW w:w="4111" w:type="dxa"/>
            <w:noWrap/>
            <w:hideMark/>
          </w:tcPr>
          <w:p w14:paraId="6A588FE3" w14:textId="77777777" w:rsidR="00BE6102" w:rsidRPr="00AD0E0A" w:rsidRDefault="00BE6102" w:rsidP="006061BA">
            <w:pPr>
              <w:jc w:val="left"/>
              <w:rPr>
                <w:lang w:eastAsia="x-none"/>
              </w:rPr>
            </w:pPr>
            <w:r w:rsidRPr="00AD0E0A">
              <w:rPr>
                <w:lang w:eastAsia="x-none"/>
              </w:rPr>
              <w:t>vivo</w:t>
            </w:r>
            <w:r>
              <w:rPr>
                <w:lang w:eastAsia="x-none"/>
              </w:rPr>
              <w:t xml:space="preserve">, </w:t>
            </w:r>
            <w:r w:rsidRPr="00AD0E0A">
              <w:rPr>
                <w:lang w:eastAsia="x-none"/>
              </w:rPr>
              <w:t>CATT</w:t>
            </w:r>
          </w:p>
        </w:tc>
        <w:tc>
          <w:tcPr>
            <w:tcW w:w="4961" w:type="dxa"/>
            <w:hideMark/>
          </w:tcPr>
          <w:p w14:paraId="6294D8CB" w14:textId="67D667E4" w:rsidR="00BE6102" w:rsidRPr="00AD0E0A" w:rsidRDefault="00BC2865" w:rsidP="006061BA">
            <w:pPr>
              <w:jc w:val="left"/>
              <w:rPr>
                <w:lang w:eastAsia="x-none"/>
              </w:rPr>
            </w:pPr>
            <w:r w:rsidRPr="00AD0E0A">
              <w:rPr>
                <w:lang w:eastAsia="x-none"/>
              </w:rPr>
              <w:t>H</w:t>
            </w:r>
            <w:r>
              <w:rPr>
                <w:lang w:eastAsia="x-none"/>
              </w:rPr>
              <w:t>uawei</w:t>
            </w:r>
            <w:r w:rsidR="00BE6102">
              <w:rPr>
                <w:lang w:eastAsia="x-none"/>
              </w:rPr>
              <w:t xml:space="preserve">, </w:t>
            </w:r>
            <w:r w:rsidR="00BE6102" w:rsidRPr="00AD0E0A">
              <w:rPr>
                <w:lang w:eastAsia="x-none"/>
              </w:rPr>
              <w:t>vivo</w:t>
            </w:r>
            <w:r w:rsidR="00BE6102">
              <w:rPr>
                <w:lang w:eastAsia="x-none"/>
              </w:rPr>
              <w:t xml:space="preserve">, </w:t>
            </w:r>
            <w:r w:rsidR="00BE6102" w:rsidRPr="00AD0E0A">
              <w:rPr>
                <w:lang w:eastAsia="x-none"/>
              </w:rPr>
              <w:t>CATT</w:t>
            </w:r>
            <w:r w:rsidR="00BE6102">
              <w:rPr>
                <w:lang w:eastAsia="x-none"/>
              </w:rPr>
              <w:t xml:space="preserve">, </w:t>
            </w:r>
            <w:r w:rsidR="00BE6102" w:rsidRPr="00AD0E0A">
              <w:rPr>
                <w:lang w:eastAsia="x-none"/>
              </w:rPr>
              <w:t>ZTE</w:t>
            </w:r>
            <w:r w:rsidR="00BE6102">
              <w:rPr>
                <w:lang w:eastAsia="x-none"/>
              </w:rPr>
              <w:t xml:space="preserve">, </w:t>
            </w:r>
            <w:r w:rsidR="00BE6102" w:rsidRPr="00AD0E0A">
              <w:rPr>
                <w:lang w:eastAsia="x-none"/>
              </w:rPr>
              <w:t>Xiaomi</w:t>
            </w:r>
            <w:r w:rsidR="00BE6102">
              <w:rPr>
                <w:lang w:eastAsia="x-none"/>
              </w:rPr>
              <w:t xml:space="preserve">, </w:t>
            </w:r>
            <w:r w:rsidR="00BE6102" w:rsidRPr="00AD0E0A">
              <w:rPr>
                <w:lang w:eastAsia="x-none"/>
              </w:rPr>
              <w:t>Sony</w:t>
            </w:r>
            <w:r w:rsidR="00BE6102">
              <w:rPr>
                <w:lang w:eastAsia="x-none"/>
              </w:rPr>
              <w:t xml:space="preserve">, </w:t>
            </w:r>
            <w:r w:rsidR="00BE6102" w:rsidRPr="00AD0E0A">
              <w:rPr>
                <w:lang w:eastAsia="x-none"/>
              </w:rPr>
              <w:t>Futurewei</w:t>
            </w:r>
            <w:r w:rsidR="00BE6102">
              <w:rPr>
                <w:lang w:eastAsia="x-none"/>
              </w:rPr>
              <w:t xml:space="preserve">, </w:t>
            </w:r>
            <w:r w:rsidR="00BE6102" w:rsidRPr="00AD0E0A">
              <w:rPr>
                <w:lang w:eastAsia="x-none"/>
              </w:rPr>
              <w:t>ETRI</w:t>
            </w:r>
            <w:r w:rsidR="00BE6102">
              <w:rPr>
                <w:lang w:eastAsia="x-none"/>
              </w:rPr>
              <w:t xml:space="preserve">, </w:t>
            </w:r>
            <w:r w:rsidR="00BE6102" w:rsidRPr="00AD0E0A">
              <w:rPr>
                <w:lang w:eastAsia="x-none"/>
              </w:rPr>
              <w:t>NEC</w:t>
            </w:r>
          </w:p>
        </w:tc>
      </w:tr>
      <w:tr w:rsidR="00BE6102" w:rsidRPr="00AD0E0A" w14:paraId="6E82A47B" w14:textId="77777777" w:rsidTr="001B146B">
        <w:trPr>
          <w:trHeight w:val="141"/>
        </w:trPr>
        <w:tc>
          <w:tcPr>
            <w:tcW w:w="1730" w:type="dxa"/>
            <w:vMerge/>
            <w:hideMark/>
          </w:tcPr>
          <w:p w14:paraId="5DE6D62E" w14:textId="77777777" w:rsidR="00BE6102" w:rsidRPr="00AD0E0A" w:rsidRDefault="00BE6102" w:rsidP="006061BA">
            <w:pPr>
              <w:jc w:val="left"/>
              <w:rPr>
                <w:lang w:eastAsia="x-none"/>
              </w:rPr>
            </w:pPr>
          </w:p>
        </w:tc>
        <w:tc>
          <w:tcPr>
            <w:tcW w:w="1105" w:type="dxa"/>
            <w:hideMark/>
          </w:tcPr>
          <w:p w14:paraId="7BB39666" w14:textId="77777777" w:rsidR="00BE6102" w:rsidRPr="00AD0E0A" w:rsidRDefault="00BE6102" w:rsidP="006061BA">
            <w:pPr>
              <w:jc w:val="left"/>
              <w:rPr>
                <w:lang w:eastAsia="x-none"/>
              </w:rPr>
            </w:pPr>
            <w:r w:rsidRPr="00AD0E0A">
              <w:rPr>
                <w:lang w:eastAsia="x-none"/>
              </w:rPr>
              <w:t>144</w:t>
            </w:r>
          </w:p>
        </w:tc>
        <w:tc>
          <w:tcPr>
            <w:tcW w:w="4111" w:type="dxa"/>
            <w:noWrap/>
            <w:hideMark/>
          </w:tcPr>
          <w:p w14:paraId="339DC948" w14:textId="77777777" w:rsidR="00BE6102" w:rsidRPr="00AD0E0A" w:rsidRDefault="00BE6102" w:rsidP="006061BA">
            <w:pPr>
              <w:jc w:val="left"/>
              <w:rPr>
                <w:lang w:eastAsia="x-none"/>
              </w:rPr>
            </w:pPr>
            <w:r w:rsidRPr="00AD0E0A">
              <w:rPr>
                <w:lang w:eastAsia="x-none"/>
              </w:rPr>
              <w:t>Ofinno</w:t>
            </w:r>
          </w:p>
        </w:tc>
        <w:tc>
          <w:tcPr>
            <w:tcW w:w="4961" w:type="dxa"/>
            <w:noWrap/>
            <w:hideMark/>
          </w:tcPr>
          <w:p w14:paraId="473F9D4E" w14:textId="33A13F6F" w:rsidR="00BE6102" w:rsidRPr="00AD0E0A" w:rsidRDefault="00BC2865" w:rsidP="006061BA">
            <w:pPr>
              <w:jc w:val="left"/>
              <w:rPr>
                <w:lang w:eastAsia="x-none"/>
              </w:rPr>
            </w:pPr>
            <w:r w:rsidRPr="00AD0E0A">
              <w:rPr>
                <w:lang w:eastAsia="x-none"/>
              </w:rPr>
              <w:t>H</w:t>
            </w:r>
            <w:r>
              <w:rPr>
                <w:lang w:eastAsia="x-none"/>
              </w:rPr>
              <w:t>uawei</w:t>
            </w:r>
            <w:r w:rsidR="00BE6102">
              <w:rPr>
                <w:lang w:eastAsia="x-none"/>
              </w:rPr>
              <w:t xml:space="preserve">, </w:t>
            </w:r>
            <w:r w:rsidR="00BE6102" w:rsidRPr="00AD0E0A">
              <w:rPr>
                <w:lang w:eastAsia="x-none"/>
              </w:rPr>
              <w:t>Ofinno</w:t>
            </w:r>
          </w:p>
        </w:tc>
      </w:tr>
    </w:tbl>
    <w:p w14:paraId="24ECF926" w14:textId="77777777" w:rsidR="00BE6102" w:rsidRDefault="00BE6102" w:rsidP="00BE6102">
      <w:pPr>
        <w:rPr>
          <w:lang w:eastAsia="x-none"/>
        </w:rPr>
      </w:pPr>
    </w:p>
    <w:tbl>
      <w:tblPr>
        <w:tblStyle w:val="TableGrid"/>
        <w:tblW w:w="11907" w:type="dxa"/>
        <w:tblInd w:w="108" w:type="dxa"/>
        <w:tblLayout w:type="fixed"/>
        <w:tblLook w:val="04A0" w:firstRow="1" w:lastRow="0" w:firstColumn="1" w:lastColumn="0" w:noHBand="0" w:noVBand="1"/>
      </w:tblPr>
      <w:tblGrid>
        <w:gridCol w:w="993"/>
        <w:gridCol w:w="6662"/>
        <w:gridCol w:w="2268"/>
        <w:gridCol w:w="1984"/>
      </w:tblGrid>
      <w:tr w:rsidR="00BE6102" w:rsidRPr="00854409" w14:paraId="7FAE5190" w14:textId="77777777" w:rsidTr="001B146B">
        <w:trPr>
          <w:trHeight w:val="300"/>
        </w:trPr>
        <w:tc>
          <w:tcPr>
            <w:tcW w:w="7655" w:type="dxa"/>
            <w:gridSpan w:val="2"/>
            <w:vMerge w:val="restart"/>
            <w:noWrap/>
            <w:vAlign w:val="center"/>
          </w:tcPr>
          <w:p w14:paraId="321EE106" w14:textId="77777777" w:rsidR="00BE6102" w:rsidRPr="00854409" w:rsidRDefault="00BE6102" w:rsidP="00366279">
            <w:pPr>
              <w:jc w:val="center"/>
              <w:rPr>
                <w:lang w:eastAsia="x-none"/>
              </w:rPr>
            </w:pPr>
            <w:r>
              <w:rPr>
                <w:rFonts w:eastAsia="DengXian"/>
                <w:b/>
                <w:bCs/>
                <w:lang w:eastAsia="zh-CN"/>
              </w:rPr>
              <w:t>4GH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4252" w:type="dxa"/>
            <w:gridSpan w:val="2"/>
            <w:vAlign w:val="center"/>
          </w:tcPr>
          <w:p w14:paraId="65AB8230" w14:textId="77777777" w:rsidR="00BE6102" w:rsidRPr="00AD0E0A" w:rsidRDefault="00BE6102" w:rsidP="00366279">
            <w:pPr>
              <w:jc w:val="center"/>
              <w:rPr>
                <w:lang w:eastAsia="x-none"/>
              </w:rPr>
            </w:pPr>
            <w:r w:rsidRPr="00024756">
              <w:rPr>
                <w:b/>
                <w:bCs/>
                <w:sz w:val="18"/>
                <w:szCs w:val="18"/>
                <w:lang w:eastAsia="zh-CN"/>
              </w:rPr>
              <w:t>Mentioned by</w:t>
            </w:r>
          </w:p>
        </w:tc>
      </w:tr>
      <w:tr w:rsidR="00BE6102" w:rsidRPr="00854409" w14:paraId="0B713B1D" w14:textId="77777777" w:rsidTr="001B146B">
        <w:trPr>
          <w:trHeight w:val="140"/>
        </w:trPr>
        <w:tc>
          <w:tcPr>
            <w:tcW w:w="7655" w:type="dxa"/>
            <w:gridSpan w:val="2"/>
            <w:vMerge/>
            <w:noWrap/>
          </w:tcPr>
          <w:p w14:paraId="5D7BF141" w14:textId="77777777" w:rsidR="00BE6102" w:rsidRPr="00854409" w:rsidRDefault="00BE6102" w:rsidP="00366279">
            <w:pPr>
              <w:rPr>
                <w:lang w:eastAsia="x-none"/>
              </w:rPr>
            </w:pPr>
          </w:p>
        </w:tc>
        <w:tc>
          <w:tcPr>
            <w:tcW w:w="2268" w:type="dxa"/>
          </w:tcPr>
          <w:p w14:paraId="76E332D6" w14:textId="77777777" w:rsidR="00BE6102" w:rsidRPr="00854409" w:rsidRDefault="00BE6102" w:rsidP="00366279">
            <w:pPr>
              <w:rPr>
                <w:lang w:eastAsia="x-none"/>
              </w:rPr>
            </w:pPr>
            <w:r w:rsidRPr="00AD0E0A">
              <w:rPr>
                <w:lang w:eastAsia="x-none"/>
              </w:rPr>
              <w:t>Indoor</w:t>
            </w:r>
          </w:p>
        </w:tc>
        <w:tc>
          <w:tcPr>
            <w:tcW w:w="1984" w:type="dxa"/>
          </w:tcPr>
          <w:p w14:paraId="05222EFC" w14:textId="77777777" w:rsidR="00BE6102" w:rsidRPr="00854409" w:rsidRDefault="00BE6102" w:rsidP="00366279">
            <w:pPr>
              <w:rPr>
                <w:lang w:eastAsia="x-none"/>
              </w:rPr>
            </w:pPr>
            <w:r w:rsidRPr="00AD0E0A">
              <w:rPr>
                <w:lang w:eastAsia="x-none"/>
              </w:rPr>
              <w:t>outdoor</w:t>
            </w:r>
          </w:p>
        </w:tc>
      </w:tr>
      <w:tr w:rsidR="00BE6102" w:rsidRPr="00854409" w14:paraId="5D602DF8" w14:textId="77777777" w:rsidTr="001B146B">
        <w:trPr>
          <w:trHeight w:val="300"/>
        </w:trPr>
        <w:tc>
          <w:tcPr>
            <w:tcW w:w="993" w:type="dxa"/>
            <w:noWrap/>
            <w:hideMark/>
          </w:tcPr>
          <w:p w14:paraId="11F5788B" w14:textId="77777777" w:rsidR="00BE6102" w:rsidRPr="00854409" w:rsidRDefault="00BE6102" w:rsidP="006061BA">
            <w:pPr>
              <w:jc w:val="left"/>
              <w:rPr>
                <w:lang w:eastAsia="x-none"/>
              </w:rPr>
            </w:pPr>
            <w:r w:rsidRPr="00854409">
              <w:rPr>
                <w:lang w:eastAsia="x-none"/>
              </w:rPr>
              <w:t>16</w:t>
            </w:r>
            <w:r>
              <w:rPr>
                <w:lang w:eastAsia="x-none"/>
              </w:rPr>
              <w:t xml:space="preserve">, </w:t>
            </w:r>
            <w:r w:rsidRPr="00854409">
              <w:rPr>
                <w:lang w:eastAsia="x-none"/>
              </w:rPr>
              <w:t>4</w:t>
            </w:r>
          </w:p>
        </w:tc>
        <w:tc>
          <w:tcPr>
            <w:tcW w:w="6662" w:type="dxa"/>
            <w:hideMark/>
          </w:tcPr>
          <w:p w14:paraId="111E1808"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proofErr w:type="gramStart"/>
            <w:r w:rsidRPr="00854409">
              <w:rPr>
                <w:lang w:eastAsia="x-none"/>
              </w:rPr>
              <w:t>Ng;Mp</w:t>
            </w:r>
            <w:proofErr w:type="gramEnd"/>
            <w:r>
              <w:rPr>
                <w:lang w:eastAsia="x-none"/>
              </w:rPr>
              <w:t xml:space="preserve">, </w:t>
            </w:r>
            <w:r w:rsidRPr="00854409">
              <w:rPr>
                <w:lang w:eastAsia="x-none"/>
              </w:rPr>
              <w:t>Np) = (4</w:t>
            </w:r>
            <w:r>
              <w:rPr>
                <w:lang w:eastAsia="x-none"/>
              </w:rPr>
              <w:t xml:space="preserve">, </w:t>
            </w:r>
            <w:r w:rsidRPr="00854409">
              <w:rPr>
                <w:lang w:eastAsia="x-none"/>
              </w:rPr>
              <w:t>2</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1;1</w:t>
            </w:r>
            <w:r>
              <w:rPr>
                <w:lang w:eastAsia="x-none"/>
              </w:rPr>
              <w:t xml:space="preserve">, </w:t>
            </w:r>
            <w:r w:rsidRPr="00854409">
              <w:rPr>
                <w:lang w:eastAsia="x-none"/>
              </w:rPr>
              <w:t>2)</w:t>
            </w:r>
            <w:r>
              <w:rPr>
                <w:lang w:eastAsia="x-none"/>
              </w:rPr>
              <w:t xml:space="preserve">, </w:t>
            </w:r>
            <w:r w:rsidRPr="00854409">
              <w:rPr>
                <w:lang w:eastAsia="x-none"/>
              </w:rPr>
              <w:t>(dH</w:t>
            </w:r>
            <w:r>
              <w:rPr>
                <w:lang w:eastAsia="x-none"/>
              </w:rPr>
              <w:t xml:space="preserve">, </w:t>
            </w:r>
            <w:r w:rsidRPr="00854409">
              <w:rPr>
                <w:lang w:eastAsia="x-none"/>
              </w:rPr>
              <w:t>dV)=(0.5</w:t>
            </w:r>
            <w:r>
              <w:rPr>
                <w:lang w:eastAsia="x-none"/>
              </w:rPr>
              <w:t xml:space="preserve">, </w:t>
            </w:r>
            <w:r w:rsidRPr="00854409">
              <w:rPr>
                <w:lang w:eastAsia="x-none"/>
              </w:rPr>
              <w:t>0.5)λ</w:t>
            </w:r>
          </w:p>
        </w:tc>
        <w:tc>
          <w:tcPr>
            <w:tcW w:w="2268" w:type="dxa"/>
            <w:hideMark/>
          </w:tcPr>
          <w:p w14:paraId="4A8CB2D6" w14:textId="77777777" w:rsidR="00BE6102" w:rsidRPr="00854409" w:rsidRDefault="00BE6102" w:rsidP="006061BA">
            <w:pPr>
              <w:jc w:val="left"/>
              <w:rPr>
                <w:lang w:eastAsia="x-none"/>
              </w:rPr>
            </w:pPr>
            <w:r w:rsidRPr="00854409">
              <w:rPr>
                <w:lang w:eastAsia="x-none"/>
              </w:rPr>
              <w:t>Sony</w:t>
            </w:r>
          </w:p>
        </w:tc>
        <w:tc>
          <w:tcPr>
            <w:tcW w:w="1984" w:type="dxa"/>
            <w:hideMark/>
          </w:tcPr>
          <w:p w14:paraId="12B5A3F8" w14:textId="77777777" w:rsidR="00BE6102" w:rsidRPr="00854409" w:rsidRDefault="00BE6102" w:rsidP="006061BA">
            <w:pPr>
              <w:jc w:val="left"/>
              <w:rPr>
                <w:lang w:eastAsia="x-none"/>
              </w:rPr>
            </w:pPr>
            <w:r w:rsidRPr="00854409">
              <w:rPr>
                <w:lang w:eastAsia="x-none"/>
              </w:rPr>
              <w:t xml:space="preserve">　</w:t>
            </w:r>
          </w:p>
        </w:tc>
      </w:tr>
      <w:tr w:rsidR="00BE6102" w:rsidRPr="00854409" w14:paraId="4B10D174" w14:textId="77777777" w:rsidTr="001B146B">
        <w:trPr>
          <w:trHeight w:val="300"/>
        </w:trPr>
        <w:tc>
          <w:tcPr>
            <w:tcW w:w="993" w:type="dxa"/>
            <w:noWrap/>
            <w:hideMark/>
          </w:tcPr>
          <w:p w14:paraId="4DD06ADE" w14:textId="77777777" w:rsidR="00BE6102" w:rsidRPr="00854409" w:rsidRDefault="00BE6102" w:rsidP="006061BA">
            <w:pPr>
              <w:jc w:val="left"/>
              <w:rPr>
                <w:lang w:eastAsia="x-none"/>
              </w:rPr>
            </w:pPr>
            <w:r w:rsidRPr="00854409">
              <w:rPr>
                <w:lang w:eastAsia="x-none"/>
              </w:rPr>
              <w:lastRenderedPageBreak/>
              <w:t>32</w:t>
            </w:r>
            <w:r>
              <w:rPr>
                <w:lang w:eastAsia="x-none"/>
              </w:rPr>
              <w:t xml:space="preserve">, </w:t>
            </w:r>
            <w:r w:rsidRPr="00854409">
              <w:rPr>
                <w:lang w:eastAsia="x-none"/>
              </w:rPr>
              <w:t>4</w:t>
            </w:r>
          </w:p>
        </w:tc>
        <w:tc>
          <w:tcPr>
            <w:tcW w:w="6662" w:type="dxa"/>
            <w:hideMark/>
          </w:tcPr>
          <w:p w14:paraId="4FA0B671"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proofErr w:type="gramStart"/>
            <w:r w:rsidRPr="00854409">
              <w:rPr>
                <w:lang w:eastAsia="x-none"/>
              </w:rPr>
              <w:t>Ng;Mp</w:t>
            </w:r>
            <w:proofErr w:type="gramEnd"/>
            <w:r>
              <w:rPr>
                <w:lang w:eastAsia="x-none"/>
              </w:rPr>
              <w:t xml:space="preserve">, </w:t>
            </w:r>
            <w:r w:rsidRPr="00854409">
              <w:rPr>
                <w:lang w:eastAsia="x-none"/>
              </w:rPr>
              <w:t>Np) = (8</w:t>
            </w:r>
            <w:r>
              <w:rPr>
                <w:lang w:eastAsia="x-none"/>
              </w:rPr>
              <w:t xml:space="preserve">, </w:t>
            </w:r>
            <w:r w:rsidRPr="00854409">
              <w:rPr>
                <w:lang w:eastAsia="x-none"/>
              </w:rPr>
              <w:t>2</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2)</w:t>
            </w:r>
            <w:r>
              <w:rPr>
                <w:lang w:eastAsia="x-none"/>
              </w:rPr>
              <w:t xml:space="preserve">, </w:t>
            </w:r>
            <w:r w:rsidRPr="00854409">
              <w:rPr>
                <w:lang w:eastAsia="x-none"/>
              </w:rPr>
              <w:t>(dH</w:t>
            </w:r>
            <w:r>
              <w:rPr>
                <w:lang w:eastAsia="x-none"/>
              </w:rPr>
              <w:t xml:space="preserve">, </w:t>
            </w:r>
            <w:r w:rsidRPr="00854409">
              <w:rPr>
                <w:lang w:eastAsia="x-none"/>
              </w:rPr>
              <w:t>dV)=(0.5</w:t>
            </w:r>
            <w:r>
              <w:rPr>
                <w:lang w:eastAsia="x-none"/>
              </w:rPr>
              <w:t xml:space="preserve">, </w:t>
            </w:r>
            <w:r w:rsidRPr="00854409">
              <w:rPr>
                <w:lang w:eastAsia="x-none"/>
              </w:rPr>
              <w:t>0.8)λ</w:t>
            </w:r>
          </w:p>
        </w:tc>
        <w:tc>
          <w:tcPr>
            <w:tcW w:w="2268" w:type="dxa"/>
            <w:hideMark/>
          </w:tcPr>
          <w:p w14:paraId="6383E730" w14:textId="77777777" w:rsidR="00BE6102" w:rsidRPr="00854409" w:rsidRDefault="00BE6102" w:rsidP="006061BA">
            <w:pPr>
              <w:jc w:val="left"/>
              <w:rPr>
                <w:lang w:eastAsia="x-none"/>
              </w:rPr>
            </w:pPr>
            <w:r w:rsidRPr="00854409">
              <w:rPr>
                <w:lang w:eastAsia="x-none"/>
              </w:rPr>
              <w:t>DCM</w:t>
            </w:r>
          </w:p>
        </w:tc>
        <w:tc>
          <w:tcPr>
            <w:tcW w:w="1984" w:type="dxa"/>
            <w:hideMark/>
          </w:tcPr>
          <w:p w14:paraId="564909FB" w14:textId="77777777" w:rsidR="00BE6102" w:rsidRPr="00854409" w:rsidRDefault="00BE6102" w:rsidP="006061BA">
            <w:pPr>
              <w:jc w:val="left"/>
              <w:rPr>
                <w:lang w:eastAsia="x-none"/>
              </w:rPr>
            </w:pPr>
            <w:r w:rsidRPr="00854409">
              <w:rPr>
                <w:lang w:eastAsia="x-none"/>
              </w:rPr>
              <w:t xml:space="preserve">　</w:t>
            </w:r>
          </w:p>
        </w:tc>
      </w:tr>
      <w:tr w:rsidR="00BE6102" w:rsidRPr="00854409" w14:paraId="5A412DCD" w14:textId="77777777" w:rsidTr="001B146B">
        <w:trPr>
          <w:trHeight w:val="300"/>
        </w:trPr>
        <w:tc>
          <w:tcPr>
            <w:tcW w:w="993" w:type="dxa"/>
            <w:noWrap/>
            <w:hideMark/>
          </w:tcPr>
          <w:p w14:paraId="5F401EDD" w14:textId="77777777" w:rsidR="00BE6102" w:rsidRPr="00854409" w:rsidRDefault="00BE6102" w:rsidP="006061BA">
            <w:pPr>
              <w:jc w:val="left"/>
              <w:rPr>
                <w:lang w:eastAsia="x-none"/>
              </w:rPr>
            </w:pPr>
            <w:r w:rsidRPr="00854409">
              <w:rPr>
                <w:lang w:eastAsia="x-none"/>
              </w:rPr>
              <w:t>32</w:t>
            </w:r>
            <w:r>
              <w:rPr>
                <w:lang w:eastAsia="x-none"/>
              </w:rPr>
              <w:t xml:space="preserve">, </w:t>
            </w:r>
            <w:r w:rsidRPr="00854409">
              <w:rPr>
                <w:lang w:eastAsia="x-none"/>
              </w:rPr>
              <w:t>16</w:t>
            </w:r>
          </w:p>
        </w:tc>
        <w:tc>
          <w:tcPr>
            <w:tcW w:w="6662" w:type="dxa"/>
            <w:hideMark/>
          </w:tcPr>
          <w:p w14:paraId="39ECE851"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w:t>
            </w:r>
            <w:r>
              <w:rPr>
                <w:lang w:eastAsia="x-none"/>
              </w:rPr>
              <w:t xml:space="preserve">, </w:t>
            </w:r>
            <w:r w:rsidRPr="00854409">
              <w:rPr>
                <w:lang w:eastAsia="x-none"/>
              </w:rPr>
              <w:t>Mp</w:t>
            </w:r>
            <w:r>
              <w:rPr>
                <w:lang w:eastAsia="x-none"/>
              </w:rPr>
              <w:t xml:space="preserve">, </w:t>
            </w:r>
            <w:r w:rsidRPr="00854409">
              <w:rPr>
                <w:lang w:eastAsia="x-none"/>
              </w:rPr>
              <w:t>Np) = (4</w:t>
            </w:r>
            <w:r>
              <w:rPr>
                <w:lang w:eastAsia="x-none"/>
              </w:rPr>
              <w:t xml:space="preserve">, </w:t>
            </w:r>
            <w:r w:rsidRPr="00854409">
              <w:rPr>
                <w:lang w:eastAsia="x-none"/>
              </w:rPr>
              <w:t>4</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2</w:t>
            </w:r>
            <w:r>
              <w:rPr>
                <w:lang w:eastAsia="x-none"/>
              </w:rPr>
              <w:t xml:space="preserve">, </w:t>
            </w:r>
            <w:r w:rsidRPr="00854409">
              <w:rPr>
                <w:lang w:eastAsia="x-none"/>
              </w:rPr>
              <w:t>4)</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proofErr w:type="gramStart"/>
            <w:r w:rsidRPr="00854409">
              <w:rPr>
                <w:lang w:eastAsia="x-none"/>
              </w:rPr>
              <w:t>0.5)λ</w:t>
            </w:r>
            <w:proofErr w:type="gramEnd"/>
          </w:p>
        </w:tc>
        <w:tc>
          <w:tcPr>
            <w:tcW w:w="2268" w:type="dxa"/>
            <w:hideMark/>
          </w:tcPr>
          <w:p w14:paraId="509931B5" w14:textId="77777777" w:rsidR="00BE6102" w:rsidRPr="00854409" w:rsidRDefault="00BE6102" w:rsidP="006061BA">
            <w:pPr>
              <w:jc w:val="left"/>
              <w:rPr>
                <w:lang w:eastAsia="x-none"/>
              </w:rPr>
            </w:pPr>
            <w:r w:rsidRPr="00854409">
              <w:rPr>
                <w:lang w:eastAsia="x-none"/>
              </w:rPr>
              <w:t>Ericsson</w:t>
            </w:r>
          </w:p>
        </w:tc>
        <w:tc>
          <w:tcPr>
            <w:tcW w:w="1984" w:type="dxa"/>
            <w:hideMark/>
          </w:tcPr>
          <w:p w14:paraId="2014D522" w14:textId="77777777" w:rsidR="00BE6102" w:rsidRPr="00854409" w:rsidRDefault="00BE6102" w:rsidP="006061BA">
            <w:pPr>
              <w:jc w:val="left"/>
              <w:rPr>
                <w:lang w:eastAsia="x-none"/>
              </w:rPr>
            </w:pPr>
            <w:r w:rsidRPr="00854409">
              <w:rPr>
                <w:lang w:eastAsia="x-none"/>
              </w:rPr>
              <w:t xml:space="preserve">　</w:t>
            </w:r>
          </w:p>
        </w:tc>
      </w:tr>
      <w:tr w:rsidR="00BE6102" w:rsidRPr="00854409" w14:paraId="41E7968E" w14:textId="77777777" w:rsidTr="001B146B">
        <w:trPr>
          <w:trHeight w:val="300"/>
        </w:trPr>
        <w:tc>
          <w:tcPr>
            <w:tcW w:w="993" w:type="dxa"/>
            <w:noWrap/>
            <w:hideMark/>
          </w:tcPr>
          <w:p w14:paraId="1186F102" w14:textId="77777777" w:rsidR="00BE6102" w:rsidRPr="00854409" w:rsidRDefault="00BE6102" w:rsidP="006061BA">
            <w:pPr>
              <w:jc w:val="left"/>
              <w:rPr>
                <w:lang w:eastAsia="x-none"/>
              </w:rPr>
            </w:pPr>
            <w:r w:rsidRPr="00854409">
              <w:rPr>
                <w:lang w:eastAsia="x-none"/>
              </w:rPr>
              <w:t>32</w:t>
            </w:r>
            <w:r>
              <w:rPr>
                <w:lang w:eastAsia="x-none"/>
              </w:rPr>
              <w:t xml:space="preserve">, </w:t>
            </w:r>
            <w:r w:rsidRPr="00854409">
              <w:rPr>
                <w:lang w:eastAsia="x-none"/>
              </w:rPr>
              <w:t>32</w:t>
            </w:r>
          </w:p>
        </w:tc>
        <w:tc>
          <w:tcPr>
            <w:tcW w:w="6662" w:type="dxa"/>
            <w:hideMark/>
          </w:tcPr>
          <w:p w14:paraId="00D8A3E9"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w:t>
            </w:r>
            <w:r>
              <w:rPr>
                <w:lang w:eastAsia="x-none"/>
              </w:rPr>
              <w:t xml:space="preserve">, </w:t>
            </w:r>
            <w:r w:rsidRPr="00854409">
              <w:rPr>
                <w:lang w:eastAsia="x-none"/>
              </w:rPr>
              <w:t>Mp</w:t>
            </w:r>
            <w:r>
              <w:rPr>
                <w:lang w:eastAsia="x-none"/>
              </w:rPr>
              <w:t xml:space="preserve">, </w:t>
            </w:r>
            <w:r w:rsidRPr="00854409">
              <w:rPr>
                <w:lang w:eastAsia="x-none"/>
              </w:rPr>
              <w:t>Np) = (4</w:t>
            </w:r>
            <w:r>
              <w:rPr>
                <w:lang w:eastAsia="x-none"/>
              </w:rPr>
              <w:t xml:space="preserve">, </w:t>
            </w:r>
            <w:r w:rsidRPr="00854409">
              <w:rPr>
                <w:lang w:eastAsia="x-none"/>
              </w:rPr>
              <w:t>4</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4</w:t>
            </w:r>
            <w:r>
              <w:rPr>
                <w:lang w:eastAsia="x-none"/>
              </w:rPr>
              <w:t xml:space="preserve">, </w:t>
            </w:r>
            <w:r w:rsidRPr="00854409">
              <w:rPr>
                <w:lang w:eastAsia="x-none"/>
              </w:rPr>
              <w:t>4)</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proofErr w:type="gramStart"/>
            <w:r w:rsidRPr="00854409">
              <w:rPr>
                <w:lang w:eastAsia="x-none"/>
              </w:rPr>
              <w:t>0.5)λ</w:t>
            </w:r>
            <w:proofErr w:type="gramEnd"/>
          </w:p>
        </w:tc>
        <w:tc>
          <w:tcPr>
            <w:tcW w:w="2268" w:type="dxa"/>
            <w:hideMark/>
          </w:tcPr>
          <w:p w14:paraId="1214CE61" w14:textId="0D2885FD" w:rsidR="00BE6102" w:rsidRPr="00854409" w:rsidRDefault="00BE6102" w:rsidP="006061BA">
            <w:pPr>
              <w:jc w:val="left"/>
              <w:rPr>
                <w:lang w:eastAsia="x-none"/>
              </w:rPr>
            </w:pPr>
            <w:r w:rsidRPr="00854409">
              <w:rPr>
                <w:lang w:eastAsia="x-none"/>
              </w:rPr>
              <w:t>ZTE</w:t>
            </w:r>
            <w:r>
              <w:rPr>
                <w:lang w:eastAsia="x-none"/>
              </w:rPr>
              <w:t xml:space="preserve">, </w:t>
            </w:r>
            <w:r w:rsidRPr="00854409">
              <w:rPr>
                <w:lang w:eastAsia="x-none"/>
              </w:rPr>
              <w:t>CMCC</w:t>
            </w:r>
            <w:r>
              <w:rPr>
                <w:lang w:eastAsia="x-none"/>
              </w:rPr>
              <w:t xml:space="preserve">, </w:t>
            </w:r>
            <w:r w:rsidRPr="00854409">
              <w:rPr>
                <w:lang w:eastAsia="x-none"/>
              </w:rPr>
              <w:t>Xiaomi</w:t>
            </w:r>
            <w:r>
              <w:rPr>
                <w:lang w:eastAsia="x-none"/>
              </w:rPr>
              <w:t xml:space="preserve">, </w:t>
            </w:r>
            <w:r w:rsidRPr="00854409">
              <w:rPr>
                <w:lang w:eastAsia="x-none"/>
              </w:rPr>
              <w:t>N</w:t>
            </w:r>
            <w:r w:rsidR="00767D9F">
              <w:rPr>
                <w:lang w:eastAsia="x-none"/>
              </w:rPr>
              <w:t>okia</w:t>
            </w:r>
          </w:p>
        </w:tc>
        <w:tc>
          <w:tcPr>
            <w:tcW w:w="1984" w:type="dxa"/>
            <w:hideMark/>
          </w:tcPr>
          <w:p w14:paraId="433E2393" w14:textId="77777777" w:rsidR="00BE6102" w:rsidRPr="00854409" w:rsidRDefault="00BE6102" w:rsidP="006061BA">
            <w:pPr>
              <w:jc w:val="left"/>
              <w:rPr>
                <w:lang w:eastAsia="x-none"/>
              </w:rPr>
            </w:pPr>
            <w:r w:rsidRPr="00854409">
              <w:rPr>
                <w:lang w:eastAsia="x-none"/>
              </w:rPr>
              <w:t xml:space="preserve">　</w:t>
            </w:r>
          </w:p>
        </w:tc>
      </w:tr>
      <w:tr w:rsidR="00BE6102" w:rsidRPr="00854409" w14:paraId="414F6295" w14:textId="77777777" w:rsidTr="001B146B">
        <w:trPr>
          <w:trHeight w:val="300"/>
        </w:trPr>
        <w:tc>
          <w:tcPr>
            <w:tcW w:w="993" w:type="dxa"/>
            <w:noWrap/>
            <w:hideMark/>
          </w:tcPr>
          <w:p w14:paraId="6C87A724" w14:textId="77777777" w:rsidR="00BE6102" w:rsidRPr="00854409" w:rsidRDefault="00BE6102" w:rsidP="006061BA">
            <w:pPr>
              <w:jc w:val="left"/>
              <w:rPr>
                <w:lang w:eastAsia="x-none"/>
              </w:rPr>
            </w:pPr>
            <w:r w:rsidRPr="00854409">
              <w:rPr>
                <w:lang w:eastAsia="x-none"/>
              </w:rPr>
              <w:t>64</w:t>
            </w:r>
            <w:r>
              <w:rPr>
                <w:lang w:eastAsia="x-none"/>
              </w:rPr>
              <w:t xml:space="preserve">, </w:t>
            </w:r>
            <w:r w:rsidRPr="00854409">
              <w:rPr>
                <w:lang w:eastAsia="x-none"/>
              </w:rPr>
              <w:t>16</w:t>
            </w:r>
          </w:p>
        </w:tc>
        <w:tc>
          <w:tcPr>
            <w:tcW w:w="6662" w:type="dxa"/>
            <w:hideMark/>
          </w:tcPr>
          <w:p w14:paraId="2B23FCF3"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proofErr w:type="gramStart"/>
            <w:r w:rsidRPr="00854409">
              <w:rPr>
                <w:lang w:eastAsia="x-none"/>
              </w:rPr>
              <w:t>Ng;Mp</w:t>
            </w:r>
            <w:proofErr w:type="gramEnd"/>
            <w:r>
              <w:rPr>
                <w:lang w:eastAsia="x-none"/>
              </w:rPr>
              <w:t xml:space="preserve">, </w:t>
            </w:r>
            <w:r w:rsidRPr="00854409">
              <w:rPr>
                <w:lang w:eastAsia="x-none"/>
              </w:rPr>
              <w:t>Np) = (8</w:t>
            </w:r>
            <w:r>
              <w:rPr>
                <w:lang w:eastAsia="x-none"/>
              </w:rPr>
              <w:t xml:space="preserve">, </w:t>
            </w:r>
            <w:r w:rsidRPr="00854409">
              <w:rPr>
                <w:lang w:eastAsia="x-none"/>
              </w:rPr>
              <w:t>4</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2</w:t>
            </w:r>
            <w:r>
              <w:rPr>
                <w:lang w:eastAsia="x-none"/>
              </w:rPr>
              <w:t xml:space="preserve">, </w:t>
            </w:r>
            <w:r w:rsidRPr="00854409">
              <w:rPr>
                <w:lang w:eastAsia="x-none"/>
              </w:rPr>
              <w:t>4)</w:t>
            </w:r>
            <w:r>
              <w:rPr>
                <w:lang w:eastAsia="x-none"/>
              </w:rPr>
              <w:t xml:space="preserve">, </w:t>
            </w:r>
            <w:r w:rsidRPr="00854409">
              <w:rPr>
                <w:lang w:eastAsia="x-none"/>
              </w:rPr>
              <w:t>(dH</w:t>
            </w:r>
            <w:r>
              <w:rPr>
                <w:lang w:eastAsia="x-none"/>
              </w:rPr>
              <w:t xml:space="preserve">, </w:t>
            </w:r>
            <w:r w:rsidRPr="00854409">
              <w:rPr>
                <w:lang w:eastAsia="x-none"/>
              </w:rPr>
              <w:t>dV)=(0.5</w:t>
            </w:r>
            <w:r>
              <w:rPr>
                <w:lang w:eastAsia="x-none"/>
              </w:rPr>
              <w:t xml:space="preserve">, </w:t>
            </w:r>
            <w:r w:rsidRPr="00854409">
              <w:rPr>
                <w:lang w:eastAsia="x-none"/>
              </w:rPr>
              <w:t>0.5)λ</w:t>
            </w:r>
          </w:p>
        </w:tc>
        <w:tc>
          <w:tcPr>
            <w:tcW w:w="2268" w:type="dxa"/>
            <w:hideMark/>
          </w:tcPr>
          <w:p w14:paraId="1EABCD45" w14:textId="77777777" w:rsidR="00BE6102" w:rsidRPr="00854409" w:rsidRDefault="00BE6102" w:rsidP="006061BA">
            <w:pPr>
              <w:jc w:val="left"/>
              <w:rPr>
                <w:lang w:eastAsia="x-none"/>
              </w:rPr>
            </w:pPr>
            <w:r w:rsidRPr="00854409">
              <w:rPr>
                <w:lang w:eastAsia="x-none"/>
              </w:rPr>
              <w:t>Qualcomm</w:t>
            </w:r>
            <w:r>
              <w:rPr>
                <w:lang w:eastAsia="x-none"/>
              </w:rPr>
              <w:t xml:space="preserve">, </w:t>
            </w:r>
            <w:r w:rsidRPr="00854409">
              <w:rPr>
                <w:lang w:eastAsia="x-none"/>
              </w:rPr>
              <w:t>Futurewei</w:t>
            </w:r>
          </w:p>
        </w:tc>
        <w:tc>
          <w:tcPr>
            <w:tcW w:w="1984" w:type="dxa"/>
            <w:hideMark/>
          </w:tcPr>
          <w:p w14:paraId="3FEEA57C" w14:textId="77777777" w:rsidR="00BE6102" w:rsidRPr="00854409" w:rsidRDefault="00BE6102" w:rsidP="006061BA">
            <w:pPr>
              <w:jc w:val="left"/>
              <w:rPr>
                <w:lang w:eastAsia="x-none"/>
              </w:rPr>
            </w:pPr>
            <w:r w:rsidRPr="00854409">
              <w:rPr>
                <w:lang w:eastAsia="x-none"/>
              </w:rPr>
              <w:t xml:space="preserve">　</w:t>
            </w:r>
          </w:p>
        </w:tc>
      </w:tr>
      <w:tr w:rsidR="00BE6102" w:rsidRPr="00854409" w14:paraId="1BEDD6CB" w14:textId="77777777" w:rsidTr="001B146B">
        <w:trPr>
          <w:trHeight w:val="270"/>
        </w:trPr>
        <w:tc>
          <w:tcPr>
            <w:tcW w:w="993" w:type="dxa"/>
            <w:noWrap/>
            <w:hideMark/>
          </w:tcPr>
          <w:p w14:paraId="1D85D47C" w14:textId="77777777" w:rsidR="00BE6102" w:rsidRPr="00854409" w:rsidRDefault="00BE6102" w:rsidP="006061BA">
            <w:pPr>
              <w:jc w:val="left"/>
              <w:rPr>
                <w:lang w:eastAsia="x-none"/>
              </w:rPr>
            </w:pPr>
            <w:r w:rsidRPr="00854409">
              <w:rPr>
                <w:lang w:eastAsia="x-none"/>
              </w:rPr>
              <w:t>64</w:t>
            </w:r>
            <w:r>
              <w:rPr>
                <w:lang w:eastAsia="x-none"/>
              </w:rPr>
              <w:t xml:space="preserve">, </w:t>
            </w:r>
            <w:r w:rsidRPr="00854409">
              <w:rPr>
                <w:lang w:eastAsia="x-none"/>
              </w:rPr>
              <w:t>16</w:t>
            </w:r>
          </w:p>
        </w:tc>
        <w:tc>
          <w:tcPr>
            <w:tcW w:w="6662" w:type="dxa"/>
            <w:hideMark/>
          </w:tcPr>
          <w:p w14:paraId="3235512B"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proofErr w:type="gramStart"/>
            <w:r w:rsidRPr="00854409">
              <w:rPr>
                <w:lang w:eastAsia="x-none"/>
              </w:rPr>
              <w:t>Ng;Mp</w:t>
            </w:r>
            <w:proofErr w:type="gramEnd"/>
            <w:r>
              <w:rPr>
                <w:lang w:eastAsia="x-none"/>
              </w:rPr>
              <w:t xml:space="preserve">, </w:t>
            </w:r>
            <w:r w:rsidRPr="00854409">
              <w:rPr>
                <w:lang w:eastAsia="x-none"/>
              </w:rPr>
              <w:t>Np) = (8</w:t>
            </w:r>
            <w:r>
              <w:rPr>
                <w:lang w:eastAsia="x-none"/>
              </w:rPr>
              <w:t xml:space="preserve">, </w:t>
            </w:r>
            <w:r w:rsidRPr="00854409">
              <w:rPr>
                <w:lang w:eastAsia="x-none"/>
              </w:rPr>
              <w:t>4</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2</w:t>
            </w:r>
            <w:r>
              <w:rPr>
                <w:lang w:eastAsia="x-none"/>
              </w:rPr>
              <w:t xml:space="preserve">, </w:t>
            </w:r>
            <w:r w:rsidRPr="00854409">
              <w:rPr>
                <w:lang w:eastAsia="x-none"/>
              </w:rPr>
              <w:t>4)</w:t>
            </w:r>
            <w:r>
              <w:rPr>
                <w:lang w:eastAsia="x-none"/>
              </w:rPr>
              <w:t xml:space="preserve">, </w:t>
            </w:r>
            <w:r w:rsidRPr="00854409">
              <w:rPr>
                <w:lang w:eastAsia="x-none"/>
              </w:rPr>
              <w:t>(dH</w:t>
            </w:r>
            <w:r>
              <w:rPr>
                <w:lang w:eastAsia="x-none"/>
              </w:rPr>
              <w:t xml:space="preserve">, </w:t>
            </w:r>
            <w:r w:rsidRPr="00854409">
              <w:rPr>
                <w:lang w:eastAsia="x-none"/>
              </w:rPr>
              <w:t>dV)=(0.5</w:t>
            </w:r>
            <w:r>
              <w:rPr>
                <w:lang w:eastAsia="x-none"/>
              </w:rPr>
              <w:t xml:space="preserve">, </w:t>
            </w:r>
            <w:r w:rsidRPr="00854409">
              <w:rPr>
                <w:lang w:eastAsia="x-none"/>
              </w:rPr>
              <w:t>0.8)λ</w:t>
            </w:r>
          </w:p>
        </w:tc>
        <w:tc>
          <w:tcPr>
            <w:tcW w:w="2268" w:type="dxa"/>
            <w:hideMark/>
          </w:tcPr>
          <w:p w14:paraId="4277BA55" w14:textId="77777777" w:rsidR="00BE6102" w:rsidRPr="00854409" w:rsidRDefault="00BE6102" w:rsidP="006061BA">
            <w:pPr>
              <w:jc w:val="left"/>
              <w:rPr>
                <w:lang w:eastAsia="x-none"/>
              </w:rPr>
            </w:pPr>
            <w:r w:rsidRPr="00854409">
              <w:rPr>
                <w:lang w:eastAsia="x-none"/>
              </w:rPr>
              <w:t>Futurewei</w:t>
            </w:r>
          </w:p>
        </w:tc>
        <w:tc>
          <w:tcPr>
            <w:tcW w:w="1984" w:type="dxa"/>
            <w:hideMark/>
          </w:tcPr>
          <w:p w14:paraId="0634354F" w14:textId="77777777" w:rsidR="00BE6102" w:rsidRPr="00854409" w:rsidRDefault="00BE6102" w:rsidP="006061BA">
            <w:pPr>
              <w:jc w:val="left"/>
              <w:rPr>
                <w:lang w:eastAsia="x-none"/>
              </w:rPr>
            </w:pPr>
            <w:r w:rsidRPr="00854409">
              <w:rPr>
                <w:lang w:eastAsia="x-none"/>
              </w:rPr>
              <w:t>Interdigital</w:t>
            </w:r>
          </w:p>
        </w:tc>
      </w:tr>
      <w:tr w:rsidR="00BE6102" w:rsidRPr="00854409" w14:paraId="35369C2A" w14:textId="77777777" w:rsidTr="001B146B">
        <w:trPr>
          <w:trHeight w:val="282"/>
        </w:trPr>
        <w:tc>
          <w:tcPr>
            <w:tcW w:w="993" w:type="dxa"/>
            <w:noWrap/>
            <w:hideMark/>
          </w:tcPr>
          <w:p w14:paraId="0E55DAFA" w14:textId="77777777" w:rsidR="00BE6102" w:rsidRPr="00854409" w:rsidRDefault="00BE6102" w:rsidP="006061BA">
            <w:pPr>
              <w:jc w:val="left"/>
              <w:rPr>
                <w:lang w:eastAsia="x-none"/>
              </w:rPr>
            </w:pPr>
            <w:r w:rsidRPr="00854409">
              <w:rPr>
                <w:lang w:eastAsia="x-none"/>
              </w:rPr>
              <w:t>64</w:t>
            </w:r>
            <w:r>
              <w:rPr>
                <w:lang w:eastAsia="x-none"/>
              </w:rPr>
              <w:t xml:space="preserve">, </w:t>
            </w:r>
            <w:r w:rsidRPr="00854409">
              <w:rPr>
                <w:lang w:eastAsia="x-none"/>
              </w:rPr>
              <w:t>32</w:t>
            </w:r>
          </w:p>
        </w:tc>
        <w:tc>
          <w:tcPr>
            <w:tcW w:w="6662" w:type="dxa"/>
            <w:hideMark/>
          </w:tcPr>
          <w:p w14:paraId="0EBE6943"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proofErr w:type="gramStart"/>
            <w:r w:rsidRPr="00854409">
              <w:rPr>
                <w:lang w:eastAsia="x-none"/>
              </w:rPr>
              <w:t>Ng;Mp</w:t>
            </w:r>
            <w:proofErr w:type="gramEnd"/>
            <w:r>
              <w:rPr>
                <w:lang w:eastAsia="x-none"/>
              </w:rPr>
              <w:t xml:space="preserve">, </w:t>
            </w:r>
            <w:r w:rsidRPr="00854409">
              <w:rPr>
                <w:lang w:eastAsia="x-none"/>
              </w:rPr>
              <w:t>Np) = (8</w:t>
            </w:r>
            <w:r>
              <w:rPr>
                <w:lang w:eastAsia="x-none"/>
              </w:rPr>
              <w:t xml:space="preserve">, </w:t>
            </w:r>
            <w:r w:rsidRPr="00854409">
              <w:rPr>
                <w:lang w:eastAsia="x-none"/>
              </w:rPr>
              <w:t>4</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4</w:t>
            </w:r>
            <w:r>
              <w:rPr>
                <w:lang w:eastAsia="x-none"/>
              </w:rPr>
              <w:t xml:space="preserve">, </w:t>
            </w:r>
            <w:r w:rsidRPr="00854409">
              <w:rPr>
                <w:lang w:eastAsia="x-none"/>
              </w:rPr>
              <w:t>4)</w:t>
            </w:r>
            <w:r>
              <w:rPr>
                <w:lang w:eastAsia="x-none"/>
              </w:rPr>
              <w:t xml:space="preserve">, </w:t>
            </w:r>
            <w:r w:rsidRPr="00854409">
              <w:rPr>
                <w:lang w:eastAsia="x-none"/>
              </w:rPr>
              <w:t>(dH</w:t>
            </w:r>
            <w:r>
              <w:rPr>
                <w:lang w:eastAsia="x-none"/>
              </w:rPr>
              <w:t xml:space="preserve">, </w:t>
            </w:r>
            <w:r w:rsidRPr="00854409">
              <w:rPr>
                <w:lang w:eastAsia="x-none"/>
              </w:rPr>
              <w:t>dV)=(0.5</w:t>
            </w:r>
            <w:r>
              <w:rPr>
                <w:lang w:eastAsia="x-none"/>
              </w:rPr>
              <w:t xml:space="preserve">, </w:t>
            </w:r>
            <w:r w:rsidRPr="00854409">
              <w:rPr>
                <w:lang w:eastAsia="x-none"/>
              </w:rPr>
              <w:t>0.5)λ</w:t>
            </w:r>
          </w:p>
        </w:tc>
        <w:tc>
          <w:tcPr>
            <w:tcW w:w="2268" w:type="dxa"/>
            <w:hideMark/>
          </w:tcPr>
          <w:p w14:paraId="39D8EAE9" w14:textId="77777777" w:rsidR="00BE6102" w:rsidRPr="00854409" w:rsidRDefault="00BE6102" w:rsidP="006061BA">
            <w:pPr>
              <w:jc w:val="left"/>
              <w:rPr>
                <w:lang w:eastAsia="x-none"/>
              </w:rPr>
            </w:pPr>
            <w:r w:rsidRPr="00854409">
              <w:rPr>
                <w:lang w:eastAsia="x-none"/>
              </w:rPr>
              <w:t>Qualcomm</w:t>
            </w:r>
          </w:p>
        </w:tc>
        <w:tc>
          <w:tcPr>
            <w:tcW w:w="1984" w:type="dxa"/>
            <w:hideMark/>
          </w:tcPr>
          <w:p w14:paraId="51B8AFA1" w14:textId="77777777" w:rsidR="00BE6102" w:rsidRPr="00854409" w:rsidRDefault="00BE6102" w:rsidP="006061BA">
            <w:pPr>
              <w:jc w:val="left"/>
              <w:rPr>
                <w:lang w:eastAsia="x-none"/>
              </w:rPr>
            </w:pPr>
            <w:r w:rsidRPr="00854409">
              <w:rPr>
                <w:lang w:eastAsia="x-none"/>
              </w:rPr>
              <w:t xml:space="preserve">　</w:t>
            </w:r>
          </w:p>
        </w:tc>
      </w:tr>
      <w:tr w:rsidR="00BE6102" w:rsidRPr="00854409" w14:paraId="12D63B53" w14:textId="77777777" w:rsidTr="001B146B">
        <w:trPr>
          <w:trHeight w:val="282"/>
        </w:trPr>
        <w:tc>
          <w:tcPr>
            <w:tcW w:w="993" w:type="dxa"/>
            <w:noWrap/>
            <w:hideMark/>
          </w:tcPr>
          <w:p w14:paraId="0B11C796" w14:textId="77777777" w:rsidR="00BE6102" w:rsidRPr="00854409" w:rsidRDefault="00BE6102" w:rsidP="006061BA">
            <w:pPr>
              <w:jc w:val="left"/>
              <w:rPr>
                <w:lang w:eastAsia="x-none"/>
              </w:rPr>
            </w:pPr>
            <w:r w:rsidRPr="00854409">
              <w:rPr>
                <w:lang w:eastAsia="x-none"/>
              </w:rPr>
              <w:t>64</w:t>
            </w:r>
            <w:r>
              <w:rPr>
                <w:lang w:eastAsia="x-none"/>
              </w:rPr>
              <w:t xml:space="preserve">, </w:t>
            </w:r>
            <w:r w:rsidRPr="00854409">
              <w:rPr>
                <w:lang w:eastAsia="x-none"/>
              </w:rPr>
              <w:t>64</w:t>
            </w:r>
          </w:p>
        </w:tc>
        <w:tc>
          <w:tcPr>
            <w:tcW w:w="6662" w:type="dxa"/>
            <w:hideMark/>
          </w:tcPr>
          <w:p w14:paraId="44226E2E"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proofErr w:type="gramStart"/>
            <w:r w:rsidRPr="00854409">
              <w:rPr>
                <w:lang w:eastAsia="x-none"/>
              </w:rPr>
              <w:t>Ng;Mp</w:t>
            </w:r>
            <w:proofErr w:type="gramEnd"/>
            <w:r>
              <w:rPr>
                <w:lang w:eastAsia="x-none"/>
              </w:rPr>
              <w:t xml:space="preserve">, </w:t>
            </w:r>
            <w:r w:rsidRPr="00854409">
              <w:rPr>
                <w:lang w:eastAsia="x-none"/>
              </w:rPr>
              <w:t>Np) = (4</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4</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dV)=(0.5</w:t>
            </w:r>
            <w:r>
              <w:rPr>
                <w:lang w:eastAsia="x-none"/>
              </w:rPr>
              <w:t xml:space="preserve">, </w:t>
            </w:r>
            <w:r w:rsidRPr="00854409">
              <w:rPr>
                <w:lang w:eastAsia="x-none"/>
              </w:rPr>
              <w:t>0.5)λ</w:t>
            </w:r>
          </w:p>
        </w:tc>
        <w:tc>
          <w:tcPr>
            <w:tcW w:w="2268" w:type="dxa"/>
            <w:hideMark/>
          </w:tcPr>
          <w:p w14:paraId="77E9A663" w14:textId="77777777" w:rsidR="00BE6102" w:rsidRPr="00854409" w:rsidRDefault="00BE6102" w:rsidP="006061BA">
            <w:pPr>
              <w:jc w:val="left"/>
              <w:rPr>
                <w:lang w:eastAsia="x-none"/>
              </w:rPr>
            </w:pPr>
            <w:r w:rsidRPr="00854409">
              <w:rPr>
                <w:lang w:eastAsia="x-none"/>
              </w:rPr>
              <w:t>Samsung</w:t>
            </w:r>
          </w:p>
        </w:tc>
        <w:tc>
          <w:tcPr>
            <w:tcW w:w="1984" w:type="dxa"/>
            <w:hideMark/>
          </w:tcPr>
          <w:p w14:paraId="59A10F56" w14:textId="77777777" w:rsidR="00BE6102" w:rsidRPr="00854409" w:rsidRDefault="00BE6102" w:rsidP="006061BA">
            <w:pPr>
              <w:jc w:val="left"/>
              <w:rPr>
                <w:lang w:eastAsia="x-none"/>
              </w:rPr>
            </w:pPr>
            <w:r w:rsidRPr="00854409">
              <w:rPr>
                <w:lang w:eastAsia="x-none"/>
              </w:rPr>
              <w:t xml:space="preserve">　</w:t>
            </w:r>
          </w:p>
        </w:tc>
      </w:tr>
      <w:tr w:rsidR="00BE6102" w:rsidRPr="00854409" w14:paraId="0827186A" w14:textId="77777777" w:rsidTr="001B146B">
        <w:trPr>
          <w:trHeight w:val="282"/>
        </w:trPr>
        <w:tc>
          <w:tcPr>
            <w:tcW w:w="993" w:type="dxa"/>
            <w:noWrap/>
            <w:hideMark/>
          </w:tcPr>
          <w:p w14:paraId="3FAE93E7" w14:textId="77777777" w:rsidR="00BE6102" w:rsidRPr="00854409" w:rsidRDefault="00BE6102" w:rsidP="006061BA">
            <w:pPr>
              <w:jc w:val="left"/>
              <w:rPr>
                <w:lang w:eastAsia="x-none"/>
              </w:rPr>
            </w:pPr>
            <w:r w:rsidRPr="00854409">
              <w:rPr>
                <w:lang w:eastAsia="x-none"/>
              </w:rPr>
              <w:t>96</w:t>
            </w:r>
            <w:r>
              <w:rPr>
                <w:lang w:eastAsia="x-none"/>
              </w:rPr>
              <w:t xml:space="preserve">, </w:t>
            </w:r>
            <w:r w:rsidRPr="00854409">
              <w:rPr>
                <w:lang w:eastAsia="x-none"/>
              </w:rPr>
              <w:t>32</w:t>
            </w:r>
          </w:p>
        </w:tc>
        <w:tc>
          <w:tcPr>
            <w:tcW w:w="6662" w:type="dxa"/>
            <w:hideMark/>
          </w:tcPr>
          <w:p w14:paraId="276CD9F7"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w:t>
            </w:r>
            <w:r>
              <w:rPr>
                <w:lang w:eastAsia="x-none"/>
              </w:rPr>
              <w:t xml:space="preserve">, </w:t>
            </w:r>
            <w:r w:rsidRPr="00854409">
              <w:rPr>
                <w:lang w:eastAsia="x-none"/>
              </w:rPr>
              <w:t>Mp</w:t>
            </w:r>
            <w:r>
              <w:rPr>
                <w:lang w:eastAsia="x-none"/>
              </w:rPr>
              <w:t xml:space="preserve">, </w:t>
            </w:r>
            <w:r w:rsidRPr="00854409">
              <w:rPr>
                <w:lang w:eastAsia="x-none"/>
              </w:rPr>
              <w:t>Np) = (12</w:t>
            </w:r>
            <w:r>
              <w:rPr>
                <w:lang w:eastAsia="x-none"/>
              </w:rPr>
              <w:t xml:space="preserve">, </w:t>
            </w:r>
            <w:r w:rsidRPr="00854409">
              <w:rPr>
                <w:lang w:eastAsia="x-none"/>
              </w:rPr>
              <w:t>4</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4</w:t>
            </w:r>
            <w:r>
              <w:rPr>
                <w:lang w:eastAsia="x-none"/>
              </w:rPr>
              <w:t xml:space="preserve">, </w:t>
            </w:r>
            <w:r w:rsidRPr="00854409">
              <w:rPr>
                <w:lang w:eastAsia="x-none"/>
              </w:rPr>
              <w:t>4)</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proofErr w:type="gramStart"/>
            <w:r w:rsidRPr="00854409">
              <w:rPr>
                <w:lang w:eastAsia="x-none"/>
              </w:rPr>
              <w:t>0.8)λ</w:t>
            </w:r>
            <w:proofErr w:type="gramEnd"/>
          </w:p>
        </w:tc>
        <w:tc>
          <w:tcPr>
            <w:tcW w:w="2268" w:type="dxa"/>
            <w:hideMark/>
          </w:tcPr>
          <w:p w14:paraId="15F2926E"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15E83432" w14:textId="77777777" w:rsidR="00BE6102" w:rsidRPr="00854409" w:rsidRDefault="00BE6102" w:rsidP="006061BA">
            <w:pPr>
              <w:jc w:val="left"/>
              <w:rPr>
                <w:lang w:eastAsia="x-none"/>
              </w:rPr>
            </w:pPr>
            <w:r w:rsidRPr="00854409">
              <w:rPr>
                <w:lang w:eastAsia="x-none"/>
              </w:rPr>
              <w:t>ZTE</w:t>
            </w:r>
          </w:p>
        </w:tc>
      </w:tr>
      <w:tr w:rsidR="00BE6102" w:rsidRPr="00854409" w14:paraId="6DAF195E" w14:textId="77777777" w:rsidTr="001B146B">
        <w:trPr>
          <w:trHeight w:val="282"/>
        </w:trPr>
        <w:tc>
          <w:tcPr>
            <w:tcW w:w="993" w:type="dxa"/>
            <w:noWrap/>
            <w:hideMark/>
          </w:tcPr>
          <w:p w14:paraId="5EE06177" w14:textId="77777777" w:rsidR="00BE6102" w:rsidRPr="00854409" w:rsidRDefault="00BE6102" w:rsidP="006061BA">
            <w:pPr>
              <w:jc w:val="left"/>
              <w:rPr>
                <w:lang w:eastAsia="x-none"/>
              </w:rPr>
            </w:pPr>
            <w:r w:rsidRPr="00854409">
              <w:rPr>
                <w:lang w:eastAsia="x-none"/>
              </w:rPr>
              <w:t>128</w:t>
            </w:r>
            <w:r>
              <w:rPr>
                <w:lang w:eastAsia="x-none"/>
              </w:rPr>
              <w:t xml:space="preserve">, </w:t>
            </w:r>
            <w:r w:rsidRPr="00854409">
              <w:rPr>
                <w:lang w:eastAsia="x-none"/>
              </w:rPr>
              <w:t>32</w:t>
            </w:r>
          </w:p>
        </w:tc>
        <w:tc>
          <w:tcPr>
            <w:tcW w:w="6662" w:type="dxa"/>
            <w:hideMark/>
          </w:tcPr>
          <w:p w14:paraId="6107EC98"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w:t>
            </w:r>
            <w:r>
              <w:rPr>
                <w:lang w:eastAsia="x-none"/>
              </w:rPr>
              <w:t xml:space="preserve">, </w:t>
            </w:r>
            <w:r w:rsidRPr="00854409">
              <w:rPr>
                <w:lang w:eastAsia="x-none"/>
              </w:rPr>
              <w:t>Mp</w:t>
            </w:r>
            <w:r>
              <w:rPr>
                <w:lang w:eastAsia="x-none"/>
              </w:rPr>
              <w:t xml:space="preserve">, </w:t>
            </w:r>
            <w:r w:rsidRPr="00854409">
              <w:rPr>
                <w:lang w:eastAsia="x-none"/>
              </w:rPr>
              <w:t>Np) = (8</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2</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proofErr w:type="gramStart"/>
            <w:r w:rsidRPr="00854409">
              <w:rPr>
                <w:lang w:eastAsia="x-none"/>
              </w:rPr>
              <w:t>0.5)λ</w:t>
            </w:r>
            <w:proofErr w:type="gramEnd"/>
          </w:p>
        </w:tc>
        <w:tc>
          <w:tcPr>
            <w:tcW w:w="2268" w:type="dxa"/>
            <w:hideMark/>
          </w:tcPr>
          <w:p w14:paraId="080C5F4F"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5DB1163D" w14:textId="77777777" w:rsidR="00BE6102" w:rsidRPr="00854409" w:rsidRDefault="00BE6102" w:rsidP="006061BA">
            <w:pPr>
              <w:jc w:val="left"/>
              <w:rPr>
                <w:lang w:eastAsia="x-none"/>
              </w:rPr>
            </w:pPr>
            <w:r w:rsidRPr="00854409">
              <w:rPr>
                <w:lang w:eastAsia="x-none"/>
              </w:rPr>
              <w:t>Futurewei</w:t>
            </w:r>
          </w:p>
        </w:tc>
      </w:tr>
      <w:tr w:rsidR="00BE6102" w:rsidRPr="00854409" w14:paraId="02E0BEC8" w14:textId="77777777" w:rsidTr="001B146B">
        <w:trPr>
          <w:trHeight w:val="435"/>
        </w:trPr>
        <w:tc>
          <w:tcPr>
            <w:tcW w:w="993" w:type="dxa"/>
            <w:noWrap/>
            <w:hideMark/>
          </w:tcPr>
          <w:p w14:paraId="716D2AF9" w14:textId="77777777" w:rsidR="00BE6102" w:rsidRPr="00854409" w:rsidRDefault="00BE6102" w:rsidP="006061BA">
            <w:pPr>
              <w:jc w:val="left"/>
              <w:rPr>
                <w:lang w:eastAsia="x-none"/>
              </w:rPr>
            </w:pPr>
            <w:r w:rsidRPr="00854409">
              <w:rPr>
                <w:lang w:eastAsia="x-none"/>
              </w:rPr>
              <w:t>128</w:t>
            </w:r>
            <w:r>
              <w:rPr>
                <w:lang w:eastAsia="x-none"/>
              </w:rPr>
              <w:t xml:space="preserve">, </w:t>
            </w:r>
            <w:r w:rsidRPr="00854409">
              <w:rPr>
                <w:lang w:eastAsia="x-none"/>
              </w:rPr>
              <w:t>32</w:t>
            </w:r>
          </w:p>
        </w:tc>
        <w:tc>
          <w:tcPr>
            <w:tcW w:w="6662" w:type="dxa"/>
            <w:hideMark/>
          </w:tcPr>
          <w:p w14:paraId="04168E2B"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w:t>
            </w:r>
            <w:r>
              <w:rPr>
                <w:lang w:eastAsia="x-none"/>
              </w:rPr>
              <w:t xml:space="preserve">, </w:t>
            </w:r>
            <w:r w:rsidRPr="00854409">
              <w:rPr>
                <w:lang w:eastAsia="x-none"/>
              </w:rPr>
              <w:t>Mp</w:t>
            </w:r>
            <w:r>
              <w:rPr>
                <w:lang w:eastAsia="x-none"/>
              </w:rPr>
              <w:t xml:space="preserve">, </w:t>
            </w:r>
            <w:r w:rsidRPr="00854409">
              <w:rPr>
                <w:lang w:eastAsia="x-none"/>
              </w:rPr>
              <w:t>Np) = (8</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2</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proofErr w:type="gramStart"/>
            <w:r w:rsidRPr="00854409">
              <w:rPr>
                <w:lang w:eastAsia="x-none"/>
              </w:rPr>
              <w:t>0.8)λ</w:t>
            </w:r>
            <w:proofErr w:type="gramEnd"/>
          </w:p>
        </w:tc>
        <w:tc>
          <w:tcPr>
            <w:tcW w:w="2268" w:type="dxa"/>
            <w:hideMark/>
          </w:tcPr>
          <w:p w14:paraId="7058B6E6"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166D8700" w14:textId="77777777" w:rsidR="00BE6102" w:rsidRPr="00854409" w:rsidRDefault="00BE6102" w:rsidP="006061BA">
            <w:pPr>
              <w:jc w:val="left"/>
              <w:rPr>
                <w:lang w:eastAsia="x-none"/>
              </w:rPr>
            </w:pPr>
            <w:r w:rsidRPr="00854409">
              <w:rPr>
                <w:lang w:eastAsia="x-none"/>
              </w:rPr>
              <w:t>CMCC</w:t>
            </w:r>
            <w:r>
              <w:rPr>
                <w:lang w:eastAsia="x-none"/>
              </w:rPr>
              <w:t xml:space="preserve">, </w:t>
            </w:r>
            <w:r w:rsidRPr="00854409">
              <w:rPr>
                <w:lang w:eastAsia="x-none"/>
              </w:rPr>
              <w:t>DCM</w:t>
            </w:r>
            <w:r>
              <w:rPr>
                <w:lang w:eastAsia="x-none"/>
              </w:rPr>
              <w:t xml:space="preserve">, </w:t>
            </w:r>
            <w:r w:rsidRPr="00854409">
              <w:rPr>
                <w:lang w:eastAsia="x-none"/>
              </w:rPr>
              <w:t>Futurewei</w:t>
            </w:r>
          </w:p>
        </w:tc>
      </w:tr>
      <w:tr w:rsidR="00BE6102" w:rsidRPr="00854409" w14:paraId="5D5EFB6A" w14:textId="77777777" w:rsidTr="001B146B">
        <w:trPr>
          <w:trHeight w:val="282"/>
        </w:trPr>
        <w:tc>
          <w:tcPr>
            <w:tcW w:w="993" w:type="dxa"/>
            <w:noWrap/>
            <w:hideMark/>
          </w:tcPr>
          <w:p w14:paraId="03039F7B" w14:textId="77777777" w:rsidR="00BE6102" w:rsidRPr="00854409" w:rsidRDefault="00BE6102" w:rsidP="006061BA">
            <w:pPr>
              <w:jc w:val="left"/>
              <w:rPr>
                <w:lang w:eastAsia="x-none"/>
              </w:rPr>
            </w:pPr>
            <w:r w:rsidRPr="00854409">
              <w:rPr>
                <w:lang w:eastAsia="x-none"/>
              </w:rPr>
              <w:t>128</w:t>
            </w:r>
            <w:r>
              <w:rPr>
                <w:lang w:eastAsia="x-none"/>
              </w:rPr>
              <w:t xml:space="preserve">, </w:t>
            </w:r>
            <w:r w:rsidRPr="00854409">
              <w:rPr>
                <w:lang w:eastAsia="x-none"/>
              </w:rPr>
              <w:t>64</w:t>
            </w:r>
          </w:p>
        </w:tc>
        <w:tc>
          <w:tcPr>
            <w:tcW w:w="6662" w:type="dxa"/>
            <w:hideMark/>
          </w:tcPr>
          <w:p w14:paraId="3D09D43A"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w:t>
            </w:r>
            <w:r>
              <w:rPr>
                <w:lang w:eastAsia="x-none"/>
              </w:rPr>
              <w:t xml:space="preserve">, </w:t>
            </w:r>
            <w:r w:rsidRPr="00854409">
              <w:rPr>
                <w:lang w:eastAsia="x-none"/>
              </w:rPr>
              <w:t>Mp</w:t>
            </w:r>
            <w:r>
              <w:rPr>
                <w:lang w:eastAsia="x-none"/>
              </w:rPr>
              <w:t xml:space="preserve">, </w:t>
            </w:r>
            <w:r w:rsidRPr="00854409">
              <w:rPr>
                <w:lang w:eastAsia="x-none"/>
              </w:rPr>
              <w:t>Np) = (8</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4</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proofErr w:type="gramStart"/>
            <w:r w:rsidRPr="00854409">
              <w:rPr>
                <w:lang w:eastAsia="x-none"/>
              </w:rPr>
              <w:t>0.5)λ</w:t>
            </w:r>
            <w:proofErr w:type="gramEnd"/>
          </w:p>
        </w:tc>
        <w:tc>
          <w:tcPr>
            <w:tcW w:w="2268" w:type="dxa"/>
            <w:hideMark/>
          </w:tcPr>
          <w:p w14:paraId="3D1F9BCB" w14:textId="77777777" w:rsidR="00BE6102" w:rsidRPr="00854409" w:rsidRDefault="00BE6102" w:rsidP="006061BA">
            <w:pPr>
              <w:jc w:val="left"/>
              <w:rPr>
                <w:lang w:eastAsia="x-none"/>
              </w:rPr>
            </w:pPr>
            <w:r w:rsidRPr="00854409">
              <w:rPr>
                <w:lang w:eastAsia="x-none"/>
              </w:rPr>
              <w:t>Intel</w:t>
            </w:r>
          </w:p>
        </w:tc>
        <w:tc>
          <w:tcPr>
            <w:tcW w:w="1984" w:type="dxa"/>
            <w:hideMark/>
          </w:tcPr>
          <w:p w14:paraId="00A88E12" w14:textId="77777777" w:rsidR="00BE6102" w:rsidRPr="00854409" w:rsidRDefault="00BE6102" w:rsidP="006061BA">
            <w:pPr>
              <w:jc w:val="left"/>
              <w:rPr>
                <w:lang w:eastAsia="x-none"/>
              </w:rPr>
            </w:pPr>
            <w:r w:rsidRPr="00854409">
              <w:rPr>
                <w:lang w:eastAsia="x-none"/>
              </w:rPr>
              <w:t xml:space="preserve">　</w:t>
            </w:r>
          </w:p>
        </w:tc>
      </w:tr>
      <w:tr w:rsidR="00BE6102" w:rsidRPr="00854409" w14:paraId="1382EC5A" w14:textId="77777777" w:rsidTr="001B146B">
        <w:trPr>
          <w:trHeight w:val="282"/>
        </w:trPr>
        <w:tc>
          <w:tcPr>
            <w:tcW w:w="993" w:type="dxa"/>
            <w:noWrap/>
            <w:hideMark/>
          </w:tcPr>
          <w:p w14:paraId="1FDFF82A" w14:textId="77777777" w:rsidR="00BE6102" w:rsidRPr="00854409" w:rsidRDefault="00BE6102" w:rsidP="006061BA">
            <w:pPr>
              <w:jc w:val="left"/>
              <w:rPr>
                <w:lang w:eastAsia="x-none"/>
              </w:rPr>
            </w:pPr>
            <w:r w:rsidRPr="00854409">
              <w:rPr>
                <w:lang w:eastAsia="x-none"/>
              </w:rPr>
              <w:t>128</w:t>
            </w:r>
            <w:r>
              <w:rPr>
                <w:lang w:eastAsia="x-none"/>
              </w:rPr>
              <w:t xml:space="preserve">, </w:t>
            </w:r>
            <w:r w:rsidRPr="00854409">
              <w:rPr>
                <w:lang w:eastAsia="x-none"/>
              </w:rPr>
              <w:t>64</w:t>
            </w:r>
          </w:p>
        </w:tc>
        <w:tc>
          <w:tcPr>
            <w:tcW w:w="6662" w:type="dxa"/>
            <w:hideMark/>
          </w:tcPr>
          <w:p w14:paraId="6E401C5A"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w:t>
            </w:r>
            <w:r>
              <w:rPr>
                <w:lang w:eastAsia="x-none"/>
              </w:rPr>
              <w:t xml:space="preserve">, </w:t>
            </w:r>
            <w:r w:rsidRPr="00854409">
              <w:rPr>
                <w:lang w:eastAsia="x-none"/>
              </w:rPr>
              <w:t>Mp</w:t>
            </w:r>
            <w:r>
              <w:rPr>
                <w:lang w:eastAsia="x-none"/>
              </w:rPr>
              <w:t xml:space="preserve">, </w:t>
            </w:r>
            <w:r w:rsidRPr="00854409">
              <w:rPr>
                <w:lang w:eastAsia="x-none"/>
              </w:rPr>
              <w:t>Np) = (8</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4</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proofErr w:type="gramStart"/>
            <w:r w:rsidRPr="00854409">
              <w:rPr>
                <w:lang w:eastAsia="x-none"/>
              </w:rPr>
              <w:t>0.8)λ</w:t>
            </w:r>
            <w:proofErr w:type="gramEnd"/>
          </w:p>
        </w:tc>
        <w:tc>
          <w:tcPr>
            <w:tcW w:w="2268" w:type="dxa"/>
            <w:hideMark/>
          </w:tcPr>
          <w:p w14:paraId="2C8C9245"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27D4385C" w14:textId="77777777" w:rsidR="00BE6102" w:rsidRPr="00854409" w:rsidRDefault="00BE6102" w:rsidP="006061BA">
            <w:pPr>
              <w:jc w:val="left"/>
              <w:rPr>
                <w:lang w:eastAsia="x-none"/>
              </w:rPr>
            </w:pPr>
            <w:r w:rsidRPr="00854409">
              <w:rPr>
                <w:lang w:eastAsia="x-none"/>
              </w:rPr>
              <w:t>Interdigital</w:t>
            </w:r>
            <w:r>
              <w:rPr>
                <w:lang w:eastAsia="x-none"/>
              </w:rPr>
              <w:t xml:space="preserve">, </w:t>
            </w:r>
            <w:r w:rsidRPr="00854409">
              <w:rPr>
                <w:lang w:eastAsia="x-none"/>
              </w:rPr>
              <w:t>Samsung</w:t>
            </w:r>
          </w:p>
        </w:tc>
      </w:tr>
      <w:tr w:rsidR="00BE6102" w:rsidRPr="00854409" w14:paraId="212FC3A7" w14:textId="77777777" w:rsidTr="001B146B">
        <w:trPr>
          <w:trHeight w:val="282"/>
        </w:trPr>
        <w:tc>
          <w:tcPr>
            <w:tcW w:w="993" w:type="dxa"/>
            <w:noWrap/>
            <w:hideMark/>
          </w:tcPr>
          <w:p w14:paraId="20B204C0" w14:textId="77777777" w:rsidR="00BE6102" w:rsidRPr="00854409" w:rsidRDefault="00BE6102" w:rsidP="006061BA">
            <w:pPr>
              <w:jc w:val="left"/>
              <w:rPr>
                <w:lang w:eastAsia="x-none"/>
              </w:rPr>
            </w:pPr>
            <w:r w:rsidRPr="00854409">
              <w:rPr>
                <w:lang w:eastAsia="x-none"/>
              </w:rPr>
              <w:t>128</w:t>
            </w:r>
            <w:r>
              <w:rPr>
                <w:lang w:eastAsia="x-none"/>
              </w:rPr>
              <w:t xml:space="preserve">, </w:t>
            </w:r>
            <w:r w:rsidRPr="00854409">
              <w:rPr>
                <w:lang w:eastAsia="x-none"/>
              </w:rPr>
              <w:t>64</w:t>
            </w:r>
          </w:p>
        </w:tc>
        <w:tc>
          <w:tcPr>
            <w:tcW w:w="6662" w:type="dxa"/>
            <w:hideMark/>
          </w:tcPr>
          <w:p w14:paraId="686CFB3C"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w:t>
            </w:r>
            <w:r>
              <w:rPr>
                <w:lang w:eastAsia="x-none"/>
              </w:rPr>
              <w:t xml:space="preserve">, </w:t>
            </w:r>
            <w:r w:rsidRPr="00854409">
              <w:rPr>
                <w:lang w:eastAsia="x-none"/>
              </w:rPr>
              <w:t>Mp</w:t>
            </w:r>
            <w:r>
              <w:rPr>
                <w:lang w:eastAsia="x-none"/>
              </w:rPr>
              <w:t xml:space="preserve">, </w:t>
            </w:r>
            <w:r w:rsidRPr="00854409">
              <w:rPr>
                <w:lang w:eastAsia="x-none"/>
              </w:rPr>
              <w:t>Np) = (4</w:t>
            </w:r>
            <w:r>
              <w:rPr>
                <w:lang w:eastAsia="x-none"/>
              </w:rPr>
              <w:t xml:space="preserve">, </w:t>
            </w:r>
            <w:r w:rsidRPr="00854409">
              <w:rPr>
                <w:lang w:eastAsia="x-none"/>
              </w:rPr>
              <w:t>16</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2</w:t>
            </w:r>
            <w:r>
              <w:rPr>
                <w:lang w:eastAsia="x-none"/>
              </w:rPr>
              <w:t xml:space="preserve">, </w:t>
            </w:r>
            <w:r w:rsidRPr="00854409">
              <w:rPr>
                <w:lang w:eastAsia="x-none"/>
              </w:rPr>
              <w:t>16)</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proofErr w:type="gramStart"/>
            <w:r w:rsidRPr="00854409">
              <w:rPr>
                <w:lang w:eastAsia="x-none"/>
              </w:rPr>
              <w:t>0.8)λ</w:t>
            </w:r>
            <w:proofErr w:type="gramEnd"/>
          </w:p>
        </w:tc>
        <w:tc>
          <w:tcPr>
            <w:tcW w:w="2268" w:type="dxa"/>
            <w:hideMark/>
          </w:tcPr>
          <w:p w14:paraId="37EF238F"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6C33FAF7" w14:textId="77777777" w:rsidR="00BE6102" w:rsidRPr="00854409" w:rsidRDefault="00BE6102" w:rsidP="006061BA">
            <w:pPr>
              <w:jc w:val="left"/>
              <w:rPr>
                <w:lang w:eastAsia="x-none"/>
              </w:rPr>
            </w:pPr>
            <w:r w:rsidRPr="00854409">
              <w:rPr>
                <w:lang w:eastAsia="x-none"/>
              </w:rPr>
              <w:t>Samsung</w:t>
            </w:r>
          </w:p>
        </w:tc>
      </w:tr>
      <w:tr w:rsidR="00BE6102" w:rsidRPr="00854409" w14:paraId="545B9977" w14:textId="77777777" w:rsidTr="001B146B">
        <w:trPr>
          <w:trHeight w:val="282"/>
        </w:trPr>
        <w:tc>
          <w:tcPr>
            <w:tcW w:w="993" w:type="dxa"/>
            <w:noWrap/>
            <w:hideMark/>
          </w:tcPr>
          <w:p w14:paraId="4071A320" w14:textId="77777777" w:rsidR="00BE6102" w:rsidRPr="00854409" w:rsidRDefault="00BE6102" w:rsidP="006061BA">
            <w:pPr>
              <w:jc w:val="left"/>
              <w:rPr>
                <w:lang w:eastAsia="x-none"/>
              </w:rPr>
            </w:pPr>
            <w:r w:rsidRPr="00854409">
              <w:rPr>
                <w:lang w:eastAsia="x-none"/>
              </w:rPr>
              <w:t>128</w:t>
            </w:r>
            <w:r>
              <w:rPr>
                <w:lang w:eastAsia="x-none"/>
              </w:rPr>
              <w:t xml:space="preserve">, </w:t>
            </w:r>
            <w:r w:rsidRPr="00854409">
              <w:rPr>
                <w:lang w:eastAsia="x-none"/>
              </w:rPr>
              <w:t>64</w:t>
            </w:r>
          </w:p>
        </w:tc>
        <w:tc>
          <w:tcPr>
            <w:tcW w:w="6662" w:type="dxa"/>
            <w:hideMark/>
          </w:tcPr>
          <w:p w14:paraId="628BEB13"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w:t>
            </w:r>
            <w:r>
              <w:rPr>
                <w:lang w:eastAsia="x-none"/>
              </w:rPr>
              <w:t xml:space="preserve">, </w:t>
            </w:r>
            <w:r w:rsidRPr="00854409">
              <w:rPr>
                <w:lang w:eastAsia="x-none"/>
              </w:rPr>
              <w:t>Mp</w:t>
            </w:r>
            <w:r>
              <w:rPr>
                <w:lang w:eastAsia="x-none"/>
              </w:rPr>
              <w:t xml:space="preserve">, </w:t>
            </w:r>
            <w:r w:rsidRPr="00854409">
              <w:rPr>
                <w:lang w:eastAsia="x-none"/>
              </w:rPr>
              <w:t>Np) = (16</w:t>
            </w:r>
            <w:r>
              <w:rPr>
                <w:lang w:eastAsia="x-none"/>
              </w:rPr>
              <w:t xml:space="preserve">, </w:t>
            </w:r>
            <w:r w:rsidRPr="00854409">
              <w:rPr>
                <w:lang w:eastAsia="x-none"/>
              </w:rPr>
              <w:t>4</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8</w:t>
            </w:r>
            <w:r>
              <w:rPr>
                <w:lang w:eastAsia="x-none"/>
              </w:rPr>
              <w:t xml:space="preserve">, </w:t>
            </w:r>
            <w:r w:rsidRPr="00854409">
              <w:rPr>
                <w:lang w:eastAsia="x-none"/>
              </w:rPr>
              <w:t>4)</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proofErr w:type="gramStart"/>
            <w:r w:rsidRPr="00854409">
              <w:rPr>
                <w:lang w:eastAsia="x-none"/>
              </w:rPr>
              <w:t>0.8)λ</w:t>
            </w:r>
            <w:proofErr w:type="gramEnd"/>
          </w:p>
        </w:tc>
        <w:tc>
          <w:tcPr>
            <w:tcW w:w="2268" w:type="dxa"/>
            <w:hideMark/>
          </w:tcPr>
          <w:p w14:paraId="2CC619AF"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46D429FD" w14:textId="77777777" w:rsidR="00BE6102" w:rsidRPr="00854409" w:rsidRDefault="00BE6102" w:rsidP="006061BA">
            <w:pPr>
              <w:jc w:val="left"/>
              <w:rPr>
                <w:lang w:eastAsia="x-none"/>
              </w:rPr>
            </w:pPr>
            <w:r w:rsidRPr="00854409">
              <w:rPr>
                <w:lang w:eastAsia="x-none"/>
              </w:rPr>
              <w:t>Samsung</w:t>
            </w:r>
          </w:p>
        </w:tc>
      </w:tr>
      <w:tr w:rsidR="00BE6102" w:rsidRPr="00854409" w14:paraId="0726DDD8" w14:textId="77777777" w:rsidTr="001B146B">
        <w:trPr>
          <w:trHeight w:val="282"/>
        </w:trPr>
        <w:tc>
          <w:tcPr>
            <w:tcW w:w="993" w:type="dxa"/>
            <w:noWrap/>
            <w:hideMark/>
          </w:tcPr>
          <w:p w14:paraId="591B39CE" w14:textId="77777777" w:rsidR="00BE6102" w:rsidRPr="00854409" w:rsidRDefault="00BE6102" w:rsidP="006061BA">
            <w:pPr>
              <w:jc w:val="left"/>
              <w:rPr>
                <w:lang w:eastAsia="x-none"/>
              </w:rPr>
            </w:pPr>
            <w:r w:rsidRPr="00854409">
              <w:rPr>
                <w:lang w:eastAsia="x-none"/>
              </w:rPr>
              <w:t>128</w:t>
            </w:r>
            <w:r>
              <w:rPr>
                <w:lang w:eastAsia="x-none"/>
              </w:rPr>
              <w:t xml:space="preserve">, </w:t>
            </w:r>
            <w:r w:rsidRPr="00854409">
              <w:rPr>
                <w:lang w:eastAsia="x-none"/>
              </w:rPr>
              <w:t>128</w:t>
            </w:r>
          </w:p>
        </w:tc>
        <w:tc>
          <w:tcPr>
            <w:tcW w:w="6662" w:type="dxa"/>
            <w:hideMark/>
          </w:tcPr>
          <w:p w14:paraId="048569EF"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w:t>
            </w:r>
            <w:r>
              <w:rPr>
                <w:lang w:eastAsia="x-none"/>
              </w:rPr>
              <w:t xml:space="preserve">, </w:t>
            </w:r>
            <w:r w:rsidRPr="00854409">
              <w:rPr>
                <w:lang w:eastAsia="x-none"/>
              </w:rPr>
              <w:t>Mp</w:t>
            </w:r>
            <w:r>
              <w:rPr>
                <w:lang w:eastAsia="x-none"/>
              </w:rPr>
              <w:t xml:space="preserve">, </w:t>
            </w:r>
            <w:r w:rsidRPr="00854409">
              <w:rPr>
                <w:lang w:eastAsia="x-none"/>
              </w:rPr>
              <w:t>Np) = (8</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8</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proofErr w:type="gramStart"/>
            <w:r w:rsidRPr="00854409">
              <w:rPr>
                <w:lang w:eastAsia="x-none"/>
              </w:rPr>
              <w:t>0.8)λ</w:t>
            </w:r>
            <w:proofErr w:type="gramEnd"/>
          </w:p>
        </w:tc>
        <w:tc>
          <w:tcPr>
            <w:tcW w:w="2268" w:type="dxa"/>
            <w:hideMark/>
          </w:tcPr>
          <w:p w14:paraId="0D3D9DFD"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0FE2B42D" w14:textId="77777777" w:rsidR="00BE6102" w:rsidRPr="00854409" w:rsidRDefault="00BE6102" w:rsidP="006061BA">
            <w:pPr>
              <w:jc w:val="left"/>
              <w:rPr>
                <w:lang w:eastAsia="x-none"/>
              </w:rPr>
            </w:pPr>
            <w:r w:rsidRPr="00854409">
              <w:rPr>
                <w:lang w:eastAsia="x-none"/>
              </w:rPr>
              <w:t>Xiaomi</w:t>
            </w:r>
          </w:p>
        </w:tc>
      </w:tr>
      <w:tr w:rsidR="00BE6102" w:rsidRPr="00854409" w14:paraId="2C7ED456" w14:textId="77777777" w:rsidTr="001B146B">
        <w:trPr>
          <w:trHeight w:val="282"/>
        </w:trPr>
        <w:tc>
          <w:tcPr>
            <w:tcW w:w="993" w:type="dxa"/>
            <w:noWrap/>
            <w:hideMark/>
          </w:tcPr>
          <w:p w14:paraId="7919637C" w14:textId="77777777" w:rsidR="00BE6102" w:rsidRPr="00854409" w:rsidRDefault="00BE6102" w:rsidP="006061BA">
            <w:pPr>
              <w:jc w:val="left"/>
              <w:rPr>
                <w:lang w:eastAsia="x-none"/>
              </w:rPr>
            </w:pPr>
            <w:r w:rsidRPr="00854409">
              <w:rPr>
                <w:lang w:eastAsia="x-none"/>
              </w:rPr>
              <w:t>192</w:t>
            </w:r>
            <w:r>
              <w:rPr>
                <w:lang w:eastAsia="x-none"/>
              </w:rPr>
              <w:t xml:space="preserve">, </w:t>
            </w:r>
            <w:r w:rsidRPr="00854409">
              <w:rPr>
                <w:lang w:eastAsia="x-none"/>
              </w:rPr>
              <w:t>32</w:t>
            </w:r>
          </w:p>
        </w:tc>
        <w:tc>
          <w:tcPr>
            <w:tcW w:w="6662" w:type="dxa"/>
            <w:hideMark/>
          </w:tcPr>
          <w:p w14:paraId="5E0A78D7"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w:t>
            </w:r>
            <w:r>
              <w:rPr>
                <w:lang w:eastAsia="x-none"/>
              </w:rPr>
              <w:t xml:space="preserve">, </w:t>
            </w:r>
            <w:r w:rsidRPr="00854409">
              <w:rPr>
                <w:lang w:eastAsia="x-none"/>
              </w:rPr>
              <w:t>Mp</w:t>
            </w:r>
            <w:r>
              <w:rPr>
                <w:lang w:eastAsia="x-none"/>
              </w:rPr>
              <w:t xml:space="preserve">, </w:t>
            </w:r>
            <w:r w:rsidRPr="00854409">
              <w:rPr>
                <w:lang w:eastAsia="x-none"/>
              </w:rPr>
              <w:t>Np) = (12</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2</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proofErr w:type="gramStart"/>
            <w:r w:rsidRPr="00854409">
              <w:rPr>
                <w:lang w:eastAsia="x-none"/>
              </w:rPr>
              <w:t>0.8)λ</w:t>
            </w:r>
            <w:proofErr w:type="gramEnd"/>
          </w:p>
        </w:tc>
        <w:tc>
          <w:tcPr>
            <w:tcW w:w="2268" w:type="dxa"/>
            <w:hideMark/>
          </w:tcPr>
          <w:p w14:paraId="52CAC66B"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482AC971" w14:textId="620F575F" w:rsidR="00BE6102" w:rsidRPr="00854409" w:rsidRDefault="00BE6102" w:rsidP="006061BA">
            <w:pPr>
              <w:jc w:val="left"/>
              <w:rPr>
                <w:lang w:eastAsia="x-none"/>
              </w:rPr>
            </w:pPr>
            <w:r w:rsidRPr="00854409">
              <w:rPr>
                <w:lang w:eastAsia="x-none"/>
              </w:rPr>
              <w:t>A</w:t>
            </w:r>
            <w:r w:rsidR="00767D9F">
              <w:rPr>
                <w:lang w:eastAsia="x-none"/>
              </w:rPr>
              <w:t>pple</w:t>
            </w:r>
          </w:p>
        </w:tc>
      </w:tr>
      <w:tr w:rsidR="00BE6102" w:rsidRPr="00854409" w14:paraId="5546896C" w14:textId="77777777" w:rsidTr="001B146B">
        <w:trPr>
          <w:trHeight w:val="282"/>
        </w:trPr>
        <w:tc>
          <w:tcPr>
            <w:tcW w:w="993" w:type="dxa"/>
            <w:noWrap/>
            <w:hideMark/>
          </w:tcPr>
          <w:p w14:paraId="18A4AA61" w14:textId="77777777" w:rsidR="00BE6102" w:rsidRPr="00854409" w:rsidRDefault="00BE6102" w:rsidP="006061BA">
            <w:pPr>
              <w:jc w:val="left"/>
              <w:rPr>
                <w:lang w:eastAsia="x-none"/>
              </w:rPr>
            </w:pPr>
            <w:r w:rsidRPr="00854409">
              <w:rPr>
                <w:lang w:eastAsia="x-none"/>
              </w:rPr>
              <w:t>192</w:t>
            </w:r>
            <w:r>
              <w:rPr>
                <w:lang w:eastAsia="x-none"/>
              </w:rPr>
              <w:t xml:space="preserve">, </w:t>
            </w:r>
            <w:r w:rsidRPr="00854409">
              <w:rPr>
                <w:lang w:eastAsia="x-none"/>
              </w:rPr>
              <w:t>64</w:t>
            </w:r>
          </w:p>
        </w:tc>
        <w:tc>
          <w:tcPr>
            <w:tcW w:w="6662" w:type="dxa"/>
            <w:hideMark/>
          </w:tcPr>
          <w:p w14:paraId="00291B7E"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w:t>
            </w:r>
            <w:r>
              <w:rPr>
                <w:lang w:eastAsia="x-none"/>
              </w:rPr>
              <w:t xml:space="preserve">, </w:t>
            </w:r>
            <w:r w:rsidRPr="00854409">
              <w:rPr>
                <w:lang w:eastAsia="x-none"/>
              </w:rPr>
              <w:t>Mp</w:t>
            </w:r>
            <w:r>
              <w:rPr>
                <w:lang w:eastAsia="x-none"/>
              </w:rPr>
              <w:t xml:space="preserve">, </w:t>
            </w:r>
            <w:r w:rsidRPr="00854409">
              <w:rPr>
                <w:lang w:eastAsia="x-none"/>
              </w:rPr>
              <w:t>Np) = (12</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4</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proofErr w:type="gramStart"/>
            <w:r w:rsidRPr="00854409">
              <w:rPr>
                <w:lang w:eastAsia="x-none"/>
              </w:rPr>
              <w:t>0.8)λ</w:t>
            </w:r>
            <w:proofErr w:type="gramEnd"/>
          </w:p>
        </w:tc>
        <w:tc>
          <w:tcPr>
            <w:tcW w:w="2268" w:type="dxa"/>
            <w:hideMark/>
          </w:tcPr>
          <w:p w14:paraId="4410527E"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41397B93" w14:textId="646024C1" w:rsidR="00BE6102" w:rsidRPr="00854409" w:rsidRDefault="00BE6102" w:rsidP="006061BA">
            <w:pPr>
              <w:jc w:val="left"/>
              <w:rPr>
                <w:lang w:eastAsia="x-none"/>
              </w:rPr>
            </w:pPr>
            <w:r w:rsidRPr="00854409">
              <w:rPr>
                <w:lang w:eastAsia="x-none"/>
              </w:rPr>
              <w:t>ZTE</w:t>
            </w:r>
            <w:r>
              <w:rPr>
                <w:lang w:eastAsia="x-none"/>
              </w:rPr>
              <w:t xml:space="preserve">, </w:t>
            </w:r>
            <w:r w:rsidRPr="00854409">
              <w:rPr>
                <w:lang w:eastAsia="x-none"/>
              </w:rPr>
              <w:t>Qualcomm</w:t>
            </w:r>
            <w:r>
              <w:rPr>
                <w:lang w:eastAsia="x-none"/>
              </w:rPr>
              <w:t xml:space="preserve">, </w:t>
            </w:r>
            <w:r w:rsidRPr="00854409">
              <w:rPr>
                <w:lang w:eastAsia="x-none"/>
              </w:rPr>
              <w:t>CMCC</w:t>
            </w:r>
            <w:r>
              <w:rPr>
                <w:lang w:eastAsia="x-none"/>
              </w:rPr>
              <w:t xml:space="preserve">, </w:t>
            </w:r>
            <w:r w:rsidRPr="00854409">
              <w:rPr>
                <w:lang w:eastAsia="x-none"/>
              </w:rPr>
              <w:t>Samsung</w:t>
            </w:r>
            <w:r>
              <w:rPr>
                <w:lang w:eastAsia="x-none"/>
              </w:rPr>
              <w:t xml:space="preserve">, </w:t>
            </w:r>
            <w:r w:rsidRPr="00854409">
              <w:rPr>
                <w:lang w:eastAsia="x-none"/>
              </w:rPr>
              <w:t>N</w:t>
            </w:r>
            <w:r w:rsidR="00767D9F">
              <w:rPr>
                <w:lang w:eastAsia="x-none"/>
              </w:rPr>
              <w:t>okia</w:t>
            </w:r>
          </w:p>
        </w:tc>
      </w:tr>
      <w:tr w:rsidR="00BE6102" w:rsidRPr="00854409" w14:paraId="2D673DEB" w14:textId="77777777" w:rsidTr="001B146B">
        <w:trPr>
          <w:trHeight w:val="315"/>
        </w:trPr>
        <w:tc>
          <w:tcPr>
            <w:tcW w:w="993" w:type="dxa"/>
            <w:noWrap/>
            <w:hideMark/>
          </w:tcPr>
          <w:p w14:paraId="0E12D7F8" w14:textId="77777777" w:rsidR="00BE6102" w:rsidRPr="00854409" w:rsidRDefault="00BE6102" w:rsidP="006061BA">
            <w:pPr>
              <w:jc w:val="left"/>
              <w:rPr>
                <w:lang w:eastAsia="x-none"/>
              </w:rPr>
            </w:pPr>
            <w:r w:rsidRPr="00854409">
              <w:rPr>
                <w:lang w:eastAsia="x-none"/>
              </w:rPr>
              <w:t>256</w:t>
            </w:r>
            <w:r>
              <w:rPr>
                <w:lang w:eastAsia="x-none"/>
              </w:rPr>
              <w:t xml:space="preserve">, </w:t>
            </w:r>
            <w:r w:rsidRPr="00854409">
              <w:rPr>
                <w:lang w:eastAsia="x-none"/>
              </w:rPr>
              <w:t>32</w:t>
            </w:r>
          </w:p>
        </w:tc>
        <w:tc>
          <w:tcPr>
            <w:tcW w:w="6662" w:type="dxa"/>
            <w:hideMark/>
          </w:tcPr>
          <w:p w14:paraId="03F3EF82"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 Mp</w:t>
            </w:r>
            <w:r>
              <w:rPr>
                <w:lang w:eastAsia="x-none"/>
              </w:rPr>
              <w:t xml:space="preserve">, </w:t>
            </w:r>
            <w:r w:rsidRPr="00854409">
              <w:rPr>
                <w:lang w:eastAsia="x-none"/>
              </w:rPr>
              <w:t>Np) = (16</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1;2</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proofErr w:type="gramStart"/>
            <w:r w:rsidRPr="00854409">
              <w:rPr>
                <w:lang w:eastAsia="x-none"/>
              </w:rPr>
              <w:t>dV)=</w:t>
            </w:r>
            <w:proofErr w:type="gramEnd"/>
            <w:r w:rsidRPr="00854409">
              <w:rPr>
                <w:lang w:eastAsia="x-none"/>
              </w:rPr>
              <w:t>(0.5</w:t>
            </w:r>
            <w:r>
              <w:rPr>
                <w:lang w:eastAsia="x-none"/>
              </w:rPr>
              <w:t xml:space="preserve">, </w:t>
            </w:r>
            <w:r w:rsidRPr="00854409">
              <w:rPr>
                <w:lang w:eastAsia="x-none"/>
              </w:rPr>
              <w:t>0.8)λ</w:t>
            </w:r>
          </w:p>
        </w:tc>
        <w:tc>
          <w:tcPr>
            <w:tcW w:w="2268" w:type="dxa"/>
            <w:hideMark/>
          </w:tcPr>
          <w:p w14:paraId="4037FA5C"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3E8C74BD" w14:textId="77777777" w:rsidR="00BE6102" w:rsidRPr="00854409" w:rsidRDefault="00BE6102" w:rsidP="006061BA">
            <w:pPr>
              <w:jc w:val="left"/>
              <w:rPr>
                <w:lang w:eastAsia="x-none"/>
              </w:rPr>
            </w:pPr>
            <w:r w:rsidRPr="00854409">
              <w:rPr>
                <w:lang w:eastAsia="x-none"/>
              </w:rPr>
              <w:t>CMCC</w:t>
            </w:r>
          </w:p>
        </w:tc>
      </w:tr>
      <w:tr w:rsidR="00BE6102" w:rsidRPr="00854409" w14:paraId="4757F478" w14:textId="77777777" w:rsidTr="001B146B">
        <w:trPr>
          <w:trHeight w:val="225"/>
        </w:trPr>
        <w:tc>
          <w:tcPr>
            <w:tcW w:w="993" w:type="dxa"/>
            <w:noWrap/>
            <w:hideMark/>
          </w:tcPr>
          <w:p w14:paraId="6CBF303E" w14:textId="77777777" w:rsidR="00BE6102" w:rsidRPr="00854409" w:rsidRDefault="00BE6102" w:rsidP="006061BA">
            <w:pPr>
              <w:jc w:val="left"/>
              <w:rPr>
                <w:lang w:eastAsia="x-none"/>
              </w:rPr>
            </w:pPr>
            <w:r w:rsidRPr="00854409">
              <w:rPr>
                <w:lang w:eastAsia="x-none"/>
              </w:rPr>
              <w:t>256</w:t>
            </w:r>
            <w:r>
              <w:rPr>
                <w:lang w:eastAsia="x-none"/>
              </w:rPr>
              <w:t xml:space="preserve">, </w:t>
            </w:r>
            <w:r w:rsidRPr="00854409">
              <w:rPr>
                <w:lang w:eastAsia="x-none"/>
              </w:rPr>
              <w:t>64</w:t>
            </w:r>
          </w:p>
        </w:tc>
        <w:tc>
          <w:tcPr>
            <w:tcW w:w="6662" w:type="dxa"/>
            <w:hideMark/>
          </w:tcPr>
          <w:p w14:paraId="7DAAAC7C"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proofErr w:type="gramStart"/>
            <w:r w:rsidRPr="00854409">
              <w:rPr>
                <w:lang w:eastAsia="x-none"/>
              </w:rPr>
              <w:t>Ng;Mp</w:t>
            </w:r>
            <w:proofErr w:type="gramEnd"/>
            <w:r>
              <w:rPr>
                <w:lang w:eastAsia="x-none"/>
              </w:rPr>
              <w:t xml:space="preserve">, </w:t>
            </w:r>
            <w:r w:rsidRPr="00854409">
              <w:rPr>
                <w:lang w:eastAsia="x-none"/>
              </w:rPr>
              <w:t>Np) = (16</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1;4</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r w:rsidRPr="00854409">
              <w:rPr>
                <w:lang w:eastAsia="x-none"/>
              </w:rPr>
              <w:t>0.5)λ</w:t>
            </w:r>
          </w:p>
        </w:tc>
        <w:tc>
          <w:tcPr>
            <w:tcW w:w="2268" w:type="dxa"/>
            <w:hideMark/>
          </w:tcPr>
          <w:p w14:paraId="17A81BE4" w14:textId="77777777" w:rsidR="00BE6102" w:rsidRPr="00854409" w:rsidRDefault="00BE6102" w:rsidP="006061BA">
            <w:pPr>
              <w:jc w:val="left"/>
              <w:rPr>
                <w:lang w:eastAsia="x-none"/>
              </w:rPr>
            </w:pPr>
            <w:r w:rsidRPr="00854409">
              <w:rPr>
                <w:lang w:eastAsia="x-none"/>
              </w:rPr>
              <w:t>Futurewei</w:t>
            </w:r>
          </w:p>
        </w:tc>
        <w:tc>
          <w:tcPr>
            <w:tcW w:w="1984" w:type="dxa"/>
            <w:hideMark/>
          </w:tcPr>
          <w:p w14:paraId="2742C3A2" w14:textId="77777777" w:rsidR="00BE6102" w:rsidRPr="00854409" w:rsidRDefault="00BE6102" w:rsidP="006061BA">
            <w:pPr>
              <w:jc w:val="left"/>
              <w:rPr>
                <w:lang w:eastAsia="x-none"/>
              </w:rPr>
            </w:pPr>
            <w:r w:rsidRPr="00854409">
              <w:rPr>
                <w:lang w:eastAsia="x-none"/>
              </w:rPr>
              <w:t>ATT</w:t>
            </w:r>
          </w:p>
        </w:tc>
      </w:tr>
      <w:tr w:rsidR="00BE6102" w:rsidRPr="00854409" w14:paraId="25D302E5" w14:textId="77777777" w:rsidTr="001B146B">
        <w:trPr>
          <w:trHeight w:val="270"/>
        </w:trPr>
        <w:tc>
          <w:tcPr>
            <w:tcW w:w="993" w:type="dxa"/>
            <w:noWrap/>
            <w:hideMark/>
          </w:tcPr>
          <w:p w14:paraId="144A7889" w14:textId="77777777" w:rsidR="00BE6102" w:rsidRPr="00854409" w:rsidRDefault="00BE6102" w:rsidP="006061BA">
            <w:pPr>
              <w:jc w:val="left"/>
              <w:rPr>
                <w:lang w:eastAsia="x-none"/>
              </w:rPr>
            </w:pPr>
            <w:r w:rsidRPr="00854409">
              <w:rPr>
                <w:lang w:eastAsia="x-none"/>
              </w:rPr>
              <w:t>256</w:t>
            </w:r>
            <w:r>
              <w:rPr>
                <w:lang w:eastAsia="x-none"/>
              </w:rPr>
              <w:t xml:space="preserve">, </w:t>
            </w:r>
            <w:r w:rsidRPr="00854409">
              <w:rPr>
                <w:lang w:eastAsia="x-none"/>
              </w:rPr>
              <w:t>64</w:t>
            </w:r>
          </w:p>
        </w:tc>
        <w:tc>
          <w:tcPr>
            <w:tcW w:w="6662" w:type="dxa"/>
            <w:hideMark/>
          </w:tcPr>
          <w:p w14:paraId="07FEEA8D"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proofErr w:type="gramStart"/>
            <w:r w:rsidRPr="00854409">
              <w:rPr>
                <w:lang w:eastAsia="x-none"/>
              </w:rPr>
              <w:t>Ng;Mp</w:t>
            </w:r>
            <w:proofErr w:type="gramEnd"/>
            <w:r>
              <w:rPr>
                <w:lang w:eastAsia="x-none"/>
              </w:rPr>
              <w:t xml:space="preserve">, </w:t>
            </w:r>
            <w:r w:rsidRPr="00854409">
              <w:rPr>
                <w:lang w:eastAsia="x-none"/>
              </w:rPr>
              <w:t>Np) = (16</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1;4</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r w:rsidRPr="00854409">
              <w:rPr>
                <w:lang w:eastAsia="x-none"/>
              </w:rPr>
              <w:t>0.8)λ</w:t>
            </w:r>
          </w:p>
        </w:tc>
        <w:tc>
          <w:tcPr>
            <w:tcW w:w="2268" w:type="dxa"/>
            <w:hideMark/>
          </w:tcPr>
          <w:p w14:paraId="5978E156" w14:textId="77777777" w:rsidR="00BE6102" w:rsidRPr="00854409" w:rsidRDefault="00BE6102" w:rsidP="006061BA">
            <w:pPr>
              <w:jc w:val="left"/>
              <w:rPr>
                <w:lang w:eastAsia="x-none"/>
              </w:rPr>
            </w:pPr>
            <w:r w:rsidRPr="00854409">
              <w:rPr>
                <w:lang w:eastAsia="x-none"/>
              </w:rPr>
              <w:t>OPPO</w:t>
            </w:r>
            <w:r>
              <w:rPr>
                <w:lang w:eastAsia="x-none"/>
              </w:rPr>
              <w:t xml:space="preserve">, </w:t>
            </w:r>
            <w:r w:rsidRPr="00854409">
              <w:rPr>
                <w:lang w:eastAsia="x-none"/>
              </w:rPr>
              <w:t>Futurewei</w:t>
            </w:r>
          </w:p>
        </w:tc>
        <w:tc>
          <w:tcPr>
            <w:tcW w:w="1984" w:type="dxa"/>
            <w:hideMark/>
          </w:tcPr>
          <w:p w14:paraId="0D699057" w14:textId="77777777" w:rsidR="00BE6102" w:rsidRPr="00854409" w:rsidRDefault="00BE6102" w:rsidP="006061BA">
            <w:pPr>
              <w:jc w:val="left"/>
              <w:rPr>
                <w:lang w:eastAsia="x-none"/>
              </w:rPr>
            </w:pPr>
            <w:r w:rsidRPr="00854409">
              <w:rPr>
                <w:lang w:eastAsia="x-none"/>
              </w:rPr>
              <w:t>OPPO</w:t>
            </w:r>
            <w:r>
              <w:rPr>
                <w:lang w:eastAsia="x-none"/>
              </w:rPr>
              <w:t xml:space="preserve">, </w:t>
            </w:r>
            <w:r w:rsidRPr="00854409">
              <w:rPr>
                <w:lang w:eastAsia="x-none"/>
              </w:rPr>
              <w:t>Ericsson</w:t>
            </w:r>
            <w:r>
              <w:rPr>
                <w:lang w:eastAsia="x-none"/>
              </w:rPr>
              <w:t xml:space="preserve">, </w:t>
            </w:r>
            <w:r w:rsidRPr="00854409">
              <w:rPr>
                <w:lang w:eastAsia="x-none"/>
              </w:rPr>
              <w:t>CMCC</w:t>
            </w:r>
            <w:r>
              <w:rPr>
                <w:lang w:eastAsia="x-none"/>
              </w:rPr>
              <w:t xml:space="preserve">, </w:t>
            </w:r>
            <w:r w:rsidRPr="00854409">
              <w:rPr>
                <w:lang w:eastAsia="x-none"/>
              </w:rPr>
              <w:t>Intel</w:t>
            </w:r>
            <w:r>
              <w:rPr>
                <w:lang w:eastAsia="x-none"/>
              </w:rPr>
              <w:t xml:space="preserve">, </w:t>
            </w:r>
            <w:r w:rsidRPr="00854409">
              <w:rPr>
                <w:lang w:eastAsia="x-none"/>
              </w:rPr>
              <w:t>ATT</w:t>
            </w:r>
          </w:p>
        </w:tc>
      </w:tr>
      <w:tr w:rsidR="00BE6102" w:rsidRPr="00854409" w14:paraId="224CF23F" w14:textId="77777777" w:rsidTr="001B146B">
        <w:trPr>
          <w:trHeight w:val="270"/>
        </w:trPr>
        <w:tc>
          <w:tcPr>
            <w:tcW w:w="993" w:type="dxa"/>
            <w:noWrap/>
            <w:hideMark/>
          </w:tcPr>
          <w:p w14:paraId="2B22C1E4" w14:textId="77777777" w:rsidR="00BE6102" w:rsidRPr="00854409" w:rsidRDefault="00BE6102" w:rsidP="006061BA">
            <w:pPr>
              <w:jc w:val="left"/>
              <w:rPr>
                <w:lang w:eastAsia="x-none"/>
              </w:rPr>
            </w:pPr>
            <w:r w:rsidRPr="00854409">
              <w:rPr>
                <w:lang w:eastAsia="x-none"/>
              </w:rPr>
              <w:t>256</w:t>
            </w:r>
            <w:r>
              <w:rPr>
                <w:lang w:eastAsia="x-none"/>
              </w:rPr>
              <w:t xml:space="preserve">, </w:t>
            </w:r>
            <w:r w:rsidRPr="00854409">
              <w:rPr>
                <w:lang w:eastAsia="x-none"/>
              </w:rPr>
              <w:t>128</w:t>
            </w:r>
          </w:p>
        </w:tc>
        <w:tc>
          <w:tcPr>
            <w:tcW w:w="6662" w:type="dxa"/>
            <w:hideMark/>
          </w:tcPr>
          <w:p w14:paraId="6F75123B"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proofErr w:type="gramStart"/>
            <w:r w:rsidRPr="00854409">
              <w:rPr>
                <w:lang w:eastAsia="x-none"/>
              </w:rPr>
              <w:t>Ng;Mp</w:t>
            </w:r>
            <w:proofErr w:type="gramEnd"/>
            <w:r>
              <w:rPr>
                <w:lang w:eastAsia="x-none"/>
              </w:rPr>
              <w:t xml:space="preserve">, </w:t>
            </w:r>
            <w:r w:rsidRPr="00854409">
              <w:rPr>
                <w:lang w:eastAsia="x-none"/>
              </w:rPr>
              <w:t>Np) = (16</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1;8</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r w:rsidRPr="00854409">
              <w:rPr>
                <w:lang w:eastAsia="x-none"/>
              </w:rPr>
              <w:t>0.5)λ</w:t>
            </w:r>
          </w:p>
        </w:tc>
        <w:tc>
          <w:tcPr>
            <w:tcW w:w="2268" w:type="dxa"/>
            <w:hideMark/>
          </w:tcPr>
          <w:p w14:paraId="7949496E" w14:textId="77777777" w:rsidR="00BE6102" w:rsidRPr="00854409" w:rsidRDefault="00BE6102" w:rsidP="006061BA">
            <w:pPr>
              <w:jc w:val="left"/>
              <w:rPr>
                <w:lang w:eastAsia="x-none"/>
              </w:rPr>
            </w:pPr>
            <w:r w:rsidRPr="00854409">
              <w:rPr>
                <w:lang w:eastAsia="x-none"/>
              </w:rPr>
              <w:t>vivo</w:t>
            </w:r>
            <w:r>
              <w:rPr>
                <w:lang w:eastAsia="x-none"/>
              </w:rPr>
              <w:t xml:space="preserve">, </w:t>
            </w:r>
            <w:r w:rsidRPr="00854409">
              <w:rPr>
                <w:lang w:eastAsia="x-none"/>
              </w:rPr>
              <w:t>CATT</w:t>
            </w:r>
          </w:p>
        </w:tc>
        <w:tc>
          <w:tcPr>
            <w:tcW w:w="1984" w:type="dxa"/>
            <w:hideMark/>
          </w:tcPr>
          <w:p w14:paraId="0B9305AA" w14:textId="77777777" w:rsidR="00BE6102" w:rsidRPr="00854409" w:rsidRDefault="00BE6102" w:rsidP="006061BA">
            <w:pPr>
              <w:jc w:val="left"/>
              <w:rPr>
                <w:lang w:eastAsia="x-none"/>
              </w:rPr>
            </w:pPr>
            <w:r w:rsidRPr="00854409">
              <w:rPr>
                <w:lang w:eastAsia="x-none"/>
              </w:rPr>
              <w:t>CATT</w:t>
            </w:r>
          </w:p>
        </w:tc>
      </w:tr>
      <w:tr w:rsidR="00BE6102" w:rsidRPr="00854409" w14:paraId="607BFB69" w14:textId="77777777" w:rsidTr="001B146B">
        <w:trPr>
          <w:trHeight w:val="270"/>
        </w:trPr>
        <w:tc>
          <w:tcPr>
            <w:tcW w:w="993" w:type="dxa"/>
            <w:noWrap/>
            <w:hideMark/>
          </w:tcPr>
          <w:p w14:paraId="7CF62A28" w14:textId="77777777" w:rsidR="00BE6102" w:rsidRPr="00854409" w:rsidRDefault="00BE6102" w:rsidP="006061BA">
            <w:pPr>
              <w:jc w:val="left"/>
              <w:rPr>
                <w:lang w:eastAsia="x-none"/>
              </w:rPr>
            </w:pPr>
            <w:r w:rsidRPr="00854409">
              <w:rPr>
                <w:lang w:eastAsia="x-none"/>
              </w:rPr>
              <w:t>256</w:t>
            </w:r>
            <w:r>
              <w:rPr>
                <w:lang w:eastAsia="x-none"/>
              </w:rPr>
              <w:t xml:space="preserve">, </w:t>
            </w:r>
            <w:r w:rsidRPr="00854409">
              <w:rPr>
                <w:lang w:eastAsia="x-none"/>
              </w:rPr>
              <w:t>128</w:t>
            </w:r>
          </w:p>
        </w:tc>
        <w:tc>
          <w:tcPr>
            <w:tcW w:w="6662" w:type="dxa"/>
            <w:hideMark/>
          </w:tcPr>
          <w:p w14:paraId="0ABC477B"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proofErr w:type="gramStart"/>
            <w:r w:rsidRPr="00854409">
              <w:rPr>
                <w:lang w:eastAsia="x-none"/>
              </w:rPr>
              <w:t>Ng;Mp</w:t>
            </w:r>
            <w:proofErr w:type="gramEnd"/>
            <w:r>
              <w:rPr>
                <w:lang w:eastAsia="x-none"/>
              </w:rPr>
              <w:t xml:space="preserve">, </w:t>
            </w:r>
            <w:r w:rsidRPr="00854409">
              <w:rPr>
                <w:lang w:eastAsia="x-none"/>
              </w:rPr>
              <w:t>Np) = (16</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1;8</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r w:rsidRPr="00854409">
              <w:rPr>
                <w:lang w:eastAsia="x-none"/>
              </w:rPr>
              <w:t>0.8)λ</w:t>
            </w:r>
          </w:p>
        </w:tc>
        <w:tc>
          <w:tcPr>
            <w:tcW w:w="2268" w:type="dxa"/>
            <w:hideMark/>
          </w:tcPr>
          <w:p w14:paraId="740EF267" w14:textId="77777777" w:rsidR="00BE6102" w:rsidRPr="00854409" w:rsidRDefault="00BE6102" w:rsidP="006061BA">
            <w:pPr>
              <w:jc w:val="left"/>
              <w:rPr>
                <w:lang w:eastAsia="x-none"/>
              </w:rPr>
            </w:pPr>
            <w:r w:rsidRPr="00854409">
              <w:rPr>
                <w:lang w:eastAsia="x-none"/>
              </w:rPr>
              <w:t>CATT</w:t>
            </w:r>
          </w:p>
        </w:tc>
        <w:tc>
          <w:tcPr>
            <w:tcW w:w="1984" w:type="dxa"/>
            <w:hideMark/>
          </w:tcPr>
          <w:p w14:paraId="7C764683" w14:textId="77777777" w:rsidR="00BE6102" w:rsidRPr="00854409" w:rsidRDefault="00BE6102" w:rsidP="006061BA">
            <w:pPr>
              <w:jc w:val="left"/>
              <w:rPr>
                <w:lang w:eastAsia="x-none"/>
              </w:rPr>
            </w:pPr>
            <w:r w:rsidRPr="00854409">
              <w:rPr>
                <w:lang w:eastAsia="x-none"/>
              </w:rPr>
              <w:t>CATT</w:t>
            </w:r>
          </w:p>
        </w:tc>
      </w:tr>
      <w:tr w:rsidR="00BE6102" w:rsidRPr="00854409" w14:paraId="2CC368C2" w14:textId="77777777" w:rsidTr="001B146B">
        <w:trPr>
          <w:trHeight w:val="405"/>
        </w:trPr>
        <w:tc>
          <w:tcPr>
            <w:tcW w:w="993" w:type="dxa"/>
            <w:noWrap/>
            <w:hideMark/>
          </w:tcPr>
          <w:p w14:paraId="0F68D3AC" w14:textId="77777777" w:rsidR="00BE6102" w:rsidRPr="00854409" w:rsidRDefault="00BE6102" w:rsidP="006061BA">
            <w:pPr>
              <w:jc w:val="left"/>
              <w:rPr>
                <w:lang w:eastAsia="x-none"/>
              </w:rPr>
            </w:pPr>
            <w:r w:rsidRPr="00854409">
              <w:rPr>
                <w:lang w:eastAsia="x-none"/>
              </w:rPr>
              <w:t>384</w:t>
            </w:r>
            <w:r>
              <w:rPr>
                <w:lang w:eastAsia="x-none"/>
              </w:rPr>
              <w:t xml:space="preserve">, </w:t>
            </w:r>
            <w:r w:rsidRPr="00854409">
              <w:rPr>
                <w:lang w:eastAsia="x-none"/>
              </w:rPr>
              <w:t>128</w:t>
            </w:r>
          </w:p>
        </w:tc>
        <w:tc>
          <w:tcPr>
            <w:tcW w:w="6662" w:type="dxa"/>
            <w:hideMark/>
          </w:tcPr>
          <w:p w14:paraId="438D2FDF"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proofErr w:type="gramStart"/>
            <w:r w:rsidRPr="00854409">
              <w:rPr>
                <w:lang w:eastAsia="x-none"/>
              </w:rPr>
              <w:t>Ng;Mp</w:t>
            </w:r>
            <w:proofErr w:type="gramEnd"/>
            <w:r>
              <w:rPr>
                <w:lang w:eastAsia="x-none"/>
              </w:rPr>
              <w:t xml:space="preserve">, </w:t>
            </w:r>
            <w:r w:rsidRPr="00854409">
              <w:rPr>
                <w:lang w:eastAsia="x-none"/>
              </w:rPr>
              <w:t>Np) = (24</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8</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r w:rsidRPr="00854409">
              <w:rPr>
                <w:lang w:eastAsia="x-none"/>
              </w:rPr>
              <w:t>0.8)λ</w:t>
            </w:r>
          </w:p>
        </w:tc>
        <w:tc>
          <w:tcPr>
            <w:tcW w:w="2268" w:type="dxa"/>
            <w:hideMark/>
          </w:tcPr>
          <w:p w14:paraId="1A72554E"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2F3F5C44" w14:textId="2C0C823F" w:rsidR="00BE6102" w:rsidRPr="00854409" w:rsidRDefault="00BE6102" w:rsidP="006061BA">
            <w:pPr>
              <w:jc w:val="left"/>
              <w:rPr>
                <w:lang w:eastAsia="x-none"/>
              </w:rPr>
            </w:pPr>
            <w:r w:rsidRPr="00854409">
              <w:rPr>
                <w:lang w:eastAsia="x-none"/>
              </w:rPr>
              <w:t>ZTE</w:t>
            </w:r>
            <w:r>
              <w:rPr>
                <w:lang w:eastAsia="x-none"/>
              </w:rPr>
              <w:t xml:space="preserve">, </w:t>
            </w:r>
            <w:r w:rsidR="00DE7EAF" w:rsidRPr="00AD0E0A">
              <w:rPr>
                <w:lang w:eastAsia="x-none"/>
              </w:rPr>
              <w:t>H</w:t>
            </w:r>
            <w:r w:rsidR="00DE7EAF">
              <w:rPr>
                <w:lang w:eastAsia="x-none"/>
              </w:rPr>
              <w:t>uawei</w:t>
            </w:r>
          </w:p>
        </w:tc>
      </w:tr>
      <w:tr w:rsidR="00BE6102" w:rsidRPr="00854409" w14:paraId="2D58B0E8" w14:textId="77777777" w:rsidTr="001B146B">
        <w:trPr>
          <w:trHeight w:val="345"/>
        </w:trPr>
        <w:tc>
          <w:tcPr>
            <w:tcW w:w="993" w:type="dxa"/>
            <w:noWrap/>
            <w:hideMark/>
          </w:tcPr>
          <w:p w14:paraId="5F969BF6" w14:textId="77777777" w:rsidR="00BE6102" w:rsidRPr="00854409" w:rsidRDefault="00BE6102" w:rsidP="006061BA">
            <w:pPr>
              <w:jc w:val="left"/>
              <w:rPr>
                <w:lang w:eastAsia="x-none"/>
              </w:rPr>
            </w:pPr>
            <w:r w:rsidRPr="00854409">
              <w:rPr>
                <w:lang w:eastAsia="x-none"/>
              </w:rPr>
              <w:t>384</w:t>
            </w:r>
            <w:r>
              <w:rPr>
                <w:lang w:eastAsia="x-none"/>
              </w:rPr>
              <w:t xml:space="preserve">, </w:t>
            </w:r>
            <w:r w:rsidRPr="00854409">
              <w:rPr>
                <w:lang w:eastAsia="x-none"/>
              </w:rPr>
              <w:t>128</w:t>
            </w:r>
          </w:p>
        </w:tc>
        <w:tc>
          <w:tcPr>
            <w:tcW w:w="6662" w:type="dxa"/>
            <w:hideMark/>
          </w:tcPr>
          <w:p w14:paraId="2FEA2321"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proofErr w:type="gramStart"/>
            <w:r w:rsidRPr="00854409">
              <w:rPr>
                <w:lang w:eastAsia="x-none"/>
              </w:rPr>
              <w:t>Ng;Mp</w:t>
            </w:r>
            <w:proofErr w:type="gramEnd"/>
            <w:r>
              <w:rPr>
                <w:lang w:eastAsia="x-none"/>
              </w:rPr>
              <w:t xml:space="preserve">, </w:t>
            </w:r>
            <w:r w:rsidRPr="00854409">
              <w:rPr>
                <w:lang w:eastAsia="x-none"/>
              </w:rPr>
              <w:t>Np) = (24</w:t>
            </w:r>
            <w:r>
              <w:rPr>
                <w:lang w:eastAsia="x-none"/>
              </w:rPr>
              <w:t xml:space="preserve">, </w:t>
            </w:r>
            <w:r w:rsidRPr="00854409">
              <w:rPr>
                <w:lang w:eastAsia="x-none"/>
              </w:rPr>
              <w:t>8</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8</w:t>
            </w:r>
            <w:r>
              <w:rPr>
                <w:lang w:eastAsia="x-none"/>
              </w:rPr>
              <w:t xml:space="preserve">, </w:t>
            </w:r>
            <w:r w:rsidRPr="00854409">
              <w:rPr>
                <w:lang w:eastAsia="x-none"/>
              </w:rPr>
              <w:t>8)</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r w:rsidRPr="00854409">
              <w:rPr>
                <w:lang w:eastAsia="x-none"/>
              </w:rPr>
              <w:t>0.5)λ</w:t>
            </w:r>
          </w:p>
        </w:tc>
        <w:tc>
          <w:tcPr>
            <w:tcW w:w="2268" w:type="dxa"/>
            <w:hideMark/>
          </w:tcPr>
          <w:p w14:paraId="44527F02"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2BDF3749" w14:textId="0FF2D1CA" w:rsidR="00BE6102" w:rsidRPr="00854409" w:rsidRDefault="00DE7EAF" w:rsidP="006061BA">
            <w:pPr>
              <w:jc w:val="left"/>
              <w:rPr>
                <w:lang w:eastAsia="x-none"/>
              </w:rPr>
            </w:pPr>
            <w:r w:rsidRPr="00AD0E0A">
              <w:rPr>
                <w:lang w:eastAsia="x-none"/>
              </w:rPr>
              <w:t>H</w:t>
            </w:r>
            <w:r>
              <w:rPr>
                <w:lang w:eastAsia="x-none"/>
              </w:rPr>
              <w:t>uawei</w:t>
            </w:r>
          </w:p>
        </w:tc>
      </w:tr>
      <w:tr w:rsidR="00BE6102" w:rsidRPr="00854409" w14:paraId="54F7C197" w14:textId="77777777" w:rsidTr="001B146B">
        <w:trPr>
          <w:trHeight w:val="315"/>
        </w:trPr>
        <w:tc>
          <w:tcPr>
            <w:tcW w:w="993" w:type="dxa"/>
            <w:noWrap/>
            <w:hideMark/>
          </w:tcPr>
          <w:p w14:paraId="3E876F66" w14:textId="77777777" w:rsidR="00BE6102" w:rsidRPr="00854409" w:rsidRDefault="00BE6102" w:rsidP="006061BA">
            <w:pPr>
              <w:jc w:val="left"/>
              <w:rPr>
                <w:lang w:eastAsia="x-none"/>
              </w:rPr>
            </w:pPr>
            <w:r w:rsidRPr="00854409">
              <w:rPr>
                <w:lang w:eastAsia="x-none"/>
              </w:rPr>
              <w:t>512</w:t>
            </w:r>
            <w:r>
              <w:rPr>
                <w:lang w:eastAsia="x-none"/>
              </w:rPr>
              <w:t xml:space="preserve">, </w:t>
            </w:r>
            <w:r w:rsidRPr="00854409">
              <w:rPr>
                <w:lang w:eastAsia="x-none"/>
              </w:rPr>
              <w:t>128</w:t>
            </w:r>
          </w:p>
        </w:tc>
        <w:tc>
          <w:tcPr>
            <w:tcW w:w="6662" w:type="dxa"/>
            <w:hideMark/>
          </w:tcPr>
          <w:p w14:paraId="6CC981F4"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r w:rsidRPr="00854409">
              <w:rPr>
                <w:lang w:eastAsia="x-none"/>
              </w:rPr>
              <w:t>Ng</w:t>
            </w:r>
            <w:r>
              <w:rPr>
                <w:lang w:eastAsia="x-none"/>
              </w:rPr>
              <w:t xml:space="preserve">, </w:t>
            </w:r>
            <w:r w:rsidRPr="00854409">
              <w:rPr>
                <w:lang w:eastAsia="x-none"/>
              </w:rPr>
              <w:t>Mp</w:t>
            </w:r>
            <w:r>
              <w:rPr>
                <w:lang w:eastAsia="x-none"/>
              </w:rPr>
              <w:t xml:space="preserve">, </w:t>
            </w:r>
            <w:r w:rsidRPr="00854409">
              <w:rPr>
                <w:lang w:eastAsia="x-none"/>
              </w:rPr>
              <w:t>Np) = (16</w:t>
            </w:r>
            <w:r>
              <w:rPr>
                <w:lang w:eastAsia="x-none"/>
              </w:rPr>
              <w:t xml:space="preserve">, </w:t>
            </w:r>
            <w:r w:rsidRPr="00854409">
              <w:rPr>
                <w:lang w:eastAsia="x-none"/>
              </w:rPr>
              <w:t>16</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w:t>
            </w:r>
            <w:r>
              <w:rPr>
                <w:lang w:eastAsia="x-none"/>
              </w:rPr>
              <w:t xml:space="preserve">, </w:t>
            </w:r>
            <w:r w:rsidRPr="00854409">
              <w:rPr>
                <w:lang w:eastAsia="x-none"/>
              </w:rPr>
              <w:t>4</w:t>
            </w:r>
            <w:r>
              <w:rPr>
                <w:lang w:eastAsia="x-none"/>
              </w:rPr>
              <w:t xml:space="preserve">, </w:t>
            </w:r>
            <w:r w:rsidRPr="00854409">
              <w:rPr>
                <w:lang w:eastAsia="x-none"/>
              </w:rPr>
              <w:t>16)</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proofErr w:type="gramStart"/>
            <w:r w:rsidRPr="00854409">
              <w:rPr>
                <w:lang w:eastAsia="x-none"/>
              </w:rPr>
              <w:t>0.5)λ</w:t>
            </w:r>
            <w:proofErr w:type="gramEnd"/>
          </w:p>
        </w:tc>
        <w:tc>
          <w:tcPr>
            <w:tcW w:w="2268" w:type="dxa"/>
            <w:hideMark/>
          </w:tcPr>
          <w:p w14:paraId="098B6F0C"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452FC725" w14:textId="77777777" w:rsidR="00BE6102" w:rsidRPr="00854409" w:rsidRDefault="00BE6102" w:rsidP="006061BA">
            <w:pPr>
              <w:jc w:val="left"/>
              <w:rPr>
                <w:lang w:eastAsia="x-none"/>
              </w:rPr>
            </w:pPr>
            <w:r w:rsidRPr="00854409">
              <w:rPr>
                <w:lang w:eastAsia="x-none"/>
              </w:rPr>
              <w:t>Futurewei</w:t>
            </w:r>
          </w:p>
        </w:tc>
      </w:tr>
      <w:tr w:rsidR="00BE6102" w:rsidRPr="00854409" w14:paraId="5955670C" w14:textId="77777777" w:rsidTr="001B146B">
        <w:trPr>
          <w:trHeight w:val="270"/>
        </w:trPr>
        <w:tc>
          <w:tcPr>
            <w:tcW w:w="993" w:type="dxa"/>
            <w:noWrap/>
            <w:hideMark/>
          </w:tcPr>
          <w:p w14:paraId="3FCA8DF4" w14:textId="77777777" w:rsidR="00BE6102" w:rsidRPr="00854409" w:rsidRDefault="00BE6102" w:rsidP="006061BA">
            <w:pPr>
              <w:jc w:val="left"/>
              <w:rPr>
                <w:lang w:eastAsia="x-none"/>
              </w:rPr>
            </w:pPr>
            <w:r w:rsidRPr="00854409">
              <w:rPr>
                <w:lang w:eastAsia="x-none"/>
              </w:rPr>
              <w:t>512</w:t>
            </w:r>
            <w:r>
              <w:rPr>
                <w:lang w:eastAsia="x-none"/>
              </w:rPr>
              <w:t xml:space="preserve">, </w:t>
            </w:r>
            <w:r w:rsidRPr="00854409">
              <w:rPr>
                <w:lang w:eastAsia="x-none"/>
              </w:rPr>
              <w:t>128</w:t>
            </w:r>
          </w:p>
        </w:tc>
        <w:tc>
          <w:tcPr>
            <w:tcW w:w="6662" w:type="dxa"/>
            <w:hideMark/>
          </w:tcPr>
          <w:p w14:paraId="58B4AA26" w14:textId="77777777" w:rsidR="00BE6102" w:rsidRPr="00854409" w:rsidRDefault="00BE6102" w:rsidP="006061BA">
            <w:pPr>
              <w:jc w:val="left"/>
              <w:rPr>
                <w:lang w:eastAsia="x-none"/>
              </w:rPr>
            </w:pPr>
            <w:r w:rsidRPr="00854409">
              <w:rPr>
                <w:lang w:eastAsia="x-none"/>
              </w:rPr>
              <w:t>(M</w:t>
            </w:r>
            <w:r>
              <w:rPr>
                <w:lang w:eastAsia="x-none"/>
              </w:rPr>
              <w:t xml:space="preserve">, </w:t>
            </w:r>
            <w:r w:rsidRPr="00854409">
              <w:rPr>
                <w:lang w:eastAsia="x-none"/>
              </w:rPr>
              <w:t>N</w:t>
            </w:r>
            <w:r>
              <w:rPr>
                <w:lang w:eastAsia="x-none"/>
              </w:rPr>
              <w:t xml:space="preserve">, </w:t>
            </w:r>
            <w:r w:rsidRPr="00854409">
              <w:rPr>
                <w:lang w:eastAsia="x-none"/>
              </w:rPr>
              <w:t>P</w:t>
            </w:r>
            <w:r>
              <w:rPr>
                <w:lang w:eastAsia="x-none"/>
              </w:rPr>
              <w:t xml:space="preserve">, </w:t>
            </w:r>
            <w:r w:rsidRPr="00854409">
              <w:rPr>
                <w:lang w:eastAsia="x-none"/>
              </w:rPr>
              <w:t>Mg</w:t>
            </w:r>
            <w:r>
              <w:rPr>
                <w:lang w:eastAsia="x-none"/>
              </w:rPr>
              <w:t xml:space="preserve">, </w:t>
            </w:r>
            <w:proofErr w:type="gramStart"/>
            <w:r w:rsidRPr="00854409">
              <w:rPr>
                <w:lang w:eastAsia="x-none"/>
              </w:rPr>
              <w:t>Ng;Mp</w:t>
            </w:r>
            <w:proofErr w:type="gramEnd"/>
            <w:r>
              <w:rPr>
                <w:lang w:eastAsia="x-none"/>
              </w:rPr>
              <w:t xml:space="preserve">, </w:t>
            </w:r>
            <w:r w:rsidRPr="00854409">
              <w:rPr>
                <w:lang w:eastAsia="x-none"/>
              </w:rPr>
              <w:t>Np) = (16</w:t>
            </w:r>
            <w:r>
              <w:rPr>
                <w:lang w:eastAsia="x-none"/>
              </w:rPr>
              <w:t xml:space="preserve">, </w:t>
            </w:r>
            <w:r w:rsidRPr="00854409">
              <w:rPr>
                <w:lang w:eastAsia="x-none"/>
              </w:rPr>
              <w:t>16</w:t>
            </w:r>
            <w:r>
              <w:rPr>
                <w:lang w:eastAsia="x-none"/>
              </w:rPr>
              <w:t xml:space="preserve">, </w:t>
            </w:r>
            <w:r w:rsidRPr="00854409">
              <w:rPr>
                <w:lang w:eastAsia="x-none"/>
              </w:rPr>
              <w:t>2</w:t>
            </w:r>
            <w:r>
              <w:rPr>
                <w:lang w:eastAsia="x-none"/>
              </w:rPr>
              <w:t xml:space="preserve">, </w:t>
            </w:r>
            <w:r w:rsidRPr="00854409">
              <w:rPr>
                <w:lang w:eastAsia="x-none"/>
              </w:rPr>
              <w:t>1</w:t>
            </w:r>
            <w:r>
              <w:rPr>
                <w:lang w:eastAsia="x-none"/>
              </w:rPr>
              <w:t xml:space="preserve">, </w:t>
            </w:r>
            <w:r w:rsidRPr="00854409">
              <w:rPr>
                <w:lang w:eastAsia="x-none"/>
              </w:rPr>
              <w:t>1;4</w:t>
            </w:r>
            <w:r>
              <w:rPr>
                <w:lang w:eastAsia="x-none"/>
              </w:rPr>
              <w:t xml:space="preserve">, </w:t>
            </w:r>
            <w:r w:rsidRPr="00854409">
              <w:rPr>
                <w:lang w:eastAsia="x-none"/>
              </w:rPr>
              <w:t>16)</w:t>
            </w:r>
            <w:r>
              <w:rPr>
                <w:lang w:eastAsia="x-none"/>
              </w:rPr>
              <w:t xml:space="preserve">, </w:t>
            </w:r>
            <w:r w:rsidRPr="00854409">
              <w:rPr>
                <w:lang w:eastAsia="x-none"/>
              </w:rPr>
              <w:t>(dH</w:t>
            </w:r>
            <w:r>
              <w:rPr>
                <w:lang w:eastAsia="x-none"/>
              </w:rPr>
              <w:t xml:space="preserve">, </w:t>
            </w:r>
            <w:r w:rsidRPr="00854409">
              <w:rPr>
                <w:lang w:eastAsia="x-none"/>
              </w:rPr>
              <w:t>dV) = (0.5</w:t>
            </w:r>
            <w:r>
              <w:rPr>
                <w:lang w:eastAsia="x-none"/>
              </w:rPr>
              <w:t xml:space="preserve">, </w:t>
            </w:r>
            <w:r w:rsidRPr="00854409">
              <w:rPr>
                <w:lang w:eastAsia="x-none"/>
              </w:rPr>
              <w:t>0.8)λ</w:t>
            </w:r>
          </w:p>
        </w:tc>
        <w:tc>
          <w:tcPr>
            <w:tcW w:w="2268" w:type="dxa"/>
            <w:hideMark/>
          </w:tcPr>
          <w:p w14:paraId="25F04BD9" w14:textId="77777777" w:rsidR="00BE6102" w:rsidRPr="00854409" w:rsidRDefault="00BE6102" w:rsidP="006061BA">
            <w:pPr>
              <w:jc w:val="left"/>
              <w:rPr>
                <w:lang w:eastAsia="x-none"/>
              </w:rPr>
            </w:pPr>
            <w:r w:rsidRPr="00854409">
              <w:rPr>
                <w:lang w:eastAsia="x-none"/>
              </w:rPr>
              <w:t xml:space="preserve">　</w:t>
            </w:r>
          </w:p>
        </w:tc>
        <w:tc>
          <w:tcPr>
            <w:tcW w:w="1984" w:type="dxa"/>
            <w:hideMark/>
          </w:tcPr>
          <w:p w14:paraId="0E9A87B8" w14:textId="69B1637A" w:rsidR="00BE6102" w:rsidRPr="00854409" w:rsidRDefault="00BE6102" w:rsidP="006061BA">
            <w:pPr>
              <w:jc w:val="left"/>
              <w:rPr>
                <w:lang w:eastAsia="x-none"/>
              </w:rPr>
            </w:pPr>
            <w:r w:rsidRPr="00854409">
              <w:rPr>
                <w:lang w:eastAsia="x-none"/>
              </w:rPr>
              <w:t>vivo</w:t>
            </w:r>
            <w:r>
              <w:rPr>
                <w:lang w:eastAsia="x-none"/>
              </w:rPr>
              <w:t xml:space="preserve">, </w:t>
            </w:r>
            <w:r w:rsidR="00DE7EAF">
              <w:rPr>
                <w:lang w:eastAsia="x-none"/>
              </w:rPr>
              <w:t>S</w:t>
            </w:r>
            <w:r w:rsidRPr="00854409">
              <w:rPr>
                <w:lang w:eastAsia="x-none"/>
              </w:rPr>
              <w:t>ony</w:t>
            </w:r>
            <w:r>
              <w:rPr>
                <w:lang w:eastAsia="x-none"/>
              </w:rPr>
              <w:t xml:space="preserve">, </w:t>
            </w:r>
            <w:r w:rsidRPr="00854409">
              <w:rPr>
                <w:lang w:eastAsia="x-none"/>
              </w:rPr>
              <w:t>ETRI</w:t>
            </w:r>
            <w:r>
              <w:rPr>
                <w:lang w:eastAsia="x-none"/>
              </w:rPr>
              <w:t xml:space="preserve">, </w:t>
            </w:r>
            <w:r w:rsidRPr="00854409">
              <w:rPr>
                <w:lang w:eastAsia="x-none"/>
              </w:rPr>
              <w:t>Futurewei</w:t>
            </w:r>
          </w:p>
        </w:tc>
      </w:tr>
    </w:tbl>
    <w:p w14:paraId="3C5F22F5" w14:textId="77777777" w:rsidR="00BE6102" w:rsidRDefault="00BE6102" w:rsidP="00BE6102">
      <w:pPr>
        <w:rPr>
          <w:lang w:eastAsia="x-none"/>
        </w:rPr>
      </w:pPr>
    </w:p>
    <w:tbl>
      <w:tblPr>
        <w:tblStyle w:val="TableGrid"/>
        <w:tblW w:w="11907" w:type="dxa"/>
        <w:tblInd w:w="108" w:type="dxa"/>
        <w:tblLook w:val="04A0" w:firstRow="1" w:lastRow="0" w:firstColumn="1" w:lastColumn="0" w:noHBand="0" w:noVBand="1"/>
      </w:tblPr>
      <w:tblGrid>
        <w:gridCol w:w="1536"/>
        <w:gridCol w:w="6969"/>
        <w:gridCol w:w="3402"/>
      </w:tblGrid>
      <w:tr w:rsidR="00BE6102" w:rsidRPr="006F3903" w14:paraId="6827A9A6" w14:textId="77777777" w:rsidTr="001B146B">
        <w:trPr>
          <w:trHeight w:val="53"/>
        </w:trPr>
        <w:tc>
          <w:tcPr>
            <w:tcW w:w="8505" w:type="dxa"/>
            <w:gridSpan w:val="2"/>
            <w:vAlign w:val="center"/>
          </w:tcPr>
          <w:p w14:paraId="28CCE48D" w14:textId="77777777" w:rsidR="00BE6102" w:rsidRPr="006F3903" w:rsidRDefault="00BE6102" w:rsidP="00366279">
            <w:pPr>
              <w:jc w:val="center"/>
              <w:rPr>
                <w:lang w:eastAsia="x-none"/>
              </w:rPr>
            </w:pPr>
            <w:r>
              <w:rPr>
                <w:rFonts w:eastAsia="DengXian"/>
                <w:b/>
                <w:bCs/>
                <w:lang w:eastAsia="zh-CN"/>
              </w:rPr>
              <w:t>4GH</w:t>
            </w:r>
            <w:r>
              <w:rPr>
                <w:rFonts w:eastAsia="DengXian" w:hint="eastAsia"/>
                <w:b/>
                <w:bCs/>
                <w:lang w:eastAsia="zh-CN"/>
              </w:rPr>
              <w:t>z</w:t>
            </w:r>
            <w:r>
              <w:rPr>
                <w:rFonts w:eastAsia="DengXian"/>
                <w:b/>
                <w:bCs/>
                <w:lang w:eastAsia="zh-CN"/>
              </w:rPr>
              <w:t xml:space="preserve"> UT </w:t>
            </w:r>
            <w:r w:rsidRPr="00066862">
              <w:rPr>
                <w:rFonts w:eastAsia="DengXian" w:hint="eastAsia"/>
                <w:b/>
                <w:bCs/>
                <w:lang w:eastAsia="zh-CN"/>
              </w:rPr>
              <w:t>A</w:t>
            </w:r>
            <w:r w:rsidRPr="00066862">
              <w:rPr>
                <w:rFonts w:eastAsia="DengXian"/>
                <w:b/>
                <w:bCs/>
                <w:lang w:eastAsia="zh-CN"/>
              </w:rPr>
              <w:t>ntenna configuration</w:t>
            </w:r>
          </w:p>
        </w:tc>
        <w:tc>
          <w:tcPr>
            <w:tcW w:w="3402" w:type="dxa"/>
            <w:vAlign w:val="center"/>
          </w:tcPr>
          <w:p w14:paraId="5768BD01" w14:textId="77777777" w:rsidR="00BE6102" w:rsidRPr="006F3903" w:rsidRDefault="00BE6102" w:rsidP="00366279">
            <w:pPr>
              <w:jc w:val="center"/>
              <w:rPr>
                <w:lang w:eastAsia="x-none"/>
              </w:rPr>
            </w:pPr>
            <w:r w:rsidRPr="00024756">
              <w:rPr>
                <w:b/>
                <w:bCs/>
                <w:sz w:val="18"/>
                <w:szCs w:val="18"/>
                <w:lang w:eastAsia="zh-CN"/>
              </w:rPr>
              <w:t>Mentioned by</w:t>
            </w:r>
          </w:p>
        </w:tc>
      </w:tr>
      <w:tr w:rsidR="00BE6102" w:rsidRPr="006F3903" w14:paraId="660E6A5D" w14:textId="77777777" w:rsidTr="001B146B">
        <w:trPr>
          <w:trHeight w:val="53"/>
        </w:trPr>
        <w:tc>
          <w:tcPr>
            <w:tcW w:w="1536" w:type="dxa"/>
            <w:vMerge w:val="restart"/>
            <w:hideMark/>
          </w:tcPr>
          <w:p w14:paraId="54A440C9" w14:textId="77777777" w:rsidR="00BE6102" w:rsidRPr="006F3903" w:rsidRDefault="00BE6102" w:rsidP="006061BA">
            <w:pPr>
              <w:jc w:val="left"/>
              <w:rPr>
                <w:lang w:eastAsia="x-none"/>
              </w:rPr>
            </w:pPr>
            <w:r w:rsidRPr="006F3903">
              <w:rPr>
                <w:lang w:eastAsia="x-none"/>
              </w:rPr>
              <w:t xml:space="preserve">　</w:t>
            </w:r>
            <w:r w:rsidRPr="00C57C4D">
              <w:rPr>
                <w:lang w:eastAsia="x-none"/>
              </w:rPr>
              <w:t>Elements</w:t>
            </w:r>
            <w:r>
              <w:rPr>
                <w:lang w:eastAsia="x-none"/>
              </w:rPr>
              <w:t>/</w:t>
            </w:r>
            <w:r w:rsidRPr="00C57C4D">
              <w:rPr>
                <w:lang w:eastAsia="x-none"/>
              </w:rPr>
              <w:t>ports</w:t>
            </w:r>
          </w:p>
        </w:tc>
        <w:tc>
          <w:tcPr>
            <w:tcW w:w="6969" w:type="dxa"/>
            <w:hideMark/>
          </w:tcPr>
          <w:p w14:paraId="3C56460C" w14:textId="77777777" w:rsidR="00BE6102" w:rsidRPr="006F3903" w:rsidRDefault="00BE6102" w:rsidP="006061BA">
            <w:pPr>
              <w:jc w:val="left"/>
              <w:rPr>
                <w:lang w:eastAsia="x-none"/>
              </w:rPr>
            </w:pPr>
            <w:r w:rsidRPr="006F3903">
              <w:rPr>
                <w:lang w:eastAsia="x-none"/>
              </w:rPr>
              <w:t>4</w:t>
            </w:r>
          </w:p>
        </w:tc>
        <w:tc>
          <w:tcPr>
            <w:tcW w:w="3402" w:type="dxa"/>
            <w:hideMark/>
          </w:tcPr>
          <w:p w14:paraId="54CA0AD5" w14:textId="77777777" w:rsidR="00BE6102" w:rsidRPr="006F3903" w:rsidRDefault="00BE6102" w:rsidP="006061BA">
            <w:pPr>
              <w:jc w:val="left"/>
              <w:rPr>
                <w:lang w:eastAsia="x-none"/>
              </w:rPr>
            </w:pPr>
            <w:r w:rsidRPr="006F3903">
              <w:rPr>
                <w:lang w:eastAsia="x-none"/>
              </w:rPr>
              <w:t>ZTE</w:t>
            </w:r>
            <w:r>
              <w:rPr>
                <w:lang w:eastAsia="x-none"/>
              </w:rPr>
              <w:t xml:space="preserve">, </w:t>
            </w:r>
            <w:r w:rsidRPr="006F3903">
              <w:rPr>
                <w:lang w:eastAsia="x-none"/>
              </w:rPr>
              <w:t>DCM</w:t>
            </w:r>
            <w:r>
              <w:rPr>
                <w:lang w:eastAsia="x-none"/>
              </w:rPr>
              <w:t xml:space="preserve">, </w:t>
            </w:r>
            <w:r w:rsidRPr="006F3903">
              <w:rPr>
                <w:lang w:eastAsia="x-none"/>
              </w:rPr>
              <w:t>Intel</w:t>
            </w:r>
            <w:r>
              <w:rPr>
                <w:lang w:eastAsia="x-none"/>
              </w:rPr>
              <w:t xml:space="preserve">, </w:t>
            </w:r>
            <w:r w:rsidRPr="006F3903">
              <w:rPr>
                <w:lang w:eastAsia="x-none"/>
              </w:rPr>
              <w:t>Futurewei</w:t>
            </w:r>
          </w:p>
        </w:tc>
      </w:tr>
      <w:tr w:rsidR="00BE6102" w:rsidRPr="006F3903" w14:paraId="170170EB" w14:textId="77777777" w:rsidTr="001B146B">
        <w:trPr>
          <w:trHeight w:val="53"/>
        </w:trPr>
        <w:tc>
          <w:tcPr>
            <w:tcW w:w="1536" w:type="dxa"/>
            <w:vMerge/>
            <w:hideMark/>
          </w:tcPr>
          <w:p w14:paraId="52135B95" w14:textId="77777777" w:rsidR="00BE6102" w:rsidRPr="006F3903" w:rsidRDefault="00BE6102" w:rsidP="006061BA">
            <w:pPr>
              <w:jc w:val="left"/>
              <w:rPr>
                <w:lang w:eastAsia="x-none"/>
              </w:rPr>
            </w:pPr>
          </w:p>
        </w:tc>
        <w:tc>
          <w:tcPr>
            <w:tcW w:w="6969" w:type="dxa"/>
            <w:hideMark/>
          </w:tcPr>
          <w:p w14:paraId="4BAD4F40" w14:textId="77777777" w:rsidR="00BE6102" w:rsidRPr="006F3903" w:rsidRDefault="00BE6102" w:rsidP="006061BA">
            <w:pPr>
              <w:jc w:val="left"/>
              <w:rPr>
                <w:lang w:eastAsia="x-none"/>
              </w:rPr>
            </w:pPr>
            <w:r w:rsidRPr="006F3903">
              <w:rPr>
                <w:lang w:eastAsia="x-none"/>
              </w:rPr>
              <w:t>8</w:t>
            </w:r>
          </w:p>
        </w:tc>
        <w:tc>
          <w:tcPr>
            <w:tcW w:w="3402" w:type="dxa"/>
            <w:hideMark/>
          </w:tcPr>
          <w:p w14:paraId="52C62836" w14:textId="77777777" w:rsidR="00BE6102" w:rsidRPr="006F3903" w:rsidRDefault="00BE6102" w:rsidP="006061BA">
            <w:pPr>
              <w:jc w:val="left"/>
              <w:rPr>
                <w:lang w:eastAsia="x-none"/>
              </w:rPr>
            </w:pPr>
            <w:r w:rsidRPr="006F3903">
              <w:rPr>
                <w:lang w:eastAsia="x-none"/>
              </w:rPr>
              <w:t>Ofinno</w:t>
            </w:r>
            <w:r>
              <w:rPr>
                <w:lang w:eastAsia="x-none"/>
              </w:rPr>
              <w:t xml:space="preserve">, </w:t>
            </w:r>
            <w:r w:rsidRPr="006F3903">
              <w:rPr>
                <w:lang w:eastAsia="x-none"/>
              </w:rPr>
              <w:t>Futurewei</w:t>
            </w:r>
          </w:p>
        </w:tc>
      </w:tr>
      <w:tr w:rsidR="00BE6102" w:rsidRPr="006F3903" w14:paraId="6DE6A226" w14:textId="77777777" w:rsidTr="001B146B">
        <w:trPr>
          <w:trHeight w:val="72"/>
        </w:trPr>
        <w:tc>
          <w:tcPr>
            <w:tcW w:w="1536" w:type="dxa"/>
            <w:hideMark/>
          </w:tcPr>
          <w:p w14:paraId="2D559DEC" w14:textId="77777777" w:rsidR="00BE6102" w:rsidRPr="006B02B8" w:rsidRDefault="00BE6102" w:rsidP="006061BA">
            <w:pPr>
              <w:jc w:val="left"/>
              <w:rPr>
                <w:rFonts w:eastAsia="DengXian"/>
                <w:lang w:eastAsia="zh-CN"/>
              </w:rPr>
            </w:pPr>
            <w:r>
              <w:rPr>
                <w:rFonts w:eastAsia="DengXian" w:hint="eastAsia"/>
                <w:lang w:eastAsia="zh-CN"/>
              </w:rPr>
              <w:t>G</w:t>
            </w:r>
            <w:r>
              <w:rPr>
                <w:rFonts w:eastAsia="DengXian"/>
                <w:lang w:eastAsia="zh-CN"/>
              </w:rPr>
              <w:t>eneral</w:t>
            </w:r>
          </w:p>
        </w:tc>
        <w:tc>
          <w:tcPr>
            <w:tcW w:w="6969" w:type="dxa"/>
            <w:hideMark/>
          </w:tcPr>
          <w:p w14:paraId="48982334" w14:textId="77777777" w:rsidR="00BE6102" w:rsidRPr="006F3903" w:rsidRDefault="00BE6102" w:rsidP="006061BA">
            <w:pPr>
              <w:jc w:val="left"/>
              <w:rPr>
                <w:lang w:eastAsia="x-none"/>
              </w:rPr>
            </w:pPr>
            <w:r w:rsidRPr="006F3903">
              <w:rPr>
                <w:lang w:eastAsia="x-none"/>
              </w:rPr>
              <w:t>2T4R</w:t>
            </w:r>
          </w:p>
        </w:tc>
        <w:tc>
          <w:tcPr>
            <w:tcW w:w="3402" w:type="dxa"/>
            <w:hideMark/>
          </w:tcPr>
          <w:p w14:paraId="0F8B4BC6" w14:textId="4A6C9E2A" w:rsidR="00BE6102" w:rsidRPr="006F3903" w:rsidRDefault="00BE6102" w:rsidP="006061BA">
            <w:pPr>
              <w:jc w:val="left"/>
              <w:rPr>
                <w:lang w:eastAsia="x-none"/>
              </w:rPr>
            </w:pPr>
            <w:r w:rsidRPr="006F3903">
              <w:rPr>
                <w:lang w:eastAsia="x-none"/>
              </w:rPr>
              <w:t>OPPO</w:t>
            </w:r>
            <w:r>
              <w:rPr>
                <w:lang w:eastAsia="x-none"/>
              </w:rPr>
              <w:t xml:space="preserve">, </w:t>
            </w:r>
            <w:r w:rsidRPr="006F3903">
              <w:rPr>
                <w:lang w:eastAsia="x-none"/>
              </w:rPr>
              <w:t>Interdigital</w:t>
            </w:r>
            <w:r>
              <w:rPr>
                <w:lang w:eastAsia="x-none"/>
              </w:rPr>
              <w:t xml:space="preserve">, </w:t>
            </w:r>
            <w:r w:rsidRPr="006F3903">
              <w:rPr>
                <w:lang w:eastAsia="x-none"/>
              </w:rPr>
              <w:t>MTK</w:t>
            </w:r>
            <w:r>
              <w:rPr>
                <w:lang w:eastAsia="x-none"/>
              </w:rPr>
              <w:t xml:space="preserve">, </w:t>
            </w:r>
            <w:r w:rsidRPr="006F3903">
              <w:rPr>
                <w:lang w:eastAsia="x-none"/>
              </w:rPr>
              <w:t>A</w:t>
            </w:r>
            <w:r w:rsidR="00767D9F">
              <w:rPr>
                <w:lang w:eastAsia="x-none"/>
              </w:rPr>
              <w:t>pple</w:t>
            </w:r>
            <w:r>
              <w:rPr>
                <w:lang w:eastAsia="x-none"/>
              </w:rPr>
              <w:t xml:space="preserve">, </w:t>
            </w:r>
            <w:r w:rsidRPr="006F3903">
              <w:rPr>
                <w:lang w:eastAsia="x-none"/>
              </w:rPr>
              <w:t>ETRI</w:t>
            </w:r>
          </w:p>
        </w:tc>
      </w:tr>
      <w:tr w:rsidR="00BE6102" w:rsidRPr="006F3903" w14:paraId="2FC18A0E" w14:textId="77777777" w:rsidTr="001B146B">
        <w:trPr>
          <w:trHeight w:val="106"/>
        </w:trPr>
        <w:tc>
          <w:tcPr>
            <w:tcW w:w="1536" w:type="dxa"/>
            <w:vMerge w:val="restart"/>
            <w:hideMark/>
          </w:tcPr>
          <w:p w14:paraId="43E786FD" w14:textId="77777777" w:rsidR="00BE6102" w:rsidRPr="006F3903" w:rsidRDefault="00BE6102" w:rsidP="006061BA">
            <w:pPr>
              <w:jc w:val="left"/>
              <w:rPr>
                <w:lang w:eastAsia="x-none"/>
              </w:rPr>
            </w:pPr>
            <w:r w:rsidRPr="006F3903">
              <w:rPr>
                <w:lang w:eastAsia="x-none"/>
              </w:rPr>
              <w:t>Handheld</w:t>
            </w:r>
          </w:p>
        </w:tc>
        <w:tc>
          <w:tcPr>
            <w:tcW w:w="6969" w:type="dxa"/>
            <w:hideMark/>
          </w:tcPr>
          <w:p w14:paraId="24326311" w14:textId="77777777" w:rsidR="00BE6102" w:rsidRPr="006F3903" w:rsidRDefault="00BE6102" w:rsidP="006061BA">
            <w:pPr>
              <w:jc w:val="left"/>
              <w:rPr>
                <w:lang w:eastAsia="x-none"/>
              </w:rPr>
            </w:pPr>
            <w:r w:rsidRPr="006F3903">
              <w:rPr>
                <w:lang w:eastAsia="x-none"/>
              </w:rPr>
              <w:t>1TR</w:t>
            </w:r>
          </w:p>
        </w:tc>
        <w:tc>
          <w:tcPr>
            <w:tcW w:w="3402" w:type="dxa"/>
            <w:hideMark/>
          </w:tcPr>
          <w:p w14:paraId="3C0F3DC5" w14:textId="77777777" w:rsidR="00BE6102" w:rsidRPr="006F3903" w:rsidRDefault="00BE6102" w:rsidP="006061BA">
            <w:pPr>
              <w:jc w:val="left"/>
              <w:rPr>
                <w:lang w:eastAsia="x-none"/>
              </w:rPr>
            </w:pPr>
            <w:r w:rsidRPr="006F3903">
              <w:rPr>
                <w:lang w:eastAsia="x-none"/>
              </w:rPr>
              <w:t>Qualcomm</w:t>
            </w:r>
            <w:r>
              <w:rPr>
                <w:lang w:eastAsia="x-none"/>
              </w:rPr>
              <w:t xml:space="preserve">, </w:t>
            </w:r>
            <w:r w:rsidRPr="006F3903">
              <w:rPr>
                <w:lang w:eastAsia="x-none"/>
              </w:rPr>
              <w:t>Xiaomi</w:t>
            </w:r>
          </w:p>
        </w:tc>
      </w:tr>
      <w:tr w:rsidR="00BE6102" w:rsidRPr="006F3903" w14:paraId="0E0905E0" w14:textId="77777777" w:rsidTr="001B146B">
        <w:trPr>
          <w:trHeight w:val="143"/>
        </w:trPr>
        <w:tc>
          <w:tcPr>
            <w:tcW w:w="1536" w:type="dxa"/>
            <w:vMerge/>
            <w:hideMark/>
          </w:tcPr>
          <w:p w14:paraId="2EDA0C9C" w14:textId="77777777" w:rsidR="00BE6102" w:rsidRPr="006F3903" w:rsidRDefault="00BE6102" w:rsidP="006061BA">
            <w:pPr>
              <w:jc w:val="left"/>
              <w:rPr>
                <w:lang w:eastAsia="x-none"/>
              </w:rPr>
            </w:pPr>
          </w:p>
        </w:tc>
        <w:tc>
          <w:tcPr>
            <w:tcW w:w="6969" w:type="dxa"/>
            <w:hideMark/>
          </w:tcPr>
          <w:p w14:paraId="7E22881F" w14:textId="77777777" w:rsidR="00BE6102" w:rsidRPr="006F3903" w:rsidRDefault="00BE6102" w:rsidP="006061BA">
            <w:pPr>
              <w:jc w:val="left"/>
              <w:rPr>
                <w:lang w:eastAsia="x-none"/>
              </w:rPr>
            </w:pPr>
            <w:r w:rsidRPr="006F3903">
              <w:rPr>
                <w:lang w:eastAsia="x-none"/>
              </w:rPr>
              <w:t>1Tx/2Rx</w:t>
            </w:r>
          </w:p>
        </w:tc>
        <w:tc>
          <w:tcPr>
            <w:tcW w:w="3402" w:type="dxa"/>
            <w:hideMark/>
          </w:tcPr>
          <w:p w14:paraId="0DCD0A18" w14:textId="77777777" w:rsidR="00BE6102" w:rsidRPr="006F3903" w:rsidRDefault="00BE6102" w:rsidP="006061BA">
            <w:pPr>
              <w:jc w:val="left"/>
              <w:rPr>
                <w:lang w:eastAsia="x-none"/>
              </w:rPr>
            </w:pPr>
            <w:r w:rsidRPr="006F3903">
              <w:rPr>
                <w:lang w:eastAsia="x-none"/>
              </w:rPr>
              <w:t>Qualcomm</w:t>
            </w:r>
            <w:r>
              <w:rPr>
                <w:lang w:eastAsia="x-none"/>
              </w:rPr>
              <w:t xml:space="preserve">, </w:t>
            </w:r>
            <w:r w:rsidRPr="006F3903">
              <w:rPr>
                <w:lang w:eastAsia="x-none"/>
              </w:rPr>
              <w:t>Xiaomi</w:t>
            </w:r>
          </w:p>
        </w:tc>
      </w:tr>
      <w:tr w:rsidR="00BE6102" w:rsidRPr="006F3903" w14:paraId="6B3EBC1E" w14:textId="77777777" w:rsidTr="001B146B">
        <w:trPr>
          <w:trHeight w:val="67"/>
        </w:trPr>
        <w:tc>
          <w:tcPr>
            <w:tcW w:w="1536" w:type="dxa"/>
            <w:vMerge/>
            <w:hideMark/>
          </w:tcPr>
          <w:p w14:paraId="0B331CF9" w14:textId="77777777" w:rsidR="00BE6102" w:rsidRPr="006F3903" w:rsidRDefault="00BE6102" w:rsidP="006061BA">
            <w:pPr>
              <w:jc w:val="left"/>
              <w:rPr>
                <w:lang w:eastAsia="x-none"/>
              </w:rPr>
            </w:pPr>
          </w:p>
        </w:tc>
        <w:tc>
          <w:tcPr>
            <w:tcW w:w="6969" w:type="dxa"/>
            <w:hideMark/>
          </w:tcPr>
          <w:p w14:paraId="42EB3195" w14:textId="77777777" w:rsidR="00BE6102" w:rsidRPr="006F3903" w:rsidRDefault="00BE6102" w:rsidP="006061BA">
            <w:pPr>
              <w:jc w:val="left"/>
              <w:rPr>
                <w:lang w:eastAsia="x-none"/>
              </w:rPr>
            </w:pPr>
            <w:r w:rsidRPr="006F3903">
              <w:rPr>
                <w:lang w:eastAsia="x-none"/>
              </w:rPr>
              <w:t>1T4R</w:t>
            </w:r>
          </w:p>
        </w:tc>
        <w:tc>
          <w:tcPr>
            <w:tcW w:w="3402" w:type="dxa"/>
            <w:hideMark/>
          </w:tcPr>
          <w:p w14:paraId="53D9F2A6" w14:textId="77777777" w:rsidR="00BE6102" w:rsidRPr="006F3903" w:rsidRDefault="00BE6102" w:rsidP="006061BA">
            <w:pPr>
              <w:jc w:val="left"/>
              <w:rPr>
                <w:lang w:eastAsia="x-none"/>
              </w:rPr>
            </w:pPr>
            <w:r w:rsidRPr="006F3903">
              <w:rPr>
                <w:lang w:eastAsia="x-none"/>
              </w:rPr>
              <w:t>Samsung</w:t>
            </w:r>
          </w:p>
        </w:tc>
      </w:tr>
      <w:tr w:rsidR="00BE6102" w:rsidRPr="006F3903" w14:paraId="173D3DC5" w14:textId="77777777" w:rsidTr="001B146B">
        <w:trPr>
          <w:trHeight w:val="139"/>
        </w:trPr>
        <w:tc>
          <w:tcPr>
            <w:tcW w:w="1536" w:type="dxa"/>
            <w:vMerge/>
            <w:hideMark/>
          </w:tcPr>
          <w:p w14:paraId="60C3C7BA" w14:textId="77777777" w:rsidR="00BE6102" w:rsidRPr="006F3903" w:rsidRDefault="00BE6102" w:rsidP="006061BA">
            <w:pPr>
              <w:jc w:val="left"/>
              <w:rPr>
                <w:lang w:eastAsia="x-none"/>
              </w:rPr>
            </w:pPr>
          </w:p>
        </w:tc>
        <w:tc>
          <w:tcPr>
            <w:tcW w:w="6969" w:type="dxa"/>
            <w:hideMark/>
          </w:tcPr>
          <w:p w14:paraId="51D21C16" w14:textId="77777777" w:rsidR="00BE6102" w:rsidRPr="006F3903" w:rsidRDefault="00BE6102" w:rsidP="006061BA">
            <w:pPr>
              <w:jc w:val="left"/>
              <w:rPr>
                <w:lang w:eastAsia="x-none"/>
              </w:rPr>
            </w:pPr>
            <w:r w:rsidRPr="006F3903">
              <w:rPr>
                <w:lang w:eastAsia="x-none"/>
              </w:rPr>
              <w:t>2T8R</w:t>
            </w:r>
          </w:p>
        </w:tc>
        <w:tc>
          <w:tcPr>
            <w:tcW w:w="3402" w:type="dxa"/>
            <w:hideMark/>
          </w:tcPr>
          <w:p w14:paraId="048C58F4" w14:textId="77777777" w:rsidR="00BE6102" w:rsidRPr="006F3903" w:rsidRDefault="00BE6102" w:rsidP="006061BA">
            <w:pPr>
              <w:jc w:val="left"/>
              <w:rPr>
                <w:lang w:eastAsia="x-none"/>
              </w:rPr>
            </w:pPr>
            <w:r w:rsidRPr="006F3903">
              <w:rPr>
                <w:lang w:eastAsia="x-none"/>
              </w:rPr>
              <w:t>Qualcomm</w:t>
            </w:r>
          </w:p>
        </w:tc>
      </w:tr>
      <w:tr w:rsidR="00BE6102" w:rsidRPr="006F3903" w14:paraId="3114F74F" w14:textId="77777777" w:rsidTr="001B146B">
        <w:trPr>
          <w:trHeight w:val="55"/>
        </w:trPr>
        <w:tc>
          <w:tcPr>
            <w:tcW w:w="1536" w:type="dxa"/>
            <w:vMerge/>
            <w:hideMark/>
          </w:tcPr>
          <w:p w14:paraId="237759BA" w14:textId="77777777" w:rsidR="00BE6102" w:rsidRPr="006F3903" w:rsidRDefault="00BE6102" w:rsidP="006061BA">
            <w:pPr>
              <w:jc w:val="left"/>
              <w:rPr>
                <w:lang w:eastAsia="x-none"/>
              </w:rPr>
            </w:pPr>
          </w:p>
        </w:tc>
        <w:tc>
          <w:tcPr>
            <w:tcW w:w="6969" w:type="dxa"/>
            <w:hideMark/>
          </w:tcPr>
          <w:p w14:paraId="34BA0006" w14:textId="77777777" w:rsidR="00BE6102" w:rsidRPr="006F3903" w:rsidRDefault="00BE6102" w:rsidP="006061BA">
            <w:pPr>
              <w:jc w:val="left"/>
              <w:rPr>
                <w:lang w:eastAsia="x-none"/>
              </w:rPr>
            </w:pPr>
            <w:r w:rsidRPr="006F3903">
              <w:rPr>
                <w:lang w:eastAsia="x-none"/>
              </w:rPr>
              <w:t>4Tx/4Rx</w:t>
            </w:r>
          </w:p>
        </w:tc>
        <w:tc>
          <w:tcPr>
            <w:tcW w:w="3402" w:type="dxa"/>
            <w:hideMark/>
          </w:tcPr>
          <w:p w14:paraId="5E9FBCA5" w14:textId="77777777" w:rsidR="00BE6102" w:rsidRPr="006F3903" w:rsidRDefault="00BE6102" w:rsidP="006061BA">
            <w:pPr>
              <w:jc w:val="left"/>
              <w:rPr>
                <w:lang w:eastAsia="x-none"/>
              </w:rPr>
            </w:pPr>
            <w:r w:rsidRPr="006F3903">
              <w:rPr>
                <w:lang w:eastAsia="x-none"/>
              </w:rPr>
              <w:t>Ericsson</w:t>
            </w:r>
          </w:p>
        </w:tc>
      </w:tr>
      <w:tr w:rsidR="00BE6102" w:rsidRPr="006F3903" w14:paraId="56B0A2D8" w14:textId="77777777" w:rsidTr="001B146B">
        <w:trPr>
          <w:trHeight w:val="53"/>
        </w:trPr>
        <w:tc>
          <w:tcPr>
            <w:tcW w:w="1536" w:type="dxa"/>
            <w:vMerge w:val="restart"/>
            <w:hideMark/>
          </w:tcPr>
          <w:p w14:paraId="0C6064B9" w14:textId="77777777" w:rsidR="00BE6102" w:rsidRPr="006F3903" w:rsidRDefault="00BE6102" w:rsidP="006061BA">
            <w:pPr>
              <w:jc w:val="left"/>
              <w:rPr>
                <w:lang w:eastAsia="x-none"/>
              </w:rPr>
            </w:pPr>
            <w:r w:rsidRPr="006F3903">
              <w:rPr>
                <w:lang w:eastAsia="x-none"/>
              </w:rPr>
              <w:t>low-end IoT UE/MTC</w:t>
            </w:r>
          </w:p>
        </w:tc>
        <w:tc>
          <w:tcPr>
            <w:tcW w:w="6969" w:type="dxa"/>
            <w:hideMark/>
          </w:tcPr>
          <w:p w14:paraId="6904CA92" w14:textId="77777777" w:rsidR="00BE6102" w:rsidRPr="006F3903" w:rsidRDefault="00BE6102" w:rsidP="006061BA">
            <w:pPr>
              <w:jc w:val="left"/>
              <w:rPr>
                <w:lang w:eastAsia="x-none"/>
              </w:rPr>
            </w:pPr>
            <w:r w:rsidRPr="006F3903">
              <w:rPr>
                <w:lang w:eastAsia="x-none"/>
              </w:rPr>
              <w:t>1Tx/1Rx</w:t>
            </w:r>
          </w:p>
        </w:tc>
        <w:tc>
          <w:tcPr>
            <w:tcW w:w="3402" w:type="dxa"/>
            <w:hideMark/>
          </w:tcPr>
          <w:p w14:paraId="77DC3A2C" w14:textId="77777777" w:rsidR="00BE6102" w:rsidRPr="006F3903" w:rsidRDefault="00BE6102" w:rsidP="006061BA">
            <w:pPr>
              <w:jc w:val="left"/>
              <w:rPr>
                <w:lang w:eastAsia="x-none"/>
              </w:rPr>
            </w:pPr>
            <w:r w:rsidRPr="006F3903">
              <w:rPr>
                <w:lang w:eastAsia="x-none"/>
              </w:rPr>
              <w:t>Sony</w:t>
            </w:r>
            <w:r>
              <w:rPr>
                <w:lang w:eastAsia="x-none"/>
              </w:rPr>
              <w:t xml:space="preserve">, </w:t>
            </w:r>
            <w:r w:rsidRPr="006F3903">
              <w:rPr>
                <w:lang w:eastAsia="x-none"/>
              </w:rPr>
              <w:t>Ericsson</w:t>
            </w:r>
          </w:p>
        </w:tc>
      </w:tr>
      <w:tr w:rsidR="00BE6102" w:rsidRPr="006F3903" w14:paraId="52C26DED" w14:textId="77777777" w:rsidTr="001B146B">
        <w:trPr>
          <w:trHeight w:val="70"/>
        </w:trPr>
        <w:tc>
          <w:tcPr>
            <w:tcW w:w="1536" w:type="dxa"/>
            <w:vMerge/>
            <w:hideMark/>
          </w:tcPr>
          <w:p w14:paraId="516411DC" w14:textId="77777777" w:rsidR="00BE6102" w:rsidRPr="006F3903" w:rsidRDefault="00BE6102" w:rsidP="006061BA">
            <w:pPr>
              <w:jc w:val="left"/>
              <w:rPr>
                <w:lang w:eastAsia="x-none"/>
              </w:rPr>
            </w:pPr>
          </w:p>
        </w:tc>
        <w:tc>
          <w:tcPr>
            <w:tcW w:w="6969" w:type="dxa"/>
            <w:hideMark/>
          </w:tcPr>
          <w:p w14:paraId="070DF327" w14:textId="77777777" w:rsidR="00BE6102" w:rsidRPr="006F3903" w:rsidRDefault="00BE6102" w:rsidP="006061BA">
            <w:pPr>
              <w:jc w:val="left"/>
              <w:rPr>
                <w:lang w:eastAsia="x-none"/>
              </w:rPr>
            </w:pPr>
            <w:r w:rsidRPr="006F3903">
              <w:rPr>
                <w:lang w:eastAsia="x-none"/>
              </w:rPr>
              <w:t>1Tx/2Rx</w:t>
            </w:r>
          </w:p>
        </w:tc>
        <w:tc>
          <w:tcPr>
            <w:tcW w:w="3402" w:type="dxa"/>
            <w:hideMark/>
          </w:tcPr>
          <w:p w14:paraId="3D35C48F" w14:textId="77777777" w:rsidR="00BE6102" w:rsidRPr="006F3903" w:rsidRDefault="00BE6102" w:rsidP="006061BA">
            <w:pPr>
              <w:jc w:val="left"/>
              <w:rPr>
                <w:lang w:eastAsia="x-none"/>
              </w:rPr>
            </w:pPr>
            <w:r w:rsidRPr="006F3903">
              <w:rPr>
                <w:lang w:eastAsia="x-none"/>
              </w:rPr>
              <w:t>vivo</w:t>
            </w:r>
          </w:p>
        </w:tc>
      </w:tr>
      <w:tr w:rsidR="00BE6102" w:rsidRPr="006F3903" w14:paraId="74EE0159" w14:textId="77777777" w:rsidTr="001B146B">
        <w:trPr>
          <w:trHeight w:val="231"/>
        </w:trPr>
        <w:tc>
          <w:tcPr>
            <w:tcW w:w="1536" w:type="dxa"/>
            <w:vMerge w:val="restart"/>
            <w:hideMark/>
          </w:tcPr>
          <w:p w14:paraId="07FFFDFC" w14:textId="77777777" w:rsidR="00BE6102" w:rsidRPr="006B02B8" w:rsidRDefault="00BE6102" w:rsidP="006061BA">
            <w:pPr>
              <w:jc w:val="left"/>
              <w:rPr>
                <w:rFonts w:eastAsia="DengXian"/>
                <w:lang w:eastAsia="zh-CN"/>
              </w:rPr>
            </w:pPr>
            <w:r>
              <w:rPr>
                <w:rFonts w:eastAsia="DengXian" w:hint="eastAsia"/>
                <w:lang w:eastAsia="zh-CN"/>
              </w:rPr>
              <w:t>C</w:t>
            </w:r>
            <w:r>
              <w:rPr>
                <w:rFonts w:eastAsia="DengXian"/>
                <w:lang w:eastAsia="zh-CN"/>
              </w:rPr>
              <w:t>PE/FMA</w:t>
            </w:r>
          </w:p>
        </w:tc>
        <w:tc>
          <w:tcPr>
            <w:tcW w:w="6969" w:type="dxa"/>
            <w:hideMark/>
          </w:tcPr>
          <w:p w14:paraId="02BF5AB5" w14:textId="77777777" w:rsidR="00BE6102" w:rsidRPr="006F3903" w:rsidRDefault="00BE6102" w:rsidP="006061BA">
            <w:pPr>
              <w:jc w:val="left"/>
              <w:rPr>
                <w:lang w:eastAsia="x-none"/>
              </w:rPr>
            </w:pPr>
            <w:r w:rsidRPr="006F3903">
              <w:rPr>
                <w:lang w:eastAsia="x-none"/>
              </w:rPr>
              <w:t>8Tx/8Rx</w:t>
            </w:r>
          </w:p>
        </w:tc>
        <w:tc>
          <w:tcPr>
            <w:tcW w:w="3402" w:type="dxa"/>
            <w:hideMark/>
          </w:tcPr>
          <w:p w14:paraId="0207810A" w14:textId="3D0F02FF" w:rsidR="00BE6102" w:rsidRPr="006F3903" w:rsidRDefault="00BE6102" w:rsidP="006061BA">
            <w:pPr>
              <w:jc w:val="left"/>
              <w:rPr>
                <w:lang w:eastAsia="x-none"/>
              </w:rPr>
            </w:pPr>
            <w:r w:rsidRPr="006F3903">
              <w:rPr>
                <w:lang w:eastAsia="x-none"/>
              </w:rPr>
              <w:t>Ericsson</w:t>
            </w:r>
            <w:r>
              <w:rPr>
                <w:lang w:eastAsia="x-none"/>
              </w:rPr>
              <w:t xml:space="preserve">, </w:t>
            </w:r>
            <w:r w:rsidRPr="006F3903">
              <w:rPr>
                <w:lang w:eastAsia="x-none"/>
              </w:rPr>
              <w:t>Qualcomm</w:t>
            </w:r>
            <w:r>
              <w:rPr>
                <w:lang w:eastAsia="x-none"/>
              </w:rPr>
              <w:t xml:space="preserve">, </w:t>
            </w:r>
            <w:r w:rsidRPr="006F3903">
              <w:rPr>
                <w:lang w:eastAsia="x-none"/>
              </w:rPr>
              <w:t>N</w:t>
            </w:r>
            <w:r w:rsidR="00767D9F">
              <w:rPr>
                <w:lang w:eastAsia="x-none"/>
              </w:rPr>
              <w:t>okia</w:t>
            </w:r>
          </w:p>
        </w:tc>
      </w:tr>
      <w:tr w:rsidR="00BE6102" w:rsidRPr="006F3903" w14:paraId="4B140707" w14:textId="77777777" w:rsidTr="001B146B">
        <w:trPr>
          <w:trHeight w:val="231"/>
        </w:trPr>
        <w:tc>
          <w:tcPr>
            <w:tcW w:w="1536" w:type="dxa"/>
            <w:vMerge/>
            <w:hideMark/>
          </w:tcPr>
          <w:p w14:paraId="69B6A451" w14:textId="77777777" w:rsidR="00BE6102" w:rsidRPr="006F3903" w:rsidRDefault="00BE6102" w:rsidP="006061BA">
            <w:pPr>
              <w:jc w:val="left"/>
              <w:rPr>
                <w:lang w:eastAsia="x-none"/>
              </w:rPr>
            </w:pPr>
          </w:p>
        </w:tc>
        <w:tc>
          <w:tcPr>
            <w:tcW w:w="6969" w:type="dxa"/>
            <w:hideMark/>
          </w:tcPr>
          <w:p w14:paraId="1ECAACD7" w14:textId="77777777" w:rsidR="00BE6102" w:rsidRPr="006F3903" w:rsidRDefault="00BE6102" w:rsidP="006061BA">
            <w:pPr>
              <w:jc w:val="left"/>
              <w:rPr>
                <w:lang w:eastAsia="x-none"/>
              </w:rPr>
            </w:pPr>
            <w:r w:rsidRPr="006F3903">
              <w:rPr>
                <w:lang w:eastAsia="x-none"/>
              </w:rPr>
              <w:t>8Tx/16Rx</w:t>
            </w:r>
          </w:p>
        </w:tc>
        <w:tc>
          <w:tcPr>
            <w:tcW w:w="3402" w:type="dxa"/>
            <w:hideMark/>
          </w:tcPr>
          <w:p w14:paraId="60557FC8" w14:textId="7EAE5C07" w:rsidR="00BE6102" w:rsidRPr="006F3903" w:rsidRDefault="00BE6102" w:rsidP="006061BA">
            <w:pPr>
              <w:jc w:val="left"/>
              <w:rPr>
                <w:lang w:eastAsia="x-none"/>
              </w:rPr>
            </w:pPr>
            <w:r w:rsidRPr="006F3903">
              <w:rPr>
                <w:lang w:eastAsia="x-none"/>
              </w:rPr>
              <w:t>Ericsson</w:t>
            </w:r>
            <w:r>
              <w:rPr>
                <w:lang w:eastAsia="x-none"/>
              </w:rPr>
              <w:t xml:space="preserve">, </w:t>
            </w:r>
            <w:r w:rsidRPr="006F3903">
              <w:rPr>
                <w:lang w:eastAsia="x-none"/>
              </w:rPr>
              <w:t>Qualcomm</w:t>
            </w:r>
            <w:r>
              <w:rPr>
                <w:lang w:eastAsia="x-none"/>
              </w:rPr>
              <w:t xml:space="preserve">, </w:t>
            </w:r>
            <w:r w:rsidRPr="006F3903">
              <w:rPr>
                <w:lang w:eastAsia="x-none"/>
              </w:rPr>
              <w:t>N</w:t>
            </w:r>
            <w:r w:rsidR="00767D9F">
              <w:rPr>
                <w:lang w:eastAsia="x-none"/>
              </w:rPr>
              <w:t>okia</w:t>
            </w:r>
          </w:p>
        </w:tc>
      </w:tr>
      <w:tr w:rsidR="00BE6102" w:rsidRPr="006F3903" w14:paraId="4FF0676D" w14:textId="77777777" w:rsidTr="001B146B">
        <w:trPr>
          <w:trHeight w:val="269"/>
        </w:trPr>
        <w:tc>
          <w:tcPr>
            <w:tcW w:w="1536" w:type="dxa"/>
            <w:vMerge w:val="restart"/>
            <w:hideMark/>
          </w:tcPr>
          <w:p w14:paraId="5A5E7C8C" w14:textId="77777777" w:rsidR="00BE6102" w:rsidRPr="006F3903" w:rsidRDefault="00BE6102" w:rsidP="006061BA">
            <w:pPr>
              <w:jc w:val="left"/>
              <w:rPr>
                <w:lang w:eastAsia="x-none"/>
              </w:rPr>
            </w:pPr>
            <w:r w:rsidRPr="006F3903">
              <w:rPr>
                <w:lang w:eastAsia="x-none"/>
              </w:rPr>
              <w:lastRenderedPageBreak/>
              <w:t>Alt1 traditional model</w:t>
            </w:r>
          </w:p>
          <w:p w14:paraId="75DCDB00" w14:textId="77777777" w:rsidR="00BE6102" w:rsidRPr="006F3903" w:rsidRDefault="00BE6102" w:rsidP="006061BA">
            <w:pPr>
              <w:jc w:val="left"/>
              <w:rPr>
                <w:lang w:eastAsia="x-none"/>
              </w:rPr>
            </w:pPr>
            <w:r w:rsidRPr="006F3903">
              <w:rPr>
                <w:lang w:eastAsia="x-none"/>
              </w:rPr>
              <w:t xml:space="preserve">　</w:t>
            </w:r>
          </w:p>
        </w:tc>
        <w:tc>
          <w:tcPr>
            <w:tcW w:w="6969" w:type="dxa"/>
            <w:hideMark/>
          </w:tcPr>
          <w:p w14:paraId="34CA8E87" w14:textId="77777777" w:rsidR="00BE6102" w:rsidRPr="006F3903" w:rsidRDefault="00BE6102" w:rsidP="006061BA">
            <w:pPr>
              <w:jc w:val="left"/>
              <w:rPr>
                <w:lang w:eastAsia="x-none"/>
              </w:rPr>
            </w:pPr>
            <w:r w:rsidRPr="006F3903">
              <w:rPr>
                <w:lang w:eastAsia="x-none"/>
              </w:rPr>
              <w:t>(M</w:t>
            </w:r>
            <w:r>
              <w:rPr>
                <w:lang w:eastAsia="x-none"/>
              </w:rPr>
              <w:t xml:space="preserve">, </w:t>
            </w:r>
            <w:r w:rsidRPr="006F3903">
              <w:rPr>
                <w:lang w:eastAsia="x-none"/>
              </w:rPr>
              <w:t>N</w:t>
            </w:r>
            <w:r>
              <w:rPr>
                <w:lang w:eastAsia="x-none"/>
              </w:rPr>
              <w:t xml:space="preserve">, </w:t>
            </w:r>
            <w:r w:rsidRPr="006F3903">
              <w:rPr>
                <w:lang w:eastAsia="x-none"/>
              </w:rPr>
              <w:t>P</w:t>
            </w:r>
            <w:r>
              <w:rPr>
                <w:lang w:eastAsia="x-none"/>
              </w:rPr>
              <w:t xml:space="preserve">, </w:t>
            </w:r>
            <w:r w:rsidRPr="006F3903">
              <w:rPr>
                <w:lang w:eastAsia="x-none"/>
              </w:rPr>
              <w:t>Mg</w:t>
            </w:r>
            <w:r>
              <w:rPr>
                <w:lang w:eastAsia="x-none"/>
              </w:rPr>
              <w:t xml:space="preserve">, </w:t>
            </w:r>
            <w:r w:rsidRPr="006F3903">
              <w:rPr>
                <w:lang w:eastAsia="x-none"/>
              </w:rPr>
              <w:t>Ng; Mp</w:t>
            </w:r>
            <w:r>
              <w:rPr>
                <w:lang w:eastAsia="x-none"/>
              </w:rPr>
              <w:t xml:space="preserve">, </w:t>
            </w:r>
            <w:r w:rsidRPr="006F3903">
              <w:rPr>
                <w:lang w:eastAsia="x-none"/>
              </w:rPr>
              <w:t>Np) = (1</w:t>
            </w:r>
            <w:r>
              <w:rPr>
                <w:lang w:eastAsia="x-none"/>
              </w:rPr>
              <w:t xml:space="preserve">, </w:t>
            </w:r>
            <w:r w:rsidRPr="006F3903">
              <w:rPr>
                <w:lang w:eastAsia="x-none"/>
              </w:rPr>
              <w:t>2</w:t>
            </w:r>
            <w:r>
              <w:rPr>
                <w:lang w:eastAsia="x-none"/>
              </w:rPr>
              <w:t xml:space="preserve">, </w:t>
            </w:r>
            <w:r w:rsidRPr="006F3903">
              <w:rPr>
                <w:lang w:eastAsia="x-none"/>
              </w:rPr>
              <w:t>2</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2)</w:t>
            </w:r>
            <w:r>
              <w:rPr>
                <w:lang w:eastAsia="x-none"/>
              </w:rPr>
              <w:t xml:space="preserve">, </w:t>
            </w:r>
            <w:r w:rsidRPr="006F3903">
              <w:rPr>
                <w:lang w:eastAsia="x-none"/>
              </w:rPr>
              <w:t>(dH</w:t>
            </w:r>
            <w:r>
              <w:rPr>
                <w:lang w:eastAsia="x-none"/>
              </w:rPr>
              <w:t xml:space="preserve">, </w:t>
            </w:r>
            <w:proofErr w:type="gramStart"/>
            <w:r w:rsidRPr="006F3903">
              <w:rPr>
                <w:lang w:eastAsia="x-none"/>
              </w:rPr>
              <w:t>dV)=</w:t>
            </w:r>
            <w:proofErr w:type="gramEnd"/>
            <w:r w:rsidRPr="006F3903">
              <w:rPr>
                <w:lang w:eastAsia="x-none"/>
              </w:rPr>
              <w:t>(0.5</w:t>
            </w:r>
            <w:r>
              <w:rPr>
                <w:lang w:eastAsia="x-none"/>
              </w:rPr>
              <w:t xml:space="preserve">, </w:t>
            </w:r>
            <w:r w:rsidRPr="006F3903">
              <w:rPr>
                <w:lang w:eastAsia="x-none"/>
              </w:rPr>
              <w:t>0.5)λ</w:t>
            </w:r>
          </w:p>
        </w:tc>
        <w:tc>
          <w:tcPr>
            <w:tcW w:w="3402" w:type="dxa"/>
            <w:hideMark/>
          </w:tcPr>
          <w:p w14:paraId="59CAB0E0" w14:textId="77777777" w:rsidR="00BE6102" w:rsidRPr="006F3903" w:rsidRDefault="00BE6102" w:rsidP="006061BA">
            <w:pPr>
              <w:jc w:val="left"/>
              <w:rPr>
                <w:lang w:eastAsia="x-none"/>
              </w:rPr>
            </w:pPr>
            <w:r w:rsidRPr="006F3903">
              <w:rPr>
                <w:lang w:eastAsia="x-none"/>
              </w:rPr>
              <w:t>CATT</w:t>
            </w:r>
            <w:r>
              <w:rPr>
                <w:lang w:eastAsia="x-none"/>
              </w:rPr>
              <w:t xml:space="preserve">, </w:t>
            </w:r>
            <w:r w:rsidRPr="006F3903">
              <w:rPr>
                <w:lang w:eastAsia="x-none"/>
              </w:rPr>
              <w:t>ZTE</w:t>
            </w:r>
            <w:r>
              <w:rPr>
                <w:lang w:eastAsia="x-none"/>
              </w:rPr>
              <w:t xml:space="preserve">, </w:t>
            </w:r>
            <w:r w:rsidRPr="006F3903">
              <w:rPr>
                <w:lang w:eastAsia="x-none"/>
              </w:rPr>
              <w:t>CMCC</w:t>
            </w:r>
            <w:r>
              <w:rPr>
                <w:lang w:eastAsia="x-none"/>
              </w:rPr>
              <w:t xml:space="preserve">, </w:t>
            </w:r>
            <w:r w:rsidRPr="006F3903">
              <w:rPr>
                <w:lang w:eastAsia="x-none"/>
              </w:rPr>
              <w:t>Samsung</w:t>
            </w:r>
            <w:r>
              <w:rPr>
                <w:lang w:eastAsia="x-none"/>
              </w:rPr>
              <w:t xml:space="preserve">, </w:t>
            </w:r>
            <w:r w:rsidRPr="006F3903">
              <w:rPr>
                <w:lang w:eastAsia="x-none"/>
              </w:rPr>
              <w:t>Futurewei</w:t>
            </w:r>
            <w:r>
              <w:rPr>
                <w:lang w:eastAsia="x-none"/>
              </w:rPr>
              <w:t xml:space="preserve">, </w:t>
            </w:r>
            <w:r w:rsidRPr="006F3903">
              <w:rPr>
                <w:lang w:eastAsia="x-none"/>
              </w:rPr>
              <w:t>ETRI</w:t>
            </w:r>
            <w:r>
              <w:rPr>
                <w:lang w:eastAsia="x-none"/>
              </w:rPr>
              <w:t xml:space="preserve">, </w:t>
            </w:r>
            <w:r w:rsidRPr="006F3903">
              <w:rPr>
                <w:lang w:eastAsia="x-none"/>
              </w:rPr>
              <w:t>Sony (FWA/CPE)</w:t>
            </w:r>
            <w:r>
              <w:rPr>
                <w:lang w:eastAsia="x-none"/>
              </w:rPr>
              <w:t xml:space="preserve">, </w:t>
            </w:r>
          </w:p>
        </w:tc>
      </w:tr>
      <w:tr w:rsidR="00BE6102" w:rsidRPr="006F3903" w14:paraId="7B0B08BE" w14:textId="77777777" w:rsidTr="001B146B">
        <w:trPr>
          <w:trHeight w:val="88"/>
        </w:trPr>
        <w:tc>
          <w:tcPr>
            <w:tcW w:w="1536" w:type="dxa"/>
            <w:vMerge/>
            <w:hideMark/>
          </w:tcPr>
          <w:p w14:paraId="54BCA992" w14:textId="77777777" w:rsidR="00BE6102" w:rsidRPr="006F3903" w:rsidRDefault="00BE6102" w:rsidP="006061BA">
            <w:pPr>
              <w:jc w:val="left"/>
              <w:rPr>
                <w:lang w:eastAsia="x-none"/>
              </w:rPr>
            </w:pPr>
          </w:p>
        </w:tc>
        <w:tc>
          <w:tcPr>
            <w:tcW w:w="6969" w:type="dxa"/>
            <w:hideMark/>
          </w:tcPr>
          <w:p w14:paraId="64C2323C" w14:textId="77777777" w:rsidR="00BE6102" w:rsidRPr="006F3903" w:rsidRDefault="00BE6102" w:rsidP="006061BA">
            <w:pPr>
              <w:jc w:val="left"/>
              <w:rPr>
                <w:lang w:eastAsia="x-none"/>
              </w:rPr>
            </w:pPr>
            <w:r w:rsidRPr="006F3903">
              <w:rPr>
                <w:lang w:eastAsia="x-none"/>
              </w:rPr>
              <w:t>2Tx: (M</w:t>
            </w:r>
            <w:r>
              <w:rPr>
                <w:lang w:eastAsia="x-none"/>
              </w:rPr>
              <w:t xml:space="preserve">, </w:t>
            </w:r>
            <w:r w:rsidRPr="006F3903">
              <w:rPr>
                <w:lang w:eastAsia="x-none"/>
              </w:rPr>
              <w:t>N</w:t>
            </w:r>
            <w:r>
              <w:rPr>
                <w:lang w:eastAsia="x-none"/>
              </w:rPr>
              <w:t xml:space="preserve">, </w:t>
            </w:r>
            <w:r w:rsidRPr="006F3903">
              <w:rPr>
                <w:lang w:eastAsia="x-none"/>
              </w:rPr>
              <w:t>P</w:t>
            </w:r>
            <w:r>
              <w:rPr>
                <w:lang w:eastAsia="x-none"/>
              </w:rPr>
              <w:t xml:space="preserve">, </w:t>
            </w:r>
            <w:r w:rsidRPr="006F3903">
              <w:rPr>
                <w:lang w:eastAsia="x-none"/>
              </w:rPr>
              <w:t>Mg</w:t>
            </w:r>
            <w:r>
              <w:rPr>
                <w:lang w:eastAsia="x-none"/>
              </w:rPr>
              <w:t xml:space="preserve">, </w:t>
            </w:r>
            <w:r w:rsidRPr="006F3903">
              <w:rPr>
                <w:lang w:eastAsia="x-none"/>
              </w:rPr>
              <w:t>Ng; Mp</w:t>
            </w:r>
            <w:r>
              <w:rPr>
                <w:lang w:eastAsia="x-none"/>
              </w:rPr>
              <w:t xml:space="preserve">, </w:t>
            </w:r>
            <w:r w:rsidRPr="006F3903">
              <w:rPr>
                <w:lang w:eastAsia="x-none"/>
              </w:rPr>
              <w:t>Np) = (1</w:t>
            </w:r>
            <w:r>
              <w:rPr>
                <w:lang w:eastAsia="x-none"/>
              </w:rPr>
              <w:t xml:space="preserve">, </w:t>
            </w:r>
            <w:r w:rsidRPr="006F3903">
              <w:rPr>
                <w:lang w:eastAsia="x-none"/>
              </w:rPr>
              <w:t>2</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2)</w:t>
            </w:r>
            <w:r>
              <w:rPr>
                <w:lang w:eastAsia="x-none"/>
              </w:rPr>
              <w:t xml:space="preserve">, </w:t>
            </w:r>
            <w:r w:rsidRPr="006F3903">
              <w:rPr>
                <w:lang w:eastAsia="x-none"/>
              </w:rPr>
              <w:t>(dH</w:t>
            </w:r>
            <w:r>
              <w:rPr>
                <w:lang w:eastAsia="x-none"/>
              </w:rPr>
              <w:t xml:space="preserve">, </w:t>
            </w:r>
            <w:r w:rsidRPr="006F3903">
              <w:rPr>
                <w:lang w:eastAsia="x-none"/>
              </w:rPr>
              <w:t>dV) = (0.5</w:t>
            </w:r>
            <w:r>
              <w:rPr>
                <w:lang w:eastAsia="x-none"/>
              </w:rPr>
              <w:t xml:space="preserve">, </w:t>
            </w:r>
            <w:proofErr w:type="gramStart"/>
            <w:r w:rsidRPr="006F3903">
              <w:rPr>
                <w:lang w:eastAsia="x-none"/>
              </w:rPr>
              <w:t>0.5)λ</w:t>
            </w:r>
            <w:proofErr w:type="gramEnd"/>
            <w:r w:rsidRPr="006F3903">
              <w:rPr>
                <w:lang w:eastAsia="x-none"/>
              </w:rPr>
              <w:br/>
              <w:t>4Rx: (M</w:t>
            </w:r>
            <w:r>
              <w:rPr>
                <w:lang w:eastAsia="x-none"/>
              </w:rPr>
              <w:t xml:space="preserve">, </w:t>
            </w:r>
            <w:r w:rsidRPr="006F3903">
              <w:rPr>
                <w:lang w:eastAsia="x-none"/>
              </w:rPr>
              <w:t>N</w:t>
            </w:r>
            <w:r>
              <w:rPr>
                <w:lang w:eastAsia="x-none"/>
              </w:rPr>
              <w:t xml:space="preserve">, </w:t>
            </w:r>
            <w:r w:rsidRPr="006F3903">
              <w:rPr>
                <w:lang w:eastAsia="x-none"/>
              </w:rPr>
              <w:t>P</w:t>
            </w:r>
            <w:r>
              <w:rPr>
                <w:lang w:eastAsia="x-none"/>
              </w:rPr>
              <w:t xml:space="preserve">, </w:t>
            </w:r>
            <w:r w:rsidRPr="006F3903">
              <w:rPr>
                <w:lang w:eastAsia="x-none"/>
              </w:rPr>
              <w:t>Mg</w:t>
            </w:r>
            <w:r>
              <w:rPr>
                <w:lang w:eastAsia="x-none"/>
              </w:rPr>
              <w:t xml:space="preserve">, </w:t>
            </w:r>
            <w:r w:rsidRPr="006F3903">
              <w:rPr>
                <w:lang w:eastAsia="x-none"/>
              </w:rPr>
              <w:t>Ng; Mp</w:t>
            </w:r>
            <w:r>
              <w:rPr>
                <w:lang w:eastAsia="x-none"/>
              </w:rPr>
              <w:t xml:space="preserve">, </w:t>
            </w:r>
            <w:r w:rsidRPr="006F3903">
              <w:rPr>
                <w:lang w:eastAsia="x-none"/>
              </w:rPr>
              <w:t>Np) = (2</w:t>
            </w:r>
            <w:r>
              <w:rPr>
                <w:lang w:eastAsia="x-none"/>
              </w:rPr>
              <w:t xml:space="preserve">, </w:t>
            </w:r>
            <w:r w:rsidRPr="006F3903">
              <w:rPr>
                <w:lang w:eastAsia="x-none"/>
              </w:rPr>
              <w:t>2</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2</w:t>
            </w:r>
            <w:r>
              <w:rPr>
                <w:lang w:eastAsia="x-none"/>
              </w:rPr>
              <w:t xml:space="preserve">, </w:t>
            </w:r>
            <w:r w:rsidRPr="006F3903">
              <w:rPr>
                <w:lang w:eastAsia="x-none"/>
              </w:rPr>
              <w:t>2)</w:t>
            </w:r>
            <w:r>
              <w:rPr>
                <w:lang w:eastAsia="x-none"/>
              </w:rPr>
              <w:t xml:space="preserve">, </w:t>
            </w:r>
            <w:r w:rsidRPr="006F3903">
              <w:rPr>
                <w:lang w:eastAsia="x-none"/>
              </w:rPr>
              <w:t>(dH</w:t>
            </w:r>
            <w:r>
              <w:rPr>
                <w:lang w:eastAsia="x-none"/>
              </w:rPr>
              <w:t xml:space="preserve">, </w:t>
            </w:r>
            <w:r w:rsidRPr="006F3903">
              <w:rPr>
                <w:lang w:eastAsia="x-none"/>
              </w:rPr>
              <w:t>dV) = (0.5</w:t>
            </w:r>
            <w:r>
              <w:rPr>
                <w:lang w:eastAsia="x-none"/>
              </w:rPr>
              <w:t xml:space="preserve">, </w:t>
            </w:r>
            <w:r w:rsidRPr="006F3903">
              <w:rPr>
                <w:lang w:eastAsia="x-none"/>
              </w:rPr>
              <w:t>0.5)λ</w:t>
            </w:r>
          </w:p>
        </w:tc>
        <w:tc>
          <w:tcPr>
            <w:tcW w:w="3402" w:type="dxa"/>
            <w:hideMark/>
          </w:tcPr>
          <w:p w14:paraId="090E0CBB" w14:textId="7466AE81" w:rsidR="00BE6102" w:rsidRPr="006F3903" w:rsidRDefault="00BE6102" w:rsidP="006061BA">
            <w:pPr>
              <w:jc w:val="left"/>
              <w:rPr>
                <w:lang w:eastAsia="x-none"/>
              </w:rPr>
            </w:pPr>
            <w:r w:rsidRPr="006F3903">
              <w:rPr>
                <w:lang w:eastAsia="x-none"/>
              </w:rPr>
              <w:t>vivo</w:t>
            </w:r>
            <w:r>
              <w:rPr>
                <w:lang w:eastAsia="x-none"/>
              </w:rPr>
              <w:t xml:space="preserve">, </w:t>
            </w:r>
            <w:r w:rsidR="00767D9F">
              <w:rPr>
                <w:lang w:eastAsia="x-none"/>
              </w:rPr>
              <w:t>OPPO</w:t>
            </w:r>
          </w:p>
        </w:tc>
      </w:tr>
      <w:tr w:rsidR="00BE6102" w:rsidRPr="006F3903" w14:paraId="51B924D2" w14:textId="77777777" w:rsidTr="001B146B">
        <w:trPr>
          <w:trHeight w:val="508"/>
        </w:trPr>
        <w:tc>
          <w:tcPr>
            <w:tcW w:w="1536" w:type="dxa"/>
            <w:vMerge/>
            <w:hideMark/>
          </w:tcPr>
          <w:p w14:paraId="715B64AB" w14:textId="77777777" w:rsidR="00BE6102" w:rsidRPr="006F3903" w:rsidRDefault="00BE6102" w:rsidP="006061BA">
            <w:pPr>
              <w:jc w:val="left"/>
              <w:rPr>
                <w:lang w:eastAsia="x-none"/>
              </w:rPr>
            </w:pPr>
          </w:p>
        </w:tc>
        <w:tc>
          <w:tcPr>
            <w:tcW w:w="6969" w:type="dxa"/>
            <w:hideMark/>
          </w:tcPr>
          <w:p w14:paraId="5A31F9DE" w14:textId="77777777" w:rsidR="00BE6102" w:rsidRPr="006F3903" w:rsidRDefault="00BE6102" w:rsidP="006061BA">
            <w:pPr>
              <w:jc w:val="left"/>
              <w:rPr>
                <w:lang w:eastAsia="x-none"/>
              </w:rPr>
            </w:pPr>
            <w:r w:rsidRPr="006F3903">
              <w:rPr>
                <w:lang w:eastAsia="x-none"/>
              </w:rPr>
              <w:t>(M</w:t>
            </w:r>
            <w:r>
              <w:rPr>
                <w:lang w:eastAsia="x-none"/>
              </w:rPr>
              <w:t xml:space="preserve">, </w:t>
            </w:r>
            <w:r w:rsidRPr="006F3903">
              <w:rPr>
                <w:lang w:eastAsia="x-none"/>
              </w:rPr>
              <w:t>N</w:t>
            </w:r>
            <w:r>
              <w:rPr>
                <w:lang w:eastAsia="x-none"/>
              </w:rPr>
              <w:t xml:space="preserve">, </w:t>
            </w:r>
            <w:r w:rsidRPr="006F3903">
              <w:rPr>
                <w:lang w:eastAsia="x-none"/>
              </w:rPr>
              <w:t>P</w:t>
            </w:r>
            <w:r>
              <w:rPr>
                <w:lang w:eastAsia="x-none"/>
              </w:rPr>
              <w:t xml:space="preserve">, </w:t>
            </w:r>
            <w:r w:rsidRPr="006F3903">
              <w:rPr>
                <w:lang w:eastAsia="x-none"/>
              </w:rPr>
              <w:t>Mg</w:t>
            </w:r>
            <w:r>
              <w:rPr>
                <w:lang w:eastAsia="x-none"/>
              </w:rPr>
              <w:t xml:space="preserve">, </w:t>
            </w:r>
            <w:r w:rsidRPr="006F3903">
              <w:rPr>
                <w:lang w:eastAsia="x-none"/>
              </w:rPr>
              <w:t>Ng; Mp</w:t>
            </w:r>
            <w:r>
              <w:rPr>
                <w:lang w:eastAsia="x-none"/>
              </w:rPr>
              <w:t xml:space="preserve">, </w:t>
            </w:r>
            <w:r w:rsidRPr="006F3903">
              <w:rPr>
                <w:lang w:eastAsia="x-none"/>
              </w:rPr>
              <w:t>Np) = (1</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(dH</w:t>
            </w:r>
            <w:r>
              <w:rPr>
                <w:lang w:eastAsia="x-none"/>
              </w:rPr>
              <w:t xml:space="preserve">, </w:t>
            </w:r>
            <w:proofErr w:type="gramStart"/>
            <w:r w:rsidRPr="006F3903">
              <w:rPr>
                <w:lang w:eastAsia="x-none"/>
              </w:rPr>
              <w:t>dV)=</w:t>
            </w:r>
            <w:proofErr w:type="gramEnd"/>
            <w:r w:rsidRPr="006F3903">
              <w:rPr>
                <w:lang w:eastAsia="x-none"/>
              </w:rPr>
              <w:t>(0.5</w:t>
            </w:r>
            <w:r>
              <w:rPr>
                <w:lang w:eastAsia="x-none"/>
              </w:rPr>
              <w:t xml:space="preserve">, </w:t>
            </w:r>
            <w:r w:rsidRPr="006F3903">
              <w:rPr>
                <w:lang w:eastAsia="x-none"/>
              </w:rPr>
              <w:t>0.5)λ</w:t>
            </w:r>
          </w:p>
        </w:tc>
        <w:tc>
          <w:tcPr>
            <w:tcW w:w="3402" w:type="dxa"/>
            <w:hideMark/>
          </w:tcPr>
          <w:p w14:paraId="4A4B9C54" w14:textId="77777777" w:rsidR="00BE6102" w:rsidRPr="006F3903" w:rsidRDefault="00BE6102" w:rsidP="006061BA">
            <w:pPr>
              <w:jc w:val="left"/>
              <w:rPr>
                <w:lang w:eastAsia="x-none"/>
              </w:rPr>
            </w:pPr>
            <w:r w:rsidRPr="006F3903">
              <w:rPr>
                <w:lang w:eastAsia="x-none"/>
              </w:rPr>
              <w:t>Sony (IOT)</w:t>
            </w:r>
          </w:p>
        </w:tc>
      </w:tr>
      <w:tr w:rsidR="00BE6102" w:rsidRPr="006F3903" w14:paraId="00BC22B1" w14:textId="77777777" w:rsidTr="001B146B">
        <w:trPr>
          <w:trHeight w:val="439"/>
        </w:trPr>
        <w:tc>
          <w:tcPr>
            <w:tcW w:w="1536" w:type="dxa"/>
            <w:vMerge/>
            <w:hideMark/>
          </w:tcPr>
          <w:p w14:paraId="46C6721E" w14:textId="77777777" w:rsidR="00BE6102" w:rsidRPr="006F3903" w:rsidRDefault="00BE6102" w:rsidP="006061BA">
            <w:pPr>
              <w:jc w:val="left"/>
              <w:rPr>
                <w:lang w:eastAsia="x-none"/>
              </w:rPr>
            </w:pPr>
          </w:p>
        </w:tc>
        <w:tc>
          <w:tcPr>
            <w:tcW w:w="6969" w:type="dxa"/>
            <w:hideMark/>
          </w:tcPr>
          <w:p w14:paraId="4614BCF8" w14:textId="77777777" w:rsidR="00BE6102" w:rsidRPr="006F3903" w:rsidRDefault="00BE6102" w:rsidP="006061BA">
            <w:pPr>
              <w:jc w:val="left"/>
              <w:rPr>
                <w:lang w:eastAsia="x-none"/>
              </w:rPr>
            </w:pPr>
            <w:r w:rsidRPr="006F3903">
              <w:rPr>
                <w:lang w:eastAsia="x-none"/>
              </w:rPr>
              <w:t>(M</w:t>
            </w:r>
            <w:r>
              <w:rPr>
                <w:lang w:eastAsia="x-none"/>
              </w:rPr>
              <w:t xml:space="preserve">, </w:t>
            </w:r>
            <w:r w:rsidRPr="006F3903">
              <w:rPr>
                <w:lang w:eastAsia="x-none"/>
              </w:rPr>
              <w:t>N</w:t>
            </w:r>
            <w:r>
              <w:rPr>
                <w:lang w:eastAsia="x-none"/>
              </w:rPr>
              <w:t xml:space="preserve">, </w:t>
            </w:r>
            <w:r w:rsidRPr="006F3903">
              <w:rPr>
                <w:lang w:eastAsia="x-none"/>
              </w:rPr>
              <w:t>P</w:t>
            </w:r>
            <w:r>
              <w:rPr>
                <w:lang w:eastAsia="x-none"/>
              </w:rPr>
              <w:t xml:space="preserve">, </w:t>
            </w:r>
            <w:r w:rsidRPr="006F3903">
              <w:rPr>
                <w:lang w:eastAsia="x-none"/>
              </w:rPr>
              <w:t>Mg</w:t>
            </w:r>
            <w:r>
              <w:rPr>
                <w:lang w:eastAsia="x-none"/>
              </w:rPr>
              <w:t xml:space="preserve">, </w:t>
            </w:r>
            <w:r w:rsidRPr="006F3903">
              <w:rPr>
                <w:lang w:eastAsia="x-none"/>
              </w:rPr>
              <w:t>Ng; Mp</w:t>
            </w:r>
            <w:r>
              <w:rPr>
                <w:lang w:eastAsia="x-none"/>
              </w:rPr>
              <w:t xml:space="preserve">, </w:t>
            </w:r>
            <w:r w:rsidRPr="006F3903">
              <w:rPr>
                <w:lang w:eastAsia="x-none"/>
              </w:rPr>
              <w:t>Np) = (2</w:t>
            </w:r>
            <w:r>
              <w:rPr>
                <w:lang w:eastAsia="x-none"/>
              </w:rPr>
              <w:t xml:space="preserve">, </w:t>
            </w:r>
            <w:r w:rsidRPr="006F3903">
              <w:rPr>
                <w:lang w:eastAsia="x-none"/>
              </w:rPr>
              <w:t>2</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2</w:t>
            </w:r>
            <w:r>
              <w:rPr>
                <w:lang w:eastAsia="x-none"/>
              </w:rPr>
              <w:t xml:space="preserve">, </w:t>
            </w:r>
            <w:r w:rsidRPr="006F3903">
              <w:rPr>
                <w:lang w:eastAsia="x-none"/>
              </w:rPr>
              <w:t>2)</w:t>
            </w:r>
            <w:r>
              <w:rPr>
                <w:lang w:eastAsia="x-none"/>
              </w:rPr>
              <w:t xml:space="preserve">, </w:t>
            </w:r>
            <w:r w:rsidRPr="006F3903">
              <w:rPr>
                <w:lang w:eastAsia="x-none"/>
              </w:rPr>
              <w:t>(dH</w:t>
            </w:r>
            <w:r>
              <w:rPr>
                <w:lang w:eastAsia="x-none"/>
              </w:rPr>
              <w:t xml:space="preserve">, </w:t>
            </w:r>
            <w:r w:rsidRPr="006F3903">
              <w:rPr>
                <w:lang w:eastAsia="x-none"/>
              </w:rPr>
              <w:t>dV) = (0.5</w:t>
            </w:r>
            <w:r>
              <w:rPr>
                <w:lang w:eastAsia="x-none"/>
              </w:rPr>
              <w:t xml:space="preserve">, </w:t>
            </w:r>
            <w:proofErr w:type="gramStart"/>
            <w:r w:rsidRPr="006F3903">
              <w:rPr>
                <w:lang w:eastAsia="x-none"/>
              </w:rPr>
              <w:t>0.5)λ</w:t>
            </w:r>
            <w:proofErr w:type="gramEnd"/>
          </w:p>
        </w:tc>
        <w:tc>
          <w:tcPr>
            <w:tcW w:w="3402" w:type="dxa"/>
            <w:hideMark/>
          </w:tcPr>
          <w:p w14:paraId="24A2484B" w14:textId="77777777" w:rsidR="00BE6102" w:rsidRPr="006F3903" w:rsidRDefault="00BE6102" w:rsidP="006061BA">
            <w:pPr>
              <w:jc w:val="left"/>
              <w:rPr>
                <w:lang w:eastAsia="x-none"/>
              </w:rPr>
            </w:pPr>
            <w:r w:rsidRPr="006F3903">
              <w:rPr>
                <w:lang w:eastAsia="x-none"/>
              </w:rPr>
              <w:t>ETRI</w:t>
            </w:r>
          </w:p>
        </w:tc>
      </w:tr>
      <w:tr w:rsidR="00BE6102" w:rsidRPr="006F3903" w14:paraId="26BE9D06" w14:textId="77777777" w:rsidTr="001B146B">
        <w:trPr>
          <w:trHeight w:val="497"/>
        </w:trPr>
        <w:tc>
          <w:tcPr>
            <w:tcW w:w="1536" w:type="dxa"/>
            <w:vMerge/>
            <w:hideMark/>
          </w:tcPr>
          <w:p w14:paraId="4C8B91AE" w14:textId="77777777" w:rsidR="00BE6102" w:rsidRPr="006F3903" w:rsidRDefault="00BE6102" w:rsidP="006061BA">
            <w:pPr>
              <w:jc w:val="left"/>
              <w:rPr>
                <w:lang w:eastAsia="x-none"/>
              </w:rPr>
            </w:pPr>
          </w:p>
        </w:tc>
        <w:tc>
          <w:tcPr>
            <w:tcW w:w="6969" w:type="dxa"/>
            <w:hideMark/>
          </w:tcPr>
          <w:p w14:paraId="21608E97" w14:textId="77777777" w:rsidR="00BE6102" w:rsidRPr="006F3903" w:rsidRDefault="00BE6102" w:rsidP="006061BA">
            <w:pPr>
              <w:jc w:val="left"/>
              <w:rPr>
                <w:lang w:eastAsia="x-none"/>
              </w:rPr>
            </w:pPr>
            <w:r w:rsidRPr="006F3903">
              <w:rPr>
                <w:lang w:eastAsia="x-none"/>
              </w:rPr>
              <w:t>(M</w:t>
            </w:r>
            <w:r>
              <w:rPr>
                <w:lang w:eastAsia="x-none"/>
              </w:rPr>
              <w:t xml:space="preserve">, </w:t>
            </w:r>
            <w:r w:rsidRPr="006F3903">
              <w:rPr>
                <w:lang w:eastAsia="x-none"/>
              </w:rPr>
              <w:t>N</w:t>
            </w:r>
            <w:r>
              <w:rPr>
                <w:lang w:eastAsia="x-none"/>
              </w:rPr>
              <w:t xml:space="preserve">, </w:t>
            </w:r>
            <w:r w:rsidRPr="006F3903">
              <w:rPr>
                <w:lang w:eastAsia="x-none"/>
              </w:rPr>
              <w:t>P</w:t>
            </w:r>
            <w:r>
              <w:rPr>
                <w:lang w:eastAsia="x-none"/>
              </w:rPr>
              <w:t xml:space="preserve">, </w:t>
            </w:r>
            <w:r w:rsidRPr="006F3903">
              <w:rPr>
                <w:lang w:eastAsia="x-none"/>
              </w:rPr>
              <w:t>Mg</w:t>
            </w:r>
            <w:r>
              <w:rPr>
                <w:lang w:eastAsia="x-none"/>
              </w:rPr>
              <w:t xml:space="preserve">, </w:t>
            </w:r>
            <w:r w:rsidRPr="006F3903">
              <w:rPr>
                <w:lang w:eastAsia="x-none"/>
              </w:rPr>
              <w:t>Ng; Mp</w:t>
            </w:r>
            <w:r>
              <w:rPr>
                <w:lang w:eastAsia="x-none"/>
              </w:rPr>
              <w:t xml:space="preserve">, </w:t>
            </w:r>
            <w:r w:rsidRPr="006F3903">
              <w:rPr>
                <w:lang w:eastAsia="x-none"/>
              </w:rPr>
              <w:t>Np) = (1</w:t>
            </w:r>
            <w:r>
              <w:rPr>
                <w:lang w:eastAsia="x-none"/>
              </w:rPr>
              <w:t xml:space="preserve">, </w:t>
            </w:r>
            <w:r w:rsidRPr="006F3903">
              <w:rPr>
                <w:lang w:eastAsia="x-none"/>
              </w:rPr>
              <w:t>4</w:t>
            </w:r>
            <w:r>
              <w:rPr>
                <w:lang w:eastAsia="x-none"/>
              </w:rPr>
              <w:t xml:space="preserve">, </w:t>
            </w:r>
            <w:r w:rsidRPr="006F3903">
              <w:rPr>
                <w:lang w:eastAsia="x-none"/>
              </w:rPr>
              <w:t>2</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4)</w:t>
            </w:r>
            <w:r>
              <w:rPr>
                <w:lang w:eastAsia="x-none"/>
              </w:rPr>
              <w:t xml:space="preserve">, </w:t>
            </w:r>
            <w:r w:rsidRPr="006F3903">
              <w:rPr>
                <w:lang w:eastAsia="x-none"/>
              </w:rPr>
              <w:t>(dH</w:t>
            </w:r>
            <w:r>
              <w:rPr>
                <w:lang w:eastAsia="x-none"/>
              </w:rPr>
              <w:t xml:space="preserve">, </w:t>
            </w:r>
            <w:proofErr w:type="gramStart"/>
            <w:r w:rsidRPr="006F3903">
              <w:rPr>
                <w:lang w:eastAsia="x-none"/>
              </w:rPr>
              <w:t>dV)=</w:t>
            </w:r>
            <w:proofErr w:type="gramEnd"/>
            <w:r w:rsidRPr="006F3903">
              <w:rPr>
                <w:lang w:eastAsia="x-none"/>
              </w:rPr>
              <w:t>(0.5</w:t>
            </w:r>
            <w:r>
              <w:rPr>
                <w:lang w:eastAsia="x-none"/>
              </w:rPr>
              <w:t xml:space="preserve">, </w:t>
            </w:r>
            <w:r w:rsidRPr="006F3903">
              <w:rPr>
                <w:lang w:eastAsia="x-none"/>
              </w:rPr>
              <w:t>0.5)λ</w:t>
            </w:r>
          </w:p>
        </w:tc>
        <w:tc>
          <w:tcPr>
            <w:tcW w:w="3402" w:type="dxa"/>
            <w:hideMark/>
          </w:tcPr>
          <w:p w14:paraId="104AF5A6" w14:textId="77777777" w:rsidR="00BE6102" w:rsidRPr="006F3903" w:rsidRDefault="00BE6102" w:rsidP="006061BA">
            <w:pPr>
              <w:jc w:val="left"/>
              <w:rPr>
                <w:lang w:eastAsia="x-none"/>
              </w:rPr>
            </w:pPr>
            <w:r w:rsidRPr="006F3903">
              <w:rPr>
                <w:lang w:eastAsia="x-none"/>
              </w:rPr>
              <w:t>Futurewei</w:t>
            </w:r>
          </w:p>
        </w:tc>
      </w:tr>
      <w:tr w:rsidR="00BE6102" w:rsidRPr="006F3903" w14:paraId="05E7A871" w14:textId="77777777" w:rsidTr="001B146B">
        <w:trPr>
          <w:trHeight w:val="439"/>
        </w:trPr>
        <w:tc>
          <w:tcPr>
            <w:tcW w:w="1536" w:type="dxa"/>
            <w:vMerge/>
            <w:hideMark/>
          </w:tcPr>
          <w:p w14:paraId="799AC019" w14:textId="77777777" w:rsidR="00BE6102" w:rsidRPr="006F3903" w:rsidRDefault="00BE6102" w:rsidP="006061BA">
            <w:pPr>
              <w:jc w:val="left"/>
              <w:rPr>
                <w:lang w:eastAsia="x-none"/>
              </w:rPr>
            </w:pPr>
          </w:p>
        </w:tc>
        <w:tc>
          <w:tcPr>
            <w:tcW w:w="6969" w:type="dxa"/>
            <w:hideMark/>
          </w:tcPr>
          <w:p w14:paraId="40C885E1" w14:textId="77777777" w:rsidR="00BE6102" w:rsidRPr="006F3903" w:rsidRDefault="00BE6102" w:rsidP="006061BA">
            <w:pPr>
              <w:jc w:val="left"/>
              <w:rPr>
                <w:lang w:eastAsia="x-none"/>
              </w:rPr>
            </w:pPr>
            <w:r w:rsidRPr="006F3903">
              <w:rPr>
                <w:lang w:eastAsia="x-none"/>
              </w:rPr>
              <w:t>(M</w:t>
            </w:r>
            <w:r>
              <w:rPr>
                <w:lang w:eastAsia="x-none"/>
              </w:rPr>
              <w:t xml:space="preserve">, </w:t>
            </w:r>
            <w:r w:rsidRPr="006F3903">
              <w:rPr>
                <w:lang w:eastAsia="x-none"/>
              </w:rPr>
              <w:t>N</w:t>
            </w:r>
            <w:r>
              <w:rPr>
                <w:lang w:eastAsia="x-none"/>
              </w:rPr>
              <w:t xml:space="preserve">, </w:t>
            </w:r>
            <w:r w:rsidRPr="006F3903">
              <w:rPr>
                <w:lang w:eastAsia="x-none"/>
              </w:rPr>
              <w:t>P</w:t>
            </w:r>
            <w:r>
              <w:rPr>
                <w:lang w:eastAsia="x-none"/>
              </w:rPr>
              <w:t xml:space="preserve">, </w:t>
            </w:r>
            <w:r w:rsidRPr="006F3903">
              <w:rPr>
                <w:lang w:eastAsia="x-none"/>
              </w:rPr>
              <w:t>Mg</w:t>
            </w:r>
            <w:r>
              <w:rPr>
                <w:lang w:eastAsia="x-none"/>
              </w:rPr>
              <w:t xml:space="preserve">, </w:t>
            </w:r>
            <w:r w:rsidRPr="006F3903">
              <w:rPr>
                <w:lang w:eastAsia="x-none"/>
              </w:rPr>
              <w:t>Ng; Mp</w:t>
            </w:r>
            <w:r>
              <w:rPr>
                <w:lang w:eastAsia="x-none"/>
              </w:rPr>
              <w:t xml:space="preserve">, </w:t>
            </w:r>
            <w:r w:rsidRPr="006F3903">
              <w:rPr>
                <w:lang w:eastAsia="x-none"/>
              </w:rPr>
              <w:t>Np) = (1</w:t>
            </w:r>
            <w:r>
              <w:rPr>
                <w:lang w:eastAsia="x-none"/>
              </w:rPr>
              <w:t xml:space="preserve">, </w:t>
            </w:r>
            <w:r w:rsidRPr="006F3903">
              <w:rPr>
                <w:lang w:eastAsia="x-none"/>
              </w:rPr>
              <w:t>4</w:t>
            </w:r>
            <w:r>
              <w:rPr>
                <w:lang w:eastAsia="x-none"/>
              </w:rPr>
              <w:t xml:space="preserve">, </w:t>
            </w:r>
            <w:r w:rsidRPr="006F3903">
              <w:rPr>
                <w:lang w:eastAsia="x-none"/>
              </w:rPr>
              <w:t>2</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4</w:t>
            </w:r>
            <w:r>
              <w:rPr>
                <w:lang w:eastAsia="x-none"/>
              </w:rPr>
              <w:t xml:space="preserve">, </w:t>
            </w:r>
            <w:r w:rsidRPr="006F3903">
              <w:rPr>
                <w:lang w:eastAsia="x-none"/>
              </w:rPr>
              <w:t>2)</w:t>
            </w:r>
            <w:r>
              <w:rPr>
                <w:lang w:eastAsia="x-none"/>
              </w:rPr>
              <w:t xml:space="preserve">, </w:t>
            </w:r>
            <w:r w:rsidRPr="006F3903">
              <w:rPr>
                <w:lang w:eastAsia="x-none"/>
              </w:rPr>
              <w:t>(dH</w:t>
            </w:r>
            <w:r>
              <w:rPr>
                <w:lang w:eastAsia="x-none"/>
              </w:rPr>
              <w:t xml:space="preserve">, </w:t>
            </w:r>
            <w:proofErr w:type="gramStart"/>
            <w:r w:rsidRPr="006F3903">
              <w:rPr>
                <w:lang w:eastAsia="x-none"/>
              </w:rPr>
              <w:t>dV)=</w:t>
            </w:r>
            <w:proofErr w:type="gramEnd"/>
            <w:r w:rsidRPr="006F3903">
              <w:rPr>
                <w:lang w:eastAsia="x-none"/>
              </w:rPr>
              <w:t>(0.5</w:t>
            </w:r>
            <w:r>
              <w:rPr>
                <w:lang w:eastAsia="x-none"/>
              </w:rPr>
              <w:t xml:space="preserve">, </w:t>
            </w:r>
            <w:r w:rsidRPr="006F3903">
              <w:rPr>
                <w:lang w:eastAsia="x-none"/>
              </w:rPr>
              <w:t>0.5)λ</w:t>
            </w:r>
          </w:p>
        </w:tc>
        <w:tc>
          <w:tcPr>
            <w:tcW w:w="3402" w:type="dxa"/>
            <w:hideMark/>
          </w:tcPr>
          <w:p w14:paraId="67C4D9E2" w14:textId="77777777" w:rsidR="00BE6102" w:rsidRPr="006F3903" w:rsidRDefault="00BE6102" w:rsidP="006061BA">
            <w:pPr>
              <w:jc w:val="left"/>
              <w:rPr>
                <w:lang w:eastAsia="x-none"/>
              </w:rPr>
            </w:pPr>
            <w:r w:rsidRPr="006F3903">
              <w:rPr>
                <w:lang w:eastAsia="x-none"/>
              </w:rPr>
              <w:t>CATT</w:t>
            </w:r>
          </w:p>
        </w:tc>
      </w:tr>
      <w:tr w:rsidR="00BE6102" w:rsidRPr="006F3903" w14:paraId="4B4816DF" w14:textId="77777777" w:rsidTr="001B146B">
        <w:trPr>
          <w:trHeight w:val="108"/>
        </w:trPr>
        <w:tc>
          <w:tcPr>
            <w:tcW w:w="1536" w:type="dxa"/>
            <w:vMerge/>
            <w:hideMark/>
          </w:tcPr>
          <w:p w14:paraId="2335BBC3" w14:textId="77777777" w:rsidR="00BE6102" w:rsidRPr="006F3903" w:rsidRDefault="00BE6102" w:rsidP="006061BA">
            <w:pPr>
              <w:jc w:val="left"/>
              <w:rPr>
                <w:lang w:eastAsia="x-none"/>
              </w:rPr>
            </w:pPr>
          </w:p>
        </w:tc>
        <w:tc>
          <w:tcPr>
            <w:tcW w:w="6969" w:type="dxa"/>
            <w:hideMark/>
          </w:tcPr>
          <w:p w14:paraId="5F70F0F8" w14:textId="77777777" w:rsidR="00BE6102" w:rsidRPr="006F3903" w:rsidRDefault="00BE6102" w:rsidP="006061BA">
            <w:pPr>
              <w:jc w:val="left"/>
              <w:rPr>
                <w:lang w:eastAsia="x-none"/>
              </w:rPr>
            </w:pPr>
            <w:r w:rsidRPr="006F3903">
              <w:rPr>
                <w:lang w:eastAsia="x-none"/>
              </w:rPr>
              <w:t>(M</w:t>
            </w:r>
            <w:r>
              <w:rPr>
                <w:lang w:eastAsia="x-none"/>
              </w:rPr>
              <w:t xml:space="preserve">, </w:t>
            </w:r>
            <w:r w:rsidRPr="006F3903">
              <w:rPr>
                <w:lang w:eastAsia="x-none"/>
              </w:rPr>
              <w:t>N</w:t>
            </w:r>
            <w:r>
              <w:rPr>
                <w:lang w:eastAsia="x-none"/>
              </w:rPr>
              <w:t xml:space="preserve">, </w:t>
            </w:r>
            <w:r w:rsidRPr="006F3903">
              <w:rPr>
                <w:lang w:eastAsia="x-none"/>
              </w:rPr>
              <w:t>P</w:t>
            </w:r>
            <w:r>
              <w:rPr>
                <w:lang w:eastAsia="x-none"/>
              </w:rPr>
              <w:t xml:space="preserve">, </w:t>
            </w:r>
            <w:r w:rsidRPr="006F3903">
              <w:rPr>
                <w:lang w:eastAsia="x-none"/>
              </w:rPr>
              <w:t>Mg</w:t>
            </w:r>
            <w:r>
              <w:rPr>
                <w:lang w:eastAsia="x-none"/>
              </w:rPr>
              <w:t xml:space="preserve">, </w:t>
            </w:r>
            <w:r w:rsidRPr="006F3903">
              <w:rPr>
                <w:lang w:eastAsia="x-none"/>
              </w:rPr>
              <w:t>Ng</w:t>
            </w:r>
            <w:r>
              <w:rPr>
                <w:lang w:eastAsia="x-none"/>
              </w:rPr>
              <w:t xml:space="preserve">, </w:t>
            </w:r>
            <w:r w:rsidRPr="006F3903">
              <w:rPr>
                <w:lang w:eastAsia="x-none"/>
              </w:rPr>
              <w:t>Mp</w:t>
            </w:r>
            <w:r>
              <w:rPr>
                <w:lang w:eastAsia="x-none"/>
              </w:rPr>
              <w:t xml:space="preserve">, </w:t>
            </w:r>
            <w:r w:rsidRPr="006F3903">
              <w:rPr>
                <w:lang w:eastAsia="x-none"/>
              </w:rPr>
              <w:t>Np) = (2</w:t>
            </w:r>
            <w:r>
              <w:rPr>
                <w:lang w:eastAsia="x-none"/>
              </w:rPr>
              <w:t xml:space="preserve">, </w:t>
            </w:r>
            <w:r w:rsidRPr="006F3903">
              <w:rPr>
                <w:lang w:eastAsia="x-none"/>
              </w:rPr>
              <w:t>2</w:t>
            </w:r>
            <w:r>
              <w:rPr>
                <w:lang w:eastAsia="x-none"/>
              </w:rPr>
              <w:t xml:space="preserve">, </w:t>
            </w:r>
            <w:r w:rsidRPr="006F3903">
              <w:rPr>
                <w:lang w:eastAsia="x-none"/>
              </w:rPr>
              <w:t>2</w:t>
            </w:r>
            <w:r>
              <w:rPr>
                <w:lang w:eastAsia="x-none"/>
              </w:rPr>
              <w:t xml:space="preserve">, </w:t>
            </w:r>
            <w:r w:rsidRPr="006F3903">
              <w:rPr>
                <w:lang w:eastAsia="x-none"/>
              </w:rPr>
              <w:t>1</w:t>
            </w:r>
            <w:r>
              <w:rPr>
                <w:lang w:eastAsia="x-none"/>
              </w:rPr>
              <w:t xml:space="preserve">, </w:t>
            </w:r>
            <w:r w:rsidRPr="006F3903">
              <w:rPr>
                <w:lang w:eastAsia="x-none"/>
              </w:rPr>
              <w:t>1</w:t>
            </w:r>
            <w:r>
              <w:rPr>
                <w:lang w:eastAsia="x-none"/>
              </w:rPr>
              <w:t xml:space="preserve">, </w:t>
            </w:r>
            <w:r w:rsidRPr="006F3903">
              <w:rPr>
                <w:lang w:eastAsia="x-none"/>
              </w:rPr>
              <w:t>2</w:t>
            </w:r>
            <w:r>
              <w:rPr>
                <w:lang w:eastAsia="x-none"/>
              </w:rPr>
              <w:t xml:space="preserve">, </w:t>
            </w:r>
            <w:r w:rsidRPr="006F3903">
              <w:rPr>
                <w:lang w:eastAsia="x-none"/>
              </w:rPr>
              <w:t>2</w:t>
            </w:r>
            <w:proofErr w:type="gramStart"/>
            <w:r w:rsidRPr="006F3903">
              <w:rPr>
                <w:lang w:eastAsia="x-none"/>
              </w:rPr>
              <w:t>).(</w:t>
            </w:r>
            <w:proofErr w:type="gramEnd"/>
            <w:r w:rsidRPr="006F3903">
              <w:rPr>
                <w:lang w:eastAsia="x-none"/>
              </w:rPr>
              <w:t>dH</w:t>
            </w:r>
            <w:r>
              <w:rPr>
                <w:lang w:eastAsia="x-none"/>
              </w:rPr>
              <w:t xml:space="preserve">, </w:t>
            </w:r>
            <w:r w:rsidRPr="006F3903">
              <w:rPr>
                <w:lang w:eastAsia="x-none"/>
              </w:rPr>
              <w:t>dV) = (0.5</w:t>
            </w:r>
            <w:r>
              <w:rPr>
                <w:lang w:eastAsia="x-none"/>
              </w:rPr>
              <w:t xml:space="preserve">, </w:t>
            </w:r>
            <w:r w:rsidRPr="006F3903">
              <w:rPr>
                <w:lang w:eastAsia="x-none"/>
              </w:rPr>
              <w:t>0.5)λ</w:t>
            </w:r>
          </w:p>
        </w:tc>
        <w:tc>
          <w:tcPr>
            <w:tcW w:w="3402" w:type="dxa"/>
            <w:hideMark/>
          </w:tcPr>
          <w:p w14:paraId="0AD93EBA" w14:textId="33C27077" w:rsidR="00BE6102" w:rsidRPr="006F3903" w:rsidRDefault="00DE7EAF" w:rsidP="006061BA">
            <w:pPr>
              <w:jc w:val="left"/>
              <w:rPr>
                <w:lang w:eastAsia="x-none"/>
              </w:rPr>
            </w:pPr>
            <w:r w:rsidRPr="00AD0E0A">
              <w:rPr>
                <w:lang w:eastAsia="x-none"/>
              </w:rPr>
              <w:t>H</w:t>
            </w:r>
            <w:r>
              <w:rPr>
                <w:lang w:eastAsia="x-none"/>
              </w:rPr>
              <w:t>uawei</w:t>
            </w:r>
            <w:r w:rsidR="00BE6102">
              <w:rPr>
                <w:lang w:eastAsia="x-none"/>
              </w:rPr>
              <w:t xml:space="preserve">, </w:t>
            </w:r>
            <w:r w:rsidR="00BE6102" w:rsidRPr="006F3903">
              <w:rPr>
                <w:lang w:eastAsia="x-none"/>
              </w:rPr>
              <w:t>Ofinno</w:t>
            </w:r>
            <w:r w:rsidR="00BE6102">
              <w:rPr>
                <w:lang w:eastAsia="x-none"/>
              </w:rPr>
              <w:t xml:space="preserve">, </w:t>
            </w:r>
            <w:r w:rsidR="00BE6102" w:rsidRPr="006F3903">
              <w:rPr>
                <w:lang w:eastAsia="x-none"/>
              </w:rPr>
              <w:t>N</w:t>
            </w:r>
            <w:r w:rsidR="00767D9F">
              <w:rPr>
                <w:lang w:eastAsia="x-none"/>
              </w:rPr>
              <w:t xml:space="preserve">okia </w:t>
            </w:r>
            <w:r w:rsidR="00BE6102" w:rsidRPr="006F3903">
              <w:rPr>
                <w:lang w:eastAsia="x-none"/>
              </w:rPr>
              <w:t>(FWA/CPE)</w:t>
            </w:r>
            <w:r w:rsidR="00BE6102">
              <w:rPr>
                <w:lang w:eastAsia="x-none"/>
              </w:rPr>
              <w:t xml:space="preserve">, </w:t>
            </w:r>
            <w:r w:rsidR="00BE6102" w:rsidRPr="006F3903">
              <w:rPr>
                <w:lang w:eastAsia="x-none"/>
              </w:rPr>
              <w:t>Futurewei</w:t>
            </w:r>
          </w:p>
        </w:tc>
      </w:tr>
      <w:tr w:rsidR="00BE6102" w:rsidRPr="006F3903" w14:paraId="1F8C2FCC" w14:textId="77777777" w:rsidTr="001B146B">
        <w:trPr>
          <w:trHeight w:val="277"/>
        </w:trPr>
        <w:tc>
          <w:tcPr>
            <w:tcW w:w="1536" w:type="dxa"/>
            <w:vMerge/>
            <w:hideMark/>
          </w:tcPr>
          <w:p w14:paraId="27A256C9" w14:textId="77777777" w:rsidR="00BE6102" w:rsidRPr="006F3903" w:rsidRDefault="00BE6102" w:rsidP="006061BA">
            <w:pPr>
              <w:jc w:val="left"/>
              <w:rPr>
                <w:lang w:eastAsia="x-none"/>
              </w:rPr>
            </w:pPr>
          </w:p>
        </w:tc>
        <w:tc>
          <w:tcPr>
            <w:tcW w:w="6969" w:type="dxa"/>
            <w:hideMark/>
          </w:tcPr>
          <w:p w14:paraId="19E81478" w14:textId="77777777" w:rsidR="00BE6102" w:rsidRPr="006F3903" w:rsidRDefault="00BE6102" w:rsidP="006061BA">
            <w:pPr>
              <w:jc w:val="left"/>
              <w:rPr>
                <w:lang w:eastAsia="x-none"/>
              </w:rPr>
            </w:pPr>
            <w:r w:rsidRPr="006F3903">
              <w:rPr>
                <w:lang w:eastAsia="x-none"/>
              </w:rPr>
              <w:t>(M</w:t>
            </w:r>
            <w:r>
              <w:rPr>
                <w:lang w:eastAsia="x-none"/>
              </w:rPr>
              <w:t xml:space="preserve">, </w:t>
            </w:r>
            <w:r w:rsidRPr="006F3903">
              <w:rPr>
                <w:lang w:eastAsia="x-none"/>
              </w:rPr>
              <w:t>N</w:t>
            </w:r>
            <w:r>
              <w:rPr>
                <w:lang w:eastAsia="x-none"/>
              </w:rPr>
              <w:t xml:space="preserve">, </w:t>
            </w:r>
            <w:r w:rsidRPr="006F3903">
              <w:rPr>
                <w:lang w:eastAsia="x-none"/>
              </w:rPr>
              <w:t>P</w:t>
            </w:r>
            <w:r>
              <w:rPr>
                <w:lang w:eastAsia="x-none"/>
              </w:rPr>
              <w:t xml:space="preserve">, </w:t>
            </w:r>
            <w:r w:rsidRPr="006F3903">
              <w:rPr>
                <w:lang w:eastAsia="x-none"/>
              </w:rPr>
              <w:t>Mg</w:t>
            </w:r>
            <w:r>
              <w:rPr>
                <w:lang w:eastAsia="x-none"/>
              </w:rPr>
              <w:t xml:space="preserve">, </w:t>
            </w:r>
            <w:r w:rsidRPr="006F3903">
              <w:rPr>
                <w:lang w:eastAsia="x-none"/>
              </w:rPr>
              <w:t>Ng; Mp</w:t>
            </w:r>
            <w:r>
              <w:rPr>
                <w:lang w:eastAsia="x-none"/>
              </w:rPr>
              <w:t xml:space="preserve">, </w:t>
            </w:r>
            <w:r w:rsidRPr="006F3903">
              <w:rPr>
                <w:lang w:eastAsia="x-none"/>
              </w:rPr>
              <w:t>Np) = (1</w:t>
            </w:r>
            <w:r>
              <w:rPr>
                <w:lang w:eastAsia="x-none"/>
              </w:rPr>
              <w:t xml:space="preserve">, </w:t>
            </w:r>
            <w:r w:rsidRPr="006F3903">
              <w:rPr>
                <w:lang w:eastAsia="x-none"/>
              </w:rPr>
              <w:t>2</w:t>
            </w:r>
            <w:r>
              <w:rPr>
                <w:lang w:eastAsia="x-none"/>
              </w:rPr>
              <w:t xml:space="preserve">, </w:t>
            </w:r>
            <w:r w:rsidRPr="006F3903">
              <w:rPr>
                <w:lang w:eastAsia="x-none"/>
              </w:rPr>
              <w:t>2</w:t>
            </w:r>
            <w:r>
              <w:rPr>
                <w:lang w:eastAsia="x-none"/>
              </w:rPr>
              <w:t xml:space="preserve">, </w:t>
            </w:r>
            <w:r w:rsidRPr="006F3903">
              <w:rPr>
                <w:lang w:eastAsia="x-none"/>
              </w:rPr>
              <w:t>1</w:t>
            </w:r>
            <w:r>
              <w:rPr>
                <w:lang w:eastAsia="x-none"/>
              </w:rPr>
              <w:t xml:space="preserve">, </w:t>
            </w:r>
            <w:r w:rsidRPr="006F3903">
              <w:rPr>
                <w:lang w:eastAsia="x-none"/>
              </w:rPr>
              <w:t>2</w:t>
            </w:r>
            <w:r>
              <w:rPr>
                <w:lang w:eastAsia="x-none"/>
              </w:rPr>
              <w:t xml:space="preserve">, </w:t>
            </w:r>
            <w:r w:rsidRPr="006F3903">
              <w:rPr>
                <w:lang w:eastAsia="x-none"/>
              </w:rPr>
              <w:t>1</w:t>
            </w:r>
            <w:r>
              <w:rPr>
                <w:lang w:eastAsia="x-none"/>
              </w:rPr>
              <w:t xml:space="preserve">, </w:t>
            </w:r>
            <w:r w:rsidRPr="006F3903">
              <w:rPr>
                <w:lang w:eastAsia="x-none"/>
              </w:rPr>
              <w:t>2)</w:t>
            </w:r>
            <w:r>
              <w:rPr>
                <w:lang w:eastAsia="x-none"/>
              </w:rPr>
              <w:t xml:space="preserve">, </w:t>
            </w:r>
            <w:r w:rsidRPr="006F3903">
              <w:rPr>
                <w:lang w:eastAsia="x-none"/>
              </w:rPr>
              <w:t>(dH</w:t>
            </w:r>
            <w:r>
              <w:rPr>
                <w:lang w:eastAsia="x-none"/>
              </w:rPr>
              <w:t xml:space="preserve">, </w:t>
            </w:r>
            <w:proofErr w:type="gramStart"/>
            <w:r w:rsidRPr="006F3903">
              <w:rPr>
                <w:lang w:eastAsia="x-none"/>
              </w:rPr>
              <w:t>dV)=</w:t>
            </w:r>
            <w:proofErr w:type="gramEnd"/>
            <w:r w:rsidRPr="006F3903">
              <w:rPr>
                <w:lang w:eastAsia="x-none"/>
              </w:rPr>
              <w:t>(0.5</w:t>
            </w:r>
            <w:r>
              <w:rPr>
                <w:lang w:eastAsia="x-none"/>
              </w:rPr>
              <w:t xml:space="preserve">, </w:t>
            </w:r>
            <w:r w:rsidRPr="006F3903">
              <w:rPr>
                <w:lang w:eastAsia="x-none"/>
              </w:rPr>
              <w:t>0.5)λ</w:t>
            </w:r>
          </w:p>
        </w:tc>
        <w:tc>
          <w:tcPr>
            <w:tcW w:w="3402" w:type="dxa"/>
            <w:hideMark/>
          </w:tcPr>
          <w:p w14:paraId="776602F4" w14:textId="70CB0F7C" w:rsidR="00BE6102" w:rsidRPr="006F3903" w:rsidRDefault="00BE6102" w:rsidP="006061BA">
            <w:pPr>
              <w:jc w:val="left"/>
              <w:rPr>
                <w:lang w:eastAsia="x-none"/>
              </w:rPr>
            </w:pPr>
            <w:r w:rsidRPr="006F3903">
              <w:rPr>
                <w:lang w:eastAsia="x-none"/>
              </w:rPr>
              <w:t>DCM</w:t>
            </w:r>
            <w:r>
              <w:rPr>
                <w:lang w:eastAsia="x-none"/>
              </w:rPr>
              <w:t xml:space="preserve">, </w:t>
            </w:r>
            <w:r w:rsidRPr="006F3903">
              <w:rPr>
                <w:lang w:eastAsia="x-none"/>
              </w:rPr>
              <w:t>Sony (FWA/CPE)</w:t>
            </w:r>
            <w:r>
              <w:rPr>
                <w:lang w:eastAsia="x-none"/>
              </w:rPr>
              <w:t xml:space="preserve">, </w:t>
            </w:r>
            <w:r w:rsidRPr="006F3903">
              <w:rPr>
                <w:lang w:eastAsia="x-none"/>
              </w:rPr>
              <w:t>N</w:t>
            </w:r>
            <w:r w:rsidR="00767D9F">
              <w:rPr>
                <w:lang w:eastAsia="x-none"/>
              </w:rPr>
              <w:t>okia</w:t>
            </w:r>
            <w:r w:rsidRPr="006F3903">
              <w:rPr>
                <w:lang w:eastAsia="x-none"/>
              </w:rPr>
              <w:t xml:space="preserve"> (FWA/CPE)</w:t>
            </w:r>
          </w:p>
        </w:tc>
      </w:tr>
      <w:tr w:rsidR="00BE6102" w:rsidRPr="006F3903" w14:paraId="08C33D3E" w14:textId="77777777" w:rsidTr="001B146B">
        <w:trPr>
          <w:trHeight w:val="277"/>
        </w:trPr>
        <w:tc>
          <w:tcPr>
            <w:tcW w:w="1536" w:type="dxa"/>
            <w:vMerge/>
          </w:tcPr>
          <w:p w14:paraId="601260FA" w14:textId="77777777" w:rsidR="00BE6102" w:rsidRPr="006F3903" w:rsidRDefault="00BE6102" w:rsidP="006061BA">
            <w:pPr>
              <w:jc w:val="left"/>
              <w:rPr>
                <w:lang w:eastAsia="x-none"/>
              </w:rPr>
            </w:pPr>
          </w:p>
        </w:tc>
        <w:tc>
          <w:tcPr>
            <w:tcW w:w="6969" w:type="dxa"/>
          </w:tcPr>
          <w:p w14:paraId="3C1F35AE" w14:textId="77777777" w:rsidR="00BE6102" w:rsidRPr="006B02B8" w:rsidRDefault="00BE6102" w:rsidP="006061BA">
            <w:pPr>
              <w:jc w:val="left"/>
              <w:rPr>
                <w:rFonts w:eastAsia="DengXian"/>
                <w:lang w:eastAsia="zh-CN"/>
              </w:rPr>
            </w:pPr>
            <w:r>
              <w:rPr>
                <w:rFonts w:eastAsia="DengXian" w:hint="eastAsia"/>
                <w:lang w:eastAsia="zh-CN"/>
              </w:rPr>
              <w:t>A</w:t>
            </w:r>
            <w:r>
              <w:rPr>
                <w:rFonts w:eastAsia="DengXian"/>
                <w:lang w:eastAsia="zh-CN"/>
              </w:rPr>
              <w:t xml:space="preserve">lso supported by </w:t>
            </w:r>
          </w:p>
        </w:tc>
        <w:tc>
          <w:tcPr>
            <w:tcW w:w="3402" w:type="dxa"/>
          </w:tcPr>
          <w:p w14:paraId="145B2C68" w14:textId="3F1BE325" w:rsidR="00BE6102" w:rsidRPr="006F3903" w:rsidRDefault="00DE7EAF" w:rsidP="006061BA">
            <w:pPr>
              <w:jc w:val="left"/>
              <w:rPr>
                <w:lang w:eastAsia="x-none"/>
              </w:rPr>
            </w:pPr>
            <w:r>
              <w:rPr>
                <w:lang w:eastAsia="x-none"/>
              </w:rPr>
              <w:t>X</w:t>
            </w:r>
            <w:r w:rsidR="00BE6102" w:rsidRPr="006F3903">
              <w:rPr>
                <w:lang w:eastAsia="x-none"/>
              </w:rPr>
              <w:t>iaomi</w:t>
            </w:r>
            <w:r>
              <w:rPr>
                <w:lang w:eastAsia="x-none"/>
              </w:rPr>
              <w:t xml:space="preserve"> </w:t>
            </w:r>
            <w:r w:rsidR="00BE6102" w:rsidRPr="006F3903">
              <w:rPr>
                <w:lang w:eastAsia="x-none"/>
              </w:rPr>
              <w:t>(IOT)</w:t>
            </w:r>
          </w:p>
        </w:tc>
      </w:tr>
      <w:tr w:rsidR="00BE6102" w:rsidRPr="006F3903" w14:paraId="27C6F333" w14:textId="77777777" w:rsidTr="001B146B">
        <w:trPr>
          <w:trHeight w:val="419"/>
        </w:trPr>
        <w:tc>
          <w:tcPr>
            <w:tcW w:w="1536" w:type="dxa"/>
            <w:vMerge w:val="restart"/>
            <w:hideMark/>
          </w:tcPr>
          <w:p w14:paraId="4511347C" w14:textId="77777777" w:rsidR="00BE6102" w:rsidRPr="006F3903" w:rsidRDefault="00BE6102" w:rsidP="006061BA">
            <w:pPr>
              <w:jc w:val="left"/>
              <w:rPr>
                <w:lang w:eastAsia="x-none"/>
              </w:rPr>
            </w:pPr>
            <w:r w:rsidRPr="006F3903">
              <w:rPr>
                <w:lang w:eastAsia="x-none"/>
              </w:rPr>
              <w:t>Alt2 handheld model</w:t>
            </w:r>
          </w:p>
          <w:p w14:paraId="40176565" w14:textId="77777777" w:rsidR="00BE6102" w:rsidRPr="006F3903" w:rsidRDefault="00BE6102" w:rsidP="006061BA">
            <w:pPr>
              <w:jc w:val="left"/>
              <w:rPr>
                <w:lang w:eastAsia="x-none"/>
              </w:rPr>
            </w:pPr>
            <w:r w:rsidRPr="006F3903">
              <w:rPr>
                <w:lang w:eastAsia="x-none"/>
              </w:rPr>
              <w:t xml:space="preserve">　</w:t>
            </w:r>
          </w:p>
          <w:p w14:paraId="5C99A031" w14:textId="77777777" w:rsidR="00BE6102" w:rsidRPr="006F3903" w:rsidRDefault="00BE6102" w:rsidP="006061BA">
            <w:pPr>
              <w:jc w:val="left"/>
              <w:rPr>
                <w:lang w:eastAsia="x-none"/>
              </w:rPr>
            </w:pPr>
            <w:r w:rsidRPr="006F3903">
              <w:rPr>
                <w:lang w:eastAsia="x-none"/>
              </w:rPr>
              <w:t xml:space="preserve">　</w:t>
            </w:r>
          </w:p>
          <w:p w14:paraId="0CA3631A" w14:textId="77777777" w:rsidR="00BE6102" w:rsidRPr="006F3903" w:rsidRDefault="00BE6102" w:rsidP="006061BA">
            <w:pPr>
              <w:jc w:val="left"/>
              <w:rPr>
                <w:lang w:eastAsia="x-none"/>
              </w:rPr>
            </w:pPr>
            <w:r w:rsidRPr="006F3903">
              <w:rPr>
                <w:lang w:eastAsia="x-none"/>
              </w:rPr>
              <w:t xml:space="preserve">　</w:t>
            </w:r>
          </w:p>
        </w:tc>
        <w:tc>
          <w:tcPr>
            <w:tcW w:w="6969" w:type="dxa"/>
            <w:hideMark/>
          </w:tcPr>
          <w:p w14:paraId="731D941D" w14:textId="77777777" w:rsidR="00BE6102" w:rsidRPr="006F3903" w:rsidRDefault="00BE6102" w:rsidP="006061BA">
            <w:pPr>
              <w:jc w:val="left"/>
              <w:rPr>
                <w:lang w:eastAsia="x-none"/>
              </w:rPr>
            </w:pPr>
            <w:r w:rsidRPr="006F3903">
              <w:rPr>
                <w:lang w:eastAsia="x-none"/>
              </w:rPr>
              <w:t>Support</w:t>
            </w:r>
          </w:p>
        </w:tc>
        <w:tc>
          <w:tcPr>
            <w:tcW w:w="3402" w:type="dxa"/>
            <w:hideMark/>
          </w:tcPr>
          <w:p w14:paraId="50C81B2A" w14:textId="40C4D4C6" w:rsidR="00BE6102" w:rsidRPr="006F3903" w:rsidRDefault="00BE6102" w:rsidP="006061BA">
            <w:pPr>
              <w:jc w:val="left"/>
              <w:rPr>
                <w:lang w:eastAsia="x-none"/>
              </w:rPr>
            </w:pPr>
            <w:r w:rsidRPr="006F3903">
              <w:rPr>
                <w:lang w:eastAsia="x-none"/>
              </w:rPr>
              <w:t>ZTE</w:t>
            </w:r>
            <w:r>
              <w:rPr>
                <w:lang w:eastAsia="x-none"/>
              </w:rPr>
              <w:t xml:space="preserve">, </w:t>
            </w:r>
            <w:r w:rsidR="00DE7EAF">
              <w:rPr>
                <w:lang w:eastAsia="x-none"/>
              </w:rPr>
              <w:t>X</w:t>
            </w:r>
            <w:r w:rsidRPr="006F3903">
              <w:rPr>
                <w:lang w:eastAsia="x-none"/>
              </w:rPr>
              <w:t>iaomi</w:t>
            </w:r>
            <w:r>
              <w:rPr>
                <w:lang w:eastAsia="x-none"/>
              </w:rPr>
              <w:t xml:space="preserve"> </w:t>
            </w:r>
            <w:r w:rsidRPr="006F3903">
              <w:rPr>
                <w:lang w:eastAsia="x-none"/>
              </w:rPr>
              <w:t>(handheld</w:t>
            </w:r>
            <w:r>
              <w:rPr>
                <w:lang w:eastAsia="x-none"/>
              </w:rPr>
              <w:t xml:space="preserve">, </w:t>
            </w:r>
            <w:r w:rsidRPr="006F3903">
              <w:rPr>
                <w:lang w:eastAsia="x-none"/>
              </w:rPr>
              <w:t>CPE/FMA)</w:t>
            </w:r>
          </w:p>
        </w:tc>
      </w:tr>
      <w:tr w:rsidR="00BE6102" w:rsidRPr="006F3903" w14:paraId="3E0D8DAE" w14:textId="77777777" w:rsidTr="001B146B">
        <w:trPr>
          <w:trHeight w:val="70"/>
        </w:trPr>
        <w:tc>
          <w:tcPr>
            <w:tcW w:w="1536" w:type="dxa"/>
            <w:vMerge/>
            <w:hideMark/>
          </w:tcPr>
          <w:p w14:paraId="166CB64F" w14:textId="77777777" w:rsidR="00BE6102" w:rsidRPr="006F3903" w:rsidRDefault="00BE6102" w:rsidP="006061BA">
            <w:pPr>
              <w:jc w:val="left"/>
              <w:rPr>
                <w:lang w:eastAsia="x-none"/>
              </w:rPr>
            </w:pPr>
          </w:p>
        </w:tc>
        <w:tc>
          <w:tcPr>
            <w:tcW w:w="6969" w:type="dxa"/>
            <w:hideMark/>
          </w:tcPr>
          <w:p w14:paraId="639AB2D0" w14:textId="77777777" w:rsidR="00BE6102" w:rsidRPr="006F3903" w:rsidRDefault="00BE6102" w:rsidP="006061BA">
            <w:pPr>
              <w:jc w:val="left"/>
              <w:rPr>
                <w:lang w:eastAsia="x-none"/>
              </w:rPr>
            </w:pPr>
            <w:r w:rsidRPr="006F3903">
              <w:rPr>
                <w:lang w:eastAsia="x-none"/>
              </w:rPr>
              <w:t>(1</w:t>
            </w:r>
            <w:r>
              <w:rPr>
                <w:lang w:eastAsia="x-none"/>
              </w:rPr>
              <w:t xml:space="preserve">, </w:t>
            </w:r>
            <w:r w:rsidRPr="006F3903">
              <w:rPr>
                <w:lang w:eastAsia="x-none"/>
              </w:rPr>
              <w:t>3</w:t>
            </w:r>
            <w:r>
              <w:rPr>
                <w:lang w:eastAsia="x-none"/>
              </w:rPr>
              <w:t xml:space="preserve">, </w:t>
            </w:r>
            <w:r w:rsidRPr="006F3903">
              <w:rPr>
                <w:lang w:eastAsia="x-none"/>
              </w:rPr>
              <w:t>5</w:t>
            </w:r>
            <w:r>
              <w:rPr>
                <w:lang w:eastAsia="x-none"/>
              </w:rPr>
              <w:t xml:space="preserve">, </w:t>
            </w:r>
            <w:r w:rsidRPr="006F3903">
              <w:rPr>
                <w:lang w:eastAsia="x-none"/>
              </w:rPr>
              <w:t>7)</w:t>
            </w:r>
          </w:p>
        </w:tc>
        <w:tc>
          <w:tcPr>
            <w:tcW w:w="3402" w:type="dxa"/>
            <w:hideMark/>
          </w:tcPr>
          <w:p w14:paraId="40CAC5A8" w14:textId="5A238E90" w:rsidR="00BE6102" w:rsidRPr="006F3903" w:rsidRDefault="00BE6102" w:rsidP="006061BA">
            <w:pPr>
              <w:jc w:val="left"/>
              <w:rPr>
                <w:lang w:eastAsia="x-none"/>
              </w:rPr>
            </w:pPr>
            <w:r w:rsidRPr="006F3903">
              <w:rPr>
                <w:lang w:eastAsia="x-none"/>
              </w:rPr>
              <w:t>CATT</w:t>
            </w:r>
            <w:r>
              <w:rPr>
                <w:lang w:eastAsia="x-none"/>
              </w:rPr>
              <w:t xml:space="preserve">, </w:t>
            </w:r>
            <w:r w:rsidRPr="006F3903">
              <w:rPr>
                <w:lang w:eastAsia="x-none"/>
              </w:rPr>
              <w:t>Interdigital</w:t>
            </w:r>
            <w:r>
              <w:rPr>
                <w:lang w:eastAsia="x-none"/>
              </w:rPr>
              <w:t xml:space="preserve">, </w:t>
            </w:r>
            <w:r w:rsidRPr="006F3903">
              <w:rPr>
                <w:lang w:eastAsia="x-none"/>
              </w:rPr>
              <w:t>DCM</w:t>
            </w:r>
            <w:r>
              <w:rPr>
                <w:lang w:eastAsia="x-none"/>
              </w:rPr>
              <w:t xml:space="preserve">, </w:t>
            </w:r>
            <w:r w:rsidRPr="006F3903">
              <w:rPr>
                <w:lang w:eastAsia="x-none"/>
              </w:rPr>
              <w:t>Sony</w:t>
            </w:r>
            <w:r w:rsidR="00DE7EAF">
              <w:rPr>
                <w:lang w:eastAsia="x-none"/>
              </w:rPr>
              <w:t xml:space="preserve"> </w:t>
            </w:r>
            <w:r w:rsidRPr="006F3903">
              <w:rPr>
                <w:lang w:eastAsia="x-none"/>
              </w:rPr>
              <w:t>(Smartphone/XR)</w:t>
            </w:r>
            <w:r>
              <w:rPr>
                <w:lang w:eastAsia="x-none"/>
              </w:rPr>
              <w:t xml:space="preserve">, </w:t>
            </w:r>
            <w:r w:rsidRPr="006F3903">
              <w:rPr>
                <w:lang w:eastAsia="x-none"/>
              </w:rPr>
              <w:t>Intel</w:t>
            </w:r>
            <w:r>
              <w:rPr>
                <w:lang w:eastAsia="x-none"/>
              </w:rPr>
              <w:t xml:space="preserve">, </w:t>
            </w:r>
            <w:r w:rsidRPr="006F3903">
              <w:rPr>
                <w:lang w:eastAsia="x-none"/>
              </w:rPr>
              <w:t>Futurewei</w:t>
            </w:r>
          </w:p>
        </w:tc>
      </w:tr>
      <w:tr w:rsidR="00BE6102" w:rsidRPr="006F3903" w14:paraId="0F759A94" w14:textId="77777777" w:rsidTr="001B146B">
        <w:trPr>
          <w:trHeight w:val="64"/>
        </w:trPr>
        <w:tc>
          <w:tcPr>
            <w:tcW w:w="1536" w:type="dxa"/>
            <w:vMerge/>
            <w:hideMark/>
          </w:tcPr>
          <w:p w14:paraId="29012946" w14:textId="77777777" w:rsidR="00BE6102" w:rsidRPr="006F3903" w:rsidRDefault="00BE6102" w:rsidP="006061BA">
            <w:pPr>
              <w:jc w:val="left"/>
              <w:rPr>
                <w:lang w:eastAsia="x-none"/>
              </w:rPr>
            </w:pPr>
          </w:p>
        </w:tc>
        <w:tc>
          <w:tcPr>
            <w:tcW w:w="6969" w:type="dxa"/>
            <w:hideMark/>
          </w:tcPr>
          <w:p w14:paraId="2C992CD6" w14:textId="77777777" w:rsidR="00BE6102" w:rsidRPr="006F3903" w:rsidRDefault="00BE6102" w:rsidP="006061BA">
            <w:pPr>
              <w:jc w:val="left"/>
              <w:rPr>
                <w:lang w:eastAsia="x-none"/>
              </w:rPr>
            </w:pPr>
            <w:r w:rsidRPr="006F3903">
              <w:rPr>
                <w:lang w:eastAsia="x-none"/>
              </w:rPr>
              <w:t>(1-8)</w:t>
            </w:r>
          </w:p>
        </w:tc>
        <w:tc>
          <w:tcPr>
            <w:tcW w:w="3402" w:type="dxa"/>
            <w:hideMark/>
          </w:tcPr>
          <w:p w14:paraId="0B59CF62" w14:textId="6530B230" w:rsidR="00BE6102" w:rsidRPr="006F3903" w:rsidRDefault="00DE7EAF" w:rsidP="006061BA">
            <w:pPr>
              <w:jc w:val="left"/>
              <w:rPr>
                <w:lang w:eastAsia="x-none"/>
              </w:rPr>
            </w:pPr>
            <w:r w:rsidRPr="00AD0E0A">
              <w:rPr>
                <w:lang w:eastAsia="x-none"/>
              </w:rPr>
              <w:t>H</w:t>
            </w:r>
            <w:r>
              <w:rPr>
                <w:lang w:eastAsia="x-none"/>
              </w:rPr>
              <w:t>uawei</w:t>
            </w:r>
            <w:r w:rsidR="00BE6102">
              <w:rPr>
                <w:lang w:eastAsia="x-none"/>
              </w:rPr>
              <w:t xml:space="preserve">, </w:t>
            </w:r>
            <w:r w:rsidR="00BE6102" w:rsidRPr="006F3903">
              <w:rPr>
                <w:lang w:eastAsia="x-none"/>
              </w:rPr>
              <w:t>N</w:t>
            </w:r>
            <w:r w:rsidR="00767D9F">
              <w:rPr>
                <w:lang w:eastAsia="x-none"/>
              </w:rPr>
              <w:t>okia</w:t>
            </w:r>
            <w:r w:rsidR="00BE6102" w:rsidRPr="006F3903">
              <w:rPr>
                <w:lang w:eastAsia="x-none"/>
              </w:rPr>
              <w:t xml:space="preserve"> (FWA/CPE)</w:t>
            </w:r>
          </w:p>
        </w:tc>
      </w:tr>
      <w:tr w:rsidR="00BE6102" w:rsidRPr="006F3903" w14:paraId="48E85B2A" w14:textId="77777777" w:rsidTr="001B146B">
        <w:trPr>
          <w:trHeight w:val="64"/>
        </w:trPr>
        <w:tc>
          <w:tcPr>
            <w:tcW w:w="1536" w:type="dxa"/>
            <w:vMerge/>
            <w:hideMark/>
          </w:tcPr>
          <w:p w14:paraId="2DB7C72E" w14:textId="77777777" w:rsidR="00BE6102" w:rsidRPr="006F3903" w:rsidRDefault="00BE6102" w:rsidP="006061BA">
            <w:pPr>
              <w:jc w:val="left"/>
              <w:rPr>
                <w:lang w:eastAsia="x-none"/>
              </w:rPr>
            </w:pPr>
          </w:p>
        </w:tc>
        <w:tc>
          <w:tcPr>
            <w:tcW w:w="6969" w:type="dxa"/>
            <w:hideMark/>
          </w:tcPr>
          <w:p w14:paraId="7E60F803" w14:textId="77777777" w:rsidR="00BE6102" w:rsidRPr="006F3903" w:rsidRDefault="00BE6102" w:rsidP="006061BA">
            <w:pPr>
              <w:jc w:val="left"/>
              <w:rPr>
                <w:lang w:eastAsia="x-none"/>
              </w:rPr>
            </w:pPr>
            <w:r w:rsidRPr="006F3903">
              <w:rPr>
                <w:lang w:eastAsia="x-none"/>
              </w:rPr>
              <w:t>Rx: (1</w:t>
            </w:r>
            <w:r>
              <w:rPr>
                <w:lang w:eastAsia="x-none"/>
              </w:rPr>
              <w:t xml:space="preserve">, </w:t>
            </w:r>
            <w:r w:rsidRPr="006F3903">
              <w:rPr>
                <w:lang w:eastAsia="x-none"/>
              </w:rPr>
              <w:t>3</w:t>
            </w:r>
            <w:r>
              <w:rPr>
                <w:lang w:eastAsia="x-none"/>
              </w:rPr>
              <w:t xml:space="preserve">, </w:t>
            </w:r>
            <w:r w:rsidRPr="006F3903">
              <w:rPr>
                <w:lang w:eastAsia="x-none"/>
              </w:rPr>
              <w:t>5</w:t>
            </w:r>
            <w:r>
              <w:rPr>
                <w:lang w:eastAsia="x-none"/>
              </w:rPr>
              <w:t xml:space="preserve">, </w:t>
            </w:r>
            <w:r w:rsidRPr="006F3903">
              <w:rPr>
                <w:lang w:eastAsia="x-none"/>
              </w:rPr>
              <w:t>7) Tx: (2</w:t>
            </w:r>
            <w:r>
              <w:rPr>
                <w:lang w:eastAsia="x-none"/>
              </w:rPr>
              <w:t xml:space="preserve">, </w:t>
            </w:r>
            <w:r w:rsidRPr="006F3903">
              <w:rPr>
                <w:lang w:eastAsia="x-none"/>
              </w:rPr>
              <w:t>6)</w:t>
            </w:r>
          </w:p>
        </w:tc>
        <w:tc>
          <w:tcPr>
            <w:tcW w:w="3402" w:type="dxa"/>
            <w:hideMark/>
          </w:tcPr>
          <w:p w14:paraId="69179628" w14:textId="3B920E5A" w:rsidR="00BE6102" w:rsidRPr="006F3903" w:rsidRDefault="00BE6102" w:rsidP="006061BA">
            <w:pPr>
              <w:jc w:val="left"/>
              <w:rPr>
                <w:lang w:eastAsia="x-none"/>
              </w:rPr>
            </w:pPr>
            <w:r w:rsidRPr="006F3903">
              <w:rPr>
                <w:lang w:eastAsia="x-none"/>
              </w:rPr>
              <w:t>N</w:t>
            </w:r>
            <w:r w:rsidR="00767D9F">
              <w:rPr>
                <w:lang w:eastAsia="x-none"/>
              </w:rPr>
              <w:t>okia</w:t>
            </w:r>
            <w:r w:rsidR="00DE7EAF">
              <w:rPr>
                <w:lang w:eastAsia="x-none"/>
              </w:rPr>
              <w:t xml:space="preserve"> </w:t>
            </w:r>
            <w:r w:rsidRPr="006F3903">
              <w:rPr>
                <w:lang w:eastAsia="x-none"/>
              </w:rPr>
              <w:t>(handheld)</w:t>
            </w:r>
          </w:p>
        </w:tc>
      </w:tr>
    </w:tbl>
    <w:p w14:paraId="14FE43E9" w14:textId="77777777" w:rsidR="00BE6102" w:rsidRDefault="00BE6102" w:rsidP="00BE6102">
      <w:pPr>
        <w:rPr>
          <w:lang w:eastAsia="x-none"/>
        </w:rPr>
      </w:pPr>
    </w:p>
    <w:tbl>
      <w:tblPr>
        <w:tblStyle w:val="TableGrid"/>
        <w:tblW w:w="11907" w:type="dxa"/>
        <w:tblInd w:w="108" w:type="dxa"/>
        <w:tblLayout w:type="fixed"/>
        <w:tblLook w:val="04A0" w:firstRow="1" w:lastRow="0" w:firstColumn="1" w:lastColumn="0" w:noHBand="0" w:noVBand="1"/>
      </w:tblPr>
      <w:tblGrid>
        <w:gridCol w:w="2297"/>
        <w:gridCol w:w="3373"/>
        <w:gridCol w:w="6237"/>
      </w:tblGrid>
      <w:tr w:rsidR="00BE6102" w:rsidRPr="001D1D9B" w14:paraId="2C58E2E0" w14:textId="77777777" w:rsidTr="001B146B">
        <w:trPr>
          <w:trHeight w:val="348"/>
        </w:trPr>
        <w:tc>
          <w:tcPr>
            <w:tcW w:w="5670" w:type="dxa"/>
            <w:gridSpan w:val="2"/>
            <w:vAlign w:val="center"/>
          </w:tcPr>
          <w:p w14:paraId="797FF977" w14:textId="77777777" w:rsidR="00BE6102" w:rsidRPr="001D1D9B" w:rsidRDefault="00BE6102" w:rsidP="00366279">
            <w:pPr>
              <w:jc w:val="center"/>
              <w:rPr>
                <w:lang w:eastAsia="x-none"/>
              </w:rPr>
            </w:pPr>
            <w:r>
              <w:rPr>
                <w:rFonts w:eastAsia="DengXian"/>
                <w:b/>
                <w:bCs/>
                <w:lang w:eastAsia="zh-CN"/>
              </w:rPr>
              <w:t>4GH</w:t>
            </w:r>
            <w:r>
              <w:rPr>
                <w:rFonts w:eastAsia="DengXian" w:hint="eastAsia"/>
                <w:b/>
                <w:bCs/>
                <w:lang w:eastAsia="zh-CN"/>
              </w:rPr>
              <w:t>z</w:t>
            </w:r>
            <w:r>
              <w:rPr>
                <w:rFonts w:eastAsia="DengXian"/>
                <w:b/>
                <w:bCs/>
                <w:lang w:eastAsia="zh-CN"/>
              </w:rPr>
              <w:t xml:space="preserve"> UT </w:t>
            </w:r>
            <w:r w:rsidRPr="00066862">
              <w:rPr>
                <w:rFonts w:eastAsia="DengXian" w:hint="eastAsia"/>
                <w:b/>
                <w:bCs/>
                <w:lang w:eastAsia="zh-CN"/>
              </w:rPr>
              <w:t>A</w:t>
            </w:r>
            <w:r w:rsidRPr="00066862">
              <w:rPr>
                <w:rFonts w:eastAsia="DengXian"/>
                <w:b/>
                <w:bCs/>
                <w:lang w:eastAsia="zh-CN"/>
              </w:rPr>
              <w:t>ntenna configuration</w:t>
            </w:r>
          </w:p>
        </w:tc>
        <w:tc>
          <w:tcPr>
            <w:tcW w:w="6237" w:type="dxa"/>
            <w:vAlign w:val="center"/>
          </w:tcPr>
          <w:p w14:paraId="3D92306F" w14:textId="77777777" w:rsidR="00BE6102" w:rsidRPr="001D1D9B" w:rsidRDefault="00BE6102" w:rsidP="00366279">
            <w:pPr>
              <w:jc w:val="center"/>
              <w:rPr>
                <w:lang w:eastAsia="x-none"/>
              </w:rPr>
            </w:pPr>
            <w:r w:rsidRPr="00024756">
              <w:rPr>
                <w:b/>
                <w:bCs/>
                <w:sz w:val="18"/>
                <w:szCs w:val="18"/>
                <w:lang w:eastAsia="zh-CN"/>
              </w:rPr>
              <w:t>Mentioned by</w:t>
            </w:r>
          </w:p>
        </w:tc>
      </w:tr>
      <w:tr w:rsidR="00BE6102" w:rsidRPr="001D1D9B" w14:paraId="4C292558" w14:textId="77777777" w:rsidTr="001B146B">
        <w:trPr>
          <w:trHeight w:val="70"/>
        </w:trPr>
        <w:tc>
          <w:tcPr>
            <w:tcW w:w="2297" w:type="dxa"/>
            <w:vMerge w:val="restart"/>
            <w:hideMark/>
          </w:tcPr>
          <w:p w14:paraId="690468F7" w14:textId="69DEB4E4" w:rsidR="00BE6102" w:rsidRPr="001D1D9B" w:rsidRDefault="00BE6102" w:rsidP="006061BA">
            <w:pPr>
              <w:jc w:val="left"/>
              <w:rPr>
                <w:lang w:eastAsia="x-none"/>
              </w:rPr>
            </w:pPr>
            <w:r w:rsidRPr="001D1D9B">
              <w:rPr>
                <w:lang w:eastAsia="x-none"/>
              </w:rPr>
              <w:t>UE Polarized antenna modelling</w:t>
            </w:r>
            <w:r>
              <w:rPr>
                <w:lang w:eastAsia="x-none"/>
              </w:rPr>
              <w:t xml:space="preserve">, </w:t>
            </w:r>
            <w:r w:rsidRPr="001D1D9B">
              <w:rPr>
                <w:lang w:eastAsia="x-none"/>
              </w:rPr>
              <w:br/>
              <w:t>e.g</w:t>
            </w:r>
            <w:r w:rsidR="00811289">
              <w:rPr>
                <w:lang w:eastAsia="x-none"/>
              </w:rPr>
              <w:t>.,</w:t>
            </w:r>
            <w:r w:rsidRPr="001D1D9B">
              <w:rPr>
                <w:lang w:eastAsia="x-none"/>
              </w:rPr>
              <w:t xml:space="preserve"> models in section 7.3.2 in TR38.901</w:t>
            </w:r>
          </w:p>
          <w:p w14:paraId="693BB168" w14:textId="77777777" w:rsidR="00BE6102" w:rsidRPr="001D1D9B" w:rsidRDefault="00BE6102" w:rsidP="006061BA">
            <w:pPr>
              <w:jc w:val="left"/>
              <w:rPr>
                <w:lang w:eastAsia="x-none"/>
              </w:rPr>
            </w:pPr>
            <w:r w:rsidRPr="001D1D9B">
              <w:rPr>
                <w:lang w:eastAsia="x-none"/>
              </w:rPr>
              <w:t xml:space="preserve">　</w:t>
            </w:r>
          </w:p>
          <w:p w14:paraId="3211CF47" w14:textId="77777777" w:rsidR="00BE6102" w:rsidRPr="001D1D9B" w:rsidRDefault="00BE6102" w:rsidP="006061BA">
            <w:pPr>
              <w:jc w:val="left"/>
              <w:rPr>
                <w:lang w:eastAsia="x-none"/>
              </w:rPr>
            </w:pPr>
            <w:r w:rsidRPr="001D1D9B">
              <w:rPr>
                <w:lang w:eastAsia="x-none"/>
              </w:rPr>
              <w:t xml:space="preserve">　</w:t>
            </w:r>
          </w:p>
        </w:tc>
        <w:tc>
          <w:tcPr>
            <w:tcW w:w="3373" w:type="dxa"/>
            <w:hideMark/>
          </w:tcPr>
          <w:p w14:paraId="7049B13B" w14:textId="77777777" w:rsidR="00BE6102" w:rsidRPr="001D1D9B" w:rsidRDefault="00BE6102" w:rsidP="006061BA">
            <w:pPr>
              <w:jc w:val="left"/>
              <w:rPr>
                <w:lang w:eastAsia="x-none"/>
              </w:rPr>
            </w:pPr>
            <w:r w:rsidRPr="001D1D9B">
              <w:rPr>
                <w:lang w:eastAsia="x-none"/>
              </w:rPr>
              <w:t>Option 1</w:t>
            </w:r>
            <w:r>
              <w:rPr>
                <w:lang w:eastAsia="x-none"/>
              </w:rPr>
              <w:t xml:space="preserve">, </w:t>
            </w:r>
            <w:r w:rsidRPr="001D1D9B">
              <w:rPr>
                <w:lang w:eastAsia="x-none"/>
              </w:rPr>
              <w:t>model-1 in section 7.3.2 in TR38.901</w:t>
            </w:r>
          </w:p>
        </w:tc>
        <w:tc>
          <w:tcPr>
            <w:tcW w:w="6237" w:type="dxa"/>
            <w:hideMark/>
          </w:tcPr>
          <w:p w14:paraId="5621077D" w14:textId="2B8D4065" w:rsidR="00BE6102" w:rsidRPr="001D1D9B" w:rsidRDefault="00BE6102" w:rsidP="006061BA">
            <w:pPr>
              <w:jc w:val="left"/>
              <w:rPr>
                <w:lang w:eastAsia="x-none"/>
              </w:rPr>
            </w:pPr>
            <w:r w:rsidRPr="001D1D9B">
              <w:rPr>
                <w:lang w:eastAsia="x-none"/>
              </w:rPr>
              <w:t>CATT</w:t>
            </w:r>
            <w:r>
              <w:rPr>
                <w:lang w:eastAsia="x-none"/>
              </w:rPr>
              <w:t xml:space="preserve">, </w:t>
            </w:r>
            <w:r w:rsidRPr="001D1D9B">
              <w:rPr>
                <w:lang w:eastAsia="x-none"/>
              </w:rPr>
              <w:t>ZTE</w:t>
            </w:r>
            <w:r>
              <w:rPr>
                <w:lang w:eastAsia="x-none"/>
              </w:rPr>
              <w:t xml:space="preserve">, </w:t>
            </w:r>
            <w:r w:rsidRPr="001D1D9B">
              <w:rPr>
                <w:lang w:eastAsia="x-none"/>
              </w:rPr>
              <w:t>Qualcomm</w:t>
            </w:r>
            <w:r>
              <w:rPr>
                <w:lang w:eastAsia="x-none"/>
              </w:rPr>
              <w:t xml:space="preserve">, </w:t>
            </w:r>
            <w:r w:rsidRPr="001D1D9B">
              <w:rPr>
                <w:lang w:eastAsia="x-none"/>
              </w:rPr>
              <w:t>CMCC</w:t>
            </w:r>
            <w:r>
              <w:rPr>
                <w:lang w:eastAsia="x-none"/>
              </w:rPr>
              <w:t xml:space="preserve">, </w:t>
            </w:r>
            <w:r w:rsidRPr="001D1D9B">
              <w:rPr>
                <w:lang w:eastAsia="x-none"/>
              </w:rPr>
              <w:t>Samsung</w:t>
            </w:r>
            <w:r>
              <w:rPr>
                <w:lang w:eastAsia="x-none"/>
              </w:rPr>
              <w:t xml:space="preserve">, </w:t>
            </w:r>
            <w:r w:rsidRPr="001D1D9B">
              <w:rPr>
                <w:lang w:eastAsia="x-none"/>
              </w:rPr>
              <w:t>DCM</w:t>
            </w:r>
            <w:r>
              <w:rPr>
                <w:lang w:eastAsia="x-none"/>
              </w:rPr>
              <w:t xml:space="preserve">, </w:t>
            </w:r>
            <w:r w:rsidRPr="001D1D9B">
              <w:rPr>
                <w:lang w:eastAsia="x-none"/>
              </w:rPr>
              <w:t>Ofinno</w:t>
            </w:r>
            <w:r>
              <w:rPr>
                <w:lang w:eastAsia="x-none"/>
              </w:rPr>
              <w:t xml:space="preserve">, </w:t>
            </w:r>
            <w:r w:rsidRPr="001D1D9B">
              <w:rPr>
                <w:lang w:eastAsia="x-none"/>
              </w:rPr>
              <w:t>N</w:t>
            </w:r>
            <w:r w:rsidR="00767D9F">
              <w:rPr>
                <w:lang w:eastAsia="x-none"/>
              </w:rPr>
              <w:t>okia</w:t>
            </w:r>
            <w:r>
              <w:rPr>
                <w:lang w:eastAsia="x-none"/>
              </w:rPr>
              <w:t xml:space="preserve">, </w:t>
            </w:r>
            <w:r w:rsidRPr="001D1D9B">
              <w:rPr>
                <w:lang w:eastAsia="x-none"/>
              </w:rPr>
              <w:t>Futurewei</w:t>
            </w:r>
          </w:p>
        </w:tc>
      </w:tr>
      <w:tr w:rsidR="00BE6102" w:rsidRPr="001D1D9B" w14:paraId="449A980A" w14:textId="77777777" w:rsidTr="001B146B">
        <w:trPr>
          <w:trHeight w:val="339"/>
        </w:trPr>
        <w:tc>
          <w:tcPr>
            <w:tcW w:w="2297" w:type="dxa"/>
            <w:vMerge/>
            <w:noWrap/>
            <w:hideMark/>
          </w:tcPr>
          <w:p w14:paraId="618A8020" w14:textId="77777777" w:rsidR="00BE6102" w:rsidRPr="001D1D9B" w:rsidRDefault="00BE6102" w:rsidP="006061BA">
            <w:pPr>
              <w:jc w:val="left"/>
              <w:rPr>
                <w:lang w:eastAsia="x-none"/>
              </w:rPr>
            </w:pPr>
          </w:p>
        </w:tc>
        <w:tc>
          <w:tcPr>
            <w:tcW w:w="3373" w:type="dxa"/>
            <w:hideMark/>
          </w:tcPr>
          <w:p w14:paraId="19623FB1" w14:textId="77777777" w:rsidR="00BE6102" w:rsidRPr="001D1D9B" w:rsidRDefault="00BE6102" w:rsidP="006061BA">
            <w:pPr>
              <w:jc w:val="left"/>
              <w:rPr>
                <w:lang w:eastAsia="x-none"/>
              </w:rPr>
            </w:pPr>
            <w:r w:rsidRPr="001D1D9B">
              <w:rPr>
                <w:lang w:eastAsia="x-none"/>
              </w:rPr>
              <w:t>Option 2</w:t>
            </w:r>
            <w:r>
              <w:rPr>
                <w:lang w:eastAsia="x-none"/>
              </w:rPr>
              <w:t xml:space="preserve">, </w:t>
            </w:r>
            <w:r w:rsidRPr="001D1D9B">
              <w:rPr>
                <w:lang w:eastAsia="x-none"/>
              </w:rPr>
              <w:t>model-2 in section 7.3.2 in TR38.901</w:t>
            </w:r>
          </w:p>
        </w:tc>
        <w:tc>
          <w:tcPr>
            <w:tcW w:w="6237" w:type="dxa"/>
            <w:hideMark/>
          </w:tcPr>
          <w:p w14:paraId="69322AA3" w14:textId="52D7EE8B" w:rsidR="00BE6102" w:rsidRPr="001D1D9B" w:rsidRDefault="00BE6102" w:rsidP="006061BA">
            <w:pPr>
              <w:jc w:val="left"/>
              <w:rPr>
                <w:lang w:eastAsia="x-none"/>
              </w:rPr>
            </w:pPr>
            <w:r w:rsidRPr="001D1D9B">
              <w:rPr>
                <w:lang w:eastAsia="x-none"/>
              </w:rPr>
              <w:t>vivo</w:t>
            </w:r>
            <w:r>
              <w:rPr>
                <w:lang w:eastAsia="x-none"/>
              </w:rPr>
              <w:t xml:space="preserve">, </w:t>
            </w:r>
            <w:r w:rsidR="00DE7EAF">
              <w:rPr>
                <w:lang w:eastAsia="x-none"/>
              </w:rPr>
              <w:t>OPPO</w:t>
            </w:r>
            <w:r>
              <w:rPr>
                <w:lang w:eastAsia="x-none"/>
              </w:rPr>
              <w:t xml:space="preserve">, </w:t>
            </w:r>
            <w:r w:rsidRPr="001D1D9B">
              <w:rPr>
                <w:lang w:eastAsia="x-none"/>
              </w:rPr>
              <w:t>CATT</w:t>
            </w:r>
            <w:r>
              <w:rPr>
                <w:lang w:eastAsia="x-none"/>
              </w:rPr>
              <w:t xml:space="preserve">, </w:t>
            </w:r>
            <w:r w:rsidRPr="001D1D9B">
              <w:rPr>
                <w:lang w:eastAsia="x-none"/>
              </w:rPr>
              <w:t>ZTE</w:t>
            </w:r>
            <w:r>
              <w:rPr>
                <w:lang w:eastAsia="x-none"/>
              </w:rPr>
              <w:t xml:space="preserve">, </w:t>
            </w:r>
            <w:r w:rsidRPr="001D1D9B">
              <w:rPr>
                <w:lang w:eastAsia="x-none"/>
              </w:rPr>
              <w:t>Qualcomm</w:t>
            </w:r>
            <w:r>
              <w:rPr>
                <w:lang w:eastAsia="x-none"/>
              </w:rPr>
              <w:t xml:space="preserve">, </w:t>
            </w:r>
            <w:r w:rsidRPr="001D1D9B">
              <w:rPr>
                <w:lang w:eastAsia="x-none"/>
              </w:rPr>
              <w:t>DCM</w:t>
            </w:r>
            <w:r>
              <w:rPr>
                <w:lang w:eastAsia="x-none"/>
              </w:rPr>
              <w:t xml:space="preserve">, </w:t>
            </w:r>
            <w:r w:rsidRPr="001D1D9B">
              <w:rPr>
                <w:lang w:eastAsia="x-none"/>
              </w:rPr>
              <w:t>Xiaomi</w:t>
            </w:r>
            <w:r>
              <w:rPr>
                <w:lang w:eastAsia="x-none"/>
              </w:rPr>
              <w:t xml:space="preserve">, </w:t>
            </w:r>
            <w:r w:rsidRPr="001D1D9B">
              <w:rPr>
                <w:lang w:eastAsia="x-none"/>
              </w:rPr>
              <w:t>Samsung</w:t>
            </w:r>
            <w:r>
              <w:rPr>
                <w:lang w:eastAsia="x-none"/>
              </w:rPr>
              <w:t xml:space="preserve">, </w:t>
            </w:r>
            <w:r w:rsidRPr="001D1D9B">
              <w:rPr>
                <w:lang w:eastAsia="x-none"/>
              </w:rPr>
              <w:t>MTK</w:t>
            </w:r>
            <w:r>
              <w:rPr>
                <w:lang w:eastAsia="x-none"/>
              </w:rPr>
              <w:t xml:space="preserve">, </w:t>
            </w:r>
            <w:r w:rsidRPr="001D1D9B">
              <w:rPr>
                <w:lang w:eastAsia="x-none"/>
              </w:rPr>
              <w:t>Sony</w:t>
            </w:r>
            <w:r>
              <w:rPr>
                <w:lang w:eastAsia="x-none"/>
              </w:rPr>
              <w:t xml:space="preserve">, </w:t>
            </w:r>
            <w:r w:rsidRPr="001D1D9B">
              <w:rPr>
                <w:lang w:eastAsia="x-none"/>
              </w:rPr>
              <w:t>Ofinno</w:t>
            </w:r>
            <w:r>
              <w:rPr>
                <w:lang w:eastAsia="x-none"/>
              </w:rPr>
              <w:t xml:space="preserve">, </w:t>
            </w:r>
            <w:r w:rsidRPr="001D1D9B">
              <w:rPr>
                <w:lang w:eastAsia="x-none"/>
              </w:rPr>
              <w:t>Futurewei</w:t>
            </w:r>
            <w:r>
              <w:rPr>
                <w:lang w:eastAsia="x-none"/>
              </w:rPr>
              <w:t xml:space="preserve">, </w:t>
            </w:r>
            <w:r w:rsidRPr="001D1D9B">
              <w:rPr>
                <w:lang w:eastAsia="x-none"/>
              </w:rPr>
              <w:t>A</w:t>
            </w:r>
            <w:r w:rsidR="00DE7EAF">
              <w:rPr>
                <w:lang w:eastAsia="x-none"/>
              </w:rPr>
              <w:t>pple</w:t>
            </w:r>
            <w:r>
              <w:rPr>
                <w:lang w:eastAsia="x-none"/>
              </w:rPr>
              <w:t xml:space="preserve">, </w:t>
            </w:r>
            <w:r w:rsidRPr="001D1D9B">
              <w:rPr>
                <w:lang w:eastAsia="x-none"/>
              </w:rPr>
              <w:t>ETRI</w:t>
            </w:r>
          </w:p>
        </w:tc>
      </w:tr>
      <w:tr w:rsidR="00BE6102" w:rsidRPr="001D1D9B" w14:paraId="760DF6DF" w14:textId="77777777" w:rsidTr="001B146B">
        <w:trPr>
          <w:trHeight w:val="459"/>
        </w:trPr>
        <w:tc>
          <w:tcPr>
            <w:tcW w:w="2297" w:type="dxa"/>
            <w:vMerge/>
            <w:noWrap/>
            <w:hideMark/>
          </w:tcPr>
          <w:p w14:paraId="79C795E4" w14:textId="77777777" w:rsidR="00BE6102" w:rsidRPr="001D1D9B" w:rsidRDefault="00BE6102" w:rsidP="006061BA">
            <w:pPr>
              <w:jc w:val="left"/>
              <w:rPr>
                <w:lang w:eastAsia="x-none"/>
              </w:rPr>
            </w:pPr>
          </w:p>
        </w:tc>
        <w:tc>
          <w:tcPr>
            <w:tcW w:w="3373" w:type="dxa"/>
            <w:hideMark/>
          </w:tcPr>
          <w:p w14:paraId="78CE38FF" w14:textId="77777777" w:rsidR="00BE6102" w:rsidRPr="001D1D9B" w:rsidRDefault="00BE6102" w:rsidP="006061BA">
            <w:pPr>
              <w:jc w:val="left"/>
              <w:rPr>
                <w:lang w:eastAsia="x-none"/>
              </w:rPr>
            </w:pPr>
            <w:r w:rsidRPr="001D1D9B">
              <w:rPr>
                <w:lang w:eastAsia="x-none"/>
              </w:rPr>
              <w:t>Option 3</w:t>
            </w:r>
            <w:r>
              <w:rPr>
                <w:lang w:eastAsia="x-none"/>
              </w:rPr>
              <w:t xml:space="preserve">, </w:t>
            </w:r>
            <w:r w:rsidRPr="001D1D9B">
              <w:rPr>
                <w:lang w:eastAsia="x-none"/>
              </w:rPr>
              <w:t>handheld UT model in section 7.3.2 in TR38.901</w:t>
            </w:r>
          </w:p>
        </w:tc>
        <w:tc>
          <w:tcPr>
            <w:tcW w:w="6237" w:type="dxa"/>
            <w:hideMark/>
          </w:tcPr>
          <w:p w14:paraId="1A6D8181" w14:textId="77777777" w:rsidR="00BE6102" w:rsidRPr="001D1D9B" w:rsidRDefault="00BE6102" w:rsidP="006061BA">
            <w:pPr>
              <w:jc w:val="left"/>
              <w:rPr>
                <w:lang w:eastAsia="x-none"/>
              </w:rPr>
            </w:pPr>
            <w:r w:rsidRPr="001D1D9B">
              <w:rPr>
                <w:lang w:eastAsia="x-none"/>
              </w:rPr>
              <w:t>CATT</w:t>
            </w:r>
            <w:r>
              <w:rPr>
                <w:lang w:eastAsia="x-none"/>
              </w:rPr>
              <w:t xml:space="preserve">, </w:t>
            </w:r>
            <w:r w:rsidRPr="001D1D9B">
              <w:rPr>
                <w:lang w:eastAsia="x-none"/>
              </w:rPr>
              <w:t>Interdigital</w:t>
            </w:r>
            <w:r>
              <w:rPr>
                <w:lang w:eastAsia="x-none"/>
              </w:rPr>
              <w:t xml:space="preserve">, </w:t>
            </w:r>
            <w:r w:rsidRPr="001D1D9B">
              <w:rPr>
                <w:lang w:eastAsia="x-none"/>
              </w:rPr>
              <w:t>ZTE</w:t>
            </w:r>
            <w:r>
              <w:rPr>
                <w:lang w:eastAsia="x-none"/>
              </w:rPr>
              <w:t xml:space="preserve">, </w:t>
            </w:r>
            <w:r w:rsidRPr="001D1D9B">
              <w:rPr>
                <w:lang w:eastAsia="x-none"/>
              </w:rPr>
              <w:t>Qualcomm</w:t>
            </w:r>
            <w:r>
              <w:rPr>
                <w:lang w:eastAsia="x-none"/>
              </w:rPr>
              <w:t xml:space="preserve">, </w:t>
            </w:r>
            <w:r w:rsidRPr="001D1D9B">
              <w:rPr>
                <w:lang w:eastAsia="x-none"/>
              </w:rPr>
              <w:t>DCM</w:t>
            </w:r>
            <w:r>
              <w:rPr>
                <w:lang w:eastAsia="x-none"/>
              </w:rPr>
              <w:t xml:space="preserve">, </w:t>
            </w:r>
            <w:r w:rsidRPr="001D1D9B">
              <w:rPr>
                <w:lang w:eastAsia="x-none"/>
              </w:rPr>
              <w:t>Xiaomi</w:t>
            </w:r>
            <w:r>
              <w:rPr>
                <w:lang w:eastAsia="x-none"/>
              </w:rPr>
              <w:t xml:space="preserve">, </w:t>
            </w:r>
            <w:r w:rsidRPr="001D1D9B">
              <w:rPr>
                <w:lang w:eastAsia="x-none"/>
              </w:rPr>
              <w:t>Samsung</w:t>
            </w:r>
            <w:r>
              <w:rPr>
                <w:lang w:eastAsia="x-none"/>
              </w:rPr>
              <w:t xml:space="preserve">, </w:t>
            </w:r>
            <w:r w:rsidRPr="001D1D9B">
              <w:rPr>
                <w:lang w:eastAsia="x-none"/>
              </w:rPr>
              <w:t>Sony</w:t>
            </w:r>
            <w:r>
              <w:rPr>
                <w:lang w:eastAsia="x-none"/>
              </w:rPr>
              <w:t xml:space="preserve">, </w:t>
            </w:r>
            <w:r w:rsidRPr="001D1D9B">
              <w:rPr>
                <w:lang w:eastAsia="x-none"/>
              </w:rPr>
              <w:t>Intel</w:t>
            </w:r>
            <w:r>
              <w:rPr>
                <w:lang w:eastAsia="x-none"/>
              </w:rPr>
              <w:t xml:space="preserve">, </w:t>
            </w:r>
            <w:r w:rsidRPr="001D1D9B">
              <w:rPr>
                <w:lang w:eastAsia="x-none"/>
              </w:rPr>
              <w:t>Ofinno</w:t>
            </w:r>
            <w:r>
              <w:rPr>
                <w:lang w:eastAsia="x-none"/>
              </w:rPr>
              <w:t xml:space="preserve">, </w:t>
            </w:r>
            <w:r w:rsidRPr="001D1D9B">
              <w:rPr>
                <w:lang w:eastAsia="x-none"/>
              </w:rPr>
              <w:t>NOKIA</w:t>
            </w:r>
            <w:r>
              <w:rPr>
                <w:lang w:eastAsia="x-none"/>
              </w:rPr>
              <w:t xml:space="preserve">, </w:t>
            </w:r>
            <w:r w:rsidRPr="001D1D9B">
              <w:rPr>
                <w:lang w:eastAsia="x-none"/>
              </w:rPr>
              <w:t>Futurewei</w:t>
            </w:r>
          </w:p>
        </w:tc>
      </w:tr>
      <w:tr w:rsidR="00BE6102" w:rsidRPr="001D1D9B" w14:paraId="024052A9" w14:textId="77777777" w:rsidTr="001B146B">
        <w:trPr>
          <w:trHeight w:val="219"/>
        </w:trPr>
        <w:tc>
          <w:tcPr>
            <w:tcW w:w="2297" w:type="dxa"/>
            <w:vMerge w:val="restart"/>
            <w:hideMark/>
          </w:tcPr>
          <w:p w14:paraId="10C4AE05" w14:textId="77777777" w:rsidR="00BE6102" w:rsidRPr="001D1D9B" w:rsidRDefault="00BE6102" w:rsidP="006061BA">
            <w:pPr>
              <w:jc w:val="left"/>
              <w:rPr>
                <w:lang w:eastAsia="x-none"/>
              </w:rPr>
            </w:pPr>
            <w:r w:rsidRPr="001D1D9B">
              <w:rPr>
                <w:lang w:eastAsia="x-none"/>
              </w:rPr>
              <w:t>UE antenna element gain pattern</w:t>
            </w:r>
          </w:p>
          <w:p w14:paraId="6454A399" w14:textId="77777777" w:rsidR="00BE6102" w:rsidRPr="001D1D9B" w:rsidRDefault="00BE6102" w:rsidP="006061BA">
            <w:pPr>
              <w:jc w:val="left"/>
              <w:rPr>
                <w:lang w:eastAsia="x-none"/>
              </w:rPr>
            </w:pPr>
            <w:r w:rsidRPr="001D1D9B">
              <w:rPr>
                <w:lang w:eastAsia="x-none"/>
              </w:rPr>
              <w:t xml:space="preserve">　</w:t>
            </w:r>
          </w:p>
        </w:tc>
        <w:tc>
          <w:tcPr>
            <w:tcW w:w="3373" w:type="dxa"/>
            <w:hideMark/>
          </w:tcPr>
          <w:p w14:paraId="1E14FDC0" w14:textId="77777777" w:rsidR="00BE6102" w:rsidRPr="001D1D9B" w:rsidRDefault="00BE6102" w:rsidP="006061BA">
            <w:pPr>
              <w:jc w:val="left"/>
              <w:rPr>
                <w:lang w:eastAsia="x-none"/>
              </w:rPr>
            </w:pPr>
            <w:r w:rsidRPr="001D1D9B">
              <w:rPr>
                <w:lang w:eastAsia="x-none"/>
              </w:rPr>
              <w:t>Alt1: Omnidirectional</w:t>
            </w:r>
          </w:p>
        </w:tc>
        <w:tc>
          <w:tcPr>
            <w:tcW w:w="6237" w:type="dxa"/>
            <w:hideMark/>
          </w:tcPr>
          <w:p w14:paraId="26576812" w14:textId="7C7BBA16" w:rsidR="00BE6102" w:rsidRPr="001D1D9B" w:rsidRDefault="00DE7EAF" w:rsidP="006061BA">
            <w:pPr>
              <w:jc w:val="left"/>
              <w:rPr>
                <w:lang w:eastAsia="x-none"/>
              </w:rPr>
            </w:pPr>
            <w:r w:rsidRPr="00AD0E0A">
              <w:rPr>
                <w:lang w:eastAsia="x-none"/>
              </w:rPr>
              <w:t>H</w:t>
            </w:r>
            <w:r>
              <w:rPr>
                <w:lang w:eastAsia="x-none"/>
              </w:rPr>
              <w:t>uawei</w:t>
            </w:r>
            <w:r w:rsidR="00BE6102">
              <w:rPr>
                <w:lang w:eastAsia="x-none"/>
              </w:rPr>
              <w:t xml:space="preserve">, </w:t>
            </w:r>
            <w:r w:rsidR="00BE6102" w:rsidRPr="001D1D9B">
              <w:rPr>
                <w:lang w:eastAsia="x-none"/>
              </w:rPr>
              <w:t>vivo</w:t>
            </w:r>
            <w:r w:rsidR="00BE6102">
              <w:rPr>
                <w:lang w:eastAsia="x-none"/>
              </w:rPr>
              <w:t xml:space="preserve">, </w:t>
            </w:r>
            <w:r w:rsidR="00BE6102" w:rsidRPr="001D1D9B">
              <w:rPr>
                <w:lang w:eastAsia="x-none"/>
              </w:rPr>
              <w:t>CATT</w:t>
            </w:r>
            <w:r w:rsidR="00BE6102">
              <w:rPr>
                <w:lang w:eastAsia="x-none"/>
              </w:rPr>
              <w:t xml:space="preserve">, </w:t>
            </w:r>
            <w:r w:rsidR="00BE6102" w:rsidRPr="001D1D9B">
              <w:rPr>
                <w:lang w:eastAsia="x-none"/>
              </w:rPr>
              <w:t>ZTE</w:t>
            </w:r>
            <w:r w:rsidR="00BE6102">
              <w:rPr>
                <w:lang w:eastAsia="x-none"/>
              </w:rPr>
              <w:t xml:space="preserve">, </w:t>
            </w:r>
            <w:r w:rsidR="00BE6102" w:rsidRPr="001D1D9B">
              <w:rPr>
                <w:lang w:eastAsia="x-none"/>
              </w:rPr>
              <w:t>Samsung</w:t>
            </w:r>
            <w:r w:rsidR="00BE6102">
              <w:rPr>
                <w:lang w:eastAsia="x-none"/>
              </w:rPr>
              <w:t xml:space="preserve">, </w:t>
            </w:r>
            <w:r w:rsidR="00BE6102" w:rsidRPr="001D1D9B">
              <w:rPr>
                <w:lang w:eastAsia="x-none"/>
              </w:rPr>
              <w:t>MTK</w:t>
            </w:r>
            <w:r w:rsidR="00BE6102">
              <w:rPr>
                <w:lang w:eastAsia="x-none"/>
              </w:rPr>
              <w:t xml:space="preserve">, </w:t>
            </w:r>
            <w:r w:rsidR="00BE6102" w:rsidRPr="001D1D9B">
              <w:rPr>
                <w:lang w:eastAsia="x-none"/>
              </w:rPr>
              <w:t>Sony</w:t>
            </w:r>
            <w:r w:rsidR="00BE6102">
              <w:rPr>
                <w:lang w:eastAsia="x-none"/>
              </w:rPr>
              <w:t xml:space="preserve">, </w:t>
            </w:r>
            <w:r w:rsidR="00BE6102" w:rsidRPr="001D1D9B">
              <w:rPr>
                <w:lang w:eastAsia="x-none"/>
              </w:rPr>
              <w:t>N</w:t>
            </w:r>
            <w:r w:rsidR="00767D9F">
              <w:rPr>
                <w:lang w:eastAsia="x-none"/>
              </w:rPr>
              <w:t>okia</w:t>
            </w:r>
            <w:r w:rsidR="00BE6102">
              <w:rPr>
                <w:lang w:eastAsia="x-none"/>
              </w:rPr>
              <w:t xml:space="preserve">, </w:t>
            </w:r>
            <w:r w:rsidR="00BE6102" w:rsidRPr="001D1D9B">
              <w:rPr>
                <w:lang w:eastAsia="x-none"/>
              </w:rPr>
              <w:t>Futurewei</w:t>
            </w:r>
          </w:p>
        </w:tc>
      </w:tr>
      <w:tr w:rsidR="00BE6102" w:rsidRPr="001D1D9B" w14:paraId="186E3793" w14:textId="77777777" w:rsidTr="001B146B">
        <w:trPr>
          <w:trHeight w:val="330"/>
        </w:trPr>
        <w:tc>
          <w:tcPr>
            <w:tcW w:w="2297" w:type="dxa"/>
            <w:vMerge/>
            <w:noWrap/>
            <w:hideMark/>
          </w:tcPr>
          <w:p w14:paraId="78AFC1E2" w14:textId="77777777" w:rsidR="00BE6102" w:rsidRPr="001D1D9B" w:rsidRDefault="00BE6102" w:rsidP="006061BA">
            <w:pPr>
              <w:jc w:val="left"/>
              <w:rPr>
                <w:lang w:eastAsia="x-none"/>
              </w:rPr>
            </w:pPr>
          </w:p>
        </w:tc>
        <w:tc>
          <w:tcPr>
            <w:tcW w:w="3373" w:type="dxa"/>
            <w:hideMark/>
          </w:tcPr>
          <w:p w14:paraId="09ADE68E" w14:textId="77777777" w:rsidR="00BE6102" w:rsidRPr="001D1D9B" w:rsidRDefault="00BE6102" w:rsidP="006061BA">
            <w:pPr>
              <w:jc w:val="left"/>
              <w:rPr>
                <w:lang w:eastAsia="x-none"/>
              </w:rPr>
            </w:pPr>
            <w:r w:rsidRPr="001D1D9B">
              <w:rPr>
                <w:lang w:eastAsia="x-none"/>
              </w:rPr>
              <w:t>Alt2: According to Table 7.3-2 in TR 38.901 (radiation power pattern for handheld UT)</w:t>
            </w:r>
          </w:p>
        </w:tc>
        <w:tc>
          <w:tcPr>
            <w:tcW w:w="6237" w:type="dxa"/>
            <w:hideMark/>
          </w:tcPr>
          <w:p w14:paraId="6F728BE8" w14:textId="250A17FF" w:rsidR="00BE6102" w:rsidRPr="001D1D9B" w:rsidRDefault="00DE7EAF" w:rsidP="006061BA">
            <w:pPr>
              <w:jc w:val="left"/>
              <w:rPr>
                <w:lang w:eastAsia="x-none"/>
              </w:rPr>
            </w:pPr>
            <w:r w:rsidRPr="00AD0E0A">
              <w:rPr>
                <w:lang w:eastAsia="x-none"/>
              </w:rPr>
              <w:t>H</w:t>
            </w:r>
            <w:r>
              <w:rPr>
                <w:lang w:eastAsia="x-none"/>
              </w:rPr>
              <w:t>uawei</w:t>
            </w:r>
            <w:r w:rsidR="00BE6102">
              <w:rPr>
                <w:lang w:eastAsia="x-none"/>
              </w:rPr>
              <w:t xml:space="preserve">, </w:t>
            </w:r>
            <w:r w:rsidR="00BE6102" w:rsidRPr="001D1D9B">
              <w:rPr>
                <w:lang w:eastAsia="x-none"/>
              </w:rPr>
              <w:t>OPPO</w:t>
            </w:r>
            <w:r w:rsidR="00BE6102">
              <w:rPr>
                <w:lang w:eastAsia="x-none"/>
              </w:rPr>
              <w:t xml:space="preserve">, </w:t>
            </w:r>
            <w:r w:rsidR="00BE6102" w:rsidRPr="001D1D9B">
              <w:rPr>
                <w:lang w:eastAsia="x-none"/>
              </w:rPr>
              <w:t>CATT</w:t>
            </w:r>
            <w:r w:rsidR="00BE6102">
              <w:rPr>
                <w:lang w:eastAsia="x-none"/>
              </w:rPr>
              <w:t xml:space="preserve">, </w:t>
            </w:r>
            <w:r w:rsidR="00BE6102" w:rsidRPr="001D1D9B">
              <w:rPr>
                <w:lang w:eastAsia="x-none"/>
              </w:rPr>
              <w:t>Interdigital</w:t>
            </w:r>
            <w:r w:rsidR="00BE6102">
              <w:rPr>
                <w:lang w:eastAsia="x-none"/>
              </w:rPr>
              <w:t xml:space="preserve">, </w:t>
            </w:r>
            <w:r w:rsidR="00BE6102" w:rsidRPr="001D1D9B">
              <w:rPr>
                <w:lang w:eastAsia="x-none"/>
              </w:rPr>
              <w:t>ZTE</w:t>
            </w:r>
            <w:r w:rsidR="00BE6102">
              <w:rPr>
                <w:lang w:eastAsia="x-none"/>
              </w:rPr>
              <w:t xml:space="preserve">, </w:t>
            </w:r>
            <w:r w:rsidR="00BE6102" w:rsidRPr="001D1D9B">
              <w:rPr>
                <w:lang w:eastAsia="x-none"/>
              </w:rPr>
              <w:t>Qualcomm</w:t>
            </w:r>
            <w:r w:rsidR="00BE6102">
              <w:rPr>
                <w:lang w:eastAsia="x-none"/>
              </w:rPr>
              <w:t xml:space="preserve">, </w:t>
            </w:r>
            <w:r w:rsidR="00BE6102" w:rsidRPr="001D1D9B">
              <w:rPr>
                <w:lang w:eastAsia="x-none"/>
              </w:rPr>
              <w:t>DCM</w:t>
            </w:r>
            <w:r w:rsidR="00BE6102">
              <w:rPr>
                <w:lang w:eastAsia="x-none"/>
              </w:rPr>
              <w:t xml:space="preserve">, </w:t>
            </w:r>
            <w:r w:rsidR="00BE6102" w:rsidRPr="001D1D9B">
              <w:rPr>
                <w:lang w:eastAsia="x-none"/>
              </w:rPr>
              <w:t>Xiaomi</w:t>
            </w:r>
            <w:r w:rsidR="00BE6102">
              <w:rPr>
                <w:lang w:eastAsia="x-none"/>
              </w:rPr>
              <w:t xml:space="preserve">, </w:t>
            </w:r>
            <w:r w:rsidR="00BE6102" w:rsidRPr="001D1D9B">
              <w:rPr>
                <w:lang w:eastAsia="x-none"/>
              </w:rPr>
              <w:t>Samsung</w:t>
            </w:r>
            <w:r w:rsidR="00BE6102">
              <w:rPr>
                <w:lang w:eastAsia="x-none"/>
              </w:rPr>
              <w:t xml:space="preserve">, </w:t>
            </w:r>
            <w:r w:rsidR="00BE6102" w:rsidRPr="001D1D9B">
              <w:rPr>
                <w:lang w:eastAsia="x-none"/>
              </w:rPr>
              <w:t>Intel</w:t>
            </w:r>
            <w:r w:rsidR="00BE6102">
              <w:rPr>
                <w:lang w:eastAsia="x-none"/>
              </w:rPr>
              <w:t xml:space="preserve">, </w:t>
            </w:r>
            <w:r w:rsidR="00BE6102" w:rsidRPr="001D1D9B">
              <w:rPr>
                <w:lang w:eastAsia="x-none"/>
              </w:rPr>
              <w:t>Ofinno</w:t>
            </w:r>
            <w:r w:rsidR="00BE6102">
              <w:rPr>
                <w:lang w:eastAsia="x-none"/>
              </w:rPr>
              <w:t xml:space="preserve">, </w:t>
            </w:r>
            <w:r w:rsidR="00BE6102" w:rsidRPr="001D1D9B">
              <w:rPr>
                <w:lang w:eastAsia="x-none"/>
              </w:rPr>
              <w:t>N</w:t>
            </w:r>
            <w:r w:rsidR="00767D9F">
              <w:rPr>
                <w:lang w:eastAsia="x-none"/>
              </w:rPr>
              <w:t>okia</w:t>
            </w:r>
            <w:r w:rsidR="00BE6102">
              <w:rPr>
                <w:lang w:eastAsia="x-none"/>
              </w:rPr>
              <w:t xml:space="preserve">, </w:t>
            </w:r>
            <w:r w:rsidR="00BE6102" w:rsidRPr="001D1D9B">
              <w:rPr>
                <w:lang w:eastAsia="x-none"/>
              </w:rPr>
              <w:t>Futurewei</w:t>
            </w:r>
            <w:r w:rsidR="00BE6102">
              <w:rPr>
                <w:lang w:eastAsia="x-none"/>
              </w:rPr>
              <w:t xml:space="preserve">, </w:t>
            </w:r>
            <w:r w:rsidR="00BE6102" w:rsidRPr="001D1D9B">
              <w:rPr>
                <w:lang w:eastAsia="x-none"/>
              </w:rPr>
              <w:t>ETRI</w:t>
            </w:r>
          </w:p>
        </w:tc>
      </w:tr>
    </w:tbl>
    <w:p w14:paraId="5756B248" w14:textId="77777777" w:rsidR="00BE6102" w:rsidRDefault="00BE6102" w:rsidP="00BE6102">
      <w:pPr>
        <w:rPr>
          <w:lang w:eastAsia="x-none"/>
        </w:rPr>
      </w:pPr>
    </w:p>
    <w:tbl>
      <w:tblPr>
        <w:tblStyle w:val="TableGrid"/>
        <w:tblW w:w="0" w:type="auto"/>
        <w:tblInd w:w="108" w:type="dxa"/>
        <w:tblLayout w:type="fixed"/>
        <w:tblLook w:val="04A0" w:firstRow="1" w:lastRow="0" w:firstColumn="1" w:lastColumn="0" w:noHBand="0" w:noVBand="1"/>
      </w:tblPr>
      <w:tblGrid>
        <w:gridCol w:w="1730"/>
        <w:gridCol w:w="2098"/>
        <w:gridCol w:w="3685"/>
        <w:gridCol w:w="4394"/>
      </w:tblGrid>
      <w:tr w:rsidR="00BE6102" w:rsidRPr="00395D19" w14:paraId="1F1A8744" w14:textId="77777777" w:rsidTr="001B146B">
        <w:trPr>
          <w:trHeight w:val="405"/>
        </w:trPr>
        <w:tc>
          <w:tcPr>
            <w:tcW w:w="3828" w:type="dxa"/>
            <w:gridSpan w:val="2"/>
            <w:vMerge w:val="restart"/>
            <w:vAlign w:val="center"/>
          </w:tcPr>
          <w:p w14:paraId="3402509E" w14:textId="77777777" w:rsidR="00BE6102" w:rsidRPr="00395D19" w:rsidRDefault="00BE6102" w:rsidP="00366279">
            <w:pPr>
              <w:jc w:val="center"/>
              <w:rPr>
                <w:lang w:eastAsia="x-none"/>
              </w:rPr>
            </w:pPr>
            <w:bookmarkStart w:id="11" w:name="_Hlk210981873"/>
            <w:r>
              <w:rPr>
                <w:rFonts w:eastAsia="DengXian"/>
                <w:b/>
                <w:bCs/>
                <w:lang w:eastAsia="zh-CN"/>
              </w:rPr>
              <w:t>4GH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8079" w:type="dxa"/>
            <w:gridSpan w:val="2"/>
            <w:vAlign w:val="center"/>
          </w:tcPr>
          <w:p w14:paraId="57DB9CC8" w14:textId="77777777" w:rsidR="00BE6102" w:rsidRPr="00395D19" w:rsidRDefault="00BE6102" w:rsidP="00366279">
            <w:pPr>
              <w:jc w:val="center"/>
              <w:rPr>
                <w:lang w:eastAsia="x-none"/>
              </w:rPr>
            </w:pPr>
            <w:r w:rsidRPr="00024756">
              <w:rPr>
                <w:b/>
                <w:bCs/>
                <w:sz w:val="18"/>
                <w:szCs w:val="18"/>
                <w:lang w:eastAsia="zh-CN"/>
              </w:rPr>
              <w:t>Mentioned by</w:t>
            </w:r>
          </w:p>
        </w:tc>
      </w:tr>
      <w:tr w:rsidR="00BE6102" w:rsidRPr="00395D19" w14:paraId="2CBD1B8E" w14:textId="77777777" w:rsidTr="001B146B">
        <w:trPr>
          <w:trHeight w:val="405"/>
        </w:trPr>
        <w:tc>
          <w:tcPr>
            <w:tcW w:w="3828" w:type="dxa"/>
            <w:gridSpan w:val="2"/>
            <w:vMerge/>
            <w:vAlign w:val="center"/>
          </w:tcPr>
          <w:p w14:paraId="57C3F0AD" w14:textId="77777777" w:rsidR="00BE6102" w:rsidRPr="00395D19" w:rsidRDefault="00BE6102" w:rsidP="00366279">
            <w:pPr>
              <w:jc w:val="center"/>
              <w:rPr>
                <w:lang w:eastAsia="x-none"/>
              </w:rPr>
            </w:pPr>
          </w:p>
        </w:tc>
        <w:tc>
          <w:tcPr>
            <w:tcW w:w="3685" w:type="dxa"/>
            <w:vAlign w:val="center"/>
          </w:tcPr>
          <w:p w14:paraId="12F506CD" w14:textId="77777777" w:rsidR="00BE6102" w:rsidRPr="00395D19" w:rsidRDefault="00BE6102" w:rsidP="00366279">
            <w:pPr>
              <w:jc w:val="center"/>
              <w:rPr>
                <w:lang w:eastAsia="x-none"/>
              </w:rPr>
            </w:pPr>
            <w:r w:rsidRPr="00AD0E0A">
              <w:rPr>
                <w:lang w:eastAsia="x-none"/>
              </w:rPr>
              <w:t>Indoor</w:t>
            </w:r>
          </w:p>
        </w:tc>
        <w:tc>
          <w:tcPr>
            <w:tcW w:w="4394" w:type="dxa"/>
            <w:vAlign w:val="center"/>
          </w:tcPr>
          <w:p w14:paraId="5D1293CE" w14:textId="77777777" w:rsidR="00BE6102" w:rsidRPr="00395D19" w:rsidRDefault="00BE6102" w:rsidP="00366279">
            <w:pPr>
              <w:jc w:val="center"/>
              <w:rPr>
                <w:lang w:eastAsia="x-none"/>
              </w:rPr>
            </w:pPr>
            <w:r w:rsidRPr="00AD0E0A">
              <w:rPr>
                <w:lang w:eastAsia="x-none"/>
              </w:rPr>
              <w:t>Indoor</w:t>
            </w:r>
          </w:p>
        </w:tc>
      </w:tr>
      <w:bookmarkEnd w:id="11"/>
      <w:tr w:rsidR="00BE6102" w:rsidRPr="00395D19" w14:paraId="1A11C7CB" w14:textId="77777777" w:rsidTr="001B146B">
        <w:trPr>
          <w:trHeight w:val="454"/>
        </w:trPr>
        <w:tc>
          <w:tcPr>
            <w:tcW w:w="1730" w:type="dxa"/>
            <w:vMerge w:val="restart"/>
            <w:hideMark/>
          </w:tcPr>
          <w:p w14:paraId="6DD6E8A1" w14:textId="77777777" w:rsidR="00BE6102" w:rsidRPr="00395D19" w:rsidRDefault="00BE6102" w:rsidP="006061BA">
            <w:pPr>
              <w:jc w:val="left"/>
              <w:rPr>
                <w:lang w:eastAsia="x-none"/>
              </w:rPr>
            </w:pPr>
            <w:r w:rsidRPr="00395D19">
              <w:rPr>
                <w:lang w:eastAsia="x-none"/>
              </w:rPr>
              <w:t>BS Polarized antenna modelling</w:t>
            </w:r>
            <w:r w:rsidRPr="00395D19">
              <w:rPr>
                <w:lang w:eastAsia="x-none"/>
              </w:rPr>
              <w:br/>
              <w:t>e.g.</w:t>
            </w:r>
            <w:r>
              <w:rPr>
                <w:lang w:eastAsia="x-none"/>
              </w:rPr>
              <w:t xml:space="preserve">, </w:t>
            </w:r>
            <w:r w:rsidRPr="00395D19">
              <w:rPr>
                <w:lang w:eastAsia="x-none"/>
              </w:rPr>
              <w:t>models in section 7.3.2 in TR38.901</w:t>
            </w:r>
          </w:p>
          <w:p w14:paraId="68A764B8" w14:textId="77777777" w:rsidR="00BE6102" w:rsidRPr="00395D19" w:rsidRDefault="00BE6102" w:rsidP="006061BA">
            <w:pPr>
              <w:jc w:val="left"/>
              <w:rPr>
                <w:lang w:eastAsia="x-none"/>
              </w:rPr>
            </w:pPr>
            <w:r w:rsidRPr="00395D19">
              <w:rPr>
                <w:lang w:eastAsia="x-none"/>
              </w:rPr>
              <w:t xml:space="preserve">　</w:t>
            </w:r>
          </w:p>
        </w:tc>
        <w:tc>
          <w:tcPr>
            <w:tcW w:w="2098" w:type="dxa"/>
            <w:hideMark/>
          </w:tcPr>
          <w:p w14:paraId="78CFC6F9" w14:textId="77777777" w:rsidR="00BE6102" w:rsidRPr="00395D19" w:rsidRDefault="00BE6102" w:rsidP="006061BA">
            <w:pPr>
              <w:jc w:val="left"/>
              <w:rPr>
                <w:lang w:eastAsia="x-none"/>
              </w:rPr>
            </w:pPr>
            <w:r>
              <w:rPr>
                <w:lang w:eastAsia="x-none"/>
              </w:rPr>
              <w:t>model1</w:t>
            </w:r>
          </w:p>
        </w:tc>
        <w:tc>
          <w:tcPr>
            <w:tcW w:w="3685" w:type="dxa"/>
            <w:hideMark/>
          </w:tcPr>
          <w:p w14:paraId="56114062" w14:textId="269727E2" w:rsidR="00BE6102" w:rsidRPr="00395D19" w:rsidRDefault="00BE6102" w:rsidP="006061BA">
            <w:pPr>
              <w:jc w:val="left"/>
              <w:rPr>
                <w:lang w:eastAsia="x-none"/>
              </w:rPr>
            </w:pPr>
            <w:r w:rsidRPr="00395D19">
              <w:rPr>
                <w:lang w:eastAsia="x-none"/>
              </w:rPr>
              <w:t>ZTE</w:t>
            </w:r>
            <w:r>
              <w:rPr>
                <w:lang w:eastAsia="x-none"/>
              </w:rPr>
              <w:t xml:space="preserve">, </w:t>
            </w:r>
            <w:r w:rsidRPr="00395D19">
              <w:rPr>
                <w:lang w:eastAsia="x-none"/>
              </w:rPr>
              <w:t>CMCC</w:t>
            </w:r>
            <w:r>
              <w:rPr>
                <w:lang w:eastAsia="x-none"/>
              </w:rPr>
              <w:t xml:space="preserve">, </w:t>
            </w:r>
            <w:r w:rsidRPr="00395D19">
              <w:rPr>
                <w:lang w:eastAsia="x-none"/>
              </w:rPr>
              <w:t>Samsung</w:t>
            </w:r>
            <w:r>
              <w:rPr>
                <w:lang w:eastAsia="x-none"/>
              </w:rPr>
              <w:t xml:space="preserve">, </w:t>
            </w:r>
            <w:r w:rsidRPr="00395D19">
              <w:rPr>
                <w:lang w:eastAsia="x-none"/>
              </w:rPr>
              <w:t>Ofinno</w:t>
            </w:r>
            <w:r>
              <w:rPr>
                <w:lang w:eastAsia="x-none"/>
              </w:rPr>
              <w:t xml:space="preserve">, </w:t>
            </w:r>
            <w:r w:rsidRPr="00395D19">
              <w:rPr>
                <w:lang w:eastAsia="x-none"/>
              </w:rPr>
              <w:t>N</w:t>
            </w:r>
            <w:r w:rsidR="00767D9F">
              <w:rPr>
                <w:lang w:eastAsia="x-none"/>
              </w:rPr>
              <w:t>okia</w:t>
            </w:r>
            <w:r>
              <w:rPr>
                <w:lang w:eastAsia="x-none"/>
              </w:rPr>
              <w:t xml:space="preserve">, </w:t>
            </w:r>
            <w:r w:rsidRPr="00395D19">
              <w:rPr>
                <w:lang w:eastAsia="x-none"/>
              </w:rPr>
              <w:t>Futurewei</w:t>
            </w:r>
          </w:p>
        </w:tc>
        <w:tc>
          <w:tcPr>
            <w:tcW w:w="4394" w:type="dxa"/>
            <w:hideMark/>
          </w:tcPr>
          <w:p w14:paraId="6EDFC83D" w14:textId="01F6200D" w:rsidR="00BE6102" w:rsidRPr="00395D19" w:rsidRDefault="00DE7EAF" w:rsidP="006061BA">
            <w:pPr>
              <w:jc w:val="left"/>
              <w:rPr>
                <w:lang w:eastAsia="x-none"/>
              </w:rPr>
            </w:pPr>
            <w:r w:rsidRPr="00AD0E0A">
              <w:rPr>
                <w:lang w:eastAsia="x-none"/>
              </w:rPr>
              <w:t>H</w:t>
            </w:r>
            <w:r>
              <w:rPr>
                <w:lang w:eastAsia="x-none"/>
              </w:rPr>
              <w:t>uawei</w:t>
            </w:r>
            <w:r w:rsidR="00BE6102">
              <w:rPr>
                <w:lang w:eastAsia="x-none"/>
              </w:rPr>
              <w:t xml:space="preserve">, </w:t>
            </w:r>
            <w:r w:rsidR="00BE6102" w:rsidRPr="00395D19">
              <w:rPr>
                <w:lang w:eastAsia="x-none"/>
              </w:rPr>
              <w:t>ZTE</w:t>
            </w:r>
            <w:r w:rsidR="00BE6102">
              <w:rPr>
                <w:lang w:eastAsia="x-none"/>
              </w:rPr>
              <w:t xml:space="preserve">, </w:t>
            </w:r>
            <w:r w:rsidR="00BE6102" w:rsidRPr="00395D19">
              <w:rPr>
                <w:lang w:eastAsia="x-none"/>
              </w:rPr>
              <w:t>CMCC</w:t>
            </w:r>
            <w:r w:rsidR="00BE6102">
              <w:rPr>
                <w:lang w:eastAsia="x-none"/>
              </w:rPr>
              <w:t xml:space="preserve">, </w:t>
            </w:r>
            <w:r w:rsidR="00BE6102" w:rsidRPr="00395D19">
              <w:rPr>
                <w:lang w:eastAsia="x-none"/>
              </w:rPr>
              <w:t>Samsung</w:t>
            </w:r>
            <w:r w:rsidR="00BE6102">
              <w:rPr>
                <w:lang w:eastAsia="x-none"/>
              </w:rPr>
              <w:t xml:space="preserve">, </w:t>
            </w:r>
            <w:r w:rsidR="00BE6102" w:rsidRPr="00395D19">
              <w:rPr>
                <w:lang w:eastAsia="x-none"/>
              </w:rPr>
              <w:t>Ofinno</w:t>
            </w:r>
            <w:r w:rsidR="00BE6102">
              <w:rPr>
                <w:lang w:eastAsia="x-none"/>
              </w:rPr>
              <w:t xml:space="preserve">, </w:t>
            </w:r>
            <w:r w:rsidR="00BE6102" w:rsidRPr="00395D19">
              <w:rPr>
                <w:lang w:eastAsia="x-none"/>
              </w:rPr>
              <w:t>NOKIA</w:t>
            </w:r>
            <w:r w:rsidR="00BE6102">
              <w:rPr>
                <w:lang w:eastAsia="x-none"/>
              </w:rPr>
              <w:t xml:space="preserve">, </w:t>
            </w:r>
            <w:r w:rsidR="00BE6102" w:rsidRPr="00395D19">
              <w:rPr>
                <w:lang w:eastAsia="x-none"/>
              </w:rPr>
              <w:t>Futurewei</w:t>
            </w:r>
          </w:p>
        </w:tc>
      </w:tr>
      <w:tr w:rsidR="00BE6102" w:rsidRPr="00395D19" w14:paraId="6307106B" w14:textId="77777777" w:rsidTr="001B146B">
        <w:trPr>
          <w:trHeight w:val="907"/>
        </w:trPr>
        <w:tc>
          <w:tcPr>
            <w:tcW w:w="1730" w:type="dxa"/>
            <w:vMerge/>
            <w:noWrap/>
            <w:hideMark/>
          </w:tcPr>
          <w:p w14:paraId="372A857F" w14:textId="77777777" w:rsidR="00BE6102" w:rsidRPr="00395D19" w:rsidRDefault="00BE6102" w:rsidP="006061BA">
            <w:pPr>
              <w:jc w:val="left"/>
              <w:rPr>
                <w:lang w:eastAsia="x-none"/>
              </w:rPr>
            </w:pPr>
          </w:p>
        </w:tc>
        <w:tc>
          <w:tcPr>
            <w:tcW w:w="2098" w:type="dxa"/>
            <w:hideMark/>
          </w:tcPr>
          <w:p w14:paraId="75502F4D" w14:textId="77777777" w:rsidR="00BE6102" w:rsidRPr="00395D19" w:rsidRDefault="00BE6102" w:rsidP="006061BA">
            <w:pPr>
              <w:jc w:val="left"/>
              <w:rPr>
                <w:lang w:eastAsia="x-none"/>
              </w:rPr>
            </w:pPr>
            <w:r>
              <w:rPr>
                <w:lang w:eastAsia="x-none"/>
              </w:rPr>
              <w:t>model2</w:t>
            </w:r>
          </w:p>
        </w:tc>
        <w:tc>
          <w:tcPr>
            <w:tcW w:w="3685" w:type="dxa"/>
            <w:hideMark/>
          </w:tcPr>
          <w:p w14:paraId="203398D5" w14:textId="77777777" w:rsidR="00BE6102" w:rsidRPr="00395D19" w:rsidRDefault="00BE6102" w:rsidP="006061BA">
            <w:pPr>
              <w:jc w:val="left"/>
              <w:rPr>
                <w:lang w:eastAsia="x-none"/>
              </w:rPr>
            </w:pPr>
            <w:r w:rsidRPr="00395D19">
              <w:rPr>
                <w:lang w:eastAsia="x-none"/>
              </w:rPr>
              <w:t>vivo</w:t>
            </w:r>
            <w:r>
              <w:rPr>
                <w:lang w:eastAsia="x-none"/>
              </w:rPr>
              <w:t xml:space="preserve">, </w:t>
            </w:r>
            <w:r w:rsidRPr="00395D19">
              <w:rPr>
                <w:lang w:eastAsia="x-none"/>
              </w:rPr>
              <w:t>OPPO</w:t>
            </w:r>
            <w:r>
              <w:rPr>
                <w:lang w:eastAsia="x-none"/>
              </w:rPr>
              <w:t xml:space="preserve">, </w:t>
            </w:r>
            <w:r w:rsidRPr="00395D19">
              <w:rPr>
                <w:lang w:eastAsia="x-none"/>
              </w:rPr>
              <w:t>CATT</w:t>
            </w:r>
            <w:r>
              <w:rPr>
                <w:lang w:eastAsia="x-none"/>
              </w:rPr>
              <w:t xml:space="preserve">, </w:t>
            </w:r>
            <w:r w:rsidRPr="00395D19">
              <w:rPr>
                <w:lang w:eastAsia="x-none"/>
              </w:rPr>
              <w:t>ZTE</w:t>
            </w:r>
            <w:r>
              <w:rPr>
                <w:lang w:eastAsia="x-none"/>
              </w:rPr>
              <w:t xml:space="preserve">, </w:t>
            </w:r>
            <w:r w:rsidRPr="00395D19">
              <w:rPr>
                <w:lang w:eastAsia="x-none"/>
              </w:rPr>
              <w:t>Xiaomi</w:t>
            </w:r>
            <w:r>
              <w:rPr>
                <w:lang w:eastAsia="x-none"/>
              </w:rPr>
              <w:t xml:space="preserve">, </w:t>
            </w:r>
            <w:r w:rsidRPr="00395D19">
              <w:rPr>
                <w:lang w:eastAsia="x-none"/>
              </w:rPr>
              <w:t>Samsung</w:t>
            </w:r>
            <w:r>
              <w:rPr>
                <w:lang w:eastAsia="x-none"/>
              </w:rPr>
              <w:t xml:space="preserve">, </w:t>
            </w:r>
            <w:r w:rsidRPr="00395D19">
              <w:rPr>
                <w:lang w:eastAsia="x-none"/>
              </w:rPr>
              <w:t>MTK</w:t>
            </w:r>
            <w:r>
              <w:rPr>
                <w:lang w:eastAsia="x-none"/>
              </w:rPr>
              <w:t xml:space="preserve">, </w:t>
            </w:r>
            <w:r w:rsidRPr="00395D19">
              <w:rPr>
                <w:lang w:eastAsia="x-none"/>
              </w:rPr>
              <w:t>Sony</w:t>
            </w:r>
            <w:r>
              <w:rPr>
                <w:lang w:eastAsia="x-none"/>
              </w:rPr>
              <w:t xml:space="preserve">, </w:t>
            </w:r>
            <w:r w:rsidRPr="00395D19">
              <w:rPr>
                <w:lang w:eastAsia="x-none"/>
              </w:rPr>
              <w:t>Intel</w:t>
            </w:r>
            <w:r>
              <w:rPr>
                <w:lang w:eastAsia="x-none"/>
              </w:rPr>
              <w:t xml:space="preserve">, </w:t>
            </w:r>
            <w:r w:rsidRPr="00395D19">
              <w:rPr>
                <w:lang w:eastAsia="x-none"/>
              </w:rPr>
              <w:t>Ofinno</w:t>
            </w:r>
            <w:r>
              <w:rPr>
                <w:lang w:eastAsia="x-none"/>
              </w:rPr>
              <w:t xml:space="preserve">, </w:t>
            </w:r>
            <w:r w:rsidRPr="00395D19">
              <w:rPr>
                <w:lang w:eastAsia="x-none"/>
              </w:rPr>
              <w:t>Futurewei</w:t>
            </w:r>
          </w:p>
        </w:tc>
        <w:tc>
          <w:tcPr>
            <w:tcW w:w="4394" w:type="dxa"/>
            <w:hideMark/>
          </w:tcPr>
          <w:p w14:paraId="767AE098" w14:textId="4367D56E" w:rsidR="00BE6102" w:rsidRPr="00395D19" w:rsidRDefault="00DE7EAF" w:rsidP="006061BA">
            <w:pPr>
              <w:jc w:val="left"/>
              <w:rPr>
                <w:lang w:eastAsia="x-none"/>
              </w:rPr>
            </w:pPr>
            <w:r w:rsidRPr="00AD0E0A">
              <w:rPr>
                <w:lang w:eastAsia="x-none"/>
              </w:rPr>
              <w:t>H</w:t>
            </w:r>
            <w:r>
              <w:rPr>
                <w:lang w:eastAsia="x-none"/>
              </w:rPr>
              <w:t>uawei</w:t>
            </w:r>
            <w:r w:rsidR="00BE6102">
              <w:rPr>
                <w:lang w:eastAsia="x-none"/>
              </w:rPr>
              <w:t xml:space="preserve">, </w:t>
            </w:r>
            <w:r w:rsidR="00BE6102" w:rsidRPr="00395D19">
              <w:rPr>
                <w:lang w:eastAsia="x-none"/>
              </w:rPr>
              <w:t>vivo</w:t>
            </w:r>
            <w:r w:rsidR="00BE6102">
              <w:rPr>
                <w:lang w:eastAsia="x-none"/>
              </w:rPr>
              <w:t xml:space="preserve">, </w:t>
            </w:r>
            <w:r w:rsidR="00BE6102" w:rsidRPr="00395D19">
              <w:rPr>
                <w:lang w:eastAsia="x-none"/>
              </w:rPr>
              <w:t>OPPO</w:t>
            </w:r>
            <w:r w:rsidR="00BE6102">
              <w:rPr>
                <w:lang w:eastAsia="x-none"/>
              </w:rPr>
              <w:t xml:space="preserve">, </w:t>
            </w:r>
            <w:r w:rsidR="00BE6102" w:rsidRPr="00395D19">
              <w:rPr>
                <w:lang w:eastAsia="x-none"/>
              </w:rPr>
              <w:t>CATT</w:t>
            </w:r>
            <w:r w:rsidR="00BE6102">
              <w:rPr>
                <w:lang w:eastAsia="x-none"/>
              </w:rPr>
              <w:t xml:space="preserve">, </w:t>
            </w:r>
            <w:r w:rsidR="00BE6102" w:rsidRPr="00395D19">
              <w:rPr>
                <w:lang w:eastAsia="x-none"/>
              </w:rPr>
              <w:t>Interdigital</w:t>
            </w:r>
            <w:r w:rsidR="00BE6102">
              <w:rPr>
                <w:lang w:eastAsia="x-none"/>
              </w:rPr>
              <w:t xml:space="preserve">, </w:t>
            </w:r>
            <w:r w:rsidR="00BE6102" w:rsidRPr="00395D19">
              <w:rPr>
                <w:lang w:eastAsia="x-none"/>
              </w:rPr>
              <w:t>ZTE</w:t>
            </w:r>
            <w:r w:rsidR="00BE6102">
              <w:rPr>
                <w:lang w:eastAsia="x-none"/>
              </w:rPr>
              <w:t xml:space="preserve">, </w:t>
            </w:r>
            <w:r w:rsidR="00BE6102" w:rsidRPr="00395D19">
              <w:rPr>
                <w:lang w:eastAsia="x-none"/>
              </w:rPr>
              <w:t>Xiaomi</w:t>
            </w:r>
            <w:r w:rsidR="00BE6102">
              <w:rPr>
                <w:lang w:eastAsia="x-none"/>
              </w:rPr>
              <w:t xml:space="preserve">, </w:t>
            </w:r>
            <w:r w:rsidR="00BE6102" w:rsidRPr="00395D19">
              <w:rPr>
                <w:lang w:eastAsia="x-none"/>
              </w:rPr>
              <w:t>Samsung</w:t>
            </w:r>
            <w:r w:rsidR="00BE6102">
              <w:rPr>
                <w:lang w:eastAsia="x-none"/>
              </w:rPr>
              <w:t xml:space="preserve">, </w:t>
            </w:r>
            <w:r w:rsidR="00BE6102" w:rsidRPr="00395D19">
              <w:rPr>
                <w:lang w:eastAsia="x-none"/>
              </w:rPr>
              <w:t>MTK</w:t>
            </w:r>
            <w:r w:rsidR="00BE6102">
              <w:rPr>
                <w:lang w:eastAsia="x-none"/>
              </w:rPr>
              <w:t xml:space="preserve">, </w:t>
            </w:r>
            <w:r w:rsidR="00BE6102" w:rsidRPr="00395D19">
              <w:rPr>
                <w:lang w:eastAsia="x-none"/>
              </w:rPr>
              <w:t>Sony</w:t>
            </w:r>
            <w:r w:rsidR="00BE6102">
              <w:rPr>
                <w:lang w:eastAsia="x-none"/>
              </w:rPr>
              <w:t xml:space="preserve">, </w:t>
            </w:r>
            <w:r w:rsidR="00BE6102" w:rsidRPr="00395D19">
              <w:rPr>
                <w:lang w:eastAsia="x-none"/>
              </w:rPr>
              <w:t>Intel</w:t>
            </w:r>
            <w:r w:rsidR="00BE6102">
              <w:rPr>
                <w:lang w:eastAsia="x-none"/>
              </w:rPr>
              <w:t xml:space="preserve">, </w:t>
            </w:r>
            <w:r w:rsidR="00BE6102" w:rsidRPr="00395D19">
              <w:rPr>
                <w:lang w:eastAsia="x-none"/>
              </w:rPr>
              <w:t>Ofinno</w:t>
            </w:r>
            <w:r w:rsidR="00BE6102">
              <w:rPr>
                <w:lang w:eastAsia="x-none"/>
              </w:rPr>
              <w:t xml:space="preserve">, </w:t>
            </w:r>
            <w:r w:rsidR="00BE6102" w:rsidRPr="00395D19">
              <w:rPr>
                <w:lang w:eastAsia="x-none"/>
              </w:rPr>
              <w:t>Futurewei</w:t>
            </w:r>
            <w:r w:rsidR="00BE6102">
              <w:rPr>
                <w:lang w:eastAsia="x-none"/>
              </w:rPr>
              <w:t xml:space="preserve">, </w:t>
            </w:r>
            <w:r w:rsidR="00BE6102" w:rsidRPr="00395D19">
              <w:rPr>
                <w:lang w:eastAsia="x-none"/>
              </w:rPr>
              <w:t>A</w:t>
            </w:r>
            <w:r>
              <w:rPr>
                <w:lang w:eastAsia="x-none"/>
              </w:rPr>
              <w:t>pple</w:t>
            </w:r>
            <w:r w:rsidR="00BE6102">
              <w:rPr>
                <w:lang w:eastAsia="x-none"/>
              </w:rPr>
              <w:t xml:space="preserve">, </w:t>
            </w:r>
            <w:r w:rsidR="00BE6102" w:rsidRPr="00395D19">
              <w:rPr>
                <w:lang w:eastAsia="x-none"/>
              </w:rPr>
              <w:t>ETRI</w:t>
            </w:r>
          </w:p>
        </w:tc>
      </w:tr>
      <w:tr w:rsidR="00BE6102" w:rsidRPr="00395D19" w14:paraId="30B487B7" w14:textId="77777777" w:rsidTr="001B146B">
        <w:trPr>
          <w:trHeight w:val="1080"/>
        </w:trPr>
        <w:tc>
          <w:tcPr>
            <w:tcW w:w="1730" w:type="dxa"/>
            <w:vMerge w:val="restart"/>
            <w:hideMark/>
          </w:tcPr>
          <w:p w14:paraId="210DB39D" w14:textId="77777777" w:rsidR="00BE6102" w:rsidRPr="00395D19" w:rsidRDefault="00BE6102" w:rsidP="006061BA">
            <w:pPr>
              <w:jc w:val="left"/>
              <w:rPr>
                <w:lang w:eastAsia="x-none"/>
              </w:rPr>
            </w:pPr>
            <w:r w:rsidRPr="00395D19">
              <w:rPr>
                <w:lang w:eastAsia="x-none"/>
              </w:rPr>
              <w:t>BS antenna element gain pattern</w:t>
            </w:r>
          </w:p>
        </w:tc>
        <w:tc>
          <w:tcPr>
            <w:tcW w:w="2098" w:type="dxa"/>
            <w:hideMark/>
          </w:tcPr>
          <w:p w14:paraId="25B0403D" w14:textId="77777777" w:rsidR="00BE6102" w:rsidRPr="00395D19" w:rsidRDefault="00BE6102" w:rsidP="006061BA">
            <w:pPr>
              <w:jc w:val="left"/>
              <w:rPr>
                <w:lang w:eastAsia="x-none"/>
              </w:rPr>
            </w:pPr>
            <w:r w:rsidRPr="00395D19">
              <w:rPr>
                <w:lang w:eastAsia="x-none"/>
              </w:rPr>
              <w:t>According to Table 7.3-1 in TR 38.901</w:t>
            </w:r>
          </w:p>
        </w:tc>
        <w:tc>
          <w:tcPr>
            <w:tcW w:w="3685" w:type="dxa"/>
            <w:hideMark/>
          </w:tcPr>
          <w:p w14:paraId="759D3275" w14:textId="0434167C" w:rsidR="00BE6102" w:rsidRPr="00395D19" w:rsidRDefault="00BE6102" w:rsidP="006061BA">
            <w:pPr>
              <w:jc w:val="left"/>
              <w:rPr>
                <w:lang w:eastAsia="x-none"/>
              </w:rPr>
            </w:pPr>
            <w:r w:rsidRPr="00395D19">
              <w:rPr>
                <w:lang w:eastAsia="x-none"/>
              </w:rPr>
              <w:t>CATT</w:t>
            </w:r>
            <w:r>
              <w:rPr>
                <w:lang w:eastAsia="x-none"/>
              </w:rPr>
              <w:t xml:space="preserve">, </w:t>
            </w:r>
            <w:r w:rsidRPr="00395D19">
              <w:rPr>
                <w:lang w:eastAsia="x-none"/>
              </w:rPr>
              <w:t>Interdigital</w:t>
            </w:r>
            <w:r>
              <w:rPr>
                <w:lang w:eastAsia="x-none"/>
              </w:rPr>
              <w:t xml:space="preserve">, </w:t>
            </w:r>
            <w:r w:rsidRPr="00395D19">
              <w:rPr>
                <w:lang w:eastAsia="x-none"/>
              </w:rPr>
              <w:t>ZTE</w:t>
            </w:r>
            <w:r>
              <w:rPr>
                <w:lang w:eastAsia="x-none"/>
              </w:rPr>
              <w:t xml:space="preserve">, </w:t>
            </w:r>
            <w:r w:rsidRPr="00395D19">
              <w:rPr>
                <w:lang w:eastAsia="x-none"/>
              </w:rPr>
              <w:t>Qualcomm</w:t>
            </w:r>
            <w:r>
              <w:rPr>
                <w:lang w:eastAsia="x-none"/>
              </w:rPr>
              <w:t xml:space="preserve">, </w:t>
            </w:r>
            <w:r w:rsidRPr="00395D19">
              <w:rPr>
                <w:lang w:eastAsia="x-none"/>
              </w:rPr>
              <w:t>CMCC</w:t>
            </w:r>
            <w:r>
              <w:rPr>
                <w:lang w:eastAsia="x-none"/>
              </w:rPr>
              <w:t xml:space="preserve">, </w:t>
            </w:r>
            <w:r w:rsidRPr="00395D19">
              <w:rPr>
                <w:lang w:eastAsia="x-none"/>
              </w:rPr>
              <w:t>DCM</w:t>
            </w:r>
            <w:r>
              <w:rPr>
                <w:lang w:eastAsia="x-none"/>
              </w:rPr>
              <w:t xml:space="preserve">, </w:t>
            </w:r>
            <w:r w:rsidRPr="00395D19">
              <w:rPr>
                <w:lang w:eastAsia="x-none"/>
              </w:rPr>
              <w:t>Xiaomi</w:t>
            </w:r>
            <w:r>
              <w:rPr>
                <w:lang w:eastAsia="x-none"/>
              </w:rPr>
              <w:t xml:space="preserve">, </w:t>
            </w:r>
            <w:r w:rsidRPr="00395D19">
              <w:rPr>
                <w:lang w:eastAsia="x-none"/>
              </w:rPr>
              <w:t>MTK</w:t>
            </w:r>
            <w:r>
              <w:rPr>
                <w:lang w:eastAsia="x-none"/>
              </w:rPr>
              <w:t xml:space="preserve">, </w:t>
            </w:r>
            <w:r w:rsidRPr="00395D19">
              <w:rPr>
                <w:lang w:eastAsia="x-none"/>
              </w:rPr>
              <w:t>Sony</w:t>
            </w:r>
            <w:r>
              <w:rPr>
                <w:lang w:eastAsia="x-none"/>
              </w:rPr>
              <w:t xml:space="preserve">, </w:t>
            </w:r>
            <w:r w:rsidRPr="00395D19">
              <w:rPr>
                <w:lang w:eastAsia="x-none"/>
              </w:rPr>
              <w:t>Ofinno</w:t>
            </w:r>
            <w:r>
              <w:rPr>
                <w:lang w:eastAsia="x-none"/>
              </w:rPr>
              <w:t xml:space="preserve">, </w:t>
            </w:r>
            <w:r w:rsidRPr="00395D19">
              <w:rPr>
                <w:lang w:eastAsia="x-none"/>
              </w:rPr>
              <w:t>N</w:t>
            </w:r>
            <w:r w:rsidR="00767D9F">
              <w:rPr>
                <w:lang w:eastAsia="x-none"/>
              </w:rPr>
              <w:t>okia</w:t>
            </w:r>
            <w:r>
              <w:rPr>
                <w:lang w:eastAsia="x-none"/>
              </w:rPr>
              <w:t xml:space="preserve">, </w:t>
            </w:r>
            <w:r w:rsidRPr="00395D19">
              <w:rPr>
                <w:lang w:eastAsia="x-none"/>
              </w:rPr>
              <w:t>Futurewei</w:t>
            </w:r>
          </w:p>
        </w:tc>
        <w:tc>
          <w:tcPr>
            <w:tcW w:w="4394" w:type="dxa"/>
            <w:hideMark/>
          </w:tcPr>
          <w:p w14:paraId="2AA5AB97" w14:textId="5BFA6902" w:rsidR="00BE6102" w:rsidRPr="00395D19" w:rsidRDefault="00BE6102" w:rsidP="006061BA">
            <w:pPr>
              <w:jc w:val="left"/>
              <w:rPr>
                <w:lang w:eastAsia="x-none"/>
              </w:rPr>
            </w:pPr>
            <w:r w:rsidRPr="00395D19">
              <w:rPr>
                <w:lang w:eastAsia="x-none"/>
              </w:rPr>
              <w:t>HW</w:t>
            </w:r>
            <w:r>
              <w:rPr>
                <w:lang w:eastAsia="x-none"/>
              </w:rPr>
              <w:t xml:space="preserve">, </w:t>
            </w:r>
            <w:r w:rsidRPr="00395D19">
              <w:rPr>
                <w:lang w:eastAsia="x-none"/>
              </w:rPr>
              <w:t>vivo</w:t>
            </w:r>
            <w:r>
              <w:rPr>
                <w:lang w:eastAsia="x-none"/>
              </w:rPr>
              <w:t xml:space="preserve">, </w:t>
            </w:r>
            <w:r w:rsidRPr="00395D19">
              <w:rPr>
                <w:lang w:eastAsia="x-none"/>
              </w:rPr>
              <w:t>OPPO</w:t>
            </w:r>
            <w:r>
              <w:rPr>
                <w:lang w:eastAsia="x-none"/>
              </w:rPr>
              <w:t xml:space="preserve">, </w:t>
            </w:r>
            <w:r w:rsidRPr="00395D19">
              <w:rPr>
                <w:lang w:eastAsia="x-none"/>
              </w:rPr>
              <w:t>CATT</w:t>
            </w:r>
            <w:r>
              <w:rPr>
                <w:lang w:eastAsia="x-none"/>
              </w:rPr>
              <w:t xml:space="preserve">, </w:t>
            </w:r>
            <w:r w:rsidRPr="00395D19">
              <w:rPr>
                <w:lang w:eastAsia="x-none"/>
              </w:rPr>
              <w:t>Interdigital</w:t>
            </w:r>
            <w:r>
              <w:rPr>
                <w:lang w:eastAsia="x-none"/>
              </w:rPr>
              <w:t xml:space="preserve">, </w:t>
            </w:r>
            <w:r w:rsidRPr="00395D19">
              <w:rPr>
                <w:lang w:eastAsia="x-none"/>
              </w:rPr>
              <w:t>ZTE</w:t>
            </w:r>
            <w:r>
              <w:rPr>
                <w:lang w:eastAsia="x-none"/>
              </w:rPr>
              <w:t xml:space="preserve">, </w:t>
            </w:r>
            <w:r w:rsidRPr="00395D19">
              <w:rPr>
                <w:lang w:eastAsia="x-none"/>
              </w:rPr>
              <w:t>Qualcomm</w:t>
            </w:r>
            <w:r>
              <w:rPr>
                <w:lang w:eastAsia="x-none"/>
              </w:rPr>
              <w:t xml:space="preserve">, </w:t>
            </w:r>
            <w:r w:rsidRPr="00395D19">
              <w:rPr>
                <w:lang w:eastAsia="x-none"/>
              </w:rPr>
              <w:t>CMCC</w:t>
            </w:r>
            <w:r>
              <w:rPr>
                <w:lang w:eastAsia="x-none"/>
              </w:rPr>
              <w:t xml:space="preserve">, </w:t>
            </w:r>
            <w:r w:rsidRPr="00395D19">
              <w:rPr>
                <w:lang w:eastAsia="x-none"/>
              </w:rPr>
              <w:t>DCM</w:t>
            </w:r>
            <w:r>
              <w:rPr>
                <w:lang w:eastAsia="x-none"/>
              </w:rPr>
              <w:t xml:space="preserve">, </w:t>
            </w:r>
            <w:r w:rsidRPr="00395D19">
              <w:rPr>
                <w:lang w:eastAsia="x-none"/>
              </w:rPr>
              <w:t>Xiaomi</w:t>
            </w:r>
            <w:r>
              <w:rPr>
                <w:lang w:eastAsia="x-none"/>
              </w:rPr>
              <w:t xml:space="preserve">, </w:t>
            </w:r>
            <w:r w:rsidRPr="00395D19">
              <w:rPr>
                <w:lang w:eastAsia="x-none"/>
              </w:rPr>
              <w:t>Samsung</w:t>
            </w:r>
            <w:r>
              <w:rPr>
                <w:lang w:eastAsia="x-none"/>
              </w:rPr>
              <w:t xml:space="preserve">, </w:t>
            </w:r>
            <w:r w:rsidRPr="00395D19">
              <w:rPr>
                <w:lang w:eastAsia="x-none"/>
              </w:rPr>
              <w:t>MTK</w:t>
            </w:r>
            <w:r>
              <w:rPr>
                <w:lang w:eastAsia="x-none"/>
              </w:rPr>
              <w:t xml:space="preserve">, </w:t>
            </w:r>
            <w:r w:rsidRPr="00395D19">
              <w:rPr>
                <w:lang w:eastAsia="x-none"/>
              </w:rPr>
              <w:t>Sony</w:t>
            </w:r>
            <w:r>
              <w:rPr>
                <w:lang w:eastAsia="x-none"/>
              </w:rPr>
              <w:t xml:space="preserve">, </w:t>
            </w:r>
            <w:r w:rsidRPr="00395D19">
              <w:rPr>
                <w:lang w:eastAsia="x-none"/>
              </w:rPr>
              <w:t>Intel</w:t>
            </w:r>
            <w:r>
              <w:rPr>
                <w:lang w:eastAsia="x-none"/>
              </w:rPr>
              <w:t xml:space="preserve">, </w:t>
            </w:r>
            <w:r w:rsidRPr="00395D19">
              <w:rPr>
                <w:lang w:eastAsia="x-none"/>
              </w:rPr>
              <w:t>Ofinno</w:t>
            </w:r>
            <w:r>
              <w:rPr>
                <w:lang w:eastAsia="x-none"/>
              </w:rPr>
              <w:t xml:space="preserve">, </w:t>
            </w:r>
            <w:r w:rsidRPr="00395D19">
              <w:rPr>
                <w:lang w:eastAsia="x-none"/>
              </w:rPr>
              <w:t>N</w:t>
            </w:r>
            <w:r w:rsidR="00767D9F">
              <w:rPr>
                <w:lang w:eastAsia="x-none"/>
              </w:rPr>
              <w:t>okia</w:t>
            </w:r>
            <w:r>
              <w:rPr>
                <w:lang w:eastAsia="x-none"/>
              </w:rPr>
              <w:t xml:space="preserve">, </w:t>
            </w:r>
            <w:r w:rsidRPr="00395D19">
              <w:rPr>
                <w:lang w:eastAsia="x-none"/>
              </w:rPr>
              <w:t>Futurewei</w:t>
            </w:r>
            <w:r>
              <w:rPr>
                <w:lang w:eastAsia="x-none"/>
              </w:rPr>
              <w:t xml:space="preserve">, </w:t>
            </w:r>
            <w:r w:rsidRPr="00395D19">
              <w:rPr>
                <w:lang w:eastAsia="x-none"/>
              </w:rPr>
              <w:t>A</w:t>
            </w:r>
            <w:r w:rsidR="00DE7EAF">
              <w:rPr>
                <w:lang w:eastAsia="x-none"/>
              </w:rPr>
              <w:t>pple</w:t>
            </w:r>
            <w:r>
              <w:rPr>
                <w:lang w:eastAsia="x-none"/>
              </w:rPr>
              <w:t xml:space="preserve">, </w:t>
            </w:r>
            <w:r w:rsidRPr="00395D19">
              <w:rPr>
                <w:lang w:eastAsia="x-none"/>
              </w:rPr>
              <w:t>ETRI</w:t>
            </w:r>
          </w:p>
        </w:tc>
      </w:tr>
      <w:tr w:rsidR="00BE6102" w:rsidRPr="00395D19" w14:paraId="5E8A3D3F" w14:textId="77777777" w:rsidTr="001B146B">
        <w:trPr>
          <w:trHeight w:val="360"/>
        </w:trPr>
        <w:tc>
          <w:tcPr>
            <w:tcW w:w="1730" w:type="dxa"/>
            <w:vMerge/>
            <w:hideMark/>
          </w:tcPr>
          <w:p w14:paraId="18C73260" w14:textId="77777777" w:rsidR="00BE6102" w:rsidRPr="00395D19" w:rsidRDefault="00BE6102" w:rsidP="006061BA">
            <w:pPr>
              <w:jc w:val="left"/>
              <w:rPr>
                <w:lang w:eastAsia="x-none"/>
              </w:rPr>
            </w:pPr>
          </w:p>
        </w:tc>
        <w:tc>
          <w:tcPr>
            <w:tcW w:w="2098" w:type="dxa"/>
            <w:hideMark/>
          </w:tcPr>
          <w:p w14:paraId="2CE45DE0" w14:textId="77777777" w:rsidR="00BE6102" w:rsidRPr="00395D19" w:rsidRDefault="00BE6102" w:rsidP="006061BA">
            <w:pPr>
              <w:jc w:val="left"/>
              <w:rPr>
                <w:lang w:eastAsia="x-none"/>
              </w:rPr>
            </w:pPr>
            <w:r w:rsidRPr="00395D19">
              <w:rPr>
                <w:lang w:eastAsia="x-none"/>
              </w:rPr>
              <w:t>Table A.2.1-7 in TR 38.80</w:t>
            </w:r>
          </w:p>
        </w:tc>
        <w:tc>
          <w:tcPr>
            <w:tcW w:w="3685" w:type="dxa"/>
            <w:hideMark/>
          </w:tcPr>
          <w:p w14:paraId="4FF21B6A" w14:textId="77777777" w:rsidR="00BE6102" w:rsidRPr="00395D19" w:rsidRDefault="00BE6102" w:rsidP="006061BA">
            <w:pPr>
              <w:jc w:val="left"/>
              <w:rPr>
                <w:lang w:eastAsia="x-none"/>
              </w:rPr>
            </w:pPr>
            <w:r w:rsidRPr="00395D19">
              <w:rPr>
                <w:lang w:eastAsia="x-none"/>
              </w:rPr>
              <w:t>vivo</w:t>
            </w:r>
            <w:r>
              <w:rPr>
                <w:lang w:eastAsia="x-none"/>
              </w:rPr>
              <w:t xml:space="preserve">, </w:t>
            </w:r>
            <w:r w:rsidRPr="00395D19">
              <w:rPr>
                <w:lang w:eastAsia="x-none"/>
              </w:rPr>
              <w:t>Intel</w:t>
            </w:r>
          </w:p>
        </w:tc>
        <w:tc>
          <w:tcPr>
            <w:tcW w:w="4394" w:type="dxa"/>
            <w:hideMark/>
          </w:tcPr>
          <w:p w14:paraId="16127E76" w14:textId="77777777" w:rsidR="00BE6102" w:rsidRPr="00395D19" w:rsidRDefault="00BE6102" w:rsidP="006061BA">
            <w:pPr>
              <w:jc w:val="left"/>
              <w:rPr>
                <w:lang w:eastAsia="x-none"/>
              </w:rPr>
            </w:pPr>
            <w:r w:rsidRPr="00395D19">
              <w:rPr>
                <w:lang w:eastAsia="x-none"/>
              </w:rPr>
              <w:t xml:space="preserve">　</w:t>
            </w:r>
          </w:p>
        </w:tc>
      </w:tr>
      <w:tr w:rsidR="00BE6102" w:rsidRPr="00395D19" w14:paraId="0426D960" w14:textId="77777777" w:rsidTr="001B146B">
        <w:trPr>
          <w:trHeight w:val="360"/>
        </w:trPr>
        <w:tc>
          <w:tcPr>
            <w:tcW w:w="1730" w:type="dxa"/>
            <w:vMerge/>
            <w:hideMark/>
          </w:tcPr>
          <w:p w14:paraId="785C858E" w14:textId="77777777" w:rsidR="00BE6102" w:rsidRPr="00395D19" w:rsidRDefault="00BE6102" w:rsidP="006061BA">
            <w:pPr>
              <w:jc w:val="left"/>
              <w:rPr>
                <w:lang w:eastAsia="x-none"/>
              </w:rPr>
            </w:pPr>
          </w:p>
        </w:tc>
        <w:tc>
          <w:tcPr>
            <w:tcW w:w="2098" w:type="dxa"/>
            <w:hideMark/>
          </w:tcPr>
          <w:p w14:paraId="107C9977" w14:textId="77777777" w:rsidR="00BE6102" w:rsidRPr="00395D19" w:rsidRDefault="00BE6102" w:rsidP="006061BA">
            <w:pPr>
              <w:jc w:val="left"/>
              <w:rPr>
                <w:lang w:eastAsia="x-none"/>
              </w:rPr>
            </w:pPr>
            <w:r w:rsidRPr="00395D19">
              <w:rPr>
                <w:lang w:eastAsia="x-none"/>
              </w:rPr>
              <w:t>5dBi</w:t>
            </w:r>
          </w:p>
        </w:tc>
        <w:tc>
          <w:tcPr>
            <w:tcW w:w="3685" w:type="dxa"/>
            <w:hideMark/>
          </w:tcPr>
          <w:p w14:paraId="17182DE5" w14:textId="77777777" w:rsidR="00BE6102" w:rsidRPr="00395D19" w:rsidRDefault="00BE6102" w:rsidP="006061BA">
            <w:pPr>
              <w:jc w:val="left"/>
              <w:rPr>
                <w:lang w:eastAsia="x-none"/>
              </w:rPr>
            </w:pPr>
            <w:r w:rsidRPr="00395D19">
              <w:rPr>
                <w:lang w:eastAsia="x-none"/>
              </w:rPr>
              <w:t>Samsung</w:t>
            </w:r>
          </w:p>
        </w:tc>
        <w:tc>
          <w:tcPr>
            <w:tcW w:w="4394" w:type="dxa"/>
            <w:hideMark/>
          </w:tcPr>
          <w:p w14:paraId="15A55E7F" w14:textId="77777777" w:rsidR="00BE6102" w:rsidRPr="00395D19" w:rsidRDefault="00BE6102" w:rsidP="006061BA">
            <w:pPr>
              <w:jc w:val="left"/>
              <w:rPr>
                <w:lang w:eastAsia="x-none"/>
              </w:rPr>
            </w:pPr>
            <w:r w:rsidRPr="00395D19">
              <w:rPr>
                <w:lang w:eastAsia="x-none"/>
              </w:rPr>
              <w:t xml:space="preserve">　</w:t>
            </w:r>
          </w:p>
        </w:tc>
      </w:tr>
    </w:tbl>
    <w:p w14:paraId="616DE3EE" w14:textId="77777777" w:rsidR="00BE6102" w:rsidRDefault="00BE6102" w:rsidP="00BE6102">
      <w:pPr>
        <w:rPr>
          <w:lang w:eastAsia="x-none"/>
        </w:rPr>
      </w:pPr>
    </w:p>
    <w:p w14:paraId="4FCE1A2B" w14:textId="431F28A9" w:rsidR="00BE6102" w:rsidRDefault="00F46D17" w:rsidP="00F46D17">
      <w:pPr>
        <w:pStyle w:val="Heading4"/>
        <w:numPr>
          <w:ilvl w:val="0"/>
          <w:numId w:val="0"/>
        </w:numPr>
        <w:ind w:left="864" w:hanging="864"/>
      </w:pPr>
      <w:r>
        <w:lastRenderedPageBreak/>
        <w:t xml:space="preserve">Around </w:t>
      </w:r>
      <w:r w:rsidR="00BE6102">
        <w:t>7GHz</w:t>
      </w:r>
    </w:p>
    <w:tbl>
      <w:tblPr>
        <w:tblStyle w:val="TableGrid"/>
        <w:tblW w:w="0" w:type="auto"/>
        <w:tblInd w:w="108" w:type="dxa"/>
        <w:tblLayout w:type="fixed"/>
        <w:tblLook w:val="04A0" w:firstRow="1" w:lastRow="0" w:firstColumn="1" w:lastColumn="0" w:noHBand="0" w:noVBand="1"/>
      </w:tblPr>
      <w:tblGrid>
        <w:gridCol w:w="2835"/>
        <w:gridCol w:w="4111"/>
        <w:gridCol w:w="4961"/>
      </w:tblGrid>
      <w:tr w:rsidR="00BE6102" w:rsidRPr="00DC0496" w14:paraId="5CCF5FA4" w14:textId="77777777" w:rsidTr="001B146B">
        <w:trPr>
          <w:trHeight w:val="270"/>
        </w:trPr>
        <w:tc>
          <w:tcPr>
            <w:tcW w:w="2835" w:type="dxa"/>
            <w:vMerge w:val="restart"/>
            <w:vAlign w:val="center"/>
            <w:hideMark/>
          </w:tcPr>
          <w:p w14:paraId="30CED55D" w14:textId="77777777" w:rsidR="00BE6102" w:rsidRPr="00DC0496" w:rsidRDefault="00BE6102" w:rsidP="00366279">
            <w:pPr>
              <w:jc w:val="center"/>
              <w:rPr>
                <w:lang w:eastAsia="x-none"/>
              </w:rPr>
            </w:pPr>
            <w:r>
              <w:rPr>
                <w:b/>
                <w:bCs/>
                <w:lang w:eastAsia="x-none"/>
              </w:rPr>
              <w:t xml:space="preserve">7GHz </w:t>
            </w:r>
            <w:r w:rsidRPr="00066862">
              <w:rPr>
                <w:b/>
                <w:bCs/>
                <w:lang w:eastAsia="x-none"/>
              </w:rPr>
              <w:t>TXRU mapping</w:t>
            </w:r>
          </w:p>
        </w:tc>
        <w:tc>
          <w:tcPr>
            <w:tcW w:w="9072" w:type="dxa"/>
            <w:gridSpan w:val="2"/>
            <w:vAlign w:val="center"/>
            <w:hideMark/>
          </w:tcPr>
          <w:p w14:paraId="09DC204A" w14:textId="77777777" w:rsidR="00BE6102" w:rsidRPr="005B7C2D" w:rsidRDefault="00BE6102" w:rsidP="00366279">
            <w:pPr>
              <w:jc w:val="center"/>
              <w:rPr>
                <w:b/>
                <w:lang w:eastAsia="x-none"/>
              </w:rPr>
            </w:pPr>
            <w:r w:rsidRPr="005B7C2D">
              <w:rPr>
                <w:b/>
                <w:bCs/>
                <w:lang w:eastAsia="zh-CN"/>
              </w:rPr>
              <w:t>Mentioned by</w:t>
            </w:r>
          </w:p>
        </w:tc>
      </w:tr>
      <w:tr w:rsidR="00BE6102" w:rsidRPr="00DC0496" w14:paraId="3F1CDA0B" w14:textId="77777777" w:rsidTr="001B146B">
        <w:trPr>
          <w:trHeight w:val="450"/>
        </w:trPr>
        <w:tc>
          <w:tcPr>
            <w:tcW w:w="2835" w:type="dxa"/>
            <w:vMerge/>
            <w:vAlign w:val="center"/>
            <w:hideMark/>
          </w:tcPr>
          <w:p w14:paraId="1A950F97" w14:textId="77777777" w:rsidR="00BE6102" w:rsidRPr="00DC0496" w:rsidRDefault="00BE6102" w:rsidP="00366279">
            <w:pPr>
              <w:jc w:val="center"/>
              <w:rPr>
                <w:lang w:eastAsia="x-none"/>
              </w:rPr>
            </w:pPr>
          </w:p>
        </w:tc>
        <w:tc>
          <w:tcPr>
            <w:tcW w:w="4111" w:type="dxa"/>
            <w:vAlign w:val="center"/>
            <w:hideMark/>
          </w:tcPr>
          <w:p w14:paraId="6383D4BE" w14:textId="77777777" w:rsidR="00BE6102" w:rsidRPr="005B7C2D" w:rsidRDefault="00BE6102" w:rsidP="00366279">
            <w:pPr>
              <w:jc w:val="center"/>
              <w:rPr>
                <w:b/>
                <w:lang w:eastAsia="x-none"/>
              </w:rPr>
            </w:pPr>
            <w:r w:rsidRPr="005B7C2D">
              <w:rPr>
                <w:b/>
                <w:lang w:eastAsia="x-none"/>
              </w:rPr>
              <w:t>Indoor</w:t>
            </w:r>
          </w:p>
        </w:tc>
        <w:tc>
          <w:tcPr>
            <w:tcW w:w="4961" w:type="dxa"/>
            <w:vAlign w:val="center"/>
            <w:hideMark/>
          </w:tcPr>
          <w:p w14:paraId="53856267" w14:textId="77777777" w:rsidR="00BE6102" w:rsidRPr="005B7C2D" w:rsidRDefault="00BE6102" w:rsidP="00366279">
            <w:pPr>
              <w:jc w:val="center"/>
              <w:rPr>
                <w:b/>
                <w:lang w:eastAsia="x-none"/>
              </w:rPr>
            </w:pPr>
            <w:r w:rsidRPr="005B7C2D">
              <w:rPr>
                <w:b/>
                <w:lang w:eastAsia="x-none"/>
              </w:rPr>
              <w:t>outdoor</w:t>
            </w:r>
          </w:p>
        </w:tc>
      </w:tr>
      <w:tr w:rsidR="00BE6102" w:rsidRPr="00DC0496" w14:paraId="5051EB32" w14:textId="77777777" w:rsidTr="001B146B">
        <w:trPr>
          <w:trHeight w:val="1134"/>
        </w:trPr>
        <w:tc>
          <w:tcPr>
            <w:tcW w:w="2835" w:type="dxa"/>
            <w:hideMark/>
          </w:tcPr>
          <w:p w14:paraId="50E59C8E" w14:textId="77777777" w:rsidR="00BE6102" w:rsidRPr="00A62CBB" w:rsidRDefault="00BE6102" w:rsidP="006061BA">
            <w:pPr>
              <w:jc w:val="left"/>
              <w:rPr>
                <w:lang w:eastAsia="x-none"/>
              </w:rPr>
            </w:pPr>
            <w:r w:rsidRPr="00A62CBB">
              <w:rPr>
                <w:lang w:eastAsia="x-none"/>
              </w:rPr>
              <w:t>Option 1, a single TXRU is mapped per panel per subarray per polarization, Per panel reuse models in TR 36.897</w:t>
            </w:r>
          </w:p>
        </w:tc>
        <w:tc>
          <w:tcPr>
            <w:tcW w:w="4111" w:type="dxa"/>
            <w:hideMark/>
          </w:tcPr>
          <w:p w14:paraId="13B3D525" w14:textId="01CABA6D" w:rsidR="00BE6102" w:rsidRPr="00A62CBB" w:rsidRDefault="00DE7EAF" w:rsidP="006061BA">
            <w:pPr>
              <w:jc w:val="left"/>
              <w:rPr>
                <w:lang w:eastAsia="x-none"/>
              </w:rPr>
            </w:pPr>
            <w:r w:rsidRPr="00A62CBB">
              <w:rPr>
                <w:lang w:eastAsia="x-none"/>
              </w:rPr>
              <w:t>Huawei</w:t>
            </w:r>
            <w:r w:rsidR="00BE6102" w:rsidRPr="00A62CBB">
              <w:rPr>
                <w:lang w:eastAsia="x-none"/>
              </w:rPr>
              <w:t>, vivo, OPPO, CATT, Ericsson, ZTE, Qualcomm, CMCC, DCM, Xiaomi, Samsung, MTK, Sony, Intel, Ofinno, N</w:t>
            </w:r>
            <w:r w:rsidR="00767D9F" w:rsidRPr="00A62CBB">
              <w:rPr>
                <w:lang w:eastAsia="x-none"/>
              </w:rPr>
              <w:t>okia</w:t>
            </w:r>
            <w:r w:rsidR="00BE6102" w:rsidRPr="00A62CBB">
              <w:rPr>
                <w:lang w:eastAsia="x-none"/>
              </w:rPr>
              <w:t>, Futurewei</w:t>
            </w:r>
          </w:p>
        </w:tc>
        <w:tc>
          <w:tcPr>
            <w:tcW w:w="4961" w:type="dxa"/>
            <w:hideMark/>
          </w:tcPr>
          <w:p w14:paraId="7504B2F2" w14:textId="27F63A72" w:rsidR="00BE6102" w:rsidRPr="00A62CBB" w:rsidRDefault="00DE7EAF" w:rsidP="006061BA">
            <w:pPr>
              <w:jc w:val="left"/>
              <w:rPr>
                <w:lang w:eastAsia="x-none"/>
              </w:rPr>
            </w:pPr>
            <w:r w:rsidRPr="00A62CBB">
              <w:rPr>
                <w:lang w:eastAsia="x-none"/>
              </w:rPr>
              <w:t>Huawei</w:t>
            </w:r>
            <w:r w:rsidR="00BE6102" w:rsidRPr="00A62CBB">
              <w:rPr>
                <w:lang w:eastAsia="x-none"/>
              </w:rPr>
              <w:t>, vivo, OPPO, CATT, Ericsson, ZTE, Qualcomm, CMCC, DCM, Xiaomi, Samsung, MTK, Sony, Intel, Ofinno, N</w:t>
            </w:r>
            <w:r w:rsidR="00767D9F" w:rsidRPr="00A62CBB">
              <w:rPr>
                <w:lang w:eastAsia="x-none"/>
              </w:rPr>
              <w:t>okia</w:t>
            </w:r>
            <w:r w:rsidR="00BE6102" w:rsidRPr="00A62CBB">
              <w:rPr>
                <w:lang w:eastAsia="x-none"/>
              </w:rPr>
              <w:t>, Futurewei, Apple, ETRI</w:t>
            </w:r>
          </w:p>
        </w:tc>
      </w:tr>
      <w:tr w:rsidR="00BE6102" w:rsidRPr="00DC0496" w14:paraId="4A4AB78A" w14:textId="77777777" w:rsidTr="001B146B">
        <w:trPr>
          <w:trHeight w:val="865"/>
        </w:trPr>
        <w:tc>
          <w:tcPr>
            <w:tcW w:w="2835" w:type="dxa"/>
            <w:hideMark/>
          </w:tcPr>
          <w:p w14:paraId="71B8AB9C" w14:textId="77777777" w:rsidR="00BE6102" w:rsidRPr="00A62CBB" w:rsidRDefault="00BE6102" w:rsidP="006061BA">
            <w:pPr>
              <w:jc w:val="left"/>
              <w:rPr>
                <w:lang w:eastAsia="x-none"/>
              </w:rPr>
            </w:pPr>
            <w:r w:rsidRPr="00A62CBB">
              <w:rPr>
                <w:lang w:eastAsia="x-none"/>
              </w:rPr>
              <w:t>Option 2, Fully connected TXRU mapping within a panel per polarization</w:t>
            </w:r>
          </w:p>
        </w:tc>
        <w:tc>
          <w:tcPr>
            <w:tcW w:w="4111" w:type="dxa"/>
            <w:hideMark/>
          </w:tcPr>
          <w:p w14:paraId="549C86B1" w14:textId="51BA307E" w:rsidR="00BE6102" w:rsidRPr="00A62CBB" w:rsidRDefault="00DE7EAF" w:rsidP="006061BA">
            <w:pPr>
              <w:jc w:val="left"/>
              <w:rPr>
                <w:lang w:eastAsia="x-none"/>
              </w:rPr>
            </w:pPr>
            <w:r w:rsidRPr="00A62CBB">
              <w:rPr>
                <w:lang w:eastAsia="x-none"/>
              </w:rPr>
              <w:t>Huawei</w:t>
            </w:r>
            <w:r w:rsidR="00BE6102" w:rsidRPr="00A62CBB">
              <w:rPr>
                <w:lang w:eastAsia="x-none"/>
              </w:rPr>
              <w:t>, vivo, OPPO, Ericsson, ZTE, CMCC, DCM, Samsung, Sony, N</w:t>
            </w:r>
            <w:r w:rsidR="00767D9F" w:rsidRPr="00A62CBB">
              <w:rPr>
                <w:lang w:eastAsia="x-none"/>
              </w:rPr>
              <w:t>okia</w:t>
            </w:r>
            <w:r w:rsidR="00BE6102" w:rsidRPr="00A62CBB">
              <w:rPr>
                <w:lang w:eastAsia="x-none"/>
              </w:rPr>
              <w:t>, Futurewei</w:t>
            </w:r>
          </w:p>
        </w:tc>
        <w:tc>
          <w:tcPr>
            <w:tcW w:w="4961" w:type="dxa"/>
            <w:hideMark/>
          </w:tcPr>
          <w:p w14:paraId="13E81A6E" w14:textId="355C558B" w:rsidR="00BE6102" w:rsidRPr="00A62CBB" w:rsidRDefault="00DE7EAF" w:rsidP="006061BA">
            <w:pPr>
              <w:jc w:val="left"/>
              <w:rPr>
                <w:lang w:eastAsia="x-none"/>
              </w:rPr>
            </w:pPr>
            <w:r w:rsidRPr="00A62CBB">
              <w:rPr>
                <w:lang w:eastAsia="x-none"/>
              </w:rPr>
              <w:t>Huawei</w:t>
            </w:r>
            <w:r w:rsidR="00BE6102" w:rsidRPr="00A62CBB">
              <w:rPr>
                <w:lang w:eastAsia="x-none"/>
              </w:rPr>
              <w:t>, vivo, OPPO, Ericsson, ZTE, CMCC, DCM, Samsung, Sony, N</w:t>
            </w:r>
            <w:r w:rsidR="00767D9F" w:rsidRPr="00A62CBB">
              <w:rPr>
                <w:lang w:eastAsia="x-none"/>
              </w:rPr>
              <w:t>okia</w:t>
            </w:r>
            <w:r w:rsidR="00BE6102" w:rsidRPr="00A62CBB">
              <w:rPr>
                <w:lang w:eastAsia="x-none"/>
              </w:rPr>
              <w:t>, Futurewei, ETRI</w:t>
            </w:r>
          </w:p>
        </w:tc>
      </w:tr>
      <w:tr w:rsidR="00596DA4" w:rsidRPr="00DC0496" w14:paraId="578E5910" w14:textId="77777777" w:rsidTr="001B146B">
        <w:trPr>
          <w:trHeight w:val="792"/>
        </w:trPr>
        <w:tc>
          <w:tcPr>
            <w:tcW w:w="2835" w:type="dxa"/>
            <w:hideMark/>
          </w:tcPr>
          <w:p w14:paraId="2F701136" w14:textId="3A15E1C6" w:rsidR="00596DA4" w:rsidRPr="00DC0496" w:rsidRDefault="00596DA4" w:rsidP="00596DA4">
            <w:pPr>
              <w:jc w:val="left"/>
              <w:rPr>
                <w:lang w:eastAsia="x-none"/>
              </w:rPr>
            </w:pPr>
            <w:r w:rsidRPr="0059514F">
              <w:rPr>
                <w:lang w:eastAsia="x-none"/>
              </w:rPr>
              <w:t>Option 3</w:t>
            </w:r>
            <w:r>
              <w:rPr>
                <w:lang w:eastAsia="x-none"/>
              </w:rPr>
              <w:t>, Single</w:t>
            </w:r>
            <w:r w:rsidRPr="0059514F">
              <w:rPr>
                <w:lang w:eastAsia="x-none"/>
              </w:rPr>
              <w:t xml:space="preserve"> TXRU is mapp</w:t>
            </w:r>
            <w:r>
              <w:rPr>
                <w:lang w:eastAsia="x-none"/>
              </w:rPr>
              <w:t>ed</w:t>
            </w:r>
            <w:r w:rsidRPr="0059514F">
              <w:rPr>
                <w:lang w:eastAsia="x-none"/>
              </w:rPr>
              <w:t xml:space="preserve"> per panel per polarization</w:t>
            </w:r>
          </w:p>
        </w:tc>
        <w:tc>
          <w:tcPr>
            <w:tcW w:w="4111" w:type="dxa"/>
            <w:hideMark/>
          </w:tcPr>
          <w:p w14:paraId="7951038E" w14:textId="77777777" w:rsidR="00596DA4" w:rsidRPr="00DC0496" w:rsidRDefault="00596DA4" w:rsidP="00596DA4">
            <w:pPr>
              <w:jc w:val="left"/>
              <w:rPr>
                <w:lang w:eastAsia="x-none"/>
              </w:rPr>
            </w:pPr>
            <w:r w:rsidRPr="00DC0496">
              <w:rPr>
                <w:lang w:eastAsia="x-none"/>
              </w:rPr>
              <w:t>DCM</w:t>
            </w:r>
          </w:p>
        </w:tc>
        <w:tc>
          <w:tcPr>
            <w:tcW w:w="4961" w:type="dxa"/>
            <w:hideMark/>
          </w:tcPr>
          <w:p w14:paraId="34024E9B" w14:textId="77777777" w:rsidR="00596DA4" w:rsidRPr="00DC0496" w:rsidRDefault="00596DA4" w:rsidP="00596DA4">
            <w:pPr>
              <w:jc w:val="left"/>
              <w:rPr>
                <w:lang w:eastAsia="x-none"/>
              </w:rPr>
            </w:pPr>
            <w:r w:rsidRPr="00DC0496">
              <w:rPr>
                <w:lang w:eastAsia="x-none"/>
              </w:rPr>
              <w:t>DCM</w:t>
            </w:r>
          </w:p>
        </w:tc>
      </w:tr>
    </w:tbl>
    <w:p w14:paraId="0AFBA2F7" w14:textId="77777777" w:rsidR="00BE6102" w:rsidRDefault="00BE6102" w:rsidP="00BE6102">
      <w:pPr>
        <w:rPr>
          <w:lang w:eastAsia="x-none"/>
        </w:rPr>
      </w:pPr>
    </w:p>
    <w:tbl>
      <w:tblPr>
        <w:tblStyle w:val="TableGrid"/>
        <w:tblW w:w="11907" w:type="dxa"/>
        <w:tblInd w:w="108" w:type="dxa"/>
        <w:tblLayout w:type="fixed"/>
        <w:tblLook w:val="04A0" w:firstRow="1" w:lastRow="0" w:firstColumn="1" w:lastColumn="0" w:noHBand="0" w:noVBand="1"/>
      </w:tblPr>
      <w:tblGrid>
        <w:gridCol w:w="1730"/>
        <w:gridCol w:w="1559"/>
        <w:gridCol w:w="3657"/>
        <w:gridCol w:w="4961"/>
      </w:tblGrid>
      <w:tr w:rsidR="00BE6102" w:rsidRPr="00B0185C" w14:paraId="68CE7197" w14:textId="77777777" w:rsidTr="001B146B">
        <w:trPr>
          <w:trHeight w:val="64"/>
        </w:trPr>
        <w:tc>
          <w:tcPr>
            <w:tcW w:w="3289" w:type="dxa"/>
            <w:gridSpan w:val="2"/>
            <w:vMerge w:val="restart"/>
            <w:noWrap/>
            <w:vAlign w:val="center"/>
          </w:tcPr>
          <w:p w14:paraId="72A7A3A3" w14:textId="77777777" w:rsidR="00BE6102" w:rsidRPr="00B0185C" w:rsidRDefault="00BE6102" w:rsidP="00366279">
            <w:pPr>
              <w:jc w:val="center"/>
              <w:rPr>
                <w:lang w:eastAsia="x-none"/>
              </w:rPr>
            </w:pPr>
            <w:r>
              <w:rPr>
                <w:rFonts w:eastAsia="DengXian"/>
                <w:b/>
                <w:bCs/>
                <w:lang w:eastAsia="zh-CN"/>
              </w:rPr>
              <w:t>7GH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8618" w:type="dxa"/>
            <w:gridSpan w:val="2"/>
            <w:vAlign w:val="center"/>
          </w:tcPr>
          <w:p w14:paraId="243D901D" w14:textId="77777777" w:rsidR="00BE6102" w:rsidRPr="005B7C2D" w:rsidRDefault="00BE6102" w:rsidP="00366279">
            <w:pPr>
              <w:jc w:val="center"/>
              <w:rPr>
                <w:b/>
                <w:lang w:eastAsia="x-none"/>
              </w:rPr>
            </w:pPr>
            <w:r w:rsidRPr="005B7C2D">
              <w:rPr>
                <w:b/>
                <w:bCs/>
                <w:lang w:eastAsia="zh-CN"/>
              </w:rPr>
              <w:t>Mentioned by</w:t>
            </w:r>
          </w:p>
        </w:tc>
      </w:tr>
      <w:tr w:rsidR="00BE6102" w:rsidRPr="00B0185C" w14:paraId="76A4EC6A" w14:textId="77777777" w:rsidTr="001B146B">
        <w:trPr>
          <w:trHeight w:val="64"/>
        </w:trPr>
        <w:tc>
          <w:tcPr>
            <w:tcW w:w="3289" w:type="dxa"/>
            <w:gridSpan w:val="2"/>
            <w:vMerge/>
            <w:noWrap/>
            <w:vAlign w:val="center"/>
          </w:tcPr>
          <w:p w14:paraId="52E88B84" w14:textId="77777777" w:rsidR="00BE6102" w:rsidRPr="00B0185C" w:rsidRDefault="00BE6102" w:rsidP="00366279">
            <w:pPr>
              <w:jc w:val="center"/>
              <w:rPr>
                <w:lang w:eastAsia="x-none"/>
              </w:rPr>
            </w:pPr>
          </w:p>
        </w:tc>
        <w:tc>
          <w:tcPr>
            <w:tcW w:w="3657" w:type="dxa"/>
            <w:vAlign w:val="center"/>
          </w:tcPr>
          <w:p w14:paraId="3E3D22BE" w14:textId="77777777" w:rsidR="00BE6102" w:rsidRPr="005B7C2D" w:rsidRDefault="00BE6102" w:rsidP="00366279">
            <w:pPr>
              <w:jc w:val="center"/>
              <w:rPr>
                <w:b/>
                <w:lang w:eastAsia="x-none"/>
              </w:rPr>
            </w:pPr>
            <w:r w:rsidRPr="005B7C2D">
              <w:rPr>
                <w:b/>
                <w:lang w:eastAsia="x-none"/>
              </w:rPr>
              <w:t>Indoor</w:t>
            </w:r>
          </w:p>
        </w:tc>
        <w:tc>
          <w:tcPr>
            <w:tcW w:w="4961" w:type="dxa"/>
            <w:vAlign w:val="center"/>
          </w:tcPr>
          <w:p w14:paraId="4A6A9A0E" w14:textId="77777777" w:rsidR="00BE6102" w:rsidRPr="005B7C2D" w:rsidRDefault="00BE6102" w:rsidP="00366279">
            <w:pPr>
              <w:jc w:val="center"/>
              <w:rPr>
                <w:b/>
                <w:lang w:eastAsia="x-none"/>
              </w:rPr>
            </w:pPr>
            <w:r w:rsidRPr="005B7C2D">
              <w:rPr>
                <w:b/>
                <w:lang w:eastAsia="x-none"/>
              </w:rPr>
              <w:t>outdoor</w:t>
            </w:r>
          </w:p>
        </w:tc>
      </w:tr>
      <w:tr w:rsidR="00BE6102" w:rsidRPr="00B0185C" w14:paraId="60C2B376" w14:textId="77777777" w:rsidTr="001B146B">
        <w:trPr>
          <w:trHeight w:val="64"/>
        </w:trPr>
        <w:tc>
          <w:tcPr>
            <w:tcW w:w="1730" w:type="dxa"/>
            <w:vMerge w:val="restart"/>
            <w:noWrap/>
            <w:hideMark/>
          </w:tcPr>
          <w:p w14:paraId="300E9CD7" w14:textId="77777777" w:rsidR="00BE6102" w:rsidRPr="00B0185C" w:rsidRDefault="00BE6102" w:rsidP="006061BA">
            <w:pPr>
              <w:jc w:val="left"/>
              <w:rPr>
                <w:lang w:eastAsia="x-none"/>
              </w:rPr>
            </w:pPr>
            <w:r w:rsidRPr="00F66C1B">
              <w:rPr>
                <w:lang w:eastAsia="x-none"/>
              </w:rPr>
              <w:t>Number of antenna elements</w:t>
            </w:r>
          </w:p>
        </w:tc>
        <w:tc>
          <w:tcPr>
            <w:tcW w:w="1559" w:type="dxa"/>
            <w:hideMark/>
          </w:tcPr>
          <w:p w14:paraId="3BA3A12C" w14:textId="77777777" w:rsidR="00BE6102" w:rsidRPr="00B0185C" w:rsidRDefault="00BE6102" w:rsidP="006061BA">
            <w:pPr>
              <w:jc w:val="left"/>
              <w:rPr>
                <w:lang w:eastAsia="x-none"/>
              </w:rPr>
            </w:pPr>
            <w:r w:rsidRPr="00B0185C">
              <w:rPr>
                <w:lang w:eastAsia="x-none"/>
              </w:rPr>
              <w:t>64</w:t>
            </w:r>
          </w:p>
        </w:tc>
        <w:tc>
          <w:tcPr>
            <w:tcW w:w="3657" w:type="dxa"/>
            <w:hideMark/>
          </w:tcPr>
          <w:p w14:paraId="0F6AF040" w14:textId="77777777" w:rsidR="00BE6102" w:rsidRPr="00B0185C" w:rsidRDefault="00BE6102" w:rsidP="006061BA">
            <w:pPr>
              <w:jc w:val="left"/>
              <w:rPr>
                <w:lang w:eastAsia="x-none"/>
              </w:rPr>
            </w:pPr>
            <w:r w:rsidRPr="00B0185C">
              <w:rPr>
                <w:lang w:eastAsia="x-none"/>
              </w:rPr>
              <w:t>Ericsson</w:t>
            </w:r>
            <w:r>
              <w:rPr>
                <w:lang w:eastAsia="x-none"/>
              </w:rPr>
              <w:t xml:space="preserve">, </w:t>
            </w:r>
            <w:r w:rsidRPr="00B0185C">
              <w:rPr>
                <w:lang w:eastAsia="x-none"/>
              </w:rPr>
              <w:t>ZTE</w:t>
            </w:r>
            <w:r>
              <w:rPr>
                <w:lang w:eastAsia="x-none"/>
              </w:rPr>
              <w:t xml:space="preserve">, </w:t>
            </w:r>
            <w:r w:rsidRPr="00B0185C">
              <w:rPr>
                <w:lang w:eastAsia="x-none"/>
              </w:rPr>
              <w:t>DCM</w:t>
            </w:r>
            <w:r>
              <w:rPr>
                <w:lang w:eastAsia="x-none"/>
              </w:rPr>
              <w:t xml:space="preserve">, </w:t>
            </w:r>
            <w:r w:rsidRPr="00B0185C">
              <w:rPr>
                <w:lang w:eastAsia="x-none"/>
              </w:rPr>
              <w:t>Sony</w:t>
            </w:r>
          </w:p>
        </w:tc>
        <w:tc>
          <w:tcPr>
            <w:tcW w:w="4961" w:type="dxa"/>
            <w:hideMark/>
          </w:tcPr>
          <w:p w14:paraId="148F83DF" w14:textId="77777777" w:rsidR="00BE6102" w:rsidRPr="00B0185C" w:rsidRDefault="00BE6102" w:rsidP="006061BA">
            <w:pPr>
              <w:jc w:val="left"/>
              <w:rPr>
                <w:lang w:eastAsia="x-none"/>
              </w:rPr>
            </w:pPr>
            <w:r w:rsidRPr="00B0185C">
              <w:rPr>
                <w:lang w:eastAsia="x-none"/>
              </w:rPr>
              <w:t xml:space="preserve">　</w:t>
            </w:r>
          </w:p>
        </w:tc>
      </w:tr>
      <w:tr w:rsidR="00BE6102" w:rsidRPr="00B0185C" w14:paraId="6412B740" w14:textId="77777777" w:rsidTr="001B146B">
        <w:trPr>
          <w:trHeight w:val="64"/>
        </w:trPr>
        <w:tc>
          <w:tcPr>
            <w:tcW w:w="1730" w:type="dxa"/>
            <w:vMerge/>
            <w:hideMark/>
          </w:tcPr>
          <w:p w14:paraId="286BB193" w14:textId="77777777" w:rsidR="00BE6102" w:rsidRPr="00B0185C" w:rsidRDefault="00BE6102" w:rsidP="006061BA">
            <w:pPr>
              <w:jc w:val="left"/>
              <w:rPr>
                <w:lang w:eastAsia="x-none"/>
              </w:rPr>
            </w:pPr>
          </w:p>
        </w:tc>
        <w:tc>
          <w:tcPr>
            <w:tcW w:w="1559" w:type="dxa"/>
            <w:hideMark/>
          </w:tcPr>
          <w:p w14:paraId="468829F8" w14:textId="77777777" w:rsidR="00BE6102" w:rsidRPr="00B0185C" w:rsidRDefault="00BE6102" w:rsidP="006061BA">
            <w:pPr>
              <w:jc w:val="left"/>
              <w:rPr>
                <w:lang w:eastAsia="x-none"/>
              </w:rPr>
            </w:pPr>
            <w:r w:rsidRPr="00B0185C">
              <w:rPr>
                <w:lang w:eastAsia="x-none"/>
              </w:rPr>
              <w:t>96</w:t>
            </w:r>
          </w:p>
        </w:tc>
        <w:tc>
          <w:tcPr>
            <w:tcW w:w="3657" w:type="dxa"/>
            <w:hideMark/>
          </w:tcPr>
          <w:p w14:paraId="70BEF990" w14:textId="77777777" w:rsidR="00BE6102" w:rsidRPr="00B0185C" w:rsidRDefault="00BE6102" w:rsidP="006061BA">
            <w:pPr>
              <w:jc w:val="left"/>
              <w:rPr>
                <w:lang w:eastAsia="x-none"/>
              </w:rPr>
            </w:pPr>
            <w:r w:rsidRPr="00B0185C">
              <w:rPr>
                <w:lang w:eastAsia="x-none"/>
              </w:rPr>
              <w:t xml:space="preserve">　</w:t>
            </w:r>
          </w:p>
        </w:tc>
        <w:tc>
          <w:tcPr>
            <w:tcW w:w="4961" w:type="dxa"/>
            <w:hideMark/>
          </w:tcPr>
          <w:p w14:paraId="69790DC9" w14:textId="77777777" w:rsidR="00BE6102" w:rsidRPr="00B0185C" w:rsidRDefault="00BE6102" w:rsidP="006061BA">
            <w:pPr>
              <w:jc w:val="left"/>
              <w:rPr>
                <w:lang w:eastAsia="x-none"/>
              </w:rPr>
            </w:pPr>
            <w:r w:rsidRPr="00B0185C">
              <w:rPr>
                <w:lang w:eastAsia="x-none"/>
              </w:rPr>
              <w:t>ZTE</w:t>
            </w:r>
          </w:p>
        </w:tc>
      </w:tr>
      <w:tr w:rsidR="00BE6102" w:rsidRPr="00B0185C" w14:paraId="5992FEF0" w14:textId="77777777" w:rsidTr="001B146B">
        <w:trPr>
          <w:trHeight w:val="64"/>
        </w:trPr>
        <w:tc>
          <w:tcPr>
            <w:tcW w:w="1730" w:type="dxa"/>
            <w:vMerge/>
            <w:hideMark/>
          </w:tcPr>
          <w:p w14:paraId="3D0D0D48" w14:textId="77777777" w:rsidR="00BE6102" w:rsidRPr="00B0185C" w:rsidRDefault="00BE6102" w:rsidP="006061BA">
            <w:pPr>
              <w:jc w:val="left"/>
              <w:rPr>
                <w:lang w:eastAsia="x-none"/>
              </w:rPr>
            </w:pPr>
          </w:p>
        </w:tc>
        <w:tc>
          <w:tcPr>
            <w:tcW w:w="1559" w:type="dxa"/>
            <w:hideMark/>
          </w:tcPr>
          <w:p w14:paraId="38C366BD" w14:textId="77777777" w:rsidR="00BE6102" w:rsidRPr="00B0185C" w:rsidRDefault="00BE6102" w:rsidP="006061BA">
            <w:pPr>
              <w:jc w:val="left"/>
              <w:rPr>
                <w:lang w:eastAsia="x-none"/>
              </w:rPr>
            </w:pPr>
            <w:r w:rsidRPr="00B0185C">
              <w:rPr>
                <w:lang w:eastAsia="x-none"/>
              </w:rPr>
              <w:t>128</w:t>
            </w:r>
          </w:p>
        </w:tc>
        <w:tc>
          <w:tcPr>
            <w:tcW w:w="3657" w:type="dxa"/>
            <w:hideMark/>
          </w:tcPr>
          <w:p w14:paraId="3B49237F" w14:textId="2D53C2B1" w:rsidR="00BE6102" w:rsidRPr="00B0185C" w:rsidRDefault="00BE6102" w:rsidP="006061BA">
            <w:pPr>
              <w:jc w:val="left"/>
              <w:rPr>
                <w:lang w:eastAsia="x-none"/>
              </w:rPr>
            </w:pPr>
            <w:r w:rsidRPr="00B0185C">
              <w:rPr>
                <w:lang w:eastAsia="x-none"/>
              </w:rPr>
              <w:t>N</w:t>
            </w:r>
            <w:r w:rsidR="00767D9F">
              <w:rPr>
                <w:lang w:eastAsia="x-none"/>
              </w:rPr>
              <w:t>okia</w:t>
            </w:r>
            <w:r>
              <w:rPr>
                <w:lang w:eastAsia="x-none"/>
              </w:rPr>
              <w:t xml:space="preserve">, </w:t>
            </w:r>
            <w:r w:rsidRPr="00B0185C">
              <w:rPr>
                <w:lang w:eastAsia="x-none"/>
              </w:rPr>
              <w:t>DCM</w:t>
            </w:r>
            <w:r>
              <w:rPr>
                <w:lang w:eastAsia="x-none"/>
              </w:rPr>
              <w:t xml:space="preserve">, </w:t>
            </w:r>
            <w:r w:rsidRPr="00B0185C">
              <w:rPr>
                <w:lang w:eastAsia="x-none"/>
              </w:rPr>
              <w:t>Samsung</w:t>
            </w:r>
          </w:p>
        </w:tc>
        <w:tc>
          <w:tcPr>
            <w:tcW w:w="4961" w:type="dxa"/>
            <w:hideMark/>
          </w:tcPr>
          <w:p w14:paraId="7FE399DF" w14:textId="77777777" w:rsidR="00BE6102" w:rsidRPr="00B0185C" w:rsidRDefault="00BE6102" w:rsidP="006061BA">
            <w:pPr>
              <w:jc w:val="left"/>
              <w:rPr>
                <w:lang w:eastAsia="x-none"/>
              </w:rPr>
            </w:pPr>
            <w:r w:rsidRPr="00B0185C">
              <w:rPr>
                <w:lang w:eastAsia="x-none"/>
              </w:rPr>
              <w:t>Interdigital</w:t>
            </w:r>
          </w:p>
        </w:tc>
      </w:tr>
      <w:tr w:rsidR="00BE6102" w:rsidRPr="00B0185C" w14:paraId="76019D08" w14:textId="77777777" w:rsidTr="001B146B">
        <w:trPr>
          <w:trHeight w:val="64"/>
        </w:trPr>
        <w:tc>
          <w:tcPr>
            <w:tcW w:w="1730" w:type="dxa"/>
            <w:vMerge/>
            <w:hideMark/>
          </w:tcPr>
          <w:p w14:paraId="774B31FF" w14:textId="77777777" w:rsidR="00BE6102" w:rsidRPr="00B0185C" w:rsidRDefault="00BE6102" w:rsidP="006061BA">
            <w:pPr>
              <w:jc w:val="left"/>
              <w:rPr>
                <w:lang w:eastAsia="x-none"/>
              </w:rPr>
            </w:pPr>
          </w:p>
        </w:tc>
        <w:tc>
          <w:tcPr>
            <w:tcW w:w="1559" w:type="dxa"/>
            <w:hideMark/>
          </w:tcPr>
          <w:p w14:paraId="1ACA0AA9" w14:textId="77777777" w:rsidR="00BE6102" w:rsidRPr="00B0185C" w:rsidRDefault="00BE6102" w:rsidP="006061BA">
            <w:pPr>
              <w:jc w:val="left"/>
              <w:rPr>
                <w:lang w:eastAsia="x-none"/>
              </w:rPr>
            </w:pPr>
            <w:r w:rsidRPr="00B0185C">
              <w:rPr>
                <w:lang w:eastAsia="x-none"/>
              </w:rPr>
              <w:t>256</w:t>
            </w:r>
          </w:p>
        </w:tc>
        <w:tc>
          <w:tcPr>
            <w:tcW w:w="3657" w:type="dxa"/>
            <w:hideMark/>
          </w:tcPr>
          <w:p w14:paraId="5407B528" w14:textId="77777777" w:rsidR="00BE6102" w:rsidRPr="00B0185C" w:rsidRDefault="00BE6102" w:rsidP="006061BA">
            <w:pPr>
              <w:jc w:val="left"/>
              <w:rPr>
                <w:lang w:eastAsia="x-none"/>
              </w:rPr>
            </w:pPr>
            <w:r w:rsidRPr="00B0185C">
              <w:rPr>
                <w:lang w:eastAsia="x-none"/>
              </w:rPr>
              <w:t>Samsung</w:t>
            </w:r>
            <w:r>
              <w:rPr>
                <w:lang w:eastAsia="x-none"/>
              </w:rPr>
              <w:t xml:space="preserve">, </w:t>
            </w:r>
            <w:r w:rsidRPr="00B0185C">
              <w:rPr>
                <w:lang w:eastAsia="x-none"/>
              </w:rPr>
              <w:t>Intel</w:t>
            </w:r>
          </w:p>
        </w:tc>
        <w:tc>
          <w:tcPr>
            <w:tcW w:w="4961" w:type="dxa"/>
            <w:hideMark/>
          </w:tcPr>
          <w:p w14:paraId="46BDAF79" w14:textId="77777777" w:rsidR="00BE6102" w:rsidRPr="00B0185C" w:rsidRDefault="00BE6102" w:rsidP="006061BA">
            <w:pPr>
              <w:jc w:val="left"/>
              <w:rPr>
                <w:lang w:eastAsia="x-none"/>
              </w:rPr>
            </w:pPr>
            <w:r w:rsidRPr="00B0185C">
              <w:rPr>
                <w:lang w:eastAsia="x-none"/>
              </w:rPr>
              <w:t>Ericsson</w:t>
            </w:r>
          </w:p>
        </w:tc>
      </w:tr>
      <w:tr w:rsidR="00BE6102" w:rsidRPr="00B0185C" w14:paraId="5838B717" w14:textId="77777777" w:rsidTr="001B146B">
        <w:trPr>
          <w:trHeight w:val="64"/>
        </w:trPr>
        <w:tc>
          <w:tcPr>
            <w:tcW w:w="1730" w:type="dxa"/>
            <w:vMerge/>
            <w:hideMark/>
          </w:tcPr>
          <w:p w14:paraId="36F22136" w14:textId="77777777" w:rsidR="00BE6102" w:rsidRPr="00B0185C" w:rsidRDefault="00BE6102" w:rsidP="006061BA">
            <w:pPr>
              <w:jc w:val="left"/>
              <w:rPr>
                <w:lang w:eastAsia="x-none"/>
              </w:rPr>
            </w:pPr>
          </w:p>
        </w:tc>
        <w:tc>
          <w:tcPr>
            <w:tcW w:w="1559" w:type="dxa"/>
            <w:hideMark/>
          </w:tcPr>
          <w:p w14:paraId="01F0DE47" w14:textId="77777777" w:rsidR="00BE6102" w:rsidRPr="00A62CBB" w:rsidRDefault="00BE6102" w:rsidP="006061BA">
            <w:pPr>
              <w:jc w:val="left"/>
              <w:rPr>
                <w:lang w:eastAsia="x-none"/>
              </w:rPr>
            </w:pPr>
            <w:r w:rsidRPr="00A62CBB">
              <w:rPr>
                <w:lang w:eastAsia="x-none"/>
              </w:rPr>
              <w:t>512</w:t>
            </w:r>
          </w:p>
        </w:tc>
        <w:tc>
          <w:tcPr>
            <w:tcW w:w="3657" w:type="dxa"/>
            <w:hideMark/>
          </w:tcPr>
          <w:p w14:paraId="108BEC1D" w14:textId="77777777" w:rsidR="00BE6102" w:rsidRPr="00A62CBB" w:rsidRDefault="00BE6102" w:rsidP="006061BA">
            <w:pPr>
              <w:jc w:val="left"/>
              <w:rPr>
                <w:lang w:eastAsia="x-none"/>
              </w:rPr>
            </w:pPr>
            <w:r w:rsidRPr="00A62CBB">
              <w:rPr>
                <w:lang w:eastAsia="x-none"/>
              </w:rPr>
              <w:t>Futurewei, vivo, OPPO</w:t>
            </w:r>
          </w:p>
        </w:tc>
        <w:tc>
          <w:tcPr>
            <w:tcW w:w="4961" w:type="dxa"/>
            <w:hideMark/>
          </w:tcPr>
          <w:p w14:paraId="62EDCF5B" w14:textId="77777777" w:rsidR="00BE6102" w:rsidRPr="00A62CBB" w:rsidRDefault="00BE6102" w:rsidP="006061BA">
            <w:pPr>
              <w:jc w:val="left"/>
              <w:rPr>
                <w:lang w:eastAsia="x-none"/>
              </w:rPr>
            </w:pPr>
            <w:r w:rsidRPr="00A62CBB">
              <w:rPr>
                <w:lang w:eastAsia="x-none"/>
              </w:rPr>
              <w:t>OPPO, Ericsson, DCM, Intel</w:t>
            </w:r>
          </w:p>
        </w:tc>
      </w:tr>
      <w:tr w:rsidR="00BE6102" w:rsidRPr="00B0185C" w14:paraId="45B0CBF4" w14:textId="77777777" w:rsidTr="001B146B">
        <w:trPr>
          <w:trHeight w:val="64"/>
        </w:trPr>
        <w:tc>
          <w:tcPr>
            <w:tcW w:w="1730" w:type="dxa"/>
            <w:vMerge/>
            <w:hideMark/>
          </w:tcPr>
          <w:p w14:paraId="12D4CFD0" w14:textId="77777777" w:rsidR="00BE6102" w:rsidRPr="00B0185C" w:rsidRDefault="00BE6102" w:rsidP="006061BA">
            <w:pPr>
              <w:jc w:val="left"/>
              <w:rPr>
                <w:lang w:eastAsia="x-none"/>
              </w:rPr>
            </w:pPr>
          </w:p>
        </w:tc>
        <w:tc>
          <w:tcPr>
            <w:tcW w:w="1559" w:type="dxa"/>
            <w:hideMark/>
          </w:tcPr>
          <w:p w14:paraId="09352BF8" w14:textId="77777777" w:rsidR="00BE6102" w:rsidRPr="00A62CBB" w:rsidRDefault="00BE6102" w:rsidP="006061BA">
            <w:pPr>
              <w:jc w:val="left"/>
              <w:rPr>
                <w:lang w:eastAsia="x-none"/>
              </w:rPr>
            </w:pPr>
            <w:r w:rsidRPr="00A62CBB">
              <w:rPr>
                <w:lang w:eastAsia="x-none"/>
              </w:rPr>
              <w:t>768</w:t>
            </w:r>
          </w:p>
        </w:tc>
        <w:tc>
          <w:tcPr>
            <w:tcW w:w="3657" w:type="dxa"/>
            <w:hideMark/>
          </w:tcPr>
          <w:p w14:paraId="57E46E8F" w14:textId="77777777" w:rsidR="00BE6102" w:rsidRPr="00A62CBB" w:rsidRDefault="00BE6102" w:rsidP="006061BA">
            <w:pPr>
              <w:jc w:val="left"/>
              <w:rPr>
                <w:lang w:eastAsia="x-none"/>
              </w:rPr>
            </w:pPr>
            <w:r w:rsidRPr="00A62CBB">
              <w:rPr>
                <w:lang w:eastAsia="x-none"/>
              </w:rPr>
              <w:t xml:space="preserve">　</w:t>
            </w:r>
          </w:p>
        </w:tc>
        <w:tc>
          <w:tcPr>
            <w:tcW w:w="4961" w:type="dxa"/>
            <w:noWrap/>
            <w:hideMark/>
          </w:tcPr>
          <w:p w14:paraId="717236E4" w14:textId="7D048EAA" w:rsidR="00BE6102" w:rsidRPr="00A62CBB" w:rsidRDefault="00BE6102" w:rsidP="006061BA">
            <w:pPr>
              <w:jc w:val="left"/>
              <w:rPr>
                <w:lang w:eastAsia="x-none"/>
              </w:rPr>
            </w:pPr>
            <w:r w:rsidRPr="00A62CBB">
              <w:rPr>
                <w:lang w:eastAsia="x-none"/>
              </w:rPr>
              <w:t>Apple, N</w:t>
            </w:r>
            <w:r w:rsidR="00767D9F" w:rsidRPr="00A62CBB">
              <w:rPr>
                <w:lang w:eastAsia="x-none"/>
              </w:rPr>
              <w:t>okia</w:t>
            </w:r>
          </w:p>
        </w:tc>
      </w:tr>
      <w:tr w:rsidR="00BE6102" w:rsidRPr="00B0185C" w14:paraId="75EDD17F" w14:textId="77777777" w:rsidTr="001B146B">
        <w:trPr>
          <w:trHeight w:val="64"/>
        </w:trPr>
        <w:tc>
          <w:tcPr>
            <w:tcW w:w="1730" w:type="dxa"/>
            <w:vMerge/>
            <w:hideMark/>
          </w:tcPr>
          <w:p w14:paraId="2A8D24B0" w14:textId="77777777" w:rsidR="00BE6102" w:rsidRPr="00B0185C" w:rsidRDefault="00BE6102" w:rsidP="006061BA">
            <w:pPr>
              <w:jc w:val="left"/>
              <w:rPr>
                <w:lang w:eastAsia="x-none"/>
              </w:rPr>
            </w:pPr>
          </w:p>
        </w:tc>
        <w:tc>
          <w:tcPr>
            <w:tcW w:w="1559" w:type="dxa"/>
            <w:hideMark/>
          </w:tcPr>
          <w:p w14:paraId="03C52DA3" w14:textId="77777777" w:rsidR="00BE6102" w:rsidRPr="00A62CBB" w:rsidRDefault="00BE6102" w:rsidP="006061BA">
            <w:pPr>
              <w:jc w:val="left"/>
              <w:rPr>
                <w:lang w:eastAsia="x-none"/>
              </w:rPr>
            </w:pPr>
            <w:r w:rsidRPr="00A62CBB">
              <w:rPr>
                <w:lang w:eastAsia="x-none"/>
              </w:rPr>
              <w:t>960</w:t>
            </w:r>
          </w:p>
        </w:tc>
        <w:tc>
          <w:tcPr>
            <w:tcW w:w="3657" w:type="dxa"/>
            <w:hideMark/>
          </w:tcPr>
          <w:p w14:paraId="3E747472" w14:textId="77777777" w:rsidR="00BE6102" w:rsidRPr="00A62CBB" w:rsidRDefault="00BE6102" w:rsidP="006061BA">
            <w:pPr>
              <w:jc w:val="left"/>
              <w:rPr>
                <w:lang w:eastAsia="x-none"/>
              </w:rPr>
            </w:pPr>
            <w:r w:rsidRPr="00A62CBB">
              <w:rPr>
                <w:lang w:eastAsia="x-none"/>
              </w:rPr>
              <w:t xml:space="preserve">　</w:t>
            </w:r>
          </w:p>
        </w:tc>
        <w:tc>
          <w:tcPr>
            <w:tcW w:w="4961" w:type="dxa"/>
            <w:hideMark/>
          </w:tcPr>
          <w:p w14:paraId="14A41607" w14:textId="77777777" w:rsidR="00BE6102" w:rsidRPr="00A62CBB" w:rsidRDefault="00BE6102" w:rsidP="006061BA">
            <w:pPr>
              <w:jc w:val="left"/>
              <w:rPr>
                <w:lang w:eastAsia="x-none"/>
              </w:rPr>
            </w:pPr>
            <w:r w:rsidRPr="00A62CBB">
              <w:rPr>
                <w:lang w:eastAsia="x-none"/>
              </w:rPr>
              <w:t>ZTE, CMCC</w:t>
            </w:r>
          </w:p>
        </w:tc>
      </w:tr>
      <w:tr w:rsidR="00BE6102" w:rsidRPr="00B0185C" w14:paraId="1CDB1FB7" w14:textId="77777777" w:rsidTr="001B146B">
        <w:trPr>
          <w:trHeight w:val="268"/>
        </w:trPr>
        <w:tc>
          <w:tcPr>
            <w:tcW w:w="1730" w:type="dxa"/>
            <w:vMerge/>
            <w:hideMark/>
          </w:tcPr>
          <w:p w14:paraId="3F8AF5DD" w14:textId="77777777" w:rsidR="00BE6102" w:rsidRPr="00B0185C" w:rsidRDefault="00BE6102" w:rsidP="006061BA">
            <w:pPr>
              <w:jc w:val="left"/>
              <w:rPr>
                <w:lang w:eastAsia="x-none"/>
              </w:rPr>
            </w:pPr>
          </w:p>
        </w:tc>
        <w:tc>
          <w:tcPr>
            <w:tcW w:w="1559" w:type="dxa"/>
            <w:hideMark/>
          </w:tcPr>
          <w:p w14:paraId="5106FB85" w14:textId="77777777" w:rsidR="00BE6102" w:rsidRPr="00A62CBB" w:rsidRDefault="00BE6102" w:rsidP="006061BA">
            <w:pPr>
              <w:jc w:val="left"/>
              <w:rPr>
                <w:lang w:eastAsia="x-none"/>
              </w:rPr>
            </w:pPr>
            <w:r w:rsidRPr="00A62CBB">
              <w:rPr>
                <w:lang w:eastAsia="x-none"/>
              </w:rPr>
              <w:t>1024</w:t>
            </w:r>
          </w:p>
        </w:tc>
        <w:tc>
          <w:tcPr>
            <w:tcW w:w="3657" w:type="dxa"/>
            <w:hideMark/>
          </w:tcPr>
          <w:p w14:paraId="13EC0E29" w14:textId="77777777" w:rsidR="00BE6102" w:rsidRPr="00A62CBB" w:rsidRDefault="00BE6102" w:rsidP="006061BA">
            <w:pPr>
              <w:jc w:val="left"/>
              <w:rPr>
                <w:lang w:eastAsia="x-none"/>
              </w:rPr>
            </w:pPr>
            <w:r w:rsidRPr="00A62CBB">
              <w:rPr>
                <w:lang w:eastAsia="x-none"/>
              </w:rPr>
              <w:t>NEC, CATT, Qualcomm</w:t>
            </w:r>
          </w:p>
        </w:tc>
        <w:tc>
          <w:tcPr>
            <w:tcW w:w="4961" w:type="dxa"/>
            <w:hideMark/>
          </w:tcPr>
          <w:p w14:paraId="61E80380" w14:textId="77777777" w:rsidR="00BE6102" w:rsidRPr="00A62CBB" w:rsidRDefault="00BE6102" w:rsidP="006061BA">
            <w:pPr>
              <w:jc w:val="left"/>
              <w:rPr>
                <w:lang w:eastAsia="x-none"/>
              </w:rPr>
            </w:pPr>
            <w:r w:rsidRPr="00A62CBB">
              <w:rPr>
                <w:lang w:eastAsia="x-none"/>
              </w:rPr>
              <w:t>NEC, ETRI, CATT, Ericsson, Interdigital, ZTE, Qualcomm, Samsung, Intel</w:t>
            </w:r>
          </w:p>
        </w:tc>
      </w:tr>
      <w:tr w:rsidR="00BE6102" w:rsidRPr="00B0185C" w14:paraId="4D5D3972" w14:textId="77777777" w:rsidTr="001B146B">
        <w:trPr>
          <w:trHeight w:val="64"/>
        </w:trPr>
        <w:tc>
          <w:tcPr>
            <w:tcW w:w="1730" w:type="dxa"/>
            <w:vMerge/>
            <w:hideMark/>
          </w:tcPr>
          <w:p w14:paraId="1D5C7DA2" w14:textId="77777777" w:rsidR="00BE6102" w:rsidRPr="00B0185C" w:rsidRDefault="00BE6102" w:rsidP="006061BA">
            <w:pPr>
              <w:jc w:val="left"/>
              <w:rPr>
                <w:lang w:eastAsia="x-none"/>
              </w:rPr>
            </w:pPr>
          </w:p>
        </w:tc>
        <w:tc>
          <w:tcPr>
            <w:tcW w:w="1559" w:type="dxa"/>
            <w:hideMark/>
          </w:tcPr>
          <w:p w14:paraId="004C74A4" w14:textId="77777777" w:rsidR="00BE6102" w:rsidRPr="00A62CBB" w:rsidRDefault="00BE6102" w:rsidP="006061BA">
            <w:pPr>
              <w:jc w:val="left"/>
              <w:rPr>
                <w:lang w:eastAsia="x-none"/>
              </w:rPr>
            </w:pPr>
            <w:r w:rsidRPr="00A62CBB">
              <w:rPr>
                <w:lang w:eastAsia="x-none"/>
              </w:rPr>
              <w:t>1536</w:t>
            </w:r>
          </w:p>
        </w:tc>
        <w:tc>
          <w:tcPr>
            <w:tcW w:w="3657" w:type="dxa"/>
            <w:hideMark/>
          </w:tcPr>
          <w:p w14:paraId="10236151" w14:textId="08C0A5E9" w:rsidR="00BE6102" w:rsidRPr="00A62CBB" w:rsidRDefault="004C43D9" w:rsidP="006061BA">
            <w:pPr>
              <w:jc w:val="left"/>
              <w:rPr>
                <w:lang w:eastAsia="x-none"/>
              </w:rPr>
            </w:pPr>
            <w:r w:rsidRPr="00A62CBB">
              <w:rPr>
                <w:lang w:eastAsia="x-none"/>
              </w:rPr>
              <w:t>Huawei</w:t>
            </w:r>
          </w:p>
        </w:tc>
        <w:tc>
          <w:tcPr>
            <w:tcW w:w="4961" w:type="dxa"/>
            <w:hideMark/>
          </w:tcPr>
          <w:p w14:paraId="38591A93" w14:textId="11249B89" w:rsidR="00BE6102" w:rsidRPr="00A62CBB" w:rsidRDefault="004C43D9" w:rsidP="006061BA">
            <w:pPr>
              <w:jc w:val="left"/>
              <w:rPr>
                <w:lang w:eastAsia="x-none"/>
              </w:rPr>
            </w:pPr>
            <w:r w:rsidRPr="00A62CBB">
              <w:rPr>
                <w:lang w:eastAsia="x-none"/>
              </w:rPr>
              <w:t>Huawei</w:t>
            </w:r>
          </w:p>
        </w:tc>
      </w:tr>
      <w:tr w:rsidR="00BE6102" w:rsidRPr="00B0185C" w14:paraId="7E2C562A" w14:textId="77777777" w:rsidTr="001B146B">
        <w:trPr>
          <w:trHeight w:val="64"/>
        </w:trPr>
        <w:tc>
          <w:tcPr>
            <w:tcW w:w="1730" w:type="dxa"/>
            <w:vMerge/>
            <w:hideMark/>
          </w:tcPr>
          <w:p w14:paraId="0C71B7BD" w14:textId="77777777" w:rsidR="00BE6102" w:rsidRPr="00B0185C" w:rsidRDefault="00BE6102" w:rsidP="006061BA">
            <w:pPr>
              <w:jc w:val="left"/>
              <w:rPr>
                <w:lang w:eastAsia="x-none"/>
              </w:rPr>
            </w:pPr>
          </w:p>
        </w:tc>
        <w:tc>
          <w:tcPr>
            <w:tcW w:w="1559" w:type="dxa"/>
            <w:hideMark/>
          </w:tcPr>
          <w:p w14:paraId="01A281AA" w14:textId="77777777" w:rsidR="00BE6102" w:rsidRPr="00A62CBB" w:rsidRDefault="00BE6102" w:rsidP="006061BA">
            <w:pPr>
              <w:jc w:val="left"/>
              <w:rPr>
                <w:lang w:eastAsia="x-none"/>
              </w:rPr>
            </w:pPr>
            <w:r w:rsidRPr="00A62CBB">
              <w:rPr>
                <w:lang w:eastAsia="x-none"/>
              </w:rPr>
              <w:t>2048</w:t>
            </w:r>
          </w:p>
        </w:tc>
        <w:tc>
          <w:tcPr>
            <w:tcW w:w="3657" w:type="dxa"/>
            <w:hideMark/>
          </w:tcPr>
          <w:p w14:paraId="52550C7B" w14:textId="43EF66E3" w:rsidR="00BE6102" w:rsidRPr="00A62CBB" w:rsidRDefault="004C43D9" w:rsidP="006061BA">
            <w:pPr>
              <w:jc w:val="left"/>
              <w:rPr>
                <w:lang w:eastAsia="x-none"/>
              </w:rPr>
            </w:pPr>
            <w:r w:rsidRPr="00A62CBB">
              <w:rPr>
                <w:lang w:eastAsia="x-none"/>
              </w:rPr>
              <w:t>Huawei</w:t>
            </w:r>
            <w:r w:rsidR="00BE6102" w:rsidRPr="00A62CBB">
              <w:rPr>
                <w:lang w:eastAsia="x-none"/>
              </w:rPr>
              <w:t>, Xiaomi</w:t>
            </w:r>
          </w:p>
        </w:tc>
        <w:tc>
          <w:tcPr>
            <w:tcW w:w="4961" w:type="dxa"/>
            <w:hideMark/>
          </w:tcPr>
          <w:p w14:paraId="23CCAD98" w14:textId="1EA32628" w:rsidR="00BE6102" w:rsidRPr="00A62CBB" w:rsidRDefault="004C43D9" w:rsidP="006061BA">
            <w:pPr>
              <w:jc w:val="left"/>
              <w:rPr>
                <w:lang w:eastAsia="x-none"/>
              </w:rPr>
            </w:pPr>
            <w:r w:rsidRPr="00A62CBB">
              <w:rPr>
                <w:lang w:eastAsia="x-none"/>
              </w:rPr>
              <w:t>Huawei</w:t>
            </w:r>
            <w:r w:rsidR="00BE6102" w:rsidRPr="00A62CBB">
              <w:rPr>
                <w:lang w:eastAsia="x-none"/>
              </w:rPr>
              <w:t>, Futurewei, vivo, ZTE, Xiaomi, MTK, Sony</w:t>
            </w:r>
          </w:p>
        </w:tc>
      </w:tr>
      <w:tr w:rsidR="00BE6102" w:rsidRPr="00B0185C" w14:paraId="275318E9" w14:textId="77777777" w:rsidTr="001B146B">
        <w:trPr>
          <w:trHeight w:val="64"/>
        </w:trPr>
        <w:tc>
          <w:tcPr>
            <w:tcW w:w="1730" w:type="dxa"/>
            <w:vMerge/>
            <w:hideMark/>
          </w:tcPr>
          <w:p w14:paraId="05F28112" w14:textId="77777777" w:rsidR="00BE6102" w:rsidRPr="00B0185C" w:rsidRDefault="00BE6102" w:rsidP="006061BA">
            <w:pPr>
              <w:jc w:val="left"/>
              <w:rPr>
                <w:lang w:eastAsia="x-none"/>
              </w:rPr>
            </w:pPr>
          </w:p>
        </w:tc>
        <w:tc>
          <w:tcPr>
            <w:tcW w:w="1559" w:type="dxa"/>
            <w:hideMark/>
          </w:tcPr>
          <w:p w14:paraId="434E5419" w14:textId="77777777" w:rsidR="00BE6102" w:rsidRPr="00A62CBB" w:rsidRDefault="00BE6102" w:rsidP="006061BA">
            <w:pPr>
              <w:jc w:val="left"/>
              <w:rPr>
                <w:lang w:eastAsia="x-none"/>
              </w:rPr>
            </w:pPr>
            <w:r w:rsidRPr="00A62CBB">
              <w:rPr>
                <w:lang w:eastAsia="x-none"/>
              </w:rPr>
              <w:t>2304</w:t>
            </w:r>
          </w:p>
        </w:tc>
        <w:tc>
          <w:tcPr>
            <w:tcW w:w="3657" w:type="dxa"/>
            <w:hideMark/>
          </w:tcPr>
          <w:p w14:paraId="2EFD24A4" w14:textId="16C30C5A" w:rsidR="00BE6102" w:rsidRPr="00A62CBB" w:rsidRDefault="004C43D9" w:rsidP="006061BA">
            <w:pPr>
              <w:jc w:val="left"/>
              <w:rPr>
                <w:lang w:eastAsia="x-none"/>
              </w:rPr>
            </w:pPr>
            <w:r w:rsidRPr="00A62CBB">
              <w:rPr>
                <w:lang w:eastAsia="x-none"/>
              </w:rPr>
              <w:t>Huawei</w:t>
            </w:r>
            <w:r w:rsidR="00BE6102" w:rsidRPr="00A62CBB">
              <w:rPr>
                <w:lang w:eastAsia="x-none"/>
              </w:rPr>
              <w:t>, Xiaomi, Ofinno</w:t>
            </w:r>
          </w:p>
        </w:tc>
        <w:tc>
          <w:tcPr>
            <w:tcW w:w="4961" w:type="dxa"/>
            <w:hideMark/>
          </w:tcPr>
          <w:p w14:paraId="40736E16" w14:textId="2C1E69FB" w:rsidR="00BE6102" w:rsidRPr="00A62CBB" w:rsidRDefault="004C43D9" w:rsidP="006061BA">
            <w:pPr>
              <w:jc w:val="left"/>
              <w:rPr>
                <w:lang w:eastAsia="x-none"/>
              </w:rPr>
            </w:pPr>
            <w:r w:rsidRPr="00A62CBB">
              <w:rPr>
                <w:lang w:eastAsia="x-none"/>
              </w:rPr>
              <w:t>Huawei</w:t>
            </w:r>
            <w:r w:rsidR="00BE6102" w:rsidRPr="00A62CBB">
              <w:rPr>
                <w:lang w:eastAsia="x-none"/>
              </w:rPr>
              <w:t>, Xiaomi, Ofinno</w:t>
            </w:r>
          </w:p>
        </w:tc>
      </w:tr>
      <w:tr w:rsidR="00BE6102" w:rsidRPr="00B0185C" w14:paraId="45EEF3D8" w14:textId="77777777" w:rsidTr="001B146B">
        <w:trPr>
          <w:trHeight w:val="64"/>
        </w:trPr>
        <w:tc>
          <w:tcPr>
            <w:tcW w:w="1730" w:type="dxa"/>
            <w:vMerge w:val="restart"/>
            <w:noWrap/>
            <w:hideMark/>
          </w:tcPr>
          <w:p w14:paraId="39EF7118" w14:textId="77777777" w:rsidR="00BE6102" w:rsidRPr="00B0185C" w:rsidRDefault="00BE6102" w:rsidP="006061BA">
            <w:pPr>
              <w:jc w:val="left"/>
              <w:rPr>
                <w:lang w:eastAsia="x-none"/>
              </w:rPr>
            </w:pPr>
            <w:r w:rsidRPr="00AD0E0A">
              <w:rPr>
                <w:lang w:eastAsia="x-none"/>
              </w:rPr>
              <w:t xml:space="preserve">Maximum antenna </w:t>
            </w:r>
            <w:r>
              <w:rPr>
                <w:lang w:eastAsia="x-none"/>
              </w:rPr>
              <w:t>port</w:t>
            </w:r>
            <w:r w:rsidRPr="00AD0E0A">
              <w:rPr>
                <w:lang w:eastAsia="x-none"/>
              </w:rPr>
              <w:t>s</w:t>
            </w:r>
          </w:p>
        </w:tc>
        <w:tc>
          <w:tcPr>
            <w:tcW w:w="1559" w:type="dxa"/>
            <w:hideMark/>
          </w:tcPr>
          <w:p w14:paraId="31D28661" w14:textId="77777777" w:rsidR="00BE6102" w:rsidRPr="00A62CBB" w:rsidRDefault="00BE6102" w:rsidP="006061BA">
            <w:pPr>
              <w:jc w:val="left"/>
              <w:rPr>
                <w:lang w:eastAsia="x-none"/>
              </w:rPr>
            </w:pPr>
            <w:r w:rsidRPr="00A62CBB">
              <w:rPr>
                <w:lang w:eastAsia="x-none"/>
              </w:rPr>
              <w:t>4</w:t>
            </w:r>
          </w:p>
        </w:tc>
        <w:tc>
          <w:tcPr>
            <w:tcW w:w="3657" w:type="dxa"/>
            <w:hideMark/>
          </w:tcPr>
          <w:p w14:paraId="7479F6D9" w14:textId="77777777" w:rsidR="00BE6102" w:rsidRPr="00A62CBB" w:rsidRDefault="00BE6102" w:rsidP="006061BA">
            <w:pPr>
              <w:jc w:val="left"/>
              <w:rPr>
                <w:lang w:eastAsia="x-none"/>
              </w:rPr>
            </w:pPr>
            <w:r w:rsidRPr="00A62CBB">
              <w:rPr>
                <w:lang w:eastAsia="x-none"/>
              </w:rPr>
              <w:t>Sony</w:t>
            </w:r>
          </w:p>
        </w:tc>
        <w:tc>
          <w:tcPr>
            <w:tcW w:w="4961" w:type="dxa"/>
            <w:hideMark/>
          </w:tcPr>
          <w:p w14:paraId="05FFEB35" w14:textId="77777777" w:rsidR="00BE6102" w:rsidRPr="00A62CBB" w:rsidRDefault="00BE6102" w:rsidP="006061BA">
            <w:pPr>
              <w:jc w:val="left"/>
              <w:rPr>
                <w:lang w:eastAsia="x-none"/>
              </w:rPr>
            </w:pPr>
            <w:r w:rsidRPr="00A62CBB">
              <w:rPr>
                <w:lang w:eastAsia="x-none"/>
              </w:rPr>
              <w:t xml:space="preserve">　</w:t>
            </w:r>
          </w:p>
        </w:tc>
      </w:tr>
      <w:tr w:rsidR="00BE6102" w:rsidRPr="00B0185C" w14:paraId="2010BEDA" w14:textId="77777777" w:rsidTr="001B146B">
        <w:trPr>
          <w:trHeight w:val="64"/>
        </w:trPr>
        <w:tc>
          <w:tcPr>
            <w:tcW w:w="1730" w:type="dxa"/>
            <w:vMerge/>
            <w:hideMark/>
          </w:tcPr>
          <w:p w14:paraId="7B0D8A05" w14:textId="77777777" w:rsidR="00BE6102" w:rsidRPr="00B0185C" w:rsidRDefault="00BE6102" w:rsidP="006061BA">
            <w:pPr>
              <w:jc w:val="left"/>
              <w:rPr>
                <w:lang w:eastAsia="x-none"/>
              </w:rPr>
            </w:pPr>
          </w:p>
        </w:tc>
        <w:tc>
          <w:tcPr>
            <w:tcW w:w="1559" w:type="dxa"/>
            <w:hideMark/>
          </w:tcPr>
          <w:p w14:paraId="5174D8E0" w14:textId="77777777" w:rsidR="00BE6102" w:rsidRPr="00A62CBB" w:rsidRDefault="00BE6102" w:rsidP="006061BA">
            <w:pPr>
              <w:jc w:val="left"/>
              <w:rPr>
                <w:lang w:eastAsia="x-none"/>
              </w:rPr>
            </w:pPr>
            <w:r w:rsidRPr="00A62CBB">
              <w:rPr>
                <w:lang w:eastAsia="x-none"/>
              </w:rPr>
              <w:t>32</w:t>
            </w:r>
          </w:p>
        </w:tc>
        <w:tc>
          <w:tcPr>
            <w:tcW w:w="3657" w:type="dxa"/>
            <w:hideMark/>
          </w:tcPr>
          <w:p w14:paraId="0AB0FB58" w14:textId="77777777" w:rsidR="00BE6102" w:rsidRPr="00A62CBB" w:rsidRDefault="00BE6102" w:rsidP="006061BA">
            <w:pPr>
              <w:jc w:val="left"/>
              <w:rPr>
                <w:lang w:eastAsia="x-none"/>
              </w:rPr>
            </w:pPr>
            <w:r w:rsidRPr="00A62CBB">
              <w:rPr>
                <w:lang w:eastAsia="x-none"/>
              </w:rPr>
              <w:t>Ericsson, ZTE, DCM</w:t>
            </w:r>
          </w:p>
        </w:tc>
        <w:tc>
          <w:tcPr>
            <w:tcW w:w="4961" w:type="dxa"/>
            <w:hideMark/>
          </w:tcPr>
          <w:p w14:paraId="42A71D02" w14:textId="77777777" w:rsidR="00BE6102" w:rsidRPr="00A62CBB" w:rsidRDefault="00BE6102" w:rsidP="006061BA">
            <w:pPr>
              <w:jc w:val="left"/>
              <w:rPr>
                <w:lang w:eastAsia="x-none"/>
              </w:rPr>
            </w:pPr>
            <w:r w:rsidRPr="00A62CBB">
              <w:rPr>
                <w:lang w:eastAsia="x-none"/>
              </w:rPr>
              <w:t>ZTE</w:t>
            </w:r>
          </w:p>
        </w:tc>
      </w:tr>
      <w:tr w:rsidR="00BE6102" w:rsidRPr="00B0185C" w14:paraId="24C84B29" w14:textId="77777777" w:rsidTr="001B146B">
        <w:trPr>
          <w:trHeight w:val="64"/>
        </w:trPr>
        <w:tc>
          <w:tcPr>
            <w:tcW w:w="1730" w:type="dxa"/>
            <w:vMerge/>
            <w:hideMark/>
          </w:tcPr>
          <w:p w14:paraId="3D7684F7" w14:textId="77777777" w:rsidR="00BE6102" w:rsidRPr="00B0185C" w:rsidRDefault="00BE6102" w:rsidP="006061BA">
            <w:pPr>
              <w:jc w:val="left"/>
              <w:rPr>
                <w:lang w:eastAsia="x-none"/>
              </w:rPr>
            </w:pPr>
          </w:p>
        </w:tc>
        <w:tc>
          <w:tcPr>
            <w:tcW w:w="1559" w:type="dxa"/>
            <w:hideMark/>
          </w:tcPr>
          <w:p w14:paraId="06D7D46C" w14:textId="77777777" w:rsidR="00BE6102" w:rsidRPr="00A62CBB" w:rsidRDefault="00BE6102" w:rsidP="006061BA">
            <w:pPr>
              <w:jc w:val="left"/>
              <w:rPr>
                <w:lang w:eastAsia="x-none"/>
              </w:rPr>
            </w:pPr>
            <w:r w:rsidRPr="00A62CBB">
              <w:rPr>
                <w:lang w:eastAsia="x-none"/>
              </w:rPr>
              <w:t>64</w:t>
            </w:r>
          </w:p>
        </w:tc>
        <w:tc>
          <w:tcPr>
            <w:tcW w:w="3657" w:type="dxa"/>
            <w:hideMark/>
          </w:tcPr>
          <w:p w14:paraId="20FCDACC" w14:textId="77777777" w:rsidR="00BE6102" w:rsidRPr="00A62CBB" w:rsidRDefault="00BE6102" w:rsidP="006061BA">
            <w:pPr>
              <w:jc w:val="left"/>
              <w:rPr>
                <w:lang w:eastAsia="x-none"/>
              </w:rPr>
            </w:pPr>
            <w:r w:rsidRPr="00A62CBB">
              <w:rPr>
                <w:lang w:eastAsia="x-none"/>
              </w:rPr>
              <w:t>Intel</w:t>
            </w:r>
          </w:p>
        </w:tc>
        <w:tc>
          <w:tcPr>
            <w:tcW w:w="4961" w:type="dxa"/>
            <w:noWrap/>
            <w:hideMark/>
          </w:tcPr>
          <w:p w14:paraId="1F629A5B" w14:textId="77777777" w:rsidR="00BE6102" w:rsidRPr="00A62CBB" w:rsidRDefault="00BE6102" w:rsidP="006061BA">
            <w:pPr>
              <w:jc w:val="left"/>
              <w:rPr>
                <w:lang w:eastAsia="x-none"/>
              </w:rPr>
            </w:pPr>
            <w:r w:rsidRPr="00A62CBB">
              <w:rPr>
                <w:lang w:eastAsia="x-none"/>
              </w:rPr>
              <w:t>Ericsson, Interdigital</w:t>
            </w:r>
          </w:p>
        </w:tc>
      </w:tr>
      <w:tr w:rsidR="00BE6102" w:rsidRPr="00B0185C" w14:paraId="7C27BD6E" w14:textId="77777777" w:rsidTr="001B146B">
        <w:trPr>
          <w:trHeight w:val="64"/>
        </w:trPr>
        <w:tc>
          <w:tcPr>
            <w:tcW w:w="1730" w:type="dxa"/>
            <w:vMerge/>
            <w:hideMark/>
          </w:tcPr>
          <w:p w14:paraId="32F81CEB" w14:textId="77777777" w:rsidR="00BE6102" w:rsidRPr="00B0185C" w:rsidRDefault="00BE6102" w:rsidP="006061BA">
            <w:pPr>
              <w:jc w:val="left"/>
              <w:rPr>
                <w:lang w:eastAsia="x-none"/>
              </w:rPr>
            </w:pPr>
          </w:p>
        </w:tc>
        <w:tc>
          <w:tcPr>
            <w:tcW w:w="1559" w:type="dxa"/>
            <w:hideMark/>
          </w:tcPr>
          <w:p w14:paraId="737A1F9C" w14:textId="77777777" w:rsidR="00BE6102" w:rsidRPr="00A62CBB" w:rsidRDefault="00BE6102" w:rsidP="006061BA">
            <w:pPr>
              <w:jc w:val="left"/>
              <w:rPr>
                <w:lang w:eastAsia="x-none"/>
              </w:rPr>
            </w:pPr>
            <w:r w:rsidRPr="00A62CBB">
              <w:rPr>
                <w:lang w:eastAsia="x-none"/>
              </w:rPr>
              <w:t>128</w:t>
            </w:r>
          </w:p>
        </w:tc>
        <w:tc>
          <w:tcPr>
            <w:tcW w:w="3657" w:type="dxa"/>
            <w:hideMark/>
          </w:tcPr>
          <w:p w14:paraId="2F1BA560" w14:textId="1B116F3A" w:rsidR="00BE6102" w:rsidRPr="00A62CBB" w:rsidRDefault="00BE6102" w:rsidP="006061BA">
            <w:pPr>
              <w:jc w:val="left"/>
              <w:rPr>
                <w:lang w:eastAsia="x-none"/>
              </w:rPr>
            </w:pPr>
            <w:r w:rsidRPr="00A62CBB">
              <w:rPr>
                <w:lang w:eastAsia="x-none"/>
              </w:rPr>
              <w:t>Futurewei, N</w:t>
            </w:r>
            <w:r w:rsidR="00767D9F" w:rsidRPr="00A62CBB">
              <w:rPr>
                <w:lang w:eastAsia="x-none"/>
              </w:rPr>
              <w:t>okia</w:t>
            </w:r>
            <w:r w:rsidRPr="00A62CBB">
              <w:rPr>
                <w:lang w:eastAsia="x-none"/>
              </w:rPr>
              <w:t>, OPPO, Samsung</w:t>
            </w:r>
          </w:p>
        </w:tc>
        <w:tc>
          <w:tcPr>
            <w:tcW w:w="4961" w:type="dxa"/>
            <w:noWrap/>
            <w:hideMark/>
          </w:tcPr>
          <w:p w14:paraId="52A41789" w14:textId="77777777" w:rsidR="00BE6102" w:rsidRPr="00A62CBB" w:rsidRDefault="00BE6102" w:rsidP="006061BA">
            <w:pPr>
              <w:jc w:val="left"/>
              <w:rPr>
                <w:lang w:eastAsia="x-none"/>
              </w:rPr>
            </w:pPr>
            <w:r w:rsidRPr="00A62CBB">
              <w:rPr>
                <w:lang w:eastAsia="x-none"/>
              </w:rPr>
              <w:t>OPPO, CATT, Ericsson, ZTE, DCM, Samsung, Intel</w:t>
            </w:r>
          </w:p>
        </w:tc>
      </w:tr>
      <w:tr w:rsidR="00BE6102" w:rsidRPr="00B0185C" w14:paraId="6A615199" w14:textId="77777777" w:rsidTr="001B146B">
        <w:trPr>
          <w:trHeight w:val="64"/>
        </w:trPr>
        <w:tc>
          <w:tcPr>
            <w:tcW w:w="1730" w:type="dxa"/>
            <w:vMerge/>
            <w:hideMark/>
          </w:tcPr>
          <w:p w14:paraId="1B9B1CEC" w14:textId="77777777" w:rsidR="00BE6102" w:rsidRPr="00B0185C" w:rsidRDefault="00BE6102" w:rsidP="006061BA">
            <w:pPr>
              <w:jc w:val="left"/>
              <w:rPr>
                <w:lang w:eastAsia="x-none"/>
              </w:rPr>
            </w:pPr>
          </w:p>
        </w:tc>
        <w:tc>
          <w:tcPr>
            <w:tcW w:w="1559" w:type="dxa"/>
            <w:hideMark/>
          </w:tcPr>
          <w:p w14:paraId="28B15C3B" w14:textId="77777777" w:rsidR="00BE6102" w:rsidRPr="00A62CBB" w:rsidRDefault="00BE6102" w:rsidP="006061BA">
            <w:pPr>
              <w:jc w:val="left"/>
              <w:rPr>
                <w:lang w:eastAsia="x-none"/>
              </w:rPr>
            </w:pPr>
            <w:r w:rsidRPr="00A62CBB">
              <w:rPr>
                <w:lang w:eastAsia="x-none"/>
              </w:rPr>
              <w:t>256</w:t>
            </w:r>
          </w:p>
        </w:tc>
        <w:tc>
          <w:tcPr>
            <w:tcW w:w="3657" w:type="dxa"/>
            <w:hideMark/>
          </w:tcPr>
          <w:p w14:paraId="372C1CC0" w14:textId="77777777" w:rsidR="00BE6102" w:rsidRPr="00A62CBB" w:rsidRDefault="00BE6102" w:rsidP="006061BA">
            <w:pPr>
              <w:jc w:val="left"/>
              <w:rPr>
                <w:lang w:eastAsia="x-none"/>
              </w:rPr>
            </w:pPr>
            <w:r w:rsidRPr="00A62CBB">
              <w:rPr>
                <w:lang w:eastAsia="x-none"/>
              </w:rPr>
              <w:t>NEC, Qualcomm, Samsung</w:t>
            </w:r>
          </w:p>
        </w:tc>
        <w:tc>
          <w:tcPr>
            <w:tcW w:w="4961" w:type="dxa"/>
            <w:hideMark/>
          </w:tcPr>
          <w:p w14:paraId="3257B902" w14:textId="168A743E" w:rsidR="00BE6102" w:rsidRPr="00A62CBB" w:rsidRDefault="00BE6102" w:rsidP="006061BA">
            <w:pPr>
              <w:jc w:val="left"/>
              <w:rPr>
                <w:lang w:eastAsia="x-none"/>
              </w:rPr>
            </w:pPr>
            <w:r w:rsidRPr="00A62CBB">
              <w:rPr>
                <w:lang w:eastAsia="x-none"/>
              </w:rPr>
              <w:t>NEC, ETRI, Apple, Futurewei, N</w:t>
            </w:r>
            <w:r w:rsidR="00767D9F" w:rsidRPr="00A62CBB">
              <w:rPr>
                <w:lang w:eastAsia="x-none"/>
              </w:rPr>
              <w:t>okia</w:t>
            </w:r>
            <w:r w:rsidRPr="00A62CBB">
              <w:rPr>
                <w:lang w:eastAsia="x-none"/>
              </w:rPr>
              <w:t xml:space="preserve">, </w:t>
            </w:r>
            <w:r w:rsidR="004C43D9" w:rsidRPr="00A62CBB">
              <w:rPr>
                <w:lang w:eastAsia="x-none"/>
              </w:rPr>
              <w:t>Huawei</w:t>
            </w:r>
            <w:r w:rsidRPr="00A62CBB">
              <w:rPr>
                <w:lang w:eastAsia="x-none"/>
              </w:rPr>
              <w:t>, Ericsson, Interdigital, Qualcomm, CMCC, Samsung, Intel</w:t>
            </w:r>
          </w:p>
        </w:tc>
      </w:tr>
      <w:tr w:rsidR="00BE6102" w:rsidRPr="00B0185C" w14:paraId="492973B0" w14:textId="77777777" w:rsidTr="001B146B">
        <w:trPr>
          <w:trHeight w:val="480"/>
        </w:trPr>
        <w:tc>
          <w:tcPr>
            <w:tcW w:w="1730" w:type="dxa"/>
            <w:vMerge/>
            <w:hideMark/>
          </w:tcPr>
          <w:p w14:paraId="32844C8D" w14:textId="77777777" w:rsidR="00BE6102" w:rsidRPr="00B0185C" w:rsidRDefault="00BE6102" w:rsidP="006061BA">
            <w:pPr>
              <w:jc w:val="left"/>
              <w:rPr>
                <w:lang w:eastAsia="x-none"/>
              </w:rPr>
            </w:pPr>
          </w:p>
        </w:tc>
        <w:tc>
          <w:tcPr>
            <w:tcW w:w="1559" w:type="dxa"/>
            <w:hideMark/>
          </w:tcPr>
          <w:p w14:paraId="18797B44" w14:textId="77777777" w:rsidR="00BE6102" w:rsidRPr="00B0185C" w:rsidRDefault="00BE6102" w:rsidP="006061BA">
            <w:pPr>
              <w:jc w:val="left"/>
              <w:rPr>
                <w:lang w:eastAsia="x-none"/>
              </w:rPr>
            </w:pPr>
            <w:r w:rsidRPr="00B0185C">
              <w:rPr>
                <w:lang w:eastAsia="x-none"/>
              </w:rPr>
              <w:t>384</w:t>
            </w:r>
          </w:p>
        </w:tc>
        <w:tc>
          <w:tcPr>
            <w:tcW w:w="3657" w:type="dxa"/>
            <w:hideMark/>
          </w:tcPr>
          <w:p w14:paraId="077AA278" w14:textId="77777777" w:rsidR="00BE6102" w:rsidRPr="00B0185C" w:rsidRDefault="00BE6102" w:rsidP="006061BA">
            <w:pPr>
              <w:jc w:val="left"/>
              <w:rPr>
                <w:lang w:eastAsia="x-none"/>
              </w:rPr>
            </w:pPr>
            <w:r w:rsidRPr="00B0185C">
              <w:rPr>
                <w:lang w:eastAsia="x-none"/>
              </w:rPr>
              <w:t xml:space="preserve">　</w:t>
            </w:r>
          </w:p>
        </w:tc>
        <w:tc>
          <w:tcPr>
            <w:tcW w:w="4961" w:type="dxa"/>
            <w:noWrap/>
            <w:hideMark/>
          </w:tcPr>
          <w:p w14:paraId="06B78301" w14:textId="77777777" w:rsidR="00BE6102" w:rsidRPr="00B0185C" w:rsidRDefault="00BE6102" w:rsidP="006061BA">
            <w:pPr>
              <w:jc w:val="left"/>
              <w:rPr>
                <w:lang w:eastAsia="x-none"/>
              </w:rPr>
            </w:pPr>
            <w:r w:rsidRPr="00B0185C">
              <w:rPr>
                <w:lang w:eastAsia="x-none"/>
              </w:rPr>
              <w:t>ZTE</w:t>
            </w:r>
          </w:p>
        </w:tc>
      </w:tr>
      <w:tr w:rsidR="00BE6102" w:rsidRPr="00B0185C" w14:paraId="0FE73E7F" w14:textId="77777777" w:rsidTr="001B146B">
        <w:trPr>
          <w:trHeight w:val="64"/>
        </w:trPr>
        <w:tc>
          <w:tcPr>
            <w:tcW w:w="1730" w:type="dxa"/>
            <w:vMerge/>
            <w:hideMark/>
          </w:tcPr>
          <w:p w14:paraId="5647F4DD" w14:textId="77777777" w:rsidR="00BE6102" w:rsidRPr="00B0185C" w:rsidRDefault="00BE6102" w:rsidP="006061BA">
            <w:pPr>
              <w:jc w:val="left"/>
              <w:rPr>
                <w:lang w:eastAsia="x-none"/>
              </w:rPr>
            </w:pPr>
          </w:p>
        </w:tc>
        <w:tc>
          <w:tcPr>
            <w:tcW w:w="1559" w:type="dxa"/>
            <w:hideMark/>
          </w:tcPr>
          <w:p w14:paraId="21899888" w14:textId="77777777" w:rsidR="00BE6102" w:rsidRPr="00B0185C" w:rsidRDefault="00BE6102" w:rsidP="006061BA">
            <w:pPr>
              <w:jc w:val="left"/>
              <w:rPr>
                <w:lang w:eastAsia="x-none"/>
              </w:rPr>
            </w:pPr>
            <w:r w:rsidRPr="00B0185C">
              <w:rPr>
                <w:lang w:eastAsia="x-none"/>
              </w:rPr>
              <w:t>512</w:t>
            </w:r>
          </w:p>
        </w:tc>
        <w:tc>
          <w:tcPr>
            <w:tcW w:w="3657" w:type="dxa"/>
            <w:hideMark/>
          </w:tcPr>
          <w:p w14:paraId="36AD4F81" w14:textId="77777777" w:rsidR="00BE6102" w:rsidRPr="00B0185C" w:rsidRDefault="00BE6102" w:rsidP="006061BA">
            <w:pPr>
              <w:jc w:val="left"/>
              <w:rPr>
                <w:lang w:eastAsia="x-none"/>
              </w:rPr>
            </w:pPr>
            <w:r w:rsidRPr="00B0185C">
              <w:rPr>
                <w:lang w:eastAsia="x-none"/>
              </w:rPr>
              <w:t>vivo</w:t>
            </w:r>
            <w:r>
              <w:rPr>
                <w:lang w:eastAsia="x-none"/>
              </w:rPr>
              <w:t xml:space="preserve">, </w:t>
            </w:r>
            <w:r w:rsidRPr="00B0185C">
              <w:rPr>
                <w:lang w:eastAsia="x-none"/>
              </w:rPr>
              <w:t>Xiaomi</w:t>
            </w:r>
          </w:p>
        </w:tc>
        <w:tc>
          <w:tcPr>
            <w:tcW w:w="4961" w:type="dxa"/>
            <w:noWrap/>
            <w:hideMark/>
          </w:tcPr>
          <w:p w14:paraId="31CFE740" w14:textId="626070D3" w:rsidR="00BE6102" w:rsidRPr="00B0185C" w:rsidRDefault="004C43D9" w:rsidP="006061BA">
            <w:pPr>
              <w:jc w:val="left"/>
              <w:rPr>
                <w:lang w:eastAsia="x-none"/>
              </w:rPr>
            </w:pPr>
            <w:r w:rsidRPr="00AD0E0A">
              <w:rPr>
                <w:lang w:eastAsia="x-none"/>
              </w:rPr>
              <w:t>H</w:t>
            </w:r>
            <w:r>
              <w:rPr>
                <w:lang w:eastAsia="x-none"/>
              </w:rPr>
              <w:t>uawei</w:t>
            </w:r>
            <w:r w:rsidR="00BE6102">
              <w:rPr>
                <w:lang w:eastAsia="x-none"/>
              </w:rPr>
              <w:t xml:space="preserve">, </w:t>
            </w:r>
            <w:r w:rsidR="00BE6102" w:rsidRPr="00B0185C">
              <w:rPr>
                <w:lang w:eastAsia="x-none"/>
              </w:rPr>
              <w:t>vivo</w:t>
            </w:r>
            <w:r w:rsidR="00BE6102">
              <w:rPr>
                <w:lang w:eastAsia="x-none"/>
              </w:rPr>
              <w:t xml:space="preserve">, </w:t>
            </w:r>
            <w:r w:rsidR="00BE6102" w:rsidRPr="00B0185C">
              <w:rPr>
                <w:lang w:eastAsia="x-none"/>
              </w:rPr>
              <w:t>ZTE</w:t>
            </w:r>
            <w:r w:rsidR="00BE6102">
              <w:rPr>
                <w:lang w:eastAsia="x-none"/>
              </w:rPr>
              <w:t xml:space="preserve">, </w:t>
            </w:r>
            <w:r w:rsidR="00BE6102" w:rsidRPr="00B0185C">
              <w:rPr>
                <w:lang w:eastAsia="x-none"/>
              </w:rPr>
              <w:t>Xiaomi</w:t>
            </w:r>
            <w:r w:rsidR="00BE6102">
              <w:rPr>
                <w:lang w:eastAsia="x-none"/>
              </w:rPr>
              <w:t xml:space="preserve">, </w:t>
            </w:r>
            <w:r w:rsidR="00BE6102" w:rsidRPr="00B0185C">
              <w:rPr>
                <w:lang w:eastAsia="x-none"/>
              </w:rPr>
              <w:t>Sony</w:t>
            </w:r>
          </w:p>
        </w:tc>
      </w:tr>
      <w:tr w:rsidR="00BE6102" w:rsidRPr="00B0185C" w14:paraId="3705DE41" w14:textId="77777777" w:rsidTr="001B146B">
        <w:trPr>
          <w:trHeight w:val="64"/>
        </w:trPr>
        <w:tc>
          <w:tcPr>
            <w:tcW w:w="1730" w:type="dxa"/>
            <w:vMerge/>
            <w:hideMark/>
          </w:tcPr>
          <w:p w14:paraId="3555431D" w14:textId="77777777" w:rsidR="00BE6102" w:rsidRPr="00B0185C" w:rsidRDefault="00BE6102" w:rsidP="006061BA">
            <w:pPr>
              <w:jc w:val="left"/>
              <w:rPr>
                <w:lang w:eastAsia="x-none"/>
              </w:rPr>
            </w:pPr>
          </w:p>
        </w:tc>
        <w:tc>
          <w:tcPr>
            <w:tcW w:w="1559" w:type="dxa"/>
            <w:hideMark/>
          </w:tcPr>
          <w:p w14:paraId="22FC731F" w14:textId="77777777" w:rsidR="00BE6102" w:rsidRPr="00B0185C" w:rsidRDefault="00BE6102" w:rsidP="006061BA">
            <w:pPr>
              <w:jc w:val="left"/>
              <w:rPr>
                <w:lang w:eastAsia="x-none"/>
              </w:rPr>
            </w:pPr>
            <w:r w:rsidRPr="00B0185C">
              <w:rPr>
                <w:lang w:eastAsia="x-none"/>
              </w:rPr>
              <w:t>576</w:t>
            </w:r>
          </w:p>
        </w:tc>
        <w:tc>
          <w:tcPr>
            <w:tcW w:w="3657" w:type="dxa"/>
            <w:hideMark/>
          </w:tcPr>
          <w:p w14:paraId="49D93FF5" w14:textId="77777777" w:rsidR="00BE6102" w:rsidRPr="00B0185C" w:rsidRDefault="00BE6102" w:rsidP="006061BA">
            <w:pPr>
              <w:jc w:val="left"/>
              <w:rPr>
                <w:lang w:eastAsia="x-none"/>
              </w:rPr>
            </w:pPr>
            <w:r w:rsidRPr="00B0185C">
              <w:rPr>
                <w:lang w:eastAsia="x-none"/>
              </w:rPr>
              <w:t xml:space="preserve">　</w:t>
            </w:r>
          </w:p>
        </w:tc>
        <w:tc>
          <w:tcPr>
            <w:tcW w:w="4961" w:type="dxa"/>
            <w:noWrap/>
            <w:hideMark/>
          </w:tcPr>
          <w:p w14:paraId="2E776FB9" w14:textId="687263D9" w:rsidR="00BE6102" w:rsidRPr="00B0185C" w:rsidRDefault="004C43D9" w:rsidP="006061BA">
            <w:pPr>
              <w:jc w:val="left"/>
              <w:rPr>
                <w:lang w:eastAsia="x-none"/>
              </w:rPr>
            </w:pPr>
            <w:r w:rsidRPr="00AD0E0A">
              <w:rPr>
                <w:lang w:eastAsia="x-none"/>
              </w:rPr>
              <w:t>H</w:t>
            </w:r>
            <w:r>
              <w:rPr>
                <w:lang w:eastAsia="x-none"/>
              </w:rPr>
              <w:t>uawei</w:t>
            </w:r>
          </w:p>
        </w:tc>
      </w:tr>
      <w:tr w:rsidR="00BE6102" w:rsidRPr="00B0185C" w14:paraId="0FA8D99C" w14:textId="77777777" w:rsidTr="001B146B">
        <w:trPr>
          <w:trHeight w:val="178"/>
        </w:trPr>
        <w:tc>
          <w:tcPr>
            <w:tcW w:w="1730" w:type="dxa"/>
            <w:vMerge/>
            <w:hideMark/>
          </w:tcPr>
          <w:p w14:paraId="772C397A" w14:textId="77777777" w:rsidR="00BE6102" w:rsidRPr="00B0185C" w:rsidRDefault="00BE6102" w:rsidP="006061BA">
            <w:pPr>
              <w:jc w:val="left"/>
              <w:rPr>
                <w:lang w:eastAsia="x-none"/>
              </w:rPr>
            </w:pPr>
          </w:p>
        </w:tc>
        <w:tc>
          <w:tcPr>
            <w:tcW w:w="1559" w:type="dxa"/>
            <w:hideMark/>
          </w:tcPr>
          <w:p w14:paraId="76A603AA" w14:textId="77777777" w:rsidR="00BE6102" w:rsidRPr="00B0185C" w:rsidRDefault="00BE6102" w:rsidP="006061BA">
            <w:pPr>
              <w:jc w:val="left"/>
              <w:rPr>
                <w:lang w:eastAsia="x-none"/>
              </w:rPr>
            </w:pPr>
            <w:r w:rsidRPr="00B0185C">
              <w:rPr>
                <w:lang w:eastAsia="x-none"/>
              </w:rPr>
              <w:t>2304</w:t>
            </w:r>
          </w:p>
        </w:tc>
        <w:tc>
          <w:tcPr>
            <w:tcW w:w="3657" w:type="dxa"/>
            <w:hideMark/>
          </w:tcPr>
          <w:p w14:paraId="59E784D2" w14:textId="77777777" w:rsidR="00BE6102" w:rsidRPr="00B0185C" w:rsidRDefault="00BE6102" w:rsidP="006061BA">
            <w:pPr>
              <w:jc w:val="left"/>
              <w:rPr>
                <w:lang w:eastAsia="x-none"/>
              </w:rPr>
            </w:pPr>
            <w:r w:rsidRPr="00B0185C">
              <w:rPr>
                <w:lang w:eastAsia="x-none"/>
              </w:rPr>
              <w:t>Ofinno</w:t>
            </w:r>
          </w:p>
        </w:tc>
        <w:tc>
          <w:tcPr>
            <w:tcW w:w="4961" w:type="dxa"/>
            <w:noWrap/>
            <w:hideMark/>
          </w:tcPr>
          <w:p w14:paraId="21DF5411" w14:textId="77777777" w:rsidR="00BE6102" w:rsidRPr="00B0185C" w:rsidRDefault="00BE6102" w:rsidP="006061BA">
            <w:pPr>
              <w:jc w:val="left"/>
              <w:rPr>
                <w:lang w:eastAsia="x-none"/>
              </w:rPr>
            </w:pPr>
            <w:r w:rsidRPr="00B0185C">
              <w:rPr>
                <w:lang w:eastAsia="x-none"/>
              </w:rPr>
              <w:t>Ofinno</w:t>
            </w:r>
          </w:p>
        </w:tc>
      </w:tr>
    </w:tbl>
    <w:p w14:paraId="5BB0E972" w14:textId="77777777" w:rsidR="00BE6102" w:rsidRDefault="00BE6102" w:rsidP="00BE6102">
      <w:pPr>
        <w:rPr>
          <w:lang w:eastAsia="x-none"/>
        </w:rPr>
      </w:pPr>
    </w:p>
    <w:tbl>
      <w:tblPr>
        <w:tblStyle w:val="TableGrid"/>
        <w:tblW w:w="0" w:type="auto"/>
        <w:tblInd w:w="108" w:type="dxa"/>
        <w:tblLayout w:type="fixed"/>
        <w:tblLook w:val="04A0" w:firstRow="1" w:lastRow="0" w:firstColumn="1" w:lastColumn="0" w:noHBand="0" w:noVBand="1"/>
      </w:tblPr>
      <w:tblGrid>
        <w:gridCol w:w="1134"/>
        <w:gridCol w:w="7088"/>
        <w:gridCol w:w="1701"/>
        <w:gridCol w:w="1984"/>
      </w:tblGrid>
      <w:tr w:rsidR="00BE6102" w:rsidRPr="003D1460" w14:paraId="564ABA27" w14:textId="77777777" w:rsidTr="001B146B">
        <w:trPr>
          <w:trHeight w:val="278"/>
        </w:trPr>
        <w:tc>
          <w:tcPr>
            <w:tcW w:w="8222" w:type="dxa"/>
            <w:gridSpan w:val="2"/>
            <w:vMerge w:val="restart"/>
            <w:noWrap/>
            <w:vAlign w:val="center"/>
          </w:tcPr>
          <w:p w14:paraId="2CF8A7F6" w14:textId="77777777" w:rsidR="00BE6102" w:rsidRPr="003D1460" w:rsidRDefault="00BE6102" w:rsidP="00366279">
            <w:pPr>
              <w:jc w:val="center"/>
              <w:rPr>
                <w:lang w:eastAsia="x-none"/>
              </w:rPr>
            </w:pPr>
            <w:r>
              <w:rPr>
                <w:rFonts w:eastAsia="DengXian"/>
                <w:b/>
                <w:bCs/>
                <w:lang w:eastAsia="zh-CN"/>
              </w:rPr>
              <w:t>7GH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3685" w:type="dxa"/>
            <w:gridSpan w:val="2"/>
            <w:vAlign w:val="center"/>
          </w:tcPr>
          <w:p w14:paraId="5A505145" w14:textId="77777777" w:rsidR="00BE6102" w:rsidRPr="00AD0E0A" w:rsidRDefault="00BE6102" w:rsidP="00366279">
            <w:pPr>
              <w:jc w:val="center"/>
              <w:rPr>
                <w:lang w:eastAsia="x-none"/>
              </w:rPr>
            </w:pPr>
            <w:r w:rsidRPr="00024756">
              <w:rPr>
                <w:b/>
                <w:bCs/>
                <w:sz w:val="18"/>
                <w:szCs w:val="18"/>
                <w:lang w:eastAsia="zh-CN"/>
              </w:rPr>
              <w:t>Mentioned by</w:t>
            </w:r>
          </w:p>
        </w:tc>
      </w:tr>
      <w:tr w:rsidR="00BE6102" w:rsidRPr="003D1460" w14:paraId="4CA4BB4A" w14:textId="77777777" w:rsidTr="001B146B">
        <w:trPr>
          <w:trHeight w:val="278"/>
        </w:trPr>
        <w:tc>
          <w:tcPr>
            <w:tcW w:w="8222" w:type="dxa"/>
            <w:gridSpan w:val="2"/>
            <w:vMerge/>
            <w:noWrap/>
            <w:vAlign w:val="center"/>
          </w:tcPr>
          <w:p w14:paraId="0BD44E33" w14:textId="77777777" w:rsidR="00BE6102" w:rsidRPr="003D1460" w:rsidRDefault="00BE6102" w:rsidP="00366279">
            <w:pPr>
              <w:jc w:val="center"/>
              <w:rPr>
                <w:lang w:eastAsia="x-none"/>
              </w:rPr>
            </w:pPr>
          </w:p>
        </w:tc>
        <w:tc>
          <w:tcPr>
            <w:tcW w:w="1701" w:type="dxa"/>
            <w:vAlign w:val="center"/>
          </w:tcPr>
          <w:p w14:paraId="6AC8C0CF" w14:textId="77777777" w:rsidR="00BE6102" w:rsidRPr="003D1460" w:rsidRDefault="00BE6102" w:rsidP="00366279">
            <w:pPr>
              <w:jc w:val="center"/>
              <w:rPr>
                <w:lang w:eastAsia="x-none"/>
              </w:rPr>
            </w:pPr>
            <w:r w:rsidRPr="00AD0E0A">
              <w:rPr>
                <w:lang w:eastAsia="x-none"/>
              </w:rPr>
              <w:t>Indoor</w:t>
            </w:r>
          </w:p>
        </w:tc>
        <w:tc>
          <w:tcPr>
            <w:tcW w:w="1984" w:type="dxa"/>
            <w:vAlign w:val="center"/>
          </w:tcPr>
          <w:p w14:paraId="3299AD93" w14:textId="77777777" w:rsidR="00BE6102" w:rsidRPr="003D1460" w:rsidRDefault="00BE6102" w:rsidP="00366279">
            <w:pPr>
              <w:jc w:val="center"/>
              <w:rPr>
                <w:lang w:eastAsia="x-none"/>
              </w:rPr>
            </w:pPr>
            <w:r w:rsidRPr="00AD0E0A">
              <w:rPr>
                <w:lang w:eastAsia="x-none"/>
              </w:rPr>
              <w:t>outdoor</w:t>
            </w:r>
          </w:p>
        </w:tc>
      </w:tr>
      <w:tr w:rsidR="00BE6102" w:rsidRPr="003D1460" w14:paraId="145D9119" w14:textId="77777777" w:rsidTr="001B146B">
        <w:trPr>
          <w:trHeight w:val="278"/>
        </w:trPr>
        <w:tc>
          <w:tcPr>
            <w:tcW w:w="1134" w:type="dxa"/>
            <w:noWrap/>
            <w:hideMark/>
          </w:tcPr>
          <w:p w14:paraId="66B1EC62" w14:textId="77777777" w:rsidR="00BE6102" w:rsidRPr="003D1460" w:rsidRDefault="00BE6102" w:rsidP="00366279">
            <w:pPr>
              <w:rPr>
                <w:lang w:eastAsia="x-none"/>
              </w:rPr>
            </w:pPr>
            <w:r w:rsidRPr="003D1460">
              <w:rPr>
                <w:lang w:eastAsia="x-none"/>
              </w:rPr>
              <w:t>32</w:t>
            </w:r>
            <w:r>
              <w:rPr>
                <w:lang w:eastAsia="x-none"/>
              </w:rPr>
              <w:t xml:space="preserve">, </w:t>
            </w:r>
            <w:r w:rsidRPr="003D1460">
              <w:rPr>
                <w:lang w:eastAsia="x-none"/>
              </w:rPr>
              <w:t>32</w:t>
            </w:r>
          </w:p>
        </w:tc>
        <w:tc>
          <w:tcPr>
            <w:tcW w:w="7088" w:type="dxa"/>
            <w:hideMark/>
          </w:tcPr>
          <w:p w14:paraId="52C65806" w14:textId="77777777" w:rsidR="00BE6102" w:rsidRPr="003D1460" w:rsidRDefault="00BE6102" w:rsidP="00366279">
            <w:pPr>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(4</w:t>
            </w:r>
            <w:r>
              <w:rPr>
                <w:lang w:eastAsia="x-none"/>
              </w:rPr>
              <w:t xml:space="preserve">, </w:t>
            </w:r>
            <w:r w:rsidRPr="003D1460">
              <w:rPr>
                <w:lang w:eastAsia="x-none"/>
              </w:rPr>
              <w:t>4</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4</w:t>
            </w:r>
            <w:r>
              <w:rPr>
                <w:lang w:eastAsia="x-none"/>
              </w:rPr>
              <w:t xml:space="preserve">, </w:t>
            </w:r>
            <w:r w:rsidRPr="003D1460">
              <w:rPr>
                <w:lang w:eastAsia="x-none"/>
              </w:rPr>
              <w:t>4)</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0.5)λ</w:t>
            </w:r>
            <w:proofErr w:type="gramEnd"/>
          </w:p>
        </w:tc>
        <w:tc>
          <w:tcPr>
            <w:tcW w:w="1701" w:type="dxa"/>
            <w:hideMark/>
          </w:tcPr>
          <w:p w14:paraId="1E2BB1A7" w14:textId="77777777" w:rsidR="00BE6102" w:rsidRPr="003D1460" w:rsidRDefault="00BE6102" w:rsidP="00366279">
            <w:pPr>
              <w:rPr>
                <w:lang w:eastAsia="x-none"/>
              </w:rPr>
            </w:pPr>
            <w:r w:rsidRPr="003D1460">
              <w:rPr>
                <w:lang w:eastAsia="x-none"/>
              </w:rPr>
              <w:t>ZTE</w:t>
            </w:r>
          </w:p>
        </w:tc>
        <w:tc>
          <w:tcPr>
            <w:tcW w:w="1984" w:type="dxa"/>
            <w:hideMark/>
          </w:tcPr>
          <w:p w14:paraId="0D4B147C" w14:textId="77777777" w:rsidR="00BE6102" w:rsidRPr="003D1460" w:rsidRDefault="00BE6102" w:rsidP="00366279">
            <w:pPr>
              <w:rPr>
                <w:lang w:eastAsia="x-none"/>
              </w:rPr>
            </w:pPr>
            <w:r w:rsidRPr="003D1460">
              <w:rPr>
                <w:lang w:eastAsia="x-none"/>
              </w:rPr>
              <w:t xml:space="preserve">　</w:t>
            </w:r>
          </w:p>
        </w:tc>
      </w:tr>
      <w:tr w:rsidR="00BE6102" w:rsidRPr="003D1460" w14:paraId="349B665A" w14:textId="77777777" w:rsidTr="001B146B">
        <w:trPr>
          <w:trHeight w:val="86"/>
        </w:trPr>
        <w:tc>
          <w:tcPr>
            <w:tcW w:w="1134" w:type="dxa"/>
            <w:noWrap/>
            <w:hideMark/>
          </w:tcPr>
          <w:p w14:paraId="64941A76" w14:textId="77777777" w:rsidR="00BE6102" w:rsidRPr="003D1460" w:rsidRDefault="00BE6102" w:rsidP="006061BA">
            <w:pPr>
              <w:jc w:val="left"/>
              <w:rPr>
                <w:lang w:eastAsia="x-none"/>
              </w:rPr>
            </w:pPr>
            <w:r w:rsidRPr="003D1460">
              <w:rPr>
                <w:lang w:eastAsia="x-none"/>
              </w:rPr>
              <w:t>32</w:t>
            </w:r>
            <w:r>
              <w:rPr>
                <w:lang w:eastAsia="x-none"/>
              </w:rPr>
              <w:t xml:space="preserve">, </w:t>
            </w:r>
            <w:r w:rsidRPr="003D1460">
              <w:rPr>
                <w:lang w:eastAsia="x-none"/>
              </w:rPr>
              <w:t>32</w:t>
            </w:r>
          </w:p>
        </w:tc>
        <w:tc>
          <w:tcPr>
            <w:tcW w:w="7088" w:type="dxa"/>
            <w:hideMark/>
          </w:tcPr>
          <w:p w14:paraId="20C80B6B"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(8</w:t>
            </w:r>
            <w:r>
              <w:rPr>
                <w:lang w:eastAsia="x-none"/>
              </w:rPr>
              <w:t xml:space="preserve">, </w:t>
            </w:r>
            <w:r w:rsidRPr="003D1460">
              <w:rPr>
                <w:lang w:eastAsia="x-none"/>
              </w:rPr>
              <w:t>8</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1;2</w:t>
            </w:r>
            <w:r>
              <w:rPr>
                <w:lang w:eastAsia="x-none"/>
              </w:rPr>
              <w:t xml:space="preserve">, </w:t>
            </w:r>
            <w:r w:rsidRPr="003D1460">
              <w:rPr>
                <w:lang w:eastAsia="x-none"/>
              </w:rPr>
              <w:t>8)</w:t>
            </w:r>
            <w:r>
              <w:rPr>
                <w:lang w:eastAsia="x-none"/>
              </w:rPr>
              <w:t xml:space="preserve">, </w:t>
            </w:r>
            <w:r w:rsidRPr="003D1460">
              <w:rPr>
                <w:lang w:eastAsia="x-none"/>
              </w:rPr>
              <w:t>(dH</w:t>
            </w:r>
            <w:r>
              <w:rPr>
                <w:lang w:eastAsia="x-none"/>
              </w:rPr>
              <w:t xml:space="preserve">, </w:t>
            </w:r>
            <w:proofErr w:type="gramStart"/>
            <w:r w:rsidRPr="003D1460">
              <w:rPr>
                <w:lang w:eastAsia="x-none"/>
              </w:rPr>
              <w:t>dV)=</w:t>
            </w:r>
            <w:proofErr w:type="gramEnd"/>
            <w:r w:rsidRPr="003D1460">
              <w:rPr>
                <w:lang w:eastAsia="x-none"/>
              </w:rPr>
              <w:t>(0.5</w:t>
            </w:r>
            <w:r>
              <w:rPr>
                <w:lang w:eastAsia="x-none"/>
              </w:rPr>
              <w:t xml:space="preserve">, </w:t>
            </w:r>
            <w:r w:rsidRPr="003D1460">
              <w:rPr>
                <w:lang w:eastAsia="x-none"/>
              </w:rPr>
              <w:t>0.8)λ</w:t>
            </w:r>
          </w:p>
        </w:tc>
        <w:tc>
          <w:tcPr>
            <w:tcW w:w="1701" w:type="dxa"/>
            <w:hideMark/>
          </w:tcPr>
          <w:p w14:paraId="356AC696"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5C51439B" w14:textId="77777777" w:rsidR="00BE6102" w:rsidRPr="003D1460" w:rsidRDefault="00BE6102" w:rsidP="006061BA">
            <w:pPr>
              <w:jc w:val="left"/>
              <w:rPr>
                <w:lang w:eastAsia="x-none"/>
              </w:rPr>
            </w:pPr>
            <w:r w:rsidRPr="003D1460">
              <w:rPr>
                <w:lang w:eastAsia="x-none"/>
              </w:rPr>
              <w:t>CMCC</w:t>
            </w:r>
          </w:p>
        </w:tc>
      </w:tr>
      <w:tr w:rsidR="00BE6102" w:rsidRPr="003D1460" w14:paraId="1431552D" w14:textId="77777777" w:rsidTr="001B146B">
        <w:trPr>
          <w:trHeight w:val="333"/>
        </w:trPr>
        <w:tc>
          <w:tcPr>
            <w:tcW w:w="1134" w:type="dxa"/>
            <w:noWrap/>
            <w:hideMark/>
          </w:tcPr>
          <w:p w14:paraId="48B26AC1" w14:textId="77777777" w:rsidR="00BE6102" w:rsidRPr="003D1460" w:rsidRDefault="00BE6102" w:rsidP="006061BA">
            <w:pPr>
              <w:jc w:val="left"/>
              <w:rPr>
                <w:lang w:eastAsia="x-none"/>
              </w:rPr>
            </w:pPr>
            <w:r w:rsidRPr="003D1460">
              <w:rPr>
                <w:lang w:eastAsia="x-none"/>
              </w:rPr>
              <w:t>64</w:t>
            </w:r>
            <w:r>
              <w:rPr>
                <w:lang w:eastAsia="x-none"/>
              </w:rPr>
              <w:t xml:space="preserve">, </w:t>
            </w:r>
            <w:r w:rsidRPr="003D1460">
              <w:rPr>
                <w:lang w:eastAsia="x-none"/>
              </w:rPr>
              <w:t>2</w:t>
            </w:r>
          </w:p>
        </w:tc>
        <w:tc>
          <w:tcPr>
            <w:tcW w:w="7088" w:type="dxa"/>
            <w:hideMark/>
          </w:tcPr>
          <w:p w14:paraId="7FB642B4"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proofErr w:type="gramStart"/>
            <w:r w:rsidRPr="003D1460">
              <w:rPr>
                <w:lang w:eastAsia="x-none"/>
              </w:rPr>
              <w:t>Ng;Mp</w:t>
            </w:r>
            <w:proofErr w:type="gramEnd"/>
            <w:r>
              <w:rPr>
                <w:lang w:eastAsia="x-none"/>
              </w:rPr>
              <w:t xml:space="preserve">, </w:t>
            </w:r>
            <w:r w:rsidRPr="003D1460">
              <w:rPr>
                <w:lang w:eastAsia="x-none"/>
              </w:rPr>
              <w:t>Np) = (8</w:t>
            </w:r>
            <w:r>
              <w:rPr>
                <w:lang w:eastAsia="x-none"/>
              </w:rPr>
              <w:t xml:space="preserve">, </w:t>
            </w:r>
            <w:r w:rsidRPr="003D1460">
              <w:rPr>
                <w:lang w:eastAsia="x-none"/>
              </w:rPr>
              <w:t>4</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(dH</w:t>
            </w:r>
            <w:r>
              <w:rPr>
                <w:lang w:eastAsia="x-none"/>
              </w:rPr>
              <w:t xml:space="preserve">, </w:t>
            </w:r>
            <w:r w:rsidRPr="003D1460">
              <w:rPr>
                <w:lang w:eastAsia="x-none"/>
              </w:rPr>
              <w:t>dV)=(0.5</w:t>
            </w:r>
            <w:r>
              <w:rPr>
                <w:lang w:eastAsia="x-none"/>
              </w:rPr>
              <w:t xml:space="preserve">, </w:t>
            </w:r>
            <w:r w:rsidRPr="003D1460">
              <w:rPr>
                <w:lang w:eastAsia="x-none"/>
              </w:rPr>
              <w:t>0.5)λ</w:t>
            </w:r>
          </w:p>
        </w:tc>
        <w:tc>
          <w:tcPr>
            <w:tcW w:w="1701" w:type="dxa"/>
            <w:hideMark/>
          </w:tcPr>
          <w:p w14:paraId="0E29F65E" w14:textId="77777777" w:rsidR="00BE6102" w:rsidRPr="003D1460" w:rsidRDefault="00BE6102" w:rsidP="006061BA">
            <w:pPr>
              <w:jc w:val="left"/>
              <w:rPr>
                <w:lang w:eastAsia="x-none"/>
              </w:rPr>
            </w:pPr>
            <w:r w:rsidRPr="003D1460">
              <w:rPr>
                <w:lang w:eastAsia="x-none"/>
              </w:rPr>
              <w:t>Sony</w:t>
            </w:r>
          </w:p>
        </w:tc>
        <w:tc>
          <w:tcPr>
            <w:tcW w:w="1984" w:type="dxa"/>
            <w:hideMark/>
          </w:tcPr>
          <w:p w14:paraId="7ADD3B1A" w14:textId="77777777" w:rsidR="00BE6102" w:rsidRPr="003D1460" w:rsidRDefault="00BE6102" w:rsidP="006061BA">
            <w:pPr>
              <w:jc w:val="left"/>
              <w:rPr>
                <w:lang w:eastAsia="x-none"/>
              </w:rPr>
            </w:pPr>
            <w:r w:rsidRPr="003D1460">
              <w:rPr>
                <w:lang w:eastAsia="x-none"/>
              </w:rPr>
              <w:t xml:space="preserve">　</w:t>
            </w:r>
          </w:p>
        </w:tc>
      </w:tr>
      <w:tr w:rsidR="00BE6102" w:rsidRPr="003D1460" w14:paraId="0012BDC6" w14:textId="77777777" w:rsidTr="001B146B">
        <w:trPr>
          <w:trHeight w:val="315"/>
        </w:trPr>
        <w:tc>
          <w:tcPr>
            <w:tcW w:w="1134" w:type="dxa"/>
            <w:noWrap/>
            <w:hideMark/>
          </w:tcPr>
          <w:p w14:paraId="439D5539" w14:textId="77777777" w:rsidR="00BE6102" w:rsidRPr="003D1460" w:rsidRDefault="00BE6102" w:rsidP="006061BA">
            <w:pPr>
              <w:jc w:val="left"/>
              <w:rPr>
                <w:lang w:eastAsia="x-none"/>
              </w:rPr>
            </w:pPr>
            <w:r w:rsidRPr="003D1460">
              <w:rPr>
                <w:lang w:eastAsia="x-none"/>
              </w:rPr>
              <w:t>64</w:t>
            </w:r>
            <w:r>
              <w:rPr>
                <w:lang w:eastAsia="x-none"/>
              </w:rPr>
              <w:t xml:space="preserve">, </w:t>
            </w:r>
            <w:r w:rsidRPr="003D1460">
              <w:rPr>
                <w:lang w:eastAsia="x-none"/>
              </w:rPr>
              <w:t>32</w:t>
            </w:r>
          </w:p>
        </w:tc>
        <w:tc>
          <w:tcPr>
            <w:tcW w:w="7088" w:type="dxa"/>
            <w:hideMark/>
          </w:tcPr>
          <w:p w14:paraId="05DB3631"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 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(4</w:t>
            </w:r>
            <w:r>
              <w:rPr>
                <w:lang w:eastAsia="x-none"/>
              </w:rPr>
              <w:t xml:space="preserve">, </w:t>
            </w:r>
            <w:r w:rsidRPr="003D1460">
              <w:rPr>
                <w:lang w:eastAsia="x-none"/>
              </w:rPr>
              <w:t>8</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2</w:t>
            </w:r>
            <w:r>
              <w:rPr>
                <w:lang w:eastAsia="x-none"/>
              </w:rPr>
              <w:t xml:space="preserve">, </w:t>
            </w:r>
            <w:r w:rsidRPr="003D1460">
              <w:rPr>
                <w:lang w:eastAsia="x-none"/>
              </w:rPr>
              <w:t>8)</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0.5)λ</w:t>
            </w:r>
            <w:proofErr w:type="gramEnd"/>
          </w:p>
        </w:tc>
        <w:tc>
          <w:tcPr>
            <w:tcW w:w="1701" w:type="dxa"/>
            <w:hideMark/>
          </w:tcPr>
          <w:p w14:paraId="45BA980B" w14:textId="77777777" w:rsidR="00BE6102" w:rsidRPr="003D1460" w:rsidRDefault="00BE6102" w:rsidP="006061BA">
            <w:pPr>
              <w:jc w:val="left"/>
              <w:rPr>
                <w:lang w:eastAsia="x-none"/>
              </w:rPr>
            </w:pPr>
            <w:r w:rsidRPr="003D1460">
              <w:rPr>
                <w:lang w:eastAsia="x-none"/>
              </w:rPr>
              <w:t>Ericsson</w:t>
            </w:r>
          </w:p>
        </w:tc>
        <w:tc>
          <w:tcPr>
            <w:tcW w:w="1984" w:type="dxa"/>
            <w:hideMark/>
          </w:tcPr>
          <w:p w14:paraId="2267B836" w14:textId="77777777" w:rsidR="00BE6102" w:rsidRPr="003D1460" w:rsidRDefault="00BE6102" w:rsidP="006061BA">
            <w:pPr>
              <w:jc w:val="left"/>
              <w:rPr>
                <w:lang w:eastAsia="x-none"/>
              </w:rPr>
            </w:pPr>
            <w:r w:rsidRPr="003D1460">
              <w:rPr>
                <w:lang w:eastAsia="x-none"/>
              </w:rPr>
              <w:t xml:space="preserve">　</w:t>
            </w:r>
          </w:p>
        </w:tc>
      </w:tr>
      <w:tr w:rsidR="00BE6102" w:rsidRPr="003D1460" w14:paraId="24F6E505" w14:textId="77777777" w:rsidTr="001B146B">
        <w:trPr>
          <w:trHeight w:val="285"/>
        </w:trPr>
        <w:tc>
          <w:tcPr>
            <w:tcW w:w="1134" w:type="dxa"/>
            <w:noWrap/>
            <w:hideMark/>
          </w:tcPr>
          <w:p w14:paraId="6A06F359" w14:textId="77777777" w:rsidR="00BE6102" w:rsidRPr="003D1460" w:rsidRDefault="00BE6102" w:rsidP="006061BA">
            <w:pPr>
              <w:jc w:val="left"/>
              <w:rPr>
                <w:lang w:eastAsia="x-none"/>
              </w:rPr>
            </w:pPr>
            <w:r w:rsidRPr="003D1460">
              <w:rPr>
                <w:lang w:eastAsia="x-none"/>
              </w:rPr>
              <w:t>96</w:t>
            </w:r>
            <w:r>
              <w:rPr>
                <w:lang w:eastAsia="x-none"/>
              </w:rPr>
              <w:t xml:space="preserve">, </w:t>
            </w:r>
            <w:r w:rsidRPr="003D1460">
              <w:rPr>
                <w:lang w:eastAsia="x-none"/>
              </w:rPr>
              <w:t>32</w:t>
            </w:r>
          </w:p>
        </w:tc>
        <w:tc>
          <w:tcPr>
            <w:tcW w:w="7088" w:type="dxa"/>
            <w:hideMark/>
          </w:tcPr>
          <w:p w14:paraId="27B293CC"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(12</w:t>
            </w:r>
            <w:r>
              <w:rPr>
                <w:lang w:eastAsia="x-none"/>
              </w:rPr>
              <w:t xml:space="preserve">, </w:t>
            </w:r>
            <w:r w:rsidRPr="003D1460">
              <w:rPr>
                <w:lang w:eastAsia="x-none"/>
              </w:rPr>
              <w:t>4</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4</w:t>
            </w:r>
            <w:r>
              <w:rPr>
                <w:lang w:eastAsia="x-none"/>
              </w:rPr>
              <w:t xml:space="preserve">, </w:t>
            </w:r>
            <w:r w:rsidRPr="003D1460">
              <w:rPr>
                <w:lang w:eastAsia="x-none"/>
              </w:rPr>
              <w:t>4)</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0.8)λ</w:t>
            </w:r>
            <w:proofErr w:type="gramEnd"/>
          </w:p>
        </w:tc>
        <w:tc>
          <w:tcPr>
            <w:tcW w:w="1701" w:type="dxa"/>
            <w:hideMark/>
          </w:tcPr>
          <w:p w14:paraId="08DCC0E5"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17E0C51F" w14:textId="77777777" w:rsidR="00BE6102" w:rsidRPr="003D1460" w:rsidRDefault="00BE6102" w:rsidP="006061BA">
            <w:pPr>
              <w:jc w:val="left"/>
              <w:rPr>
                <w:lang w:eastAsia="x-none"/>
              </w:rPr>
            </w:pPr>
            <w:r w:rsidRPr="003D1460">
              <w:rPr>
                <w:lang w:eastAsia="x-none"/>
              </w:rPr>
              <w:t>ZTE</w:t>
            </w:r>
          </w:p>
        </w:tc>
      </w:tr>
      <w:tr w:rsidR="00BE6102" w:rsidRPr="003D1460" w14:paraId="73E4ADDE" w14:textId="77777777" w:rsidTr="001B146B">
        <w:trPr>
          <w:trHeight w:val="282"/>
        </w:trPr>
        <w:tc>
          <w:tcPr>
            <w:tcW w:w="1134" w:type="dxa"/>
            <w:noWrap/>
            <w:hideMark/>
          </w:tcPr>
          <w:p w14:paraId="2EBCB17B" w14:textId="77777777" w:rsidR="00BE6102" w:rsidRPr="003D1460" w:rsidRDefault="00BE6102" w:rsidP="006061BA">
            <w:pPr>
              <w:jc w:val="left"/>
              <w:rPr>
                <w:lang w:eastAsia="x-none"/>
              </w:rPr>
            </w:pPr>
            <w:r w:rsidRPr="003D1460">
              <w:rPr>
                <w:lang w:eastAsia="x-none"/>
              </w:rPr>
              <w:t>128</w:t>
            </w:r>
            <w:r>
              <w:rPr>
                <w:lang w:eastAsia="x-none"/>
              </w:rPr>
              <w:t xml:space="preserve">, </w:t>
            </w:r>
            <w:r w:rsidRPr="003D1460">
              <w:rPr>
                <w:lang w:eastAsia="x-none"/>
              </w:rPr>
              <w:t>32</w:t>
            </w:r>
          </w:p>
        </w:tc>
        <w:tc>
          <w:tcPr>
            <w:tcW w:w="7088" w:type="dxa"/>
            <w:hideMark/>
          </w:tcPr>
          <w:p w14:paraId="17F18C29"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(8</w:t>
            </w:r>
            <w:r>
              <w:rPr>
                <w:lang w:eastAsia="x-none"/>
              </w:rPr>
              <w:t xml:space="preserve">, </w:t>
            </w:r>
            <w:r w:rsidRPr="003D1460">
              <w:rPr>
                <w:lang w:eastAsia="x-none"/>
              </w:rPr>
              <w:t>8</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2</w:t>
            </w:r>
            <w:r>
              <w:rPr>
                <w:lang w:eastAsia="x-none"/>
              </w:rPr>
              <w:t xml:space="preserve">, </w:t>
            </w:r>
            <w:r w:rsidRPr="003D1460">
              <w:rPr>
                <w:lang w:eastAsia="x-none"/>
              </w:rPr>
              <w:t>8)</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0.5)λ</w:t>
            </w:r>
            <w:proofErr w:type="gramEnd"/>
          </w:p>
        </w:tc>
        <w:tc>
          <w:tcPr>
            <w:tcW w:w="1701" w:type="dxa"/>
            <w:hideMark/>
          </w:tcPr>
          <w:p w14:paraId="289AB785"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527F2CC0" w14:textId="77777777" w:rsidR="00BE6102" w:rsidRPr="003D1460" w:rsidRDefault="00BE6102" w:rsidP="006061BA">
            <w:pPr>
              <w:jc w:val="left"/>
              <w:rPr>
                <w:lang w:eastAsia="x-none"/>
              </w:rPr>
            </w:pPr>
            <w:r w:rsidRPr="003D1460">
              <w:rPr>
                <w:lang w:eastAsia="x-none"/>
              </w:rPr>
              <w:t>DCM</w:t>
            </w:r>
          </w:p>
        </w:tc>
      </w:tr>
      <w:tr w:rsidR="00BE6102" w:rsidRPr="003D1460" w14:paraId="29F54960" w14:textId="77777777" w:rsidTr="001B146B">
        <w:trPr>
          <w:trHeight w:val="405"/>
        </w:trPr>
        <w:tc>
          <w:tcPr>
            <w:tcW w:w="1134" w:type="dxa"/>
            <w:noWrap/>
            <w:hideMark/>
          </w:tcPr>
          <w:p w14:paraId="26EF21F9" w14:textId="77777777" w:rsidR="00BE6102" w:rsidRPr="003D1460" w:rsidRDefault="00BE6102" w:rsidP="006061BA">
            <w:pPr>
              <w:jc w:val="left"/>
              <w:rPr>
                <w:lang w:eastAsia="x-none"/>
              </w:rPr>
            </w:pPr>
            <w:r w:rsidRPr="003D1460">
              <w:rPr>
                <w:lang w:eastAsia="x-none"/>
              </w:rPr>
              <w:lastRenderedPageBreak/>
              <w:t>128</w:t>
            </w:r>
            <w:r>
              <w:rPr>
                <w:lang w:eastAsia="x-none"/>
              </w:rPr>
              <w:t xml:space="preserve">, </w:t>
            </w:r>
            <w:r w:rsidRPr="003D1460">
              <w:rPr>
                <w:lang w:eastAsia="x-none"/>
              </w:rPr>
              <w:t>64</w:t>
            </w:r>
          </w:p>
        </w:tc>
        <w:tc>
          <w:tcPr>
            <w:tcW w:w="7088" w:type="dxa"/>
            <w:hideMark/>
          </w:tcPr>
          <w:p w14:paraId="3EF71EE8"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(8</w:t>
            </w:r>
            <w:r>
              <w:rPr>
                <w:lang w:eastAsia="x-none"/>
              </w:rPr>
              <w:t xml:space="preserve">, </w:t>
            </w:r>
            <w:r w:rsidRPr="003D1460">
              <w:rPr>
                <w:lang w:eastAsia="x-none"/>
              </w:rPr>
              <w:t>8</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1;4</w:t>
            </w:r>
            <w:r>
              <w:rPr>
                <w:lang w:eastAsia="x-none"/>
              </w:rPr>
              <w:t xml:space="preserve">, </w:t>
            </w:r>
            <w:r w:rsidRPr="003D1460">
              <w:rPr>
                <w:lang w:eastAsia="x-none"/>
              </w:rPr>
              <w:t>8)</w:t>
            </w:r>
            <w:r>
              <w:rPr>
                <w:lang w:eastAsia="x-none"/>
              </w:rPr>
              <w:t xml:space="preserve">, </w:t>
            </w:r>
            <w:r w:rsidRPr="003D1460">
              <w:rPr>
                <w:lang w:eastAsia="x-none"/>
              </w:rPr>
              <w:t>(dH</w:t>
            </w:r>
            <w:r>
              <w:rPr>
                <w:lang w:eastAsia="x-none"/>
              </w:rPr>
              <w:t xml:space="preserve">, </w:t>
            </w:r>
            <w:proofErr w:type="gramStart"/>
            <w:r w:rsidRPr="003D1460">
              <w:rPr>
                <w:lang w:eastAsia="x-none"/>
              </w:rPr>
              <w:t>dV)=</w:t>
            </w:r>
            <w:proofErr w:type="gramEnd"/>
            <w:r w:rsidRPr="003D1460">
              <w:rPr>
                <w:lang w:eastAsia="x-none"/>
              </w:rPr>
              <w:t>(0.5</w:t>
            </w:r>
            <w:r>
              <w:rPr>
                <w:lang w:eastAsia="x-none"/>
              </w:rPr>
              <w:t xml:space="preserve">, </w:t>
            </w:r>
            <w:r w:rsidRPr="003D1460">
              <w:rPr>
                <w:lang w:eastAsia="x-none"/>
              </w:rPr>
              <w:t>0.8)λ</w:t>
            </w:r>
          </w:p>
        </w:tc>
        <w:tc>
          <w:tcPr>
            <w:tcW w:w="1701" w:type="dxa"/>
            <w:hideMark/>
          </w:tcPr>
          <w:p w14:paraId="29696EC4"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4CCB2FCA" w14:textId="145DA380" w:rsidR="00BE6102" w:rsidRPr="003D1460" w:rsidRDefault="00767D9F" w:rsidP="006061BA">
            <w:pPr>
              <w:jc w:val="left"/>
              <w:rPr>
                <w:lang w:eastAsia="x-none"/>
              </w:rPr>
            </w:pPr>
            <w:r>
              <w:rPr>
                <w:lang w:eastAsia="x-none"/>
              </w:rPr>
              <w:t>Interdigital</w:t>
            </w:r>
          </w:p>
        </w:tc>
      </w:tr>
      <w:tr w:rsidR="00BE6102" w:rsidRPr="003D1460" w14:paraId="456CF1BC" w14:textId="77777777" w:rsidTr="001B146B">
        <w:trPr>
          <w:trHeight w:val="270"/>
        </w:trPr>
        <w:tc>
          <w:tcPr>
            <w:tcW w:w="1134" w:type="dxa"/>
            <w:noWrap/>
            <w:hideMark/>
          </w:tcPr>
          <w:p w14:paraId="420CBE6B" w14:textId="77777777" w:rsidR="00BE6102" w:rsidRPr="003D1460" w:rsidRDefault="00BE6102" w:rsidP="006061BA">
            <w:pPr>
              <w:jc w:val="left"/>
              <w:rPr>
                <w:lang w:eastAsia="x-none"/>
              </w:rPr>
            </w:pPr>
            <w:r w:rsidRPr="003D1460">
              <w:rPr>
                <w:lang w:eastAsia="x-none"/>
              </w:rPr>
              <w:t>128</w:t>
            </w:r>
            <w:r>
              <w:rPr>
                <w:lang w:eastAsia="x-none"/>
              </w:rPr>
              <w:t xml:space="preserve">, </w:t>
            </w:r>
            <w:r w:rsidRPr="003D1460">
              <w:rPr>
                <w:lang w:eastAsia="x-none"/>
              </w:rPr>
              <w:t>128</w:t>
            </w:r>
          </w:p>
        </w:tc>
        <w:tc>
          <w:tcPr>
            <w:tcW w:w="7088" w:type="dxa"/>
            <w:hideMark/>
          </w:tcPr>
          <w:p w14:paraId="7DF1E0D7"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(8</w:t>
            </w:r>
            <w:r>
              <w:rPr>
                <w:lang w:eastAsia="x-none"/>
              </w:rPr>
              <w:t xml:space="preserve">, </w:t>
            </w:r>
            <w:r w:rsidRPr="003D1460">
              <w:rPr>
                <w:lang w:eastAsia="x-none"/>
              </w:rPr>
              <w:t>8</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8</w:t>
            </w:r>
            <w:r>
              <w:rPr>
                <w:lang w:eastAsia="x-none"/>
              </w:rPr>
              <w:t xml:space="preserve">, </w:t>
            </w:r>
            <w:r w:rsidRPr="003D1460">
              <w:rPr>
                <w:lang w:eastAsia="x-none"/>
              </w:rPr>
              <w:t>8)</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0.5)λ</w:t>
            </w:r>
            <w:proofErr w:type="gramEnd"/>
          </w:p>
        </w:tc>
        <w:tc>
          <w:tcPr>
            <w:tcW w:w="1701" w:type="dxa"/>
            <w:hideMark/>
          </w:tcPr>
          <w:p w14:paraId="434B8D5E" w14:textId="5E2EBDEA" w:rsidR="00BE6102" w:rsidRPr="003D1460" w:rsidRDefault="00BE6102" w:rsidP="006061BA">
            <w:pPr>
              <w:jc w:val="left"/>
              <w:rPr>
                <w:lang w:eastAsia="x-none"/>
              </w:rPr>
            </w:pPr>
            <w:r w:rsidRPr="003D1460">
              <w:rPr>
                <w:lang w:eastAsia="x-none"/>
              </w:rPr>
              <w:t>N</w:t>
            </w:r>
            <w:r w:rsidR="00767D9F">
              <w:rPr>
                <w:lang w:eastAsia="x-none"/>
              </w:rPr>
              <w:t>okia</w:t>
            </w:r>
          </w:p>
        </w:tc>
        <w:tc>
          <w:tcPr>
            <w:tcW w:w="1984" w:type="dxa"/>
            <w:hideMark/>
          </w:tcPr>
          <w:p w14:paraId="447B3354" w14:textId="77777777" w:rsidR="00BE6102" w:rsidRPr="003D1460" w:rsidRDefault="00BE6102" w:rsidP="006061BA">
            <w:pPr>
              <w:jc w:val="left"/>
              <w:rPr>
                <w:lang w:eastAsia="x-none"/>
              </w:rPr>
            </w:pPr>
          </w:p>
        </w:tc>
      </w:tr>
      <w:tr w:rsidR="00BE6102" w:rsidRPr="003D1460" w14:paraId="0A550234" w14:textId="77777777" w:rsidTr="001B146B">
        <w:trPr>
          <w:trHeight w:val="282"/>
        </w:trPr>
        <w:tc>
          <w:tcPr>
            <w:tcW w:w="1134" w:type="dxa"/>
            <w:noWrap/>
            <w:hideMark/>
          </w:tcPr>
          <w:p w14:paraId="7F82996D" w14:textId="77777777" w:rsidR="00BE6102" w:rsidRPr="003D1460" w:rsidRDefault="00BE6102" w:rsidP="006061BA">
            <w:pPr>
              <w:jc w:val="left"/>
              <w:rPr>
                <w:lang w:eastAsia="x-none"/>
              </w:rPr>
            </w:pPr>
            <w:r w:rsidRPr="003D1460">
              <w:rPr>
                <w:lang w:eastAsia="x-none"/>
              </w:rPr>
              <w:t>192</w:t>
            </w:r>
            <w:r>
              <w:rPr>
                <w:lang w:eastAsia="x-none"/>
              </w:rPr>
              <w:t xml:space="preserve">, </w:t>
            </w:r>
            <w:r w:rsidRPr="003D1460">
              <w:rPr>
                <w:lang w:eastAsia="x-none"/>
              </w:rPr>
              <w:t>64</w:t>
            </w:r>
          </w:p>
        </w:tc>
        <w:tc>
          <w:tcPr>
            <w:tcW w:w="7088" w:type="dxa"/>
            <w:hideMark/>
          </w:tcPr>
          <w:p w14:paraId="5044EC86"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(12</w:t>
            </w:r>
            <w:r>
              <w:rPr>
                <w:lang w:eastAsia="x-none"/>
              </w:rPr>
              <w:t xml:space="preserve">, </w:t>
            </w:r>
            <w:r w:rsidRPr="003D1460">
              <w:rPr>
                <w:lang w:eastAsia="x-none"/>
              </w:rPr>
              <w:t>8</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4</w:t>
            </w:r>
            <w:r>
              <w:rPr>
                <w:lang w:eastAsia="x-none"/>
              </w:rPr>
              <w:t xml:space="preserve">, </w:t>
            </w:r>
            <w:r w:rsidRPr="003D1460">
              <w:rPr>
                <w:lang w:eastAsia="x-none"/>
              </w:rPr>
              <w:t>8)</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0.8)λ</w:t>
            </w:r>
            <w:proofErr w:type="gramEnd"/>
          </w:p>
        </w:tc>
        <w:tc>
          <w:tcPr>
            <w:tcW w:w="1701" w:type="dxa"/>
            <w:hideMark/>
          </w:tcPr>
          <w:p w14:paraId="7F32A951"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5596840E" w14:textId="77777777" w:rsidR="00BE6102" w:rsidRPr="003D1460" w:rsidRDefault="00BE6102" w:rsidP="006061BA">
            <w:pPr>
              <w:jc w:val="left"/>
              <w:rPr>
                <w:lang w:eastAsia="x-none"/>
              </w:rPr>
            </w:pPr>
            <w:r w:rsidRPr="003D1460">
              <w:rPr>
                <w:lang w:eastAsia="x-none"/>
              </w:rPr>
              <w:t>CMCC</w:t>
            </w:r>
          </w:p>
        </w:tc>
      </w:tr>
      <w:tr w:rsidR="00BE6102" w:rsidRPr="003D1460" w14:paraId="494F5640" w14:textId="77777777" w:rsidTr="001B146B">
        <w:trPr>
          <w:trHeight w:val="360"/>
        </w:trPr>
        <w:tc>
          <w:tcPr>
            <w:tcW w:w="1134" w:type="dxa"/>
            <w:noWrap/>
            <w:hideMark/>
          </w:tcPr>
          <w:p w14:paraId="7A4234B1" w14:textId="77777777" w:rsidR="00BE6102" w:rsidRPr="003D1460" w:rsidRDefault="00BE6102" w:rsidP="006061BA">
            <w:pPr>
              <w:jc w:val="left"/>
              <w:rPr>
                <w:lang w:eastAsia="x-none"/>
              </w:rPr>
            </w:pPr>
            <w:r w:rsidRPr="003D1460">
              <w:rPr>
                <w:lang w:eastAsia="x-none"/>
              </w:rPr>
              <w:t>256</w:t>
            </w:r>
            <w:r>
              <w:rPr>
                <w:lang w:eastAsia="x-none"/>
              </w:rPr>
              <w:t xml:space="preserve">, </w:t>
            </w:r>
            <w:r w:rsidRPr="003D1460">
              <w:rPr>
                <w:lang w:eastAsia="x-none"/>
              </w:rPr>
              <w:t>16</w:t>
            </w:r>
          </w:p>
        </w:tc>
        <w:tc>
          <w:tcPr>
            <w:tcW w:w="7088" w:type="dxa"/>
            <w:hideMark/>
          </w:tcPr>
          <w:p w14:paraId="58EC6628"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(16</w:t>
            </w:r>
            <w:r>
              <w:rPr>
                <w:lang w:eastAsia="x-none"/>
              </w:rPr>
              <w:t xml:space="preserve">, </w:t>
            </w:r>
            <w:r w:rsidRPr="003D1460">
              <w:rPr>
                <w:lang w:eastAsia="x-none"/>
              </w:rPr>
              <w:t>8</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8)</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0.5)λ</w:t>
            </w:r>
            <w:proofErr w:type="gramEnd"/>
            <w:r w:rsidRPr="003D1460">
              <w:rPr>
                <w:lang w:eastAsia="x-none"/>
              </w:rPr>
              <w:t xml:space="preserve"> </w:t>
            </w:r>
          </w:p>
        </w:tc>
        <w:tc>
          <w:tcPr>
            <w:tcW w:w="1701" w:type="dxa"/>
            <w:hideMark/>
          </w:tcPr>
          <w:p w14:paraId="0017F01D" w14:textId="77777777" w:rsidR="00BE6102" w:rsidRPr="003D1460" w:rsidRDefault="00BE6102" w:rsidP="006061BA">
            <w:pPr>
              <w:jc w:val="left"/>
              <w:rPr>
                <w:lang w:eastAsia="x-none"/>
              </w:rPr>
            </w:pPr>
            <w:r w:rsidRPr="003D1460">
              <w:rPr>
                <w:lang w:eastAsia="x-none"/>
              </w:rPr>
              <w:t>Qualcomm</w:t>
            </w:r>
          </w:p>
        </w:tc>
        <w:tc>
          <w:tcPr>
            <w:tcW w:w="1984" w:type="dxa"/>
            <w:hideMark/>
          </w:tcPr>
          <w:p w14:paraId="31634B5F" w14:textId="77777777" w:rsidR="00BE6102" w:rsidRPr="003D1460" w:rsidRDefault="00BE6102" w:rsidP="006061BA">
            <w:pPr>
              <w:jc w:val="left"/>
              <w:rPr>
                <w:lang w:eastAsia="x-none"/>
              </w:rPr>
            </w:pPr>
            <w:r w:rsidRPr="003D1460">
              <w:rPr>
                <w:lang w:eastAsia="x-none"/>
              </w:rPr>
              <w:t xml:space="preserve">　</w:t>
            </w:r>
          </w:p>
        </w:tc>
      </w:tr>
      <w:tr w:rsidR="00BE6102" w:rsidRPr="003D1460" w14:paraId="76CC515B" w14:textId="77777777" w:rsidTr="001B146B">
        <w:trPr>
          <w:trHeight w:val="315"/>
        </w:trPr>
        <w:tc>
          <w:tcPr>
            <w:tcW w:w="1134" w:type="dxa"/>
            <w:noWrap/>
            <w:hideMark/>
          </w:tcPr>
          <w:p w14:paraId="03ACBB75" w14:textId="77777777" w:rsidR="00BE6102" w:rsidRPr="003D1460" w:rsidRDefault="00BE6102" w:rsidP="006061BA">
            <w:pPr>
              <w:jc w:val="left"/>
              <w:rPr>
                <w:lang w:eastAsia="x-none"/>
              </w:rPr>
            </w:pPr>
            <w:r w:rsidRPr="003D1460">
              <w:rPr>
                <w:lang w:eastAsia="x-none"/>
              </w:rPr>
              <w:t>256</w:t>
            </w:r>
            <w:r>
              <w:rPr>
                <w:lang w:eastAsia="x-none"/>
              </w:rPr>
              <w:t xml:space="preserve">, </w:t>
            </w:r>
            <w:r w:rsidRPr="003D1460">
              <w:rPr>
                <w:lang w:eastAsia="x-none"/>
              </w:rPr>
              <w:t>32</w:t>
            </w:r>
          </w:p>
        </w:tc>
        <w:tc>
          <w:tcPr>
            <w:tcW w:w="7088" w:type="dxa"/>
            <w:hideMark/>
          </w:tcPr>
          <w:p w14:paraId="14A021B1"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(16</w:t>
            </w:r>
            <w:r>
              <w:rPr>
                <w:lang w:eastAsia="x-none"/>
              </w:rPr>
              <w:t xml:space="preserve">, </w:t>
            </w:r>
            <w:r w:rsidRPr="003D1460">
              <w:rPr>
                <w:lang w:eastAsia="x-none"/>
              </w:rPr>
              <w:t>8</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1;2</w:t>
            </w:r>
            <w:r>
              <w:rPr>
                <w:lang w:eastAsia="x-none"/>
              </w:rPr>
              <w:t xml:space="preserve">, </w:t>
            </w:r>
            <w:r w:rsidRPr="003D1460">
              <w:rPr>
                <w:lang w:eastAsia="x-none"/>
              </w:rPr>
              <w:t>8)</w:t>
            </w:r>
            <w:r>
              <w:rPr>
                <w:lang w:eastAsia="x-none"/>
              </w:rPr>
              <w:t xml:space="preserve">, </w:t>
            </w:r>
            <w:r w:rsidRPr="003D1460">
              <w:rPr>
                <w:lang w:eastAsia="x-none"/>
              </w:rPr>
              <w:t>(dH</w:t>
            </w:r>
            <w:r>
              <w:rPr>
                <w:lang w:eastAsia="x-none"/>
              </w:rPr>
              <w:t xml:space="preserve">, </w:t>
            </w:r>
            <w:proofErr w:type="gramStart"/>
            <w:r w:rsidRPr="003D1460">
              <w:rPr>
                <w:lang w:eastAsia="x-none"/>
              </w:rPr>
              <w:t>dV)=</w:t>
            </w:r>
            <w:proofErr w:type="gramEnd"/>
            <w:r w:rsidRPr="003D1460">
              <w:rPr>
                <w:lang w:eastAsia="x-none"/>
              </w:rPr>
              <w:t>(0.5</w:t>
            </w:r>
            <w:r>
              <w:rPr>
                <w:lang w:eastAsia="x-none"/>
              </w:rPr>
              <w:t xml:space="preserve">, </w:t>
            </w:r>
            <w:r w:rsidRPr="003D1460">
              <w:rPr>
                <w:lang w:eastAsia="x-none"/>
              </w:rPr>
              <w:t>0.8)λ</w:t>
            </w:r>
          </w:p>
        </w:tc>
        <w:tc>
          <w:tcPr>
            <w:tcW w:w="1701" w:type="dxa"/>
            <w:hideMark/>
          </w:tcPr>
          <w:p w14:paraId="5E3940E4"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557B5081" w14:textId="77777777" w:rsidR="00BE6102" w:rsidRPr="003D1460" w:rsidRDefault="00BE6102" w:rsidP="006061BA">
            <w:pPr>
              <w:jc w:val="left"/>
              <w:rPr>
                <w:lang w:eastAsia="x-none"/>
              </w:rPr>
            </w:pPr>
            <w:r w:rsidRPr="003D1460">
              <w:rPr>
                <w:lang w:eastAsia="x-none"/>
              </w:rPr>
              <w:t>CMCC</w:t>
            </w:r>
          </w:p>
        </w:tc>
      </w:tr>
      <w:tr w:rsidR="00BE6102" w:rsidRPr="003D1460" w14:paraId="179F554C" w14:textId="77777777" w:rsidTr="001B146B">
        <w:trPr>
          <w:trHeight w:val="214"/>
        </w:trPr>
        <w:tc>
          <w:tcPr>
            <w:tcW w:w="1134" w:type="dxa"/>
            <w:noWrap/>
            <w:hideMark/>
          </w:tcPr>
          <w:p w14:paraId="175A10DD" w14:textId="77777777" w:rsidR="00BE6102" w:rsidRPr="003D1460" w:rsidRDefault="00BE6102" w:rsidP="006061BA">
            <w:pPr>
              <w:jc w:val="left"/>
              <w:rPr>
                <w:lang w:eastAsia="x-none"/>
              </w:rPr>
            </w:pPr>
            <w:r w:rsidRPr="003D1460">
              <w:rPr>
                <w:lang w:eastAsia="x-none"/>
              </w:rPr>
              <w:t>256</w:t>
            </w:r>
            <w:r>
              <w:rPr>
                <w:lang w:eastAsia="x-none"/>
              </w:rPr>
              <w:t xml:space="preserve">, </w:t>
            </w:r>
            <w:r w:rsidRPr="003D1460">
              <w:rPr>
                <w:lang w:eastAsia="x-none"/>
              </w:rPr>
              <w:t>32</w:t>
            </w:r>
          </w:p>
        </w:tc>
        <w:tc>
          <w:tcPr>
            <w:tcW w:w="7088" w:type="dxa"/>
            <w:hideMark/>
          </w:tcPr>
          <w:p w14:paraId="7545AB0D"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(8</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0.5)λ</w:t>
            </w:r>
            <w:proofErr w:type="gramEnd"/>
            <w:r w:rsidRPr="003D1460">
              <w:rPr>
                <w:lang w:eastAsia="x-none"/>
              </w:rPr>
              <w:t xml:space="preserve"> </w:t>
            </w:r>
          </w:p>
        </w:tc>
        <w:tc>
          <w:tcPr>
            <w:tcW w:w="1701" w:type="dxa"/>
            <w:hideMark/>
          </w:tcPr>
          <w:p w14:paraId="0CBFF77B" w14:textId="77777777" w:rsidR="00BE6102" w:rsidRPr="003D1460" w:rsidRDefault="00BE6102" w:rsidP="006061BA">
            <w:pPr>
              <w:jc w:val="left"/>
              <w:rPr>
                <w:lang w:eastAsia="x-none"/>
              </w:rPr>
            </w:pPr>
            <w:r w:rsidRPr="003D1460">
              <w:rPr>
                <w:lang w:eastAsia="x-none"/>
              </w:rPr>
              <w:t>Qualcomm</w:t>
            </w:r>
          </w:p>
        </w:tc>
        <w:tc>
          <w:tcPr>
            <w:tcW w:w="1984" w:type="dxa"/>
            <w:hideMark/>
          </w:tcPr>
          <w:p w14:paraId="3B85D092" w14:textId="77777777" w:rsidR="00BE6102" w:rsidRPr="003D1460" w:rsidRDefault="00BE6102" w:rsidP="006061BA">
            <w:pPr>
              <w:jc w:val="left"/>
              <w:rPr>
                <w:lang w:eastAsia="x-none"/>
              </w:rPr>
            </w:pPr>
            <w:r w:rsidRPr="003D1460">
              <w:rPr>
                <w:lang w:eastAsia="x-none"/>
              </w:rPr>
              <w:t xml:space="preserve">　</w:t>
            </w:r>
          </w:p>
        </w:tc>
      </w:tr>
      <w:tr w:rsidR="00BE6102" w:rsidRPr="003D1460" w14:paraId="0C45D74E" w14:textId="77777777" w:rsidTr="001B146B">
        <w:trPr>
          <w:trHeight w:val="225"/>
        </w:trPr>
        <w:tc>
          <w:tcPr>
            <w:tcW w:w="1134" w:type="dxa"/>
            <w:noWrap/>
            <w:hideMark/>
          </w:tcPr>
          <w:p w14:paraId="5697F96F" w14:textId="77777777" w:rsidR="00BE6102" w:rsidRPr="003D1460" w:rsidRDefault="00BE6102" w:rsidP="006061BA">
            <w:pPr>
              <w:jc w:val="left"/>
              <w:rPr>
                <w:lang w:eastAsia="x-none"/>
              </w:rPr>
            </w:pPr>
            <w:r w:rsidRPr="003D1460">
              <w:rPr>
                <w:lang w:eastAsia="x-none"/>
              </w:rPr>
              <w:t>256</w:t>
            </w:r>
            <w:r>
              <w:rPr>
                <w:lang w:eastAsia="x-none"/>
              </w:rPr>
              <w:t xml:space="preserve">, </w:t>
            </w:r>
            <w:r w:rsidRPr="003D1460">
              <w:rPr>
                <w:lang w:eastAsia="x-none"/>
              </w:rPr>
              <w:t>64</w:t>
            </w:r>
          </w:p>
        </w:tc>
        <w:tc>
          <w:tcPr>
            <w:tcW w:w="7088" w:type="dxa"/>
            <w:hideMark/>
          </w:tcPr>
          <w:p w14:paraId="1F48F357"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(8</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2</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0.8 )λ</w:t>
            </w:r>
            <w:proofErr w:type="gramEnd"/>
          </w:p>
        </w:tc>
        <w:tc>
          <w:tcPr>
            <w:tcW w:w="1701" w:type="dxa"/>
            <w:hideMark/>
          </w:tcPr>
          <w:p w14:paraId="4CAC062E"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7E75E7AD" w14:textId="77777777" w:rsidR="00BE6102" w:rsidRPr="003D1460" w:rsidRDefault="00BE6102" w:rsidP="006061BA">
            <w:pPr>
              <w:jc w:val="left"/>
              <w:rPr>
                <w:lang w:eastAsia="x-none"/>
              </w:rPr>
            </w:pPr>
            <w:r w:rsidRPr="003D1460">
              <w:rPr>
                <w:lang w:eastAsia="x-none"/>
              </w:rPr>
              <w:t>Ericsson</w:t>
            </w:r>
          </w:p>
        </w:tc>
      </w:tr>
      <w:tr w:rsidR="00BE6102" w:rsidRPr="003D1460" w14:paraId="5D26BF58" w14:textId="77777777" w:rsidTr="001B146B">
        <w:trPr>
          <w:trHeight w:val="225"/>
        </w:trPr>
        <w:tc>
          <w:tcPr>
            <w:tcW w:w="1134" w:type="dxa"/>
            <w:noWrap/>
            <w:hideMark/>
          </w:tcPr>
          <w:p w14:paraId="6E617DC3" w14:textId="77777777" w:rsidR="00BE6102" w:rsidRPr="003D1460" w:rsidRDefault="00BE6102" w:rsidP="006061BA">
            <w:pPr>
              <w:jc w:val="left"/>
              <w:rPr>
                <w:lang w:eastAsia="x-none"/>
              </w:rPr>
            </w:pPr>
            <w:r w:rsidRPr="003D1460">
              <w:rPr>
                <w:lang w:eastAsia="x-none"/>
              </w:rPr>
              <w:t>256</w:t>
            </w:r>
            <w:r>
              <w:rPr>
                <w:lang w:eastAsia="x-none"/>
              </w:rPr>
              <w:t xml:space="preserve">, </w:t>
            </w:r>
            <w:r w:rsidRPr="003D1460">
              <w:rPr>
                <w:lang w:eastAsia="x-none"/>
              </w:rPr>
              <w:t>64</w:t>
            </w:r>
          </w:p>
        </w:tc>
        <w:tc>
          <w:tcPr>
            <w:tcW w:w="7088" w:type="dxa"/>
            <w:hideMark/>
          </w:tcPr>
          <w:p w14:paraId="2D22850C"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proofErr w:type="gramStart"/>
            <w:r w:rsidRPr="003D1460">
              <w:rPr>
                <w:lang w:eastAsia="x-none"/>
              </w:rPr>
              <w:t>Ng;Mp</w:t>
            </w:r>
            <w:proofErr w:type="gramEnd"/>
            <w:r>
              <w:rPr>
                <w:lang w:eastAsia="x-none"/>
              </w:rPr>
              <w:t xml:space="preserve">, </w:t>
            </w:r>
            <w:r w:rsidRPr="003D1460">
              <w:rPr>
                <w:lang w:eastAsia="x-none"/>
              </w:rPr>
              <w:t>Np) = (16</w:t>
            </w:r>
            <w:r>
              <w:rPr>
                <w:lang w:eastAsia="x-none"/>
              </w:rPr>
              <w:t xml:space="preserve">, </w:t>
            </w:r>
            <w:r w:rsidRPr="003D1460">
              <w:rPr>
                <w:lang w:eastAsia="x-none"/>
              </w:rPr>
              <w:t>8</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1;4</w:t>
            </w:r>
            <w:r>
              <w:rPr>
                <w:lang w:eastAsia="x-none"/>
              </w:rPr>
              <w:t xml:space="preserve">, </w:t>
            </w:r>
            <w:r w:rsidRPr="003D1460">
              <w:rPr>
                <w:lang w:eastAsia="x-none"/>
              </w:rPr>
              <w:t>8)</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r w:rsidRPr="003D1460">
              <w:rPr>
                <w:lang w:eastAsia="x-none"/>
              </w:rPr>
              <w:t>0.5)λ</w:t>
            </w:r>
          </w:p>
        </w:tc>
        <w:tc>
          <w:tcPr>
            <w:tcW w:w="1701" w:type="dxa"/>
            <w:hideMark/>
          </w:tcPr>
          <w:p w14:paraId="2056E3B8" w14:textId="77777777" w:rsidR="00BE6102" w:rsidRPr="003D1460" w:rsidRDefault="00BE6102" w:rsidP="006061BA">
            <w:pPr>
              <w:jc w:val="left"/>
              <w:rPr>
                <w:lang w:eastAsia="x-none"/>
              </w:rPr>
            </w:pPr>
            <w:r w:rsidRPr="003D1460">
              <w:rPr>
                <w:lang w:eastAsia="x-none"/>
              </w:rPr>
              <w:t>Intel</w:t>
            </w:r>
          </w:p>
        </w:tc>
        <w:tc>
          <w:tcPr>
            <w:tcW w:w="1984" w:type="dxa"/>
            <w:hideMark/>
          </w:tcPr>
          <w:p w14:paraId="406AD2D3" w14:textId="77777777" w:rsidR="00BE6102" w:rsidRPr="003D1460" w:rsidRDefault="00BE6102" w:rsidP="006061BA">
            <w:pPr>
              <w:jc w:val="left"/>
              <w:rPr>
                <w:lang w:eastAsia="x-none"/>
              </w:rPr>
            </w:pPr>
            <w:r w:rsidRPr="003D1460">
              <w:rPr>
                <w:lang w:eastAsia="x-none"/>
              </w:rPr>
              <w:t xml:space="preserve">　</w:t>
            </w:r>
          </w:p>
        </w:tc>
      </w:tr>
      <w:tr w:rsidR="00BE6102" w:rsidRPr="003D1460" w14:paraId="5FEF9195" w14:textId="77777777" w:rsidTr="001B146B">
        <w:trPr>
          <w:trHeight w:val="270"/>
        </w:trPr>
        <w:tc>
          <w:tcPr>
            <w:tcW w:w="1134" w:type="dxa"/>
            <w:noWrap/>
            <w:hideMark/>
          </w:tcPr>
          <w:p w14:paraId="328772E1" w14:textId="77777777" w:rsidR="00BE6102" w:rsidRPr="003D1460" w:rsidRDefault="00BE6102" w:rsidP="006061BA">
            <w:pPr>
              <w:jc w:val="left"/>
              <w:rPr>
                <w:lang w:eastAsia="x-none"/>
              </w:rPr>
            </w:pPr>
            <w:r w:rsidRPr="003D1460">
              <w:rPr>
                <w:lang w:eastAsia="x-none"/>
              </w:rPr>
              <w:t>256</w:t>
            </w:r>
            <w:r>
              <w:rPr>
                <w:lang w:eastAsia="x-none"/>
              </w:rPr>
              <w:t xml:space="preserve">, </w:t>
            </w:r>
            <w:r w:rsidRPr="003D1460">
              <w:rPr>
                <w:lang w:eastAsia="x-none"/>
              </w:rPr>
              <w:t>64</w:t>
            </w:r>
          </w:p>
        </w:tc>
        <w:tc>
          <w:tcPr>
            <w:tcW w:w="7088" w:type="dxa"/>
            <w:hideMark/>
          </w:tcPr>
          <w:p w14:paraId="114EE866"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proofErr w:type="gramStart"/>
            <w:r w:rsidRPr="003D1460">
              <w:rPr>
                <w:lang w:eastAsia="x-none"/>
              </w:rPr>
              <w:t>Ng;Mp</w:t>
            </w:r>
            <w:proofErr w:type="gramEnd"/>
            <w:r>
              <w:rPr>
                <w:lang w:eastAsia="x-none"/>
              </w:rPr>
              <w:t xml:space="preserve">, </w:t>
            </w:r>
            <w:r w:rsidRPr="003D1460">
              <w:rPr>
                <w:lang w:eastAsia="x-none"/>
              </w:rPr>
              <w:t>Np) = (16</w:t>
            </w:r>
            <w:r>
              <w:rPr>
                <w:lang w:eastAsia="x-none"/>
              </w:rPr>
              <w:t xml:space="preserve">, </w:t>
            </w:r>
            <w:r w:rsidRPr="003D1460">
              <w:rPr>
                <w:lang w:eastAsia="x-none"/>
              </w:rPr>
              <w:t>8</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1;4</w:t>
            </w:r>
            <w:r>
              <w:rPr>
                <w:lang w:eastAsia="x-none"/>
              </w:rPr>
              <w:t xml:space="preserve">, </w:t>
            </w:r>
            <w:r w:rsidRPr="003D1460">
              <w:rPr>
                <w:lang w:eastAsia="x-none"/>
              </w:rPr>
              <w:t>8)</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r w:rsidRPr="003D1460">
              <w:rPr>
                <w:lang w:eastAsia="x-none"/>
              </w:rPr>
              <w:t>0.8)λ</w:t>
            </w:r>
          </w:p>
        </w:tc>
        <w:tc>
          <w:tcPr>
            <w:tcW w:w="1701" w:type="dxa"/>
            <w:hideMark/>
          </w:tcPr>
          <w:p w14:paraId="1B364F8C"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0D967412" w14:textId="77777777" w:rsidR="00BE6102" w:rsidRPr="003D1460" w:rsidRDefault="00BE6102" w:rsidP="006061BA">
            <w:pPr>
              <w:jc w:val="left"/>
              <w:rPr>
                <w:lang w:eastAsia="x-none"/>
              </w:rPr>
            </w:pPr>
            <w:r w:rsidRPr="003D1460">
              <w:rPr>
                <w:lang w:eastAsia="x-none"/>
              </w:rPr>
              <w:t>CMCC</w:t>
            </w:r>
          </w:p>
        </w:tc>
      </w:tr>
      <w:tr w:rsidR="00BE6102" w:rsidRPr="003D1460" w14:paraId="7A8A1041" w14:textId="77777777" w:rsidTr="001B146B">
        <w:trPr>
          <w:trHeight w:val="345"/>
        </w:trPr>
        <w:tc>
          <w:tcPr>
            <w:tcW w:w="1134" w:type="dxa"/>
            <w:noWrap/>
            <w:hideMark/>
          </w:tcPr>
          <w:p w14:paraId="04B0E011" w14:textId="77777777" w:rsidR="00BE6102" w:rsidRPr="003D1460" w:rsidRDefault="00BE6102" w:rsidP="006061BA">
            <w:pPr>
              <w:jc w:val="left"/>
              <w:rPr>
                <w:lang w:eastAsia="x-none"/>
              </w:rPr>
            </w:pPr>
            <w:r w:rsidRPr="003D1460">
              <w:rPr>
                <w:lang w:eastAsia="x-none"/>
              </w:rPr>
              <w:t>256</w:t>
            </w:r>
            <w:r>
              <w:rPr>
                <w:lang w:eastAsia="x-none"/>
              </w:rPr>
              <w:t xml:space="preserve">, </w:t>
            </w:r>
            <w:r w:rsidRPr="003D1460">
              <w:rPr>
                <w:lang w:eastAsia="x-none"/>
              </w:rPr>
              <w:t>128</w:t>
            </w:r>
          </w:p>
        </w:tc>
        <w:tc>
          <w:tcPr>
            <w:tcW w:w="7088" w:type="dxa"/>
            <w:hideMark/>
          </w:tcPr>
          <w:p w14:paraId="1090A4FA"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(16</w:t>
            </w:r>
            <w:r>
              <w:rPr>
                <w:lang w:eastAsia="x-none"/>
              </w:rPr>
              <w:t xml:space="preserve">, </w:t>
            </w:r>
            <w:r w:rsidRPr="003D1460">
              <w:rPr>
                <w:lang w:eastAsia="x-none"/>
              </w:rPr>
              <w:t>8</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8</w:t>
            </w:r>
            <w:r>
              <w:rPr>
                <w:lang w:eastAsia="x-none"/>
              </w:rPr>
              <w:t xml:space="preserve">, </w:t>
            </w:r>
            <w:r w:rsidRPr="003D1460">
              <w:rPr>
                <w:lang w:eastAsia="x-none"/>
              </w:rPr>
              <w:t>8)</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0.8)λ</w:t>
            </w:r>
            <w:proofErr w:type="gramEnd"/>
          </w:p>
        </w:tc>
        <w:tc>
          <w:tcPr>
            <w:tcW w:w="1701" w:type="dxa"/>
            <w:hideMark/>
          </w:tcPr>
          <w:p w14:paraId="1815B229"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1360903C" w14:textId="77777777" w:rsidR="00BE6102" w:rsidRPr="003D1460" w:rsidRDefault="00BE6102" w:rsidP="006061BA">
            <w:pPr>
              <w:jc w:val="left"/>
              <w:rPr>
                <w:lang w:eastAsia="x-none"/>
              </w:rPr>
            </w:pPr>
            <w:r w:rsidRPr="003D1460">
              <w:rPr>
                <w:lang w:eastAsia="x-none"/>
              </w:rPr>
              <w:t>Qualcomm</w:t>
            </w:r>
          </w:p>
        </w:tc>
      </w:tr>
      <w:tr w:rsidR="00BE6102" w:rsidRPr="003D1460" w14:paraId="621F7094" w14:textId="77777777" w:rsidTr="001B146B">
        <w:trPr>
          <w:trHeight w:val="240"/>
        </w:trPr>
        <w:tc>
          <w:tcPr>
            <w:tcW w:w="1134" w:type="dxa"/>
            <w:noWrap/>
            <w:hideMark/>
          </w:tcPr>
          <w:p w14:paraId="1D9E923D" w14:textId="77777777" w:rsidR="00BE6102" w:rsidRPr="003D1460" w:rsidRDefault="00BE6102" w:rsidP="006061BA">
            <w:pPr>
              <w:jc w:val="left"/>
              <w:rPr>
                <w:lang w:eastAsia="x-none"/>
              </w:rPr>
            </w:pPr>
            <w:r w:rsidRPr="003D1460">
              <w:rPr>
                <w:lang w:eastAsia="x-none"/>
              </w:rPr>
              <w:t>384</w:t>
            </w:r>
            <w:r>
              <w:rPr>
                <w:lang w:eastAsia="x-none"/>
              </w:rPr>
              <w:t xml:space="preserve">, </w:t>
            </w:r>
            <w:r w:rsidRPr="003D1460">
              <w:rPr>
                <w:lang w:eastAsia="x-none"/>
              </w:rPr>
              <w:t>128</w:t>
            </w:r>
          </w:p>
        </w:tc>
        <w:tc>
          <w:tcPr>
            <w:tcW w:w="7088" w:type="dxa"/>
            <w:hideMark/>
          </w:tcPr>
          <w:p w14:paraId="675CF51D"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proofErr w:type="gramStart"/>
            <w:r w:rsidRPr="003D1460">
              <w:rPr>
                <w:lang w:eastAsia="x-none"/>
              </w:rPr>
              <w:t>Ng;Mp</w:t>
            </w:r>
            <w:proofErr w:type="gramEnd"/>
            <w:r>
              <w:rPr>
                <w:lang w:eastAsia="x-none"/>
              </w:rPr>
              <w:t xml:space="preserve">, </w:t>
            </w:r>
            <w:r w:rsidRPr="003D1460">
              <w:rPr>
                <w:lang w:eastAsia="x-none"/>
              </w:rPr>
              <w:t>Np) = (12</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4</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r w:rsidRPr="003D1460">
              <w:rPr>
                <w:lang w:eastAsia="x-none"/>
              </w:rPr>
              <w:t>0.8)λ</w:t>
            </w:r>
          </w:p>
        </w:tc>
        <w:tc>
          <w:tcPr>
            <w:tcW w:w="1701" w:type="dxa"/>
            <w:hideMark/>
          </w:tcPr>
          <w:p w14:paraId="74345A42"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1777986E" w14:textId="77777777" w:rsidR="00BE6102" w:rsidRPr="003D1460" w:rsidRDefault="00BE6102" w:rsidP="006061BA">
            <w:pPr>
              <w:jc w:val="left"/>
              <w:rPr>
                <w:lang w:eastAsia="x-none"/>
              </w:rPr>
            </w:pPr>
            <w:r w:rsidRPr="003D1460">
              <w:rPr>
                <w:lang w:eastAsia="x-none"/>
              </w:rPr>
              <w:t>CMCC</w:t>
            </w:r>
          </w:p>
        </w:tc>
      </w:tr>
      <w:tr w:rsidR="00BE6102" w:rsidRPr="003D1460" w14:paraId="718A2409" w14:textId="77777777" w:rsidTr="001B146B">
        <w:trPr>
          <w:trHeight w:val="315"/>
        </w:trPr>
        <w:tc>
          <w:tcPr>
            <w:tcW w:w="1134" w:type="dxa"/>
            <w:noWrap/>
            <w:hideMark/>
          </w:tcPr>
          <w:p w14:paraId="6B2EB594" w14:textId="77777777" w:rsidR="00BE6102" w:rsidRPr="003D1460" w:rsidRDefault="00BE6102" w:rsidP="006061BA">
            <w:pPr>
              <w:jc w:val="left"/>
              <w:rPr>
                <w:lang w:eastAsia="x-none"/>
              </w:rPr>
            </w:pPr>
            <w:r w:rsidRPr="003D1460">
              <w:rPr>
                <w:lang w:eastAsia="x-none"/>
              </w:rPr>
              <w:t>512</w:t>
            </w:r>
            <w:r>
              <w:rPr>
                <w:lang w:eastAsia="x-none"/>
              </w:rPr>
              <w:t xml:space="preserve">, </w:t>
            </w:r>
            <w:r w:rsidRPr="003D1460">
              <w:rPr>
                <w:lang w:eastAsia="x-none"/>
              </w:rPr>
              <w:t>128</w:t>
            </w:r>
          </w:p>
        </w:tc>
        <w:tc>
          <w:tcPr>
            <w:tcW w:w="7088" w:type="dxa"/>
            <w:hideMark/>
          </w:tcPr>
          <w:p w14:paraId="79F8EA78"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(16</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4</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0.5)λ</w:t>
            </w:r>
            <w:proofErr w:type="gramEnd"/>
          </w:p>
        </w:tc>
        <w:tc>
          <w:tcPr>
            <w:tcW w:w="1701" w:type="dxa"/>
            <w:hideMark/>
          </w:tcPr>
          <w:p w14:paraId="5D47F999" w14:textId="2E67CB93" w:rsidR="00BE6102" w:rsidRPr="003D1460" w:rsidRDefault="004C43D9" w:rsidP="006061BA">
            <w:pPr>
              <w:jc w:val="left"/>
              <w:rPr>
                <w:lang w:eastAsia="x-none"/>
              </w:rPr>
            </w:pPr>
            <w:r>
              <w:rPr>
                <w:lang w:eastAsia="x-none"/>
              </w:rPr>
              <w:t>OPPO</w:t>
            </w:r>
          </w:p>
        </w:tc>
        <w:tc>
          <w:tcPr>
            <w:tcW w:w="1984" w:type="dxa"/>
            <w:hideMark/>
          </w:tcPr>
          <w:p w14:paraId="2D3F541A" w14:textId="6C15388D" w:rsidR="00BE6102" w:rsidRPr="003D1460" w:rsidRDefault="004C43D9" w:rsidP="006061BA">
            <w:pPr>
              <w:jc w:val="left"/>
              <w:rPr>
                <w:lang w:eastAsia="x-none"/>
              </w:rPr>
            </w:pPr>
            <w:r>
              <w:rPr>
                <w:lang w:eastAsia="x-none"/>
              </w:rPr>
              <w:t>OPPO</w:t>
            </w:r>
          </w:p>
        </w:tc>
      </w:tr>
      <w:tr w:rsidR="00BE6102" w:rsidRPr="003D1460" w14:paraId="5D1D2FCD" w14:textId="77777777" w:rsidTr="001B146B">
        <w:trPr>
          <w:trHeight w:val="270"/>
        </w:trPr>
        <w:tc>
          <w:tcPr>
            <w:tcW w:w="1134" w:type="dxa"/>
            <w:noWrap/>
            <w:hideMark/>
          </w:tcPr>
          <w:p w14:paraId="5B956F1E" w14:textId="77777777" w:rsidR="00BE6102" w:rsidRPr="003D1460" w:rsidRDefault="00BE6102" w:rsidP="006061BA">
            <w:pPr>
              <w:jc w:val="left"/>
              <w:rPr>
                <w:lang w:eastAsia="x-none"/>
              </w:rPr>
            </w:pPr>
            <w:r w:rsidRPr="003D1460">
              <w:rPr>
                <w:lang w:eastAsia="x-none"/>
              </w:rPr>
              <w:t>512</w:t>
            </w:r>
            <w:r>
              <w:rPr>
                <w:lang w:eastAsia="x-none"/>
              </w:rPr>
              <w:t xml:space="preserve">, </w:t>
            </w:r>
            <w:r w:rsidRPr="003D1460">
              <w:rPr>
                <w:lang w:eastAsia="x-none"/>
              </w:rPr>
              <w:t>128</w:t>
            </w:r>
          </w:p>
        </w:tc>
        <w:tc>
          <w:tcPr>
            <w:tcW w:w="7088" w:type="dxa"/>
            <w:hideMark/>
          </w:tcPr>
          <w:p w14:paraId="0ED4C9DD"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proofErr w:type="gramStart"/>
            <w:r w:rsidRPr="003D1460">
              <w:rPr>
                <w:lang w:eastAsia="x-none"/>
              </w:rPr>
              <w:t>Ng;Mp</w:t>
            </w:r>
            <w:proofErr w:type="gramEnd"/>
            <w:r>
              <w:rPr>
                <w:lang w:eastAsia="x-none"/>
              </w:rPr>
              <w:t xml:space="preserve">, </w:t>
            </w:r>
            <w:r w:rsidRPr="003D1460">
              <w:rPr>
                <w:lang w:eastAsia="x-none"/>
              </w:rPr>
              <w:t>Np) = (16</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1;4</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r w:rsidRPr="003D1460">
              <w:rPr>
                <w:lang w:eastAsia="x-none"/>
              </w:rPr>
              <w:t>0.8)λ</w:t>
            </w:r>
          </w:p>
        </w:tc>
        <w:tc>
          <w:tcPr>
            <w:tcW w:w="1701" w:type="dxa"/>
            <w:hideMark/>
          </w:tcPr>
          <w:p w14:paraId="1450CF59"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7B2F3550" w14:textId="77777777" w:rsidR="00BE6102" w:rsidRPr="003D1460" w:rsidRDefault="00BE6102" w:rsidP="006061BA">
            <w:pPr>
              <w:jc w:val="left"/>
              <w:rPr>
                <w:lang w:eastAsia="x-none"/>
              </w:rPr>
            </w:pPr>
            <w:r w:rsidRPr="003D1460">
              <w:rPr>
                <w:lang w:eastAsia="x-none"/>
              </w:rPr>
              <w:t>DCM</w:t>
            </w:r>
            <w:r>
              <w:rPr>
                <w:lang w:eastAsia="x-none"/>
              </w:rPr>
              <w:t xml:space="preserve">, </w:t>
            </w:r>
            <w:r w:rsidRPr="003D1460">
              <w:rPr>
                <w:lang w:eastAsia="x-none"/>
              </w:rPr>
              <w:t>Ericsson</w:t>
            </w:r>
            <w:r>
              <w:rPr>
                <w:lang w:eastAsia="x-none"/>
              </w:rPr>
              <w:t xml:space="preserve">, </w:t>
            </w:r>
            <w:r w:rsidRPr="003D1460">
              <w:rPr>
                <w:lang w:eastAsia="x-none"/>
              </w:rPr>
              <w:t>Intel</w:t>
            </w:r>
          </w:p>
        </w:tc>
      </w:tr>
      <w:tr w:rsidR="00BE6102" w:rsidRPr="003D1460" w14:paraId="1989C7C1" w14:textId="77777777" w:rsidTr="001B146B">
        <w:trPr>
          <w:trHeight w:val="270"/>
        </w:trPr>
        <w:tc>
          <w:tcPr>
            <w:tcW w:w="1134" w:type="dxa"/>
            <w:noWrap/>
            <w:hideMark/>
          </w:tcPr>
          <w:p w14:paraId="43BFC17C" w14:textId="77777777" w:rsidR="00BE6102" w:rsidRPr="003D1460" w:rsidRDefault="00BE6102" w:rsidP="006061BA">
            <w:pPr>
              <w:jc w:val="left"/>
              <w:rPr>
                <w:lang w:eastAsia="x-none"/>
              </w:rPr>
            </w:pPr>
            <w:r w:rsidRPr="003D1460">
              <w:rPr>
                <w:lang w:eastAsia="x-none"/>
              </w:rPr>
              <w:t>512</w:t>
            </w:r>
            <w:r>
              <w:rPr>
                <w:lang w:eastAsia="x-none"/>
              </w:rPr>
              <w:t xml:space="preserve">, </w:t>
            </w:r>
            <w:r w:rsidRPr="003D1460">
              <w:rPr>
                <w:lang w:eastAsia="x-none"/>
              </w:rPr>
              <w:t>128</w:t>
            </w:r>
          </w:p>
        </w:tc>
        <w:tc>
          <w:tcPr>
            <w:tcW w:w="7088" w:type="dxa"/>
            <w:hideMark/>
          </w:tcPr>
          <w:p w14:paraId="2E6E8F1C"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proofErr w:type="gramStart"/>
            <w:r w:rsidRPr="003D1460">
              <w:rPr>
                <w:lang w:eastAsia="x-none"/>
              </w:rPr>
              <w:t>Ng;Mp</w:t>
            </w:r>
            <w:proofErr w:type="gramEnd"/>
            <w:r>
              <w:rPr>
                <w:lang w:eastAsia="x-none"/>
              </w:rPr>
              <w:t xml:space="preserve">, </w:t>
            </w:r>
            <w:r w:rsidRPr="003D1460">
              <w:rPr>
                <w:lang w:eastAsia="x-none"/>
              </w:rPr>
              <w:t>Np) = (32</w:t>
            </w:r>
            <w:r>
              <w:rPr>
                <w:lang w:eastAsia="x-none"/>
              </w:rPr>
              <w:t xml:space="preserve">, </w:t>
            </w:r>
            <w:r w:rsidRPr="003D1460">
              <w:rPr>
                <w:lang w:eastAsia="x-none"/>
              </w:rPr>
              <w:t>8</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8</w:t>
            </w:r>
            <w:r>
              <w:rPr>
                <w:lang w:eastAsia="x-none"/>
              </w:rPr>
              <w:t xml:space="preserve">, </w:t>
            </w:r>
            <w:r w:rsidRPr="003D1460">
              <w:rPr>
                <w:lang w:eastAsia="x-none"/>
              </w:rPr>
              <w:t>8)</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r w:rsidRPr="003D1460">
              <w:rPr>
                <w:lang w:eastAsia="x-none"/>
              </w:rPr>
              <w:t>0.5)λ</w:t>
            </w:r>
          </w:p>
        </w:tc>
        <w:tc>
          <w:tcPr>
            <w:tcW w:w="1701" w:type="dxa"/>
            <w:hideMark/>
          </w:tcPr>
          <w:p w14:paraId="6274EF93" w14:textId="77777777" w:rsidR="00BE6102" w:rsidRPr="003D1460" w:rsidRDefault="00BE6102" w:rsidP="006061BA">
            <w:pPr>
              <w:jc w:val="left"/>
              <w:rPr>
                <w:lang w:eastAsia="x-none"/>
              </w:rPr>
            </w:pPr>
            <w:r w:rsidRPr="003D1460">
              <w:rPr>
                <w:lang w:eastAsia="x-none"/>
              </w:rPr>
              <w:t>Futurewei</w:t>
            </w:r>
          </w:p>
        </w:tc>
        <w:tc>
          <w:tcPr>
            <w:tcW w:w="1984" w:type="dxa"/>
            <w:hideMark/>
          </w:tcPr>
          <w:p w14:paraId="3B17C267" w14:textId="77777777" w:rsidR="00BE6102" w:rsidRPr="003D1460" w:rsidRDefault="00BE6102" w:rsidP="006061BA">
            <w:pPr>
              <w:jc w:val="left"/>
              <w:rPr>
                <w:lang w:eastAsia="x-none"/>
              </w:rPr>
            </w:pPr>
          </w:p>
        </w:tc>
      </w:tr>
      <w:tr w:rsidR="00BE6102" w:rsidRPr="003D1460" w14:paraId="1E1DDF7F" w14:textId="77777777" w:rsidTr="001B146B">
        <w:trPr>
          <w:trHeight w:val="240"/>
        </w:trPr>
        <w:tc>
          <w:tcPr>
            <w:tcW w:w="1134" w:type="dxa"/>
            <w:noWrap/>
            <w:hideMark/>
          </w:tcPr>
          <w:p w14:paraId="55C104E3" w14:textId="77777777" w:rsidR="00BE6102" w:rsidRPr="003D1460" w:rsidRDefault="00BE6102" w:rsidP="006061BA">
            <w:pPr>
              <w:jc w:val="left"/>
              <w:rPr>
                <w:lang w:eastAsia="x-none"/>
              </w:rPr>
            </w:pPr>
            <w:r w:rsidRPr="003D1460">
              <w:rPr>
                <w:lang w:eastAsia="x-none"/>
              </w:rPr>
              <w:t>512</w:t>
            </w:r>
            <w:r>
              <w:rPr>
                <w:lang w:eastAsia="x-none"/>
              </w:rPr>
              <w:t xml:space="preserve">, </w:t>
            </w:r>
            <w:r w:rsidRPr="003D1460">
              <w:rPr>
                <w:lang w:eastAsia="x-none"/>
              </w:rPr>
              <w:t>128</w:t>
            </w:r>
          </w:p>
        </w:tc>
        <w:tc>
          <w:tcPr>
            <w:tcW w:w="7088" w:type="dxa"/>
            <w:hideMark/>
          </w:tcPr>
          <w:p w14:paraId="68E56722"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proofErr w:type="gramStart"/>
            <w:r w:rsidRPr="003D1460">
              <w:rPr>
                <w:lang w:eastAsia="x-none"/>
              </w:rPr>
              <w:t>Ng;Mp</w:t>
            </w:r>
            <w:proofErr w:type="gramEnd"/>
            <w:r>
              <w:rPr>
                <w:lang w:eastAsia="x-none"/>
              </w:rPr>
              <w:t xml:space="preserve">, </w:t>
            </w:r>
            <w:r w:rsidRPr="003D1460">
              <w:rPr>
                <w:lang w:eastAsia="x-none"/>
              </w:rPr>
              <w:t>Np) = (32</w:t>
            </w:r>
            <w:r>
              <w:rPr>
                <w:lang w:eastAsia="x-none"/>
              </w:rPr>
              <w:t xml:space="preserve">, </w:t>
            </w:r>
            <w:r w:rsidRPr="003D1460">
              <w:rPr>
                <w:lang w:eastAsia="x-none"/>
              </w:rPr>
              <w:t>8</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8</w:t>
            </w:r>
            <w:r>
              <w:rPr>
                <w:lang w:eastAsia="x-none"/>
              </w:rPr>
              <w:t xml:space="preserve">, </w:t>
            </w:r>
            <w:r w:rsidRPr="003D1460">
              <w:rPr>
                <w:lang w:eastAsia="x-none"/>
              </w:rPr>
              <w:t>8)</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r w:rsidRPr="003D1460">
              <w:rPr>
                <w:lang w:eastAsia="x-none"/>
              </w:rPr>
              <w:t>0.8)λ</w:t>
            </w:r>
          </w:p>
        </w:tc>
        <w:tc>
          <w:tcPr>
            <w:tcW w:w="1701" w:type="dxa"/>
            <w:hideMark/>
          </w:tcPr>
          <w:p w14:paraId="43B2680E" w14:textId="77777777" w:rsidR="00BE6102" w:rsidRPr="003D1460" w:rsidRDefault="00BE6102" w:rsidP="006061BA">
            <w:pPr>
              <w:jc w:val="left"/>
              <w:rPr>
                <w:lang w:eastAsia="x-none"/>
              </w:rPr>
            </w:pPr>
            <w:r w:rsidRPr="003D1460">
              <w:rPr>
                <w:lang w:eastAsia="x-none"/>
              </w:rPr>
              <w:t>Futurewei</w:t>
            </w:r>
          </w:p>
        </w:tc>
        <w:tc>
          <w:tcPr>
            <w:tcW w:w="1984" w:type="dxa"/>
            <w:hideMark/>
          </w:tcPr>
          <w:p w14:paraId="2E4EBFB9" w14:textId="77777777" w:rsidR="00BE6102" w:rsidRPr="003D1460" w:rsidRDefault="00BE6102" w:rsidP="006061BA">
            <w:pPr>
              <w:jc w:val="left"/>
              <w:rPr>
                <w:lang w:eastAsia="x-none"/>
              </w:rPr>
            </w:pPr>
          </w:p>
        </w:tc>
      </w:tr>
      <w:tr w:rsidR="00BE6102" w:rsidRPr="003D1460" w14:paraId="67B4E346" w14:textId="77777777" w:rsidTr="001B146B">
        <w:trPr>
          <w:trHeight w:val="210"/>
        </w:trPr>
        <w:tc>
          <w:tcPr>
            <w:tcW w:w="1134" w:type="dxa"/>
            <w:noWrap/>
            <w:hideMark/>
          </w:tcPr>
          <w:p w14:paraId="7B13C2F4" w14:textId="77777777" w:rsidR="00BE6102" w:rsidRPr="003D1460" w:rsidRDefault="00BE6102" w:rsidP="006061BA">
            <w:pPr>
              <w:jc w:val="left"/>
              <w:rPr>
                <w:lang w:eastAsia="x-none"/>
              </w:rPr>
            </w:pPr>
            <w:r w:rsidRPr="003D1460">
              <w:rPr>
                <w:lang w:eastAsia="x-none"/>
              </w:rPr>
              <w:t>512</w:t>
            </w:r>
            <w:r>
              <w:rPr>
                <w:lang w:eastAsia="x-none"/>
              </w:rPr>
              <w:t xml:space="preserve">, </w:t>
            </w:r>
            <w:r w:rsidRPr="003D1460">
              <w:rPr>
                <w:lang w:eastAsia="x-none"/>
              </w:rPr>
              <w:t>512</w:t>
            </w:r>
          </w:p>
        </w:tc>
        <w:tc>
          <w:tcPr>
            <w:tcW w:w="7088" w:type="dxa"/>
            <w:hideMark/>
          </w:tcPr>
          <w:p w14:paraId="402B1735"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 (16</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16</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0.5)λ</w:t>
            </w:r>
            <w:proofErr w:type="gramEnd"/>
          </w:p>
        </w:tc>
        <w:tc>
          <w:tcPr>
            <w:tcW w:w="1701" w:type="dxa"/>
            <w:hideMark/>
          </w:tcPr>
          <w:p w14:paraId="50261CCD" w14:textId="77777777" w:rsidR="00BE6102" w:rsidRPr="003D1460" w:rsidRDefault="00BE6102" w:rsidP="006061BA">
            <w:pPr>
              <w:jc w:val="left"/>
              <w:rPr>
                <w:lang w:eastAsia="x-none"/>
              </w:rPr>
            </w:pPr>
            <w:r w:rsidRPr="003D1460">
              <w:rPr>
                <w:lang w:eastAsia="x-none"/>
              </w:rPr>
              <w:t>vivo</w:t>
            </w:r>
          </w:p>
        </w:tc>
        <w:tc>
          <w:tcPr>
            <w:tcW w:w="1984" w:type="dxa"/>
            <w:hideMark/>
          </w:tcPr>
          <w:p w14:paraId="612BC86D" w14:textId="77777777" w:rsidR="00BE6102" w:rsidRPr="003D1460" w:rsidRDefault="00BE6102" w:rsidP="006061BA">
            <w:pPr>
              <w:jc w:val="left"/>
              <w:rPr>
                <w:lang w:eastAsia="x-none"/>
              </w:rPr>
            </w:pPr>
            <w:r w:rsidRPr="003D1460">
              <w:rPr>
                <w:lang w:eastAsia="x-none"/>
              </w:rPr>
              <w:t xml:space="preserve">　</w:t>
            </w:r>
          </w:p>
        </w:tc>
      </w:tr>
      <w:tr w:rsidR="00BE6102" w:rsidRPr="003D1460" w14:paraId="3B3AF2FC" w14:textId="77777777" w:rsidTr="001B146B">
        <w:trPr>
          <w:trHeight w:val="210"/>
        </w:trPr>
        <w:tc>
          <w:tcPr>
            <w:tcW w:w="1134" w:type="dxa"/>
            <w:noWrap/>
            <w:hideMark/>
          </w:tcPr>
          <w:p w14:paraId="217FE0EE" w14:textId="77777777" w:rsidR="00BE6102" w:rsidRPr="003D1460" w:rsidRDefault="00BE6102" w:rsidP="006061BA">
            <w:pPr>
              <w:jc w:val="left"/>
              <w:rPr>
                <w:lang w:eastAsia="x-none"/>
              </w:rPr>
            </w:pPr>
            <w:r w:rsidRPr="003D1460">
              <w:rPr>
                <w:lang w:eastAsia="x-none"/>
              </w:rPr>
              <w:t>768</w:t>
            </w:r>
            <w:r>
              <w:rPr>
                <w:lang w:eastAsia="x-none"/>
              </w:rPr>
              <w:t xml:space="preserve">, </w:t>
            </w:r>
            <w:r w:rsidRPr="003D1460">
              <w:rPr>
                <w:lang w:eastAsia="x-none"/>
              </w:rPr>
              <w:t>2</w:t>
            </w:r>
          </w:p>
        </w:tc>
        <w:tc>
          <w:tcPr>
            <w:tcW w:w="7088" w:type="dxa"/>
            <w:hideMark/>
          </w:tcPr>
          <w:p w14:paraId="41E4BE89"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(24</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 1</w:t>
            </w:r>
            <w:r>
              <w:rPr>
                <w:lang w:eastAsia="x-none"/>
              </w:rPr>
              <w:t xml:space="preserve">, </w:t>
            </w:r>
            <w:r w:rsidRPr="003D1460">
              <w:rPr>
                <w:lang w:eastAsia="x-none"/>
              </w:rPr>
              <w:t>1)</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0.8)λ</w:t>
            </w:r>
            <w:proofErr w:type="gramEnd"/>
          </w:p>
        </w:tc>
        <w:tc>
          <w:tcPr>
            <w:tcW w:w="1701" w:type="dxa"/>
            <w:hideMark/>
          </w:tcPr>
          <w:p w14:paraId="7F6E70D2"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4AEB2D70" w14:textId="77777777" w:rsidR="00BE6102" w:rsidRPr="003D1460" w:rsidRDefault="00BE6102" w:rsidP="006061BA">
            <w:pPr>
              <w:jc w:val="left"/>
              <w:rPr>
                <w:lang w:eastAsia="x-none"/>
              </w:rPr>
            </w:pPr>
            <w:r w:rsidRPr="003D1460">
              <w:rPr>
                <w:lang w:eastAsia="x-none"/>
              </w:rPr>
              <w:t xml:space="preserve">　</w:t>
            </w:r>
          </w:p>
        </w:tc>
      </w:tr>
      <w:tr w:rsidR="00BE6102" w:rsidRPr="003D1460" w14:paraId="02E629A8" w14:textId="77777777" w:rsidTr="001B146B">
        <w:trPr>
          <w:trHeight w:val="510"/>
        </w:trPr>
        <w:tc>
          <w:tcPr>
            <w:tcW w:w="1134" w:type="dxa"/>
            <w:noWrap/>
            <w:hideMark/>
          </w:tcPr>
          <w:p w14:paraId="5F888A75" w14:textId="77777777" w:rsidR="00BE6102" w:rsidRPr="003D1460" w:rsidRDefault="00BE6102" w:rsidP="006061BA">
            <w:pPr>
              <w:jc w:val="left"/>
              <w:rPr>
                <w:lang w:eastAsia="x-none"/>
              </w:rPr>
            </w:pPr>
            <w:r w:rsidRPr="003D1460">
              <w:rPr>
                <w:lang w:eastAsia="x-none"/>
              </w:rPr>
              <w:t>768</w:t>
            </w:r>
            <w:r>
              <w:rPr>
                <w:lang w:eastAsia="x-none"/>
              </w:rPr>
              <w:t xml:space="preserve">, </w:t>
            </w:r>
            <w:r w:rsidRPr="003D1460">
              <w:rPr>
                <w:lang w:eastAsia="x-none"/>
              </w:rPr>
              <w:t>256</w:t>
            </w:r>
          </w:p>
        </w:tc>
        <w:tc>
          <w:tcPr>
            <w:tcW w:w="7088" w:type="dxa"/>
            <w:hideMark/>
          </w:tcPr>
          <w:p w14:paraId="14348D56"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(24</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8</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0.8)λ</w:t>
            </w:r>
            <w:proofErr w:type="gramEnd"/>
          </w:p>
        </w:tc>
        <w:tc>
          <w:tcPr>
            <w:tcW w:w="1701" w:type="dxa"/>
            <w:hideMark/>
          </w:tcPr>
          <w:p w14:paraId="3F1EE61F"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1F6F10D9" w14:textId="77777777" w:rsidR="00BE6102" w:rsidRPr="003D1460" w:rsidRDefault="00BE6102" w:rsidP="006061BA">
            <w:pPr>
              <w:jc w:val="left"/>
              <w:rPr>
                <w:lang w:eastAsia="x-none"/>
              </w:rPr>
            </w:pPr>
            <w:r w:rsidRPr="003D1460">
              <w:rPr>
                <w:lang w:eastAsia="x-none"/>
              </w:rPr>
              <w:t>Qualcomm</w:t>
            </w:r>
            <w:r>
              <w:rPr>
                <w:lang w:eastAsia="x-none"/>
              </w:rPr>
              <w:t xml:space="preserve">, </w:t>
            </w:r>
            <w:r w:rsidRPr="003D1460">
              <w:rPr>
                <w:lang w:eastAsia="x-none"/>
              </w:rPr>
              <w:t>CMCC</w:t>
            </w:r>
          </w:p>
        </w:tc>
      </w:tr>
      <w:tr w:rsidR="00BE6102" w:rsidRPr="003D1460" w14:paraId="4750F3F1" w14:textId="77777777" w:rsidTr="001B146B">
        <w:trPr>
          <w:trHeight w:val="600"/>
        </w:trPr>
        <w:tc>
          <w:tcPr>
            <w:tcW w:w="1134" w:type="dxa"/>
            <w:noWrap/>
            <w:hideMark/>
          </w:tcPr>
          <w:p w14:paraId="52D8B6D2" w14:textId="77777777" w:rsidR="00BE6102" w:rsidRPr="003D1460" w:rsidRDefault="00BE6102" w:rsidP="006061BA">
            <w:pPr>
              <w:jc w:val="left"/>
              <w:rPr>
                <w:lang w:eastAsia="x-none"/>
              </w:rPr>
            </w:pPr>
            <w:r w:rsidRPr="003D1460">
              <w:rPr>
                <w:lang w:eastAsia="x-none"/>
              </w:rPr>
              <w:t>768</w:t>
            </w:r>
            <w:r>
              <w:rPr>
                <w:lang w:eastAsia="x-none"/>
              </w:rPr>
              <w:t xml:space="preserve">, </w:t>
            </w:r>
            <w:r w:rsidRPr="003D1460">
              <w:rPr>
                <w:lang w:eastAsia="x-none"/>
              </w:rPr>
              <w:t>256</w:t>
            </w:r>
          </w:p>
        </w:tc>
        <w:tc>
          <w:tcPr>
            <w:tcW w:w="7088" w:type="dxa"/>
            <w:hideMark/>
          </w:tcPr>
          <w:p w14:paraId="5EEA773F"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(8</w:t>
            </w:r>
            <w:r>
              <w:rPr>
                <w:lang w:eastAsia="x-none"/>
              </w:rPr>
              <w:t xml:space="preserve">, </w:t>
            </w:r>
            <w:r w:rsidRPr="003D1460">
              <w:rPr>
                <w:lang w:eastAsia="x-none"/>
              </w:rPr>
              <w:t>6</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8</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0.8)λ</w:t>
            </w:r>
            <w:proofErr w:type="gramEnd"/>
          </w:p>
        </w:tc>
        <w:tc>
          <w:tcPr>
            <w:tcW w:w="1701" w:type="dxa"/>
            <w:hideMark/>
          </w:tcPr>
          <w:p w14:paraId="63ED9E60"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2DE1B7B2" w14:textId="79E89683" w:rsidR="00BE6102" w:rsidRPr="003D1460" w:rsidRDefault="00BE6102" w:rsidP="006061BA">
            <w:pPr>
              <w:jc w:val="left"/>
              <w:rPr>
                <w:lang w:eastAsia="x-none"/>
              </w:rPr>
            </w:pPr>
            <w:r w:rsidRPr="003D1460">
              <w:rPr>
                <w:lang w:eastAsia="x-none"/>
              </w:rPr>
              <w:t>A</w:t>
            </w:r>
            <w:r w:rsidR="00767D9F">
              <w:rPr>
                <w:lang w:eastAsia="x-none"/>
              </w:rPr>
              <w:t>pple</w:t>
            </w:r>
          </w:p>
        </w:tc>
      </w:tr>
      <w:tr w:rsidR="00BE6102" w:rsidRPr="003D1460" w14:paraId="76D5C783" w14:textId="77777777" w:rsidTr="001B146B">
        <w:trPr>
          <w:trHeight w:val="360"/>
        </w:trPr>
        <w:tc>
          <w:tcPr>
            <w:tcW w:w="1134" w:type="dxa"/>
            <w:noWrap/>
            <w:hideMark/>
          </w:tcPr>
          <w:p w14:paraId="07AB3AF2" w14:textId="77777777" w:rsidR="00BE6102" w:rsidRPr="003D1460" w:rsidRDefault="00BE6102" w:rsidP="006061BA">
            <w:pPr>
              <w:jc w:val="left"/>
              <w:rPr>
                <w:lang w:eastAsia="x-none"/>
              </w:rPr>
            </w:pPr>
            <w:r w:rsidRPr="003D1460">
              <w:rPr>
                <w:lang w:eastAsia="x-none"/>
              </w:rPr>
              <w:t>768</w:t>
            </w:r>
            <w:r>
              <w:rPr>
                <w:lang w:eastAsia="x-none"/>
              </w:rPr>
              <w:t xml:space="preserve">, </w:t>
            </w:r>
            <w:r w:rsidRPr="003D1460">
              <w:rPr>
                <w:lang w:eastAsia="x-none"/>
              </w:rPr>
              <w:t>256</w:t>
            </w:r>
          </w:p>
        </w:tc>
        <w:tc>
          <w:tcPr>
            <w:tcW w:w="7088" w:type="dxa"/>
            <w:hideMark/>
          </w:tcPr>
          <w:p w14:paraId="4F0119F3"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(12</w:t>
            </w:r>
            <w:r>
              <w:rPr>
                <w:lang w:eastAsia="x-none"/>
              </w:rPr>
              <w:t xml:space="preserve">, </w:t>
            </w:r>
            <w:r w:rsidRPr="003D1460">
              <w:rPr>
                <w:lang w:eastAsia="x-none"/>
              </w:rPr>
              <w:t>32</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4</w:t>
            </w:r>
            <w:r>
              <w:rPr>
                <w:lang w:eastAsia="x-none"/>
              </w:rPr>
              <w:t xml:space="preserve">, </w:t>
            </w:r>
            <w:r w:rsidRPr="003D1460">
              <w:rPr>
                <w:lang w:eastAsia="x-none"/>
              </w:rPr>
              <w:t>32)</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0.8)λ</w:t>
            </w:r>
            <w:proofErr w:type="gramEnd"/>
          </w:p>
        </w:tc>
        <w:tc>
          <w:tcPr>
            <w:tcW w:w="1701" w:type="dxa"/>
            <w:hideMark/>
          </w:tcPr>
          <w:p w14:paraId="784D566A"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49F92A3A" w14:textId="363C9DE1" w:rsidR="00BE6102" w:rsidRPr="003D1460" w:rsidRDefault="00BE6102" w:rsidP="006061BA">
            <w:pPr>
              <w:jc w:val="left"/>
              <w:rPr>
                <w:lang w:eastAsia="x-none"/>
              </w:rPr>
            </w:pPr>
            <w:r w:rsidRPr="003D1460">
              <w:rPr>
                <w:lang w:eastAsia="x-none"/>
              </w:rPr>
              <w:t>N</w:t>
            </w:r>
            <w:r w:rsidR="00767D9F">
              <w:rPr>
                <w:lang w:eastAsia="x-none"/>
              </w:rPr>
              <w:t>okia</w:t>
            </w:r>
          </w:p>
        </w:tc>
      </w:tr>
      <w:tr w:rsidR="00BE6102" w:rsidRPr="003D1460" w14:paraId="716DFD3E" w14:textId="77777777" w:rsidTr="001B146B">
        <w:trPr>
          <w:trHeight w:val="285"/>
        </w:trPr>
        <w:tc>
          <w:tcPr>
            <w:tcW w:w="1134" w:type="dxa"/>
            <w:noWrap/>
            <w:hideMark/>
          </w:tcPr>
          <w:p w14:paraId="4C1AFB0D" w14:textId="77777777" w:rsidR="00BE6102" w:rsidRPr="003D1460" w:rsidRDefault="00BE6102" w:rsidP="006061BA">
            <w:pPr>
              <w:jc w:val="left"/>
              <w:rPr>
                <w:lang w:eastAsia="x-none"/>
              </w:rPr>
            </w:pPr>
            <w:r w:rsidRPr="003D1460">
              <w:rPr>
                <w:lang w:eastAsia="x-none"/>
              </w:rPr>
              <w:t>960</w:t>
            </w:r>
            <w:r>
              <w:rPr>
                <w:lang w:eastAsia="x-none"/>
              </w:rPr>
              <w:t xml:space="preserve">, </w:t>
            </w:r>
            <w:r w:rsidRPr="003D1460">
              <w:rPr>
                <w:lang w:eastAsia="x-none"/>
              </w:rPr>
              <w:t>240</w:t>
            </w:r>
          </w:p>
        </w:tc>
        <w:tc>
          <w:tcPr>
            <w:tcW w:w="7088" w:type="dxa"/>
            <w:hideMark/>
          </w:tcPr>
          <w:p w14:paraId="421DF51F" w14:textId="77777777" w:rsidR="00BE6102" w:rsidRPr="003D1460" w:rsidRDefault="00BE6102" w:rsidP="006061BA">
            <w:pPr>
              <w:jc w:val="left"/>
              <w:rPr>
                <w:lang w:eastAsia="x-none"/>
              </w:rPr>
            </w:pPr>
            <w:r w:rsidRPr="003D1460">
              <w:rPr>
                <w:lang w:eastAsia="x-none"/>
              </w:rPr>
              <w:t xml:space="preserve"> (M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(24</w:t>
            </w:r>
            <w:r>
              <w:rPr>
                <w:lang w:eastAsia="x-none"/>
              </w:rPr>
              <w:t xml:space="preserve">, </w:t>
            </w:r>
            <w:r w:rsidRPr="003D1460">
              <w:rPr>
                <w:lang w:eastAsia="x-none"/>
              </w:rPr>
              <w:t>20</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6</w:t>
            </w:r>
            <w:r>
              <w:rPr>
                <w:lang w:eastAsia="x-none"/>
              </w:rPr>
              <w:t xml:space="preserve">, </w:t>
            </w:r>
            <w:r w:rsidRPr="003D1460">
              <w:rPr>
                <w:lang w:eastAsia="x-none"/>
              </w:rPr>
              <w:t>20)</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0.8)λ</w:t>
            </w:r>
            <w:proofErr w:type="gramEnd"/>
          </w:p>
        </w:tc>
        <w:tc>
          <w:tcPr>
            <w:tcW w:w="1701" w:type="dxa"/>
            <w:hideMark/>
          </w:tcPr>
          <w:p w14:paraId="12516B93"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58989A8D" w14:textId="77777777" w:rsidR="00BE6102" w:rsidRPr="003D1460" w:rsidRDefault="00BE6102" w:rsidP="006061BA">
            <w:pPr>
              <w:jc w:val="left"/>
              <w:rPr>
                <w:lang w:eastAsia="x-none"/>
              </w:rPr>
            </w:pPr>
            <w:r w:rsidRPr="003D1460">
              <w:rPr>
                <w:lang w:eastAsia="x-none"/>
              </w:rPr>
              <w:t>ZTE</w:t>
            </w:r>
          </w:p>
        </w:tc>
      </w:tr>
      <w:tr w:rsidR="00BE6102" w:rsidRPr="003D1460" w14:paraId="67F94103" w14:textId="77777777" w:rsidTr="001B146B">
        <w:trPr>
          <w:trHeight w:val="450"/>
        </w:trPr>
        <w:tc>
          <w:tcPr>
            <w:tcW w:w="1134" w:type="dxa"/>
            <w:noWrap/>
            <w:hideMark/>
          </w:tcPr>
          <w:p w14:paraId="2399348D" w14:textId="77777777" w:rsidR="00BE6102" w:rsidRPr="003D1460" w:rsidRDefault="00BE6102" w:rsidP="006061BA">
            <w:pPr>
              <w:jc w:val="left"/>
              <w:rPr>
                <w:lang w:eastAsia="x-none"/>
              </w:rPr>
            </w:pPr>
            <w:r w:rsidRPr="003D1460">
              <w:rPr>
                <w:lang w:eastAsia="x-none"/>
              </w:rPr>
              <w:t>1024</w:t>
            </w:r>
            <w:r>
              <w:rPr>
                <w:lang w:eastAsia="x-none"/>
              </w:rPr>
              <w:t xml:space="preserve">, </w:t>
            </w:r>
            <w:r w:rsidRPr="003D1460">
              <w:rPr>
                <w:lang w:eastAsia="x-none"/>
              </w:rPr>
              <w:t>64</w:t>
            </w:r>
          </w:p>
        </w:tc>
        <w:tc>
          <w:tcPr>
            <w:tcW w:w="7088" w:type="dxa"/>
            <w:hideMark/>
          </w:tcPr>
          <w:p w14:paraId="4781D6F8" w14:textId="77777777" w:rsidR="00BE6102" w:rsidRPr="003D1460" w:rsidRDefault="00BE6102" w:rsidP="006061BA">
            <w:pPr>
              <w:jc w:val="left"/>
              <w:rPr>
                <w:lang w:eastAsia="x-none"/>
              </w:rPr>
            </w:pPr>
            <w:r w:rsidRPr="003D1460">
              <w:rPr>
                <w:lang w:eastAsia="x-none"/>
              </w:rPr>
              <w:t xml:space="preserve"> (M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(32</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4</w:t>
            </w:r>
            <w:r>
              <w:rPr>
                <w:lang w:eastAsia="x-none"/>
              </w:rPr>
              <w:t xml:space="preserve">, </w:t>
            </w:r>
            <w:r w:rsidRPr="003D1460">
              <w:rPr>
                <w:lang w:eastAsia="x-none"/>
              </w:rPr>
              <w:t>8)</w:t>
            </w:r>
            <w:r>
              <w:rPr>
                <w:lang w:eastAsia="x-none"/>
              </w:rPr>
              <w:t xml:space="preserve">, </w:t>
            </w:r>
            <w:r w:rsidRPr="003D1460">
              <w:rPr>
                <w:lang w:eastAsia="x-none"/>
              </w:rPr>
              <w:t>(0.5</w:t>
            </w:r>
            <w:r>
              <w:rPr>
                <w:lang w:eastAsia="x-none"/>
              </w:rPr>
              <w:t xml:space="preserve">, </w:t>
            </w:r>
            <w:proofErr w:type="gramStart"/>
            <w:r w:rsidRPr="003D1460">
              <w:rPr>
                <w:lang w:eastAsia="x-none"/>
              </w:rPr>
              <w:t>0.5)λ</w:t>
            </w:r>
            <w:proofErr w:type="gramEnd"/>
            <w:r w:rsidRPr="003D1460">
              <w:rPr>
                <w:lang w:eastAsia="x-none"/>
              </w:rPr>
              <w:t xml:space="preserve"> </w:t>
            </w:r>
          </w:p>
        </w:tc>
        <w:tc>
          <w:tcPr>
            <w:tcW w:w="1701" w:type="dxa"/>
            <w:hideMark/>
          </w:tcPr>
          <w:p w14:paraId="5B20C873" w14:textId="77777777" w:rsidR="00BE6102" w:rsidRPr="003D1460" w:rsidRDefault="00BE6102" w:rsidP="006061BA">
            <w:pPr>
              <w:jc w:val="left"/>
              <w:rPr>
                <w:lang w:eastAsia="x-none"/>
              </w:rPr>
            </w:pPr>
          </w:p>
        </w:tc>
        <w:tc>
          <w:tcPr>
            <w:tcW w:w="1984" w:type="dxa"/>
            <w:hideMark/>
          </w:tcPr>
          <w:p w14:paraId="13B6D43F" w14:textId="77777777" w:rsidR="00BE6102" w:rsidRPr="003D1460" w:rsidRDefault="00BE6102" w:rsidP="006061BA">
            <w:pPr>
              <w:jc w:val="left"/>
              <w:rPr>
                <w:lang w:eastAsia="x-none"/>
              </w:rPr>
            </w:pPr>
            <w:r w:rsidRPr="003D1460">
              <w:rPr>
                <w:lang w:eastAsia="x-none"/>
              </w:rPr>
              <w:t>Futurewei</w:t>
            </w:r>
          </w:p>
        </w:tc>
      </w:tr>
      <w:tr w:rsidR="00BE6102" w:rsidRPr="003D1460" w14:paraId="304C9B53" w14:textId="77777777" w:rsidTr="001B146B">
        <w:trPr>
          <w:trHeight w:val="450"/>
        </w:trPr>
        <w:tc>
          <w:tcPr>
            <w:tcW w:w="1134" w:type="dxa"/>
            <w:noWrap/>
            <w:hideMark/>
          </w:tcPr>
          <w:p w14:paraId="603FFEE8" w14:textId="77777777" w:rsidR="00BE6102" w:rsidRPr="003D1460" w:rsidRDefault="00BE6102" w:rsidP="006061BA">
            <w:pPr>
              <w:jc w:val="left"/>
              <w:rPr>
                <w:lang w:eastAsia="x-none"/>
              </w:rPr>
            </w:pPr>
            <w:r w:rsidRPr="003D1460">
              <w:rPr>
                <w:lang w:eastAsia="x-none"/>
              </w:rPr>
              <w:t>1024</w:t>
            </w:r>
            <w:r>
              <w:rPr>
                <w:lang w:eastAsia="x-none"/>
              </w:rPr>
              <w:t xml:space="preserve">, </w:t>
            </w:r>
            <w:r w:rsidRPr="003D1460">
              <w:rPr>
                <w:lang w:eastAsia="x-none"/>
              </w:rPr>
              <w:t>64</w:t>
            </w:r>
          </w:p>
        </w:tc>
        <w:tc>
          <w:tcPr>
            <w:tcW w:w="7088" w:type="dxa"/>
            <w:hideMark/>
          </w:tcPr>
          <w:p w14:paraId="1222FCED" w14:textId="77777777" w:rsidR="00BE6102" w:rsidRPr="003D1460" w:rsidRDefault="00BE6102" w:rsidP="006061BA">
            <w:pPr>
              <w:jc w:val="left"/>
              <w:rPr>
                <w:lang w:eastAsia="x-none"/>
              </w:rPr>
            </w:pPr>
            <w:r w:rsidRPr="003D1460">
              <w:rPr>
                <w:lang w:eastAsia="x-none"/>
              </w:rPr>
              <w:t xml:space="preserve"> (M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(32</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4</w:t>
            </w:r>
            <w:r>
              <w:rPr>
                <w:lang w:eastAsia="x-none"/>
              </w:rPr>
              <w:t xml:space="preserve">, </w:t>
            </w:r>
            <w:r w:rsidRPr="003D1460">
              <w:rPr>
                <w:lang w:eastAsia="x-none"/>
              </w:rPr>
              <w:t>8)</w:t>
            </w:r>
            <w:r>
              <w:rPr>
                <w:lang w:eastAsia="x-none"/>
              </w:rPr>
              <w:t xml:space="preserve">, </w:t>
            </w:r>
            <w:r w:rsidRPr="003D1460">
              <w:rPr>
                <w:lang w:eastAsia="x-none"/>
              </w:rPr>
              <w:t>(0.5</w:t>
            </w:r>
            <w:r>
              <w:rPr>
                <w:lang w:eastAsia="x-none"/>
              </w:rPr>
              <w:t xml:space="preserve">, </w:t>
            </w:r>
            <w:proofErr w:type="gramStart"/>
            <w:r w:rsidRPr="003D1460">
              <w:rPr>
                <w:lang w:eastAsia="x-none"/>
              </w:rPr>
              <w:t>0.8)λ</w:t>
            </w:r>
            <w:proofErr w:type="gramEnd"/>
          </w:p>
        </w:tc>
        <w:tc>
          <w:tcPr>
            <w:tcW w:w="1701" w:type="dxa"/>
            <w:hideMark/>
          </w:tcPr>
          <w:p w14:paraId="634DC020" w14:textId="77777777" w:rsidR="00BE6102" w:rsidRPr="003D1460" w:rsidRDefault="00BE6102" w:rsidP="006061BA">
            <w:pPr>
              <w:jc w:val="left"/>
              <w:rPr>
                <w:lang w:eastAsia="x-none"/>
              </w:rPr>
            </w:pPr>
          </w:p>
        </w:tc>
        <w:tc>
          <w:tcPr>
            <w:tcW w:w="1984" w:type="dxa"/>
            <w:hideMark/>
          </w:tcPr>
          <w:p w14:paraId="38D07606" w14:textId="77777777" w:rsidR="00BE6102" w:rsidRPr="003D1460" w:rsidRDefault="00BE6102" w:rsidP="006061BA">
            <w:pPr>
              <w:jc w:val="left"/>
              <w:rPr>
                <w:lang w:eastAsia="x-none"/>
              </w:rPr>
            </w:pPr>
            <w:r w:rsidRPr="003D1460">
              <w:rPr>
                <w:lang w:eastAsia="x-none"/>
              </w:rPr>
              <w:t>Futurewei</w:t>
            </w:r>
          </w:p>
        </w:tc>
      </w:tr>
      <w:tr w:rsidR="00BE6102" w:rsidRPr="003D1460" w14:paraId="565A8300" w14:textId="77777777" w:rsidTr="001B146B">
        <w:trPr>
          <w:trHeight w:val="450"/>
        </w:trPr>
        <w:tc>
          <w:tcPr>
            <w:tcW w:w="1134" w:type="dxa"/>
            <w:noWrap/>
            <w:hideMark/>
          </w:tcPr>
          <w:p w14:paraId="05EF7C26" w14:textId="77777777" w:rsidR="00BE6102" w:rsidRPr="003D1460" w:rsidRDefault="00BE6102" w:rsidP="006061BA">
            <w:pPr>
              <w:jc w:val="left"/>
              <w:rPr>
                <w:lang w:eastAsia="x-none"/>
              </w:rPr>
            </w:pPr>
            <w:r w:rsidRPr="003D1460">
              <w:rPr>
                <w:lang w:eastAsia="x-none"/>
              </w:rPr>
              <w:t>1024</w:t>
            </w:r>
            <w:r>
              <w:rPr>
                <w:lang w:eastAsia="x-none"/>
              </w:rPr>
              <w:t xml:space="preserve">, </w:t>
            </w:r>
            <w:r w:rsidRPr="003D1460">
              <w:rPr>
                <w:lang w:eastAsia="x-none"/>
              </w:rPr>
              <w:t>128</w:t>
            </w:r>
          </w:p>
        </w:tc>
        <w:tc>
          <w:tcPr>
            <w:tcW w:w="7088" w:type="dxa"/>
            <w:hideMark/>
          </w:tcPr>
          <w:p w14:paraId="4F7A6BBC"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(32</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4</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0.5)λ</w:t>
            </w:r>
            <w:proofErr w:type="gramEnd"/>
          </w:p>
        </w:tc>
        <w:tc>
          <w:tcPr>
            <w:tcW w:w="1701" w:type="dxa"/>
            <w:hideMark/>
          </w:tcPr>
          <w:p w14:paraId="2683F266"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2EF70A7F" w14:textId="77777777" w:rsidR="00BE6102" w:rsidRPr="003D1460" w:rsidRDefault="00BE6102" w:rsidP="006061BA">
            <w:pPr>
              <w:jc w:val="left"/>
              <w:rPr>
                <w:lang w:eastAsia="x-none"/>
              </w:rPr>
            </w:pPr>
            <w:r w:rsidRPr="003D1460">
              <w:rPr>
                <w:lang w:eastAsia="x-none"/>
              </w:rPr>
              <w:t>CATT</w:t>
            </w:r>
          </w:p>
        </w:tc>
      </w:tr>
      <w:tr w:rsidR="00BE6102" w:rsidRPr="003D1460" w14:paraId="48CE55AA" w14:textId="77777777" w:rsidTr="001B146B">
        <w:trPr>
          <w:trHeight w:val="450"/>
        </w:trPr>
        <w:tc>
          <w:tcPr>
            <w:tcW w:w="1134" w:type="dxa"/>
            <w:noWrap/>
            <w:hideMark/>
          </w:tcPr>
          <w:p w14:paraId="6960812C" w14:textId="77777777" w:rsidR="00BE6102" w:rsidRPr="003D1460" w:rsidRDefault="00BE6102" w:rsidP="006061BA">
            <w:pPr>
              <w:jc w:val="left"/>
              <w:rPr>
                <w:lang w:eastAsia="x-none"/>
              </w:rPr>
            </w:pPr>
            <w:r w:rsidRPr="003D1460">
              <w:rPr>
                <w:lang w:eastAsia="x-none"/>
              </w:rPr>
              <w:t>1024</w:t>
            </w:r>
            <w:r>
              <w:rPr>
                <w:lang w:eastAsia="x-none"/>
              </w:rPr>
              <w:t xml:space="preserve">, </w:t>
            </w:r>
            <w:r w:rsidRPr="003D1460">
              <w:rPr>
                <w:lang w:eastAsia="x-none"/>
              </w:rPr>
              <w:t>128</w:t>
            </w:r>
          </w:p>
        </w:tc>
        <w:tc>
          <w:tcPr>
            <w:tcW w:w="7088" w:type="dxa"/>
            <w:hideMark/>
          </w:tcPr>
          <w:p w14:paraId="36485D96"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(32</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4</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0.8)λ</w:t>
            </w:r>
            <w:proofErr w:type="gramEnd"/>
          </w:p>
        </w:tc>
        <w:tc>
          <w:tcPr>
            <w:tcW w:w="1701" w:type="dxa"/>
            <w:hideMark/>
          </w:tcPr>
          <w:p w14:paraId="113B0CDA"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2168B401" w14:textId="77777777" w:rsidR="00BE6102" w:rsidRPr="003D1460" w:rsidRDefault="00BE6102" w:rsidP="006061BA">
            <w:pPr>
              <w:jc w:val="left"/>
              <w:rPr>
                <w:lang w:eastAsia="x-none"/>
              </w:rPr>
            </w:pPr>
            <w:r w:rsidRPr="003D1460">
              <w:rPr>
                <w:lang w:eastAsia="x-none"/>
              </w:rPr>
              <w:t>ZTE</w:t>
            </w:r>
            <w:r>
              <w:rPr>
                <w:lang w:eastAsia="x-none"/>
              </w:rPr>
              <w:t xml:space="preserve">, </w:t>
            </w:r>
            <w:r w:rsidRPr="003D1460">
              <w:rPr>
                <w:lang w:eastAsia="x-none"/>
              </w:rPr>
              <w:t>CATT</w:t>
            </w:r>
          </w:p>
        </w:tc>
      </w:tr>
      <w:tr w:rsidR="00BE6102" w:rsidRPr="003D1460" w14:paraId="47DE354C" w14:textId="77777777" w:rsidTr="001B146B">
        <w:trPr>
          <w:trHeight w:val="450"/>
        </w:trPr>
        <w:tc>
          <w:tcPr>
            <w:tcW w:w="1134" w:type="dxa"/>
            <w:noWrap/>
            <w:hideMark/>
          </w:tcPr>
          <w:p w14:paraId="2EB949A7" w14:textId="77777777" w:rsidR="00BE6102" w:rsidRPr="003D1460" w:rsidRDefault="00BE6102" w:rsidP="006061BA">
            <w:pPr>
              <w:jc w:val="left"/>
              <w:rPr>
                <w:lang w:eastAsia="x-none"/>
              </w:rPr>
            </w:pPr>
            <w:r w:rsidRPr="003D1460">
              <w:rPr>
                <w:lang w:eastAsia="x-none"/>
              </w:rPr>
              <w:t>1024</w:t>
            </w:r>
            <w:r>
              <w:rPr>
                <w:lang w:eastAsia="x-none"/>
              </w:rPr>
              <w:t xml:space="preserve">, </w:t>
            </w:r>
            <w:r w:rsidRPr="003D1460">
              <w:rPr>
                <w:lang w:eastAsia="x-none"/>
              </w:rPr>
              <w:t>256</w:t>
            </w:r>
          </w:p>
        </w:tc>
        <w:tc>
          <w:tcPr>
            <w:tcW w:w="7088" w:type="dxa"/>
            <w:hideMark/>
          </w:tcPr>
          <w:p w14:paraId="154B5EEB"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(32</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8</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0.8 )λ</w:t>
            </w:r>
            <w:proofErr w:type="gramEnd"/>
          </w:p>
        </w:tc>
        <w:tc>
          <w:tcPr>
            <w:tcW w:w="1701" w:type="dxa"/>
            <w:hideMark/>
          </w:tcPr>
          <w:p w14:paraId="07850948"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15C1D392" w14:textId="54A6F129" w:rsidR="00BE6102" w:rsidRPr="003D1460" w:rsidRDefault="00BE6102" w:rsidP="006061BA">
            <w:pPr>
              <w:jc w:val="left"/>
              <w:rPr>
                <w:lang w:eastAsia="x-none"/>
              </w:rPr>
            </w:pPr>
            <w:r w:rsidRPr="003D1460">
              <w:rPr>
                <w:lang w:eastAsia="x-none"/>
              </w:rPr>
              <w:t>Ericsson</w:t>
            </w:r>
            <w:r>
              <w:rPr>
                <w:lang w:eastAsia="x-none"/>
              </w:rPr>
              <w:t xml:space="preserve">, </w:t>
            </w:r>
            <w:r w:rsidR="00767D9F">
              <w:rPr>
                <w:lang w:eastAsia="x-none"/>
              </w:rPr>
              <w:t>Interdigital</w:t>
            </w:r>
            <w:r>
              <w:rPr>
                <w:lang w:eastAsia="x-none"/>
              </w:rPr>
              <w:t xml:space="preserve">, </w:t>
            </w:r>
            <w:r w:rsidRPr="003D1460">
              <w:rPr>
                <w:lang w:eastAsia="x-none"/>
              </w:rPr>
              <w:t>ETRI</w:t>
            </w:r>
          </w:p>
        </w:tc>
      </w:tr>
      <w:tr w:rsidR="00BE6102" w:rsidRPr="003D1460" w14:paraId="185E4CFA" w14:textId="77777777" w:rsidTr="001B146B">
        <w:trPr>
          <w:trHeight w:val="450"/>
        </w:trPr>
        <w:tc>
          <w:tcPr>
            <w:tcW w:w="1134" w:type="dxa"/>
            <w:noWrap/>
            <w:hideMark/>
          </w:tcPr>
          <w:p w14:paraId="32AF735C" w14:textId="77777777" w:rsidR="00BE6102" w:rsidRPr="003D1460" w:rsidRDefault="00BE6102" w:rsidP="006061BA">
            <w:pPr>
              <w:jc w:val="left"/>
              <w:rPr>
                <w:lang w:eastAsia="x-none"/>
              </w:rPr>
            </w:pPr>
            <w:r w:rsidRPr="003D1460">
              <w:rPr>
                <w:lang w:eastAsia="x-none"/>
              </w:rPr>
              <w:t>1024</w:t>
            </w:r>
            <w:r>
              <w:rPr>
                <w:lang w:eastAsia="x-none"/>
              </w:rPr>
              <w:t xml:space="preserve">, </w:t>
            </w:r>
            <w:r w:rsidRPr="003D1460">
              <w:rPr>
                <w:lang w:eastAsia="x-none"/>
              </w:rPr>
              <w:t>256</w:t>
            </w:r>
          </w:p>
        </w:tc>
        <w:tc>
          <w:tcPr>
            <w:tcW w:w="7088" w:type="dxa"/>
            <w:hideMark/>
          </w:tcPr>
          <w:p w14:paraId="0FE96698"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(16</w:t>
            </w:r>
            <w:r>
              <w:rPr>
                <w:lang w:eastAsia="x-none"/>
              </w:rPr>
              <w:t xml:space="preserve">, </w:t>
            </w:r>
            <w:r w:rsidRPr="003D1460">
              <w:rPr>
                <w:lang w:eastAsia="x-none"/>
              </w:rPr>
              <w:t>32</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4</w:t>
            </w:r>
            <w:r>
              <w:rPr>
                <w:lang w:eastAsia="x-none"/>
              </w:rPr>
              <w:t xml:space="preserve">, </w:t>
            </w:r>
            <w:r w:rsidRPr="003D1460">
              <w:rPr>
                <w:lang w:eastAsia="x-none"/>
              </w:rPr>
              <w:t>32</w:t>
            </w:r>
            <w:proofErr w:type="gramStart"/>
            <w:r w:rsidRPr="003D1460">
              <w:rPr>
                <w:lang w:eastAsia="x-none"/>
              </w:rPr>
              <w:t>)</w:t>
            </w:r>
            <w:r>
              <w:rPr>
                <w:rFonts w:eastAsia="DengXian" w:hint="eastAsia"/>
                <w:lang w:eastAsia="zh-CN"/>
              </w:rPr>
              <w:t xml:space="preserve"> </w:t>
            </w:r>
            <w:r w:rsidRPr="003D1460">
              <w:rPr>
                <w:lang w:eastAsia="x-none"/>
              </w:rPr>
              <w:t xml:space="preserve"> (</w:t>
            </w:r>
            <w:proofErr w:type="gramEnd"/>
            <w:r w:rsidRPr="003D1460">
              <w:rPr>
                <w:lang w:eastAsia="x-none"/>
              </w:rPr>
              <w:t>dH</w:t>
            </w:r>
            <w:r>
              <w:rPr>
                <w:lang w:eastAsia="x-none"/>
              </w:rPr>
              <w:t xml:space="preserve">, </w:t>
            </w:r>
            <w:r w:rsidRPr="003D1460">
              <w:rPr>
                <w:lang w:eastAsia="x-none"/>
              </w:rPr>
              <w:t>dV)=(0.5</w:t>
            </w:r>
            <w:r>
              <w:rPr>
                <w:lang w:eastAsia="x-none"/>
              </w:rPr>
              <w:t xml:space="preserve">, </w:t>
            </w:r>
            <w:r w:rsidRPr="003D1460">
              <w:rPr>
                <w:lang w:eastAsia="x-none"/>
              </w:rPr>
              <w:t>0.8)λ</w:t>
            </w:r>
          </w:p>
        </w:tc>
        <w:tc>
          <w:tcPr>
            <w:tcW w:w="1701" w:type="dxa"/>
            <w:hideMark/>
          </w:tcPr>
          <w:p w14:paraId="0811845A"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230F2DD7" w14:textId="77777777" w:rsidR="00BE6102" w:rsidRPr="003D1460" w:rsidRDefault="00BE6102" w:rsidP="006061BA">
            <w:pPr>
              <w:jc w:val="left"/>
              <w:rPr>
                <w:lang w:eastAsia="x-none"/>
              </w:rPr>
            </w:pPr>
            <w:r w:rsidRPr="003D1460">
              <w:rPr>
                <w:lang w:eastAsia="x-none"/>
              </w:rPr>
              <w:t>Intel</w:t>
            </w:r>
          </w:p>
        </w:tc>
      </w:tr>
      <w:tr w:rsidR="00BE6102" w:rsidRPr="003D1460" w14:paraId="34488E5C" w14:textId="77777777" w:rsidTr="001B146B">
        <w:trPr>
          <w:trHeight w:val="450"/>
        </w:trPr>
        <w:tc>
          <w:tcPr>
            <w:tcW w:w="1134" w:type="dxa"/>
            <w:noWrap/>
            <w:hideMark/>
          </w:tcPr>
          <w:p w14:paraId="74BBCB50" w14:textId="77777777" w:rsidR="00BE6102" w:rsidRPr="003D1460" w:rsidRDefault="00BE6102" w:rsidP="006061BA">
            <w:pPr>
              <w:jc w:val="left"/>
              <w:rPr>
                <w:lang w:eastAsia="x-none"/>
              </w:rPr>
            </w:pPr>
            <w:r w:rsidRPr="003D1460">
              <w:rPr>
                <w:lang w:eastAsia="x-none"/>
              </w:rPr>
              <w:t>1536</w:t>
            </w:r>
            <w:r>
              <w:rPr>
                <w:lang w:eastAsia="x-none"/>
              </w:rPr>
              <w:t xml:space="preserve">, </w:t>
            </w:r>
            <w:r w:rsidRPr="003D1460">
              <w:rPr>
                <w:lang w:eastAsia="x-none"/>
              </w:rPr>
              <w:t>256</w:t>
            </w:r>
          </w:p>
        </w:tc>
        <w:tc>
          <w:tcPr>
            <w:tcW w:w="7088" w:type="dxa"/>
            <w:hideMark/>
          </w:tcPr>
          <w:p w14:paraId="6373BA9D" w14:textId="77777777" w:rsidR="00BE6102" w:rsidRPr="003D1460" w:rsidRDefault="00BE6102" w:rsidP="006061BA">
            <w:pPr>
              <w:jc w:val="left"/>
              <w:rPr>
                <w:lang w:eastAsia="x-none"/>
              </w:rPr>
            </w:pPr>
            <w:r w:rsidRPr="003D1460">
              <w:rPr>
                <w:lang w:eastAsia="x-none"/>
              </w:rPr>
              <w:t xml:space="preserve"> (M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(48</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8</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proofErr w:type="gramStart"/>
            <w:r w:rsidRPr="003D1460">
              <w:rPr>
                <w:lang w:eastAsia="x-none"/>
              </w:rPr>
              <w:t>dV)=</w:t>
            </w:r>
            <w:proofErr w:type="gramEnd"/>
            <w:r w:rsidRPr="003D1460">
              <w:rPr>
                <w:lang w:eastAsia="x-none"/>
              </w:rPr>
              <w:t>(0.5</w:t>
            </w:r>
            <w:r>
              <w:rPr>
                <w:lang w:eastAsia="x-none"/>
              </w:rPr>
              <w:t xml:space="preserve">, </w:t>
            </w:r>
            <w:r w:rsidRPr="003D1460">
              <w:rPr>
                <w:lang w:eastAsia="x-none"/>
              </w:rPr>
              <w:t>0.5)λ</w:t>
            </w:r>
          </w:p>
        </w:tc>
        <w:tc>
          <w:tcPr>
            <w:tcW w:w="1701" w:type="dxa"/>
            <w:hideMark/>
          </w:tcPr>
          <w:p w14:paraId="69CB114B"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2E63588B" w14:textId="031B2BCF" w:rsidR="00BE6102" w:rsidRPr="003D1460" w:rsidRDefault="00BE6102" w:rsidP="006061BA">
            <w:pPr>
              <w:jc w:val="left"/>
              <w:rPr>
                <w:lang w:eastAsia="x-none"/>
              </w:rPr>
            </w:pPr>
            <w:r w:rsidRPr="003D1460">
              <w:rPr>
                <w:lang w:eastAsia="x-none"/>
              </w:rPr>
              <w:t>H</w:t>
            </w:r>
            <w:r w:rsidR="004C43D9">
              <w:rPr>
                <w:lang w:eastAsia="x-none"/>
              </w:rPr>
              <w:t>uawei</w:t>
            </w:r>
          </w:p>
        </w:tc>
      </w:tr>
      <w:tr w:rsidR="00BE6102" w:rsidRPr="003D1460" w14:paraId="03657891" w14:textId="77777777" w:rsidTr="001B146B">
        <w:trPr>
          <w:trHeight w:val="450"/>
        </w:trPr>
        <w:tc>
          <w:tcPr>
            <w:tcW w:w="1134" w:type="dxa"/>
            <w:noWrap/>
            <w:hideMark/>
          </w:tcPr>
          <w:p w14:paraId="5E8A2C4C" w14:textId="77777777" w:rsidR="00BE6102" w:rsidRPr="003D1460" w:rsidRDefault="00BE6102" w:rsidP="006061BA">
            <w:pPr>
              <w:jc w:val="left"/>
              <w:rPr>
                <w:lang w:eastAsia="x-none"/>
              </w:rPr>
            </w:pPr>
            <w:r w:rsidRPr="003D1460">
              <w:rPr>
                <w:lang w:eastAsia="x-none"/>
              </w:rPr>
              <w:t>1536</w:t>
            </w:r>
            <w:r>
              <w:rPr>
                <w:lang w:eastAsia="x-none"/>
              </w:rPr>
              <w:t xml:space="preserve">, </w:t>
            </w:r>
            <w:r w:rsidRPr="003D1460">
              <w:rPr>
                <w:lang w:eastAsia="x-none"/>
              </w:rPr>
              <w:t>256</w:t>
            </w:r>
          </w:p>
        </w:tc>
        <w:tc>
          <w:tcPr>
            <w:tcW w:w="7088" w:type="dxa"/>
            <w:hideMark/>
          </w:tcPr>
          <w:p w14:paraId="75D24762"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(48</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8</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0.8)λ</w:t>
            </w:r>
            <w:proofErr w:type="gramEnd"/>
          </w:p>
        </w:tc>
        <w:tc>
          <w:tcPr>
            <w:tcW w:w="1701" w:type="dxa"/>
            <w:hideMark/>
          </w:tcPr>
          <w:p w14:paraId="1F096A66"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47437ED4" w14:textId="73E92E9B" w:rsidR="00BE6102" w:rsidRPr="003D1460" w:rsidRDefault="00BE6102" w:rsidP="006061BA">
            <w:pPr>
              <w:jc w:val="left"/>
              <w:rPr>
                <w:lang w:eastAsia="x-none"/>
              </w:rPr>
            </w:pPr>
            <w:r w:rsidRPr="003D1460">
              <w:rPr>
                <w:lang w:eastAsia="x-none"/>
              </w:rPr>
              <w:t>ZTE</w:t>
            </w:r>
            <w:r>
              <w:rPr>
                <w:lang w:eastAsia="x-none"/>
              </w:rPr>
              <w:t xml:space="preserve">, </w:t>
            </w:r>
            <w:r w:rsidR="004C43D9" w:rsidRPr="003D1460">
              <w:rPr>
                <w:lang w:eastAsia="x-none"/>
              </w:rPr>
              <w:t>H</w:t>
            </w:r>
            <w:r w:rsidR="004C43D9">
              <w:rPr>
                <w:lang w:eastAsia="x-none"/>
              </w:rPr>
              <w:t>uawei</w:t>
            </w:r>
          </w:p>
        </w:tc>
      </w:tr>
      <w:tr w:rsidR="00BE6102" w:rsidRPr="003D1460" w14:paraId="0133E426" w14:textId="77777777" w:rsidTr="001B146B">
        <w:trPr>
          <w:trHeight w:val="450"/>
        </w:trPr>
        <w:tc>
          <w:tcPr>
            <w:tcW w:w="1134" w:type="dxa"/>
            <w:noWrap/>
            <w:hideMark/>
          </w:tcPr>
          <w:p w14:paraId="66CEF537" w14:textId="77777777" w:rsidR="00BE6102" w:rsidRPr="003D1460" w:rsidRDefault="00BE6102" w:rsidP="006061BA">
            <w:pPr>
              <w:jc w:val="left"/>
              <w:rPr>
                <w:lang w:eastAsia="x-none"/>
              </w:rPr>
            </w:pPr>
            <w:r w:rsidRPr="003D1460">
              <w:rPr>
                <w:lang w:eastAsia="x-none"/>
              </w:rPr>
              <w:t>2048</w:t>
            </w:r>
            <w:r>
              <w:rPr>
                <w:lang w:eastAsia="x-none"/>
              </w:rPr>
              <w:t xml:space="preserve">, </w:t>
            </w:r>
            <w:r w:rsidRPr="003D1460">
              <w:rPr>
                <w:lang w:eastAsia="x-none"/>
              </w:rPr>
              <w:t>256</w:t>
            </w:r>
          </w:p>
        </w:tc>
        <w:tc>
          <w:tcPr>
            <w:tcW w:w="7088" w:type="dxa"/>
            <w:hideMark/>
          </w:tcPr>
          <w:p w14:paraId="2CA23512"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proofErr w:type="gramStart"/>
            <w:r w:rsidRPr="003D1460">
              <w:rPr>
                <w:lang w:eastAsia="x-none"/>
              </w:rPr>
              <w:t>Ng;Mp</w:t>
            </w:r>
            <w:proofErr w:type="gramEnd"/>
            <w:r>
              <w:rPr>
                <w:lang w:eastAsia="x-none"/>
              </w:rPr>
              <w:t xml:space="preserve">, </w:t>
            </w:r>
            <w:r w:rsidRPr="003D1460">
              <w:rPr>
                <w:lang w:eastAsia="x-none"/>
              </w:rPr>
              <w:t>Np) = (32</w:t>
            </w:r>
            <w:r>
              <w:rPr>
                <w:lang w:eastAsia="x-none"/>
              </w:rPr>
              <w:t xml:space="preserve">, </w:t>
            </w:r>
            <w:r w:rsidRPr="003D1460">
              <w:rPr>
                <w:lang w:eastAsia="x-none"/>
              </w:rPr>
              <w:t>32</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8</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dV)=(0.5</w:t>
            </w:r>
            <w:r>
              <w:rPr>
                <w:lang w:eastAsia="x-none"/>
              </w:rPr>
              <w:t xml:space="preserve">, </w:t>
            </w:r>
            <w:r w:rsidRPr="003D1460">
              <w:rPr>
                <w:lang w:eastAsia="x-none"/>
              </w:rPr>
              <w:t xml:space="preserve">0.5)λ </w:t>
            </w:r>
          </w:p>
        </w:tc>
        <w:tc>
          <w:tcPr>
            <w:tcW w:w="1701" w:type="dxa"/>
            <w:hideMark/>
          </w:tcPr>
          <w:p w14:paraId="65DAB134"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11CD048A" w14:textId="77777777" w:rsidR="00BE6102" w:rsidRPr="003D1460" w:rsidRDefault="00BE6102" w:rsidP="006061BA">
            <w:pPr>
              <w:jc w:val="left"/>
              <w:rPr>
                <w:lang w:eastAsia="x-none"/>
              </w:rPr>
            </w:pPr>
            <w:r w:rsidRPr="003D1460">
              <w:rPr>
                <w:lang w:eastAsia="x-none"/>
              </w:rPr>
              <w:t>Futurewei</w:t>
            </w:r>
          </w:p>
        </w:tc>
      </w:tr>
      <w:tr w:rsidR="00BE6102" w:rsidRPr="003D1460" w14:paraId="1CD3438D" w14:textId="77777777" w:rsidTr="001B146B">
        <w:trPr>
          <w:trHeight w:val="450"/>
        </w:trPr>
        <w:tc>
          <w:tcPr>
            <w:tcW w:w="1134" w:type="dxa"/>
            <w:noWrap/>
            <w:hideMark/>
          </w:tcPr>
          <w:p w14:paraId="3EC43A41" w14:textId="77777777" w:rsidR="00BE6102" w:rsidRPr="003D1460" w:rsidRDefault="00BE6102" w:rsidP="006061BA">
            <w:pPr>
              <w:jc w:val="left"/>
              <w:rPr>
                <w:lang w:eastAsia="x-none"/>
              </w:rPr>
            </w:pPr>
            <w:r w:rsidRPr="003D1460">
              <w:rPr>
                <w:lang w:eastAsia="x-none"/>
              </w:rPr>
              <w:t>2048</w:t>
            </w:r>
            <w:r>
              <w:rPr>
                <w:lang w:eastAsia="x-none"/>
              </w:rPr>
              <w:t xml:space="preserve">, </w:t>
            </w:r>
            <w:r w:rsidRPr="003D1460">
              <w:rPr>
                <w:lang w:eastAsia="x-none"/>
              </w:rPr>
              <w:t>256</w:t>
            </w:r>
          </w:p>
        </w:tc>
        <w:tc>
          <w:tcPr>
            <w:tcW w:w="7088" w:type="dxa"/>
            <w:hideMark/>
          </w:tcPr>
          <w:p w14:paraId="08FBAF27"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(32</w:t>
            </w:r>
            <w:r>
              <w:rPr>
                <w:lang w:eastAsia="x-none"/>
              </w:rPr>
              <w:t xml:space="preserve">, </w:t>
            </w:r>
            <w:r w:rsidRPr="003D1460">
              <w:rPr>
                <w:lang w:eastAsia="x-none"/>
              </w:rPr>
              <w:t>32</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8</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0.8)λ</w:t>
            </w:r>
            <w:proofErr w:type="gramEnd"/>
          </w:p>
        </w:tc>
        <w:tc>
          <w:tcPr>
            <w:tcW w:w="1701" w:type="dxa"/>
            <w:hideMark/>
          </w:tcPr>
          <w:p w14:paraId="3A7B1A73"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1FB278DC" w14:textId="77777777" w:rsidR="00BE6102" w:rsidRPr="003D1460" w:rsidRDefault="00BE6102" w:rsidP="006061BA">
            <w:pPr>
              <w:jc w:val="left"/>
              <w:rPr>
                <w:lang w:eastAsia="x-none"/>
              </w:rPr>
            </w:pPr>
            <w:r w:rsidRPr="003D1460">
              <w:rPr>
                <w:lang w:eastAsia="x-none"/>
              </w:rPr>
              <w:t>Futurewei</w:t>
            </w:r>
          </w:p>
        </w:tc>
      </w:tr>
      <w:tr w:rsidR="00BE6102" w:rsidRPr="003D1460" w14:paraId="66D73223" w14:textId="77777777" w:rsidTr="001B146B">
        <w:trPr>
          <w:trHeight w:val="450"/>
        </w:trPr>
        <w:tc>
          <w:tcPr>
            <w:tcW w:w="1134" w:type="dxa"/>
            <w:noWrap/>
            <w:hideMark/>
          </w:tcPr>
          <w:p w14:paraId="6FD33177" w14:textId="77777777" w:rsidR="00BE6102" w:rsidRPr="003D1460" w:rsidRDefault="00BE6102" w:rsidP="006061BA">
            <w:pPr>
              <w:jc w:val="left"/>
              <w:rPr>
                <w:lang w:eastAsia="x-none"/>
              </w:rPr>
            </w:pPr>
            <w:r w:rsidRPr="003D1460">
              <w:rPr>
                <w:lang w:eastAsia="x-none"/>
              </w:rPr>
              <w:t>2048</w:t>
            </w:r>
            <w:r>
              <w:rPr>
                <w:lang w:eastAsia="x-none"/>
              </w:rPr>
              <w:t xml:space="preserve">, </w:t>
            </w:r>
            <w:r w:rsidRPr="003D1460">
              <w:rPr>
                <w:lang w:eastAsia="x-none"/>
              </w:rPr>
              <w:t>512</w:t>
            </w:r>
          </w:p>
        </w:tc>
        <w:tc>
          <w:tcPr>
            <w:tcW w:w="7088" w:type="dxa"/>
            <w:hideMark/>
          </w:tcPr>
          <w:p w14:paraId="141D99BE"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proofErr w:type="gramStart"/>
            <w:r w:rsidRPr="003D1460">
              <w:rPr>
                <w:lang w:eastAsia="x-none"/>
              </w:rPr>
              <w:t>Ng;Mp</w:t>
            </w:r>
            <w:proofErr w:type="gramEnd"/>
            <w:r>
              <w:rPr>
                <w:lang w:eastAsia="x-none"/>
              </w:rPr>
              <w:t xml:space="preserve">, </w:t>
            </w:r>
            <w:r w:rsidRPr="003D1460">
              <w:rPr>
                <w:lang w:eastAsia="x-none"/>
              </w:rPr>
              <w:t>Np) = (64</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 16</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r w:rsidRPr="003D1460">
              <w:rPr>
                <w:lang w:eastAsia="x-none"/>
              </w:rPr>
              <w:t xml:space="preserve">0.5)λ </w:t>
            </w:r>
          </w:p>
        </w:tc>
        <w:tc>
          <w:tcPr>
            <w:tcW w:w="1701" w:type="dxa"/>
            <w:hideMark/>
          </w:tcPr>
          <w:p w14:paraId="4E9FDD12" w14:textId="77777777" w:rsidR="00BE6102" w:rsidRPr="003D1460" w:rsidRDefault="00BE6102" w:rsidP="006061BA">
            <w:pPr>
              <w:jc w:val="left"/>
              <w:rPr>
                <w:lang w:eastAsia="x-none"/>
              </w:rPr>
            </w:pPr>
            <w:r w:rsidRPr="003D1460">
              <w:rPr>
                <w:lang w:eastAsia="x-none"/>
              </w:rPr>
              <w:t>Xiaomi</w:t>
            </w:r>
          </w:p>
        </w:tc>
        <w:tc>
          <w:tcPr>
            <w:tcW w:w="1984" w:type="dxa"/>
            <w:hideMark/>
          </w:tcPr>
          <w:p w14:paraId="65F0ED94" w14:textId="77777777" w:rsidR="00BE6102" w:rsidRPr="003D1460" w:rsidRDefault="00BE6102" w:rsidP="006061BA">
            <w:pPr>
              <w:jc w:val="left"/>
              <w:rPr>
                <w:lang w:eastAsia="x-none"/>
              </w:rPr>
            </w:pPr>
            <w:r w:rsidRPr="003D1460">
              <w:rPr>
                <w:lang w:eastAsia="x-none"/>
              </w:rPr>
              <w:t xml:space="preserve">　</w:t>
            </w:r>
          </w:p>
        </w:tc>
      </w:tr>
      <w:tr w:rsidR="00BE6102" w:rsidRPr="003D1460" w14:paraId="404A209C" w14:textId="77777777" w:rsidTr="001B146B">
        <w:trPr>
          <w:trHeight w:val="450"/>
        </w:trPr>
        <w:tc>
          <w:tcPr>
            <w:tcW w:w="1134" w:type="dxa"/>
            <w:noWrap/>
            <w:hideMark/>
          </w:tcPr>
          <w:p w14:paraId="68AB4DB7" w14:textId="77777777" w:rsidR="00BE6102" w:rsidRPr="003D1460" w:rsidRDefault="00BE6102" w:rsidP="006061BA">
            <w:pPr>
              <w:jc w:val="left"/>
              <w:rPr>
                <w:lang w:eastAsia="x-none"/>
              </w:rPr>
            </w:pPr>
            <w:r w:rsidRPr="003D1460">
              <w:rPr>
                <w:lang w:eastAsia="x-none"/>
              </w:rPr>
              <w:t>2048</w:t>
            </w:r>
            <w:r>
              <w:rPr>
                <w:lang w:eastAsia="x-none"/>
              </w:rPr>
              <w:t xml:space="preserve">, </w:t>
            </w:r>
            <w:r w:rsidRPr="003D1460">
              <w:rPr>
                <w:lang w:eastAsia="x-none"/>
              </w:rPr>
              <w:t>512</w:t>
            </w:r>
          </w:p>
        </w:tc>
        <w:tc>
          <w:tcPr>
            <w:tcW w:w="7088" w:type="dxa"/>
            <w:hideMark/>
          </w:tcPr>
          <w:p w14:paraId="0ED15FFE"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(64</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16</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0.8)λ</w:t>
            </w:r>
            <w:proofErr w:type="gramEnd"/>
          </w:p>
        </w:tc>
        <w:tc>
          <w:tcPr>
            <w:tcW w:w="1701" w:type="dxa"/>
            <w:hideMark/>
          </w:tcPr>
          <w:p w14:paraId="115C4614"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1BF92697" w14:textId="50670090" w:rsidR="00BE6102" w:rsidRPr="003D1460" w:rsidRDefault="00BE6102" w:rsidP="006061BA">
            <w:pPr>
              <w:jc w:val="left"/>
              <w:rPr>
                <w:lang w:eastAsia="x-none"/>
              </w:rPr>
            </w:pPr>
            <w:r w:rsidRPr="003D1460">
              <w:rPr>
                <w:lang w:eastAsia="x-none"/>
              </w:rPr>
              <w:t>ZTE</w:t>
            </w:r>
            <w:r>
              <w:rPr>
                <w:lang w:eastAsia="x-none"/>
              </w:rPr>
              <w:t xml:space="preserve">, </w:t>
            </w:r>
            <w:r w:rsidRPr="003D1460">
              <w:rPr>
                <w:lang w:eastAsia="x-none"/>
              </w:rPr>
              <w:t>Xiaomi</w:t>
            </w:r>
            <w:r>
              <w:rPr>
                <w:lang w:eastAsia="x-none"/>
              </w:rPr>
              <w:t xml:space="preserve">, </w:t>
            </w:r>
            <w:r w:rsidR="004C43D9" w:rsidRPr="003D1460">
              <w:rPr>
                <w:lang w:eastAsia="x-none"/>
              </w:rPr>
              <w:t>H</w:t>
            </w:r>
            <w:r w:rsidR="004C43D9">
              <w:rPr>
                <w:lang w:eastAsia="x-none"/>
              </w:rPr>
              <w:t>uawei</w:t>
            </w:r>
          </w:p>
        </w:tc>
      </w:tr>
      <w:tr w:rsidR="00BE6102" w:rsidRPr="003D1460" w14:paraId="1956FAC8" w14:textId="77777777" w:rsidTr="001B146B">
        <w:trPr>
          <w:trHeight w:val="450"/>
        </w:trPr>
        <w:tc>
          <w:tcPr>
            <w:tcW w:w="1134" w:type="dxa"/>
            <w:noWrap/>
            <w:hideMark/>
          </w:tcPr>
          <w:p w14:paraId="76D1CB86" w14:textId="77777777" w:rsidR="00BE6102" w:rsidRPr="003D1460" w:rsidRDefault="00BE6102" w:rsidP="006061BA">
            <w:pPr>
              <w:jc w:val="left"/>
              <w:rPr>
                <w:lang w:eastAsia="x-none"/>
              </w:rPr>
            </w:pPr>
            <w:r w:rsidRPr="003D1460">
              <w:rPr>
                <w:lang w:eastAsia="x-none"/>
              </w:rPr>
              <w:t>2048</w:t>
            </w:r>
            <w:r>
              <w:rPr>
                <w:lang w:eastAsia="x-none"/>
              </w:rPr>
              <w:t xml:space="preserve">, </w:t>
            </w:r>
            <w:r w:rsidRPr="003D1460">
              <w:rPr>
                <w:lang w:eastAsia="x-none"/>
              </w:rPr>
              <w:t>512</w:t>
            </w:r>
          </w:p>
        </w:tc>
        <w:tc>
          <w:tcPr>
            <w:tcW w:w="7088" w:type="dxa"/>
            <w:hideMark/>
          </w:tcPr>
          <w:p w14:paraId="6979BF20" w14:textId="77777777" w:rsidR="00BE6102" w:rsidRPr="003D1460" w:rsidRDefault="00BE6102" w:rsidP="006061BA">
            <w:pPr>
              <w:jc w:val="left"/>
              <w:rPr>
                <w:lang w:eastAsia="x-none"/>
              </w:rPr>
            </w:pPr>
            <w:r w:rsidRPr="003D1460">
              <w:rPr>
                <w:lang w:eastAsia="x-none"/>
              </w:rPr>
              <w:t xml:space="preserve"> (M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r w:rsidRPr="003D1460">
              <w:rPr>
                <w:lang w:eastAsia="x-none"/>
              </w:rPr>
              <w:t>Np) = (64</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16</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proofErr w:type="gramStart"/>
            <w:r w:rsidRPr="003D1460">
              <w:rPr>
                <w:lang w:eastAsia="x-none"/>
              </w:rPr>
              <w:t>dV)=</w:t>
            </w:r>
            <w:proofErr w:type="gramEnd"/>
            <w:r w:rsidRPr="003D1460">
              <w:rPr>
                <w:lang w:eastAsia="x-none"/>
              </w:rPr>
              <w:t>(0.5</w:t>
            </w:r>
            <w:r>
              <w:rPr>
                <w:lang w:eastAsia="x-none"/>
              </w:rPr>
              <w:t xml:space="preserve">, </w:t>
            </w:r>
            <w:r w:rsidRPr="003D1460">
              <w:rPr>
                <w:lang w:eastAsia="x-none"/>
              </w:rPr>
              <w:t xml:space="preserve">0.5)λ </w:t>
            </w:r>
          </w:p>
        </w:tc>
        <w:tc>
          <w:tcPr>
            <w:tcW w:w="1701" w:type="dxa"/>
            <w:hideMark/>
          </w:tcPr>
          <w:p w14:paraId="7EA61ABE" w14:textId="77777777" w:rsidR="00BE6102" w:rsidRPr="003D1460" w:rsidRDefault="00BE6102" w:rsidP="006061BA">
            <w:pPr>
              <w:jc w:val="left"/>
              <w:rPr>
                <w:lang w:eastAsia="x-none"/>
              </w:rPr>
            </w:pPr>
          </w:p>
        </w:tc>
        <w:tc>
          <w:tcPr>
            <w:tcW w:w="1984" w:type="dxa"/>
            <w:hideMark/>
          </w:tcPr>
          <w:p w14:paraId="455CEF59" w14:textId="4159E239" w:rsidR="00BE6102" w:rsidRPr="003D1460" w:rsidRDefault="004C43D9" w:rsidP="006061BA">
            <w:pPr>
              <w:jc w:val="left"/>
              <w:rPr>
                <w:lang w:eastAsia="x-none"/>
              </w:rPr>
            </w:pPr>
            <w:r w:rsidRPr="003D1460">
              <w:rPr>
                <w:lang w:eastAsia="x-none"/>
              </w:rPr>
              <w:t>H</w:t>
            </w:r>
            <w:r>
              <w:rPr>
                <w:lang w:eastAsia="x-none"/>
              </w:rPr>
              <w:t>uawei</w:t>
            </w:r>
          </w:p>
        </w:tc>
      </w:tr>
      <w:tr w:rsidR="00BE6102" w:rsidRPr="003D1460" w14:paraId="6068EF37" w14:textId="77777777" w:rsidTr="001B146B">
        <w:trPr>
          <w:trHeight w:val="450"/>
        </w:trPr>
        <w:tc>
          <w:tcPr>
            <w:tcW w:w="1134" w:type="dxa"/>
            <w:noWrap/>
            <w:hideMark/>
          </w:tcPr>
          <w:p w14:paraId="38DF8F24" w14:textId="77777777" w:rsidR="00BE6102" w:rsidRPr="003D1460" w:rsidRDefault="00BE6102" w:rsidP="006061BA">
            <w:pPr>
              <w:jc w:val="left"/>
              <w:rPr>
                <w:lang w:eastAsia="x-none"/>
              </w:rPr>
            </w:pPr>
            <w:r w:rsidRPr="003D1460">
              <w:rPr>
                <w:lang w:eastAsia="x-none"/>
              </w:rPr>
              <w:t>2048</w:t>
            </w:r>
            <w:r>
              <w:rPr>
                <w:lang w:eastAsia="x-none"/>
              </w:rPr>
              <w:t xml:space="preserve">, </w:t>
            </w:r>
            <w:r w:rsidRPr="003D1460">
              <w:rPr>
                <w:lang w:eastAsia="x-none"/>
              </w:rPr>
              <w:t>512</w:t>
            </w:r>
          </w:p>
        </w:tc>
        <w:tc>
          <w:tcPr>
            <w:tcW w:w="7088" w:type="dxa"/>
            <w:hideMark/>
          </w:tcPr>
          <w:p w14:paraId="738332AA" w14:textId="77777777" w:rsidR="00BE6102" w:rsidRPr="003D1460" w:rsidRDefault="00BE6102" w:rsidP="006061BA">
            <w:pPr>
              <w:jc w:val="left"/>
              <w:rPr>
                <w:lang w:eastAsia="x-none"/>
              </w:rPr>
            </w:pPr>
            <w:r w:rsidRPr="003D1460">
              <w:rPr>
                <w:lang w:eastAsia="x-none"/>
              </w:rPr>
              <w:t xml:space="preserve"> (M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w:t>
            </w:r>
            <w:r>
              <w:rPr>
                <w:lang w:eastAsia="x-none"/>
              </w:rPr>
              <w:t xml:space="preserve">, </w:t>
            </w:r>
            <w:r w:rsidRPr="003D1460">
              <w:rPr>
                <w:lang w:eastAsia="x-none"/>
              </w:rPr>
              <w:t>Mp</w:t>
            </w:r>
            <w:r>
              <w:rPr>
                <w:lang w:eastAsia="x-none"/>
              </w:rPr>
              <w:t xml:space="preserve">, </w:t>
            </w:r>
            <w:r w:rsidRPr="003D1460">
              <w:rPr>
                <w:lang w:eastAsia="x-none"/>
              </w:rPr>
              <w:t>Np) = (32</w:t>
            </w:r>
            <w:r>
              <w:rPr>
                <w:lang w:eastAsia="x-none"/>
              </w:rPr>
              <w:t xml:space="preserve">, </w:t>
            </w:r>
            <w:r w:rsidRPr="003D1460">
              <w:rPr>
                <w:lang w:eastAsia="x-none"/>
              </w:rPr>
              <w:t>32</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8</w:t>
            </w:r>
            <w:r>
              <w:rPr>
                <w:lang w:eastAsia="x-none"/>
              </w:rPr>
              <w:t xml:space="preserve">, </w:t>
            </w:r>
            <w:r w:rsidRPr="003D1460">
              <w:rPr>
                <w:lang w:eastAsia="x-none"/>
              </w:rPr>
              <w:t>32)</w:t>
            </w:r>
            <w:r>
              <w:rPr>
                <w:lang w:eastAsia="x-none"/>
              </w:rPr>
              <w:t xml:space="preserve">, </w:t>
            </w:r>
            <w:r w:rsidRPr="003D1460">
              <w:rPr>
                <w:lang w:eastAsia="x-none"/>
              </w:rPr>
              <w:t>(dH</w:t>
            </w:r>
            <w:r>
              <w:rPr>
                <w:lang w:eastAsia="x-none"/>
              </w:rPr>
              <w:t xml:space="preserve">, </w:t>
            </w:r>
            <w:r w:rsidRPr="003D1460">
              <w:rPr>
                <w:lang w:eastAsia="x-none"/>
              </w:rPr>
              <w:t>dV) = (0.5</w:t>
            </w:r>
            <w:r>
              <w:rPr>
                <w:lang w:eastAsia="x-none"/>
              </w:rPr>
              <w:t xml:space="preserve">, </w:t>
            </w:r>
            <w:proofErr w:type="gramStart"/>
            <w:r w:rsidRPr="003D1460">
              <w:rPr>
                <w:lang w:eastAsia="x-none"/>
              </w:rPr>
              <w:t>0.8)λ</w:t>
            </w:r>
            <w:proofErr w:type="gramEnd"/>
          </w:p>
        </w:tc>
        <w:tc>
          <w:tcPr>
            <w:tcW w:w="1701" w:type="dxa"/>
            <w:hideMark/>
          </w:tcPr>
          <w:p w14:paraId="0B3B94C1" w14:textId="77777777" w:rsidR="00BE6102" w:rsidRPr="003D1460" w:rsidRDefault="00BE6102" w:rsidP="006061BA">
            <w:pPr>
              <w:jc w:val="left"/>
              <w:rPr>
                <w:lang w:eastAsia="x-none"/>
              </w:rPr>
            </w:pPr>
          </w:p>
        </w:tc>
        <w:tc>
          <w:tcPr>
            <w:tcW w:w="1984" w:type="dxa"/>
            <w:hideMark/>
          </w:tcPr>
          <w:p w14:paraId="07C6604C" w14:textId="77777777" w:rsidR="00BE6102" w:rsidRPr="003D1460" w:rsidRDefault="00BE6102" w:rsidP="006061BA">
            <w:pPr>
              <w:jc w:val="left"/>
              <w:rPr>
                <w:lang w:eastAsia="x-none"/>
              </w:rPr>
            </w:pPr>
            <w:r w:rsidRPr="003D1460">
              <w:rPr>
                <w:lang w:eastAsia="x-none"/>
              </w:rPr>
              <w:t>vivo</w:t>
            </w:r>
            <w:r>
              <w:rPr>
                <w:lang w:eastAsia="x-none"/>
              </w:rPr>
              <w:t xml:space="preserve">, </w:t>
            </w:r>
            <w:r w:rsidRPr="003D1460">
              <w:rPr>
                <w:lang w:eastAsia="x-none"/>
              </w:rPr>
              <w:t>Sony</w:t>
            </w:r>
          </w:p>
        </w:tc>
      </w:tr>
      <w:tr w:rsidR="00BE6102" w:rsidRPr="003D1460" w14:paraId="08FF6B33" w14:textId="77777777" w:rsidTr="001B146B">
        <w:trPr>
          <w:trHeight w:val="450"/>
        </w:trPr>
        <w:tc>
          <w:tcPr>
            <w:tcW w:w="1134" w:type="dxa"/>
            <w:noWrap/>
            <w:hideMark/>
          </w:tcPr>
          <w:p w14:paraId="34AE063F" w14:textId="77777777" w:rsidR="00BE6102" w:rsidRPr="003D1460" w:rsidRDefault="00BE6102" w:rsidP="006061BA">
            <w:pPr>
              <w:jc w:val="left"/>
              <w:rPr>
                <w:lang w:eastAsia="x-none"/>
              </w:rPr>
            </w:pPr>
            <w:r w:rsidRPr="003D1460">
              <w:rPr>
                <w:lang w:eastAsia="x-none"/>
              </w:rPr>
              <w:t>2048</w:t>
            </w:r>
            <w:r>
              <w:rPr>
                <w:lang w:eastAsia="x-none"/>
              </w:rPr>
              <w:t xml:space="preserve">, </w:t>
            </w:r>
            <w:r w:rsidRPr="003D1460">
              <w:rPr>
                <w:lang w:eastAsia="x-none"/>
              </w:rPr>
              <w:t>512</w:t>
            </w:r>
          </w:p>
        </w:tc>
        <w:tc>
          <w:tcPr>
            <w:tcW w:w="7088" w:type="dxa"/>
            <w:hideMark/>
          </w:tcPr>
          <w:p w14:paraId="13325CA1"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proofErr w:type="gramStart"/>
            <w:r w:rsidRPr="003D1460">
              <w:rPr>
                <w:lang w:eastAsia="x-none"/>
              </w:rPr>
              <w:t>Ng;Mp</w:t>
            </w:r>
            <w:proofErr w:type="gramEnd"/>
            <w:r>
              <w:rPr>
                <w:lang w:eastAsia="x-none"/>
              </w:rPr>
              <w:t xml:space="preserve">, </w:t>
            </w:r>
            <w:r w:rsidRPr="003D1460">
              <w:rPr>
                <w:lang w:eastAsia="x-none"/>
              </w:rPr>
              <w:t>Np) = (32</w:t>
            </w:r>
            <w:r>
              <w:rPr>
                <w:lang w:eastAsia="x-none"/>
              </w:rPr>
              <w:t xml:space="preserve">, </w:t>
            </w:r>
            <w:r w:rsidRPr="003D1460">
              <w:rPr>
                <w:lang w:eastAsia="x-none"/>
              </w:rPr>
              <w:t>32</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 8</w:t>
            </w:r>
            <w:r>
              <w:rPr>
                <w:lang w:eastAsia="x-none"/>
              </w:rPr>
              <w:t xml:space="preserve">, </w:t>
            </w:r>
            <w:r w:rsidRPr="003D1460">
              <w:rPr>
                <w:lang w:eastAsia="x-none"/>
              </w:rPr>
              <w:t>32)</w:t>
            </w:r>
            <w:r>
              <w:rPr>
                <w:lang w:eastAsia="x-none"/>
              </w:rPr>
              <w:t xml:space="preserve">, </w:t>
            </w:r>
            <w:r w:rsidRPr="003D1460">
              <w:rPr>
                <w:lang w:eastAsia="x-none"/>
              </w:rPr>
              <w:t>(dH</w:t>
            </w:r>
            <w:r>
              <w:rPr>
                <w:lang w:eastAsia="x-none"/>
              </w:rPr>
              <w:t xml:space="preserve">, </w:t>
            </w:r>
            <w:r w:rsidRPr="003D1460">
              <w:rPr>
                <w:lang w:eastAsia="x-none"/>
              </w:rPr>
              <w:t>dV)=(0.5</w:t>
            </w:r>
            <w:r>
              <w:rPr>
                <w:lang w:eastAsia="x-none"/>
              </w:rPr>
              <w:t xml:space="preserve">, </w:t>
            </w:r>
            <w:r w:rsidRPr="003D1460">
              <w:rPr>
                <w:lang w:eastAsia="x-none"/>
              </w:rPr>
              <w:t xml:space="preserve">0.5)λ </w:t>
            </w:r>
          </w:p>
        </w:tc>
        <w:tc>
          <w:tcPr>
            <w:tcW w:w="1701" w:type="dxa"/>
            <w:hideMark/>
          </w:tcPr>
          <w:p w14:paraId="0E1859BE" w14:textId="77777777" w:rsidR="00BE6102" w:rsidRPr="003D1460" w:rsidRDefault="00BE6102" w:rsidP="006061BA">
            <w:pPr>
              <w:jc w:val="left"/>
              <w:rPr>
                <w:lang w:eastAsia="x-none"/>
              </w:rPr>
            </w:pPr>
            <w:r w:rsidRPr="003D1460">
              <w:rPr>
                <w:lang w:eastAsia="x-none"/>
              </w:rPr>
              <w:t>Xiaomi</w:t>
            </w:r>
          </w:p>
        </w:tc>
        <w:tc>
          <w:tcPr>
            <w:tcW w:w="1984" w:type="dxa"/>
            <w:hideMark/>
          </w:tcPr>
          <w:p w14:paraId="57378BEA" w14:textId="77777777" w:rsidR="00BE6102" w:rsidRPr="003D1460" w:rsidRDefault="00BE6102" w:rsidP="006061BA">
            <w:pPr>
              <w:jc w:val="left"/>
              <w:rPr>
                <w:lang w:eastAsia="x-none"/>
              </w:rPr>
            </w:pPr>
            <w:r w:rsidRPr="003D1460">
              <w:rPr>
                <w:lang w:eastAsia="x-none"/>
              </w:rPr>
              <w:t xml:space="preserve">　</w:t>
            </w:r>
          </w:p>
        </w:tc>
      </w:tr>
      <w:tr w:rsidR="00BE6102" w:rsidRPr="003D1460" w14:paraId="6540C2F4" w14:textId="77777777" w:rsidTr="001B146B">
        <w:trPr>
          <w:trHeight w:val="450"/>
        </w:trPr>
        <w:tc>
          <w:tcPr>
            <w:tcW w:w="1134" w:type="dxa"/>
            <w:noWrap/>
            <w:hideMark/>
          </w:tcPr>
          <w:p w14:paraId="49C0392D" w14:textId="77777777" w:rsidR="00BE6102" w:rsidRPr="003D1460" w:rsidRDefault="00BE6102" w:rsidP="006061BA">
            <w:pPr>
              <w:jc w:val="left"/>
              <w:rPr>
                <w:lang w:eastAsia="x-none"/>
              </w:rPr>
            </w:pPr>
            <w:r w:rsidRPr="003D1460">
              <w:rPr>
                <w:lang w:eastAsia="x-none"/>
              </w:rPr>
              <w:t>2304</w:t>
            </w:r>
            <w:r>
              <w:rPr>
                <w:lang w:eastAsia="x-none"/>
              </w:rPr>
              <w:t xml:space="preserve">, </w:t>
            </w:r>
            <w:r w:rsidRPr="003D1460">
              <w:rPr>
                <w:lang w:eastAsia="x-none"/>
              </w:rPr>
              <w:t>384</w:t>
            </w:r>
          </w:p>
        </w:tc>
        <w:tc>
          <w:tcPr>
            <w:tcW w:w="7088" w:type="dxa"/>
            <w:hideMark/>
          </w:tcPr>
          <w:p w14:paraId="6E5E4F48"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proofErr w:type="gramStart"/>
            <w:r w:rsidRPr="003D1460">
              <w:rPr>
                <w:lang w:eastAsia="x-none"/>
              </w:rPr>
              <w:t>Ng;Mp</w:t>
            </w:r>
            <w:proofErr w:type="gramEnd"/>
            <w:r>
              <w:rPr>
                <w:lang w:eastAsia="x-none"/>
              </w:rPr>
              <w:t xml:space="preserve">, </w:t>
            </w:r>
            <w:r w:rsidRPr="003D1460">
              <w:rPr>
                <w:lang w:eastAsia="x-none"/>
              </w:rPr>
              <w:t>Np) = (48</w:t>
            </w:r>
            <w:r>
              <w:rPr>
                <w:lang w:eastAsia="x-none"/>
              </w:rPr>
              <w:t xml:space="preserve">, </w:t>
            </w:r>
            <w:r w:rsidRPr="003D1460">
              <w:rPr>
                <w:lang w:eastAsia="x-none"/>
              </w:rPr>
              <w:t>24</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 8</w:t>
            </w:r>
            <w:r>
              <w:rPr>
                <w:lang w:eastAsia="x-none"/>
              </w:rPr>
              <w:t xml:space="preserve">, </w:t>
            </w:r>
            <w:r w:rsidRPr="003D1460">
              <w:rPr>
                <w:lang w:eastAsia="x-none"/>
              </w:rPr>
              <w:t>24)</w:t>
            </w:r>
            <w:r>
              <w:rPr>
                <w:lang w:eastAsia="x-none"/>
              </w:rPr>
              <w:t xml:space="preserve">, </w:t>
            </w:r>
            <w:r w:rsidRPr="003D1460">
              <w:rPr>
                <w:lang w:eastAsia="x-none"/>
              </w:rPr>
              <w:t>(dH</w:t>
            </w:r>
            <w:r>
              <w:rPr>
                <w:lang w:eastAsia="x-none"/>
              </w:rPr>
              <w:t xml:space="preserve">, </w:t>
            </w:r>
            <w:r w:rsidRPr="003D1460">
              <w:rPr>
                <w:lang w:eastAsia="x-none"/>
              </w:rPr>
              <w:t>dV)=(0.5</w:t>
            </w:r>
            <w:r>
              <w:rPr>
                <w:lang w:eastAsia="x-none"/>
              </w:rPr>
              <w:t xml:space="preserve">, </w:t>
            </w:r>
            <w:r w:rsidRPr="003D1460">
              <w:rPr>
                <w:lang w:eastAsia="x-none"/>
              </w:rPr>
              <w:t xml:space="preserve">0.5)λ </w:t>
            </w:r>
          </w:p>
        </w:tc>
        <w:tc>
          <w:tcPr>
            <w:tcW w:w="1701" w:type="dxa"/>
            <w:hideMark/>
          </w:tcPr>
          <w:p w14:paraId="3314787D" w14:textId="77777777" w:rsidR="00BE6102" w:rsidRPr="003D1460" w:rsidRDefault="00BE6102" w:rsidP="006061BA">
            <w:pPr>
              <w:jc w:val="left"/>
              <w:rPr>
                <w:lang w:eastAsia="x-none"/>
              </w:rPr>
            </w:pPr>
            <w:r w:rsidRPr="003D1460">
              <w:rPr>
                <w:lang w:eastAsia="x-none"/>
              </w:rPr>
              <w:t>Xiaomi</w:t>
            </w:r>
          </w:p>
        </w:tc>
        <w:tc>
          <w:tcPr>
            <w:tcW w:w="1984" w:type="dxa"/>
            <w:hideMark/>
          </w:tcPr>
          <w:p w14:paraId="335F2CA7" w14:textId="77777777" w:rsidR="00BE6102" w:rsidRPr="003D1460" w:rsidRDefault="00BE6102" w:rsidP="006061BA">
            <w:pPr>
              <w:jc w:val="left"/>
              <w:rPr>
                <w:lang w:eastAsia="x-none"/>
              </w:rPr>
            </w:pPr>
            <w:r w:rsidRPr="003D1460">
              <w:rPr>
                <w:lang w:eastAsia="x-none"/>
              </w:rPr>
              <w:t xml:space="preserve">　</w:t>
            </w:r>
          </w:p>
        </w:tc>
      </w:tr>
      <w:tr w:rsidR="00BE6102" w:rsidRPr="003D1460" w14:paraId="30343E8D" w14:textId="77777777" w:rsidTr="001B146B">
        <w:trPr>
          <w:trHeight w:val="450"/>
        </w:trPr>
        <w:tc>
          <w:tcPr>
            <w:tcW w:w="1134" w:type="dxa"/>
            <w:noWrap/>
            <w:hideMark/>
          </w:tcPr>
          <w:p w14:paraId="00840501" w14:textId="77777777" w:rsidR="00BE6102" w:rsidRPr="003D1460" w:rsidRDefault="00BE6102" w:rsidP="006061BA">
            <w:pPr>
              <w:jc w:val="left"/>
              <w:rPr>
                <w:lang w:eastAsia="x-none"/>
              </w:rPr>
            </w:pPr>
            <w:r w:rsidRPr="003D1460">
              <w:rPr>
                <w:lang w:eastAsia="x-none"/>
              </w:rPr>
              <w:t>2304</w:t>
            </w:r>
            <w:r>
              <w:rPr>
                <w:lang w:eastAsia="x-none"/>
              </w:rPr>
              <w:t xml:space="preserve">, </w:t>
            </w:r>
            <w:r w:rsidRPr="003D1460">
              <w:rPr>
                <w:lang w:eastAsia="x-none"/>
              </w:rPr>
              <w:t>384</w:t>
            </w:r>
          </w:p>
        </w:tc>
        <w:tc>
          <w:tcPr>
            <w:tcW w:w="7088" w:type="dxa"/>
            <w:hideMark/>
          </w:tcPr>
          <w:p w14:paraId="63C09C3A"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proofErr w:type="gramStart"/>
            <w:r w:rsidRPr="003D1460">
              <w:rPr>
                <w:lang w:eastAsia="x-none"/>
              </w:rPr>
              <w:t>Ng;Mp</w:t>
            </w:r>
            <w:proofErr w:type="gramEnd"/>
            <w:r>
              <w:rPr>
                <w:lang w:eastAsia="x-none"/>
              </w:rPr>
              <w:t xml:space="preserve">, </w:t>
            </w:r>
            <w:r w:rsidRPr="003D1460">
              <w:rPr>
                <w:lang w:eastAsia="x-none"/>
              </w:rPr>
              <w:t>Np) = (48</w:t>
            </w:r>
            <w:r>
              <w:rPr>
                <w:lang w:eastAsia="x-none"/>
              </w:rPr>
              <w:t xml:space="preserve">, </w:t>
            </w:r>
            <w:r w:rsidRPr="003D1460">
              <w:rPr>
                <w:lang w:eastAsia="x-none"/>
              </w:rPr>
              <w:t>24</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 8</w:t>
            </w:r>
            <w:r>
              <w:rPr>
                <w:lang w:eastAsia="x-none"/>
              </w:rPr>
              <w:t xml:space="preserve">, </w:t>
            </w:r>
            <w:r w:rsidRPr="003D1460">
              <w:rPr>
                <w:lang w:eastAsia="x-none"/>
              </w:rPr>
              <w:t>24)</w:t>
            </w:r>
            <w:r>
              <w:rPr>
                <w:lang w:eastAsia="x-none"/>
              </w:rPr>
              <w:t xml:space="preserve">, </w:t>
            </w:r>
            <w:r w:rsidRPr="003D1460">
              <w:rPr>
                <w:lang w:eastAsia="x-none"/>
              </w:rPr>
              <w:t>(dH</w:t>
            </w:r>
            <w:r>
              <w:rPr>
                <w:lang w:eastAsia="x-none"/>
              </w:rPr>
              <w:t xml:space="preserve">, </w:t>
            </w:r>
            <w:r w:rsidRPr="003D1460">
              <w:rPr>
                <w:lang w:eastAsia="x-none"/>
              </w:rPr>
              <w:t>dV)=(0.5</w:t>
            </w:r>
            <w:r>
              <w:rPr>
                <w:lang w:eastAsia="x-none"/>
              </w:rPr>
              <w:t xml:space="preserve">, </w:t>
            </w:r>
            <w:r w:rsidRPr="003D1460">
              <w:rPr>
                <w:lang w:eastAsia="x-none"/>
              </w:rPr>
              <w:t xml:space="preserve">0.8)λ </w:t>
            </w:r>
          </w:p>
        </w:tc>
        <w:tc>
          <w:tcPr>
            <w:tcW w:w="1701" w:type="dxa"/>
            <w:hideMark/>
          </w:tcPr>
          <w:p w14:paraId="6F3644FF"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1001CD78" w14:textId="77777777" w:rsidR="00BE6102" w:rsidRPr="003D1460" w:rsidRDefault="00BE6102" w:rsidP="006061BA">
            <w:pPr>
              <w:jc w:val="left"/>
              <w:rPr>
                <w:lang w:eastAsia="x-none"/>
              </w:rPr>
            </w:pPr>
            <w:r w:rsidRPr="003D1460">
              <w:rPr>
                <w:lang w:eastAsia="x-none"/>
              </w:rPr>
              <w:t>ZTE</w:t>
            </w:r>
            <w:r>
              <w:rPr>
                <w:lang w:eastAsia="x-none"/>
              </w:rPr>
              <w:t xml:space="preserve">, </w:t>
            </w:r>
            <w:r w:rsidRPr="003D1460">
              <w:rPr>
                <w:lang w:eastAsia="x-none"/>
              </w:rPr>
              <w:t>Xiaomi</w:t>
            </w:r>
          </w:p>
        </w:tc>
      </w:tr>
      <w:tr w:rsidR="00BE6102" w:rsidRPr="003D1460" w14:paraId="7124AD99" w14:textId="77777777" w:rsidTr="001B146B">
        <w:trPr>
          <w:trHeight w:val="450"/>
        </w:trPr>
        <w:tc>
          <w:tcPr>
            <w:tcW w:w="1134" w:type="dxa"/>
            <w:noWrap/>
            <w:hideMark/>
          </w:tcPr>
          <w:p w14:paraId="5F506569" w14:textId="77777777" w:rsidR="00BE6102" w:rsidRPr="003D1460" w:rsidRDefault="00BE6102" w:rsidP="006061BA">
            <w:pPr>
              <w:jc w:val="left"/>
              <w:rPr>
                <w:lang w:eastAsia="x-none"/>
              </w:rPr>
            </w:pPr>
            <w:r w:rsidRPr="003D1460">
              <w:rPr>
                <w:lang w:eastAsia="x-none"/>
              </w:rPr>
              <w:t>2304</w:t>
            </w:r>
            <w:r>
              <w:rPr>
                <w:lang w:eastAsia="x-none"/>
              </w:rPr>
              <w:t xml:space="preserve">, </w:t>
            </w:r>
            <w:r w:rsidRPr="003D1460">
              <w:rPr>
                <w:lang w:eastAsia="x-none"/>
              </w:rPr>
              <w:t>468</w:t>
            </w:r>
          </w:p>
        </w:tc>
        <w:tc>
          <w:tcPr>
            <w:tcW w:w="7088" w:type="dxa"/>
            <w:hideMark/>
          </w:tcPr>
          <w:p w14:paraId="2A4F6435"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proofErr w:type="gramStart"/>
            <w:r w:rsidRPr="003D1460">
              <w:rPr>
                <w:lang w:eastAsia="x-none"/>
              </w:rPr>
              <w:t>Np)=</w:t>
            </w:r>
            <w:proofErr w:type="gramEnd"/>
            <w:r w:rsidRPr="003D1460">
              <w:rPr>
                <w:lang w:eastAsia="x-none"/>
              </w:rPr>
              <w:t>(72</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18</w:t>
            </w:r>
            <w:r>
              <w:rPr>
                <w:lang w:eastAsia="x-none"/>
              </w:rPr>
              <w:t xml:space="preserve">, </w:t>
            </w:r>
            <w:r w:rsidRPr="003D1460">
              <w:rPr>
                <w:lang w:eastAsia="x-none"/>
              </w:rPr>
              <w:t>16);(dH</w:t>
            </w:r>
            <w:r>
              <w:rPr>
                <w:lang w:eastAsia="x-none"/>
              </w:rPr>
              <w:t xml:space="preserve">, </w:t>
            </w:r>
            <w:r w:rsidRPr="003D1460">
              <w:rPr>
                <w:lang w:eastAsia="x-none"/>
              </w:rPr>
              <w:t>dV)=(0.5</w:t>
            </w:r>
            <w:r>
              <w:rPr>
                <w:lang w:eastAsia="x-none"/>
              </w:rPr>
              <w:t xml:space="preserve">, </w:t>
            </w:r>
            <w:r w:rsidRPr="003D1460">
              <w:rPr>
                <w:lang w:eastAsia="x-none"/>
              </w:rPr>
              <w:t>0.5)λ</w:t>
            </w:r>
          </w:p>
        </w:tc>
        <w:tc>
          <w:tcPr>
            <w:tcW w:w="1701" w:type="dxa"/>
            <w:hideMark/>
          </w:tcPr>
          <w:p w14:paraId="42C410C8" w14:textId="77777777" w:rsidR="00BE6102" w:rsidRPr="003D1460" w:rsidRDefault="00BE6102" w:rsidP="006061BA">
            <w:pPr>
              <w:jc w:val="left"/>
              <w:rPr>
                <w:lang w:eastAsia="x-none"/>
              </w:rPr>
            </w:pPr>
            <w:r w:rsidRPr="003D1460">
              <w:rPr>
                <w:lang w:eastAsia="x-none"/>
              </w:rPr>
              <w:t>Ofinno</w:t>
            </w:r>
          </w:p>
        </w:tc>
        <w:tc>
          <w:tcPr>
            <w:tcW w:w="1984" w:type="dxa"/>
            <w:hideMark/>
          </w:tcPr>
          <w:p w14:paraId="76C4A617" w14:textId="582B6CAF" w:rsidR="00BE6102" w:rsidRPr="003D1460" w:rsidRDefault="00BE6102" w:rsidP="006061BA">
            <w:pPr>
              <w:jc w:val="left"/>
              <w:rPr>
                <w:lang w:eastAsia="x-none"/>
              </w:rPr>
            </w:pPr>
            <w:r w:rsidRPr="003D1460">
              <w:rPr>
                <w:lang w:eastAsia="x-none"/>
              </w:rPr>
              <w:t>Ofinno</w:t>
            </w:r>
            <w:r>
              <w:rPr>
                <w:lang w:eastAsia="x-none"/>
              </w:rPr>
              <w:t xml:space="preserve">, </w:t>
            </w:r>
            <w:r w:rsidR="004C43D9" w:rsidRPr="003D1460">
              <w:rPr>
                <w:lang w:eastAsia="x-none"/>
              </w:rPr>
              <w:t>H</w:t>
            </w:r>
            <w:r w:rsidR="004C43D9">
              <w:rPr>
                <w:lang w:eastAsia="x-none"/>
              </w:rPr>
              <w:t>uawei</w:t>
            </w:r>
          </w:p>
        </w:tc>
      </w:tr>
      <w:tr w:rsidR="00BE6102" w:rsidRPr="003D1460" w14:paraId="4D7B1D01" w14:textId="77777777" w:rsidTr="001B146B">
        <w:trPr>
          <w:trHeight w:val="450"/>
        </w:trPr>
        <w:tc>
          <w:tcPr>
            <w:tcW w:w="1134" w:type="dxa"/>
            <w:noWrap/>
            <w:hideMark/>
          </w:tcPr>
          <w:p w14:paraId="2724C07E" w14:textId="77777777" w:rsidR="00BE6102" w:rsidRPr="003D1460" w:rsidRDefault="00BE6102" w:rsidP="006061BA">
            <w:pPr>
              <w:jc w:val="left"/>
              <w:rPr>
                <w:lang w:eastAsia="x-none"/>
              </w:rPr>
            </w:pPr>
            <w:r w:rsidRPr="003D1460">
              <w:rPr>
                <w:lang w:eastAsia="x-none"/>
              </w:rPr>
              <w:lastRenderedPageBreak/>
              <w:t>2304</w:t>
            </w:r>
            <w:r>
              <w:rPr>
                <w:lang w:eastAsia="x-none"/>
              </w:rPr>
              <w:t xml:space="preserve">, </w:t>
            </w:r>
            <w:r w:rsidRPr="003D1460">
              <w:rPr>
                <w:lang w:eastAsia="x-none"/>
              </w:rPr>
              <w:t>576</w:t>
            </w:r>
          </w:p>
        </w:tc>
        <w:tc>
          <w:tcPr>
            <w:tcW w:w="7088" w:type="dxa"/>
            <w:hideMark/>
          </w:tcPr>
          <w:p w14:paraId="47F969A1" w14:textId="77777777" w:rsidR="00BE6102" w:rsidRPr="003D1460" w:rsidRDefault="00BE6102" w:rsidP="006061BA">
            <w:pPr>
              <w:jc w:val="left"/>
              <w:rPr>
                <w:lang w:eastAsia="x-none"/>
              </w:rPr>
            </w:pPr>
            <w:r w:rsidRPr="003D1460">
              <w:rPr>
                <w:lang w:eastAsia="x-none"/>
              </w:rPr>
              <w:t>(M</w:t>
            </w:r>
            <w:r>
              <w:rPr>
                <w:lang w:eastAsia="x-none"/>
              </w:rPr>
              <w:t xml:space="preserve">, </w:t>
            </w:r>
            <w:r w:rsidRPr="003D1460">
              <w:rPr>
                <w:lang w:eastAsia="x-none"/>
              </w:rPr>
              <w:t>N</w:t>
            </w:r>
            <w:r>
              <w:rPr>
                <w:lang w:eastAsia="x-none"/>
              </w:rPr>
              <w:t xml:space="preserve">, </w:t>
            </w:r>
            <w:r w:rsidRPr="003D1460">
              <w:rPr>
                <w:lang w:eastAsia="x-none"/>
              </w:rPr>
              <w:t>P</w:t>
            </w:r>
            <w:r>
              <w:rPr>
                <w:lang w:eastAsia="x-none"/>
              </w:rPr>
              <w:t xml:space="preserve">, </w:t>
            </w:r>
            <w:r w:rsidRPr="003D1460">
              <w:rPr>
                <w:lang w:eastAsia="x-none"/>
              </w:rPr>
              <w:t>Mg</w:t>
            </w:r>
            <w:r>
              <w:rPr>
                <w:lang w:eastAsia="x-none"/>
              </w:rPr>
              <w:t xml:space="preserve">, </w:t>
            </w:r>
            <w:r w:rsidRPr="003D1460">
              <w:rPr>
                <w:lang w:eastAsia="x-none"/>
              </w:rPr>
              <w:t>Ng; Mp</w:t>
            </w:r>
            <w:r>
              <w:rPr>
                <w:lang w:eastAsia="x-none"/>
              </w:rPr>
              <w:t xml:space="preserve">, </w:t>
            </w:r>
            <w:proofErr w:type="gramStart"/>
            <w:r w:rsidRPr="003D1460">
              <w:rPr>
                <w:lang w:eastAsia="x-none"/>
              </w:rPr>
              <w:t>Np)  =</w:t>
            </w:r>
            <w:proofErr w:type="gramEnd"/>
            <w:r w:rsidRPr="003D1460">
              <w:rPr>
                <w:lang w:eastAsia="x-none"/>
              </w:rPr>
              <w:t xml:space="preserve"> (72</w:t>
            </w:r>
            <w:r>
              <w:rPr>
                <w:lang w:eastAsia="x-none"/>
              </w:rPr>
              <w:t xml:space="preserve">, </w:t>
            </w:r>
            <w:r w:rsidRPr="003D1460">
              <w:rPr>
                <w:lang w:eastAsia="x-none"/>
              </w:rPr>
              <w:t>16</w:t>
            </w:r>
            <w:r>
              <w:rPr>
                <w:lang w:eastAsia="x-none"/>
              </w:rPr>
              <w:t xml:space="preserve">, </w:t>
            </w:r>
            <w:r w:rsidRPr="003D1460">
              <w:rPr>
                <w:lang w:eastAsia="x-none"/>
              </w:rPr>
              <w:t>2</w:t>
            </w:r>
            <w:r>
              <w:rPr>
                <w:lang w:eastAsia="x-none"/>
              </w:rPr>
              <w:t xml:space="preserve">, </w:t>
            </w:r>
            <w:r w:rsidRPr="003D1460">
              <w:rPr>
                <w:lang w:eastAsia="x-none"/>
              </w:rPr>
              <w:t>1</w:t>
            </w:r>
            <w:r>
              <w:rPr>
                <w:lang w:eastAsia="x-none"/>
              </w:rPr>
              <w:t xml:space="preserve">, </w:t>
            </w:r>
            <w:r w:rsidRPr="003D1460">
              <w:rPr>
                <w:lang w:eastAsia="x-none"/>
              </w:rPr>
              <w:t>1</w:t>
            </w:r>
            <w:r>
              <w:rPr>
                <w:lang w:eastAsia="x-none"/>
              </w:rPr>
              <w:t xml:space="preserve">, </w:t>
            </w:r>
            <w:r w:rsidRPr="003D1460">
              <w:rPr>
                <w:lang w:eastAsia="x-none"/>
              </w:rPr>
              <w:t>18</w:t>
            </w:r>
            <w:r>
              <w:rPr>
                <w:lang w:eastAsia="x-none"/>
              </w:rPr>
              <w:t xml:space="preserve">, </w:t>
            </w:r>
            <w:r w:rsidRPr="003D1460">
              <w:rPr>
                <w:lang w:eastAsia="x-none"/>
              </w:rPr>
              <w:t>16)</w:t>
            </w:r>
            <w:r>
              <w:rPr>
                <w:lang w:eastAsia="x-none"/>
              </w:rPr>
              <w:t xml:space="preserve">, </w:t>
            </w:r>
            <w:r w:rsidRPr="003D1460">
              <w:rPr>
                <w:lang w:eastAsia="x-none"/>
              </w:rPr>
              <w:t>(dH</w:t>
            </w:r>
            <w:r>
              <w:rPr>
                <w:lang w:eastAsia="x-none"/>
              </w:rPr>
              <w:t xml:space="preserve">, </w:t>
            </w:r>
            <w:r w:rsidRPr="003D1460">
              <w:rPr>
                <w:lang w:eastAsia="x-none"/>
              </w:rPr>
              <w:t>dV)=(0.5</w:t>
            </w:r>
            <w:r>
              <w:rPr>
                <w:lang w:eastAsia="x-none"/>
              </w:rPr>
              <w:t xml:space="preserve">, </w:t>
            </w:r>
            <w:r w:rsidRPr="003D1460">
              <w:rPr>
                <w:lang w:eastAsia="x-none"/>
              </w:rPr>
              <w:t>0.8)λ</w:t>
            </w:r>
          </w:p>
        </w:tc>
        <w:tc>
          <w:tcPr>
            <w:tcW w:w="1701" w:type="dxa"/>
            <w:hideMark/>
          </w:tcPr>
          <w:p w14:paraId="465626BF" w14:textId="77777777" w:rsidR="00BE6102" w:rsidRPr="003D1460" w:rsidRDefault="00BE6102" w:rsidP="006061BA">
            <w:pPr>
              <w:jc w:val="left"/>
              <w:rPr>
                <w:lang w:eastAsia="x-none"/>
              </w:rPr>
            </w:pPr>
            <w:r w:rsidRPr="003D1460">
              <w:rPr>
                <w:lang w:eastAsia="x-none"/>
              </w:rPr>
              <w:t xml:space="preserve">　</w:t>
            </w:r>
          </w:p>
        </w:tc>
        <w:tc>
          <w:tcPr>
            <w:tcW w:w="1984" w:type="dxa"/>
            <w:hideMark/>
          </w:tcPr>
          <w:p w14:paraId="72193E62" w14:textId="6A6798CB" w:rsidR="00BE6102" w:rsidRPr="003D1460" w:rsidRDefault="004C43D9" w:rsidP="006061BA">
            <w:pPr>
              <w:jc w:val="left"/>
              <w:rPr>
                <w:lang w:eastAsia="x-none"/>
              </w:rPr>
            </w:pPr>
            <w:r w:rsidRPr="003D1460">
              <w:rPr>
                <w:lang w:eastAsia="x-none"/>
              </w:rPr>
              <w:t>H</w:t>
            </w:r>
            <w:r>
              <w:rPr>
                <w:lang w:eastAsia="x-none"/>
              </w:rPr>
              <w:t>uawei</w:t>
            </w:r>
          </w:p>
        </w:tc>
      </w:tr>
    </w:tbl>
    <w:p w14:paraId="07147C52" w14:textId="77777777" w:rsidR="00BE6102" w:rsidRDefault="00BE6102" w:rsidP="00BE6102">
      <w:pPr>
        <w:rPr>
          <w:lang w:eastAsia="x-none"/>
        </w:rPr>
      </w:pPr>
    </w:p>
    <w:tbl>
      <w:tblPr>
        <w:tblStyle w:val="TableGrid"/>
        <w:tblW w:w="11907" w:type="dxa"/>
        <w:tblInd w:w="108" w:type="dxa"/>
        <w:tblLook w:val="04A0" w:firstRow="1" w:lastRow="0" w:firstColumn="1" w:lastColumn="0" w:noHBand="0" w:noVBand="1"/>
      </w:tblPr>
      <w:tblGrid>
        <w:gridCol w:w="1536"/>
        <w:gridCol w:w="6969"/>
        <w:gridCol w:w="3402"/>
      </w:tblGrid>
      <w:tr w:rsidR="00BE6102" w:rsidRPr="00B27F34" w14:paraId="535AA6BD" w14:textId="77777777" w:rsidTr="001B146B">
        <w:trPr>
          <w:trHeight w:val="360"/>
        </w:trPr>
        <w:tc>
          <w:tcPr>
            <w:tcW w:w="8505" w:type="dxa"/>
            <w:gridSpan w:val="2"/>
            <w:vAlign w:val="center"/>
          </w:tcPr>
          <w:p w14:paraId="37F1F7CF" w14:textId="77777777" w:rsidR="00BE6102" w:rsidRPr="00B27F34" w:rsidRDefault="00BE6102" w:rsidP="00366279">
            <w:pPr>
              <w:jc w:val="center"/>
              <w:rPr>
                <w:lang w:eastAsia="x-none"/>
              </w:rPr>
            </w:pPr>
            <w:r>
              <w:rPr>
                <w:rFonts w:eastAsia="DengXian"/>
                <w:b/>
                <w:bCs/>
                <w:lang w:eastAsia="zh-CN"/>
              </w:rPr>
              <w:t>7GH</w:t>
            </w:r>
            <w:r>
              <w:rPr>
                <w:rFonts w:eastAsia="DengXian" w:hint="eastAsia"/>
                <w:b/>
                <w:bCs/>
                <w:lang w:eastAsia="zh-CN"/>
              </w:rPr>
              <w:t>z</w:t>
            </w:r>
            <w:r>
              <w:rPr>
                <w:rFonts w:eastAsia="DengXian"/>
                <w:b/>
                <w:bCs/>
                <w:lang w:eastAsia="zh-CN"/>
              </w:rPr>
              <w:t xml:space="preserve"> UT </w:t>
            </w:r>
            <w:r w:rsidRPr="00066862">
              <w:rPr>
                <w:rFonts w:eastAsia="DengXian" w:hint="eastAsia"/>
                <w:b/>
                <w:bCs/>
                <w:lang w:eastAsia="zh-CN"/>
              </w:rPr>
              <w:t>A</w:t>
            </w:r>
            <w:r w:rsidRPr="00066862">
              <w:rPr>
                <w:rFonts w:eastAsia="DengXian"/>
                <w:b/>
                <w:bCs/>
                <w:lang w:eastAsia="zh-CN"/>
              </w:rPr>
              <w:t>ntenna configuration</w:t>
            </w:r>
          </w:p>
        </w:tc>
        <w:tc>
          <w:tcPr>
            <w:tcW w:w="3402" w:type="dxa"/>
            <w:vAlign w:val="center"/>
          </w:tcPr>
          <w:p w14:paraId="58BC8582" w14:textId="77777777" w:rsidR="00BE6102" w:rsidRPr="00B27F34" w:rsidRDefault="00BE6102" w:rsidP="00366279">
            <w:pPr>
              <w:jc w:val="center"/>
              <w:rPr>
                <w:lang w:eastAsia="x-none"/>
              </w:rPr>
            </w:pPr>
            <w:r w:rsidRPr="00024756">
              <w:rPr>
                <w:b/>
                <w:bCs/>
                <w:sz w:val="18"/>
                <w:szCs w:val="18"/>
                <w:lang w:eastAsia="zh-CN"/>
              </w:rPr>
              <w:t>Mentioned by</w:t>
            </w:r>
          </w:p>
        </w:tc>
      </w:tr>
      <w:tr w:rsidR="00BE6102" w:rsidRPr="00B27F34" w14:paraId="446E4BE6" w14:textId="77777777" w:rsidTr="001B146B">
        <w:trPr>
          <w:trHeight w:val="70"/>
        </w:trPr>
        <w:tc>
          <w:tcPr>
            <w:tcW w:w="1536" w:type="dxa"/>
            <w:vMerge w:val="restart"/>
            <w:hideMark/>
          </w:tcPr>
          <w:p w14:paraId="57BB8AAF" w14:textId="77777777" w:rsidR="00BE6102" w:rsidRPr="00B27F34" w:rsidRDefault="00BE6102" w:rsidP="00C47427">
            <w:pPr>
              <w:jc w:val="left"/>
              <w:rPr>
                <w:lang w:eastAsia="x-none"/>
              </w:rPr>
            </w:pPr>
            <w:r w:rsidRPr="00C57C4D">
              <w:rPr>
                <w:lang w:eastAsia="x-none"/>
              </w:rPr>
              <w:t>Elements</w:t>
            </w:r>
            <w:r>
              <w:rPr>
                <w:lang w:eastAsia="x-none"/>
              </w:rPr>
              <w:t>/</w:t>
            </w:r>
            <w:r w:rsidRPr="00C57C4D">
              <w:rPr>
                <w:lang w:eastAsia="x-none"/>
              </w:rPr>
              <w:t>ports</w:t>
            </w:r>
          </w:p>
        </w:tc>
        <w:tc>
          <w:tcPr>
            <w:tcW w:w="6969" w:type="dxa"/>
            <w:hideMark/>
          </w:tcPr>
          <w:p w14:paraId="50C4363D" w14:textId="77777777" w:rsidR="00BE6102" w:rsidRPr="00B27F34" w:rsidRDefault="00BE6102" w:rsidP="006061BA">
            <w:pPr>
              <w:jc w:val="left"/>
              <w:rPr>
                <w:lang w:eastAsia="x-none"/>
              </w:rPr>
            </w:pPr>
            <w:r w:rsidRPr="00B27F34">
              <w:rPr>
                <w:lang w:eastAsia="x-none"/>
              </w:rPr>
              <w:t>4</w:t>
            </w:r>
            <w:r>
              <w:rPr>
                <w:lang w:eastAsia="x-none"/>
              </w:rPr>
              <w:t xml:space="preserve">, </w:t>
            </w:r>
            <w:r w:rsidRPr="00B27F34">
              <w:rPr>
                <w:lang w:eastAsia="x-none"/>
              </w:rPr>
              <w:t>4</w:t>
            </w:r>
          </w:p>
        </w:tc>
        <w:tc>
          <w:tcPr>
            <w:tcW w:w="3402" w:type="dxa"/>
            <w:hideMark/>
          </w:tcPr>
          <w:p w14:paraId="126193C3" w14:textId="77777777" w:rsidR="00BE6102" w:rsidRPr="00B27F34" w:rsidRDefault="00BE6102" w:rsidP="006061BA">
            <w:pPr>
              <w:jc w:val="left"/>
              <w:rPr>
                <w:lang w:eastAsia="x-none"/>
              </w:rPr>
            </w:pPr>
            <w:r w:rsidRPr="00B27F34">
              <w:rPr>
                <w:lang w:eastAsia="x-none"/>
              </w:rPr>
              <w:t>DCM</w:t>
            </w:r>
            <w:r>
              <w:rPr>
                <w:lang w:eastAsia="x-none"/>
              </w:rPr>
              <w:t xml:space="preserve">, </w:t>
            </w:r>
            <w:r w:rsidRPr="00B27F34">
              <w:rPr>
                <w:lang w:eastAsia="x-none"/>
              </w:rPr>
              <w:t>Intel</w:t>
            </w:r>
            <w:r>
              <w:rPr>
                <w:lang w:eastAsia="x-none"/>
              </w:rPr>
              <w:t xml:space="preserve">, </w:t>
            </w:r>
            <w:r w:rsidRPr="00B27F34">
              <w:rPr>
                <w:lang w:eastAsia="x-none"/>
              </w:rPr>
              <w:t>Futurewei</w:t>
            </w:r>
          </w:p>
        </w:tc>
      </w:tr>
      <w:tr w:rsidR="00BE6102" w:rsidRPr="00B27F34" w14:paraId="7C58A14B" w14:textId="77777777" w:rsidTr="001B146B">
        <w:trPr>
          <w:trHeight w:val="92"/>
        </w:trPr>
        <w:tc>
          <w:tcPr>
            <w:tcW w:w="1536" w:type="dxa"/>
            <w:vMerge/>
            <w:hideMark/>
          </w:tcPr>
          <w:p w14:paraId="566288E6" w14:textId="77777777" w:rsidR="00BE6102" w:rsidRPr="00B27F34" w:rsidRDefault="00BE6102" w:rsidP="00C47427">
            <w:pPr>
              <w:jc w:val="left"/>
              <w:rPr>
                <w:lang w:eastAsia="x-none"/>
              </w:rPr>
            </w:pPr>
          </w:p>
        </w:tc>
        <w:tc>
          <w:tcPr>
            <w:tcW w:w="6969" w:type="dxa"/>
            <w:hideMark/>
          </w:tcPr>
          <w:p w14:paraId="1D2AD14C" w14:textId="77777777" w:rsidR="00BE6102" w:rsidRPr="00B27F34" w:rsidRDefault="00BE6102" w:rsidP="006061BA">
            <w:pPr>
              <w:jc w:val="left"/>
              <w:rPr>
                <w:lang w:eastAsia="x-none"/>
              </w:rPr>
            </w:pPr>
            <w:r w:rsidRPr="00B27F34">
              <w:rPr>
                <w:lang w:eastAsia="x-none"/>
              </w:rPr>
              <w:t>8</w:t>
            </w:r>
            <w:r>
              <w:rPr>
                <w:lang w:eastAsia="x-none"/>
              </w:rPr>
              <w:t xml:space="preserve">, </w:t>
            </w:r>
            <w:r w:rsidRPr="00B27F34">
              <w:rPr>
                <w:lang w:eastAsia="x-none"/>
              </w:rPr>
              <w:t>8</w:t>
            </w:r>
          </w:p>
        </w:tc>
        <w:tc>
          <w:tcPr>
            <w:tcW w:w="3402" w:type="dxa"/>
            <w:hideMark/>
          </w:tcPr>
          <w:p w14:paraId="0EAC201D" w14:textId="77777777" w:rsidR="00BE6102" w:rsidRPr="00B27F34" w:rsidRDefault="00BE6102" w:rsidP="006061BA">
            <w:pPr>
              <w:jc w:val="left"/>
              <w:rPr>
                <w:lang w:eastAsia="x-none"/>
              </w:rPr>
            </w:pPr>
            <w:r w:rsidRPr="00B27F34">
              <w:rPr>
                <w:lang w:eastAsia="x-none"/>
              </w:rPr>
              <w:t>ZTE</w:t>
            </w:r>
            <w:r>
              <w:rPr>
                <w:lang w:eastAsia="x-none"/>
              </w:rPr>
              <w:t xml:space="preserve">, </w:t>
            </w:r>
            <w:r w:rsidRPr="00B27F34">
              <w:rPr>
                <w:lang w:eastAsia="x-none"/>
              </w:rPr>
              <w:t>Ofinno</w:t>
            </w:r>
          </w:p>
        </w:tc>
      </w:tr>
      <w:tr w:rsidR="00BE6102" w:rsidRPr="00B27F34" w14:paraId="4742C241" w14:textId="77777777" w:rsidTr="001B146B">
        <w:trPr>
          <w:trHeight w:val="70"/>
        </w:trPr>
        <w:tc>
          <w:tcPr>
            <w:tcW w:w="1536" w:type="dxa"/>
            <w:vMerge w:val="restart"/>
            <w:hideMark/>
          </w:tcPr>
          <w:p w14:paraId="6F30B341" w14:textId="77777777" w:rsidR="00BE6102" w:rsidRPr="00B27F34" w:rsidRDefault="00BE6102" w:rsidP="00C47427">
            <w:pPr>
              <w:jc w:val="left"/>
              <w:rPr>
                <w:lang w:eastAsia="x-none"/>
              </w:rPr>
            </w:pPr>
            <w:r>
              <w:rPr>
                <w:rFonts w:eastAsia="DengXian" w:hint="eastAsia"/>
                <w:lang w:eastAsia="zh-CN"/>
              </w:rPr>
              <w:t>G</w:t>
            </w:r>
            <w:r>
              <w:rPr>
                <w:rFonts w:eastAsia="DengXian"/>
                <w:lang w:eastAsia="zh-CN"/>
              </w:rPr>
              <w:t>eneral</w:t>
            </w:r>
          </w:p>
          <w:p w14:paraId="3A59ABF1" w14:textId="77777777" w:rsidR="00BE6102" w:rsidRPr="00B27F34" w:rsidRDefault="00BE6102" w:rsidP="00C47427">
            <w:pPr>
              <w:jc w:val="left"/>
              <w:rPr>
                <w:lang w:eastAsia="x-none"/>
              </w:rPr>
            </w:pPr>
          </w:p>
        </w:tc>
        <w:tc>
          <w:tcPr>
            <w:tcW w:w="6969" w:type="dxa"/>
            <w:hideMark/>
          </w:tcPr>
          <w:p w14:paraId="1D26029C" w14:textId="77777777" w:rsidR="00BE6102" w:rsidRPr="00B27F34" w:rsidRDefault="00BE6102" w:rsidP="006061BA">
            <w:pPr>
              <w:jc w:val="left"/>
              <w:rPr>
                <w:lang w:eastAsia="x-none"/>
              </w:rPr>
            </w:pPr>
            <w:r w:rsidRPr="00B27F34">
              <w:rPr>
                <w:lang w:eastAsia="x-none"/>
              </w:rPr>
              <w:t>2T4R</w:t>
            </w:r>
          </w:p>
        </w:tc>
        <w:tc>
          <w:tcPr>
            <w:tcW w:w="3402" w:type="dxa"/>
            <w:hideMark/>
          </w:tcPr>
          <w:p w14:paraId="563EEE24" w14:textId="77777777" w:rsidR="00BE6102" w:rsidRPr="00B27F34" w:rsidRDefault="00BE6102" w:rsidP="006061BA">
            <w:pPr>
              <w:jc w:val="left"/>
              <w:rPr>
                <w:lang w:eastAsia="x-none"/>
              </w:rPr>
            </w:pPr>
            <w:r w:rsidRPr="00B27F34">
              <w:rPr>
                <w:lang w:eastAsia="x-none"/>
              </w:rPr>
              <w:t>OPPO</w:t>
            </w:r>
            <w:r>
              <w:rPr>
                <w:lang w:eastAsia="x-none"/>
              </w:rPr>
              <w:t xml:space="preserve">, </w:t>
            </w:r>
            <w:r w:rsidRPr="00B27F34">
              <w:rPr>
                <w:lang w:eastAsia="x-none"/>
              </w:rPr>
              <w:t>MTK</w:t>
            </w:r>
            <w:r>
              <w:rPr>
                <w:lang w:eastAsia="x-none"/>
              </w:rPr>
              <w:t xml:space="preserve">, </w:t>
            </w:r>
            <w:r w:rsidRPr="00B27F34">
              <w:rPr>
                <w:lang w:eastAsia="x-none"/>
              </w:rPr>
              <w:t>Spreadtrum</w:t>
            </w:r>
            <w:r>
              <w:rPr>
                <w:lang w:eastAsia="x-none"/>
              </w:rPr>
              <w:t xml:space="preserve">, </w:t>
            </w:r>
            <w:r w:rsidRPr="00B27F34">
              <w:rPr>
                <w:lang w:eastAsia="x-none"/>
              </w:rPr>
              <w:t>NEC</w:t>
            </w:r>
          </w:p>
        </w:tc>
      </w:tr>
      <w:tr w:rsidR="00BE6102" w:rsidRPr="00B27F34" w14:paraId="5B4A4F3C" w14:textId="77777777" w:rsidTr="001B146B">
        <w:trPr>
          <w:trHeight w:val="70"/>
        </w:trPr>
        <w:tc>
          <w:tcPr>
            <w:tcW w:w="1536" w:type="dxa"/>
            <w:vMerge/>
            <w:hideMark/>
          </w:tcPr>
          <w:p w14:paraId="67231605" w14:textId="77777777" w:rsidR="00BE6102" w:rsidRPr="00B27F34" w:rsidRDefault="00BE6102" w:rsidP="00C47427">
            <w:pPr>
              <w:jc w:val="left"/>
              <w:rPr>
                <w:lang w:eastAsia="x-none"/>
              </w:rPr>
            </w:pPr>
          </w:p>
        </w:tc>
        <w:tc>
          <w:tcPr>
            <w:tcW w:w="6969" w:type="dxa"/>
            <w:hideMark/>
          </w:tcPr>
          <w:p w14:paraId="4810B8EC" w14:textId="77777777" w:rsidR="00BE6102" w:rsidRPr="00B27F34" w:rsidRDefault="00BE6102" w:rsidP="006061BA">
            <w:pPr>
              <w:jc w:val="left"/>
              <w:rPr>
                <w:lang w:eastAsia="x-none"/>
              </w:rPr>
            </w:pPr>
            <w:r w:rsidRPr="00B27F34">
              <w:rPr>
                <w:lang w:eastAsia="x-none"/>
              </w:rPr>
              <w:t>4T8R</w:t>
            </w:r>
          </w:p>
        </w:tc>
        <w:tc>
          <w:tcPr>
            <w:tcW w:w="3402" w:type="dxa"/>
            <w:hideMark/>
          </w:tcPr>
          <w:p w14:paraId="44932048" w14:textId="77777777" w:rsidR="00BE6102" w:rsidRPr="00B27F34" w:rsidRDefault="00BE6102" w:rsidP="006061BA">
            <w:pPr>
              <w:jc w:val="left"/>
              <w:rPr>
                <w:lang w:eastAsia="x-none"/>
              </w:rPr>
            </w:pPr>
            <w:r w:rsidRPr="00B27F34">
              <w:rPr>
                <w:lang w:eastAsia="x-none"/>
              </w:rPr>
              <w:t>Interdigital</w:t>
            </w:r>
            <w:r>
              <w:rPr>
                <w:lang w:eastAsia="x-none"/>
              </w:rPr>
              <w:t xml:space="preserve">, </w:t>
            </w:r>
            <w:r w:rsidRPr="00B27F34">
              <w:rPr>
                <w:lang w:eastAsia="x-none"/>
              </w:rPr>
              <w:t>MTK</w:t>
            </w:r>
          </w:p>
        </w:tc>
      </w:tr>
      <w:tr w:rsidR="00BE6102" w:rsidRPr="00B27F34" w14:paraId="52EF9C3B" w14:textId="77777777" w:rsidTr="001B146B">
        <w:trPr>
          <w:trHeight w:val="70"/>
        </w:trPr>
        <w:tc>
          <w:tcPr>
            <w:tcW w:w="1536" w:type="dxa"/>
            <w:vMerge w:val="restart"/>
            <w:hideMark/>
          </w:tcPr>
          <w:p w14:paraId="4CCE8BE9" w14:textId="77777777" w:rsidR="00BE6102" w:rsidRPr="00B27F34" w:rsidRDefault="00BE6102" w:rsidP="00C47427">
            <w:pPr>
              <w:jc w:val="left"/>
              <w:rPr>
                <w:lang w:eastAsia="x-none"/>
              </w:rPr>
            </w:pPr>
            <w:r w:rsidRPr="006F3903">
              <w:rPr>
                <w:lang w:eastAsia="x-none"/>
              </w:rPr>
              <w:t>Handheld</w:t>
            </w:r>
          </w:p>
        </w:tc>
        <w:tc>
          <w:tcPr>
            <w:tcW w:w="6969" w:type="dxa"/>
            <w:hideMark/>
          </w:tcPr>
          <w:p w14:paraId="2ADA3EB1" w14:textId="77777777" w:rsidR="00BE6102" w:rsidRPr="00B27F34" w:rsidRDefault="00BE6102" w:rsidP="006061BA">
            <w:pPr>
              <w:jc w:val="left"/>
              <w:rPr>
                <w:lang w:eastAsia="x-none"/>
              </w:rPr>
            </w:pPr>
            <w:r w:rsidRPr="00B27F34">
              <w:rPr>
                <w:lang w:eastAsia="x-none"/>
              </w:rPr>
              <w:t>1T4R</w:t>
            </w:r>
          </w:p>
        </w:tc>
        <w:tc>
          <w:tcPr>
            <w:tcW w:w="3402" w:type="dxa"/>
            <w:hideMark/>
          </w:tcPr>
          <w:p w14:paraId="11A3C600" w14:textId="77777777" w:rsidR="00BE6102" w:rsidRPr="00B27F34" w:rsidRDefault="00BE6102" w:rsidP="006061BA">
            <w:pPr>
              <w:jc w:val="left"/>
              <w:rPr>
                <w:lang w:eastAsia="x-none"/>
              </w:rPr>
            </w:pPr>
            <w:r w:rsidRPr="00B27F34">
              <w:rPr>
                <w:lang w:eastAsia="x-none"/>
              </w:rPr>
              <w:t>Samsung</w:t>
            </w:r>
          </w:p>
        </w:tc>
      </w:tr>
      <w:tr w:rsidR="00BE6102" w:rsidRPr="00B27F34" w14:paraId="4C345578" w14:textId="77777777" w:rsidTr="001B146B">
        <w:trPr>
          <w:trHeight w:val="70"/>
        </w:trPr>
        <w:tc>
          <w:tcPr>
            <w:tcW w:w="1536" w:type="dxa"/>
            <w:vMerge/>
            <w:hideMark/>
          </w:tcPr>
          <w:p w14:paraId="4D49600B" w14:textId="77777777" w:rsidR="00BE6102" w:rsidRPr="00B27F34" w:rsidRDefault="00BE6102" w:rsidP="00C47427">
            <w:pPr>
              <w:jc w:val="left"/>
              <w:rPr>
                <w:lang w:eastAsia="x-none"/>
              </w:rPr>
            </w:pPr>
          </w:p>
        </w:tc>
        <w:tc>
          <w:tcPr>
            <w:tcW w:w="6969" w:type="dxa"/>
            <w:hideMark/>
          </w:tcPr>
          <w:p w14:paraId="12F67352" w14:textId="77777777" w:rsidR="00BE6102" w:rsidRPr="00B27F34" w:rsidRDefault="00BE6102" w:rsidP="006061BA">
            <w:pPr>
              <w:jc w:val="left"/>
              <w:rPr>
                <w:lang w:eastAsia="x-none"/>
              </w:rPr>
            </w:pPr>
            <w:r w:rsidRPr="00B27F34">
              <w:rPr>
                <w:lang w:eastAsia="x-none"/>
              </w:rPr>
              <w:t>2Tx/4Rx</w:t>
            </w:r>
          </w:p>
        </w:tc>
        <w:tc>
          <w:tcPr>
            <w:tcW w:w="3402" w:type="dxa"/>
            <w:hideMark/>
          </w:tcPr>
          <w:p w14:paraId="13B2C4CB" w14:textId="77777777" w:rsidR="00BE6102" w:rsidRPr="00B27F34" w:rsidRDefault="00BE6102" w:rsidP="006061BA">
            <w:pPr>
              <w:jc w:val="left"/>
              <w:rPr>
                <w:lang w:eastAsia="x-none"/>
              </w:rPr>
            </w:pPr>
            <w:r w:rsidRPr="00B27F34">
              <w:rPr>
                <w:lang w:eastAsia="x-none"/>
              </w:rPr>
              <w:t>Xiaomi</w:t>
            </w:r>
            <w:r>
              <w:rPr>
                <w:lang w:eastAsia="x-none"/>
              </w:rPr>
              <w:t xml:space="preserve">, </w:t>
            </w:r>
            <w:r w:rsidRPr="00B27F34">
              <w:rPr>
                <w:lang w:eastAsia="x-none"/>
              </w:rPr>
              <w:t>Sony</w:t>
            </w:r>
          </w:p>
        </w:tc>
      </w:tr>
      <w:tr w:rsidR="00BE6102" w:rsidRPr="00B27F34" w14:paraId="07016C75" w14:textId="77777777" w:rsidTr="001B146B">
        <w:trPr>
          <w:trHeight w:val="70"/>
        </w:trPr>
        <w:tc>
          <w:tcPr>
            <w:tcW w:w="1536" w:type="dxa"/>
            <w:vMerge/>
            <w:hideMark/>
          </w:tcPr>
          <w:p w14:paraId="0EBFBF81" w14:textId="77777777" w:rsidR="00BE6102" w:rsidRPr="00B27F34" w:rsidRDefault="00BE6102" w:rsidP="00C47427">
            <w:pPr>
              <w:jc w:val="left"/>
              <w:rPr>
                <w:lang w:eastAsia="x-none"/>
              </w:rPr>
            </w:pPr>
          </w:p>
        </w:tc>
        <w:tc>
          <w:tcPr>
            <w:tcW w:w="6969" w:type="dxa"/>
            <w:hideMark/>
          </w:tcPr>
          <w:p w14:paraId="6D226258" w14:textId="77777777" w:rsidR="00BE6102" w:rsidRPr="00B27F34" w:rsidRDefault="00BE6102" w:rsidP="006061BA">
            <w:pPr>
              <w:jc w:val="left"/>
              <w:rPr>
                <w:lang w:eastAsia="x-none"/>
              </w:rPr>
            </w:pPr>
            <w:r w:rsidRPr="00B27F34">
              <w:rPr>
                <w:lang w:eastAsia="x-none"/>
              </w:rPr>
              <w:t>4Tx/4Rx</w:t>
            </w:r>
          </w:p>
        </w:tc>
        <w:tc>
          <w:tcPr>
            <w:tcW w:w="3402" w:type="dxa"/>
            <w:hideMark/>
          </w:tcPr>
          <w:p w14:paraId="5B23C9CC" w14:textId="77777777" w:rsidR="00BE6102" w:rsidRPr="00B27F34" w:rsidRDefault="00BE6102" w:rsidP="006061BA">
            <w:pPr>
              <w:jc w:val="left"/>
              <w:rPr>
                <w:lang w:eastAsia="x-none"/>
              </w:rPr>
            </w:pPr>
            <w:r w:rsidRPr="00B27F34">
              <w:rPr>
                <w:lang w:eastAsia="x-none"/>
              </w:rPr>
              <w:t>NOKIA</w:t>
            </w:r>
          </w:p>
        </w:tc>
      </w:tr>
      <w:tr w:rsidR="00BE6102" w:rsidRPr="00B27F34" w14:paraId="3F20CFF2" w14:textId="77777777" w:rsidTr="001B146B">
        <w:trPr>
          <w:trHeight w:val="70"/>
        </w:trPr>
        <w:tc>
          <w:tcPr>
            <w:tcW w:w="1536" w:type="dxa"/>
            <w:vMerge/>
            <w:hideMark/>
          </w:tcPr>
          <w:p w14:paraId="5CAA73B5" w14:textId="77777777" w:rsidR="00BE6102" w:rsidRPr="00B27F34" w:rsidRDefault="00BE6102" w:rsidP="00C47427">
            <w:pPr>
              <w:jc w:val="left"/>
              <w:rPr>
                <w:lang w:eastAsia="x-none"/>
              </w:rPr>
            </w:pPr>
          </w:p>
        </w:tc>
        <w:tc>
          <w:tcPr>
            <w:tcW w:w="6969" w:type="dxa"/>
            <w:hideMark/>
          </w:tcPr>
          <w:p w14:paraId="1225D13B" w14:textId="77777777" w:rsidR="00BE6102" w:rsidRPr="00B27F34" w:rsidRDefault="00BE6102" w:rsidP="006061BA">
            <w:pPr>
              <w:jc w:val="left"/>
              <w:rPr>
                <w:lang w:eastAsia="x-none"/>
              </w:rPr>
            </w:pPr>
            <w:r w:rsidRPr="00B27F34">
              <w:rPr>
                <w:lang w:eastAsia="x-none"/>
              </w:rPr>
              <w:t>3Tx/6Rx</w:t>
            </w:r>
          </w:p>
        </w:tc>
        <w:tc>
          <w:tcPr>
            <w:tcW w:w="3402" w:type="dxa"/>
            <w:hideMark/>
          </w:tcPr>
          <w:p w14:paraId="4FD87C2E" w14:textId="77777777" w:rsidR="00BE6102" w:rsidRPr="00B27F34" w:rsidRDefault="00BE6102" w:rsidP="006061BA">
            <w:pPr>
              <w:jc w:val="left"/>
              <w:rPr>
                <w:lang w:eastAsia="x-none"/>
              </w:rPr>
            </w:pPr>
            <w:r w:rsidRPr="00B27F34">
              <w:rPr>
                <w:lang w:eastAsia="x-none"/>
              </w:rPr>
              <w:t>Xiaomi</w:t>
            </w:r>
          </w:p>
        </w:tc>
      </w:tr>
      <w:tr w:rsidR="00BE6102" w:rsidRPr="00B27F34" w14:paraId="08F4F962" w14:textId="77777777" w:rsidTr="001B146B">
        <w:trPr>
          <w:trHeight w:val="70"/>
        </w:trPr>
        <w:tc>
          <w:tcPr>
            <w:tcW w:w="1536" w:type="dxa"/>
            <w:vMerge/>
            <w:hideMark/>
          </w:tcPr>
          <w:p w14:paraId="68D64B95" w14:textId="77777777" w:rsidR="00BE6102" w:rsidRPr="00B27F34" w:rsidRDefault="00BE6102" w:rsidP="00C47427">
            <w:pPr>
              <w:jc w:val="left"/>
              <w:rPr>
                <w:lang w:eastAsia="x-none"/>
              </w:rPr>
            </w:pPr>
          </w:p>
        </w:tc>
        <w:tc>
          <w:tcPr>
            <w:tcW w:w="6969" w:type="dxa"/>
            <w:hideMark/>
          </w:tcPr>
          <w:p w14:paraId="001E76B6" w14:textId="77777777" w:rsidR="00BE6102" w:rsidRPr="00B27F34" w:rsidRDefault="00BE6102" w:rsidP="006061BA">
            <w:pPr>
              <w:jc w:val="left"/>
              <w:rPr>
                <w:lang w:eastAsia="x-none"/>
              </w:rPr>
            </w:pPr>
            <w:r w:rsidRPr="00B27F34">
              <w:rPr>
                <w:lang w:eastAsia="x-none"/>
              </w:rPr>
              <w:t>4Tx/6Rx</w:t>
            </w:r>
          </w:p>
        </w:tc>
        <w:tc>
          <w:tcPr>
            <w:tcW w:w="3402" w:type="dxa"/>
            <w:hideMark/>
          </w:tcPr>
          <w:p w14:paraId="2BBCE6F4" w14:textId="77777777" w:rsidR="00BE6102" w:rsidRPr="00B27F34" w:rsidRDefault="00BE6102" w:rsidP="006061BA">
            <w:pPr>
              <w:jc w:val="left"/>
              <w:rPr>
                <w:lang w:eastAsia="x-none"/>
              </w:rPr>
            </w:pPr>
            <w:r w:rsidRPr="00B27F34">
              <w:rPr>
                <w:lang w:eastAsia="x-none"/>
              </w:rPr>
              <w:t>Xiaomi</w:t>
            </w:r>
          </w:p>
        </w:tc>
      </w:tr>
      <w:tr w:rsidR="00BE6102" w:rsidRPr="00B27F34" w14:paraId="1DF2E77A" w14:textId="77777777" w:rsidTr="001B146B">
        <w:trPr>
          <w:trHeight w:val="70"/>
        </w:trPr>
        <w:tc>
          <w:tcPr>
            <w:tcW w:w="1536" w:type="dxa"/>
            <w:vMerge/>
            <w:hideMark/>
          </w:tcPr>
          <w:p w14:paraId="390FE531" w14:textId="77777777" w:rsidR="00BE6102" w:rsidRPr="00B27F34" w:rsidRDefault="00BE6102" w:rsidP="00C47427">
            <w:pPr>
              <w:jc w:val="left"/>
              <w:rPr>
                <w:lang w:eastAsia="x-none"/>
              </w:rPr>
            </w:pPr>
          </w:p>
        </w:tc>
        <w:tc>
          <w:tcPr>
            <w:tcW w:w="6969" w:type="dxa"/>
            <w:hideMark/>
          </w:tcPr>
          <w:p w14:paraId="31D8524E" w14:textId="77777777" w:rsidR="00BE6102" w:rsidRPr="00B27F34" w:rsidRDefault="00BE6102" w:rsidP="006061BA">
            <w:pPr>
              <w:jc w:val="left"/>
              <w:rPr>
                <w:lang w:eastAsia="x-none"/>
              </w:rPr>
            </w:pPr>
            <w:r w:rsidRPr="00B27F34">
              <w:rPr>
                <w:lang w:eastAsia="x-none"/>
              </w:rPr>
              <w:t>4Tx/8Rx</w:t>
            </w:r>
          </w:p>
        </w:tc>
        <w:tc>
          <w:tcPr>
            <w:tcW w:w="3402" w:type="dxa"/>
            <w:hideMark/>
          </w:tcPr>
          <w:p w14:paraId="52DA5B71" w14:textId="429A31AC" w:rsidR="00BE6102" w:rsidRPr="00B27F34" w:rsidRDefault="00BE6102" w:rsidP="006061BA">
            <w:pPr>
              <w:jc w:val="left"/>
              <w:rPr>
                <w:lang w:eastAsia="x-none"/>
              </w:rPr>
            </w:pPr>
            <w:r w:rsidRPr="00B27F34">
              <w:rPr>
                <w:lang w:eastAsia="x-none"/>
              </w:rPr>
              <w:t>N</w:t>
            </w:r>
            <w:r w:rsidR="00767D9F">
              <w:rPr>
                <w:lang w:eastAsia="x-none"/>
              </w:rPr>
              <w:t>okia</w:t>
            </w:r>
            <w:r>
              <w:rPr>
                <w:lang w:eastAsia="x-none"/>
              </w:rPr>
              <w:t xml:space="preserve">, </w:t>
            </w:r>
            <w:r w:rsidRPr="00B27F34">
              <w:rPr>
                <w:lang w:eastAsia="x-none"/>
              </w:rPr>
              <w:t>Ericsson</w:t>
            </w:r>
            <w:r>
              <w:rPr>
                <w:lang w:eastAsia="x-none"/>
              </w:rPr>
              <w:t xml:space="preserve">, </w:t>
            </w:r>
            <w:r w:rsidRPr="00B27F34">
              <w:rPr>
                <w:lang w:eastAsia="x-none"/>
              </w:rPr>
              <w:t>Qualcomm</w:t>
            </w:r>
          </w:p>
        </w:tc>
      </w:tr>
      <w:tr w:rsidR="00BE6102" w:rsidRPr="00B27F34" w14:paraId="79A24896" w14:textId="77777777" w:rsidTr="001B146B">
        <w:trPr>
          <w:trHeight w:val="70"/>
        </w:trPr>
        <w:tc>
          <w:tcPr>
            <w:tcW w:w="1536" w:type="dxa"/>
            <w:vMerge w:val="restart"/>
            <w:hideMark/>
          </w:tcPr>
          <w:p w14:paraId="0AA6FC9B" w14:textId="77777777" w:rsidR="00BE6102" w:rsidRPr="00B27F34" w:rsidRDefault="00BE6102" w:rsidP="00C47427">
            <w:pPr>
              <w:jc w:val="left"/>
              <w:rPr>
                <w:lang w:eastAsia="x-none"/>
              </w:rPr>
            </w:pPr>
            <w:r w:rsidRPr="00B27F34">
              <w:rPr>
                <w:lang w:eastAsia="x-none"/>
              </w:rPr>
              <w:t>low-end IoT UE/MTC</w:t>
            </w:r>
          </w:p>
        </w:tc>
        <w:tc>
          <w:tcPr>
            <w:tcW w:w="6969" w:type="dxa"/>
            <w:hideMark/>
          </w:tcPr>
          <w:p w14:paraId="43356C26" w14:textId="77777777" w:rsidR="00BE6102" w:rsidRPr="00B27F34" w:rsidRDefault="00BE6102" w:rsidP="006061BA">
            <w:pPr>
              <w:jc w:val="left"/>
              <w:rPr>
                <w:lang w:eastAsia="x-none"/>
              </w:rPr>
            </w:pPr>
            <w:r w:rsidRPr="00B27F34">
              <w:rPr>
                <w:lang w:eastAsia="x-none"/>
              </w:rPr>
              <w:t>1Tx/1Rx</w:t>
            </w:r>
          </w:p>
        </w:tc>
        <w:tc>
          <w:tcPr>
            <w:tcW w:w="3402" w:type="dxa"/>
            <w:hideMark/>
          </w:tcPr>
          <w:p w14:paraId="7382BD3A" w14:textId="77777777" w:rsidR="00BE6102" w:rsidRPr="00B27F34" w:rsidRDefault="00BE6102" w:rsidP="006061BA">
            <w:pPr>
              <w:jc w:val="left"/>
              <w:rPr>
                <w:lang w:eastAsia="x-none"/>
              </w:rPr>
            </w:pPr>
            <w:r w:rsidRPr="00B27F34">
              <w:rPr>
                <w:lang w:eastAsia="x-none"/>
              </w:rPr>
              <w:t>Sony</w:t>
            </w:r>
            <w:r>
              <w:rPr>
                <w:lang w:eastAsia="x-none"/>
              </w:rPr>
              <w:t xml:space="preserve">, </w:t>
            </w:r>
            <w:r w:rsidRPr="00B27F34">
              <w:rPr>
                <w:lang w:eastAsia="x-none"/>
              </w:rPr>
              <w:t>Ericsson</w:t>
            </w:r>
            <w:r>
              <w:rPr>
                <w:lang w:eastAsia="x-none"/>
              </w:rPr>
              <w:t xml:space="preserve">, </w:t>
            </w:r>
            <w:r w:rsidRPr="00B27F34">
              <w:rPr>
                <w:lang w:eastAsia="x-none"/>
              </w:rPr>
              <w:t>Qualcomm</w:t>
            </w:r>
          </w:p>
        </w:tc>
      </w:tr>
      <w:tr w:rsidR="00BE6102" w:rsidRPr="00B27F34" w14:paraId="113E5ADC" w14:textId="77777777" w:rsidTr="001B146B">
        <w:trPr>
          <w:trHeight w:val="70"/>
        </w:trPr>
        <w:tc>
          <w:tcPr>
            <w:tcW w:w="1536" w:type="dxa"/>
            <w:vMerge/>
            <w:hideMark/>
          </w:tcPr>
          <w:p w14:paraId="61C79FB2" w14:textId="77777777" w:rsidR="00BE6102" w:rsidRPr="00B27F34" w:rsidRDefault="00BE6102" w:rsidP="00C47427">
            <w:pPr>
              <w:jc w:val="left"/>
              <w:rPr>
                <w:lang w:eastAsia="x-none"/>
              </w:rPr>
            </w:pPr>
          </w:p>
        </w:tc>
        <w:tc>
          <w:tcPr>
            <w:tcW w:w="6969" w:type="dxa"/>
            <w:hideMark/>
          </w:tcPr>
          <w:p w14:paraId="42465D96" w14:textId="77777777" w:rsidR="00BE6102" w:rsidRPr="00B27F34" w:rsidRDefault="00BE6102" w:rsidP="006061BA">
            <w:pPr>
              <w:jc w:val="left"/>
              <w:rPr>
                <w:lang w:eastAsia="x-none"/>
              </w:rPr>
            </w:pPr>
            <w:r w:rsidRPr="00B27F34">
              <w:rPr>
                <w:lang w:eastAsia="x-none"/>
              </w:rPr>
              <w:t>1Tx/2Rx</w:t>
            </w:r>
          </w:p>
        </w:tc>
        <w:tc>
          <w:tcPr>
            <w:tcW w:w="3402" w:type="dxa"/>
            <w:hideMark/>
          </w:tcPr>
          <w:p w14:paraId="208108E1" w14:textId="77777777" w:rsidR="00BE6102" w:rsidRPr="00B27F34" w:rsidRDefault="00BE6102" w:rsidP="006061BA">
            <w:pPr>
              <w:jc w:val="left"/>
              <w:rPr>
                <w:lang w:eastAsia="x-none"/>
              </w:rPr>
            </w:pPr>
            <w:r w:rsidRPr="00B27F34">
              <w:rPr>
                <w:lang w:eastAsia="x-none"/>
              </w:rPr>
              <w:t>vivo</w:t>
            </w:r>
            <w:r>
              <w:rPr>
                <w:lang w:eastAsia="x-none"/>
              </w:rPr>
              <w:t xml:space="preserve">, </w:t>
            </w:r>
            <w:r w:rsidRPr="00B27F34">
              <w:rPr>
                <w:lang w:eastAsia="x-none"/>
              </w:rPr>
              <w:t>Qualcomm</w:t>
            </w:r>
          </w:p>
        </w:tc>
      </w:tr>
      <w:tr w:rsidR="00BE6102" w:rsidRPr="00B27F34" w14:paraId="16272F64" w14:textId="77777777" w:rsidTr="001B146B">
        <w:trPr>
          <w:trHeight w:val="70"/>
        </w:trPr>
        <w:tc>
          <w:tcPr>
            <w:tcW w:w="1536" w:type="dxa"/>
            <w:vMerge w:val="restart"/>
            <w:hideMark/>
          </w:tcPr>
          <w:p w14:paraId="20306977" w14:textId="60051A87" w:rsidR="00BE6102" w:rsidRPr="00B27F34" w:rsidRDefault="00BE6102" w:rsidP="00C47427">
            <w:pPr>
              <w:jc w:val="left"/>
              <w:rPr>
                <w:lang w:eastAsia="x-none"/>
              </w:rPr>
            </w:pPr>
            <w:r>
              <w:rPr>
                <w:rFonts w:eastAsia="DengXian" w:hint="eastAsia"/>
                <w:lang w:eastAsia="zh-CN"/>
              </w:rPr>
              <w:t>C</w:t>
            </w:r>
            <w:r>
              <w:rPr>
                <w:rFonts w:eastAsia="DengXian"/>
                <w:lang w:eastAsia="zh-CN"/>
              </w:rPr>
              <w:t>PE/FMA</w:t>
            </w:r>
          </w:p>
        </w:tc>
        <w:tc>
          <w:tcPr>
            <w:tcW w:w="6969" w:type="dxa"/>
            <w:hideMark/>
          </w:tcPr>
          <w:p w14:paraId="7C4AAEE7" w14:textId="77777777" w:rsidR="00BE6102" w:rsidRPr="00B27F34" w:rsidRDefault="00BE6102" w:rsidP="006061BA">
            <w:pPr>
              <w:jc w:val="left"/>
              <w:rPr>
                <w:lang w:eastAsia="x-none"/>
              </w:rPr>
            </w:pPr>
            <w:r w:rsidRPr="00B27F34">
              <w:rPr>
                <w:lang w:eastAsia="x-none"/>
              </w:rPr>
              <w:t>8Tx/8Rx</w:t>
            </w:r>
          </w:p>
        </w:tc>
        <w:tc>
          <w:tcPr>
            <w:tcW w:w="3402" w:type="dxa"/>
            <w:hideMark/>
          </w:tcPr>
          <w:p w14:paraId="5824C85B" w14:textId="14F55D6E" w:rsidR="00BE6102" w:rsidRPr="00B27F34" w:rsidRDefault="00BE6102" w:rsidP="006061BA">
            <w:pPr>
              <w:jc w:val="left"/>
              <w:rPr>
                <w:lang w:eastAsia="x-none"/>
              </w:rPr>
            </w:pPr>
            <w:r w:rsidRPr="00B27F34">
              <w:rPr>
                <w:lang w:eastAsia="x-none"/>
              </w:rPr>
              <w:t>Ericsson</w:t>
            </w:r>
            <w:r>
              <w:rPr>
                <w:lang w:eastAsia="x-none"/>
              </w:rPr>
              <w:t xml:space="preserve">, </w:t>
            </w:r>
            <w:r w:rsidRPr="00B27F34">
              <w:rPr>
                <w:lang w:eastAsia="x-none"/>
              </w:rPr>
              <w:t>Qualcomm</w:t>
            </w:r>
            <w:r>
              <w:rPr>
                <w:lang w:eastAsia="x-none"/>
              </w:rPr>
              <w:t xml:space="preserve">, </w:t>
            </w:r>
            <w:r w:rsidRPr="00B27F34">
              <w:rPr>
                <w:lang w:eastAsia="x-none"/>
              </w:rPr>
              <w:t>LG</w:t>
            </w:r>
            <w:r w:rsidR="004C43D9">
              <w:rPr>
                <w:lang w:eastAsia="x-none"/>
              </w:rPr>
              <w:t>E</w:t>
            </w:r>
          </w:p>
        </w:tc>
      </w:tr>
      <w:tr w:rsidR="00BE6102" w:rsidRPr="00B27F34" w14:paraId="35DAA014" w14:textId="77777777" w:rsidTr="001B146B">
        <w:trPr>
          <w:trHeight w:val="70"/>
        </w:trPr>
        <w:tc>
          <w:tcPr>
            <w:tcW w:w="1536" w:type="dxa"/>
            <w:vMerge/>
            <w:hideMark/>
          </w:tcPr>
          <w:p w14:paraId="7851CB1E" w14:textId="77777777" w:rsidR="00BE6102" w:rsidRPr="00B27F34" w:rsidRDefault="00BE6102" w:rsidP="00C47427">
            <w:pPr>
              <w:jc w:val="left"/>
              <w:rPr>
                <w:lang w:eastAsia="x-none"/>
              </w:rPr>
            </w:pPr>
          </w:p>
        </w:tc>
        <w:tc>
          <w:tcPr>
            <w:tcW w:w="6969" w:type="dxa"/>
            <w:hideMark/>
          </w:tcPr>
          <w:p w14:paraId="74EA3C26" w14:textId="77777777" w:rsidR="00BE6102" w:rsidRPr="00B27F34" w:rsidRDefault="00BE6102" w:rsidP="006061BA">
            <w:pPr>
              <w:jc w:val="left"/>
              <w:rPr>
                <w:lang w:eastAsia="x-none"/>
              </w:rPr>
            </w:pPr>
            <w:r w:rsidRPr="00B27F34">
              <w:rPr>
                <w:lang w:eastAsia="x-none"/>
              </w:rPr>
              <w:t>8Tx/16Rx</w:t>
            </w:r>
          </w:p>
        </w:tc>
        <w:tc>
          <w:tcPr>
            <w:tcW w:w="3402" w:type="dxa"/>
            <w:hideMark/>
          </w:tcPr>
          <w:p w14:paraId="5912808E" w14:textId="77777777" w:rsidR="00BE6102" w:rsidRPr="00B27F34" w:rsidRDefault="00BE6102" w:rsidP="006061BA">
            <w:pPr>
              <w:jc w:val="left"/>
              <w:rPr>
                <w:lang w:eastAsia="x-none"/>
              </w:rPr>
            </w:pPr>
            <w:r w:rsidRPr="00B27F34">
              <w:rPr>
                <w:lang w:eastAsia="x-none"/>
              </w:rPr>
              <w:t>Qualcomm</w:t>
            </w:r>
          </w:p>
        </w:tc>
      </w:tr>
      <w:tr w:rsidR="00BE6102" w:rsidRPr="00B27F34" w14:paraId="3395CF0C" w14:textId="77777777" w:rsidTr="001B146B">
        <w:trPr>
          <w:trHeight w:val="70"/>
        </w:trPr>
        <w:tc>
          <w:tcPr>
            <w:tcW w:w="1536" w:type="dxa"/>
            <w:vMerge/>
            <w:hideMark/>
          </w:tcPr>
          <w:p w14:paraId="1F3BE69A" w14:textId="77777777" w:rsidR="00BE6102" w:rsidRPr="00B27F34" w:rsidRDefault="00BE6102" w:rsidP="00C47427">
            <w:pPr>
              <w:jc w:val="left"/>
              <w:rPr>
                <w:lang w:eastAsia="x-none"/>
              </w:rPr>
            </w:pPr>
          </w:p>
        </w:tc>
        <w:tc>
          <w:tcPr>
            <w:tcW w:w="6969" w:type="dxa"/>
            <w:hideMark/>
          </w:tcPr>
          <w:p w14:paraId="580A526C" w14:textId="77777777" w:rsidR="00BE6102" w:rsidRPr="00B27F34" w:rsidRDefault="00BE6102" w:rsidP="006061BA">
            <w:pPr>
              <w:jc w:val="left"/>
              <w:rPr>
                <w:lang w:eastAsia="x-none"/>
              </w:rPr>
            </w:pPr>
            <w:r w:rsidRPr="00B27F34">
              <w:rPr>
                <w:lang w:eastAsia="x-none"/>
              </w:rPr>
              <w:t>16T16R</w:t>
            </w:r>
          </w:p>
        </w:tc>
        <w:tc>
          <w:tcPr>
            <w:tcW w:w="3402" w:type="dxa"/>
            <w:hideMark/>
          </w:tcPr>
          <w:p w14:paraId="1F08E715" w14:textId="0621785E" w:rsidR="00BE6102" w:rsidRPr="00B27F34" w:rsidRDefault="00BE6102" w:rsidP="006061BA">
            <w:pPr>
              <w:jc w:val="left"/>
              <w:rPr>
                <w:lang w:eastAsia="x-none"/>
              </w:rPr>
            </w:pPr>
            <w:r w:rsidRPr="00B27F34">
              <w:rPr>
                <w:lang w:eastAsia="x-none"/>
              </w:rPr>
              <w:t>N</w:t>
            </w:r>
            <w:r w:rsidR="00767D9F">
              <w:rPr>
                <w:lang w:eastAsia="x-none"/>
              </w:rPr>
              <w:t>okia</w:t>
            </w:r>
          </w:p>
        </w:tc>
      </w:tr>
      <w:tr w:rsidR="00BE6102" w:rsidRPr="00B27F34" w14:paraId="7C2E3764" w14:textId="77777777" w:rsidTr="001B146B">
        <w:trPr>
          <w:trHeight w:val="70"/>
        </w:trPr>
        <w:tc>
          <w:tcPr>
            <w:tcW w:w="1536" w:type="dxa"/>
            <w:vMerge w:val="restart"/>
            <w:hideMark/>
          </w:tcPr>
          <w:p w14:paraId="1534BE9A" w14:textId="77777777" w:rsidR="00BE6102" w:rsidRPr="00B27F34" w:rsidRDefault="00BE6102" w:rsidP="00C47427">
            <w:pPr>
              <w:jc w:val="left"/>
              <w:rPr>
                <w:lang w:eastAsia="x-none"/>
              </w:rPr>
            </w:pPr>
            <w:r w:rsidRPr="00B27F34">
              <w:rPr>
                <w:lang w:eastAsia="x-none"/>
              </w:rPr>
              <w:t>Alt1 traditional model</w:t>
            </w:r>
          </w:p>
          <w:p w14:paraId="2380D91D" w14:textId="77777777" w:rsidR="00BE6102" w:rsidRPr="00B27F34" w:rsidRDefault="00BE6102" w:rsidP="00C47427">
            <w:pPr>
              <w:jc w:val="left"/>
              <w:rPr>
                <w:lang w:eastAsia="x-none"/>
              </w:rPr>
            </w:pPr>
            <w:r w:rsidRPr="00B27F34">
              <w:rPr>
                <w:lang w:eastAsia="x-none"/>
              </w:rPr>
              <w:t xml:space="preserve">　</w:t>
            </w:r>
          </w:p>
          <w:p w14:paraId="2115E5BC" w14:textId="77777777" w:rsidR="00BE6102" w:rsidRPr="00B27F34" w:rsidRDefault="00BE6102" w:rsidP="00C47427">
            <w:pPr>
              <w:jc w:val="left"/>
              <w:rPr>
                <w:lang w:eastAsia="x-none"/>
              </w:rPr>
            </w:pPr>
            <w:r w:rsidRPr="00B27F34">
              <w:rPr>
                <w:lang w:eastAsia="x-none"/>
              </w:rPr>
              <w:t xml:space="preserve">　</w:t>
            </w:r>
          </w:p>
          <w:p w14:paraId="601B199D" w14:textId="77777777" w:rsidR="00BE6102" w:rsidRPr="00B27F34" w:rsidRDefault="00BE6102" w:rsidP="00C47427">
            <w:pPr>
              <w:jc w:val="left"/>
              <w:rPr>
                <w:lang w:eastAsia="x-none"/>
              </w:rPr>
            </w:pPr>
            <w:r w:rsidRPr="00B27F34">
              <w:rPr>
                <w:lang w:eastAsia="x-none"/>
              </w:rPr>
              <w:t xml:space="preserve">　</w:t>
            </w:r>
          </w:p>
        </w:tc>
        <w:tc>
          <w:tcPr>
            <w:tcW w:w="6969" w:type="dxa"/>
            <w:hideMark/>
          </w:tcPr>
          <w:p w14:paraId="0AB27E58" w14:textId="77777777" w:rsidR="00BE6102" w:rsidRPr="00B27F34" w:rsidRDefault="00BE6102" w:rsidP="006061BA">
            <w:pPr>
              <w:jc w:val="left"/>
              <w:rPr>
                <w:lang w:eastAsia="x-none"/>
              </w:rPr>
            </w:pPr>
            <w:r w:rsidRPr="00B27F34">
              <w:rPr>
                <w:lang w:eastAsia="x-none"/>
              </w:rPr>
              <w:t>(M</w:t>
            </w:r>
            <w:r>
              <w:rPr>
                <w:lang w:eastAsia="x-none"/>
              </w:rPr>
              <w:t xml:space="preserve">, </w:t>
            </w:r>
            <w:r w:rsidRPr="00B27F34">
              <w:rPr>
                <w:lang w:eastAsia="x-none"/>
              </w:rPr>
              <w:t>N</w:t>
            </w:r>
            <w:r>
              <w:rPr>
                <w:lang w:eastAsia="x-none"/>
              </w:rPr>
              <w:t xml:space="preserve">, </w:t>
            </w:r>
            <w:r w:rsidRPr="00B27F34">
              <w:rPr>
                <w:lang w:eastAsia="x-none"/>
              </w:rPr>
              <w:t>P</w:t>
            </w:r>
            <w:r>
              <w:rPr>
                <w:lang w:eastAsia="x-none"/>
              </w:rPr>
              <w:t xml:space="preserve">, </w:t>
            </w:r>
            <w:r w:rsidRPr="00B27F34">
              <w:rPr>
                <w:lang w:eastAsia="x-none"/>
              </w:rPr>
              <w:t>Mg</w:t>
            </w:r>
            <w:r>
              <w:rPr>
                <w:lang w:eastAsia="x-none"/>
              </w:rPr>
              <w:t xml:space="preserve">, </w:t>
            </w:r>
            <w:r w:rsidRPr="00B27F34">
              <w:rPr>
                <w:lang w:eastAsia="x-none"/>
              </w:rPr>
              <w:t>Ng; Mp</w:t>
            </w:r>
            <w:r>
              <w:rPr>
                <w:lang w:eastAsia="x-none"/>
              </w:rPr>
              <w:t xml:space="preserve">, </w:t>
            </w:r>
            <w:r w:rsidRPr="00B27F34">
              <w:rPr>
                <w:lang w:eastAsia="x-none"/>
              </w:rPr>
              <w:t>Np) = (1</w:t>
            </w:r>
            <w:r>
              <w:rPr>
                <w:lang w:eastAsia="x-none"/>
              </w:rPr>
              <w:t xml:space="preserve">, </w:t>
            </w:r>
            <w:r w:rsidRPr="00B27F34">
              <w:rPr>
                <w:lang w:eastAsia="x-none"/>
              </w:rPr>
              <w:t>2</w:t>
            </w:r>
            <w:r>
              <w:rPr>
                <w:lang w:eastAsia="x-none"/>
              </w:rPr>
              <w:t xml:space="preserve">, </w:t>
            </w:r>
            <w:r w:rsidRPr="00B27F34">
              <w:rPr>
                <w:lang w:eastAsia="x-none"/>
              </w:rPr>
              <w:t>2</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2)</w:t>
            </w:r>
            <w:r>
              <w:rPr>
                <w:lang w:eastAsia="x-none"/>
              </w:rPr>
              <w:t xml:space="preserve">, </w:t>
            </w:r>
            <w:r w:rsidRPr="00B27F34">
              <w:rPr>
                <w:lang w:eastAsia="x-none"/>
              </w:rPr>
              <w:br/>
              <w:t>(dH</w:t>
            </w:r>
            <w:r>
              <w:rPr>
                <w:lang w:eastAsia="x-none"/>
              </w:rPr>
              <w:t xml:space="preserve">, </w:t>
            </w:r>
            <w:proofErr w:type="gramStart"/>
            <w:r w:rsidRPr="00B27F34">
              <w:rPr>
                <w:lang w:eastAsia="x-none"/>
              </w:rPr>
              <w:t>dV)=</w:t>
            </w:r>
            <w:proofErr w:type="gramEnd"/>
            <w:r w:rsidRPr="00B27F34">
              <w:rPr>
                <w:lang w:eastAsia="x-none"/>
              </w:rPr>
              <w:t>(0.5</w:t>
            </w:r>
            <w:r>
              <w:rPr>
                <w:lang w:eastAsia="x-none"/>
              </w:rPr>
              <w:t xml:space="preserve">, </w:t>
            </w:r>
            <w:r w:rsidRPr="00B27F34">
              <w:rPr>
                <w:lang w:eastAsia="x-none"/>
              </w:rPr>
              <w:t>0.5)λ</w:t>
            </w:r>
          </w:p>
        </w:tc>
        <w:tc>
          <w:tcPr>
            <w:tcW w:w="3402" w:type="dxa"/>
            <w:hideMark/>
          </w:tcPr>
          <w:p w14:paraId="7CA5B56E" w14:textId="77777777" w:rsidR="00BE6102" w:rsidRPr="00B27F34" w:rsidRDefault="00BE6102" w:rsidP="006061BA">
            <w:pPr>
              <w:jc w:val="left"/>
              <w:rPr>
                <w:lang w:eastAsia="x-none"/>
              </w:rPr>
            </w:pPr>
            <w:r w:rsidRPr="00B27F34">
              <w:rPr>
                <w:lang w:eastAsia="x-none"/>
              </w:rPr>
              <w:t>ZTE</w:t>
            </w:r>
            <w:r>
              <w:rPr>
                <w:lang w:eastAsia="x-none"/>
              </w:rPr>
              <w:t xml:space="preserve">, </w:t>
            </w:r>
            <w:r w:rsidRPr="00B27F34">
              <w:rPr>
                <w:lang w:eastAsia="x-none"/>
              </w:rPr>
              <w:t>CMCC</w:t>
            </w:r>
            <w:r>
              <w:rPr>
                <w:lang w:eastAsia="x-none"/>
              </w:rPr>
              <w:t xml:space="preserve">, </w:t>
            </w:r>
            <w:r w:rsidRPr="00B27F34">
              <w:rPr>
                <w:lang w:eastAsia="x-none"/>
              </w:rPr>
              <w:t>Samsung</w:t>
            </w:r>
            <w:r>
              <w:rPr>
                <w:lang w:eastAsia="x-none"/>
              </w:rPr>
              <w:t xml:space="preserve">, </w:t>
            </w:r>
            <w:r w:rsidRPr="00B27F34">
              <w:rPr>
                <w:lang w:eastAsia="x-none"/>
              </w:rPr>
              <w:t>Futurewei</w:t>
            </w:r>
            <w:r>
              <w:rPr>
                <w:lang w:eastAsia="x-none"/>
              </w:rPr>
              <w:t xml:space="preserve">, </w:t>
            </w:r>
            <w:r w:rsidRPr="00B27F34">
              <w:rPr>
                <w:lang w:eastAsia="x-none"/>
              </w:rPr>
              <w:t>CATT</w:t>
            </w:r>
            <w:r>
              <w:rPr>
                <w:lang w:eastAsia="x-none"/>
              </w:rPr>
              <w:t xml:space="preserve">, </w:t>
            </w:r>
            <w:r w:rsidRPr="00B27F34">
              <w:rPr>
                <w:lang w:eastAsia="x-none"/>
              </w:rPr>
              <w:t>Sony (FWA/CPE)</w:t>
            </w:r>
            <w:r>
              <w:rPr>
                <w:lang w:eastAsia="x-none"/>
              </w:rPr>
              <w:t xml:space="preserve">, </w:t>
            </w:r>
          </w:p>
        </w:tc>
      </w:tr>
      <w:tr w:rsidR="00BE6102" w:rsidRPr="00B27F34" w14:paraId="3D6E66DF" w14:textId="77777777" w:rsidTr="001B146B">
        <w:trPr>
          <w:trHeight w:val="629"/>
        </w:trPr>
        <w:tc>
          <w:tcPr>
            <w:tcW w:w="1536" w:type="dxa"/>
            <w:vMerge/>
            <w:hideMark/>
          </w:tcPr>
          <w:p w14:paraId="140FF00A" w14:textId="77777777" w:rsidR="00BE6102" w:rsidRPr="00B27F34" w:rsidRDefault="00BE6102" w:rsidP="00C47427">
            <w:pPr>
              <w:jc w:val="left"/>
              <w:rPr>
                <w:lang w:eastAsia="x-none"/>
              </w:rPr>
            </w:pPr>
          </w:p>
        </w:tc>
        <w:tc>
          <w:tcPr>
            <w:tcW w:w="6969" w:type="dxa"/>
            <w:hideMark/>
          </w:tcPr>
          <w:p w14:paraId="42787B16" w14:textId="77777777" w:rsidR="00BE6102" w:rsidRPr="00B27F34" w:rsidRDefault="00BE6102" w:rsidP="006061BA">
            <w:pPr>
              <w:jc w:val="left"/>
              <w:rPr>
                <w:lang w:eastAsia="x-none"/>
              </w:rPr>
            </w:pPr>
            <w:r w:rsidRPr="00B27F34">
              <w:rPr>
                <w:lang w:eastAsia="x-none"/>
              </w:rPr>
              <w:t xml:space="preserve"> 2Tx: (M</w:t>
            </w:r>
            <w:r>
              <w:rPr>
                <w:lang w:eastAsia="x-none"/>
              </w:rPr>
              <w:t xml:space="preserve">, </w:t>
            </w:r>
            <w:r w:rsidRPr="00B27F34">
              <w:rPr>
                <w:lang w:eastAsia="x-none"/>
              </w:rPr>
              <w:t>N</w:t>
            </w:r>
            <w:r>
              <w:rPr>
                <w:lang w:eastAsia="x-none"/>
              </w:rPr>
              <w:t xml:space="preserve">, </w:t>
            </w:r>
            <w:r w:rsidRPr="00B27F34">
              <w:rPr>
                <w:lang w:eastAsia="x-none"/>
              </w:rPr>
              <w:t>P</w:t>
            </w:r>
            <w:r>
              <w:rPr>
                <w:lang w:eastAsia="x-none"/>
              </w:rPr>
              <w:t xml:space="preserve">, </w:t>
            </w:r>
            <w:r w:rsidRPr="00B27F34">
              <w:rPr>
                <w:lang w:eastAsia="x-none"/>
              </w:rPr>
              <w:t>Mg</w:t>
            </w:r>
            <w:r>
              <w:rPr>
                <w:lang w:eastAsia="x-none"/>
              </w:rPr>
              <w:t xml:space="preserve">, </w:t>
            </w:r>
            <w:r w:rsidRPr="00B27F34">
              <w:rPr>
                <w:lang w:eastAsia="x-none"/>
              </w:rPr>
              <w:t>Ng; Mp</w:t>
            </w:r>
            <w:r>
              <w:rPr>
                <w:lang w:eastAsia="x-none"/>
              </w:rPr>
              <w:t xml:space="preserve">, </w:t>
            </w:r>
            <w:r w:rsidRPr="00B27F34">
              <w:rPr>
                <w:lang w:eastAsia="x-none"/>
              </w:rPr>
              <w:t>Np) = (1</w:t>
            </w:r>
            <w:r>
              <w:rPr>
                <w:lang w:eastAsia="x-none"/>
              </w:rPr>
              <w:t xml:space="preserve">, </w:t>
            </w:r>
            <w:r w:rsidRPr="00B27F34">
              <w:rPr>
                <w:lang w:eastAsia="x-none"/>
              </w:rPr>
              <w:t>2</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2)</w:t>
            </w:r>
            <w:r>
              <w:rPr>
                <w:lang w:eastAsia="x-none"/>
              </w:rPr>
              <w:t xml:space="preserve">, </w:t>
            </w:r>
            <w:r w:rsidRPr="00B27F34">
              <w:rPr>
                <w:lang w:eastAsia="x-none"/>
              </w:rPr>
              <w:t>(dH</w:t>
            </w:r>
            <w:r>
              <w:rPr>
                <w:lang w:eastAsia="x-none"/>
              </w:rPr>
              <w:t xml:space="preserve">, </w:t>
            </w:r>
            <w:r w:rsidRPr="00B27F34">
              <w:rPr>
                <w:lang w:eastAsia="x-none"/>
              </w:rPr>
              <w:t>dV) = (0.5</w:t>
            </w:r>
            <w:r>
              <w:rPr>
                <w:lang w:eastAsia="x-none"/>
              </w:rPr>
              <w:t xml:space="preserve">, </w:t>
            </w:r>
            <w:proofErr w:type="gramStart"/>
            <w:r w:rsidRPr="00B27F34">
              <w:rPr>
                <w:lang w:eastAsia="x-none"/>
              </w:rPr>
              <w:t>0.5)λ</w:t>
            </w:r>
            <w:proofErr w:type="gramEnd"/>
            <w:r w:rsidRPr="00B27F34">
              <w:rPr>
                <w:lang w:eastAsia="x-none"/>
              </w:rPr>
              <w:br/>
              <w:t>4Rx: (M</w:t>
            </w:r>
            <w:r>
              <w:rPr>
                <w:lang w:eastAsia="x-none"/>
              </w:rPr>
              <w:t xml:space="preserve">, </w:t>
            </w:r>
            <w:r w:rsidRPr="00B27F34">
              <w:rPr>
                <w:lang w:eastAsia="x-none"/>
              </w:rPr>
              <w:t>N</w:t>
            </w:r>
            <w:r>
              <w:rPr>
                <w:lang w:eastAsia="x-none"/>
              </w:rPr>
              <w:t xml:space="preserve">, </w:t>
            </w:r>
            <w:r w:rsidRPr="00B27F34">
              <w:rPr>
                <w:lang w:eastAsia="x-none"/>
              </w:rPr>
              <w:t>P</w:t>
            </w:r>
            <w:r>
              <w:rPr>
                <w:lang w:eastAsia="x-none"/>
              </w:rPr>
              <w:t xml:space="preserve">, </w:t>
            </w:r>
            <w:r w:rsidRPr="00B27F34">
              <w:rPr>
                <w:lang w:eastAsia="x-none"/>
              </w:rPr>
              <w:t>Mg</w:t>
            </w:r>
            <w:r>
              <w:rPr>
                <w:lang w:eastAsia="x-none"/>
              </w:rPr>
              <w:t xml:space="preserve">, </w:t>
            </w:r>
            <w:r w:rsidRPr="00B27F34">
              <w:rPr>
                <w:lang w:eastAsia="x-none"/>
              </w:rPr>
              <w:t>Ng; Mp</w:t>
            </w:r>
            <w:r>
              <w:rPr>
                <w:lang w:eastAsia="x-none"/>
              </w:rPr>
              <w:t xml:space="preserve">, </w:t>
            </w:r>
            <w:r w:rsidRPr="00B27F34">
              <w:rPr>
                <w:lang w:eastAsia="x-none"/>
              </w:rPr>
              <w:t>Np) = (2</w:t>
            </w:r>
            <w:r>
              <w:rPr>
                <w:lang w:eastAsia="x-none"/>
              </w:rPr>
              <w:t xml:space="preserve">, </w:t>
            </w:r>
            <w:r w:rsidRPr="00B27F34">
              <w:rPr>
                <w:lang w:eastAsia="x-none"/>
              </w:rPr>
              <w:t>2</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2</w:t>
            </w:r>
            <w:r>
              <w:rPr>
                <w:lang w:eastAsia="x-none"/>
              </w:rPr>
              <w:t xml:space="preserve">, </w:t>
            </w:r>
            <w:r w:rsidRPr="00B27F34">
              <w:rPr>
                <w:lang w:eastAsia="x-none"/>
              </w:rPr>
              <w:t>2)</w:t>
            </w:r>
            <w:r>
              <w:rPr>
                <w:lang w:eastAsia="x-none"/>
              </w:rPr>
              <w:t xml:space="preserve">, </w:t>
            </w:r>
            <w:r w:rsidRPr="00B27F34">
              <w:rPr>
                <w:lang w:eastAsia="x-none"/>
              </w:rPr>
              <w:t>(dH</w:t>
            </w:r>
            <w:r>
              <w:rPr>
                <w:lang w:eastAsia="x-none"/>
              </w:rPr>
              <w:t xml:space="preserve">, </w:t>
            </w:r>
            <w:r w:rsidRPr="00B27F34">
              <w:rPr>
                <w:lang w:eastAsia="x-none"/>
              </w:rPr>
              <w:t>dV) = (0.5</w:t>
            </w:r>
            <w:r>
              <w:rPr>
                <w:lang w:eastAsia="x-none"/>
              </w:rPr>
              <w:t xml:space="preserve">, </w:t>
            </w:r>
            <w:r w:rsidRPr="00B27F34">
              <w:rPr>
                <w:lang w:eastAsia="x-none"/>
              </w:rPr>
              <w:t>0.5)λ</w:t>
            </w:r>
          </w:p>
        </w:tc>
        <w:tc>
          <w:tcPr>
            <w:tcW w:w="3402" w:type="dxa"/>
            <w:hideMark/>
          </w:tcPr>
          <w:p w14:paraId="2316D176" w14:textId="77777777" w:rsidR="00BE6102" w:rsidRPr="00B27F34" w:rsidRDefault="00BE6102" w:rsidP="006061BA">
            <w:pPr>
              <w:jc w:val="left"/>
              <w:rPr>
                <w:lang w:eastAsia="x-none"/>
              </w:rPr>
            </w:pPr>
            <w:r w:rsidRPr="00B27F34">
              <w:rPr>
                <w:lang w:eastAsia="x-none"/>
              </w:rPr>
              <w:t>vivo</w:t>
            </w:r>
            <w:r>
              <w:rPr>
                <w:lang w:eastAsia="x-none"/>
              </w:rPr>
              <w:t xml:space="preserve">, </w:t>
            </w:r>
            <w:r w:rsidRPr="00B27F34">
              <w:rPr>
                <w:lang w:eastAsia="x-none"/>
              </w:rPr>
              <w:t>OPPO</w:t>
            </w:r>
            <w:r>
              <w:rPr>
                <w:lang w:eastAsia="x-none"/>
              </w:rPr>
              <w:t xml:space="preserve">, </w:t>
            </w:r>
            <w:r w:rsidRPr="00B27F34">
              <w:rPr>
                <w:lang w:eastAsia="x-none"/>
              </w:rPr>
              <w:t>ETRI</w:t>
            </w:r>
            <w:r>
              <w:rPr>
                <w:lang w:eastAsia="x-none"/>
              </w:rPr>
              <w:t xml:space="preserve">, </w:t>
            </w:r>
            <w:r w:rsidRPr="00B27F34">
              <w:rPr>
                <w:lang w:eastAsia="x-none"/>
              </w:rPr>
              <w:t>Spreadtrum</w:t>
            </w:r>
          </w:p>
        </w:tc>
      </w:tr>
      <w:tr w:rsidR="00BE6102" w:rsidRPr="00B27F34" w14:paraId="2197A769" w14:textId="77777777" w:rsidTr="001B146B">
        <w:trPr>
          <w:trHeight w:val="660"/>
        </w:trPr>
        <w:tc>
          <w:tcPr>
            <w:tcW w:w="1536" w:type="dxa"/>
            <w:vMerge/>
            <w:hideMark/>
          </w:tcPr>
          <w:p w14:paraId="4F6D4C08" w14:textId="77777777" w:rsidR="00BE6102" w:rsidRPr="00B27F34" w:rsidRDefault="00BE6102" w:rsidP="00C47427">
            <w:pPr>
              <w:jc w:val="left"/>
              <w:rPr>
                <w:lang w:eastAsia="x-none"/>
              </w:rPr>
            </w:pPr>
          </w:p>
        </w:tc>
        <w:tc>
          <w:tcPr>
            <w:tcW w:w="6969" w:type="dxa"/>
            <w:hideMark/>
          </w:tcPr>
          <w:p w14:paraId="2F0AB2A3" w14:textId="77777777" w:rsidR="00BE6102" w:rsidRPr="00B27F34" w:rsidRDefault="00BE6102" w:rsidP="006061BA">
            <w:pPr>
              <w:jc w:val="left"/>
              <w:rPr>
                <w:lang w:eastAsia="x-none"/>
              </w:rPr>
            </w:pPr>
            <w:r w:rsidRPr="00B27F34">
              <w:rPr>
                <w:lang w:eastAsia="x-none"/>
              </w:rPr>
              <w:t>(M</w:t>
            </w:r>
            <w:r>
              <w:rPr>
                <w:lang w:eastAsia="x-none"/>
              </w:rPr>
              <w:t xml:space="preserve">, </w:t>
            </w:r>
            <w:r w:rsidRPr="00B27F34">
              <w:rPr>
                <w:lang w:eastAsia="x-none"/>
              </w:rPr>
              <w:t>N</w:t>
            </w:r>
            <w:r>
              <w:rPr>
                <w:lang w:eastAsia="x-none"/>
              </w:rPr>
              <w:t xml:space="preserve">, </w:t>
            </w:r>
            <w:r w:rsidRPr="00B27F34">
              <w:rPr>
                <w:lang w:eastAsia="x-none"/>
              </w:rPr>
              <w:t>P</w:t>
            </w:r>
            <w:r>
              <w:rPr>
                <w:lang w:eastAsia="x-none"/>
              </w:rPr>
              <w:t xml:space="preserve">, </w:t>
            </w:r>
            <w:r w:rsidRPr="00B27F34">
              <w:rPr>
                <w:lang w:eastAsia="x-none"/>
              </w:rPr>
              <w:t>Mg</w:t>
            </w:r>
            <w:r>
              <w:rPr>
                <w:lang w:eastAsia="x-none"/>
              </w:rPr>
              <w:t xml:space="preserve">, </w:t>
            </w:r>
            <w:r w:rsidRPr="00B27F34">
              <w:rPr>
                <w:lang w:eastAsia="x-none"/>
              </w:rPr>
              <w:t>Ng; Mp</w:t>
            </w:r>
            <w:r>
              <w:rPr>
                <w:lang w:eastAsia="x-none"/>
              </w:rPr>
              <w:t xml:space="preserve">, </w:t>
            </w:r>
            <w:r w:rsidRPr="00B27F34">
              <w:rPr>
                <w:lang w:eastAsia="x-none"/>
              </w:rPr>
              <w:t>Np) = (1</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(dH</w:t>
            </w:r>
            <w:r>
              <w:rPr>
                <w:lang w:eastAsia="x-none"/>
              </w:rPr>
              <w:t xml:space="preserve">, </w:t>
            </w:r>
            <w:proofErr w:type="gramStart"/>
            <w:r w:rsidRPr="00B27F34">
              <w:rPr>
                <w:lang w:eastAsia="x-none"/>
              </w:rPr>
              <w:t>dV)=</w:t>
            </w:r>
            <w:proofErr w:type="gramEnd"/>
            <w:r w:rsidRPr="00B27F34">
              <w:rPr>
                <w:lang w:eastAsia="x-none"/>
              </w:rPr>
              <w:t>(0.5</w:t>
            </w:r>
            <w:r>
              <w:rPr>
                <w:lang w:eastAsia="x-none"/>
              </w:rPr>
              <w:t xml:space="preserve">, </w:t>
            </w:r>
            <w:r w:rsidRPr="00B27F34">
              <w:rPr>
                <w:lang w:eastAsia="x-none"/>
              </w:rPr>
              <w:t>0.5)λ</w:t>
            </w:r>
          </w:p>
        </w:tc>
        <w:tc>
          <w:tcPr>
            <w:tcW w:w="3402" w:type="dxa"/>
            <w:hideMark/>
          </w:tcPr>
          <w:p w14:paraId="4873E7FD" w14:textId="77777777" w:rsidR="00BE6102" w:rsidRPr="00B27F34" w:rsidRDefault="00BE6102" w:rsidP="006061BA">
            <w:pPr>
              <w:jc w:val="left"/>
              <w:rPr>
                <w:lang w:eastAsia="x-none"/>
              </w:rPr>
            </w:pPr>
            <w:r w:rsidRPr="00B27F34">
              <w:rPr>
                <w:lang w:eastAsia="x-none"/>
              </w:rPr>
              <w:t>Sony (IOT)</w:t>
            </w:r>
          </w:p>
        </w:tc>
      </w:tr>
      <w:tr w:rsidR="00BE6102" w:rsidRPr="00B27F34" w14:paraId="42E6C749" w14:textId="77777777" w:rsidTr="001B146B">
        <w:trPr>
          <w:trHeight w:val="570"/>
        </w:trPr>
        <w:tc>
          <w:tcPr>
            <w:tcW w:w="1536" w:type="dxa"/>
            <w:vMerge/>
            <w:hideMark/>
          </w:tcPr>
          <w:p w14:paraId="51FE1A18" w14:textId="77777777" w:rsidR="00BE6102" w:rsidRPr="00B27F34" w:rsidRDefault="00BE6102" w:rsidP="00C47427">
            <w:pPr>
              <w:jc w:val="left"/>
              <w:rPr>
                <w:lang w:eastAsia="x-none"/>
              </w:rPr>
            </w:pPr>
          </w:p>
        </w:tc>
        <w:tc>
          <w:tcPr>
            <w:tcW w:w="6969" w:type="dxa"/>
            <w:hideMark/>
          </w:tcPr>
          <w:p w14:paraId="1C3BF857" w14:textId="77777777" w:rsidR="00BE6102" w:rsidRPr="00B27F34" w:rsidRDefault="00BE6102" w:rsidP="006061BA">
            <w:pPr>
              <w:jc w:val="left"/>
              <w:rPr>
                <w:lang w:eastAsia="x-none"/>
              </w:rPr>
            </w:pPr>
            <w:r w:rsidRPr="00B27F34">
              <w:rPr>
                <w:lang w:eastAsia="x-none"/>
              </w:rPr>
              <w:t>(M</w:t>
            </w:r>
            <w:r>
              <w:rPr>
                <w:lang w:eastAsia="x-none"/>
              </w:rPr>
              <w:t xml:space="preserve">, </w:t>
            </w:r>
            <w:r w:rsidRPr="00B27F34">
              <w:rPr>
                <w:lang w:eastAsia="x-none"/>
              </w:rPr>
              <w:t>N</w:t>
            </w:r>
            <w:r>
              <w:rPr>
                <w:lang w:eastAsia="x-none"/>
              </w:rPr>
              <w:t xml:space="preserve">, </w:t>
            </w:r>
            <w:r w:rsidRPr="00B27F34">
              <w:rPr>
                <w:lang w:eastAsia="x-none"/>
              </w:rPr>
              <w:t>P</w:t>
            </w:r>
            <w:r>
              <w:rPr>
                <w:lang w:eastAsia="x-none"/>
              </w:rPr>
              <w:t xml:space="preserve">, </w:t>
            </w:r>
            <w:r w:rsidRPr="00B27F34">
              <w:rPr>
                <w:lang w:eastAsia="x-none"/>
              </w:rPr>
              <w:t>Mg</w:t>
            </w:r>
            <w:r>
              <w:rPr>
                <w:lang w:eastAsia="x-none"/>
              </w:rPr>
              <w:t xml:space="preserve">, </w:t>
            </w:r>
            <w:r w:rsidRPr="00B27F34">
              <w:rPr>
                <w:lang w:eastAsia="x-none"/>
              </w:rPr>
              <w:t>Ng; Mp</w:t>
            </w:r>
            <w:r>
              <w:rPr>
                <w:lang w:eastAsia="x-none"/>
              </w:rPr>
              <w:t xml:space="preserve">, </w:t>
            </w:r>
            <w:r w:rsidRPr="00B27F34">
              <w:rPr>
                <w:lang w:eastAsia="x-none"/>
              </w:rPr>
              <w:t>Np) = (1</w:t>
            </w:r>
            <w:r>
              <w:rPr>
                <w:lang w:eastAsia="x-none"/>
              </w:rPr>
              <w:t xml:space="preserve">, </w:t>
            </w:r>
            <w:r w:rsidRPr="00B27F34">
              <w:rPr>
                <w:lang w:eastAsia="x-none"/>
              </w:rPr>
              <w:t>4</w:t>
            </w:r>
            <w:r>
              <w:rPr>
                <w:lang w:eastAsia="x-none"/>
              </w:rPr>
              <w:t xml:space="preserve">, </w:t>
            </w:r>
            <w:r w:rsidRPr="00B27F34">
              <w:rPr>
                <w:lang w:eastAsia="x-none"/>
              </w:rPr>
              <w:t>2</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4</w:t>
            </w:r>
            <w:r>
              <w:rPr>
                <w:lang w:eastAsia="x-none"/>
              </w:rPr>
              <w:t xml:space="preserve">, </w:t>
            </w:r>
            <w:r w:rsidRPr="00B27F34">
              <w:rPr>
                <w:lang w:eastAsia="x-none"/>
              </w:rPr>
              <w:t>2)</w:t>
            </w:r>
            <w:r>
              <w:rPr>
                <w:lang w:eastAsia="x-none"/>
              </w:rPr>
              <w:t xml:space="preserve">, </w:t>
            </w:r>
            <w:r w:rsidRPr="00B27F34">
              <w:rPr>
                <w:lang w:eastAsia="x-none"/>
              </w:rPr>
              <w:t>(dH</w:t>
            </w:r>
            <w:r>
              <w:rPr>
                <w:lang w:eastAsia="x-none"/>
              </w:rPr>
              <w:t xml:space="preserve">, </w:t>
            </w:r>
            <w:proofErr w:type="gramStart"/>
            <w:r w:rsidRPr="00B27F34">
              <w:rPr>
                <w:lang w:eastAsia="x-none"/>
              </w:rPr>
              <w:t>dV)=</w:t>
            </w:r>
            <w:proofErr w:type="gramEnd"/>
            <w:r w:rsidRPr="00B27F34">
              <w:rPr>
                <w:lang w:eastAsia="x-none"/>
              </w:rPr>
              <w:t>(0.5</w:t>
            </w:r>
            <w:r>
              <w:rPr>
                <w:lang w:eastAsia="x-none"/>
              </w:rPr>
              <w:t xml:space="preserve">, </w:t>
            </w:r>
            <w:r w:rsidRPr="00B27F34">
              <w:rPr>
                <w:lang w:eastAsia="x-none"/>
              </w:rPr>
              <w:t>0.5)λ</w:t>
            </w:r>
          </w:p>
        </w:tc>
        <w:tc>
          <w:tcPr>
            <w:tcW w:w="3402" w:type="dxa"/>
            <w:hideMark/>
          </w:tcPr>
          <w:p w14:paraId="43B2F17B" w14:textId="77777777" w:rsidR="00BE6102" w:rsidRPr="00B27F34" w:rsidRDefault="00BE6102" w:rsidP="006061BA">
            <w:pPr>
              <w:jc w:val="left"/>
              <w:rPr>
                <w:lang w:eastAsia="x-none"/>
              </w:rPr>
            </w:pPr>
            <w:r w:rsidRPr="00B27F34">
              <w:rPr>
                <w:lang w:eastAsia="x-none"/>
              </w:rPr>
              <w:t>CATT</w:t>
            </w:r>
          </w:p>
        </w:tc>
      </w:tr>
      <w:tr w:rsidR="00BE6102" w:rsidRPr="00B27F34" w14:paraId="3711B2FD" w14:textId="77777777" w:rsidTr="001B146B">
        <w:trPr>
          <w:trHeight w:val="154"/>
        </w:trPr>
        <w:tc>
          <w:tcPr>
            <w:tcW w:w="1536" w:type="dxa"/>
            <w:vMerge/>
            <w:hideMark/>
          </w:tcPr>
          <w:p w14:paraId="2A781FED" w14:textId="77777777" w:rsidR="00BE6102" w:rsidRPr="00B27F34" w:rsidRDefault="00BE6102" w:rsidP="00C47427">
            <w:pPr>
              <w:jc w:val="left"/>
              <w:rPr>
                <w:lang w:eastAsia="x-none"/>
              </w:rPr>
            </w:pPr>
          </w:p>
        </w:tc>
        <w:tc>
          <w:tcPr>
            <w:tcW w:w="6969" w:type="dxa"/>
            <w:hideMark/>
          </w:tcPr>
          <w:p w14:paraId="5D6D89DB" w14:textId="77777777" w:rsidR="00BE6102" w:rsidRPr="00B27F34" w:rsidRDefault="00BE6102" w:rsidP="006061BA">
            <w:pPr>
              <w:jc w:val="left"/>
              <w:rPr>
                <w:lang w:eastAsia="x-none"/>
              </w:rPr>
            </w:pPr>
            <w:r w:rsidRPr="00B27F34">
              <w:rPr>
                <w:lang w:eastAsia="x-none"/>
              </w:rPr>
              <w:t>(M</w:t>
            </w:r>
            <w:r>
              <w:rPr>
                <w:lang w:eastAsia="x-none"/>
              </w:rPr>
              <w:t xml:space="preserve">, </w:t>
            </w:r>
            <w:r w:rsidRPr="00B27F34">
              <w:rPr>
                <w:lang w:eastAsia="x-none"/>
              </w:rPr>
              <w:t>N</w:t>
            </w:r>
            <w:r>
              <w:rPr>
                <w:lang w:eastAsia="x-none"/>
              </w:rPr>
              <w:t xml:space="preserve">, </w:t>
            </w:r>
            <w:r w:rsidRPr="00B27F34">
              <w:rPr>
                <w:lang w:eastAsia="x-none"/>
              </w:rPr>
              <w:t>P</w:t>
            </w:r>
            <w:r>
              <w:rPr>
                <w:lang w:eastAsia="x-none"/>
              </w:rPr>
              <w:t xml:space="preserve">, </w:t>
            </w:r>
            <w:r w:rsidRPr="00B27F34">
              <w:rPr>
                <w:lang w:eastAsia="x-none"/>
              </w:rPr>
              <w:t>Mg</w:t>
            </w:r>
            <w:r>
              <w:rPr>
                <w:lang w:eastAsia="x-none"/>
              </w:rPr>
              <w:t xml:space="preserve">, </w:t>
            </w:r>
            <w:r w:rsidRPr="00B27F34">
              <w:rPr>
                <w:lang w:eastAsia="x-none"/>
              </w:rPr>
              <w:t>Ng</w:t>
            </w:r>
            <w:r>
              <w:rPr>
                <w:lang w:eastAsia="x-none"/>
              </w:rPr>
              <w:t xml:space="preserve">, </w:t>
            </w:r>
            <w:r w:rsidRPr="00B27F34">
              <w:rPr>
                <w:lang w:eastAsia="x-none"/>
              </w:rPr>
              <w:t>Mp</w:t>
            </w:r>
            <w:r>
              <w:rPr>
                <w:lang w:eastAsia="x-none"/>
              </w:rPr>
              <w:t xml:space="preserve">, </w:t>
            </w:r>
            <w:r w:rsidRPr="00B27F34">
              <w:rPr>
                <w:lang w:eastAsia="x-none"/>
              </w:rPr>
              <w:t>Np) = (2</w:t>
            </w:r>
            <w:r>
              <w:rPr>
                <w:lang w:eastAsia="x-none"/>
              </w:rPr>
              <w:t xml:space="preserve">, </w:t>
            </w:r>
            <w:r w:rsidRPr="00B27F34">
              <w:rPr>
                <w:lang w:eastAsia="x-none"/>
              </w:rPr>
              <w:t>2</w:t>
            </w:r>
            <w:r>
              <w:rPr>
                <w:lang w:eastAsia="x-none"/>
              </w:rPr>
              <w:t xml:space="preserve">, </w:t>
            </w:r>
            <w:r w:rsidRPr="00B27F34">
              <w:rPr>
                <w:lang w:eastAsia="x-none"/>
              </w:rPr>
              <w:t>2</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2</w:t>
            </w:r>
            <w:r>
              <w:rPr>
                <w:lang w:eastAsia="x-none"/>
              </w:rPr>
              <w:t xml:space="preserve">, </w:t>
            </w:r>
            <w:r w:rsidRPr="00B27F34">
              <w:rPr>
                <w:lang w:eastAsia="x-none"/>
              </w:rPr>
              <w:t>2</w:t>
            </w:r>
            <w:proofErr w:type="gramStart"/>
            <w:r w:rsidRPr="00B27F34">
              <w:rPr>
                <w:lang w:eastAsia="x-none"/>
              </w:rPr>
              <w:t>).(</w:t>
            </w:r>
            <w:proofErr w:type="gramEnd"/>
            <w:r w:rsidRPr="00B27F34">
              <w:rPr>
                <w:lang w:eastAsia="x-none"/>
              </w:rPr>
              <w:t>dH</w:t>
            </w:r>
            <w:r>
              <w:rPr>
                <w:lang w:eastAsia="x-none"/>
              </w:rPr>
              <w:t xml:space="preserve">, </w:t>
            </w:r>
            <w:r w:rsidRPr="00B27F34">
              <w:rPr>
                <w:lang w:eastAsia="x-none"/>
              </w:rPr>
              <w:t>dV) = (0.5</w:t>
            </w:r>
            <w:r>
              <w:rPr>
                <w:lang w:eastAsia="x-none"/>
              </w:rPr>
              <w:t xml:space="preserve">, </w:t>
            </w:r>
            <w:r w:rsidRPr="00B27F34">
              <w:rPr>
                <w:lang w:eastAsia="x-none"/>
              </w:rPr>
              <w:t>0.5)λ</w:t>
            </w:r>
          </w:p>
        </w:tc>
        <w:tc>
          <w:tcPr>
            <w:tcW w:w="3402" w:type="dxa"/>
            <w:hideMark/>
          </w:tcPr>
          <w:p w14:paraId="4E4E90B1" w14:textId="77777777" w:rsidR="00BE6102" w:rsidRPr="00B27F34" w:rsidRDefault="00BE6102" w:rsidP="006061BA">
            <w:pPr>
              <w:jc w:val="left"/>
              <w:rPr>
                <w:lang w:eastAsia="x-none"/>
              </w:rPr>
            </w:pPr>
            <w:r w:rsidRPr="00B27F34">
              <w:rPr>
                <w:lang w:eastAsia="x-none"/>
              </w:rPr>
              <w:t>ZTE</w:t>
            </w:r>
          </w:p>
        </w:tc>
      </w:tr>
      <w:tr w:rsidR="00BE6102" w:rsidRPr="00B27F34" w14:paraId="2603901D" w14:textId="77777777" w:rsidTr="001B146B">
        <w:trPr>
          <w:trHeight w:val="360"/>
        </w:trPr>
        <w:tc>
          <w:tcPr>
            <w:tcW w:w="1536" w:type="dxa"/>
            <w:vMerge/>
            <w:hideMark/>
          </w:tcPr>
          <w:p w14:paraId="3D0C61D6" w14:textId="77777777" w:rsidR="00BE6102" w:rsidRPr="00B27F34" w:rsidRDefault="00BE6102" w:rsidP="00C47427">
            <w:pPr>
              <w:jc w:val="left"/>
              <w:rPr>
                <w:lang w:eastAsia="x-none"/>
              </w:rPr>
            </w:pPr>
          </w:p>
        </w:tc>
        <w:tc>
          <w:tcPr>
            <w:tcW w:w="6969" w:type="dxa"/>
            <w:hideMark/>
          </w:tcPr>
          <w:p w14:paraId="1F1224FD" w14:textId="77777777" w:rsidR="00BE6102" w:rsidRPr="00B27F34" w:rsidRDefault="00BE6102" w:rsidP="006061BA">
            <w:pPr>
              <w:jc w:val="left"/>
              <w:rPr>
                <w:lang w:eastAsia="x-none"/>
              </w:rPr>
            </w:pPr>
            <w:r w:rsidRPr="00B27F34">
              <w:rPr>
                <w:lang w:eastAsia="x-none"/>
              </w:rPr>
              <w:t>(M</w:t>
            </w:r>
            <w:r>
              <w:rPr>
                <w:lang w:eastAsia="x-none"/>
              </w:rPr>
              <w:t xml:space="preserve">, </w:t>
            </w:r>
            <w:r w:rsidRPr="00B27F34">
              <w:rPr>
                <w:lang w:eastAsia="x-none"/>
              </w:rPr>
              <w:t>N</w:t>
            </w:r>
            <w:r>
              <w:rPr>
                <w:lang w:eastAsia="x-none"/>
              </w:rPr>
              <w:t xml:space="preserve">, </w:t>
            </w:r>
            <w:r w:rsidRPr="00B27F34">
              <w:rPr>
                <w:lang w:eastAsia="x-none"/>
              </w:rPr>
              <w:t>P</w:t>
            </w:r>
            <w:r>
              <w:rPr>
                <w:lang w:eastAsia="x-none"/>
              </w:rPr>
              <w:t xml:space="preserve">, </w:t>
            </w:r>
            <w:r w:rsidRPr="00B27F34">
              <w:rPr>
                <w:lang w:eastAsia="x-none"/>
              </w:rPr>
              <w:t>Mg</w:t>
            </w:r>
            <w:r>
              <w:rPr>
                <w:lang w:eastAsia="x-none"/>
              </w:rPr>
              <w:t xml:space="preserve">, </w:t>
            </w:r>
            <w:r w:rsidRPr="00B27F34">
              <w:rPr>
                <w:lang w:eastAsia="x-none"/>
              </w:rPr>
              <w:t>Ng; Mp</w:t>
            </w:r>
            <w:r>
              <w:rPr>
                <w:lang w:eastAsia="x-none"/>
              </w:rPr>
              <w:t xml:space="preserve">, </w:t>
            </w:r>
            <w:r w:rsidRPr="00B27F34">
              <w:rPr>
                <w:lang w:eastAsia="x-none"/>
              </w:rPr>
              <w:t>Np) = (1</w:t>
            </w:r>
            <w:r>
              <w:rPr>
                <w:lang w:eastAsia="x-none"/>
              </w:rPr>
              <w:t xml:space="preserve">, </w:t>
            </w:r>
            <w:r w:rsidRPr="00B27F34">
              <w:rPr>
                <w:lang w:eastAsia="x-none"/>
              </w:rPr>
              <w:t>2</w:t>
            </w:r>
            <w:r>
              <w:rPr>
                <w:lang w:eastAsia="x-none"/>
              </w:rPr>
              <w:t xml:space="preserve">, </w:t>
            </w:r>
            <w:r w:rsidRPr="00B27F34">
              <w:rPr>
                <w:lang w:eastAsia="x-none"/>
              </w:rPr>
              <w:t>2</w:t>
            </w:r>
            <w:r>
              <w:rPr>
                <w:lang w:eastAsia="x-none"/>
              </w:rPr>
              <w:t xml:space="preserve">, </w:t>
            </w:r>
            <w:r w:rsidRPr="00B27F34">
              <w:rPr>
                <w:lang w:eastAsia="x-none"/>
              </w:rPr>
              <w:t>1</w:t>
            </w:r>
            <w:r>
              <w:rPr>
                <w:lang w:eastAsia="x-none"/>
              </w:rPr>
              <w:t xml:space="preserve">, </w:t>
            </w:r>
            <w:r w:rsidRPr="00B27F34">
              <w:rPr>
                <w:lang w:eastAsia="x-none"/>
              </w:rPr>
              <w:t>2</w:t>
            </w:r>
            <w:r>
              <w:rPr>
                <w:lang w:eastAsia="x-none"/>
              </w:rPr>
              <w:t xml:space="preserve">, </w:t>
            </w:r>
            <w:r w:rsidRPr="00B27F34">
              <w:rPr>
                <w:lang w:eastAsia="x-none"/>
              </w:rPr>
              <w:t>1</w:t>
            </w:r>
            <w:r>
              <w:rPr>
                <w:lang w:eastAsia="x-none"/>
              </w:rPr>
              <w:t xml:space="preserve">, </w:t>
            </w:r>
            <w:r w:rsidRPr="00B27F34">
              <w:rPr>
                <w:lang w:eastAsia="x-none"/>
              </w:rPr>
              <w:t>2)</w:t>
            </w:r>
            <w:r>
              <w:rPr>
                <w:lang w:eastAsia="x-none"/>
              </w:rPr>
              <w:t xml:space="preserve">, </w:t>
            </w:r>
            <w:r w:rsidRPr="00B27F34">
              <w:rPr>
                <w:lang w:eastAsia="x-none"/>
              </w:rPr>
              <w:t>(dH</w:t>
            </w:r>
            <w:r>
              <w:rPr>
                <w:lang w:eastAsia="x-none"/>
              </w:rPr>
              <w:t xml:space="preserve">, </w:t>
            </w:r>
            <w:proofErr w:type="gramStart"/>
            <w:r w:rsidRPr="00B27F34">
              <w:rPr>
                <w:lang w:eastAsia="x-none"/>
              </w:rPr>
              <w:t>dV)=</w:t>
            </w:r>
            <w:proofErr w:type="gramEnd"/>
            <w:r w:rsidRPr="00B27F34">
              <w:rPr>
                <w:lang w:eastAsia="x-none"/>
              </w:rPr>
              <w:t>(0.5</w:t>
            </w:r>
            <w:r>
              <w:rPr>
                <w:lang w:eastAsia="x-none"/>
              </w:rPr>
              <w:t xml:space="preserve">, </w:t>
            </w:r>
            <w:r w:rsidRPr="00B27F34">
              <w:rPr>
                <w:lang w:eastAsia="x-none"/>
              </w:rPr>
              <w:t>0.5)λ</w:t>
            </w:r>
          </w:p>
        </w:tc>
        <w:tc>
          <w:tcPr>
            <w:tcW w:w="3402" w:type="dxa"/>
            <w:hideMark/>
          </w:tcPr>
          <w:p w14:paraId="1621B403" w14:textId="77777777" w:rsidR="00BE6102" w:rsidRPr="00B27F34" w:rsidRDefault="00BE6102" w:rsidP="006061BA">
            <w:pPr>
              <w:jc w:val="left"/>
              <w:rPr>
                <w:lang w:eastAsia="x-none"/>
              </w:rPr>
            </w:pPr>
            <w:r w:rsidRPr="00B27F34">
              <w:rPr>
                <w:lang w:eastAsia="x-none"/>
              </w:rPr>
              <w:t>CATT</w:t>
            </w:r>
          </w:p>
        </w:tc>
      </w:tr>
      <w:tr w:rsidR="00BE6102" w:rsidRPr="00B27F34" w14:paraId="3319E741" w14:textId="77777777" w:rsidTr="001B146B">
        <w:trPr>
          <w:trHeight w:val="70"/>
        </w:trPr>
        <w:tc>
          <w:tcPr>
            <w:tcW w:w="1536" w:type="dxa"/>
            <w:vMerge/>
            <w:hideMark/>
          </w:tcPr>
          <w:p w14:paraId="71BC64C6" w14:textId="77777777" w:rsidR="00BE6102" w:rsidRPr="00B27F34" w:rsidRDefault="00BE6102" w:rsidP="00C47427">
            <w:pPr>
              <w:jc w:val="left"/>
              <w:rPr>
                <w:lang w:eastAsia="x-none"/>
              </w:rPr>
            </w:pPr>
          </w:p>
        </w:tc>
        <w:tc>
          <w:tcPr>
            <w:tcW w:w="6969" w:type="dxa"/>
            <w:hideMark/>
          </w:tcPr>
          <w:p w14:paraId="637301A1" w14:textId="77777777" w:rsidR="00BE6102" w:rsidRPr="00B27F34" w:rsidRDefault="00BE6102" w:rsidP="006061BA">
            <w:pPr>
              <w:jc w:val="left"/>
              <w:rPr>
                <w:lang w:eastAsia="x-none"/>
              </w:rPr>
            </w:pPr>
            <w:r w:rsidRPr="00B27F34">
              <w:rPr>
                <w:lang w:eastAsia="x-none"/>
              </w:rPr>
              <w:t>(M</w:t>
            </w:r>
            <w:r>
              <w:rPr>
                <w:lang w:eastAsia="x-none"/>
              </w:rPr>
              <w:t xml:space="preserve">, </w:t>
            </w:r>
            <w:r w:rsidRPr="00B27F34">
              <w:rPr>
                <w:lang w:eastAsia="x-none"/>
              </w:rPr>
              <w:t>N</w:t>
            </w:r>
            <w:r>
              <w:rPr>
                <w:lang w:eastAsia="x-none"/>
              </w:rPr>
              <w:t xml:space="preserve">, </w:t>
            </w:r>
            <w:r w:rsidRPr="00B27F34">
              <w:rPr>
                <w:lang w:eastAsia="x-none"/>
              </w:rPr>
              <w:t>P</w:t>
            </w:r>
            <w:r>
              <w:rPr>
                <w:lang w:eastAsia="x-none"/>
              </w:rPr>
              <w:t xml:space="preserve">, </w:t>
            </w:r>
            <w:r w:rsidRPr="00B27F34">
              <w:rPr>
                <w:lang w:eastAsia="x-none"/>
              </w:rPr>
              <w:t>Mg</w:t>
            </w:r>
            <w:r>
              <w:rPr>
                <w:lang w:eastAsia="x-none"/>
              </w:rPr>
              <w:t xml:space="preserve">, </w:t>
            </w:r>
            <w:r w:rsidRPr="00B27F34">
              <w:rPr>
                <w:lang w:eastAsia="x-none"/>
              </w:rPr>
              <w:t>Ng; Mp</w:t>
            </w:r>
            <w:r>
              <w:rPr>
                <w:lang w:eastAsia="x-none"/>
              </w:rPr>
              <w:t xml:space="preserve">, </w:t>
            </w:r>
            <w:r w:rsidRPr="00B27F34">
              <w:rPr>
                <w:lang w:eastAsia="x-none"/>
              </w:rPr>
              <w:t>Np) = ((2</w:t>
            </w:r>
            <w:r>
              <w:rPr>
                <w:lang w:eastAsia="x-none"/>
              </w:rPr>
              <w:t xml:space="preserve">, </w:t>
            </w:r>
            <w:r w:rsidRPr="00B27F34">
              <w:rPr>
                <w:lang w:eastAsia="x-none"/>
              </w:rPr>
              <w:t>4</w:t>
            </w:r>
            <w:r>
              <w:rPr>
                <w:lang w:eastAsia="x-none"/>
              </w:rPr>
              <w:t xml:space="preserve">, </w:t>
            </w:r>
            <w:r w:rsidRPr="00B27F34">
              <w:rPr>
                <w:lang w:eastAsia="x-none"/>
              </w:rPr>
              <w:t>2</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2</w:t>
            </w:r>
            <w:r>
              <w:rPr>
                <w:lang w:eastAsia="x-none"/>
              </w:rPr>
              <w:t xml:space="preserve">, </w:t>
            </w:r>
            <w:r w:rsidRPr="00B27F34">
              <w:rPr>
                <w:lang w:eastAsia="x-none"/>
              </w:rPr>
              <w:t>4)</w:t>
            </w:r>
            <w:r>
              <w:rPr>
                <w:lang w:eastAsia="x-none"/>
              </w:rPr>
              <w:t xml:space="preserve">, </w:t>
            </w:r>
            <w:r w:rsidRPr="00B27F34">
              <w:rPr>
                <w:lang w:eastAsia="x-none"/>
              </w:rPr>
              <w:t>(dH</w:t>
            </w:r>
            <w:r>
              <w:rPr>
                <w:lang w:eastAsia="x-none"/>
              </w:rPr>
              <w:t xml:space="preserve">, </w:t>
            </w:r>
            <w:proofErr w:type="gramStart"/>
            <w:r w:rsidRPr="00B27F34">
              <w:rPr>
                <w:lang w:eastAsia="x-none"/>
              </w:rPr>
              <w:t>dV)=</w:t>
            </w:r>
            <w:proofErr w:type="gramEnd"/>
            <w:r w:rsidRPr="00B27F34">
              <w:rPr>
                <w:lang w:eastAsia="x-none"/>
              </w:rPr>
              <w:t>(0.5</w:t>
            </w:r>
            <w:r>
              <w:rPr>
                <w:lang w:eastAsia="x-none"/>
              </w:rPr>
              <w:t xml:space="preserve">, </w:t>
            </w:r>
            <w:r w:rsidRPr="00B27F34">
              <w:rPr>
                <w:lang w:eastAsia="x-none"/>
              </w:rPr>
              <w:t>0.5)λ</w:t>
            </w:r>
          </w:p>
        </w:tc>
        <w:tc>
          <w:tcPr>
            <w:tcW w:w="3402" w:type="dxa"/>
            <w:hideMark/>
          </w:tcPr>
          <w:p w14:paraId="4E126783" w14:textId="459682A8" w:rsidR="00BE6102" w:rsidRPr="00B27F34" w:rsidRDefault="004C43D9"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B27F34">
              <w:rPr>
                <w:lang w:eastAsia="x-none"/>
              </w:rPr>
              <w:t>Ofinno</w:t>
            </w:r>
            <w:r w:rsidR="00BE6102">
              <w:rPr>
                <w:lang w:eastAsia="x-none"/>
              </w:rPr>
              <w:t xml:space="preserve">, </w:t>
            </w:r>
            <w:r w:rsidR="00BE6102" w:rsidRPr="00B27F34">
              <w:rPr>
                <w:lang w:eastAsia="x-none"/>
              </w:rPr>
              <w:t>Futurewei</w:t>
            </w:r>
          </w:p>
        </w:tc>
      </w:tr>
      <w:tr w:rsidR="00BE6102" w:rsidRPr="00B27F34" w14:paraId="61D8F18F" w14:textId="77777777" w:rsidTr="001B146B">
        <w:trPr>
          <w:trHeight w:val="70"/>
        </w:trPr>
        <w:tc>
          <w:tcPr>
            <w:tcW w:w="1536" w:type="dxa"/>
            <w:vMerge/>
            <w:hideMark/>
          </w:tcPr>
          <w:p w14:paraId="03C97A37" w14:textId="77777777" w:rsidR="00BE6102" w:rsidRPr="00B27F34" w:rsidRDefault="00BE6102" w:rsidP="00C47427">
            <w:pPr>
              <w:jc w:val="left"/>
              <w:rPr>
                <w:lang w:eastAsia="x-none"/>
              </w:rPr>
            </w:pPr>
          </w:p>
        </w:tc>
        <w:tc>
          <w:tcPr>
            <w:tcW w:w="6969" w:type="dxa"/>
            <w:hideMark/>
          </w:tcPr>
          <w:p w14:paraId="63623C09" w14:textId="77777777" w:rsidR="00BE6102" w:rsidRPr="00B27F34" w:rsidRDefault="00BE6102" w:rsidP="006061BA">
            <w:pPr>
              <w:jc w:val="left"/>
              <w:rPr>
                <w:lang w:eastAsia="x-none"/>
              </w:rPr>
            </w:pPr>
            <w:r w:rsidRPr="00B27F34">
              <w:rPr>
                <w:lang w:eastAsia="x-none"/>
              </w:rPr>
              <w:t>(M</w:t>
            </w:r>
            <w:r>
              <w:rPr>
                <w:lang w:eastAsia="x-none"/>
              </w:rPr>
              <w:t xml:space="preserve">, </w:t>
            </w:r>
            <w:r w:rsidRPr="00B27F34">
              <w:rPr>
                <w:lang w:eastAsia="x-none"/>
              </w:rPr>
              <w:t>N</w:t>
            </w:r>
            <w:r>
              <w:rPr>
                <w:lang w:eastAsia="x-none"/>
              </w:rPr>
              <w:t xml:space="preserve">, </w:t>
            </w:r>
            <w:r w:rsidRPr="00B27F34">
              <w:rPr>
                <w:lang w:eastAsia="x-none"/>
              </w:rPr>
              <w:t>P</w:t>
            </w:r>
            <w:r>
              <w:rPr>
                <w:lang w:eastAsia="x-none"/>
              </w:rPr>
              <w:t xml:space="preserve">, </w:t>
            </w:r>
            <w:r w:rsidRPr="00B27F34">
              <w:rPr>
                <w:lang w:eastAsia="x-none"/>
              </w:rPr>
              <w:t>Mg</w:t>
            </w:r>
            <w:r>
              <w:rPr>
                <w:lang w:eastAsia="x-none"/>
              </w:rPr>
              <w:t xml:space="preserve">, </w:t>
            </w:r>
            <w:r w:rsidRPr="00B27F34">
              <w:rPr>
                <w:lang w:eastAsia="x-none"/>
              </w:rPr>
              <w:t>Ng</w:t>
            </w:r>
            <w:r>
              <w:rPr>
                <w:lang w:eastAsia="x-none"/>
              </w:rPr>
              <w:t xml:space="preserve">, </w:t>
            </w:r>
            <w:r w:rsidRPr="00B27F34">
              <w:rPr>
                <w:lang w:eastAsia="x-none"/>
              </w:rPr>
              <w:t>Mp</w:t>
            </w:r>
            <w:r>
              <w:rPr>
                <w:lang w:eastAsia="x-none"/>
              </w:rPr>
              <w:t xml:space="preserve">, </w:t>
            </w:r>
            <w:r w:rsidRPr="00B27F34">
              <w:rPr>
                <w:lang w:eastAsia="x-none"/>
              </w:rPr>
              <w:t>Np) = (4</w:t>
            </w:r>
            <w:r>
              <w:rPr>
                <w:lang w:eastAsia="x-none"/>
              </w:rPr>
              <w:t xml:space="preserve">, </w:t>
            </w:r>
            <w:r w:rsidRPr="00B27F34">
              <w:rPr>
                <w:lang w:eastAsia="x-none"/>
              </w:rPr>
              <w:t>2</w:t>
            </w:r>
            <w:r>
              <w:rPr>
                <w:lang w:eastAsia="x-none"/>
              </w:rPr>
              <w:t xml:space="preserve">, </w:t>
            </w:r>
            <w:r w:rsidRPr="00B27F34">
              <w:rPr>
                <w:lang w:eastAsia="x-none"/>
              </w:rPr>
              <w:t>2</w:t>
            </w:r>
            <w:r>
              <w:rPr>
                <w:lang w:eastAsia="x-none"/>
              </w:rPr>
              <w:t xml:space="preserve">, </w:t>
            </w:r>
            <w:r w:rsidRPr="00B27F34">
              <w:rPr>
                <w:lang w:eastAsia="x-none"/>
              </w:rPr>
              <w:t>1</w:t>
            </w:r>
            <w:r>
              <w:rPr>
                <w:lang w:eastAsia="x-none"/>
              </w:rPr>
              <w:t xml:space="preserve">, </w:t>
            </w:r>
            <w:r w:rsidRPr="00B27F34">
              <w:rPr>
                <w:lang w:eastAsia="x-none"/>
              </w:rPr>
              <w:t>1</w:t>
            </w:r>
            <w:r>
              <w:rPr>
                <w:lang w:eastAsia="x-none"/>
              </w:rPr>
              <w:t xml:space="preserve">, </w:t>
            </w:r>
            <w:r w:rsidRPr="00B27F34">
              <w:rPr>
                <w:lang w:eastAsia="x-none"/>
              </w:rPr>
              <w:t>4</w:t>
            </w:r>
            <w:r>
              <w:rPr>
                <w:lang w:eastAsia="x-none"/>
              </w:rPr>
              <w:t xml:space="preserve">, </w:t>
            </w:r>
            <w:r w:rsidRPr="00B27F34">
              <w:rPr>
                <w:lang w:eastAsia="x-none"/>
              </w:rPr>
              <w:t>2)</w:t>
            </w:r>
            <w:r>
              <w:rPr>
                <w:lang w:eastAsia="x-none"/>
              </w:rPr>
              <w:t xml:space="preserve">, </w:t>
            </w:r>
            <w:r w:rsidRPr="00B27F34">
              <w:rPr>
                <w:lang w:eastAsia="x-none"/>
              </w:rPr>
              <w:t>(dH</w:t>
            </w:r>
            <w:r>
              <w:rPr>
                <w:lang w:eastAsia="x-none"/>
              </w:rPr>
              <w:t xml:space="preserve">, </w:t>
            </w:r>
            <w:r w:rsidRPr="00B27F34">
              <w:rPr>
                <w:lang w:eastAsia="x-none"/>
              </w:rPr>
              <w:t>dV) = (0.5</w:t>
            </w:r>
            <w:r>
              <w:rPr>
                <w:lang w:eastAsia="x-none"/>
              </w:rPr>
              <w:t xml:space="preserve">, </w:t>
            </w:r>
            <w:proofErr w:type="gramStart"/>
            <w:r w:rsidRPr="00B27F34">
              <w:rPr>
                <w:lang w:eastAsia="x-none"/>
              </w:rPr>
              <w:t>0.5)λ</w:t>
            </w:r>
            <w:proofErr w:type="gramEnd"/>
          </w:p>
        </w:tc>
        <w:tc>
          <w:tcPr>
            <w:tcW w:w="3402" w:type="dxa"/>
            <w:hideMark/>
          </w:tcPr>
          <w:p w14:paraId="4AA61DFB" w14:textId="77777777" w:rsidR="00BE6102" w:rsidRPr="00B27F34" w:rsidRDefault="00BE6102" w:rsidP="006061BA">
            <w:pPr>
              <w:jc w:val="left"/>
              <w:rPr>
                <w:lang w:eastAsia="x-none"/>
              </w:rPr>
            </w:pPr>
            <w:r w:rsidRPr="00B27F34">
              <w:rPr>
                <w:lang w:eastAsia="x-none"/>
              </w:rPr>
              <w:t>Nokia (FWA/CPE)</w:t>
            </w:r>
          </w:p>
        </w:tc>
      </w:tr>
      <w:tr w:rsidR="00BE6102" w:rsidRPr="00B27F34" w14:paraId="6D959937" w14:textId="77777777" w:rsidTr="001B146B">
        <w:trPr>
          <w:trHeight w:val="309"/>
        </w:trPr>
        <w:tc>
          <w:tcPr>
            <w:tcW w:w="1536" w:type="dxa"/>
            <w:vMerge w:val="restart"/>
            <w:hideMark/>
          </w:tcPr>
          <w:p w14:paraId="5AB7F0CF" w14:textId="77777777" w:rsidR="00BE6102" w:rsidRPr="00B27F34" w:rsidRDefault="00BE6102" w:rsidP="00C47427">
            <w:pPr>
              <w:jc w:val="left"/>
              <w:rPr>
                <w:lang w:eastAsia="x-none"/>
              </w:rPr>
            </w:pPr>
            <w:r w:rsidRPr="00B27F34">
              <w:rPr>
                <w:lang w:eastAsia="x-none"/>
              </w:rPr>
              <w:t>Alt2 handheld model</w:t>
            </w:r>
          </w:p>
          <w:p w14:paraId="5D9E2AAF" w14:textId="77777777" w:rsidR="00BE6102" w:rsidRPr="00B27F34" w:rsidRDefault="00BE6102" w:rsidP="00C47427">
            <w:pPr>
              <w:jc w:val="left"/>
              <w:rPr>
                <w:lang w:eastAsia="x-none"/>
              </w:rPr>
            </w:pPr>
            <w:r w:rsidRPr="00B27F34">
              <w:rPr>
                <w:lang w:eastAsia="x-none"/>
              </w:rPr>
              <w:t xml:space="preserve">　</w:t>
            </w:r>
          </w:p>
          <w:p w14:paraId="17D87496" w14:textId="77777777" w:rsidR="00BE6102" w:rsidRPr="00B27F34" w:rsidRDefault="00BE6102" w:rsidP="00C47427">
            <w:pPr>
              <w:jc w:val="left"/>
              <w:rPr>
                <w:lang w:eastAsia="x-none"/>
              </w:rPr>
            </w:pPr>
            <w:r w:rsidRPr="00B27F34">
              <w:rPr>
                <w:lang w:eastAsia="x-none"/>
              </w:rPr>
              <w:t xml:space="preserve">　</w:t>
            </w:r>
          </w:p>
          <w:p w14:paraId="65FD5F61" w14:textId="77777777" w:rsidR="00BE6102" w:rsidRPr="00B27F34" w:rsidRDefault="00BE6102" w:rsidP="00C47427">
            <w:pPr>
              <w:jc w:val="left"/>
              <w:rPr>
                <w:lang w:eastAsia="x-none"/>
              </w:rPr>
            </w:pPr>
            <w:r w:rsidRPr="00B27F34">
              <w:rPr>
                <w:lang w:eastAsia="x-none"/>
              </w:rPr>
              <w:t xml:space="preserve">　</w:t>
            </w:r>
          </w:p>
          <w:p w14:paraId="4440F19E" w14:textId="77777777" w:rsidR="00BE6102" w:rsidRPr="00B27F34" w:rsidRDefault="00BE6102" w:rsidP="00C47427">
            <w:pPr>
              <w:jc w:val="left"/>
              <w:rPr>
                <w:lang w:eastAsia="x-none"/>
              </w:rPr>
            </w:pPr>
            <w:r w:rsidRPr="00B27F34">
              <w:rPr>
                <w:lang w:eastAsia="x-none"/>
              </w:rPr>
              <w:t xml:space="preserve">　</w:t>
            </w:r>
          </w:p>
        </w:tc>
        <w:tc>
          <w:tcPr>
            <w:tcW w:w="6969" w:type="dxa"/>
            <w:hideMark/>
          </w:tcPr>
          <w:p w14:paraId="0A820B06" w14:textId="77777777" w:rsidR="00BE6102" w:rsidRPr="00B27F34" w:rsidRDefault="00BE6102" w:rsidP="006061BA">
            <w:pPr>
              <w:jc w:val="left"/>
              <w:rPr>
                <w:lang w:eastAsia="x-none"/>
              </w:rPr>
            </w:pPr>
            <w:r w:rsidRPr="00B27F34">
              <w:rPr>
                <w:lang w:eastAsia="x-none"/>
              </w:rPr>
              <w:t>Support</w:t>
            </w:r>
          </w:p>
        </w:tc>
        <w:tc>
          <w:tcPr>
            <w:tcW w:w="3402" w:type="dxa"/>
            <w:hideMark/>
          </w:tcPr>
          <w:p w14:paraId="39EDA9BD" w14:textId="318731A5" w:rsidR="00BE6102" w:rsidRPr="00B27F34" w:rsidRDefault="00BE6102" w:rsidP="006061BA">
            <w:pPr>
              <w:jc w:val="left"/>
              <w:rPr>
                <w:lang w:eastAsia="x-none"/>
              </w:rPr>
            </w:pPr>
            <w:r w:rsidRPr="00B27F34">
              <w:rPr>
                <w:lang w:eastAsia="x-none"/>
              </w:rPr>
              <w:t>Qualcomm</w:t>
            </w:r>
            <w:r>
              <w:rPr>
                <w:lang w:eastAsia="x-none"/>
              </w:rPr>
              <w:t xml:space="preserve">, </w:t>
            </w:r>
            <w:r w:rsidR="004C43D9">
              <w:rPr>
                <w:lang w:eastAsia="x-none"/>
              </w:rPr>
              <w:t>X</w:t>
            </w:r>
            <w:r w:rsidRPr="00B27F34">
              <w:rPr>
                <w:lang w:eastAsia="x-none"/>
              </w:rPr>
              <w:t>iaomi</w:t>
            </w:r>
            <w:r w:rsidR="004C43D9">
              <w:rPr>
                <w:lang w:eastAsia="x-none"/>
              </w:rPr>
              <w:t xml:space="preserve"> </w:t>
            </w:r>
            <w:r w:rsidRPr="00B27F34">
              <w:rPr>
                <w:lang w:eastAsia="x-none"/>
              </w:rPr>
              <w:t>(handheld)</w:t>
            </w:r>
            <w:r>
              <w:rPr>
                <w:lang w:eastAsia="x-none"/>
              </w:rPr>
              <w:t xml:space="preserve">, </w:t>
            </w:r>
            <w:r w:rsidRPr="00B27F34">
              <w:rPr>
                <w:lang w:eastAsia="x-none"/>
              </w:rPr>
              <w:t>NEC</w:t>
            </w:r>
          </w:p>
        </w:tc>
      </w:tr>
      <w:tr w:rsidR="00BE6102" w:rsidRPr="00B27F34" w14:paraId="4DF7A918" w14:textId="77777777" w:rsidTr="001B146B">
        <w:trPr>
          <w:trHeight w:val="77"/>
        </w:trPr>
        <w:tc>
          <w:tcPr>
            <w:tcW w:w="1536" w:type="dxa"/>
            <w:vMerge/>
            <w:hideMark/>
          </w:tcPr>
          <w:p w14:paraId="1F23BFDB" w14:textId="77777777" w:rsidR="00BE6102" w:rsidRPr="00B27F34" w:rsidRDefault="00BE6102" w:rsidP="006061BA">
            <w:pPr>
              <w:jc w:val="left"/>
              <w:rPr>
                <w:lang w:eastAsia="x-none"/>
              </w:rPr>
            </w:pPr>
          </w:p>
        </w:tc>
        <w:tc>
          <w:tcPr>
            <w:tcW w:w="6969" w:type="dxa"/>
            <w:hideMark/>
          </w:tcPr>
          <w:p w14:paraId="3983E530" w14:textId="77777777" w:rsidR="00BE6102" w:rsidRPr="00B27F34" w:rsidRDefault="00BE6102" w:rsidP="006061BA">
            <w:pPr>
              <w:jc w:val="left"/>
              <w:rPr>
                <w:lang w:eastAsia="x-none"/>
              </w:rPr>
            </w:pPr>
            <w:r w:rsidRPr="00B27F34">
              <w:rPr>
                <w:lang w:eastAsia="x-none"/>
              </w:rPr>
              <w:t>(1</w:t>
            </w:r>
            <w:r>
              <w:rPr>
                <w:lang w:eastAsia="x-none"/>
              </w:rPr>
              <w:t xml:space="preserve">, </w:t>
            </w:r>
            <w:r w:rsidRPr="00B27F34">
              <w:rPr>
                <w:lang w:eastAsia="x-none"/>
              </w:rPr>
              <w:t>3)</w:t>
            </w:r>
          </w:p>
        </w:tc>
        <w:tc>
          <w:tcPr>
            <w:tcW w:w="3402" w:type="dxa"/>
            <w:hideMark/>
          </w:tcPr>
          <w:p w14:paraId="13FC37DC" w14:textId="4904B7B9" w:rsidR="00BE6102" w:rsidRPr="00B27F34" w:rsidRDefault="004C43D9" w:rsidP="006061BA">
            <w:pPr>
              <w:jc w:val="left"/>
              <w:rPr>
                <w:lang w:eastAsia="x-none"/>
              </w:rPr>
            </w:pPr>
            <w:r w:rsidRPr="003D1460">
              <w:rPr>
                <w:lang w:eastAsia="x-none"/>
              </w:rPr>
              <w:t>H</w:t>
            </w:r>
            <w:r>
              <w:rPr>
                <w:lang w:eastAsia="x-none"/>
              </w:rPr>
              <w:t>uawei</w:t>
            </w:r>
          </w:p>
        </w:tc>
      </w:tr>
      <w:tr w:rsidR="00BE6102" w:rsidRPr="00B27F34" w14:paraId="69D47B41" w14:textId="77777777" w:rsidTr="001B146B">
        <w:trPr>
          <w:trHeight w:val="146"/>
        </w:trPr>
        <w:tc>
          <w:tcPr>
            <w:tcW w:w="1536" w:type="dxa"/>
            <w:vMerge/>
            <w:hideMark/>
          </w:tcPr>
          <w:p w14:paraId="311EE412" w14:textId="77777777" w:rsidR="00BE6102" w:rsidRPr="00B27F34" w:rsidRDefault="00BE6102" w:rsidP="006061BA">
            <w:pPr>
              <w:jc w:val="left"/>
              <w:rPr>
                <w:lang w:eastAsia="x-none"/>
              </w:rPr>
            </w:pPr>
          </w:p>
        </w:tc>
        <w:tc>
          <w:tcPr>
            <w:tcW w:w="6969" w:type="dxa"/>
            <w:hideMark/>
          </w:tcPr>
          <w:p w14:paraId="09206507" w14:textId="77777777" w:rsidR="00BE6102" w:rsidRPr="00B27F34" w:rsidRDefault="00BE6102" w:rsidP="006061BA">
            <w:pPr>
              <w:jc w:val="left"/>
              <w:rPr>
                <w:lang w:eastAsia="x-none"/>
              </w:rPr>
            </w:pPr>
            <w:r w:rsidRPr="00B27F34">
              <w:rPr>
                <w:lang w:eastAsia="x-none"/>
              </w:rPr>
              <w:t>(1</w:t>
            </w:r>
            <w:r>
              <w:rPr>
                <w:lang w:eastAsia="x-none"/>
              </w:rPr>
              <w:t xml:space="preserve">, </w:t>
            </w:r>
            <w:r w:rsidRPr="00B27F34">
              <w:rPr>
                <w:lang w:eastAsia="x-none"/>
              </w:rPr>
              <w:t>3</w:t>
            </w:r>
            <w:r>
              <w:rPr>
                <w:lang w:eastAsia="x-none"/>
              </w:rPr>
              <w:t xml:space="preserve">, </w:t>
            </w:r>
            <w:r w:rsidRPr="00B27F34">
              <w:rPr>
                <w:lang w:eastAsia="x-none"/>
              </w:rPr>
              <w:t>5</w:t>
            </w:r>
            <w:r>
              <w:rPr>
                <w:lang w:eastAsia="x-none"/>
              </w:rPr>
              <w:t xml:space="preserve">, </w:t>
            </w:r>
            <w:r w:rsidRPr="00B27F34">
              <w:rPr>
                <w:lang w:eastAsia="x-none"/>
              </w:rPr>
              <w:t>7)</w:t>
            </w:r>
          </w:p>
        </w:tc>
        <w:tc>
          <w:tcPr>
            <w:tcW w:w="3402" w:type="dxa"/>
            <w:hideMark/>
          </w:tcPr>
          <w:p w14:paraId="3AD072E4" w14:textId="55090248" w:rsidR="00BE6102" w:rsidRPr="00B27F34" w:rsidRDefault="00BE6102" w:rsidP="006061BA">
            <w:pPr>
              <w:jc w:val="left"/>
              <w:rPr>
                <w:lang w:eastAsia="x-none"/>
              </w:rPr>
            </w:pPr>
            <w:r w:rsidRPr="00B27F34">
              <w:rPr>
                <w:lang w:eastAsia="x-none"/>
              </w:rPr>
              <w:t>DCM</w:t>
            </w:r>
            <w:r>
              <w:rPr>
                <w:lang w:eastAsia="x-none"/>
              </w:rPr>
              <w:t xml:space="preserve">, </w:t>
            </w:r>
            <w:r w:rsidRPr="00B27F34">
              <w:rPr>
                <w:lang w:eastAsia="x-none"/>
              </w:rPr>
              <w:t>Intel</w:t>
            </w:r>
            <w:r>
              <w:rPr>
                <w:lang w:eastAsia="x-none"/>
              </w:rPr>
              <w:t xml:space="preserve">, </w:t>
            </w:r>
            <w:r w:rsidRPr="00B27F34">
              <w:rPr>
                <w:lang w:eastAsia="x-none"/>
              </w:rPr>
              <w:t>Sony</w:t>
            </w:r>
            <w:r w:rsidR="004C43D9">
              <w:rPr>
                <w:lang w:eastAsia="x-none"/>
              </w:rPr>
              <w:t xml:space="preserve"> </w:t>
            </w:r>
            <w:r w:rsidRPr="00B27F34">
              <w:rPr>
                <w:lang w:eastAsia="x-none"/>
              </w:rPr>
              <w:t>(Smartphone/XR)</w:t>
            </w:r>
            <w:r>
              <w:rPr>
                <w:lang w:eastAsia="x-none"/>
              </w:rPr>
              <w:t xml:space="preserve">, </w:t>
            </w:r>
            <w:r w:rsidRPr="00B27F34">
              <w:rPr>
                <w:lang w:eastAsia="x-none"/>
              </w:rPr>
              <w:t xml:space="preserve">Nokia </w:t>
            </w:r>
          </w:p>
        </w:tc>
      </w:tr>
      <w:tr w:rsidR="00BE6102" w:rsidRPr="00B27F34" w14:paraId="0BB6CB4C" w14:textId="77777777" w:rsidTr="001B146B">
        <w:trPr>
          <w:trHeight w:val="156"/>
        </w:trPr>
        <w:tc>
          <w:tcPr>
            <w:tcW w:w="1536" w:type="dxa"/>
            <w:vMerge/>
            <w:hideMark/>
          </w:tcPr>
          <w:p w14:paraId="17895212" w14:textId="77777777" w:rsidR="00BE6102" w:rsidRPr="00B27F34" w:rsidRDefault="00BE6102" w:rsidP="006061BA">
            <w:pPr>
              <w:jc w:val="left"/>
              <w:rPr>
                <w:lang w:eastAsia="x-none"/>
              </w:rPr>
            </w:pPr>
          </w:p>
        </w:tc>
        <w:tc>
          <w:tcPr>
            <w:tcW w:w="6969" w:type="dxa"/>
            <w:hideMark/>
          </w:tcPr>
          <w:p w14:paraId="0A1E2DC5" w14:textId="77777777" w:rsidR="00BE6102" w:rsidRPr="00B27F34" w:rsidRDefault="00BE6102" w:rsidP="006061BA">
            <w:pPr>
              <w:jc w:val="left"/>
              <w:rPr>
                <w:lang w:eastAsia="x-none"/>
              </w:rPr>
            </w:pPr>
            <w:r w:rsidRPr="00B27F34">
              <w:rPr>
                <w:lang w:eastAsia="x-none"/>
              </w:rPr>
              <w:t>(1-8)</w:t>
            </w:r>
          </w:p>
        </w:tc>
        <w:tc>
          <w:tcPr>
            <w:tcW w:w="3402" w:type="dxa"/>
            <w:hideMark/>
          </w:tcPr>
          <w:p w14:paraId="42CE9F01" w14:textId="77777777" w:rsidR="00BE6102" w:rsidRPr="00B27F34" w:rsidRDefault="00BE6102" w:rsidP="006061BA">
            <w:pPr>
              <w:jc w:val="left"/>
              <w:rPr>
                <w:lang w:eastAsia="x-none"/>
              </w:rPr>
            </w:pPr>
            <w:r w:rsidRPr="00B27F34">
              <w:rPr>
                <w:lang w:eastAsia="x-none"/>
              </w:rPr>
              <w:t>Interdigital</w:t>
            </w:r>
          </w:p>
        </w:tc>
      </w:tr>
      <w:tr w:rsidR="00BE6102" w:rsidRPr="00B27F34" w14:paraId="657153DF" w14:textId="77777777" w:rsidTr="001B146B">
        <w:trPr>
          <w:trHeight w:val="435"/>
        </w:trPr>
        <w:tc>
          <w:tcPr>
            <w:tcW w:w="1536" w:type="dxa"/>
            <w:vMerge/>
            <w:hideMark/>
          </w:tcPr>
          <w:p w14:paraId="7EA1E597" w14:textId="77777777" w:rsidR="00BE6102" w:rsidRPr="00B27F34" w:rsidRDefault="00BE6102" w:rsidP="006061BA">
            <w:pPr>
              <w:jc w:val="left"/>
              <w:rPr>
                <w:lang w:eastAsia="x-none"/>
              </w:rPr>
            </w:pPr>
          </w:p>
        </w:tc>
        <w:tc>
          <w:tcPr>
            <w:tcW w:w="6969" w:type="dxa"/>
            <w:hideMark/>
          </w:tcPr>
          <w:p w14:paraId="23F1E0E5" w14:textId="77777777" w:rsidR="00BE6102" w:rsidRPr="00B27F34" w:rsidRDefault="00BE6102" w:rsidP="006061BA">
            <w:pPr>
              <w:jc w:val="left"/>
              <w:rPr>
                <w:lang w:eastAsia="x-none"/>
              </w:rPr>
            </w:pPr>
            <w:r w:rsidRPr="00B27F34">
              <w:rPr>
                <w:lang w:eastAsia="x-none"/>
              </w:rPr>
              <w:t>Rx: (1-8) Tx: (1</w:t>
            </w:r>
            <w:r>
              <w:rPr>
                <w:lang w:eastAsia="x-none"/>
              </w:rPr>
              <w:t xml:space="preserve">, </w:t>
            </w:r>
            <w:r w:rsidRPr="00B27F34">
              <w:rPr>
                <w:lang w:eastAsia="x-none"/>
              </w:rPr>
              <w:t>3</w:t>
            </w:r>
            <w:r>
              <w:rPr>
                <w:lang w:eastAsia="x-none"/>
              </w:rPr>
              <w:t xml:space="preserve">, </w:t>
            </w:r>
            <w:r w:rsidRPr="00B27F34">
              <w:rPr>
                <w:lang w:eastAsia="x-none"/>
              </w:rPr>
              <w:t>5</w:t>
            </w:r>
            <w:r>
              <w:rPr>
                <w:lang w:eastAsia="x-none"/>
              </w:rPr>
              <w:t xml:space="preserve">, </w:t>
            </w:r>
            <w:r w:rsidRPr="00B27F34">
              <w:rPr>
                <w:lang w:eastAsia="x-none"/>
              </w:rPr>
              <w:t>7)</w:t>
            </w:r>
          </w:p>
        </w:tc>
        <w:tc>
          <w:tcPr>
            <w:tcW w:w="3402" w:type="dxa"/>
            <w:hideMark/>
          </w:tcPr>
          <w:p w14:paraId="114D8198" w14:textId="4F4335AB" w:rsidR="00BE6102" w:rsidRPr="00B27F34" w:rsidRDefault="00BE6102" w:rsidP="006061BA">
            <w:pPr>
              <w:jc w:val="left"/>
              <w:rPr>
                <w:lang w:eastAsia="x-none"/>
              </w:rPr>
            </w:pPr>
            <w:r w:rsidRPr="00B27F34">
              <w:rPr>
                <w:lang w:eastAsia="x-none"/>
              </w:rPr>
              <w:t>N</w:t>
            </w:r>
            <w:r w:rsidR="00767D9F">
              <w:rPr>
                <w:lang w:eastAsia="x-none"/>
              </w:rPr>
              <w:t>okia</w:t>
            </w:r>
            <w:r w:rsidR="004C43D9">
              <w:rPr>
                <w:lang w:eastAsia="x-none"/>
              </w:rPr>
              <w:t xml:space="preserve"> </w:t>
            </w:r>
            <w:r w:rsidRPr="00B27F34">
              <w:rPr>
                <w:lang w:eastAsia="x-none"/>
              </w:rPr>
              <w:t>(handheld)</w:t>
            </w:r>
          </w:p>
        </w:tc>
      </w:tr>
    </w:tbl>
    <w:p w14:paraId="47AB7FEE" w14:textId="77777777" w:rsidR="00BE6102" w:rsidRDefault="00BE6102" w:rsidP="00BE6102">
      <w:pPr>
        <w:rPr>
          <w:lang w:eastAsia="x-none"/>
        </w:rPr>
      </w:pPr>
    </w:p>
    <w:tbl>
      <w:tblPr>
        <w:tblStyle w:val="TableGrid"/>
        <w:tblW w:w="11907" w:type="dxa"/>
        <w:tblInd w:w="108" w:type="dxa"/>
        <w:tblLook w:val="04A0" w:firstRow="1" w:lastRow="0" w:firstColumn="1" w:lastColumn="0" w:noHBand="0" w:noVBand="1"/>
      </w:tblPr>
      <w:tblGrid>
        <w:gridCol w:w="1700"/>
        <w:gridCol w:w="3774"/>
        <w:gridCol w:w="6433"/>
      </w:tblGrid>
      <w:tr w:rsidR="00BE6102" w:rsidRPr="00C20A5E" w14:paraId="395A9D33" w14:textId="77777777" w:rsidTr="001B146B">
        <w:trPr>
          <w:trHeight w:val="207"/>
        </w:trPr>
        <w:tc>
          <w:tcPr>
            <w:tcW w:w="5474" w:type="dxa"/>
            <w:gridSpan w:val="2"/>
            <w:vAlign w:val="center"/>
          </w:tcPr>
          <w:p w14:paraId="1957B936" w14:textId="77777777" w:rsidR="00BE6102" w:rsidRPr="00C20A5E" w:rsidRDefault="00BE6102" w:rsidP="00366279">
            <w:pPr>
              <w:jc w:val="center"/>
              <w:rPr>
                <w:lang w:eastAsia="x-none"/>
              </w:rPr>
            </w:pPr>
            <w:r>
              <w:rPr>
                <w:rFonts w:eastAsia="DengXian"/>
                <w:b/>
                <w:bCs/>
                <w:lang w:eastAsia="zh-CN"/>
              </w:rPr>
              <w:t>7GH</w:t>
            </w:r>
            <w:r>
              <w:rPr>
                <w:rFonts w:eastAsia="DengXian" w:hint="eastAsia"/>
                <w:b/>
                <w:bCs/>
                <w:lang w:eastAsia="zh-CN"/>
              </w:rPr>
              <w:t>z</w:t>
            </w:r>
            <w:r>
              <w:rPr>
                <w:rFonts w:eastAsia="DengXian"/>
                <w:b/>
                <w:bCs/>
                <w:lang w:eastAsia="zh-CN"/>
              </w:rPr>
              <w:t xml:space="preserve"> UT </w:t>
            </w:r>
            <w:r w:rsidRPr="00066862">
              <w:rPr>
                <w:rFonts w:eastAsia="DengXian" w:hint="eastAsia"/>
                <w:b/>
                <w:bCs/>
                <w:lang w:eastAsia="zh-CN"/>
              </w:rPr>
              <w:t>A</w:t>
            </w:r>
            <w:r w:rsidRPr="00066862">
              <w:rPr>
                <w:rFonts w:eastAsia="DengXian"/>
                <w:b/>
                <w:bCs/>
                <w:lang w:eastAsia="zh-CN"/>
              </w:rPr>
              <w:t>ntenna configuration</w:t>
            </w:r>
          </w:p>
        </w:tc>
        <w:tc>
          <w:tcPr>
            <w:tcW w:w="6433" w:type="dxa"/>
            <w:vAlign w:val="center"/>
          </w:tcPr>
          <w:p w14:paraId="556907BC" w14:textId="77777777" w:rsidR="00BE6102" w:rsidRPr="00C20A5E" w:rsidRDefault="00BE6102" w:rsidP="00366279">
            <w:pPr>
              <w:jc w:val="center"/>
              <w:rPr>
                <w:lang w:eastAsia="x-none"/>
              </w:rPr>
            </w:pPr>
            <w:r w:rsidRPr="001A0A59">
              <w:rPr>
                <w:b/>
                <w:bCs/>
                <w:szCs w:val="18"/>
                <w:lang w:eastAsia="zh-CN"/>
              </w:rPr>
              <w:t>Mentioned by</w:t>
            </w:r>
          </w:p>
        </w:tc>
      </w:tr>
      <w:tr w:rsidR="00BE6102" w:rsidRPr="00C20A5E" w14:paraId="0CB153AF" w14:textId="77777777" w:rsidTr="001B146B">
        <w:trPr>
          <w:trHeight w:val="395"/>
        </w:trPr>
        <w:tc>
          <w:tcPr>
            <w:tcW w:w="1700" w:type="dxa"/>
            <w:vMerge w:val="restart"/>
            <w:hideMark/>
          </w:tcPr>
          <w:p w14:paraId="644D8890" w14:textId="7085DA50" w:rsidR="00BE6102" w:rsidRPr="00C20A5E" w:rsidRDefault="00BE6102" w:rsidP="006061BA">
            <w:pPr>
              <w:jc w:val="left"/>
              <w:rPr>
                <w:lang w:eastAsia="x-none"/>
              </w:rPr>
            </w:pPr>
            <w:r w:rsidRPr="00C20A5E">
              <w:rPr>
                <w:lang w:eastAsia="x-none"/>
              </w:rPr>
              <w:t>UE Polarized antenna modelling</w:t>
            </w:r>
            <w:r>
              <w:rPr>
                <w:lang w:eastAsia="x-none"/>
              </w:rPr>
              <w:t xml:space="preserve">, </w:t>
            </w:r>
            <w:r w:rsidRPr="00C20A5E">
              <w:rPr>
                <w:lang w:eastAsia="x-none"/>
              </w:rPr>
              <w:br/>
              <w:t>e.g</w:t>
            </w:r>
            <w:r w:rsidR="00811289">
              <w:rPr>
                <w:lang w:eastAsia="x-none"/>
              </w:rPr>
              <w:t>.,</w:t>
            </w:r>
            <w:r w:rsidRPr="00C20A5E">
              <w:rPr>
                <w:lang w:eastAsia="x-none"/>
              </w:rPr>
              <w:t xml:space="preserve"> models in section 7.3.2 in TR38.901</w:t>
            </w:r>
          </w:p>
        </w:tc>
        <w:tc>
          <w:tcPr>
            <w:tcW w:w="3774" w:type="dxa"/>
            <w:hideMark/>
          </w:tcPr>
          <w:p w14:paraId="0D7CF0C1" w14:textId="77777777" w:rsidR="00BE6102" w:rsidRPr="00C20A5E" w:rsidRDefault="00BE6102" w:rsidP="006061BA">
            <w:pPr>
              <w:jc w:val="left"/>
              <w:rPr>
                <w:lang w:eastAsia="x-none"/>
              </w:rPr>
            </w:pPr>
            <w:r w:rsidRPr="00C20A5E">
              <w:rPr>
                <w:lang w:eastAsia="x-none"/>
              </w:rPr>
              <w:t>Option 1</w:t>
            </w:r>
            <w:r>
              <w:rPr>
                <w:lang w:eastAsia="x-none"/>
              </w:rPr>
              <w:t xml:space="preserve">, </w:t>
            </w:r>
            <w:r w:rsidRPr="00C20A5E">
              <w:rPr>
                <w:lang w:eastAsia="x-none"/>
              </w:rPr>
              <w:t>model-1 in section 7.3.2 in TR38.901</w:t>
            </w:r>
          </w:p>
        </w:tc>
        <w:tc>
          <w:tcPr>
            <w:tcW w:w="6433" w:type="dxa"/>
            <w:hideMark/>
          </w:tcPr>
          <w:p w14:paraId="0D2CD9EF" w14:textId="1613CFA4" w:rsidR="00BE6102" w:rsidRPr="00C20A5E" w:rsidRDefault="004C43D9"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C20A5E">
              <w:rPr>
                <w:lang w:eastAsia="x-none"/>
              </w:rPr>
              <w:t>ZTE</w:t>
            </w:r>
            <w:r w:rsidR="00BE6102">
              <w:rPr>
                <w:lang w:eastAsia="x-none"/>
              </w:rPr>
              <w:t xml:space="preserve">, </w:t>
            </w:r>
            <w:r w:rsidR="00BE6102" w:rsidRPr="00C20A5E">
              <w:rPr>
                <w:lang w:eastAsia="x-none"/>
              </w:rPr>
              <w:t>CMCC</w:t>
            </w:r>
            <w:r w:rsidR="00BE6102">
              <w:rPr>
                <w:lang w:eastAsia="x-none"/>
              </w:rPr>
              <w:t xml:space="preserve">, </w:t>
            </w:r>
            <w:r w:rsidR="00BE6102" w:rsidRPr="00C20A5E">
              <w:rPr>
                <w:lang w:eastAsia="x-none"/>
              </w:rPr>
              <w:t>DCM</w:t>
            </w:r>
            <w:r w:rsidR="00BE6102">
              <w:rPr>
                <w:lang w:eastAsia="x-none"/>
              </w:rPr>
              <w:t xml:space="preserve">, </w:t>
            </w:r>
            <w:r w:rsidR="00BE6102" w:rsidRPr="00C20A5E">
              <w:rPr>
                <w:lang w:eastAsia="x-none"/>
              </w:rPr>
              <w:t>Samsung</w:t>
            </w:r>
            <w:r w:rsidR="00BE6102">
              <w:rPr>
                <w:lang w:eastAsia="x-none"/>
              </w:rPr>
              <w:t xml:space="preserve">, </w:t>
            </w:r>
            <w:r w:rsidR="00BE6102" w:rsidRPr="00C20A5E">
              <w:rPr>
                <w:lang w:eastAsia="x-none"/>
              </w:rPr>
              <w:t>Ofinno</w:t>
            </w:r>
            <w:r w:rsidR="00BE6102">
              <w:rPr>
                <w:lang w:eastAsia="x-none"/>
              </w:rPr>
              <w:t xml:space="preserve">, </w:t>
            </w:r>
            <w:r w:rsidR="00BE6102" w:rsidRPr="00C20A5E">
              <w:rPr>
                <w:lang w:eastAsia="x-none"/>
              </w:rPr>
              <w:t>N</w:t>
            </w:r>
            <w:r w:rsidR="00767D9F">
              <w:rPr>
                <w:lang w:eastAsia="x-none"/>
              </w:rPr>
              <w:t>okia</w:t>
            </w:r>
            <w:r w:rsidR="00BE6102">
              <w:rPr>
                <w:lang w:eastAsia="x-none"/>
              </w:rPr>
              <w:t xml:space="preserve">, </w:t>
            </w:r>
            <w:r w:rsidR="00BE6102" w:rsidRPr="00C20A5E">
              <w:rPr>
                <w:lang w:eastAsia="x-none"/>
              </w:rPr>
              <w:t>Futurewei</w:t>
            </w:r>
          </w:p>
        </w:tc>
      </w:tr>
      <w:tr w:rsidR="00BE6102" w:rsidRPr="00C20A5E" w14:paraId="6F0D18E2" w14:textId="77777777" w:rsidTr="001B146B">
        <w:trPr>
          <w:trHeight w:val="643"/>
        </w:trPr>
        <w:tc>
          <w:tcPr>
            <w:tcW w:w="1700" w:type="dxa"/>
            <w:vMerge/>
            <w:hideMark/>
          </w:tcPr>
          <w:p w14:paraId="09E41A59" w14:textId="77777777" w:rsidR="00BE6102" w:rsidRPr="00C20A5E" w:rsidRDefault="00BE6102" w:rsidP="006061BA">
            <w:pPr>
              <w:jc w:val="left"/>
              <w:rPr>
                <w:lang w:eastAsia="x-none"/>
              </w:rPr>
            </w:pPr>
          </w:p>
        </w:tc>
        <w:tc>
          <w:tcPr>
            <w:tcW w:w="3774" w:type="dxa"/>
            <w:hideMark/>
          </w:tcPr>
          <w:p w14:paraId="0ED37D89" w14:textId="77777777" w:rsidR="00BE6102" w:rsidRPr="00C20A5E" w:rsidRDefault="00BE6102" w:rsidP="006061BA">
            <w:pPr>
              <w:jc w:val="left"/>
              <w:rPr>
                <w:lang w:eastAsia="x-none"/>
              </w:rPr>
            </w:pPr>
            <w:r w:rsidRPr="00C20A5E">
              <w:rPr>
                <w:lang w:eastAsia="x-none"/>
              </w:rPr>
              <w:t>Option 2</w:t>
            </w:r>
            <w:r>
              <w:rPr>
                <w:lang w:eastAsia="x-none"/>
              </w:rPr>
              <w:t xml:space="preserve">, </w:t>
            </w:r>
            <w:r w:rsidRPr="00C20A5E">
              <w:rPr>
                <w:lang w:eastAsia="x-none"/>
              </w:rPr>
              <w:t>model-2 in section 7.3.2 in TR38.901</w:t>
            </w:r>
          </w:p>
        </w:tc>
        <w:tc>
          <w:tcPr>
            <w:tcW w:w="6433" w:type="dxa"/>
            <w:hideMark/>
          </w:tcPr>
          <w:p w14:paraId="6283A2E5" w14:textId="2A8A3285" w:rsidR="00BE6102" w:rsidRPr="00C20A5E" w:rsidRDefault="004C43D9"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C20A5E">
              <w:rPr>
                <w:lang w:eastAsia="x-none"/>
              </w:rPr>
              <w:t>vivo</w:t>
            </w:r>
            <w:r w:rsidR="00BE6102">
              <w:rPr>
                <w:lang w:eastAsia="x-none"/>
              </w:rPr>
              <w:t xml:space="preserve">, </w:t>
            </w:r>
            <w:r w:rsidR="00BE6102" w:rsidRPr="00C20A5E">
              <w:rPr>
                <w:lang w:eastAsia="x-none"/>
              </w:rPr>
              <w:t>OPPO</w:t>
            </w:r>
            <w:r w:rsidR="00BE6102">
              <w:rPr>
                <w:lang w:eastAsia="x-none"/>
              </w:rPr>
              <w:t xml:space="preserve">, </w:t>
            </w:r>
            <w:r w:rsidR="00BE6102" w:rsidRPr="00C20A5E">
              <w:rPr>
                <w:lang w:eastAsia="x-none"/>
              </w:rPr>
              <w:t>ZTE</w:t>
            </w:r>
            <w:r w:rsidR="00BE6102">
              <w:rPr>
                <w:lang w:eastAsia="x-none"/>
              </w:rPr>
              <w:t xml:space="preserve">, </w:t>
            </w:r>
            <w:r w:rsidR="00BE6102" w:rsidRPr="00C20A5E">
              <w:rPr>
                <w:lang w:eastAsia="x-none"/>
              </w:rPr>
              <w:t>DCM</w:t>
            </w:r>
            <w:r w:rsidR="00BE6102">
              <w:rPr>
                <w:lang w:eastAsia="x-none"/>
              </w:rPr>
              <w:t xml:space="preserve">, </w:t>
            </w:r>
            <w:r w:rsidR="00BE6102" w:rsidRPr="00C20A5E">
              <w:rPr>
                <w:lang w:eastAsia="x-none"/>
              </w:rPr>
              <w:t>Xiaomi</w:t>
            </w:r>
            <w:r w:rsidR="00BE6102">
              <w:rPr>
                <w:lang w:eastAsia="x-none"/>
              </w:rPr>
              <w:t xml:space="preserve">, </w:t>
            </w:r>
            <w:r w:rsidR="00BE6102" w:rsidRPr="00C20A5E">
              <w:rPr>
                <w:lang w:eastAsia="x-none"/>
              </w:rPr>
              <w:t>Samsung</w:t>
            </w:r>
            <w:r w:rsidR="00BE6102">
              <w:rPr>
                <w:lang w:eastAsia="x-none"/>
              </w:rPr>
              <w:t xml:space="preserve">, </w:t>
            </w:r>
            <w:r w:rsidR="00BE6102" w:rsidRPr="00C20A5E">
              <w:rPr>
                <w:lang w:eastAsia="x-none"/>
              </w:rPr>
              <w:t>MTK</w:t>
            </w:r>
            <w:r w:rsidR="00BE6102">
              <w:rPr>
                <w:lang w:eastAsia="x-none"/>
              </w:rPr>
              <w:t xml:space="preserve">, </w:t>
            </w:r>
            <w:r w:rsidR="00BE6102" w:rsidRPr="00C20A5E">
              <w:rPr>
                <w:lang w:eastAsia="x-none"/>
              </w:rPr>
              <w:t>Sony</w:t>
            </w:r>
            <w:r w:rsidR="00BE6102">
              <w:rPr>
                <w:lang w:eastAsia="x-none"/>
              </w:rPr>
              <w:t xml:space="preserve">, </w:t>
            </w:r>
            <w:r w:rsidR="00BE6102" w:rsidRPr="00C20A5E">
              <w:rPr>
                <w:lang w:eastAsia="x-none"/>
              </w:rPr>
              <w:t>Ofinno</w:t>
            </w:r>
            <w:r w:rsidR="00BE6102">
              <w:rPr>
                <w:lang w:eastAsia="x-none"/>
              </w:rPr>
              <w:t xml:space="preserve">, </w:t>
            </w:r>
            <w:r w:rsidR="00BE6102" w:rsidRPr="00C20A5E">
              <w:rPr>
                <w:lang w:eastAsia="x-none"/>
              </w:rPr>
              <w:t>Futurewei</w:t>
            </w:r>
            <w:r w:rsidR="00BE6102">
              <w:rPr>
                <w:lang w:eastAsia="x-none"/>
              </w:rPr>
              <w:t xml:space="preserve">, </w:t>
            </w:r>
            <w:r w:rsidR="00BE6102" w:rsidRPr="00C20A5E">
              <w:rPr>
                <w:lang w:eastAsia="x-none"/>
              </w:rPr>
              <w:t>A</w:t>
            </w:r>
            <w:r w:rsidR="00767D9F">
              <w:rPr>
                <w:lang w:eastAsia="x-none"/>
              </w:rPr>
              <w:t>pple</w:t>
            </w:r>
            <w:r w:rsidR="00BE6102">
              <w:rPr>
                <w:lang w:eastAsia="x-none"/>
              </w:rPr>
              <w:t xml:space="preserve">, </w:t>
            </w:r>
            <w:r w:rsidR="00BE6102" w:rsidRPr="00C20A5E">
              <w:rPr>
                <w:lang w:eastAsia="x-none"/>
              </w:rPr>
              <w:t>ETRI</w:t>
            </w:r>
          </w:p>
        </w:tc>
      </w:tr>
      <w:tr w:rsidR="00BE6102" w:rsidRPr="00C20A5E" w14:paraId="36C0FCE8" w14:textId="77777777" w:rsidTr="001B146B">
        <w:trPr>
          <w:trHeight w:val="270"/>
        </w:trPr>
        <w:tc>
          <w:tcPr>
            <w:tcW w:w="1700" w:type="dxa"/>
            <w:vMerge/>
            <w:hideMark/>
          </w:tcPr>
          <w:p w14:paraId="6480934E" w14:textId="77777777" w:rsidR="00BE6102" w:rsidRPr="00C20A5E" w:rsidRDefault="00BE6102" w:rsidP="006061BA">
            <w:pPr>
              <w:jc w:val="left"/>
              <w:rPr>
                <w:lang w:eastAsia="x-none"/>
              </w:rPr>
            </w:pPr>
          </w:p>
        </w:tc>
        <w:tc>
          <w:tcPr>
            <w:tcW w:w="3774" w:type="dxa"/>
            <w:hideMark/>
          </w:tcPr>
          <w:p w14:paraId="33A00542" w14:textId="77777777" w:rsidR="00BE6102" w:rsidRPr="00C20A5E" w:rsidRDefault="00BE6102" w:rsidP="006061BA">
            <w:pPr>
              <w:jc w:val="left"/>
              <w:rPr>
                <w:lang w:eastAsia="x-none"/>
              </w:rPr>
            </w:pPr>
            <w:r w:rsidRPr="00C20A5E">
              <w:rPr>
                <w:lang w:eastAsia="x-none"/>
              </w:rPr>
              <w:t>Option 3</w:t>
            </w:r>
            <w:r>
              <w:rPr>
                <w:lang w:eastAsia="x-none"/>
              </w:rPr>
              <w:t xml:space="preserve">, </w:t>
            </w:r>
            <w:r w:rsidRPr="00C20A5E">
              <w:rPr>
                <w:lang w:eastAsia="x-none"/>
              </w:rPr>
              <w:t>handheld UT model in section 7.3.2 in TR38.901</w:t>
            </w:r>
          </w:p>
        </w:tc>
        <w:tc>
          <w:tcPr>
            <w:tcW w:w="6433" w:type="dxa"/>
            <w:hideMark/>
          </w:tcPr>
          <w:p w14:paraId="1CF67A5D" w14:textId="14AFD9A7" w:rsidR="00BE6102" w:rsidRPr="00C20A5E" w:rsidRDefault="004C43D9"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C20A5E">
              <w:rPr>
                <w:lang w:eastAsia="x-none"/>
              </w:rPr>
              <w:t>Interdigital</w:t>
            </w:r>
            <w:r w:rsidR="00BE6102">
              <w:rPr>
                <w:lang w:eastAsia="x-none"/>
              </w:rPr>
              <w:t xml:space="preserve">, </w:t>
            </w:r>
            <w:r w:rsidR="00BE6102" w:rsidRPr="00C20A5E">
              <w:rPr>
                <w:lang w:eastAsia="x-none"/>
              </w:rPr>
              <w:t>ZTE</w:t>
            </w:r>
            <w:r w:rsidR="00BE6102">
              <w:rPr>
                <w:lang w:eastAsia="x-none"/>
              </w:rPr>
              <w:t xml:space="preserve">, </w:t>
            </w:r>
            <w:r w:rsidR="00BE6102" w:rsidRPr="00C20A5E">
              <w:rPr>
                <w:lang w:eastAsia="x-none"/>
              </w:rPr>
              <w:t>DCM</w:t>
            </w:r>
            <w:r w:rsidR="00BE6102">
              <w:rPr>
                <w:lang w:eastAsia="x-none"/>
              </w:rPr>
              <w:t xml:space="preserve">, </w:t>
            </w:r>
            <w:r w:rsidR="00BE6102" w:rsidRPr="00C20A5E">
              <w:rPr>
                <w:lang w:eastAsia="x-none"/>
              </w:rPr>
              <w:t>Xiaomi</w:t>
            </w:r>
            <w:r w:rsidR="00BE6102">
              <w:rPr>
                <w:lang w:eastAsia="x-none"/>
              </w:rPr>
              <w:t xml:space="preserve">, </w:t>
            </w:r>
            <w:r w:rsidR="00BE6102" w:rsidRPr="00C20A5E">
              <w:rPr>
                <w:lang w:eastAsia="x-none"/>
              </w:rPr>
              <w:t>Samsung</w:t>
            </w:r>
            <w:r w:rsidR="00BE6102">
              <w:rPr>
                <w:lang w:eastAsia="x-none"/>
              </w:rPr>
              <w:t xml:space="preserve">, </w:t>
            </w:r>
            <w:r w:rsidR="00BE6102" w:rsidRPr="00C20A5E">
              <w:rPr>
                <w:lang w:eastAsia="x-none"/>
              </w:rPr>
              <w:t>Sony</w:t>
            </w:r>
            <w:r w:rsidR="00BE6102">
              <w:rPr>
                <w:lang w:eastAsia="x-none"/>
              </w:rPr>
              <w:t xml:space="preserve">, </w:t>
            </w:r>
            <w:r w:rsidR="00BE6102" w:rsidRPr="00C20A5E">
              <w:rPr>
                <w:lang w:eastAsia="x-none"/>
              </w:rPr>
              <w:t>Intel</w:t>
            </w:r>
            <w:r w:rsidR="00BE6102">
              <w:rPr>
                <w:lang w:eastAsia="x-none"/>
              </w:rPr>
              <w:t xml:space="preserve">, </w:t>
            </w:r>
            <w:r w:rsidR="00BE6102" w:rsidRPr="00C20A5E">
              <w:rPr>
                <w:lang w:eastAsia="x-none"/>
              </w:rPr>
              <w:t>Ofinno</w:t>
            </w:r>
            <w:r w:rsidR="00BE6102">
              <w:rPr>
                <w:lang w:eastAsia="x-none"/>
              </w:rPr>
              <w:t xml:space="preserve">, </w:t>
            </w:r>
            <w:r w:rsidR="00BE6102" w:rsidRPr="00C20A5E">
              <w:rPr>
                <w:lang w:eastAsia="x-none"/>
              </w:rPr>
              <w:t>N</w:t>
            </w:r>
            <w:r w:rsidR="00767D9F">
              <w:rPr>
                <w:lang w:eastAsia="x-none"/>
              </w:rPr>
              <w:t>okia</w:t>
            </w:r>
            <w:r w:rsidR="00BE6102">
              <w:rPr>
                <w:lang w:eastAsia="x-none"/>
              </w:rPr>
              <w:t xml:space="preserve">, </w:t>
            </w:r>
            <w:r w:rsidR="00BE6102" w:rsidRPr="00C20A5E">
              <w:rPr>
                <w:lang w:eastAsia="x-none"/>
              </w:rPr>
              <w:t>Futurewei</w:t>
            </w:r>
          </w:p>
        </w:tc>
      </w:tr>
      <w:tr w:rsidR="00BE6102" w:rsidRPr="00C20A5E" w14:paraId="2C804F09" w14:textId="77777777" w:rsidTr="001B146B">
        <w:trPr>
          <w:trHeight w:val="220"/>
        </w:trPr>
        <w:tc>
          <w:tcPr>
            <w:tcW w:w="1700" w:type="dxa"/>
            <w:vMerge w:val="restart"/>
            <w:hideMark/>
          </w:tcPr>
          <w:p w14:paraId="24B30FD3" w14:textId="77777777" w:rsidR="00BE6102" w:rsidRPr="00C20A5E" w:rsidRDefault="00BE6102" w:rsidP="006061BA">
            <w:pPr>
              <w:jc w:val="left"/>
              <w:rPr>
                <w:lang w:eastAsia="x-none"/>
              </w:rPr>
            </w:pPr>
            <w:r w:rsidRPr="00C20A5E">
              <w:rPr>
                <w:lang w:eastAsia="x-none"/>
              </w:rPr>
              <w:t>UE antenna element gain pattern</w:t>
            </w:r>
          </w:p>
        </w:tc>
        <w:tc>
          <w:tcPr>
            <w:tcW w:w="3774" w:type="dxa"/>
            <w:hideMark/>
          </w:tcPr>
          <w:p w14:paraId="0472C655" w14:textId="77777777" w:rsidR="00BE6102" w:rsidRPr="00C20A5E" w:rsidRDefault="00BE6102" w:rsidP="006061BA">
            <w:pPr>
              <w:jc w:val="left"/>
              <w:rPr>
                <w:lang w:eastAsia="x-none"/>
              </w:rPr>
            </w:pPr>
            <w:r w:rsidRPr="00C20A5E">
              <w:rPr>
                <w:lang w:eastAsia="x-none"/>
              </w:rPr>
              <w:t>Alt1: Omnidirectional</w:t>
            </w:r>
          </w:p>
        </w:tc>
        <w:tc>
          <w:tcPr>
            <w:tcW w:w="6433" w:type="dxa"/>
            <w:hideMark/>
          </w:tcPr>
          <w:p w14:paraId="422F5297" w14:textId="437A9B71" w:rsidR="00BE6102" w:rsidRPr="00C20A5E" w:rsidRDefault="004C43D9"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C20A5E">
              <w:rPr>
                <w:lang w:eastAsia="x-none"/>
              </w:rPr>
              <w:t>vivo</w:t>
            </w:r>
            <w:r w:rsidR="00BE6102">
              <w:rPr>
                <w:lang w:eastAsia="x-none"/>
              </w:rPr>
              <w:t xml:space="preserve">, </w:t>
            </w:r>
            <w:r w:rsidR="00BE6102" w:rsidRPr="00C20A5E">
              <w:rPr>
                <w:lang w:eastAsia="x-none"/>
              </w:rPr>
              <w:t>ZTE</w:t>
            </w:r>
            <w:r w:rsidR="00BE6102">
              <w:rPr>
                <w:lang w:eastAsia="x-none"/>
              </w:rPr>
              <w:t xml:space="preserve">, </w:t>
            </w:r>
            <w:r w:rsidR="00BE6102" w:rsidRPr="00C20A5E">
              <w:rPr>
                <w:lang w:eastAsia="x-none"/>
              </w:rPr>
              <w:t>Samsung</w:t>
            </w:r>
            <w:r w:rsidR="00BE6102">
              <w:rPr>
                <w:lang w:eastAsia="x-none"/>
              </w:rPr>
              <w:t xml:space="preserve">, </w:t>
            </w:r>
            <w:r w:rsidR="00BE6102" w:rsidRPr="00C20A5E">
              <w:rPr>
                <w:lang w:eastAsia="x-none"/>
              </w:rPr>
              <w:t>MTK</w:t>
            </w:r>
            <w:r w:rsidR="00BE6102">
              <w:rPr>
                <w:lang w:eastAsia="x-none"/>
              </w:rPr>
              <w:t xml:space="preserve">, </w:t>
            </w:r>
            <w:r w:rsidR="00BE6102" w:rsidRPr="00C20A5E">
              <w:rPr>
                <w:lang w:eastAsia="x-none"/>
              </w:rPr>
              <w:t>N</w:t>
            </w:r>
            <w:r w:rsidR="00767D9F">
              <w:rPr>
                <w:lang w:eastAsia="x-none"/>
              </w:rPr>
              <w:t>okia</w:t>
            </w:r>
            <w:r w:rsidR="00BE6102">
              <w:rPr>
                <w:lang w:eastAsia="x-none"/>
              </w:rPr>
              <w:t xml:space="preserve">, </w:t>
            </w:r>
            <w:r w:rsidR="00BE6102" w:rsidRPr="00C20A5E">
              <w:rPr>
                <w:lang w:eastAsia="x-none"/>
              </w:rPr>
              <w:t>Futurewei</w:t>
            </w:r>
          </w:p>
        </w:tc>
      </w:tr>
      <w:tr w:rsidR="00BE6102" w:rsidRPr="00C20A5E" w14:paraId="42A41AF1" w14:textId="77777777" w:rsidTr="001B146B">
        <w:trPr>
          <w:trHeight w:val="595"/>
        </w:trPr>
        <w:tc>
          <w:tcPr>
            <w:tcW w:w="1700" w:type="dxa"/>
            <w:vMerge/>
            <w:hideMark/>
          </w:tcPr>
          <w:p w14:paraId="5164E07D" w14:textId="77777777" w:rsidR="00BE6102" w:rsidRPr="00C20A5E" w:rsidRDefault="00BE6102" w:rsidP="006061BA">
            <w:pPr>
              <w:jc w:val="left"/>
              <w:rPr>
                <w:lang w:eastAsia="x-none"/>
              </w:rPr>
            </w:pPr>
          </w:p>
        </w:tc>
        <w:tc>
          <w:tcPr>
            <w:tcW w:w="3774" w:type="dxa"/>
            <w:hideMark/>
          </w:tcPr>
          <w:p w14:paraId="2604FB8C" w14:textId="77777777" w:rsidR="00BE6102" w:rsidRPr="00C20A5E" w:rsidRDefault="00BE6102" w:rsidP="006061BA">
            <w:pPr>
              <w:jc w:val="left"/>
              <w:rPr>
                <w:lang w:eastAsia="x-none"/>
              </w:rPr>
            </w:pPr>
            <w:r w:rsidRPr="00C20A5E">
              <w:rPr>
                <w:lang w:eastAsia="x-none"/>
              </w:rPr>
              <w:t>Alt2: According to Table 7.3-2 in TR 38.901 (radiation power pattern for handheld UT)</w:t>
            </w:r>
          </w:p>
        </w:tc>
        <w:tc>
          <w:tcPr>
            <w:tcW w:w="6433" w:type="dxa"/>
            <w:hideMark/>
          </w:tcPr>
          <w:p w14:paraId="2832DF0F" w14:textId="1C91D0ED" w:rsidR="00BE6102" w:rsidRPr="00C20A5E" w:rsidRDefault="004C43D9"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C20A5E">
              <w:rPr>
                <w:lang w:eastAsia="x-none"/>
              </w:rPr>
              <w:t>OPPO</w:t>
            </w:r>
            <w:r w:rsidR="00BE6102">
              <w:rPr>
                <w:lang w:eastAsia="x-none"/>
              </w:rPr>
              <w:t xml:space="preserve">, </w:t>
            </w:r>
            <w:r w:rsidR="00BE6102" w:rsidRPr="00C20A5E">
              <w:rPr>
                <w:lang w:eastAsia="x-none"/>
              </w:rPr>
              <w:t>Interdigital</w:t>
            </w:r>
            <w:r w:rsidR="00BE6102">
              <w:rPr>
                <w:lang w:eastAsia="x-none"/>
              </w:rPr>
              <w:t xml:space="preserve">, </w:t>
            </w:r>
            <w:r w:rsidR="00BE6102" w:rsidRPr="00C20A5E">
              <w:rPr>
                <w:lang w:eastAsia="x-none"/>
              </w:rPr>
              <w:t>ZTE</w:t>
            </w:r>
            <w:r w:rsidR="00BE6102">
              <w:rPr>
                <w:lang w:eastAsia="x-none"/>
              </w:rPr>
              <w:t xml:space="preserve">, </w:t>
            </w:r>
            <w:r w:rsidR="00BE6102" w:rsidRPr="00C20A5E">
              <w:rPr>
                <w:lang w:eastAsia="x-none"/>
              </w:rPr>
              <w:t>DCM</w:t>
            </w:r>
            <w:r w:rsidR="00BE6102">
              <w:rPr>
                <w:lang w:eastAsia="x-none"/>
              </w:rPr>
              <w:t xml:space="preserve">, </w:t>
            </w:r>
            <w:r w:rsidR="00BE6102" w:rsidRPr="00C20A5E">
              <w:rPr>
                <w:lang w:eastAsia="x-none"/>
              </w:rPr>
              <w:t>Xiaomi</w:t>
            </w:r>
            <w:r w:rsidR="00BE6102">
              <w:rPr>
                <w:lang w:eastAsia="x-none"/>
              </w:rPr>
              <w:t xml:space="preserve">, </w:t>
            </w:r>
            <w:r w:rsidR="00BE6102" w:rsidRPr="00C20A5E">
              <w:rPr>
                <w:lang w:eastAsia="x-none"/>
              </w:rPr>
              <w:t>Samsung</w:t>
            </w:r>
            <w:r w:rsidR="00BE6102">
              <w:rPr>
                <w:lang w:eastAsia="x-none"/>
              </w:rPr>
              <w:t xml:space="preserve">, </w:t>
            </w:r>
            <w:r w:rsidR="00BE6102" w:rsidRPr="00C20A5E">
              <w:rPr>
                <w:lang w:eastAsia="x-none"/>
              </w:rPr>
              <w:t>Sony</w:t>
            </w:r>
            <w:r w:rsidR="00BE6102">
              <w:rPr>
                <w:lang w:eastAsia="x-none"/>
              </w:rPr>
              <w:t xml:space="preserve">, </w:t>
            </w:r>
            <w:r w:rsidR="00BE6102" w:rsidRPr="00C20A5E">
              <w:rPr>
                <w:lang w:eastAsia="x-none"/>
              </w:rPr>
              <w:t>Intel</w:t>
            </w:r>
            <w:r w:rsidR="00BE6102">
              <w:rPr>
                <w:lang w:eastAsia="x-none"/>
              </w:rPr>
              <w:t xml:space="preserve">, </w:t>
            </w:r>
            <w:r w:rsidR="00BE6102" w:rsidRPr="00C20A5E">
              <w:rPr>
                <w:lang w:eastAsia="x-none"/>
              </w:rPr>
              <w:t>Ofinno</w:t>
            </w:r>
            <w:r w:rsidR="00BE6102">
              <w:rPr>
                <w:lang w:eastAsia="x-none"/>
              </w:rPr>
              <w:t xml:space="preserve">, </w:t>
            </w:r>
            <w:r w:rsidR="00BE6102" w:rsidRPr="00C20A5E">
              <w:rPr>
                <w:lang w:eastAsia="x-none"/>
              </w:rPr>
              <w:t>N</w:t>
            </w:r>
            <w:r w:rsidR="00767D9F">
              <w:rPr>
                <w:lang w:eastAsia="x-none"/>
              </w:rPr>
              <w:t>okia</w:t>
            </w:r>
            <w:r w:rsidR="00BE6102">
              <w:rPr>
                <w:lang w:eastAsia="x-none"/>
              </w:rPr>
              <w:t xml:space="preserve">, </w:t>
            </w:r>
            <w:r w:rsidR="00BE6102" w:rsidRPr="00C20A5E">
              <w:rPr>
                <w:lang w:eastAsia="x-none"/>
              </w:rPr>
              <w:t>Futurewei</w:t>
            </w:r>
            <w:r w:rsidR="00BE6102">
              <w:rPr>
                <w:lang w:eastAsia="x-none"/>
              </w:rPr>
              <w:t xml:space="preserve">, </w:t>
            </w:r>
            <w:r w:rsidR="00BE6102" w:rsidRPr="00C20A5E">
              <w:rPr>
                <w:lang w:eastAsia="x-none"/>
              </w:rPr>
              <w:t>ETRI</w:t>
            </w:r>
          </w:p>
        </w:tc>
      </w:tr>
    </w:tbl>
    <w:p w14:paraId="2CAA56E2" w14:textId="77777777" w:rsidR="00BE6102" w:rsidRDefault="00BE6102" w:rsidP="00BE6102">
      <w:pPr>
        <w:rPr>
          <w:lang w:eastAsia="x-none"/>
        </w:rPr>
      </w:pPr>
    </w:p>
    <w:tbl>
      <w:tblPr>
        <w:tblStyle w:val="TableGrid"/>
        <w:tblW w:w="0" w:type="auto"/>
        <w:tblInd w:w="108" w:type="dxa"/>
        <w:tblLayout w:type="fixed"/>
        <w:tblLook w:val="04A0" w:firstRow="1" w:lastRow="0" w:firstColumn="1" w:lastColumn="0" w:noHBand="0" w:noVBand="1"/>
      </w:tblPr>
      <w:tblGrid>
        <w:gridCol w:w="1723"/>
        <w:gridCol w:w="2559"/>
        <w:gridCol w:w="2835"/>
        <w:gridCol w:w="4790"/>
      </w:tblGrid>
      <w:tr w:rsidR="00BE6102" w:rsidRPr="00395D19" w14:paraId="36A20879" w14:textId="77777777" w:rsidTr="001B146B">
        <w:trPr>
          <w:trHeight w:val="405"/>
        </w:trPr>
        <w:tc>
          <w:tcPr>
            <w:tcW w:w="4282" w:type="dxa"/>
            <w:gridSpan w:val="2"/>
            <w:vMerge w:val="restart"/>
            <w:vAlign w:val="center"/>
          </w:tcPr>
          <w:p w14:paraId="1DD3F2F2" w14:textId="77777777" w:rsidR="00BE6102" w:rsidRPr="00395D19" w:rsidRDefault="00BE6102" w:rsidP="00366279">
            <w:pPr>
              <w:jc w:val="center"/>
              <w:rPr>
                <w:lang w:eastAsia="x-none"/>
              </w:rPr>
            </w:pPr>
            <w:r>
              <w:rPr>
                <w:rFonts w:eastAsia="DengXian"/>
                <w:b/>
                <w:bCs/>
                <w:lang w:eastAsia="zh-CN"/>
              </w:rPr>
              <w:lastRenderedPageBreak/>
              <w:t>7GH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7625" w:type="dxa"/>
            <w:gridSpan w:val="2"/>
            <w:vAlign w:val="center"/>
          </w:tcPr>
          <w:p w14:paraId="671BF565" w14:textId="77777777" w:rsidR="00BE6102" w:rsidRPr="001B568C" w:rsidRDefault="00BE6102" w:rsidP="00366279">
            <w:pPr>
              <w:jc w:val="center"/>
              <w:rPr>
                <w:b/>
                <w:lang w:eastAsia="x-none"/>
              </w:rPr>
            </w:pPr>
            <w:r w:rsidRPr="001B568C">
              <w:rPr>
                <w:b/>
                <w:bCs/>
                <w:lang w:eastAsia="zh-CN"/>
              </w:rPr>
              <w:t>Mentioned by</w:t>
            </w:r>
          </w:p>
        </w:tc>
      </w:tr>
      <w:tr w:rsidR="00BE6102" w:rsidRPr="00395D19" w14:paraId="6450E21A" w14:textId="77777777" w:rsidTr="001B146B">
        <w:trPr>
          <w:trHeight w:val="405"/>
        </w:trPr>
        <w:tc>
          <w:tcPr>
            <w:tcW w:w="4282" w:type="dxa"/>
            <w:gridSpan w:val="2"/>
            <w:vMerge/>
            <w:vAlign w:val="center"/>
          </w:tcPr>
          <w:p w14:paraId="012BC933" w14:textId="77777777" w:rsidR="00BE6102" w:rsidRPr="00395D19" w:rsidRDefault="00BE6102" w:rsidP="00366279">
            <w:pPr>
              <w:jc w:val="center"/>
              <w:rPr>
                <w:lang w:eastAsia="x-none"/>
              </w:rPr>
            </w:pPr>
          </w:p>
        </w:tc>
        <w:tc>
          <w:tcPr>
            <w:tcW w:w="2835" w:type="dxa"/>
            <w:vAlign w:val="center"/>
          </w:tcPr>
          <w:p w14:paraId="07D268B2" w14:textId="77777777" w:rsidR="00BE6102" w:rsidRPr="001B568C" w:rsidRDefault="00BE6102" w:rsidP="00366279">
            <w:pPr>
              <w:jc w:val="center"/>
              <w:rPr>
                <w:b/>
                <w:lang w:eastAsia="x-none"/>
              </w:rPr>
            </w:pPr>
            <w:r w:rsidRPr="001B568C">
              <w:rPr>
                <w:b/>
                <w:lang w:eastAsia="x-none"/>
              </w:rPr>
              <w:t>Indoor</w:t>
            </w:r>
          </w:p>
        </w:tc>
        <w:tc>
          <w:tcPr>
            <w:tcW w:w="4790" w:type="dxa"/>
            <w:vAlign w:val="center"/>
          </w:tcPr>
          <w:p w14:paraId="2E072CDD" w14:textId="77777777" w:rsidR="00BE6102" w:rsidRPr="001B568C" w:rsidRDefault="00BE6102" w:rsidP="00366279">
            <w:pPr>
              <w:jc w:val="center"/>
              <w:rPr>
                <w:b/>
                <w:lang w:eastAsia="x-none"/>
              </w:rPr>
            </w:pPr>
            <w:r w:rsidRPr="001B568C">
              <w:rPr>
                <w:b/>
                <w:lang w:eastAsia="x-none"/>
              </w:rPr>
              <w:t>Outdoor</w:t>
            </w:r>
          </w:p>
        </w:tc>
      </w:tr>
      <w:tr w:rsidR="00BE6102" w:rsidRPr="00C20A5E" w14:paraId="779D7387" w14:textId="77777777" w:rsidTr="001B146B">
        <w:trPr>
          <w:trHeight w:val="720"/>
        </w:trPr>
        <w:tc>
          <w:tcPr>
            <w:tcW w:w="1723" w:type="dxa"/>
            <w:vMerge w:val="restart"/>
            <w:hideMark/>
          </w:tcPr>
          <w:p w14:paraId="0DFEF067" w14:textId="77777777" w:rsidR="00BE6102" w:rsidRPr="00C20A5E" w:rsidRDefault="00BE6102" w:rsidP="006061BA">
            <w:pPr>
              <w:jc w:val="left"/>
              <w:rPr>
                <w:lang w:eastAsia="x-none"/>
              </w:rPr>
            </w:pPr>
            <w:r w:rsidRPr="00C20A5E">
              <w:rPr>
                <w:lang w:eastAsia="x-none"/>
              </w:rPr>
              <w:t>BS Polarized antenna modelling</w:t>
            </w:r>
            <w:r w:rsidRPr="00C20A5E">
              <w:rPr>
                <w:lang w:eastAsia="x-none"/>
              </w:rPr>
              <w:br/>
              <w:t>e.g.</w:t>
            </w:r>
            <w:r>
              <w:rPr>
                <w:lang w:eastAsia="x-none"/>
              </w:rPr>
              <w:t xml:space="preserve">, </w:t>
            </w:r>
            <w:r w:rsidRPr="00C20A5E">
              <w:rPr>
                <w:lang w:eastAsia="x-none"/>
              </w:rPr>
              <w:t>models in section 7.3.2 in TR38.901</w:t>
            </w:r>
          </w:p>
        </w:tc>
        <w:tc>
          <w:tcPr>
            <w:tcW w:w="2559" w:type="dxa"/>
            <w:hideMark/>
          </w:tcPr>
          <w:p w14:paraId="08595F43" w14:textId="77777777" w:rsidR="00BE6102" w:rsidRPr="00C20A5E" w:rsidRDefault="00BE6102" w:rsidP="006061BA">
            <w:pPr>
              <w:jc w:val="left"/>
              <w:rPr>
                <w:lang w:eastAsia="x-none"/>
              </w:rPr>
            </w:pPr>
            <w:r>
              <w:rPr>
                <w:lang w:eastAsia="x-none"/>
              </w:rPr>
              <w:t>model1</w:t>
            </w:r>
          </w:p>
        </w:tc>
        <w:tc>
          <w:tcPr>
            <w:tcW w:w="2835" w:type="dxa"/>
            <w:hideMark/>
          </w:tcPr>
          <w:p w14:paraId="67A83786" w14:textId="088CF47B" w:rsidR="00BE6102" w:rsidRPr="00C20A5E" w:rsidRDefault="00BE6102" w:rsidP="006061BA">
            <w:pPr>
              <w:jc w:val="left"/>
              <w:rPr>
                <w:lang w:eastAsia="x-none"/>
              </w:rPr>
            </w:pPr>
            <w:r w:rsidRPr="00C20A5E">
              <w:rPr>
                <w:lang w:eastAsia="x-none"/>
              </w:rPr>
              <w:t>Ericsson</w:t>
            </w:r>
            <w:r>
              <w:rPr>
                <w:lang w:eastAsia="x-none"/>
              </w:rPr>
              <w:t xml:space="preserve">, </w:t>
            </w:r>
            <w:r w:rsidRPr="00C20A5E">
              <w:rPr>
                <w:lang w:eastAsia="x-none"/>
              </w:rPr>
              <w:t>ZTE</w:t>
            </w:r>
            <w:r>
              <w:rPr>
                <w:lang w:eastAsia="x-none"/>
              </w:rPr>
              <w:t xml:space="preserve">, </w:t>
            </w:r>
            <w:r w:rsidRPr="00C20A5E">
              <w:rPr>
                <w:lang w:eastAsia="x-none"/>
              </w:rPr>
              <w:t>CMCC</w:t>
            </w:r>
            <w:r>
              <w:rPr>
                <w:lang w:eastAsia="x-none"/>
              </w:rPr>
              <w:t xml:space="preserve">, </w:t>
            </w:r>
            <w:r w:rsidRPr="00C20A5E">
              <w:rPr>
                <w:lang w:eastAsia="x-none"/>
              </w:rPr>
              <w:t>DCM</w:t>
            </w:r>
            <w:r>
              <w:rPr>
                <w:lang w:eastAsia="x-none"/>
              </w:rPr>
              <w:t xml:space="preserve">, </w:t>
            </w:r>
            <w:r w:rsidRPr="00C20A5E">
              <w:rPr>
                <w:lang w:eastAsia="x-none"/>
              </w:rPr>
              <w:t>Samsung</w:t>
            </w:r>
            <w:r>
              <w:rPr>
                <w:lang w:eastAsia="x-none"/>
              </w:rPr>
              <w:t xml:space="preserve">, </w:t>
            </w:r>
            <w:r w:rsidRPr="00C20A5E">
              <w:rPr>
                <w:lang w:eastAsia="x-none"/>
              </w:rPr>
              <w:t>N</w:t>
            </w:r>
            <w:r w:rsidR="00767D9F">
              <w:rPr>
                <w:lang w:eastAsia="x-none"/>
              </w:rPr>
              <w:t>okia</w:t>
            </w:r>
            <w:r>
              <w:rPr>
                <w:lang w:eastAsia="x-none"/>
              </w:rPr>
              <w:t xml:space="preserve">, </w:t>
            </w:r>
            <w:r w:rsidRPr="00C20A5E">
              <w:rPr>
                <w:lang w:eastAsia="x-none"/>
              </w:rPr>
              <w:t>Futurewei</w:t>
            </w:r>
          </w:p>
        </w:tc>
        <w:tc>
          <w:tcPr>
            <w:tcW w:w="4790" w:type="dxa"/>
            <w:hideMark/>
          </w:tcPr>
          <w:p w14:paraId="3B66F3A2" w14:textId="209996F2" w:rsidR="00BE6102" w:rsidRPr="00C20A5E" w:rsidRDefault="004C43D9"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C20A5E">
              <w:rPr>
                <w:lang w:eastAsia="x-none"/>
              </w:rPr>
              <w:t>Ericsson</w:t>
            </w:r>
            <w:r w:rsidR="00BE6102">
              <w:rPr>
                <w:lang w:eastAsia="x-none"/>
              </w:rPr>
              <w:t xml:space="preserve">, </w:t>
            </w:r>
            <w:r w:rsidR="00BE6102" w:rsidRPr="00C20A5E">
              <w:rPr>
                <w:lang w:eastAsia="x-none"/>
              </w:rPr>
              <w:t>ZTE</w:t>
            </w:r>
            <w:r w:rsidR="00BE6102">
              <w:rPr>
                <w:lang w:eastAsia="x-none"/>
              </w:rPr>
              <w:t xml:space="preserve">, </w:t>
            </w:r>
            <w:r w:rsidR="00BE6102" w:rsidRPr="00C20A5E">
              <w:rPr>
                <w:lang w:eastAsia="x-none"/>
              </w:rPr>
              <w:t>CMCC</w:t>
            </w:r>
            <w:r w:rsidR="00BE6102">
              <w:rPr>
                <w:lang w:eastAsia="x-none"/>
              </w:rPr>
              <w:t xml:space="preserve">, </w:t>
            </w:r>
            <w:r w:rsidR="00BE6102" w:rsidRPr="00C20A5E">
              <w:rPr>
                <w:lang w:eastAsia="x-none"/>
              </w:rPr>
              <w:t>DCM</w:t>
            </w:r>
            <w:r w:rsidR="00BE6102">
              <w:rPr>
                <w:lang w:eastAsia="x-none"/>
              </w:rPr>
              <w:t xml:space="preserve">, </w:t>
            </w:r>
            <w:r w:rsidR="00BE6102" w:rsidRPr="00C20A5E">
              <w:rPr>
                <w:lang w:eastAsia="x-none"/>
              </w:rPr>
              <w:t>Samsung</w:t>
            </w:r>
            <w:r w:rsidR="00BE6102">
              <w:rPr>
                <w:lang w:eastAsia="x-none"/>
              </w:rPr>
              <w:t xml:space="preserve">, </w:t>
            </w:r>
            <w:r w:rsidR="00BE6102" w:rsidRPr="00C20A5E">
              <w:rPr>
                <w:lang w:eastAsia="x-none"/>
              </w:rPr>
              <w:t>Ofinno</w:t>
            </w:r>
            <w:r w:rsidR="00BE6102">
              <w:rPr>
                <w:lang w:eastAsia="x-none"/>
              </w:rPr>
              <w:t xml:space="preserve">, </w:t>
            </w:r>
            <w:r w:rsidR="00BE6102" w:rsidRPr="00C20A5E">
              <w:rPr>
                <w:lang w:eastAsia="x-none"/>
              </w:rPr>
              <w:t>N</w:t>
            </w:r>
            <w:r w:rsidR="00767D9F">
              <w:rPr>
                <w:lang w:eastAsia="x-none"/>
              </w:rPr>
              <w:t>okia</w:t>
            </w:r>
            <w:r w:rsidR="00BE6102">
              <w:rPr>
                <w:lang w:eastAsia="x-none"/>
              </w:rPr>
              <w:t xml:space="preserve">, </w:t>
            </w:r>
            <w:r w:rsidR="00BE6102" w:rsidRPr="00C20A5E">
              <w:rPr>
                <w:lang w:eastAsia="x-none"/>
              </w:rPr>
              <w:t>Futurewei</w:t>
            </w:r>
          </w:p>
        </w:tc>
      </w:tr>
      <w:tr w:rsidR="00BE6102" w:rsidRPr="00C20A5E" w14:paraId="3AECA520" w14:textId="77777777" w:rsidTr="001B146B">
        <w:trPr>
          <w:trHeight w:val="960"/>
        </w:trPr>
        <w:tc>
          <w:tcPr>
            <w:tcW w:w="1723" w:type="dxa"/>
            <w:vMerge/>
            <w:hideMark/>
          </w:tcPr>
          <w:p w14:paraId="6E65EE89" w14:textId="77777777" w:rsidR="00BE6102" w:rsidRPr="00C20A5E" w:rsidRDefault="00BE6102" w:rsidP="006061BA">
            <w:pPr>
              <w:jc w:val="left"/>
              <w:rPr>
                <w:lang w:eastAsia="x-none"/>
              </w:rPr>
            </w:pPr>
          </w:p>
        </w:tc>
        <w:tc>
          <w:tcPr>
            <w:tcW w:w="2559" w:type="dxa"/>
            <w:hideMark/>
          </w:tcPr>
          <w:p w14:paraId="577CFE92" w14:textId="77777777" w:rsidR="00BE6102" w:rsidRPr="00C20A5E" w:rsidRDefault="00BE6102" w:rsidP="006061BA">
            <w:pPr>
              <w:jc w:val="left"/>
              <w:rPr>
                <w:lang w:eastAsia="x-none"/>
              </w:rPr>
            </w:pPr>
            <w:r>
              <w:rPr>
                <w:lang w:eastAsia="x-none"/>
              </w:rPr>
              <w:t>model2</w:t>
            </w:r>
          </w:p>
        </w:tc>
        <w:tc>
          <w:tcPr>
            <w:tcW w:w="2835" w:type="dxa"/>
            <w:hideMark/>
          </w:tcPr>
          <w:p w14:paraId="713F0A2B" w14:textId="77777777" w:rsidR="00BE6102" w:rsidRPr="00C20A5E" w:rsidRDefault="00BE6102" w:rsidP="006061BA">
            <w:pPr>
              <w:jc w:val="left"/>
              <w:rPr>
                <w:lang w:eastAsia="x-none"/>
              </w:rPr>
            </w:pPr>
            <w:r w:rsidRPr="00C20A5E">
              <w:rPr>
                <w:lang w:eastAsia="x-none"/>
              </w:rPr>
              <w:t>vivo</w:t>
            </w:r>
            <w:r>
              <w:rPr>
                <w:lang w:eastAsia="x-none"/>
              </w:rPr>
              <w:t xml:space="preserve">, </w:t>
            </w:r>
            <w:r w:rsidRPr="00C20A5E">
              <w:rPr>
                <w:lang w:eastAsia="x-none"/>
              </w:rPr>
              <w:t>OPPO</w:t>
            </w:r>
            <w:r>
              <w:rPr>
                <w:lang w:eastAsia="x-none"/>
              </w:rPr>
              <w:t xml:space="preserve">, </w:t>
            </w:r>
            <w:r w:rsidRPr="00C20A5E">
              <w:rPr>
                <w:lang w:eastAsia="x-none"/>
              </w:rPr>
              <w:t>Ericsson</w:t>
            </w:r>
            <w:r>
              <w:rPr>
                <w:lang w:eastAsia="x-none"/>
              </w:rPr>
              <w:t xml:space="preserve">, </w:t>
            </w:r>
            <w:r w:rsidRPr="00C20A5E">
              <w:rPr>
                <w:lang w:eastAsia="x-none"/>
              </w:rPr>
              <w:t>ZTE</w:t>
            </w:r>
            <w:r>
              <w:rPr>
                <w:lang w:eastAsia="x-none"/>
              </w:rPr>
              <w:t xml:space="preserve">, </w:t>
            </w:r>
            <w:r w:rsidRPr="00C20A5E">
              <w:rPr>
                <w:lang w:eastAsia="x-none"/>
              </w:rPr>
              <w:t>DCM</w:t>
            </w:r>
            <w:r>
              <w:rPr>
                <w:lang w:eastAsia="x-none"/>
              </w:rPr>
              <w:t xml:space="preserve">, </w:t>
            </w:r>
            <w:r w:rsidRPr="00C20A5E">
              <w:rPr>
                <w:lang w:eastAsia="x-none"/>
              </w:rPr>
              <w:t>Xiaomi</w:t>
            </w:r>
            <w:r>
              <w:rPr>
                <w:lang w:eastAsia="x-none"/>
              </w:rPr>
              <w:t xml:space="preserve">, </w:t>
            </w:r>
            <w:r w:rsidRPr="00C20A5E">
              <w:rPr>
                <w:lang w:eastAsia="x-none"/>
              </w:rPr>
              <w:t>Samsung</w:t>
            </w:r>
            <w:r>
              <w:rPr>
                <w:lang w:eastAsia="x-none"/>
              </w:rPr>
              <w:t xml:space="preserve">, </w:t>
            </w:r>
            <w:r w:rsidRPr="00C20A5E">
              <w:rPr>
                <w:lang w:eastAsia="x-none"/>
              </w:rPr>
              <w:t>MTK</w:t>
            </w:r>
            <w:r>
              <w:rPr>
                <w:lang w:eastAsia="x-none"/>
              </w:rPr>
              <w:t xml:space="preserve">, </w:t>
            </w:r>
            <w:r w:rsidRPr="00C20A5E">
              <w:rPr>
                <w:lang w:eastAsia="x-none"/>
              </w:rPr>
              <w:t>Sony</w:t>
            </w:r>
            <w:r>
              <w:rPr>
                <w:lang w:eastAsia="x-none"/>
              </w:rPr>
              <w:t xml:space="preserve">, </w:t>
            </w:r>
            <w:r w:rsidRPr="00C20A5E">
              <w:rPr>
                <w:lang w:eastAsia="x-none"/>
              </w:rPr>
              <w:t>Intel</w:t>
            </w:r>
            <w:r>
              <w:rPr>
                <w:lang w:eastAsia="x-none"/>
              </w:rPr>
              <w:t xml:space="preserve">, </w:t>
            </w:r>
            <w:r w:rsidRPr="00C20A5E">
              <w:rPr>
                <w:lang w:eastAsia="x-none"/>
              </w:rPr>
              <w:t>Futurewei</w:t>
            </w:r>
          </w:p>
        </w:tc>
        <w:tc>
          <w:tcPr>
            <w:tcW w:w="4790" w:type="dxa"/>
            <w:hideMark/>
          </w:tcPr>
          <w:p w14:paraId="1A75F960" w14:textId="2E04E111" w:rsidR="00BE6102" w:rsidRPr="00C20A5E" w:rsidRDefault="004C43D9"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C20A5E">
              <w:rPr>
                <w:lang w:eastAsia="x-none"/>
              </w:rPr>
              <w:t>vivo</w:t>
            </w:r>
            <w:r w:rsidR="00BE6102">
              <w:rPr>
                <w:lang w:eastAsia="x-none"/>
              </w:rPr>
              <w:t xml:space="preserve">, </w:t>
            </w:r>
            <w:r w:rsidR="00BE6102" w:rsidRPr="00C20A5E">
              <w:rPr>
                <w:lang w:eastAsia="x-none"/>
              </w:rPr>
              <w:t>OPPO</w:t>
            </w:r>
            <w:r w:rsidR="00BE6102">
              <w:rPr>
                <w:lang w:eastAsia="x-none"/>
              </w:rPr>
              <w:t xml:space="preserve">, </w:t>
            </w:r>
            <w:r w:rsidR="00BE6102" w:rsidRPr="00C20A5E">
              <w:rPr>
                <w:lang w:eastAsia="x-none"/>
              </w:rPr>
              <w:t>Ericsson</w:t>
            </w:r>
            <w:r w:rsidR="00BE6102">
              <w:rPr>
                <w:lang w:eastAsia="x-none"/>
              </w:rPr>
              <w:t xml:space="preserve">, </w:t>
            </w:r>
            <w:r w:rsidR="00BE6102" w:rsidRPr="00C20A5E">
              <w:rPr>
                <w:lang w:eastAsia="x-none"/>
              </w:rPr>
              <w:t>Interdigital</w:t>
            </w:r>
            <w:r w:rsidR="00BE6102">
              <w:rPr>
                <w:lang w:eastAsia="x-none"/>
              </w:rPr>
              <w:t xml:space="preserve">, </w:t>
            </w:r>
            <w:r w:rsidR="00BE6102" w:rsidRPr="00C20A5E">
              <w:rPr>
                <w:lang w:eastAsia="x-none"/>
              </w:rPr>
              <w:t>ZTE</w:t>
            </w:r>
            <w:r w:rsidR="00BE6102">
              <w:rPr>
                <w:lang w:eastAsia="x-none"/>
              </w:rPr>
              <w:t xml:space="preserve">, </w:t>
            </w:r>
            <w:r w:rsidR="00BE6102" w:rsidRPr="00C20A5E">
              <w:rPr>
                <w:lang w:eastAsia="x-none"/>
              </w:rPr>
              <w:t>DCM</w:t>
            </w:r>
            <w:r w:rsidR="00BE6102">
              <w:rPr>
                <w:lang w:eastAsia="x-none"/>
              </w:rPr>
              <w:t xml:space="preserve">, </w:t>
            </w:r>
            <w:r w:rsidR="00BE6102" w:rsidRPr="00C20A5E">
              <w:rPr>
                <w:lang w:eastAsia="x-none"/>
              </w:rPr>
              <w:t>Xiaomi</w:t>
            </w:r>
            <w:r w:rsidR="00BE6102">
              <w:rPr>
                <w:lang w:eastAsia="x-none"/>
              </w:rPr>
              <w:t xml:space="preserve">, </w:t>
            </w:r>
            <w:r w:rsidR="00BE6102" w:rsidRPr="00C20A5E">
              <w:rPr>
                <w:lang w:eastAsia="x-none"/>
              </w:rPr>
              <w:t>Samsung</w:t>
            </w:r>
            <w:r w:rsidR="00BE6102">
              <w:rPr>
                <w:lang w:eastAsia="x-none"/>
              </w:rPr>
              <w:t xml:space="preserve">, </w:t>
            </w:r>
            <w:r w:rsidR="00BE6102" w:rsidRPr="00C20A5E">
              <w:rPr>
                <w:lang w:eastAsia="x-none"/>
              </w:rPr>
              <w:t>MTK</w:t>
            </w:r>
            <w:r w:rsidR="00BE6102">
              <w:rPr>
                <w:lang w:eastAsia="x-none"/>
              </w:rPr>
              <w:t xml:space="preserve">, </w:t>
            </w:r>
            <w:r w:rsidR="00BE6102" w:rsidRPr="00C20A5E">
              <w:rPr>
                <w:lang w:eastAsia="x-none"/>
              </w:rPr>
              <w:t>Sony</w:t>
            </w:r>
            <w:r w:rsidR="00BE6102">
              <w:rPr>
                <w:lang w:eastAsia="x-none"/>
              </w:rPr>
              <w:t xml:space="preserve">, </w:t>
            </w:r>
            <w:r w:rsidR="00BE6102" w:rsidRPr="00C20A5E">
              <w:rPr>
                <w:lang w:eastAsia="x-none"/>
              </w:rPr>
              <w:t>Intel</w:t>
            </w:r>
            <w:r w:rsidR="00BE6102">
              <w:rPr>
                <w:lang w:eastAsia="x-none"/>
              </w:rPr>
              <w:t xml:space="preserve">, </w:t>
            </w:r>
            <w:r w:rsidR="00BE6102" w:rsidRPr="00C20A5E">
              <w:rPr>
                <w:lang w:eastAsia="x-none"/>
              </w:rPr>
              <w:t>Ofinno</w:t>
            </w:r>
            <w:r w:rsidR="00BE6102">
              <w:rPr>
                <w:lang w:eastAsia="x-none"/>
              </w:rPr>
              <w:t xml:space="preserve">, </w:t>
            </w:r>
            <w:r w:rsidR="00BE6102" w:rsidRPr="00C20A5E">
              <w:rPr>
                <w:lang w:eastAsia="x-none"/>
              </w:rPr>
              <w:t>Futurewei</w:t>
            </w:r>
            <w:r w:rsidR="00BE6102">
              <w:rPr>
                <w:lang w:eastAsia="x-none"/>
              </w:rPr>
              <w:t xml:space="preserve">, </w:t>
            </w:r>
            <w:r w:rsidR="00BE6102" w:rsidRPr="00C20A5E">
              <w:rPr>
                <w:lang w:eastAsia="x-none"/>
              </w:rPr>
              <w:t>A</w:t>
            </w:r>
            <w:r>
              <w:rPr>
                <w:lang w:eastAsia="x-none"/>
              </w:rPr>
              <w:t>pple</w:t>
            </w:r>
            <w:r w:rsidR="00BE6102">
              <w:rPr>
                <w:lang w:eastAsia="x-none"/>
              </w:rPr>
              <w:t xml:space="preserve">, </w:t>
            </w:r>
            <w:r w:rsidR="00BE6102" w:rsidRPr="00C20A5E">
              <w:rPr>
                <w:lang w:eastAsia="x-none"/>
              </w:rPr>
              <w:t>ETRI</w:t>
            </w:r>
          </w:p>
        </w:tc>
      </w:tr>
      <w:tr w:rsidR="00BE6102" w:rsidRPr="00C20A5E" w14:paraId="7B44F723" w14:textId="77777777" w:rsidTr="001B146B">
        <w:trPr>
          <w:trHeight w:val="1080"/>
        </w:trPr>
        <w:tc>
          <w:tcPr>
            <w:tcW w:w="1723" w:type="dxa"/>
            <w:vMerge w:val="restart"/>
            <w:hideMark/>
          </w:tcPr>
          <w:p w14:paraId="2387A0E2" w14:textId="77777777" w:rsidR="00BE6102" w:rsidRPr="00C20A5E" w:rsidRDefault="00BE6102" w:rsidP="006061BA">
            <w:pPr>
              <w:jc w:val="left"/>
              <w:rPr>
                <w:lang w:eastAsia="x-none"/>
              </w:rPr>
            </w:pPr>
            <w:r w:rsidRPr="00C20A5E">
              <w:rPr>
                <w:lang w:eastAsia="x-none"/>
              </w:rPr>
              <w:t>BS antenna element gain pattern</w:t>
            </w:r>
          </w:p>
        </w:tc>
        <w:tc>
          <w:tcPr>
            <w:tcW w:w="2559" w:type="dxa"/>
            <w:hideMark/>
          </w:tcPr>
          <w:p w14:paraId="2533B2EE" w14:textId="77777777" w:rsidR="00BE6102" w:rsidRPr="00C20A5E" w:rsidRDefault="00BE6102" w:rsidP="006061BA">
            <w:pPr>
              <w:jc w:val="left"/>
              <w:rPr>
                <w:lang w:eastAsia="x-none"/>
              </w:rPr>
            </w:pPr>
            <w:r w:rsidRPr="00C20A5E">
              <w:rPr>
                <w:lang w:eastAsia="x-none"/>
              </w:rPr>
              <w:t>Table 7.3-1 in TR 38.901</w:t>
            </w:r>
          </w:p>
        </w:tc>
        <w:tc>
          <w:tcPr>
            <w:tcW w:w="2835" w:type="dxa"/>
            <w:hideMark/>
          </w:tcPr>
          <w:p w14:paraId="4B640A1C" w14:textId="05F46B51" w:rsidR="00BE6102" w:rsidRPr="00C20A5E" w:rsidRDefault="00BE6102" w:rsidP="006061BA">
            <w:pPr>
              <w:jc w:val="left"/>
              <w:rPr>
                <w:lang w:eastAsia="x-none"/>
              </w:rPr>
            </w:pPr>
            <w:r w:rsidRPr="00C20A5E">
              <w:rPr>
                <w:lang w:eastAsia="x-none"/>
              </w:rPr>
              <w:t>OPPO</w:t>
            </w:r>
            <w:r>
              <w:rPr>
                <w:lang w:eastAsia="x-none"/>
              </w:rPr>
              <w:t xml:space="preserve">, </w:t>
            </w:r>
            <w:r w:rsidRPr="00C20A5E">
              <w:rPr>
                <w:lang w:eastAsia="x-none"/>
              </w:rPr>
              <w:t>Ericsson</w:t>
            </w:r>
            <w:r>
              <w:rPr>
                <w:lang w:eastAsia="x-none"/>
              </w:rPr>
              <w:t xml:space="preserve">, </w:t>
            </w:r>
            <w:r w:rsidRPr="00C20A5E">
              <w:rPr>
                <w:lang w:eastAsia="x-none"/>
              </w:rPr>
              <w:t>Interdigital</w:t>
            </w:r>
            <w:r>
              <w:rPr>
                <w:lang w:eastAsia="x-none"/>
              </w:rPr>
              <w:t xml:space="preserve">, </w:t>
            </w:r>
            <w:r w:rsidRPr="00C20A5E">
              <w:rPr>
                <w:lang w:eastAsia="x-none"/>
              </w:rPr>
              <w:t>ZTE</w:t>
            </w:r>
            <w:r>
              <w:rPr>
                <w:lang w:eastAsia="x-none"/>
              </w:rPr>
              <w:t xml:space="preserve">, </w:t>
            </w:r>
            <w:r w:rsidRPr="00C20A5E">
              <w:rPr>
                <w:lang w:eastAsia="x-none"/>
              </w:rPr>
              <w:t>CMCC</w:t>
            </w:r>
            <w:r>
              <w:rPr>
                <w:lang w:eastAsia="x-none"/>
              </w:rPr>
              <w:t xml:space="preserve">, </w:t>
            </w:r>
            <w:r w:rsidRPr="00C20A5E">
              <w:rPr>
                <w:lang w:eastAsia="x-none"/>
              </w:rPr>
              <w:t>DCM</w:t>
            </w:r>
            <w:r>
              <w:rPr>
                <w:lang w:eastAsia="x-none"/>
              </w:rPr>
              <w:t xml:space="preserve">, </w:t>
            </w:r>
            <w:r w:rsidRPr="00C20A5E">
              <w:rPr>
                <w:lang w:eastAsia="x-none"/>
              </w:rPr>
              <w:t>Xiaomi</w:t>
            </w:r>
            <w:r>
              <w:rPr>
                <w:lang w:eastAsia="x-none"/>
              </w:rPr>
              <w:t xml:space="preserve">, </w:t>
            </w:r>
            <w:r w:rsidRPr="00C20A5E">
              <w:rPr>
                <w:lang w:eastAsia="x-none"/>
              </w:rPr>
              <w:t>MTK</w:t>
            </w:r>
            <w:r>
              <w:rPr>
                <w:lang w:eastAsia="x-none"/>
              </w:rPr>
              <w:t xml:space="preserve">, </w:t>
            </w:r>
            <w:r w:rsidRPr="00C20A5E">
              <w:rPr>
                <w:lang w:eastAsia="x-none"/>
              </w:rPr>
              <w:t>Sony</w:t>
            </w:r>
            <w:r>
              <w:rPr>
                <w:lang w:eastAsia="x-none"/>
              </w:rPr>
              <w:t xml:space="preserve">, </w:t>
            </w:r>
            <w:r w:rsidRPr="00C20A5E">
              <w:rPr>
                <w:lang w:eastAsia="x-none"/>
              </w:rPr>
              <w:t>N</w:t>
            </w:r>
            <w:r w:rsidR="00767D9F">
              <w:rPr>
                <w:lang w:eastAsia="x-none"/>
              </w:rPr>
              <w:t>okia</w:t>
            </w:r>
            <w:r>
              <w:rPr>
                <w:lang w:eastAsia="x-none"/>
              </w:rPr>
              <w:t xml:space="preserve">, </w:t>
            </w:r>
            <w:r w:rsidRPr="00C20A5E">
              <w:rPr>
                <w:lang w:eastAsia="x-none"/>
              </w:rPr>
              <w:t>Futurewei</w:t>
            </w:r>
          </w:p>
        </w:tc>
        <w:tc>
          <w:tcPr>
            <w:tcW w:w="4790" w:type="dxa"/>
            <w:hideMark/>
          </w:tcPr>
          <w:p w14:paraId="57E4B01C" w14:textId="25111C77" w:rsidR="00BE6102" w:rsidRPr="00C20A5E" w:rsidRDefault="004C43D9"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C20A5E">
              <w:rPr>
                <w:lang w:eastAsia="x-none"/>
              </w:rPr>
              <w:t>vivo</w:t>
            </w:r>
            <w:r w:rsidR="00BE6102">
              <w:rPr>
                <w:lang w:eastAsia="x-none"/>
              </w:rPr>
              <w:t xml:space="preserve">, </w:t>
            </w:r>
            <w:r w:rsidR="00BE6102" w:rsidRPr="00C20A5E">
              <w:rPr>
                <w:lang w:eastAsia="x-none"/>
              </w:rPr>
              <w:t>OPPO</w:t>
            </w:r>
            <w:r w:rsidR="00BE6102">
              <w:rPr>
                <w:lang w:eastAsia="x-none"/>
              </w:rPr>
              <w:t xml:space="preserve">, </w:t>
            </w:r>
            <w:r w:rsidR="00BE6102" w:rsidRPr="00C20A5E">
              <w:rPr>
                <w:lang w:eastAsia="x-none"/>
              </w:rPr>
              <w:t>Ericsson</w:t>
            </w:r>
            <w:r w:rsidR="00BE6102">
              <w:rPr>
                <w:lang w:eastAsia="x-none"/>
              </w:rPr>
              <w:t xml:space="preserve">, </w:t>
            </w:r>
            <w:r w:rsidR="00BE6102" w:rsidRPr="00C20A5E">
              <w:rPr>
                <w:lang w:eastAsia="x-none"/>
              </w:rPr>
              <w:t>Interdigital</w:t>
            </w:r>
            <w:r w:rsidR="00BE6102">
              <w:rPr>
                <w:lang w:eastAsia="x-none"/>
              </w:rPr>
              <w:t xml:space="preserve">, </w:t>
            </w:r>
            <w:r w:rsidR="00BE6102" w:rsidRPr="00C20A5E">
              <w:rPr>
                <w:lang w:eastAsia="x-none"/>
              </w:rPr>
              <w:t>ZTE</w:t>
            </w:r>
            <w:r w:rsidR="00BE6102">
              <w:rPr>
                <w:lang w:eastAsia="x-none"/>
              </w:rPr>
              <w:t xml:space="preserve">, </w:t>
            </w:r>
            <w:r w:rsidR="00BE6102" w:rsidRPr="00C20A5E">
              <w:rPr>
                <w:lang w:eastAsia="x-none"/>
              </w:rPr>
              <w:t>CMCC</w:t>
            </w:r>
            <w:r w:rsidR="00BE6102">
              <w:rPr>
                <w:lang w:eastAsia="x-none"/>
              </w:rPr>
              <w:t xml:space="preserve">, </w:t>
            </w:r>
            <w:r w:rsidR="00BE6102" w:rsidRPr="00C20A5E">
              <w:rPr>
                <w:lang w:eastAsia="x-none"/>
              </w:rPr>
              <w:t>DCM</w:t>
            </w:r>
            <w:r w:rsidR="00BE6102">
              <w:rPr>
                <w:lang w:eastAsia="x-none"/>
              </w:rPr>
              <w:t xml:space="preserve">, </w:t>
            </w:r>
            <w:r w:rsidR="00BE6102" w:rsidRPr="00C20A5E">
              <w:rPr>
                <w:lang w:eastAsia="x-none"/>
              </w:rPr>
              <w:t>Xiaomi</w:t>
            </w:r>
            <w:r w:rsidR="00BE6102">
              <w:rPr>
                <w:lang w:eastAsia="x-none"/>
              </w:rPr>
              <w:t xml:space="preserve">, </w:t>
            </w:r>
            <w:r w:rsidR="00BE6102" w:rsidRPr="00C20A5E">
              <w:rPr>
                <w:lang w:eastAsia="x-none"/>
              </w:rPr>
              <w:t>Samsung</w:t>
            </w:r>
            <w:r w:rsidR="00BE6102">
              <w:rPr>
                <w:lang w:eastAsia="x-none"/>
              </w:rPr>
              <w:t xml:space="preserve">, </w:t>
            </w:r>
            <w:r w:rsidR="00BE6102" w:rsidRPr="00C20A5E">
              <w:rPr>
                <w:lang w:eastAsia="x-none"/>
              </w:rPr>
              <w:t>MTK</w:t>
            </w:r>
            <w:r w:rsidR="00BE6102">
              <w:rPr>
                <w:lang w:eastAsia="x-none"/>
              </w:rPr>
              <w:t xml:space="preserve">, </w:t>
            </w:r>
            <w:r w:rsidR="00BE6102" w:rsidRPr="00C20A5E">
              <w:rPr>
                <w:lang w:eastAsia="x-none"/>
              </w:rPr>
              <w:t>Sony</w:t>
            </w:r>
            <w:r w:rsidR="00BE6102">
              <w:rPr>
                <w:lang w:eastAsia="x-none"/>
              </w:rPr>
              <w:t xml:space="preserve">, </w:t>
            </w:r>
            <w:r w:rsidR="00BE6102" w:rsidRPr="00C20A5E">
              <w:rPr>
                <w:lang w:eastAsia="x-none"/>
              </w:rPr>
              <w:t>Intel</w:t>
            </w:r>
            <w:r w:rsidR="00BE6102">
              <w:rPr>
                <w:lang w:eastAsia="x-none"/>
              </w:rPr>
              <w:t xml:space="preserve">, </w:t>
            </w:r>
            <w:r w:rsidR="00BE6102" w:rsidRPr="00C20A5E">
              <w:rPr>
                <w:lang w:eastAsia="x-none"/>
              </w:rPr>
              <w:t>Ofinno</w:t>
            </w:r>
            <w:r w:rsidR="00BE6102">
              <w:rPr>
                <w:lang w:eastAsia="x-none"/>
              </w:rPr>
              <w:t xml:space="preserve">, </w:t>
            </w:r>
            <w:r w:rsidR="00BE6102" w:rsidRPr="00C20A5E">
              <w:rPr>
                <w:lang w:eastAsia="x-none"/>
              </w:rPr>
              <w:t>N</w:t>
            </w:r>
            <w:r w:rsidR="00767D9F">
              <w:rPr>
                <w:lang w:eastAsia="x-none"/>
              </w:rPr>
              <w:t>okia</w:t>
            </w:r>
            <w:r w:rsidR="00BE6102">
              <w:rPr>
                <w:lang w:eastAsia="x-none"/>
              </w:rPr>
              <w:t xml:space="preserve">, </w:t>
            </w:r>
            <w:r w:rsidR="00BE6102" w:rsidRPr="00C20A5E">
              <w:rPr>
                <w:lang w:eastAsia="x-none"/>
              </w:rPr>
              <w:t>Futurewei</w:t>
            </w:r>
            <w:r w:rsidR="00BE6102">
              <w:rPr>
                <w:lang w:eastAsia="x-none"/>
              </w:rPr>
              <w:t xml:space="preserve">, </w:t>
            </w:r>
            <w:r w:rsidR="00BE6102" w:rsidRPr="00C20A5E">
              <w:rPr>
                <w:lang w:eastAsia="x-none"/>
              </w:rPr>
              <w:t>A</w:t>
            </w:r>
            <w:r>
              <w:rPr>
                <w:lang w:eastAsia="x-none"/>
              </w:rPr>
              <w:t>pple</w:t>
            </w:r>
            <w:r w:rsidR="00BE6102">
              <w:rPr>
                <w:lang w:eastAsia="x-none"/>
              </w:rPr>
              <w:t xml:space="preserve">, </w:t>
            </w:r>
            <w:r w:rsidR="00BE6102" w:rsidRPr="00C20A5E">
              <w:rPr>
                <w:lang w:eastAsia="x-none"/>
              </w:rPr>
              <w:t>ETRI</w:t>
            </w:r>
          </w:p>
        </w:tc>
      </w:tr>
      <w:tr w:rsidR="00BE6102" w:rsidRPr="00C20A5E" w14:paraId="53AACB11" w14:textId="77777777" w:rsidTr="001B146B">
        <w:trPr>
          <w:trHeight w:val="360"/>
        </w:trPr>
        <w:tc>
          <w:tcPr>
            <w:tcW w:w="1723" w:type="dxa"/>
            <w:vMerge/>
            <w:hideMark/>
          </w:tcPr>
          <w:p w14:paraId="1FC9F92C" w14:textId="77777777" w:rsidR="00BE6102" w:rsidRPr="00C20A5E" w:rsidRDefault="00BE6102" w:rsidP="006061BA">
            <w:pPr>
              <w:jc w:val="left"/>
              <w:rPr>
                <w:lang w:eastAsia="x-none"/>
              </w:rPr>
            </w:pPr>
          </w:p>
        </w:tc>
        <w:tc>
          <w:tcPr>
            <w:tcW w:w="2559" w:type="dxa"/>
            <w:hideMark/>
          </w:tcPr>
          <w:p w14:paraId="2268BF6A" w14:textId="77777777" w:rsidR="00BE6102" w:rsidRPr="00C20A5E" w:rsidRDefault="00BE6102" w:rsidP="006061BA">
            <w:pPr>
              <w:jc w:val="left"/>
              <w:rPr>
                <w:lang w:eastAsia="x-none"/>
              </w:rPr>
            </w:pPr>
            <w:r w:rsidRPr="00C20A5E">
              <w:rPr>
                <w:lang w:eastAsia="x-none"/>
              </w:rPr>
              <w:t>Table A.2.1-7 in TR 38.80</w:t>
            </w:r>
            <w:r>
              <w:rPr>
                <w:lang w:eastAsia="x-none"/>
              </w:rPr>
              <w:t>2</w:t>
            </w:r>
          </w:p>
        </w:tc>
        <w:tc>
          <w:tcPr>
            <w:tcW w:w="2835" w:type="dxa"/>
            <w:hideMark/>
          </w:tcPr>
          <w:p w14:paraId="2784025A" w14:textId="77777777" w:rsidR="00BE6102" w:rsidRPr="00C20A5E" w:rsidRDefault="00BE6102" w:rsidP="006061BA">
            <w:pPr>
              <w:jc w:val="left"/>
              <w:rPr>
                <w:lang w:eastAsia="x-none"/>
              </w:rPr>
            </w:pPr>
            <w:r w:rsidRPr="00C20A5E">
              <w:rPr>
                <w:lang w:eastAsia="x-none"/>
              </w:rPr>
              <w:t>vivo</w:t>
            </w:r>
            <w:r>
              <w:rPr>
                <w:lang w:eastAsia="x-none"/>
              </w:rPr>
              <w:t xml:space="preserve">, </w:t>
            </w:r>
            <w:r w:rsidRPr="00C20A5E">
              <w:rPr>
                <w:lang w:eastAsia="x-none"/>
              </w:rPr>
              <w:t>Intel</w:t>
            </w:r>
          </w:p>
        </w:tc>
        <w:tc>
          <w:tcPr>
            <w:tcW w:w="4790" w:type="dxa"/>
            <w:hideMark/>
          </w:tcPr>
          <w:p w14:paraId="0E5AFD0E" w14:textId="77777777" w:rsidR="00BE6102" w:rsidRPr="00C20A5E" w:rsidRDefault="00BE6102" w:rsidP="006061BA">
            <w:pPr>
              <w:jc w:val="left"/>
              <w:rPr>
                <w:lang w:eastAsia="x-none"/>
              </w:rPr>
            </w:pPr>
            <w:r w:rsidRPr="00C20A5E">
              <w:rPr>
                <w:lang w:eastAsia="x-none"/>
              </w:rPr>
              <w:t xml:space="preserve">　</w:t>
            </w:r>
          </w:p>
        </w:tc>
      </w:tr>
      <w:tr w:rsidR="00BE6102" w:rsidRPr="00C20A5E" w14:paraId="5243AD69" w14:textId="77777777" w:rsidTr="001B146B">
        <w:trPr>
          <w:trHeight w:val="360"/>
        </w:trPr>
        <w:tc>
          <w:tcPr>
            <w:tcW w:w="1723" w:type="dxa"/>
            <w:vMerge/>
            <w:hideMark/>
          </w:tcPr>
          <w:p w14:paraId="5A3D21DE" w14:textId="77777777" w:rsidR="00BE6102" w:rsidRPr="00C20A5E" w:rsidRDefault="00BE6102" w:rsidP="006061BA">
            <w:pPr>
              <w:jc w:val="left"/>
              <w:rPr>
                <w:lang w:eastAsia="x-none"/>
              </w:rPr>
            </w:pPr>
          </w:p>
        </w:tc>
        <w:tc>
          <w:tcPr>
            <w:tcW w:w="2559" w:type="dxa"/>
            <w:hideMark/>
          </w:tcPr>
          <w:p w14:paraId="7649218E" w14:textId="77777777" w:rsidR="00BE6102" w:rsidRPr="00C20A5E" w:rsidRDefault="00BE6102" w:rsidP="006061BA">
            <w:pPr>
              <w:jc w:val="left"/>
              <w:rPr>
                <w:lang w:eastAsia="x-none"/>
              </w:rPr>
            </w:pPr>
            <w:r w:rsidRPr="00C20A5E">
              <w:rPr>
                <w:lang w:eastAsia="x-none"/>
              </w:rPr>
              <w:t>5dBi</w:t>
            </w:r>
          </w:p>
        </w:tc>
        <w:tc>
          <w:tcPr>
            <w:tcW w:w="2835" w:type="dxa"/>
            <w:hideMark/>
          </w:tcPr>
          <w:p w14:paraId="6E99319B" w14:textId="77777777" w:rsidR="00BE6102" w:rsidRPr="00C20A5E" w:rsidRDefault="00BE6102" w:rsidP="006061BA">
            <w:pPr>
              <w:jc w:val="left"/>
              <w:rPr>
                <w:lang w:eastAsia="x-none"/>
              </w:rPr>
            </w:pPr>
            <w:r w:rsidRPr="00C20A5E">
              <w:rPr>
                <w:lang w:eastAsia="x-none"/>
              </w:rPr>
              <w:t>Samsung</w:t>
            </w:r>
          </w:p>
        </w:tc>
        <w:tc>
          <w:tcPr>
            <w:tcW w:w="4790" w:type="dxa"/>
            <w:hideMark/>
          </w:tcPr>
          <w:p w14:paraId="0610EC3E" w14:textId="77777777" w:rsidR="00BE6102" w:rsidRPr="00C20A5E" w:rsidRDefault="00BE6102" w:rsidP="006061BA">
            <w:pPr>
              <w:jc w:val="left"/>
              <w:rPr>
                <w:lang w:eastAsia="x-none"/>
              </w:rPr>
            </w:pPr>
            <w:r w:rsidRPr="00C20A5E">
              <w:rPr>
                <w:lang w:eastAsia="x-none"/>
              </w:rPr>
              <w:t xml:space="preserve">　</w:t>
            </w:r>
          </w:p>
        </w:tc>
      </w:tr>
    </w:tbl>
    <w:p w14:paraId="09607967" w14:textId="77777777" w:rsidR="00BE6102" w:rsidRDefault="00BE6102" w:rsidP="00BE6102">
      <w:pPr>
        <w:rPr>
          <w:lang w:eastAsia="x-none"/>
        </w:rPr>
      </w:pPr>
    </w:p>
    <w:p w14:paraId="551E193E" w14:textId="7C21B3DB" w:rsidR="00BE6102" w:rsidRDefault="0073293D" w:rsidP="0073293D">
      <w:pPr>
        <w:pStyle w:val="Heading4"/>
        <w:numPr>
          <w:ilvl w:val="0"/>
          <w:numId w:val="0"/>
        </w:numPr>
        <w:ind w:left="864" w:hanging="864"/>
      </w:pPr>
      <w:r>
        <w:t xml:space="preserve">Around </w:t>
      </w:r>
      <w:r w:rsidR="00BE6102">
        <w:t>15GHz</w:t>
      </w:r>
    </w:p>
    <w:tbl>
      <w:tblPr>
        <w:tblStyle w:val="TableGrid"/>
        <w:tblW w:w="0" w:type="auto"/>
        <w:tblInd w:w="108" w:type="dxa"/>
        <w:tblLook w:val="04A0" w:firstRow="1" w:lastRow="0" w:firstColumn="1" w:lastColumn="0" w:noHBand="0" w:noVBand="1"/>
      </w:tblPr>
      <w:tblGrid>
        <w:gridCol w:w="4111"/>
        <w:gridCol w:w="3260"/>
        <w:gridCol w:w="4536"/>
      </w:tblGrid>
      <w:tr w:rsidR="00BE6102" w:rsidRPr="00C20A5E" w14:paraId="2B8B3ECD" w14:textId="77777777" w:rsidTr="001B146B">
        <w:trPr>
          <w:trHeight w:val="270"/>
        </w:trPr>
        <w:tc>
          <w:tcPr>
            <w:tcW w:w="4111" w:type="dxa"/>
            <w:vMerge w:val="restart"/>
            <w:vAlign w:val="center"/>
            <w:hideMark/>
          </w:tcPr>
          <w:p w14:paraId="7EBB3B88" w14:textId="77777777" w:rsidR="00BE6102" w:rsidRPr="00C20A5E" w:rsidRDefault="00BE6102" w:rsidP="00366279">
            <w:pPr>
              <w:jc w:val="center"/>
              <w:rPr>
                <w:lang w:eastAsia="x-none"/>
              </w:rPr>
            </w:pPr>
            <w:r>
              <w:rPr>
                <w:b/>
                <w:bCs/>
                <w:lang w:eastAsia="x-none"/>
              </w:rPr>
              <w:t xml:space="preserve">15GHz </w:t>
            </w:r>
            <w:r w:rsidRPr="00066862">
              <w:rPr>
                <w:b/>
                <w:bCs/>
                <w:lang w:eastAsia="x-none"/>
              </w:rPr>
              <w:t>TXRU mapping</w:t>
            </w:r>
          </w:p>
        </w:tc>
        <w:tc>
          <w:tcPr>
            <w:tcW w:w="7796" w:type="dxa"/>
            <w:gridSpan w:val="2"/>
            <w:vAlign w:val="center"/>
            <w:hideMark/>
          </w:tcPr>
          <w:p w14:paraId="6FE7D2B4" w14:textId="77777777" w:rsidR="00BE6102" w:rsidRPr="00C20A5E" w:rsidRDefault="00BE6102" w:rsidP="00366279">
            <w:pPr>
              <w:jc w:val="center"/>
              <w:rPr>
                <w:lang w:eastAsia="x-none"/>
              </w:rPr>
            </w:pPr>
            <w:r w:rsidRPr="00024756">
              <w:rPr>
                <w:b/>
                <w:bCs/>
                <w:sz w:val="18"/>
                <w:szCs w:val="18"/>
                <w:lang w:eastAsia="zh-CN"/>
              </w:rPr>
              <w:t>Mentioned by</w:t>
            </w:r>
          </w:p>
        </w:tc>
      </w:tr>
      <w:tr w:rsidR="00BE6102" w:rsidRPr="00C20A5E" w14:paraId="0F4F1E62" w14:textId="77777777" w:rsidTr="001B146B">
        <w:trPr>
          <w:trHeight w:val="450"/>
        </w:trPr>
        <w:tc>
          <w:tcPr>
            <w:tcW w:w="4111" w:type="dxa"/>
            <w:vMerge/>
            <w:vAlign w:val="center"/>
            <w:hideMark/>
          </w:tcPr>
          <w:p w14:paraId="17F4F83F" w14:textId="77777777" w:rsidR="00BE6102" w:rsidRPr="00C20A5E" w:rsidRDefault="00BE6102" w:rsidP="00366279">
            <w:pPr>
              <w:jc w:val="center"/>
              <w:rPr>
                <w:lang w:eastAsia="x-none"/>
              </w:rPr>
            </w:pPr>
          </w:p>
        </w:tc>
        <w:tc>
          <w:tcPr>
            <w:tcW w:w="3260" w:type="dxa"/>
            <w:vAlign w:val="center"/>
            <w:hideMark/>
          </w:tcPr>
          <w:p w14:paraId="2BE43E16" w14:textId="77777777" w:rsidR="00BE6102" w:rsidRPr="00C20A5E" w:rsidRDefault="00BE6102" w:rsidP="00366279">
            <w:pPr>
              <w:jc w:val="center"/>
              <w:rPr>
                <w:lang w:eastAsia="x-none"/>
              </w:rPr>
            </w:pPr>
            <w:r w:rsidRPr="00C20A5E">
              <w:rPr>
                <w:lang w:eastAsia="x-none"/>
              </w:rPr>
              <w:t>Indoor</w:t>
            </w:r>
          </w:p>
        </w:tc>
        <w:tc>
          <w:tcPr>
            <w:tcW w:w="4536" w:type="dxa"/>
            <w:vAlign w:val="center"/>
            <w:hideMark/>
          </w:tcPr>
          <w:p w14:paraId="6E2EAA7B" w14:textId="77777777" w:rsidR="00BE6102" w:rsidRPr="00C20A5E" w:rsidRDefault="00BE6102" w:rsidP="00366279">
            <w:pPr>
              <w:jc w:val="center"/>
              <w:rPr>
                <w:lang w:eastAsia="x-none"/>
              </w:rPr>
            </w:pPr>
            <w:r w:rsidRPr="00C20A5E">
              <w:rPr>
                <w:lang w:eastAsia="x-none"/>
              </w:rPr>
              <w:t>outdoor</w:t>
            </w:r>
          </w:p>
        </w:tc>
      </w:tr>
      <w:tr w:rsidR="00BE6102" w:rsidRPr="00C20A5E" w14:paraId="6D56C0E1" w14:textId="77777777" w:rsidTr="001B146B">
        <w:trPr>
          <w:trHeight w:val="487"/>
        </w:trPr>
        <w:tc>
          <w:tcPr>
            <w:tcW w:w="4111" w:type="dxa"/>
            <w:hideMark/>
          </w:tcPr>
          <w:p w14:paraId="694D4614" w14:textId="77777777" w:rsidR="00BE6102" w:rsidRPr="00C20A5E" w:rsidRDefault="00BE6102" w:rsidP="006061BA">
            <w:pPr>
              <w:jc w:val="left"/>
              <w:rPr>
                <w:lang w:eastAsia="x-none"/>
              </w:rPr>
            </w:pPr>
            <w:r w:rsidRPr="00C20A5E">
              <w:rPr>
                <w:lang w:eastAsia="x-none"/>
              </w:rPr>
              <w:t>Option 1</w:t>
            </w:r>
            <w:r>
              <w:rPr>
                <w:lang w:eastAsia="x-none"/>
              </w:rPr>
              <w:t xml:space="preserve">, </w:t>
            </w:r>
            <w:r w:rsidRPr="00C20A5E">
              <w:rPr>
                <w:lang w:eastAsia="x-none"/>
              </w:rPr>
              <w:t>a single TXRU is mapped per panel per subarray per polarization</w:t>
            </w:r>
            <w:r>
              <w:rPr>
                <w:lang w:eastAsia="x-none"/>
              </w:rPr>
              <w:t xml:space="preserve">, </w:t>
            </w:r>
            <w:r w:rsidRPr="00C20A5E">
              <w:rPr>
                <w:lang w:eastAsia="x-none"/>
              </w:rPr>
              <w:t>Per panel reuse models in TR 36.897</w:t>
            </w:r>
          </w:p>
        </w:tc>
        <w:tc>
          <w:tcPr>
            <w:tcW w:w="3260" w:type="dxa"/>
            <w:hideMark/>
          </w:tcPr>
          <w:p w14:paraId="54865B1C" w14:textId="429C2624" w:rsidR="00BE6102" w:rsidRPr="00C20A5E" w:rsidRDefault="004C43D9"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C20A5E">
              <w:rPr>
                <w:lang w:eastAsia="x-none"/>
              </w:rPr>
              <w:t>ZTE</w:t>
            </w:r>
            <w:r w:rsidR="00BE6102">
              <w:rPr>
                <w:lang w:eastAsia="x-none"/>
              </w:rPr>
              <w:t xml:space="preserve">, </w:t>
            </w:r>
            <w:r w:rsidR="00BE6102" w:rsidRPr="00C20A5E">
              <w:rPr>
                <w:lang w:eastAsia="x-none"/>
              </w:rPr>
              <w:t>DCM</w:t>
            </w:r>
            <w:r w:rsidR="00BE6102">
              <w:rPr>
                <w:lang w:eastAsia="x-none"/>
              </w:rPr>
              <w:t xml:space="preserve">, </w:t>
            </w:r>
            <w:r w:rsidR="00BE6102" w:rsidRPr="00C20A5E">
              <w:rPr>
                <w:lang w:eastAsia="x-none"/>
              </w:rPr>
              <w:t>Samsu</w:t>
            </w:r>
            <w:r>
              <w:rPr>
                <w:lang w:eastAsia="x-none"/>
              </w:rPr>
              <w:t>n</w:t>
            </w:r>
            <w:r w:rsidR="00BE6102" w:rsidRPr="00C20A5E">
              <w:rPr>
                <w:lang w:eastAsia="x-none"/>
              </w:rPr>
              <w:t>g</w:t>
            </w:r>
            <w:r w:rsidR="00BE6102">
              <w:rPr>
                <w:lang w:eastAsia="x-none"/>
              </w:rPr>
              <w:t xml:space="preserve">, </w:t>
            </w:r>
            <w:r w:rsidR="00BE6102" w:rsidRPr="00C20A5E">
              <w:rPr>
                <w:lang w:eastAsia="x-none"/>
              </w:rPr>
              <w:t>Intel</w:t>
            </w:r>
            <w:r w:rsidR="00BE6102">
              <w:rPr>
                <w:lang w:eastAsia="x-none"/>
              </w:rPr>
              <w:t xml:space="preserve">, </w:t>
            </w:r>
            <w:r w:rsidR="00BE6102" w:rsidRPr="00C20A5E">
              <w:rPr>
                <w:lang w:eastAsia="x-none"/>
              </w:rPr>
              <w:t>Nokia</w:t>
            </w:r>
            <w:r w:rsidR="00BE6102">
              <w:rPr>
                <w:lang w:eastAsia="x-none"/>
              </w:rPr>
              <w:t xml:space="preserve">, </w:t>
            </w:r>
            <w:r w:rsidR="00BE6102" w:rsidRPr="00C20A5E">
              <w:rPr>
                <w:lang w:eastAsia="x-none"/>
              </w:rPr>
              <w:t>Futurewei</w:t>
            </w:r>
          </w:p>
        </w:tc>
        <w:tc>
          <w:tcPr>
            <w:tcW w:w="4536" w:type="dxa"/>
            <w:hideMark/>
          </w:tcPr>
          <w:p w14:paraId="416225F3" w14:textId="517F8D1C" w:rsidR="00BE6102" w:rsidRPr="00C20A5E" w:rsidRDefault="00767D9F" w:rsidP="006061BA">
            <w:pPr>
              <w:jc w:val="left"/>
              <w:rPr>
                <w:lang w:eastAsia="x-none"/>
              </w:rPr>
            </w:pPr>
            <w:r>
              <w:rPr>
                <w:lang w:eastAsia="x-none"/>
              </w:rPr>
              <w:t>Huawei</w:t>
            </w:r>
            <w:r w:rsidR="00BE6102">
              <w:rPr>
                <w:lang w:eastAsia="x-none"/>
              </w:rPr>
              <w:t xml:space="preserve">, </w:t>
            </w:r>
            <w:r w:rsidR="00BE6102" w:rsidRPr="00C20A5E">
              <w:rPr>
                <w:lang w:eastAsia="x-none"/>
              </w:rPr>
              <w:t>ZTE</w:t>
            </w:r>
            <w:r w:rsidR="00BE6102">
              <w:rPr>
                <w:lang w:eastAsia="x-none"/>
              </w:rPr>
              <w:t xml:space="preserve">, </w:t>
            </w:r>
            <w:r w:rsidR="00BE6102" w:rsidRPr="00C20A5E">
              <w:rPr>
                <w:lang w:eastAsia="x-none"/>
              </w:rPr>
              <w:t>DCM</w:t>
            </w:r>
            <w:r w:rsidR="00BE6102">
              <w:rPr>
                <w:lang w:eastAsia="x-none"/>
              </w:rPr>
              <w:t xml:space="preserve">, </w:t>
            </w:r>
            <w:r w:rsidR="00BE6102" w:rsidRPr="00C20A5E">
              <w:rPr>
                <w:lang w:eastAsia="x-none"/>
              </w:rPr>
              <w:t>Samsu</w:t>
            </w:r>
            <w:r w:rsidR="00FD7149">
              <w:rPr>
                <w:lang w:eastAsia="x-none"/>
              </w:rPr>
              <w:t>n</w:t>
            </w:r>
            <w:r w:rsidR="00BE6102" w:rsidRPr="00C20A5E">
              <w:rPr>
                <w:lang w:eastAsia="x-none"/>
              </w:rPr>
              <w:t>g</w:t>
            </w:r>
            <w:r w:rsidR="00BE6102">
              <w:rPr>
                <w:lang w:eastAsia="x-none"/>
              </w:rPr>
              <w:t xml:space="preserve">, </w:t>
            </w:r>
            <w:r w:rsidR="00BE6102" w:rsidRPr="00C20A5E">
              <w:rPr>
                <w:lang w:eastAsia="x-none"/>
              </w:rPr>
              <w:t>Intel</w:t>
            </w:r>
            <w:r w:rsidR="00BE6102">
              <w:rPr>
                <w:lang w:eastAsia="x-none"/>
              </w:rPr>
              <w:t xml:space="preserve">, </w:t>
            </w:r>
            <w:r w:rsidR="00BE6102" w:rsidRPr="00C20A5E">
              <w:rPr>
                <w:lang w:eastAsia="x-none"/>
              </w:rPr>
              <w:t>Nokia</w:t>
            </w:r>
            <w:r w:rsidR="00BE6102">
              <w:rPr>
                <w:lang w:eastAsia="x-none"/>
              </w:rPr>
              <w:t xml:space="preserve">, </w:t>
            </w:r>
            <w:r w:rsidR="00BE6102" w:rsidRPr="00C20A5E">
              <w:rPr>
                <w:lang w:eastAsia="x-none"/>
              </w:rPr>
              <w:t>Futurewei</w:t>
            </w:r>
          </w:p>
        </w:tc>
      </w:tr>
      <w:tr w:rsidR="00BE6102" w:rsidRPr="00C20A5E" w14:paraId="48A7BD03" w14:textId="77777777" w:rsidTr="001B146B">
        <w:trPr>
          <w:trHeight w:val="260"/>
        </w:trPr>
        <w:tc>
          <w:tcPr>
            <w:tcW w:w="4111" w:type="dxa"/>
            <w:hideMark/>
          </w:tcPr>
          <w:p w14:paraId="34325D44" w14:textId="77777777" w:rsidR="00BE6102" w:rsidRPr="00C20A5E" w:rsidRDefault="00BE6102" w:rsidP="006061BA">
            <w:pPr>
              <w:jc w:val="left"/>
              <w:rPr>
                <w:lang w:eastAsia="x-none"/>
              </w:rPr>
            </w:pPr>
            <w:r w:rsidRPr="00C20A5E">
              <w:rPr>
                <w:lang w:eastAsia="x-none"/>
              </w:rPr>
              <w:t>Option 2</w:t>
            </w:r>
            <w:r>
              <w:rPr>
                <w:lang w:eastAsia="x-none"/>
              </w:rPr>
              <w:t xml:space="preserve">, </w:t>
            </w:r>
            <w:r w:rsidRPr="00C20A5E">
              <w:rPr>
                <w:lang w:eastAsia="x-none"/>
              </w:rPr>
              <w:t>Fully connected TXRU mapping within a panel per polarization</w:t>
            </w:r>
          </w:p>
        </w:tc>
        <w:tc>
          <w:tcPr>
            <w:tcW w:w="3260" w:type="dxa"/>
            <w:hideMark/>
          </w:tcPr>
          <w:p w14:paraId="0B30D857" w14:textId="3EE9E4D7" w:rsidR="00BE6102" w:rsidRPr="00C20A5E" w:rsidRDefault="00BE6102" w:rsidP="006061BA">
            <w:pPr>
              <w:jc w:val="left"/>
              <w:rPr>
                <w:lang w:eastAsia="x-none"/>
              </w:rPr>
            </w:pPr>
            <w:r w:rsidRPr="00C20A5E">
              <w:rPr>
                <w:lang w:eastAsia="x-none"/>
              </w:rPr>
              <w:t>ZTE</w:t>
            </w:r>
            <w:r>
              <w:rPr>
                <w:lang w:eastAsia="x-none"/>
              </w:rPr>
              <w:t xml:space="preserve">, </w:t>
            </w:r>
            <w:r w:rsidRPr="00C20A5E">
              <w:rPr>
                <w:lang w:eastAsia="x-none"/>
              </w:rPr>
              <w:t>DCM</w:t>
            </w:r>
            <w:r>
              <w:rPr>
                <w:lang w:eastAsia="x-none"/>
              </w:rPr>
              <w:t xml:space="preserve">, </w:t>
            </w:r>
            <w:r w:rsidRPr="00C20A5E">
              <w:rPr>
                <w:lang w:eastAsia="x-none"/>
              </w:rPr>
              <w:t>Sams</w:t>
            </w:r>
            <w:r w:rsidR="004C43D9">
              <w:rPr>
                <w:lang w:eastAsia="x-none"/>
              </w:rPr>
              <w:t>un</w:t>
            </w:r>
            <w:r w:rsidRPr="00C20A5E">
              <w:rPr>
                <w:lang w:eastAsia="x-none"/>
              </w:rPr>
              <w:t>g</w:t>
            </w:r>
            <w:r>
              <w:rPr>
                <w:lang w:eastAsia="x-none"/>
              </w:rPr>
              <w:t xml:space="preserve">, </w:t>
            </w:r>
            <w:r w:rsidRPr="00C20A5E">
              <w:rPr>
                <w:lang w:eastAsia="x-none"/>
              </w:rPr>
              <w:t>Nokia</w:t>
            </w:r>
          </w:p>
        </w:tc>
        <w:tc>
          <w:tcPr>
            <w:tcW w:w="4536" w:type="dxa"/>
            <w:hideMark/>
          </w:tcPr>
          <w:p w14:paraId="6BE844E4" w14:textId="08ED493D" w:rsidR="00BE6102" w:rsidRPr="00C20A5E" w:rsidRDefault="00BE6102" w:rsidP="006061BA">
            <w:pPr>
              <w:jc w:val="left"/>
              <w:rPr>
                <w:lang w:eastAsia="x-none"/>
              </w:rPr>
            </w:pPr>
            <w:r w:rsidRPr="00C20A5E">
              <w:rPr>
                <w:lang w:eastAsia="x-none"/>
              </w:rPr>
              <w:t>ZTE</w:t>
            </w:r>
            <w:r>
              <w:rPr>
                <w:lang w:eastAsia="x-none"/>
              </w:rPr>
              <w:t xml:space="preserve">, </w:t>
            </w:r>
            <w:r w:rsidRPr="00C20A5E">
              <w:rPr>
                <w:lang w:eastAsia="x-none"/>
              </w:rPr>
              <w:t>DCM</w:t>
            </w:r>
            <w:r>
              <w:rPr>
                <w:lang w:eastAsia="x-none"/>
              </w:rPr>
              <w:t xml:space="preserve">, </w:t>
            </w:r>
            <w:r w:rsidRPr="00C20A5E">
              <w:rPr>
                <w:lang w:eastAsia="x-none"/>
              </w:rPr>
              <w:t>Samsu</w:t>
            </w:r>
            <w:r w:rsidR="00FD7149">
              <w:rPr>
                <w:lang w:eastAsia="x-none"/>
              </w:rPr>
              <w:t>n</w:t>
            </w:r>
            <w:r w:rsidRPr="00C20A5E">
              <w:rPr>
                <w:lang w:eastAsia="x-none"/>
              </w:rPr>
              <w:t>g</w:t>
            </w:r>
            <w:r>
              <w:rPr>
                <w:lang w:eastAsia="x-none"/>
              </w:rPr>
              <w:t xml:space="preserve">, </w:t>
            </w:r>
            <w:r w:rsidRPr="00C20A5E">
              <w:rPr>
                <w:lang w:eastAsia="x-none"/>
              </w:rPr>
              <w:t>Nokia</w:t>
            </w:r>
          </w:p>
        </w:tc>
      </w:tr>
      <w:tr w:rsidR="00596DA4" w:rsidRPr="00C20A5E" w14:paraId="632BFAE8" w14:textId="77777777" w:rsidTr="001B146B">
        <w:trPr>
          <w:trHeight w:val="77"/>
        </w:trPr>
        <w:tc>
          <w:tcPr>
            <w:tcW w:w="4111" w:type="dxa"/>
            <w:hideMark/>
          </w:tcPr>
          <w:p w14:paraId="660B025D" w14:textId="51C621E8" w:rsidR="00596DA4" w:rsidRPr="00C20A5E" w:rsidRDefault="00596DA4" w:rsidP="00596DA4">
            <w:pPr>
              <w:jc w:val="left"/>
              <w:rPr>
                <w:lang w:eastAsia="x-none"/>
              </w:rPr>
            </w:pPr>
            <w:r w:rsidRPr="0059514F">
              <w:rPr>
                <w:lang w:eastAsia="x-none"/>
              </w:rPr>
              <w:t>Option 3</w:t>
            </w:r>
            <w:r>
              <w:rPr>
                <w:lang w:eastAsia="x-none"/>
              </w:rPr>
              <w:t>, Single</w:t>
            </w:r>
            <w:r w:rsidRPr="0059514F">
              <w:rPr>
                <w:lang w:eastAsia="x-none"/>
              </w:rPr>
              <w:t xml:space="preserve"> TXRU is mapp</w:t>
            </w:r>
            <w:r>
              <w:rPr>
                <w:lang w:eastAsia="x-none"/>
              </w:rPr>
              <w:t>ed</w:t>
            </w:r>
            <w:r w:rsidRPr="0059514F">
              <w:rPr>
                <w:lang w:eastAsia="x-none"/>
              </w:rPr>
              <w:t xml:space="preserve"> per panel per polarization</w:t>
            </w:r>
          </w:p>
        </w:tc>
        <w:tc>
          <w:tcPr>
            <w:tcW w:w="3260" w:type="dxa"/>
            <w:hideMark/>
          </w:tcPr>
          <w:p w14:paraId="4F66A7AA" w14:textId="77777777" w:rsidR="00596DA4" w:rsidRPr="00C20A5E" w:rsidRDefault="00596DA4" w:rsidP="00596DA4">
            <w:pPr>
              <w:jc w:val="left"/>
              <w:rPr>
                <w:lang w:eastAsia="x-none"/>
              </w:rPr>
            </w:pPr>
            <w:r w:rsidRPr="00C20A5E">
              <w:rPr>
                <w:lang w:eastAsia="x-none"/>
              </w:rPr>
              <w:t>DCM</w:t>
            </w:r>
          </w:p>
        </w:tc>
        <w:tc>
          <w:tcPr>
            <w:tcW w:w="4536" w:type="dxa"/>
            <w:hideMark/>
          </w:tcPr>
          <w:p w14:paraId="303B0498" w14:textId="77777777" w:rsidR="00596DA4" w:rsidRPr="00C20A5E" w:rsidRDefault="00596DA4" w:rsidP="00596DA4">
            <w:pPr>
              <w:jc w:val="left"/>
              <w:rPr>
                <w:lang w:eastAsia="x-none"/>
              </w:rPr>
            </w:pPr>
            <w:r w:rsidRPr="00C20A5E">
              <w:rPr>
                <w:lang w:eastAsia="x-none"/>
              </w:rPr>
              <w:t>DCM</w:t>
            </w:r>
          </w:p>
        </w:tc>
      </w:tr>
    </w:tbl>
    <w:p w14:paraId="29457F42" w14:textId="77777777" w:rsidR="00BE6102" w:rsidRDefault="00BE6102" w:rsidP="00BE6102">
      <w:pPr>
        <w:rPr>
          <w:lang w:eastAsia="x-none"/>
        </w:rPr>
      </w:pPr>
    </w:p>
    <w:tbl>
      <w:tblPr>
        <w:tblStyle w:val="TableGrid"/>
        <w:tblW w:w="0" w:type="auto"/>
        <w:tblInd w:w="108" w:type="dxa"/>
        <w:tblLook w:val="04A0" w:firstRow="1" w:lastRow="0" w:firstColumn="1" w:lastColumn="0" w:noHBand="0" w:noVBand="1"/>
      </w:tblPr>
      <w:tblGrid>
        <w:gridCol w:w="1843"/>
        <w:gridCol w:w="2268"/>
        <w:gridCol w:w="3260"/>
        <w:gridCol w:w="4536"/>
      </w:tblGrid>
      <w:tr w:rsidR="00BE6102" w:rsidRPr="00C20A5E" w14:paraId="5BE4ED2A" w14:textId="77777777" w:rsidTr="001B146B">
        <w:trPr>
          <w:trHeight w:val="77"/>
        </w:trPr>
        <w:tc>
          <w:tcPr>
            <w:tcW w:w="4111" w:type="dxa"/>
            <w:gridSpan w:val="2"/>
            <w:vMerge w:val="restart"/>
            <w:vAlign w:val="center"/>
          </w:tcPr>
          <w:p w14:paraId="6A2FCCCF" w14:textId="77777777" w:rsidR="00BE6102" w:rsidRPr="00C20A5E" w:rsidRDefault="00BE6102" w:rsidP="00366279">
            <w:pPr>
              <w:jc w:val="center"/>
              <w:rPr>
                <w:lang w:eastAsia="x-none"/>
              </w:rPr>
            </w:pPr>
            <w:r>
              <w:rPr>
                <w:rFonts w:eastAsia="DengXian"/>
                <w:b/>
                <w:bCs/>
                <w:lang w:eastAsia="zh-CN"/>
              </w:rPr>
              <w:t>15GH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7796" w:type="dxa"/>
            <w:gridSpan w:val="2"/>
            <w:vAlign w:val="center"/>
          </w:tcPr>
          <w:p w14:paraId="46D10621" w14:textId="77777777" w:rsidR="00BE6102" w:rsidRPr="00AD0E0A" w:rsidRDefault="00BE6102" w:rsidP="00366279">
            <w:pPr>
              <w:jc w:val="center"/>
              <w:rPr>
                <w:lang w:eastAsia="x-none"/>
              </w:rPr>
            </w:pPr>
            <w:r w:rsidRPr="00024756">
              <w:rPr>
                <w:b/>
                <w:bCs/>
                <w:sz w:val="18"/>
                <w:szCs w:val="18"/>
                <w:lang w:eastAsia="zh-CN"/>
              </w:rPr>
              <w:t>Mentioned by</w:t>
            </w:r>
          </w:p>
        </w:tc>
      </w:tr>
      <w:tr w:rsidR="00BE6102" w:rsidRPr="00C20A5E" w14:paraId="6B1A636A" w14:textId="77777777" w:rsidTr="001B146B">
        <w:trPr>
          <w:trHeight w:val="77"/>
        </w:trPr>
        <w:tc>
          <w:tcPr>
            <w:tcW w:w="4111" w:type="dxa"/>
            <w:gridSpan w:val="2"/>
            <w:vMerge/>
            <w:vAlign w:val="center"/>
          </w:tcPr>
          <w:p w14:paraId="786B418A" w14:textId="77777777" w:rsidR="00BE6102" w:rsidRPr="00C20A5E" w:rsidRDefault="00BE6102" w:rsidP="00366279">
            <w:pPr>
              <w:jc w:val="center"/>
              <w:rPr>
                <w:lang w:eastAsia="x-none"/>
              </w:rPr>
            </w:pPr>
          </w:p>
        </w:tc>
        <w:tc>
          <w:tcPr>
            <w:tcW w:w="3260" w:type="dxa"/>
            <w:vAlign w:val="center"/>
          </w:tcPr>
          <w:p w14:paraId="45BE50CE" w14:textId="77777777" w:rsidR="00BE6102" w:rsidRPr="00C20A5E" w:rsidRDefault="00BE6102" w:rsidP="00366279">
            <w:pPr>
              <w:jc w:val="center"/>
              <w:rPr>
                <w:lang w:eastAsia="x-none"/>
              </w:rPr>
            </w:pPr>
            <w:r w:rsidRPr="00AD0E0A">
              <w:rPr>
                <w:lang w:eastAsia="x-none"/>
              </w:rPr>
              <w:t>Indoor</w:t>
            </w:r>
          </w:p>
        </w:tc>
        <w:tc>
          <w:tcPr>
            <w:tcW w:w="4536" w:type="dxa"/>
            <w:vAlign w:val="center"/>
          </w:tcPr>
          <w:p w14:paraId="312ECA79" w14:textId="77777777" w:rsidR="00BE6102" w:rsidRPr="00C20A5E" w:rsidRDefault="00BE6102" w:rsidP="00366279">
            <w:pPr>
              <w:jc w:val="center"/>
              <w:rPr>
                <w:lang w:eastAsia="x-none"/>
              </w:rPr>
            </w:pPr>
            <w:r w:rsidRPr="00AD0E0A">
              <w:rPr>
                <w:lang w:eastAsia="x-none"/>
              </w:rPr>
              <w:t>outdoor</w:t>
            </w:r>
          </w:p>
        </w:tc>
      </w:tr>
      <w:tr w:rsidR="00BE6102" w:rsidRPr="00C20A5E" w14:paraId="15D6EEF2" w14:textId="77777777" w:rsidTr="001B146B">
        <w:trPr>
          <w:trHeight w:val="77"/>
        </w:trPr>
        <w:tc>
          <w:tcPr>
            <w:tcW w:w="1843" w:type="dxa"/>
            <w:vMerge w:val="restart"/>
          </w:tcPr>
          <w:p w14:paraId="6E64C314" w14:textId="77777777" w:rsidR="00BE6102" w:rsidRPr="00C20A5E" w:rsidRDefault="00BE6102" w:rsidP="006061BA">
            <w:pPr>
              <w:jc w:val="left"/>
              <w:rPr>
                <w:lang w:eastAsia="x-none"/>
              </w:rPr>
            </w:pPr>
            <w:r>
              <w:rPr>
                <w:lang w:eastAsia="x-none"/>
              </w:rPr>
              <w:t>Number of a</w:t>
            </w:r>
            <w:r w:rsidRPr="00C57C4D">
              <w:rPr>
                <w:lang w:eastAsia="x-none"/>
              </w:rPr>
              <w:t>ntenna elements</w:t>
            </w:r>
          </w:p>
        </w:tc>
        <w:tc>
          <w:tcPr>
            <w:tcW w:w="2268" w:type="dxa"/>
            <w:hideMark/>
          </w:tcPr>
          <w:p w14:paraId="2A9CD3EC" w14:textId="77777777" w:rsidR="00BE6102" w:rsidRPr="00C20A5E" w:rsidRDefault="00BE6102" w:rsidP="006061BA">
            <w:pPr>
              <w:jc w:val="left"/>
              <w:rPr>
                <w:lang w:eastAsia="x-none"/>
              </w:rPr>
            </w:pPr>
            <w:r w:rsidRPr="00C20A5E">
              <w:rPr>
                <w:lang w:eastAsia="x-none"/>
              </w:rPr>
              <w:t>128</w:t>
            </w:r>
          </w:p>
        </w:tc>
        <w:tc>
          <w:tcPr>
            <w:tcW w:w="3260" w:type="dxa"/>
            <w:hideMark/>
          </w:tcPr>
          <w:p w14:paraId="5D7ACFBC" w14:textId="77777777" w:rsidR="00BE6102" w:rsidRPr="00C20A5E" w:rsidRDefault="00BE6102" w:rsidP="006061BA">
            <w:pPr>
              <w:jc w:val="left"/>
              <w:rPr>
                <w:lang w:eastAsia="x-none"/>
              </w:rPr>
            </w:pPr>
            <w:r w:rsidRPr="00C20A5E">
              <w:rPr>
                <w:lang w:eastAsia="x-none"/>
              </w:rPr>
              <w:t>ZTE</w:t>
            </w:r>
            <w:r>
              <w:rPr>
                <w:lang w:eastAsia="x-none"/>
              </w:rPr>
              <w:t xml:space="preserve">, </w:t>
            </w:r>
            <w:r w:rsidRPr="00C20A5E">
              <w:rPr>
                <w:lang w:eastAsia="x-none"/>
              </w:rPr>
              <w:t>DCM</w:t>
            </w:r>
          </w:p>
        </w:tc>
        <w:tc>
          <w:tcPr>
            <w:tcW w:w="4536" w:type="dxa"/>
            <w:hideMark/>
          </w:tcPr>
          <w:p w14:paraId="4B8058AE" w14:textId="77777777" w:rsidR="00BE6102" w:rsidRPr="00C20A5E" w:rsidRDefault="00BE6102" w:rsidP="006061BA">
            <w:pPr>
              <w:jc w:val="left"/>
              <w:rPr>
                <w:lang w:eastAsia="x-none"/>
              </w:rPr>
            </w:pPr>
            <w:r w:rsidRPr="00C20A5E">
              <w:rPr>
                <w:lang w:eastAsia="x-none"/>
              </w:rPr>
              <w:t xml:space="preserve">　</w:t>
            </w:r>
          </w:p>
        </w:tc>
      </w:tr>
      <w:tr w:rsidR="00BE6102" w:rsidRPr="00C20A5E" w14:paraId="245A7795" w14:textId="77777777" w:rsidTr="001B146B">
        <w:trPr>
          <w:trHeight w:val="216"/>
        </w:trPr>
        <w:tc>
          <w:tcPr>
            <w:tcW w:w="1843" w:type="dxa"/>
            <w:vMerge/>
          </w:tcPr>
          <w:p w14:paraId="71996452" w14:textId="77777777" w:rsidR="00BE6102" w:rsidRPr="00C20A5E" w:rsidRDefault="00BE6102" w:rsidP="006061BA">
            <w:pPr>
              <w:jc w:val="left"/>
              <w:rPr>
                <w:lang w:eastAsia="x-none"/>
              </w:rPr>
            </w:pPr>
          </w:p>
        </w:tc>
        <w:tc>
          <w:tcPr>
            <w:tcW w:w="2268" w:type="dxa"/>
            <w:hideMark/>
          </w:tcPr>
          <w:p w14:paraId="24AA96A7" w14:textId="77777777" w:rsidR="00BE6102" w:rsidRPr="00C20A5E" w:rsidRDefault="00BE6102" w:rsidP="006061BA">
            <w:pPr>
              <w:jc w:val="left"/>
              <w:rPr>
                <w:lang w:eastAsia="x-none"/>
              </w:rPr>
            </w:pPr>
            <w:r w:rsidRPr="00C20A5E">
              <w:rPr>
                <w:lang w:eastAsia="x-none"/>
              </w:rPr>
              <w:t>256</w:t>
            </w:r>
          </w:p>
        </w:tc>
        <w:tc>
          <w:tcPr>
            <w:tcW w:w="3260" w:type="dxa"/>
            <w:hideMark/>
          </w:tcPr>
          <w:p w14:paraId="3F6237B2" w14:textId="77777777" w:rsidR="00BE6102" w:rsidRPr="00C20A5E" w:rsidRDefault="00BE6102" w:rsidP="006061BA">
            <w:pPr>
              <w:jc w:val="left"/>
              <w:rPr>
                <w:lang w:eastAsia="x-none"/>
              </w:rPr>
            </w:pPr>
            <w:r w:rsidRPr="00C20A5E">
              <w:rPr>
                <w:lang w:eastAsia="x-none"/>
              </w:rPr>
              <w:t>Samsung</w:t>
            </w:r>
          </w:p>
        </w:tc>
        <w:tc>
          <w:tcPr>
            <w:tcW w:w="4536" w:type="dxa"/>
            <w:hideMark/>
          </w:tcPr>
          <w:p w14:paraId="35FF75E4" w14:textId="77777777" w:rsidR="00BE6102" w:rsidRPr="00C20A5E" w:rsidRDefault="00BE6102" w:rsidP="006061BA">
            <w:pPr>
              <w:jc w:val="left"/>
              <w:rPr>
                <w:lang w:eastAsia="x-none"/>
              </w:rPr>
            </w:pPr>
            <w:r w:rsidRPr="00C20A5E">
              <w:rPr>
                <w:lang w:eastAsia="x-none"/>
              </w:rPr>
              <w:t xml:space="preserve">　</w:t>
            </w:r>
          </w:p>
        </w:tc>
      </w:tr>
      <w:tr w:rsidR="00BE6102" w:rsidRPr="00C20A5E" w14:paraId="197425E8" w14:textId="77777777" w:rsidTr="001B146B">
        <w:trPr>
          <w:trHeight w:val="106"/>
        </w:trPr>
        <w:tc>
          <w:tcPr>
            <w:tcW w:w="1843" w:type="dxa"/>
            <w:vMerge/>
          </w:tcPr>
          <w:p w14:paraId="3DAA5B1B" w14:textId="77777777" w:rsidR="00BE6102" w:rsidRPr="00C20A5E" w:rsidRDefault="00BE6102" w:rsidP="006061BA">
            <w:pPr>
              <w:jc w:val="left"/>
              <w:rPr>
                <w:lang w:eastAsia="x-none"/>
              </w:rPr>
            </w:pPr>
          </w:p>
        </w:tc>
        <w:tc>
          <w:tcPr>
            <w:tcW w:w="2268" w:type="dxa"/>
            <w:hideMark/>
          </w:tcPr>
          <w:p w14:paraId="4B75FBB1" w14:textId="77777777" w:rsidR="00BE6102" w:rsidRPr="00C20A5E" w:rsidRDefault="00BE6102" w:rsidP="006061BA">
            <w:pPr>
              <w:jc w:val="left"/>
              <w:rPr>
                <w:lang w:eastAsia="x-none"/>
              </w:rPr>
            </w:pPr>
            <w:r w:rsidRPr="00C20A5E">
              <w:rPr>
                <w:lang w:eastAsia="x-none"/>
              </w:rPr>
              <w:t>512</w:t>
            </w:r>
          </w:p>
        </w:tc>
        <w:tc>
          <w:tcPr>
            <w:tcW w:w="3260" w:type="dxa"/>
            <w:hideMark/>
          </w:tcPr>
          <w:p w14:paraId="084589D3" w14:textId="77777777" w:rsidR="00BE6102" w:rsidRPr="00C20A5E" w:rsidRDefault="00BE6102" w:rsidP="006061BA">
            <w:pPr>
              <w:jc w:val="left"/>
              <w:rPr>
                <w:lang w:eastAsia="x-none"/>
              </w:rPr>
            </w:pPr>
            <w:r w:rsidRPr="00C20A5E">
              <w:rPr>
                <w:lang w:eastAsia="x-none"/>
              </w:rPr>
              <w:t>Nokia</w:t>
            </w:r>
          </w:p>
        </w:tc>
        <w:tc>
          <w:tcPr>
            <w:tcW w:w="4536" w:type="dxa"/>
            <w:hideMark/>
          </w:tcPr>
          <w:p w14:paraId="6EC512EE" w14:textId="77777777" w:rsidR="00BE6102" w:rsidRPr="00C20A5E" w:rsidRDefault="00BE6102" w:rsidP="006061BA">
            <w:pPr>
              <w:jc w:val="left"/>
              <w:rPr>
                <w:lang w:eastAsia="x-none"/>
              </w:rPr>
            </w:pPr>
            <w:r w:rsidRPr="00C20A5E">
              <w:rPr>
                <w:lang w:eastAsia="x-none"/>
              </w:rPr>
              <w:t>DCM</w:t>
            </w:r>
          </w:p>
        </w:tc>
      </w:tr>
      <w:tr w:rsidR="00BE6102" w:rsidRPr="00C20A5E" w14:paraId="10B9C08F" w14:textId="77777777" w:rsidTr="001B146B">
        <w:trPr>
          <w:trHeight w:val="77"/>
        </w:trPr>
        <w:tc>
          <w:tcPr>
            <w:tcW w:w="1843" w:type="dxa"/>
            <w:vMerge/>
          </w:tcPr>
          <w:p w14:paraId="17DEE90F" w14:textId="77777777" w:rsidR="00BE6102" w:rsidRPr="00C20A5E" w:rsidRDefault="00BE6102" w:rsidP="006061BA">
            <w:pPr>
              <w:jc w:val="left"/>
              <w:rPr>
                <w:lang w:eastAsia="x-none"/>
              </w:rPr>
            </w:pPr>
          </w:p>
        </w:tc>
        <w:tc>
          <w:tcPr>
            <w:tcW w:w="2268" w:type="dxa"/>
            <w:hideMark/>
          </w:tcPr>
          <w:p w14:paraId="5D9FABA1" w14:textId="77777777" w:rsidR="00BE6102" w:rsidRPr="00C20A5E" w:rsidRDefault="00BE6102" w:rsidP="006061BA">
            <w:pPr>
              <w:jc w:val="left"/>
              <w:rPr>
                <w:lang w:eastAsia="x-none"/>
              </w:rPr>
            </w:pPr>
            <w:r w:rsidRPr="00C20A5E">
              <w:rPr>
                <w:lang w:eastAsia="x-none"/>
              </w:rPr>
              <w:t>768</w:t>
            </w:r>
          </w:p>
        </w:tc>
        <w:tc>
          <w:tcPr>
            <w:tcW w:w="3260" w:type="dxa"/>
            <w:noWrap/>
            <w:hideMark/>
          </w:tcPr>
          <w:p w14:paraId="51882EC2" w14:textId="77777777" w:rsidR="00BE6102" w:rsidRPr="00C20A5E" w:rsidRDefault="00BE6102" w:rsidP="006061BA">
            <w:pPr>
              <w:jc w:val="left"/>
              <w:rPr>
                <w:lang w:eastAsia="x-none"/>
              </w:rPr>
            </w:pPr>
            <w:r w:rsidRPr="00C20A5E">
              <w:rPr>
                <w:lang w:eastAsia="x-none"/>
              </w:rPr>
              <w:t xml:space="preserve">　</w:t>
            </w:r>
          </w:p>
        </w:tc>
        <w:tc>
          <w:tcPr>
            <w:tcW w:w="4536" w:type="dxa"/>
            <w:noWrap/>
            <w:hideMark/>
          </w:tcPr>
          <w:p w14:paraId="70769833" w14:textId="77777777" w:rsidR="00BE6102" w:rsidRPr="00C20A5E" w:rsidRDefault="00BE6102" w:rsidP="006061BA">
            <w:pPr>
              <w:jc w:val="left"/>
              <w:rPr>
                <w:lang w:eastAsia="x-none"/>
              </w:rPr>
            </w:pPr>
            <w:r w:rsidRPr="00C20A5E">
              <w:rPr>
                <w:lang w:eastAsia="x-none"/>
              </w:rPr>
              <w:t>Nokia</w:t>
            </w:r>
          </w:p>
        </w:tc>
      </w:tr>
      <w:tr w:rsidR="00BE6102" w:rsidRPr="00C20A5E" w14:paraId="0A0F34AD" w14:textId="77777777" w:rsidTr="001B146B">
        <w:trPr>
          <w:trHeight w:val="77"/>
        </w:trPr>
        <w:tc>
          <w:tcPr>
            <w:tcW w:w="1843" w:type="dxa"/>
            <w:vMerge/>
          </w:tcPr>
          <w:p w14:paraId="411CF44F" w14:textId="77777777" w:rsidR="00BE6102" w:rsidRPr="00C20A5E" w:rsidRDefault="00BE6102" w:rsidP="006061BA">
            <w:pPr>
              <w:jc w:val="left"/>
              <w:rPr>
                <w:lang w:eastAsia="x-none"/>
              </w:rPr>
            </w:pPr>
          </w:p>
        </w:tc>
        <w:tc>
          <w:tcPr>
            <w:tcW w:w="2268" w:type="dxa"/>
            <w:hideMark/>
          </w:tcPr>
          <w:p w14:paraId="0ED543AF" w14:textId="77777777" w:rsidR="00BE6102" w:rsidRPr="00C20A5E" w:rsidRDefault="00BE6102" w:rsidP="006061BA">
            <w:pPr>
              <w:jc w:val="left"/>
              <w:rPr>
                <w:lang w:eastAsia="x-none"/>
              </w:rPr>
            </w:pPr>
            <w:r w:rsidRPr="00C20A5E">
              <w:rPr>
                <w:lang w:eastAsia="x-none"/>
              </w:rPr>
              <w:t>1024</w:t>
            </w:r>
          </w:p>
        </w:tc>
        <w:tc>
          <w:tcPr>
            <w:tcW w:w="3260" w:type="dxa"/>
            <w:hideMark/>
          </w:tcPr>
          <w:p w14:paraId="269240E8" w14:textId="77777777" w:rsidR="00BE6102" w:rsidRPr="00C20A5E" w:rsidRDefault="00BE6102" w:rsidP="006061BA">
            <w:pPr>
              <w:jc w:val="left"/>
              <w:rPr>
                <w:lang w:eastAsia="x-none"/>
              </w:rPr>
            </w:pPr>
            <w:r w:rsidRPr="00C20A5E">
              <w:rPr>
                <w:lang w:eastAsia="x-none"/>
              </w:rPr>
              <w:t>Futurewei</w:t>
            </w:r>
          </w:p>
        </w:tc>
        <w:tc>
          <w:tcPr>
            <w:tcW w:w="4536" w:type="dxa"/>
            <w:hideMark/>
          </w:tcPr>
          <w:p w14:paraId="53D0BDD3" w14:textId="77777777" w:rsidR="00BE6102" w:rsidRPr="00C20A5E" w:rsidRDefault="00BE6102" w:rsidP="006061BA">
            <w:pPr>
              <w:jc w:val="left"/>
              <w:rPr>
                <w:lang w:eastAsia="x-none"/>
              </w:rPr>
            </w:pPr>
            <w:r w:rsidRPr="00C20A5E">
              <w:rPr>
                <w:lang w:eastAsia="x-none"/>
              </w:rPr>
              <w:t xml:space="preserve">　</w:t>
            </w:r>
          </w:p>
        </w:tc>
      </w:tr>
      <w:tr w:rsidR="00BE6102" w:rsidRPr="00C20A5E" w14:paraId="71DD66B3" w14:textId="77777777" w:rsidTr="001B146B">
        <w:trPr>
          <w:trHeight w:val="77"/>
        </w:trPr>
        <w:tc>
          <w:tcPr>
            <w:tcW w:w="1843" w:type="dxa"/>
            <w:vMerge/>
          </w:tcPr>
          <w:p w14:paraId="04648F58" w14:textId="77777777" w:rsidR="00BE6102" w:rsidRPr="00C20A5E" w:rsidRDefault="00BE6102" w:rsidP="006061BA">
            <w:pPr>
              <w:jc w:val="left"/>
              <w:rPr>
                <w:lang w:eastAsia="x-none"/>
              </w:rPr>
            </w:pPr>
          </w:p>
        </w:tc>
        <w:tc>
          <w:tcPr>
            <w:tcW w:w="2268" w:type="dxa"/>
            <w:hideMark/>
          </w:tcPr>
          <w:p w14:paraId="20DBC2D1" w14:textId="77777777" w:rsidR="00BE6102" w:rsidRPr="00C20A5E" w:rsidRDefault="00BE6102" w:rsidP="006061BA">
            <w:pPr>
              <w:jc w:val="left"/>
              <w:rPr>
                <w:lang w:eastAsia="x-none"/>
              </w:rPr>
            </w:pPr>
            <w:r w:rsidRPr="00C20A5E">
              <w:rPr>
                <w:lang w:eastAsia="x-none"/>
              </w:rPr>
              <w:t>2048</w:t>
            </w:r>
          </w:p>
        </w:tc>
        <w:tc>
          <w:tcPr>
            <w:tcW w:w="3260" w:type="dxa"/>
            <w:hideMark/>
          </w:tcPr>
          <w:p w14:paraId="29CD86F9" w14:textId="77777777" w:rsidR="00BE6102" w:rsidRPr="00C20A5E" w:rsidRDefault="00BE6102" w:rsidP="006061BA">
            <w:pPr>
              <w:jc w:val="left"/>
              <w:rPr>
                <w:lang w:eastAsia="x-none"/>
              </w:rPr>
            </w:pPr>
            <w:r w:rsidRPr="00C20A5E">
              <w:rPr>
                <w:lang w:eastAsia="x-none"/>
              </w:rPr>
              <w:t xml:space="preserve">　</w:t>
            </w:r>
          </w:p>
        </w:tc>
        <w:tc>
          <w:tcPr>
            <w:tcW w:w="4536" w:type="dxa"/>
            <w:hideMark/>
          </w:tcPr>
          <w:p w14:paraId="4CBFB707" w14:textId="77777777" w:rsidR="00BE6102" w:rsidRPr="00C20A5E" w:rsidRDefault="00BE6102" w:rsidP="006061BA">
            <w:pPr>
              <w:jc w:val="left"/>
              <w:rPr>
                <w:lang w:eastAsia="x-none"/>
              </w:rPr>
            </w:pPr>
            <w:r w:rsidRPr="00C20A5E">
              <w:rPr>
                <w:lang w:eastAsia="x-none"/>
              </w:rPr>
              <w:t>Intel</w:t>
            </w:r>
          </w:p>
        </w:tc>
      </w:tr>
      <w:tr w:rsidR="00BE6102" w:rsidRPr="00C20A5E" w14:paraId="0517F34C" w14:textId="77777777" w:rsidTr="001B146B">
        <w:trPr>
          <w:trHeight w:val="77"/>
        </w:trPr>
        <w:tc>
          <w:tcPr>
            <w:tcW w:w="1843" w:type="dxa"/>
            <w:vMerge/>
          </w:tcPr>
          <w:p w14:paraId="55B9D517" w14:textId="77777777" w:rsidR="00BE6102" w:rsidRPr="00C20A5E" w:rsidRDefault="00BE6102" w:rsidP="006061BA">
            <w:pPr>
              <w:jc w:val="left"/>
              <w:rPr>
                <w:lang w:eastAsia="x-none"/>
              </w:rPr>
            </w:pPr>
          </w:p>
        </w:tc>
        <w:tc>
          <w:tcPr>
            <w:tcW w:w="2268" w:type="dxa"/>
            <w:hideMark/>
          </w:tcPr>
          <w:p w14:paraId="5530BB21" w14:textId="77777777" w:rsidR="00BE6102" w:rsidRPr="00C20A5E" w:rsidRDefault="00BE6102" w:rsidP="006061BA">
            <w:pPr>
              <w:jc w:val="left"/>
              <w:rPr>
                <w:lang w:eastAsia="x-none"/>
              </w:rPr>
            </w:pPr>
            <w:r w:rsidRPr="00C20A5E">
              <w:rPr>
                <w:lang w:eastAsia="x-none"/>
              </w:rPr>
              <w:t>2304</w:t>
            </w:r>
          </w:p>
        </w:tc>
        <w:tc>
          <w:tcPr>
            <w:tcW w:w="3260" w:type="dxa"/>
            <w:hideMark/>
          </w:tcPr>
          <w:p w14:paraId="4987D0C8" w14:textId="1B1849A9" w:rsidR="00BE6102" w:rsidRPr="00C20A5E" w:rsidRDefault="00FD7149" w:rsidP="006061BA">
            <w:pPr>
              <w:jc w:val="left"/>
              <w:rPr>
                <w:lang w:eastAsia="x-none"/>
              </w:rPr>
            </w:pPr>
            <w:r w:rsidRPr="003D1460">
              <w:rPr>
                <w:lang w:eastAsia="x-none"/>
              </w:rPr>
              <w:t>H</w:t>
            </w:r>
            <w:r>
              <w:rPr>
                <w:lang w:eastAsia="x-none"/>
              </w:rPr>
              <w:t>uawei</w:t>
            </w:r>
          </w:p>
        </w:tc>
        <w:tc>
          <w:tcPr>
            <w:tcW w:w="4536" w:type="dxa"/>
            <w:hideMark/>
          </w:tcPr>
          <w:p w14:paraId="7A6162CB" w14:textId="4BE9F5EA" w:rsidR="00BE6102" w:rsidRPr="00C20A5E" w:rsidRDefault="00A701B1"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C20A5E">
              <w:rPr>
                <w:lang w:eastAsia="x-none"/>
              </w:rPr>
              <w:t>ZTE</w:t>
            </w:r>
            <w:r w:rsidR="00BE6102">
              <w:rPr>
                <w:lang w:eastAsia="x-none"/>
              </w:rPr>
              <w:t xml:space="preserve">, </w:t>
            </w:r>
            <w:r w:rsidR="00BE6102" w:rsidRPr="00C20A5E">
              <w:rPr>
                <w:lang w:eastAsia="x-none"/>
              </w:rPr>
              <w:t>Futurewei</w:t>
            </w:r>
          </w:p>
        </w:tc>
      </w:tr>
      <w:tr w:rsidR="00BE6102" w:rsidRPr="00C20A5E" w14:paraId="1C5EFE4E" w14:textId="77777777" w:rsidTr="001B146B">
        <w:trPr>
          <w:trHeight w:val="77"/>
        </w:trPr>
        <w:tc>
          <w:tcPr>
            <w:tcW w:w="1843" w:type="dxa"/>
            <w:vMerge/>
          </w:tcPr>
          <w:p w14:paraId="02DD4D4E" w14:textId="77777777" w:rsidR="00BE6102" w:rsidRPr="00C20A5E" w:rsidRDefault="00BE6102" w:rsidP="006061BA">
            <w:pPr>
              <w:jc w:val="left"/>
              <w:rPr>
                <w:lang w:eastAsia="x-none"/>
              </w:rPr>
            </w:pPr>
          </w:p>
        </w:tc>
        <w:tc>
          <w:tcPr>
            <w:tcW w:w="2268" w:type="dxa"/>
            <w:hideMark/>
          </w:tcPr>
          <w:p w14:paraId="7EEB60A1" w14:textId="77777777" w:rsidR="00BE6102" w:rsidRPr="00C20A5E" w:rsidRDefault="00BE6102" w:rsidP="006061BA">
            <w:pPr>
              <w:jc w:val="left"/>
              <w:rPr>
                <w:lang w:eastAsia="x-none"/>
              </w:rPr>
            </w:pPr>
            <w:r w:rsidRPr="00C20A5E">
              <w:rPr>
                <w:lang w:eastAsia="x-none"/>
              </w:rPr>
              <w:t>4096</w:t>
            </w:r>
          </w:p>
        </w:tc>
        <w:tc>
          <w:tcPr>
            <w:tcW w:w="3260" w:type="dxa"/>
            <w:hideMark/>
          </w:tcPr>
          <w:p w14:paraId="26E702A5" w14:textId="77777777" w:rsidR="00BE6102" w:rsidRPr="00C20A5E" w:rsidRDefault="00BE6102" w:rsidP="006061BA">
            <w:pPr>
              <w:jc w:val="left"/>
              <w:rPr>
                <w:lang w:eastAsia="x-none"/>
              </w:rPr>
            </w:pPr>
            <w:r w:rsidRPr="00C20A5E">
              <w:rPr>
                <w:lang w:eastAsia="x-none"/>
              </w:rPr>
              <w:t xml:space="preserve">　</w:t>
            </w:r>
          </w:p>
        </w:tc>
        <w:tc>
          <w:tcPr>
            <w:tcW w:w="4536" w:type="dxa"/>
            <w:hideMark/>
          </w:tcPr>
          <w:p w14:paraId="075D2B9E" w14:textId="77777777" w:rsidR="00BE6102" w:rsidRPr="00C20A5E" w:rsidRDefault="00BE6102" w:rsidP="006061BA">
            <w:pPr>
              <w:jc w:val="left"/>
              <w:rPr>
                <w:lang w:eastAsia="x-none"/>
              </w:rPr>
            </w:pPr>
            <w:r w:rsidRPr="00C20A5E">
              <w:rPr>
                <w:lang w:eastAsia="x-none"/>
              </w:rPr>
              <w:t>Samsung</w:t>
            </w:r>
          </w:p>
        </w:tc>
      </w:tr>
      <w:tr w:rsidR="00BE6102" w:rsidRPr="00C20A5E" w14:paraId="428652A4" w14:textId="77777777" w:rsidTr="001B146B">
        <w:trPr>
          <w:trHeight w:val="77"/>
        </w:trPr>
        <w:tc>
          <w:tcPr>
            <w:tcW w:w="1843" w:type="dxa"/>
            <w:vMerge w:val="restart"/>
          </w:tcPr>
          <w:p w14:paraId="034EA8C4" w14:textId="77777777" w:rsidR="00BE6102" w:rsidRPr="00C20A5E" w:rsidRDefault="00BE6102" w:rsidP="006061BA">
            <w:pPr>
              <w:jc w:val="left"/>
              <w:rPr>
                <w:lang w:eastAsia="x-none"/>
              </w:rPr>
            </w:pPr>
            <w:r w:rsidRPr="00AD0E0A">
              <w:rPr>
                <w:lang w:eastAsia="x-none"/>
              </w:rPr>
              <w:t xml:space="preserve">Maximum antenna </w:t>
            </w:r>
            <w:r>
              <w:rPr>
                <w:lang w:eastAsia="x-none"/>
              </w:rPr>
              <w:t>port</w:t>
            </w:r>
            <w:r w:rsidRPr="00AD0E0A">
              <w:rPr>
                <w:lang w:eastAsia="x-none"/>
              </w:rPr>
              <w:t>s</w:t>
            </w:r>
          </w:p>
        </w:tc>
        <w:tc>
          <w:tcPr>
            <w:tcW w:w="2268" w:type="dxa"/>
            <w:hideMark/>
          </w:tcPr>
          <w:p w14:paraId="7BAD240B" w14:textId="77777777" w:rsidR="00BE6102" w:rsidRPr="00C20A5E" w:rsidRDefault="00BE6102" w:rsidP="006061BA">
            <w:pPr>
              <w:jc w:val="left"/>
              <w:rPr>
                <w:lang w:eastAsia="x-none"/>
              </w:rPr>
            </w:pPr>
            <w:r w:rsidRPr="00C20A5E">
              <w:rPr>
                <w:lang w:eastAsia="x-none"/>
              </w:rPr>
              <w:t>32</w:t>
            </w:r>
          </w:p>
        </w:tc>
        <w:tc>
          <w:tcPr>
            <w:tcW w:w="3260" w:type="dxa"/>
            <w:hideMark/>
          </w:tcPr>
          <w:p w14:paraId="3C4CA6B8" w14:textId="77777777" w:rsidR="00BE6102" w:rsidRPr="00C20A5E" w:rsidRDefault="00BE6102" w:rsidP="006061BA">
            <w:pPr>
              <w:jc w:val="left"/>
              <w:rPr>
                <w:lang w:eastAsia="x-none"/>
              </w:rPr>
            </w:pPr>
            <w:r w:rsidRPr="00C20A5E">
              <w:rPr>
                <w:lang w:eastAsia="x-none"/>
              </w:rPr>
              <w:t>DCM</w:t>
            </w:r>
          </w:p>
        </w:tc>
        <w:tc>
          <w:tcPr>
            <w:tcW w:w="4536" w:type="dxa"/>
            <w:hideMark/>
          </w:tcPr>
          <w:p w14:paraId="63A4C0D3" w14:textId="77777777" w:rsidR="00BE6102" w:rsidRPr="00C20A5E" w:rsidRDefault="00BE6102" w:rsidP="006061BA">
            <w:pPr>
              <w:jc w:val="left"/>
              <w:rPr>
                <w:lang w:eastAsia="x-none"/>
              </w:rPr>
            </w:pPr>
            <w:r w:rsidRPr="00C20A5E">
              <w:rPr>
                <w:lang w:eastAsia="x-none"/>
              </w:rPr>
              <w:t xml:space="preserve">　</w:t>
            </w:r>
          </w:p>
        </w:tc>
      </w:tr>
      <w:tr w:rsidR="00BE6102" w:rsidRPr="00C20A5E" w14:paraId="1C280001" w14:textId="77777777" w:rsidTr="001B146B">
        <w:trPr>
          <w:trHeight w:val="77"/>
        </w:trPr>
        <w:tc>
          <w:tcPr>
            <w:tcW w:w="1843" w:type="dxa"/>
            <w:vMerge/>
          </w:tcPr>
          <w:p w14:paraId="361D3E50" w14:textId="77777777" w:rsidR="00BE6102" w:rsidRPr="00C20A5E" w:rsidRDefault="00BE6102" w:rsidP="006061BA">
            <w:pPr>
              <w:jc w:val="left"/>
              <w:rPr>
                <w:lang w:eastAsia="x-none"/>
              </w:rPr>
            </w:pPr>
          </w:p>
        </w:tc>
        <w:tc>
          <w:tcPr>
            <w:tcW w:w="2268" w:type="dxa"/>
            <w:hideMark/>
          </w:tcPr>
          <w:p w14:paraId="1AEC49A6" w14:textId="77777777" w:rsidR="00BE6102" w:rsidRPr="00C20A5E" w:rsidRDefault="00BE6102" w:rsidP="006061BA">
            <w:pPr>
              <w:jc w:val="left"/>
              <w:rPr>
                <w:lang w:eastAsia="x-none"/>
              </w:rPr>
            </w:pPr>
            <w:r w:rsidRPr="00C20A5E">
              <w:rPr>
                <w:lang w:eastAsia="x-none"/>
              </w:rPr>
              <w:t>128</w:t>
            </w:r>
          </w:p>
        </w:tc>
        <w:tc>
          <w:tcPr>
            <w:tcW w:w="3260" w:type="dxa"/>
            <w:noWrap/>
            <w:hideMark/>
          </w:tcPr>
          <w:p w14:paraId="75D21CD3" w14:textId="77777777" w:rsidR="00BE6102" w:rsidRPr="00C20A5E" w:rsidRDefault="00BE6102" w:rsidP="006061BA">
            <w:pPr>
              <w:jc w:val="left"/>
              <w:rPr>
                <w:lang w:eastAsia="x-none"/>
              </w:rPr>
            </w:pPr>
            <w:r w:rsidRPr="00C20A5E">
              <w:rPr>
                <w:lang w:eastAsia="x-none"/>
              </w:rPr>
              <w:t>ZTE</w:t>
            </w:r>
            <w:r>
              <w:rPr>
                <w:lang w:eastAsia="x-none"/>
              </w:rPr>
              <w:t xml:space="preserve">, </w:t>
            </w:r>
            <w:r w:rsidRPr="00C20A5E">
              <w:rPr>
                <w:lang w:eastAsia="x-none"/>
              </w:rPr>
              <w:t>Futurewei</w:t>
            </w:r>
          </w:p>
        </w:tc>
        <w:tc>
          <w:tcPr>
            <w:tcW w:w="4536" w:type="dxa"/>
            <w:noWrap/>
            <w:hideMark/>
          </w:tcPr>
          <w:p w14:paraId="18A8BB59" w14:textId="77777777" w:rsidR="00BE6102" w:rsidRPr="00C20A5E" w:rsidRDefault="00BE6102" w:rsidP="006061BA">
            <w:pPr>
              <w:jc w:val="left"/>
              <w:rPr>
                <w:lang w:eastAsia="x-none"/>
              </w:rPr>
            </w:pPr>
            <w:r w:rsidRPr="00C20A5E">
              <w:rPr>
                <w:lang w:eastAsia="x-none"/>
              </w:rPr>
              <w:t>DCM</w:t>
            </w:r>
          </w:p>
        </w:tc>
      </w:tr>
      <w:tr w:rsidR="00BE6102" w:rsidRPr="00C20A5E" w14:paraId="1B2067AA" w14:textId="77777777" w:rsidTr="001B146B">
        <w:trPr>
          <w:trHeight w:val="77"/>
        </w:trPr>
        <w:tc>
          <w:tcPr>
            <w:tcW w:w="1843" w:type="dxa"/>
            <w:vMerge/>
          </w:tcPr>
          <w:p w14:paraId="4594E275" w14:textId="77777777" w:rsidR="00BE6102" w:rsidRPr="00C20A5E" w:rsidRDefault="00BE6102" w:rsidP="006061BA">
            <w:pPr>
              <w:jc w:val="left"/>
              <w:rPr>
                <w:lang w:eastAsia="x-none"/>
              </w:rPr>
            </w:pPr>
          </w:p>
        </w:tc>
        <w:tc>
          <w:tcPr>
            <w:tcW w:w="2268" w:type="dxa"/>
            <w:hideMark/>
          </w:tcPr>
          <w:p w14:paraId="7BC06FE7" w14:textId="77777777" w:rsidR="00BE6102" w:rsidRPr="00C20A5E" w:rsidRDefault="00BE6102" w:rsidP="006061BA">
            <w:pPr>
              <w:jc w:val="left"/>
              <w:rPr>
                <w:lang w:eastAsia="x-none"/>
              </w:rPr>
            </w:pPr>
            <w:r w:rsidRPr="00C20A5E">
              <w:rPr>
                <w:lang w:eastAsia="x-none"/>
              </w:rPr>
              <w:t>144</w:t>
            </w:r>
          </w:p>
        </w:tc>
        <w:tc>
          <w:tcPr>
            <w:tcW w:w="3260" w:type="dxa"/>
            <w:noWrap/>
            <w:hideMark/>
          </w:tcPr>
          <w:p w14:paraId="2091E31C" w14:textId="77777777" w:rsidR="00BE6102" w:rsidRPr="00C20A5E" w:rsidRDefault="00BE6102" w:rsidP="006061BA">
            <w:pPr>
              <w:jc w:val="left"/>
              <w:rPr>
                <w:lang w:eastAsia="x-none"/>
              </w:rPr>
            </w:pPr>
            <w:r w:rsidRPr="00C20A5E">
              <w:rPr>
                <w:lang w:eastAsia="x-none"/>
              </w:rPr>
              <w:t>Samsung</w:t>
            </w:r>
            <w:r>
              <w:rPr>
                <w:lang w:eastAsia="x-none"/>
              </w:rPr>
              <w:t xml:space="preserve">, </w:t>
            </w:r>
            <w:r w:rsidRPr="00C20A5E">
              <w:rPr>
                <w:lang w:eastAsia="x-none"/>
              </w:rPr>
              <w:t>Nokia</w:t>
            </w:r>
          </w:p>
        </w:tc>
        <w:tc>
          <w:tcPr>
            <w:tcW w:w="4536" w:type="dxa"/>
            <w:noWrap/>
            <w:hideMark/>
          </w:tcPr>
          <w:p w14:paraId="17C27C1F" w14:textId="77777777" w:rsidR="00BE6102" w:rsidRPr="00C20A5E" w:rsidRDefault="00BE6102" w:rsidP="006061BA">
            <w:pPr>
              <w:jc w:val="left"/>
              <w:rPr>
                <w:lang w:eastAsia="x-none"/>
              </w:rPr>
            </w:pPr>
            <w:r w:rsidRPr="00C20A5E">
              <w:rPr>
                <w:lang w:eastAsia="x-none"/>
              </w:rPr>
              <w:t>Samsung</w:t>
            </w:r>
            <w:r>
              <w:rPr>
                <w:lang w:eastAsia="x-none"/>
              </w:rPr>
              <w:t xml:space="preserve">, </w:t>
            </w:r>
            <w:r w:rsidRPr="00C20A5E">
              <w:rPr>
                <w:lang w:eastAsia="x-none"/>
              </w:rPr>
              <w:t>Nokia</w:t>
            </w:r>
            <w:r>
              <w:rPr>
                <w:lang w:eastAsia="x-none"/>
              </w:rPr>
              <w:t xml:space="preserve">, </w:t>
            </w:r>
            <w:r w:rsidRPr="00C20A5E">
              <w:rPr>
                <w:lang w:eastAsia="x-none"/>
              </w:rPr>
              <w:t>Futurewei</w:t>
            </w:r>
          </w:p>
        </w:tc>
      </w:tr>
      <w:tr w:rsidR="00BE6102" w:rsidRPr="00C20A5E" w14:paraId="415E3554" w14:textId="77777777" w:rsidTr="001B146B">
        <w:trPr>
          <w:trHeight w:val="77"/>
        </w:trPr>
        <w:tc>
          <w:tcPr>
            <w:tcW w:w="1843" w:type="dxa"/>
            <w:vMerge/>
          </w:tcPr>
          <w:p w14:paraId="4535934A" w14:textId="77777777" w:rsidR="00BE6102" w:rsidRPr="00C20A5E" w:rsidRDefault="00BE6102" w:rsidP="006061BA">
            <w:pPr>
              <w:jc w:val="left"/>
              <w:rPr>
                <w:lang w:eastAsia="x-none"/>
              </w:rPr>
            </w:pPr>
          </w:p>
        </w:tc>
        <w:tc>
          <w:tcPr>
            <w:tcW w:w="2268" w:type="dxa"/>
            <w:hideMark/>
          </w:tcPr>
          <w:p w14:paraId="33605001" w14:textId="77777777" w:rsidR="00BE6102" w:rsidRPr="00C20A5E" w:rsidRDefault="00BE6102" w:rsidP="006061BA">
            <w:pPr>
              <w:jc w:val="left"/>
              <w:rPr>
                <w:lang w:eastAsia="x-none"/>
              </w:rPr>
            </w:pPr>
            <w:r w:rsidRPr="00C20A5E">
              <w:rPr>
                <w:lang w:eastAsia="x-none"/>
              </w:rPr>
              <w:t>256</w:t>
            </w:r>
          </w:p>
        </w:tc>
        <w:tc>
          <w:tcPr>
            <w:tcW w:w="3260" w:type="dxa"/>
            <w:noWrap/>
            <w:hideMark/>
          </w:tcPr>
          <w:p w14:paraId="10EA1334" w14:textId="77777777" w:rsidR="00BE6102" w:rsidRPr="00C20A5E" w:rsidRDefault="00BE6102" w:rsidP="006061BA">
            <w:pPr>
              <w:jc w:val="left"/>
              <w:rPr>
                <w:lang w:eastAsia="x-none"/>
              </w:rPr>
            </w:pPr>
            <w:r w:rsidRPr="00C20A5E">
              <w:rPr>
                <w:lang w:eastAsia="x-none"/>
              </w:rPr>
              <w:t xml:space="preserve">　</w:t>
            </w:r>
          </w:p>
        </w:tc>
        <w:tc>
          <w:tcPr>
            <w:tcW w:w="4536" w:type="dxa"/>
            <w:noWrap/>
            <w:hideMark/>
          </w:tcPr>
          <w:p w14:paraId="7EEF6763" w14:textId="77777777" w:rsidR="00BE6102" w:rsidRPr="00C20A5E" w:rsidRDefault="00BE6102" w:rsidP="006061BA">
            <w:pPr>
              <w:jc w:val="left"/>
              <w:rPr>
                <w:lang w:eastAsia="x-none"/>
              </w:rPr>
            </w:pPr>
            <w:r w:rsidRPr="00C20A5E">
              <w:rPr>
                <w:lang w:eastAsia="x-none"/>
              </w:rPr>
              <w:t>ZTE</w:t>
            </w:r>
            <w:r>
              <w:rPr>
                <w:lang w:eastAsia="x-none"/>
              </w:rPr>
              <w:t xml:space="preserve">, </w:t>
            </w:r>
            <w:r w:rsidRPr="00C20A5E">
              <w:rPr>
                <w:lang w:eastAsia="x-none"/>
              </w:rPr>
              <w:t>Intel</w:t>
            </w:r>
          </w:p>
        </w:tc>
      </w:tr>
      <w:tr w:rsidR="00BE6102" w:rsidRPr="00C20A5E" w14:paraId="273769F7" w14:textId="77777777" w:rsidTr="001B146B">
        <w:trPr>
          <w:trHeight w:val="77"/>
        </w:trPr>
        <w:tc>
          <w:tcPr>
            <w:tcW w:w="1843" w:type="dxa"/>
            <w:vMerge/>
          </w:tcPr>
          <w:p w14:paraId="5630B4CD" w14:textId="77777777" w:rsidR="00BE6102" w:rsidRPr="00C20A5E" w:rsidRDefault="00BE6102" w:rsidP="006061BA">
            <w:pPr>
              <w:jc w:val="left"/>
              <w:rPr>
                <w:lang w:eastAsia="x-none"/>
              </w:rPr>
            </w:pPr>
          </w:p>
        </w:tc>
        <w:tc>
          <w:tcPr>
            <w:tcW w:w="2268" w:type="dxa"/>
            <w:hideMark/>
          </w:tcPr>
          <w:p w14:paraId="2594FBC9" w14:textId="77777777" w:rsidR="00BE6102" w:rsidRPr="00C20A5E" w:rsidRDefault="00BE6102" w:rsidP="006061BA">
            <w:pPr>
              <w:jc w:val="left"/>
              <w:rPr>
                <w:lang w:eastAsia="x-none"/>
              </w:rPr>
            </w:pPr>
            <w:r w:rsidRPr="00C20A5E">
              <w:rPr>
                <w:lang w:eastAsia="x-none"/>
              </w:rPr>
              <w:t>512</w:t>
            </w:r>
          </w:p>
        </w:tc>
        <w:tc>
          <w:tcPr>
            <w:tcW w:w="3260" w:type="dxa"/>
            <w:noWrap/>
            <w:hideMark/>
          </w:tcPr>
          <w:p w14:paraId="5F8C034B" w14:textId="77777777" w:rsidR="00BE6102" w:rsidRPr="00C20A5E" w:rsidRDefault="00BE6102" w:rsidP="006061BA">
            <w:pPr>
              <w:jc w:val="left"/>
              <w:rPr>
                <w:lang w:eastAsia="x-none"/>
              </w:rPr>
            </w:pPr>
            <w:r w:rsidRPr="00C20A5E">
              <w:rPr>
                <w:lang w:eastAsia="x-none"/>
              </w:rPr>
              <w:t xml:space="preserve">　</w:t>
            </w:r>
          </w:p>
        </w:tc>
        <w:tc>
          <w:tcPr>
            <w:tcW w:w="4536" w:type="dxa"/>
            <w:noWrap/>
            <w:hideMark/>
          </w:tcPr>
          <w:p w14:paraId="196733B5" w14:textId="77777777" w:rsidR="00BE6102" w:rsidRPr="00C20A5E" w:rsidRDefault="00BE6102" w:rsidP="006061BA">
            <w:pPr>
              <w:jc w:val="left"/>
              <w:rPr>
                <w:lang w:eastAsia="x-none"/>
              </w:rPr>
            </w:pPr>
            <w:r w:rsidRPr="00C20A5E">
              <w:rPr>
                <w:lang w:eastAsia="x-none"/>
              </w:rPr>
              <w:t>ZTE</w:t>
            </w:r>
            <w:r>
              <w:rPr>
                <w:lang w:eastAsia="x-none"/>
              </w:rPr>
              <w:t xml:space="preserve">, </w:t>
            </w:r>
            <w:r w:rsidRPr="00C20A5E">
              <w:rPr>
                <w:lang w:eastAsia="x-none"/>
              </w:rPr>
              <w:t>Intel</w:t>
            </w:r>
          </w:p>
        </w:tc>
      </w:tr>
      <w:tr w:rsidR="00BE6102" w:rsidRPr="00C20A5E" w14:paraId="04E073B9" w14:textId="77777777" w:rsidTr="001B146B">
        <w:trPr>
          <w:trHeight w:val="77"/>
        </w:trPr>
        <w:tc>
          <w:tcPr>
            <w:tcW w:w="1843" w:type="dxa"/>
            <w:vMerge/>
          </w:tcPr>
          <w:p w14:paraId="13E8FFF3" w14:textId="77777777" w:rsidR="00BE6102" w:rsidRPr="00C20A5E" w:rsidRDefault="00BE6102" w:rsidP="006061BA">
            <w:pPr>
              <w:jc w:val="left"/>
              <w:rPr>
                <w:lang w:eastAsia="x-none"/>
              </w:rPr>
            </w:pPr>
          </w:p>
        </w:tc>
        <w:tc>
          <w:tcPr>
            <w:tcW w:w="2268" w:type="dxa"/>
            <w:hideMark/>
          </w:tcPr>
          <w:p w14:paraId="6CAFD13C" w14:textId="77777777" w:rsidR="00BE6102" w:rsidRPr="00C20A5E" w:rsidRDefault="00BE6102" w:rsidP="006061BA">
            <w:pPr>
              <w:jc w:val="left"/>
              <w:rPr>
                <w:lang w:eastAsia="x-none"/>
              </w:rPr>
            </w:pPr>
            <w:r w:rsidRPr="00C20A5E">
              <w:rPr>
                <w:lang w:eastAsia="x-none"/>
              </w:rPr>
              <w:t>576</w:t>
            </w:r>
          </w:p>
        </w:tc>
        <w:tc>
          <w:tcPr>
            <w:tcW w:w="3260" w:type="dxa"/>
            <w:noWrap/>
            <w:hideMark/>
          </w:tcPr>
          <w:p w14:paraId="2FFAE156" w14:textId="77777777" w:rsidR="00BE6102" w:rsidRPr="00C20A5E" w:rsidRDefault="00BE6102" w:rsidP="006061BA">
            <w:pPr>
              <w:jc w:val="left"/>
              <w:rPr>
                <w:lang w:eastAsia="x-none"/>
              </w:rPr>
            </w:pPr>
            <w:r w:rsidRPr="00C20A5E">
              <w:rPr>
                <w:lang w:eastAsia="x-none"/>
              </w:rPr>
              <w:t xml:space="preserve">　</w:t>
            </w:r>
          </w:p>
        </w:tc>
        <w:tc>
          <w:tcPr>
            <w:tcW w:w="4536" w:type="dxa"/>
            <w:noWrap/>
            <w:hideMark/>
          </w:tcPr>
          <w:p w14:paraId="46A36181" w14:textId="363D2884" w:rsidR="00BE6102" w:rsidRPr="00C20A5E" w:rsidRDefault="00A701B1" w:rsidP="006061BA">
            <w:pPr>
              <w:jc w:val="left"/>
              <w:rPr>
                <w:lang w:eastAsia="x-none"/>
              </w:rPr>
            </w:pPr>
            <w:r w:rsidRPr="003D1460">
              <w:rPr>
                <w:lang w:eastAsia="x-none"/>
              </w:rPr>
              <w:t>H</w:t>
            </w:r>
            <w:r>
              <w:rPr>
                <w:lang w:eastAsia="x-none"/>
              </w:rPr>
              <w:t>uawei</w:t>
            </w:r>
          </w:p>
        </w:tc>
      </w:tr>
    </w:tbl>
    <w:p w14:paraId="31C43C3A" w14:textId="77777777" w:rsidR="00BE6102" w:rsidRDefault="00BE6102" w:rsidP="00BE6102">
      <w:pPr>
        <w:rPr>
          <w:lang w:eastAsia="x-none"/>
        </w:rPr>
      </w:pPr>
    </w:p>
    <w:tbl>
      <w:tblPr>
        <w:tblStyle w:val="TableGrid"/>
        <w:tblW w:w="0" w:type="auto"/>
        <w:tblInd w:w="108" w:type="dxa"/>
        <w:tblLook w:val="04A0" w:firstRow="1" w:lastRow="0" w:firstColumn="1" w:lastColumn="0" w:noHBand="0" w:noVBand="1"/>
      </w:tblPr>
      <w:tblGrid>
        <w:gridCol w:w="1134"/>
        <w:gridCol w:w="6946"/>
        <w:gridCol w:w="1985"/>
        <w:gridCol w:w="1842"/>
      </w:tblGrid>
      <w:tr w:rsidR="00BE6102" w:rsidRPr="00C20A5E" w14:paraId="5C9BAD22" w14:textId="77777777" w:rsidTr="001B146B">
        <w:trPr>
          <w:trHeight w:val="285"/>
        </w:trPr>
        <w:tc>
          <w:tcPr>
            <w:tcW w:w="8080" w:type="dxa"/>
            <w:gridSpan w:val="2"/>
            <w:vMerge w:val="restart"/>
            <w:noWrap/>
            <w:vAlign w:val="center"/>
          </w:tcPr>
          <w:p w14:paraId="50474381" w14:textId="77777777" w:rsidR="00BE6102" w:rsidRPr="00C20A5E" w:rsidRDefault="00BE6102" w:rsidP="00366279">
            <w:pPr>
              <w:jc w:val="center"/>
              <w:rPr>
                <w:lang w:eastAsia="x-none"/>
              </w:rPr>
            </w:pPr>
            <w:r>
              <w:rPr>
                <w:rFonts w:eastAsia="DengXian"/>
                <w:b/>
                <w:bCs/>
                <w:lang w:eastAsia="zh-CN"/>
              </w:rPr>
              <w:t>15GH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3827" w:type="dxa"/>
            <w:gridSpan w:val="2"/>
            <w:vAlign w:val="center"/>
          </w:tcPr>
          <w:p w14:paraId="58F57BD0" w14:textId="77777777" w:rsidR="00BE6102" w:rsidRPr="00C20A5E" w:rsidRDefault="00BE6102" w:rsidP="00366279">
            <w:pPr>
              <w:jc w:val="center"/>
              <w:rPr>
                <w:lang w:eastAsia="x-none"/>
              </w:rPr>
            </w:pPr>
            <w:r w:rsidRPr="00024756">
              <w:rPr>
                <w:b/>
                <w:bCs/>
                <w:sz w:val="18"/>
                <w:szCs w:val="18"/>
                <w:lang w:eastAsia="zh-CN"/>
              </w:rPr>
              <w:t>Mentioned by</w:t>
            </w:r>
          </w:p>
        </w:tc>
      </w:tr>
      <w:tr w:rsidR="00BE6102" w:rsidRPr="00C20A5E" w14:paraId="46766CFF" w14:textId="77777777" w:rsidTr="001B146B">
        <w:trPr>
          <w:trHeight w:val="285"/>
        </w:trPr>
        <w:tc>
          <w:tcPr>
            <w:tcW w:w="8080" w:type="dxa"/>
            <w:gridSpan w:val="2"/>
            <w:vMerge/>
            <w:noWrap/>
            <w:vAlign w:val="center"/>
          </w:tcPr>
          <w:p w14:paraId="5B4DD1A2" w14:textId="77777777" w:rsidR="00BE6102" w:rsidRPr="00C20A5E" w:rsidRDefault="00BE6102" w:rsidP="00366279">
            <w:pPr>
              <w:jc w:val="center"/>
              <w:rPr>
                <w:lang w:eastAsia="x-none"/>
              </w:rPr>
            </w:pPr>
          </w:p>
        </w:tc>
        <w:tc>
          <w:tcPr>
            <w:tcW w:w="1985" w:type="dxa"/>
            <w:vAlign w:val="center"/>
          </w:tcPr>
          <w:p w14:paraId="53701D5A" w14:textId="77777777" w:rsidR="00BE6102" w:rsidRPr="00C20A5E" w:rsidRDefault="00BE6102" w:rsidP="00366279">
            <w:pPr>
              <w:jc w:val="center"/>
              <w:rPr>
                <w:lang w:eastAsia="x-none"/>
              </w:rPr>
            </w:pPr>
            <w:r w:rsidRPr="00AD0E0A">
              <w:rPr>
                <w:lang w:eastAsia="x-none"/>
              </w:rPr>
              <w:t>Indoor</w:t>
            </w:r>
          </w:p>
        </w:tc>
        <w:tc>
          <w:tcPr>
            <w:tcW w:w="1842" w:type="dxa"/>
            <w:vAlign w:val="center"/>
          </w:tcPr>
          <w:p w14:paraId="0F22D5F2" w14:textId="77777777" w:rsidR="00BE6102" w:rsidRPr="00C20A5E" w:rsidRDefault="00BE6102" w:rsidP="00366279">
            <w:pPr>
              <w:jc w:val="center"/>
              <w:rPr>
                <w:lang w:eastAsia="x-none"/>
              </w:rPr>
            </w:pPr>
            <w:r w:rsidRPr="00AD0E0A">
              <w:rPr>
                <w:lang w:eastAsia="x-none"/>
              </w:rPr>
              <w:t>outdoor</w:t>
            </w:r>
          </w:p>
        </w:tc>
      </w:tr>
      <w:tr w:rsidR="00BE6102" w:rsidRPr="00C20A5E" w14:paraId="3FA718DB" w14:textId="77777777" w:rsidTr="001B146B">
        <w:trPr>
          <w:trHeight w:val="285"/>
        </w:trPr>
        <w:tc>
          <w:tcPr>
            <w:tcW w:w="1134" w:type="dxa"/>
            <w:noWrap/>
            <w:hideMark/>
          </w:tcPr>
          <w:p w14:paraId="4840426F" w14:textId="77777777" w:rsidR="00BE6102" w:rsidRPr="00C20A5E" w:rsidRDefault="00BE6102" w:rsidP="006061BA">
            <w:pPr>
              <w:jc w:val="left"/>
              <w:rPr>
                <w:lang w:eastAsia="x-none"/>
              </w:rPr>
            </w:pPr>
            <w:r w:rsidRPr="00C20A5E">
              <w:rPr>
                <w:lang w:eastAsia="x-none"/>
              </w:rPr>
              <w:t>96</w:t>
            </w:r>
            <w:r>
              <w:rPr>
                <w:lang w:eastAsia="x-none"/>
              </w:rPr>
              <w:t xml:space="preserve">, </w:t>
            </w:r>
            <w:r w:rsidRPr="00C20A5E">
              <w:rPr>
                <w:lang w:eastAsia="x-none"/>
              </w:rPr>
              <w:t>32</w:t>
            </w:r>
          </w:p>
        </w:tc>
        <w:tc>
          <w:tcPr>
            <w:tcW w:w="6946" w:type="dxa"/>
            <w:hideMark/>
          </w:tcPr>
          <w:p w14:paraId="64418752"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w:t>
            </w:r>
            <w:r>
              <w:rPr>
                <w:lang w:eastAsia="x-none"/>
              </w:rPr>
              <w:t xml:space="preserve">, </w:t>
            </w:r>
            <w:r w:rsidRPr="00C20A5E">
              <w:rPr>
                <w:lang w:eastAsia="x-none"/>
              </w:rPr>
              <w:t>Mp</w:t>
            </w:r>
            <w:r>
              <w:rPr>
                <w:lang w:eastAsia="x-none"/>
              </w:rPr>
              <w:t xml:space="preserve">, </w:t>
            </w:r>
            <w:r w:rsidRPr="00C20A5E">
              <w:rPr>
                <w:lang w:eastAsia="x-none"/>
              </w:rPr>
              <w:t>Np) = (12</w:t>
            </w:r>
            <w:r>
              <w:rPr>
                <w:lang w:eastAsia="x-none"/>
              </w:rPr>
              <w:t xml:space="preserve">, </w:t>
            </w:r>
            <w:r w:rsidRPr="00C20A5E">
              <w:rPr>
                <w:lang w:eastAsia="x-none"/>
              </w:rPr>
              <w:t>4</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4</w:t>
            </w:r>
            <w:r>
              <w:rPr>
                <w:lang w:eastAsia="x-none"/>
              </w:rPr>
              <w:t xml:space="preserve">, </w:t>
            </w:r>
            <w:r w:rsidRPr="00C20A5E">
              <w:rPr>
                <w:lang w:eastAsia="x-none"/>
              </w:rPr>
              <w:t>4)</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proofErr w:type="gramStart"/>
            <w:r w:rsidRPr="00C20A5E">
              <w:rPr>
                <w:lang w:eastAsia="x-none"/>
              </w:rPr>
              <w:t>0.8)λ</w:t>
            </w:r>
            <w:proofErr w:type="gramEnd"/>
          </w:p>
        </w:tc>
        <w:tc>
          <w:tcPr>
            <w:tcW w:w="1985" w:type="dxa"/>
            <w:hideMark/>
          </w:tcPr>
          <w:p w14:paraId="40F13D50" w14:textId="695B4D2A" w:rsidR="00BE6102" w:rsidRPr="00C20A5E" w:rsidRDefault="00BE6102" w:rsidP="006061BA">
            <w:pPr>
              <w:jc w:val="left"/>
              <w:rPr>
                <w:lang w:eastAsia="x-none"/>
              </w:rPr>
            </w:pPr>
          </w:p>
        </w:tc>
        <w:tc>
          <w:tcPr>
            <w:tcW w:w="1842" w:type="dxa"/>
            <w:hideMark/>
          </w:tcPr>
          <w:p w14:paraId="01CA0ED1" w14:textId="77777777" w:rsidR="00BE6102" w:rsidRPr="00C20A5E" w:rsidRDefault="00BE6102" w:rsidP="006061BA">
            <w:pPr>
              <w:jc w:val="left"/>
              <w:rPr>
                <w:lang w:eastAsia="x-none"/>
              </w:rPr>
            </w:pPr>
            <w:r w:rsidRPr="00C20A5E">
              <w:rPr>
                <w:lang w:eastAsia="x-none"/>
              </w:rPr>
              <w:t>ZTE</w:t>
            </w:r>
          </w:p>
        </w:tc>
      </w:tr>
      <w:tr w:rsidR="00BE6102" w:rsidRPr="00C20A5E" w14:paraId="212422AA" w14:textId="77777777" w:rsidTr="001B146B">
        <w:trPr>
          <w:trHeight w:val="270"/>
        </w:trPr>
        <w:tc>
          <w:tcPr>
            <w:tcW w:w="1134" w:type="dxa"/>
            <w:noWrap/>
            <w:hideMark/>
          </w:tcPr>
          <w:p w14:paraId="0871547E" w14:textId="77777777" w:rsidR="00BE6102" w:rsidRPr="00C20A5E" w:rsidRDefault="00BE6102" w:rsidP="006061BA">
            <w:pPr>
              <w:jc w:val="left"/>
              <w:rPr>
                <w:lang w:eastAsia="x-none"/>
              </w:rPr>
            </w:pPr>
            <w:r w:rsidRPr="00C20A5E">
              <w:rPr>
                <w:lang w:eastAsia="x-none"/>
              </w:rPr>
              <w:t>128</w:t>
            </w:r>
            <w:r>
              <w:rPr>
                <w:lang w:eastAsia="x-none"/>
              </w:rPr>
              <w:t xml:space="preserve">, </w:t>
            </w:r>
            <w:r w:rsidRPr="00C20A5E">
              <w:rPr>
                <w:lang w:eastAsia="x-none"/>
              </w:rPr>
              <w:t>16</w:t>
            </w:r>
          </w:p>
        </w:tc>
        <w:tc>
          <w:tcPr>
            <w:tcW w:w="6946" w:type="dxa"/>
            <w:hideMark/>
          </w:tcPr>
          <w:p w14:paraId="7EC32276"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w:t>
            </w:r>
            <w:r>
              <w:rPr>
                <w:lang w:eastAsia="x-none"/>
              </w:rPr>
              <w:t xml:space="preserve">, </w:t>
            </w:r>
            <w:r w:rsidRPr="00C20A5E">
              <w:rPr>
                <w:lang w:eastAsia="x-none"/>
              </w:rPr>
              <w:t>Mp</w:t>
            </w:r>
            <w:r>
              <w:rPr>
                <w:lang w:eastAsia="x-none"/>
              </w:rPr>
              <w:t xml:space="preserve">, </w:t>
            </w:r>
            <w:r w:rsidRPr="00C20A5E">
              <w:rPr>
                <w:lang w:eastAsia="x-none"/>
              </w:rPr>
              <w:t>Np) = (8</w:t>
            </w:r>
            <w:r>
              <w:rPr>
                <w:lang w:eastAsia="x-none"/>
              </w:rPr>
              <w:t xml:space="preserve">, </w:t>
            </w:r>
            <w:r w:rsidRPr="00C20A5E">
              <w:rPr>
                <w:lang w:eastAsia="x-none"/>
              </w:rPr>
              <w:t>8</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2</w:t>
            </w:r>
            <w:r>
              <w:rPr>
                <w:lang w:eastAsia="x-none"/>
              </w:rPr>
              <w:t xml:space="preserve">, </w:t>
            </w:r>
            <w:r w:rsidRPr="00C20A5E">
              <w:rPr>
                <w:lang w:eastAsia="x-none"/>
              </w:rPr>
              <w:t>4)</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proofErr w:type="gramStart"/>
            <w:r w:rsidRPr="00C20A5E">
              <w:rPr>
                <w:lang w:eastAsia="x-none"/>
              </w:rPr>
              <w:t>0.5)λ</w:t>
            </w:r>
            <w:proofErr w:type="gramEnd"/>
          </w:p>
        </w:tc>
        <w:tc>
          <w:tcPr>
            <w:tcW w:w="1985" w:type="dxa"/>
            <w:hideMark/>
          </w:tcPr>
          <w:p w14:paraId="1F0E0E04" w14:textId="77777777" w:rsidR="00BE6102" w:rsidRPr="00C20A5E" w:rsidRDefault="00BE6102" w:rsidP="006061BA">
            <w:pPr>
              <w:jc w:val="left"/>
              <w:rPr>
                <w:lang w:eastAsia="x-none"/>
              </w:rPr>
            </w:pPr>
            <w:r w:rsidRPr="00C20A5E">
              <w:rPr>
                <w:lang w:eastAsia="x-none"/>
              </w:rPr>
              <w:t>Futurewei</w:t>
            </w:r>
          </w:p>
        </w:tc>
        <w:tc>
          <w:tcPr>
            <w:tcW w:w="1842" w:type="dxa"/>
            <w:hideMark/>
          </w:tcPr>
          <w:p w14:paraId="793C80BF" w14:textId="77777777" w:rsidR="00BE6102" w:rsidRPr="00C20A5E" w:rsidRDefault="00BE6102" w:rsidP="006061BA">
            <w:pPr>
              <w:jc w:val="left"/>
              <w:rPr>
                <w:lang w:eastAsia="x-none"/>
              </w:rPr>
            </w:pPr>
          </w:p>
        </w:tc>
      </w:tr>
      <w:tr w:rsidR="00BE6102" w:rsidRPr="00C20A5E" w14:paraId="7E754741" w14:textId="77777777" w:rsidTr="001B146B">
        <w:trPr>
          <w:trHeight w:val="225"/>
        </w:trPr>
        <w:tc>
          <w:tcPr>
            <w:tcW w:w="1134" w:type="dxa"/>
            <w:noWrap/>
            <w:hideMark/>
          </w:tcPr>
          <w:p w14:paraId="0252903B" w14:textId="77777777" w:rsidR="00BE6102" w:rsidRPr="00C20A5E" w:rsidRDefault="00BE6102" w:rsidP="006061BA">
            <w:pPr>
              <w:jc w:val="left"/>
              <w:rPr>
                <w:lang w:eastAsia="x-none"/>
              </w:rPr>
            </w:pPr>
            <w:r w:rsidRPr="00C20A5E">
              <w:rPr>
                <w:lang w:eastAsia="x-none"/>
              </w:rPr>
              <w:t>128</w:t>
            </w:r>
            <w:r>
              <w:rPr>
                <w:lang w:eastAsia="x-none"/>
              </w:rPr>
              <w:t xml:space="preserve">, </w:t>
            </w:r>
            <w:r w:rsidRPr="00C20A5E">
              <w:rPr>
                <w:lang w:eastAsia="x-none"/>
              </w:rPr>
              <w:t>16</w:t>
            </w:r>
          </w:p>
        </w:tc>
        <w:tc>
          <w:tcPr>
            <w:tcW w:w="6946" w:type="dxa"/>
            <w:hideMark/>
          </w:tcPr>
          <w:p w14:paraId="3473CAF3"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w:t>
            </w:r>
            <w:r>
              <w:rPr>
                <w:lang w:eastAsia="x-none"/>
              </w:rPr>
              <w:t xml:space="preserve">, </w:t>
            </w:r>
            <w:r w:rsidRPr="00C20A5E">
              <w:rPr>
                <w:lang w:eastAsia="x-none"/>
              </w:rPr>
              <w:t>Mp</w:t>
            </w:r>
            <w:r>
              <w:rPr>
                <w:lang w:eastAsia="x-none"/>
              </w:rPr>
              <w:t xml:space="preserve">, </w:t>
            </w:r>
            <w:r w:rsidRPr="00C20A5E">
              <w:rPr>
                <w:lang w:eastAsia="x-none"/>
              </w:rPr>
              <w:t>Np) = (8</w:t>
            </w:r>
            <w:r>
              <w:rPr>
                <w:lang w:eastAsia="x-none"/>
              </w:rPr>
              <w:t xml:space="preserve">, </w:t>
            </w:r>
            <w:r w:rsidRPr="00C20A5E">
              <w:rPr>
                <w:lang w:eastAsia="x-none"/>
              </w:rPr>
              <w:t>8</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2</w:t>
            </w:r>
            <w:r>
              <w:rPr>
                <w:lang w:eastAsia="x-none"/>
              </w:rPr>
              <w:t xml:space="preserve">, </w:t>
            </w:r>
            <w:r w:rsidRPr="00C20A5E">
              <w:rPr>
                <w:lang w:eastAsia="x-none"/>
              </w:rPr>
              <w:t>4)</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proofErr w:type="gramStart"/>
            <w:r w:rsidRPr="00C20A5E">
              <w:rPr>
                <w:lang w:eastAsia="x-none"/>
              </w:rPr>
              <w:t>0.8)λ</w:t>
            </w:r>
            <w:proofErr w:type="gramEnd"/>
          </w:p>
        </w:tc>
        <w:tc>
          <w:tcPr>
            <w:tcW w:w="1985" w:type="dxa"/>
            <w:hideMark/>
          </w:tcPr>
          <w:p w14:paraId="593DA9DD" w14:textId="77777777" w:rsidR="00BE6102" w:rsidRPr="00C20A5E" w:rsidRDefault="00BE6102" w:rsidP="006061BA">
            <w:pPr>
              <w:jc w:val="left"/>
              <w:rPr>
                <w:lang w:eastAsia="x-none"/>
              </w:rPr>
            </w:pPr>
            <w:r w:rsidRPr="00C20A5E">
              <w:rPr>
                <w:lang w:eastAsia="x-none"/>
              </w:rPr>
              <w:t>Futurewei</w:t>
            </w:r>
          </w:p>
        </w:tc>
        <w:tc>
          <w:tcPr>
            <w:tcW w:w="1842" w:type="dxa"/>
            <w:hideMark/>
          </w:tcPr>
          <w:p w14:paraId="2DAA6F1C" w14:textId="77777777" w:rsidR="00BE6102" w:rsidRPr="00C20A5E" w:rsidRDefault="00BE6102" w:rsidP="006061BA">
            <w:pPr>
              <w:jc w:val="left"/>
              <w:rPr>
                <w:lang w:eastAsia="x-none"/>
              </w:rPr>
            </w:pPr>
          </w:p>
        </w:tc>
      </w:tr>
      <w:tr w:rsidR="00BE6102" w:rsidRPr="00C20A5E" w14:paraId="43C6FF89" w14:textId="77777777" w:rsidTr="001B146B">
        <w:trPr>
          <w:trHeight w:val="282"/>
        </w:trPr>
        <w:tc>
          <w:tcPr>
            <w:tcW w:w="1134" w:type="dxa"/>
            <w:noWrap/>
            <w:hideMark/>
          </w:tcPr>
          <w:p w14:paraId="743B90C1" w14:textId="77777777" w:rsidR="00BE6102" w:rsidRPr="00C20A5E" w:rsidRDefault="00BE6102" w:rsidP="006061BA">
            <w:pPr>
              <w:jc w:val="left"/>
              <w:rPr>
                <w:lang w:eastAsia="x-none"/>
              </w:rPr>
            </w:pPr>
            <w:r w:rsidRPr="00C20A5E">
              <w:rPr>
                <w:lang w:eastAsia="x-none"/>
              </w:rPr>
              <w:t>128</w:t>
            </w:r>
            <w:r>
              <w:rPr>
                <w:lang w:eastAsia="x-none"/>
              </w:rPr>
              <w:t xml:space="preserve">, </w:t>
            </w:r>
            <w:r w:rsidRPr="00C20A5E">
              <w:rPr>
                <w:lang w:eastAsia="x-none"/>
              </w:rPr>
              <w:t>32</w:t>
            </w:r>
          </w:p>
        </w:tc>
        <w:tc>
          <w:tcPr>
            <w:tcW w:w="6946" w:type="dxa"/>
            <w:hideMark/>
          </w:tcPr>
          <w:p w14:paraId="2C2D3DF7"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w:t>
            </w:r>
            <w:r>
              <w:rPr>
                <w:lang w:eastAsia="x-none"/>
              </w:rPr>
              <w:t xml:space="preserve">, </w:t>
            </w:r>
            <w:r w:rsidRPr="00C20A5E">
              <w:rPr>
                <w:lang w:eastAsia="x-none"/>
              </w:rPr>
              <w:t>Mp</w:t>
            </w:r>
            <w:r>
              <w:rPr>
                <w:lang w:eastAsia="x-none"/>
              </w:rPr>
              <w:t xml:space="preserve">, </w:t>
            </w:r>
            <w:r w:rsidRPr="00C20A5E">
              <w:rPr>
                <w:lang w:eastAsia="x-none"/>
              </w:rPr>
              <w:t>Np) = (8</w:t>
            </w:r>
            <w:r>
              <w:rPr>
                <w:lang w:eastAsia="x-none"/>
              </w:rPr>
              <w:t xml:space="preserve">, </w:t>
            </w:r>
            <w:r w:rsidRPr="00C20A5E">
              <w:rPr>
                <w:lang w:eastAsia="x-none"/>
              </w:rPr>
              <w:t>8</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2</w:t>
            </w:r>
            <w:r>
              <w:rPr>
                <w:lang w:eastAsia="x-none"/>
              </w:rPr>
              <w:t xml:space="preserve">, </w:t>
            </w:r>
            <w:r w:rsidRPr="00C20A5E">
              <w:rPr>
                <w:lang w:eastAsia="x-none"/>
              </w:rPr>
              <w:t>8)</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proofErr w:type="gramStart"/>
            <w:r w:rsidRPr="00C20A5E">
              <w:rPr>
                <w:lang w:eastAsia="x-none"/>
              </w:rPr>
              <w:t>0.5)λ</w:t>
            </w:r>
            <w:proofErr w:type="gramEnd"/>
          </w:p>
        </w:tc>
        <w:tc>
          <w:tcPr>
            <w:tcW w:w="1985" w:type="dxa"/>
            <w:hideMark/>
          </w:tcPr>
          <w:p w14:paraId="5EAEFE53" w14:textId="77777777" w:rsidR="00BE6102" w:rsidRPr="00C20A5E" w:rsidRDefault="00BE6102" w:rsidP="006061BA">
            <w:pPr>
              <w:jc w:val="left"/>
              <w:rPr>
                <w:lang w:eastAsia="x-none"/>
              </w:rPr>
            </w:pPr>
            <w:r w:rsidRPr="00C20A5E">
              <w:rPr>
                <w:lang w:eastAsia="x-none"/>
              </w:rPr>
              <w:t>DCM</w:t>
            </w:r>
          </w:p>
        </w:tc>
        <w:tc>
          <w:tcPr>
            <w:tcW w:w="1842" w:type="dxa"/>
            <w:hideMark/>
          </w:tcPr>
          <w:p w14:paraId="7A5FAEEF" w14:textId="6EAC2BCE" w:rsidR="00BE6102" w:rsidRPr="00C20A5E" w:rsidRDefault="00BE6102" w:rsidP="006061BA">
            <w:pPr>
              <w:jc w:val="left"/>
              <w:rPr>
                <w:lang w:eastAsia="x-none"/>
              </w:rPr>
            </w:pPr>
          </w:p>
        </w:tc>
      </w:tr>
      <w:tr w:rsidR="00BE6102" w:rsidRPr="00C20A5E" w14:paraId="12374F37" w14:textId="77777777" w:rsidTr="001B146B">
        <w:trPr>
          <w:trHeight w:val="270"/>
        </w:trPr>
        <w:tc>
          <w:tcPr>
            <w:tcW w:w="1134" w:type="dxa"/>
            <w:noWrap/>
            <w:hideMark/>
          </w:tcPr>
          <w:p w14:paraId="4445F639" w14:textId="77777777" w:rsidR="00BE6102" w:rsidRPr="00C20A5E" w:rsidRDefault="00BE6102" w:rsidP="006061BA">
            <w:pPr>
              <w:jc w:val="left"/>
              <w:rPr>
                <w:lang w:eastAsia="x-none"/>
              </w:rPr>
            </w:pPr>
            <w:r w:rsidRPr="00C20A5E">
              <w:rPr>
                <w:lang w:eastAsia="x-none"/>
              </w:rPr>
              <w:lastRenderedPageBreak/>
              <w:t>128</w:t>
            </w:r>
            <w:r>
              <w:rPr>
                <w:lang w:eastAsia="x-none"/>
              </w:rPr>
              <w:t xml:space="preserve">, </w:t>
            </w:r>
            <w:r w:rsidRPr="00C20A5E">
              <w:rPr>
                <w:lang w:eastAsia="x-none"/>
              </w:rPr>
              <w:t>128</w:t>
            </w:r>
          </w:p>
        </w:tc>
        <w:tc>
          <w:tcPr>
            <w:tcW w:w="6946" w:type="dxa"/>
            <w:hideMark/>
          </w:tcPr>
          <w:p w14:paraId="4B03BF2D"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w:t>
            </w:r>
            <w:r>
              <w:rPr>
                <w:lang w:eastAsia="x-none"/>
              </w:rPr>
              <w:t xml:space="preserve">, </w:t>
            </w:r>
            <w:r w:rsidRPr="00C20A5E">
              <w:rPr>
                <w:lang w:eastAsia="x-none"/>
              </w:rPr>
              <w:t>Mp</w:t>
            </w:r>
            <w:r>
              <w:rPr>
                <w:lang w:eastAsia="x-none"/>
              </w:rPr>
              <w:t xml:space="preserve">, </w:t>
            </w:r>
            <w:r w:rsidRPr="00C20A5E">
              <w:rPr>
                <w:lang w:eastAsia="x-none"/>
              </w:rPr>
              <w:t>Np) = (8</w:t>
            </w:r>
            <w:r>
              <w:rPr>
                <w:lang w:eastAsia="x-none"/>
              </w:rPr>
              <w:t xml:space="preserve">, </w:t>
            </w:r>
            <w:r w:rsidRPr="00C20A5E">
              <w:rPr>
                <w:lang w:eastAsia="x-none"/>
              </w:rPr>
              <w:t>8</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8</w:t>
            </w:r>
            <w:r>
              <w:rPr>
                <w:lang w:eastAsia="x-none"/>
              </w:rPr>
              <w:t xml:space="preserve">, </w:t>
            </w:r>
            <w:r w:rsidRPr="00C20A5E">
              <w:rPr>
                <w:lang w:eastAsia="x-none"/>
              </w:rPr>
              <w:t>8)</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proofErr w:type="gramStart"/>
            <w:r w:rsidRPr="00C20A5E">
              <w:rPr>
                <w:lang w:eastAsia="x-none"/>
              </w:rPr>
              <w:t>0.5)λ</w:t>
            </w:r>
            <w:proofErr w:type="gramEnd"/>
          </w:p>
        </w:tc>
        <w:tc>
          <w:tcPr>
            <w:tcW w:w="1985" w:type="dxa"/>
            <w:hideMark/>
          </w:tcPr>
          <w:p w14:paraId="69C9EC59" w14:textId="77777777" w:rsidR="00BE6102" w:rsidRPr="00C20A5E" w:rsidRDefault="00BE6102" w:rsidP="006061BA">
            <w:pPr>
              <w:jc w:val="left"/>
              <w:rPr>
                <w:lang w:eastAsia="x-none"/>
              </w:rPr>
            </w:pPr>
            <w:r w:rsidRPr="00C20A5E">
              <w:rPr>
                <w:lang w:eastAsia="x-none"/>
              </w:rPr>
              <w:t>ZTE</w:t>
            </w:r>
          </w:p>
        </w:tc>
        <w:tc>
          <w:tcPr>
            <w:tcW w:w="1842" w:type="dxa"/>
            <w:hideMark/>
          </w:tcPr>
          <w:p w14:paraId="027D0BB8" w14:textId="77777777" w:rsidR="00BE6102" w:rsidRPr="00C20A5E" w:rsidRDefault="00BE6102" w:rsidP="006061BA">
            <w:pPr>
              <w:jc w:val="left"/>
              <w:rPr>
                <w:lang w:eastAsia="x-none"/>
              </w:rPr>
            </w:pPr>
          </w:p>
        </w:tc>
      </w:tr>
      <w:tr w:rsidR="00BE6102" w:rsidRPr="00C20A5E" w14:paraId="0A6A07D2" w14:textId="77777777" w:rsidTr="001B146B">
        <w:trPr>
          <w:trHeight w:val="270"/>
        </w:trPr>
        <w:tc>
          <w:tcPr>
            <w:tcW w:w="1134" w:type="dxa"/>
            <w:noWrap/>
            <w:hideMark/>
          </w:tcPr>
          <w:p w14:paraId="6EE69B64" w14:textId="77777777" w:rsidR="00BE6102" w:rsidRPr="00C20A5E" w:rsidRDefault="00BE6102" w:rsidP="006061BA">
            <w:pPr>
              <w:jc w:val="left"/>
              <w:rPr>
                <w:lang w:eastAsia="x-none"/>
              </w:rPr>
            </w:pPr>
            <w:r w:rsidRPr="00C20A5E">
              <w:rPr>
                <w:lang w:eastAsia="x-none"/>
              </w:rPr>
              <w:t>256</w:t>
            </w:r>
            <w:r>
              <w:rPr>
                <w:lang w:eastAsia="x-none"/>
              </w:rPr>
              <w:t xml:space="preserve">, </w:t>
            </w:r>
            <w:r w:rsidRPr="00C20A5E">
              <w:rPr>
                <w:lang w:eastAsia="x-none"/>
              </w:rPr>
              <w:t>256</w:t>
            </w:r>
          </w:p>
        </w:tc>
        <w:tc>
          <w:tcPr>
            <w:tcW w:w="6946" w:type="dxa"/>
            <w:hideMark/>
          </w:tcPr>
          <w:p w14:paraId="1FE434D4"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w:t>
            </w:r>
            <w:r>
              <w:rPr>
                <w:lang w:eastAsia="x-none"/>
              </w:rPr>
              <w:t xml:space="preserve">, </w:t>
            </w:r>
            <w:r w:rsidRPr="00C20A5E">
              <w:rPr>
                <w:lang w:eastAsia="x-none"/>
              </w:rPr>
              <w:t>Mp</w:t>
            </w:r>
            <w:r>
              <w:rPr>
                <w:lang w:eastAsia="x-none"/>
              </w:rPr>
              <w:t xml:space="preserve">, </w:t>
            </w:r>
            <w:r w:rsidRPr="00C20A5E">
              <w:rPr>
                <w:lang w:eastAsia="x-none"/>
              </w:rPr>
              <w:t>Np) = (8</w:t>
            </w:r>
            <w:r>
              <w:rPr>
                <w:lang w:eastAsia="x-none"/>
              </w:rPr>
              <w:t xml:space="preserve">, </w:t>
            </w:r>
            <w:r w:rsidRPr="00C20A5E">
              <w:rPr>
                <w:lang w:eastAsia="x-none"/>
              </w:rPr>
              <w:t>16</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8</w:t>
            </w:r>
            <w:r>
              <w:rPr>
                <w:lang w:eastAsia="x-none"/>
              </w:rPr>
              <w:t xml:space="preserve">, </w:t>
            </w:r>
            <w:r w:rsidRPr="00C20A5E">
              <w:rPr>
                <w:lang w:eastAsia="x-none"/>
              </w:rPr>
              <w:t>16); (dH</w:t>
            </w:r>
            <w:r>
              <w:rPr>
                <w:lang w:eastAsia="x-none"/>
              </w:rPr>
              <w:t xml:space="preserve">, </w:t>
            </w:r>
            <w:proofErr w:type="gramStart"/>
            <w:r w:rsidRPr="00C20A5E">
              <w:rPr>
                <w:lang w:eastAsia="x-none"/>
              </w:rPr>
              <w:t>dV)=</w:t>
            </w:r>
            <w:proofErr w:type="gramEnd"/>
            <w:r w:rsidRPr="00C20A5E">
              <w:rPr>
                <w:lang w:eastAsia="x-none"/>
              </w:rPr>
              <w:t>(0.5</w:t>
            </w:r>
            <w:r>
              <w:rPr>
                <w:lang w:eastAsia="x-none"/>
              </w:rPr>
              <w:t xml:space="preserve">, </w:t>
            </w:r>
            <w:r w:rsidRPr="00C20A5E">
              <w:rPr>
                <w:lang w:eastAsia="x-none"/>
              </w:rPr>
              <w:t>0.5)λ</w:t>
            </w:r>
          </w:p>
        </w:tc>
        <w:tc>
          <w:tcPr>
            <w:tcW w:w="1985" w:type="dxa"/>
            <w:hideMark/>
          </w:tcPr>
          <w:p w14:paraId="10CB7944" w14:textId="77777777" w:rsidR="00BE6102" w:rsidRPr="00C20A5E" w:rsidRDefault="00BE6102" w:rsidP="006061BA">
            <w:pPr>
              <w:jc w:val="left"/>
              <w:rPr>
                <w:lang w:eastAsia="x-none"/>
              </w:rPr>
            </w:pPr>
            <w:r w:rsidRPr="00C20A5E">
              <w:rPr>
                <w:lang w:eastAsia="x-none"/>
              </w:rPr>
              <w:t>Samsung</w:t>
            </w:r>
          </w:p>
        </w:tc>
        <w:tc>
          <w:tcPr>
            <w:tcW w:w="1842" w:type="dxa"/>
            <w:hideMark/>
          </w:tcPr>
          <w:p w14:paraId="68F7EDC8" w14:textId="5E197F16" w:rsidR="00BE6102" w:rsidRPr="00C20A5E" w:rsidRDefault="00BE6102" w:rsidP="006061BA">
            <w:pPr>
              <w:jc w:val="left"/>
              <w:rPr>
                <w:lang w:eastAsia="x-none"/>
              </w:rPr>
            </w:pPr>
          </w:p>
        </w:tc>
      </w:tr>
      <w:tr w:rsidR="00BE6102" w:rsidRPr="00C20A5E" w14:paraId="00AD0838" w14:textId="77777777" w:rsidTr="001B146B">
        <w:trPr>
          <w:trHeight w:val="270"/>
        </w:trPr>
        <w:tc>
          <w:tcPr>
            <w:tcW w:w="1134" w:type="dxa"/>
            <w:noWrap/>
            <w:hideMark/>
          </w:tcPr>
          <w:p w14:paraId="20BAC7ED" w14:textId="77777777" w:rsidR="00BE6102" w:rsidRPr="00C20A5E" w:rsidRDefault="00BE6102" w:rsidP="006061BA">
            <w:pPr>
              <w:jc w:val="left"/>
              <w:rPr>
                <w:lang w:eastAsia="x-none"/>
              </w:rPr>
            </w:pPr>
            <w:r w:rsidRPr="00C20A5E">
              <w:rPr>
                <w:lang w:eastAsia="x-none"/>
              </w:rPr>
              <w:t>512</w:t>
            </w:r>
            <w:r>
              <w:rPr>
                <w:lang w:eastAsia="x-none"/>
              </w:rPr>
              <w:t xml:space="preserve">, </w:t>
            </w:r>
            <w:r w:rsidRPr="00C20A5E">
              <w:rPr>
                <w:lang w:eastAsia="x-none"/>
              </w:rPr>
              <w:t>128</w:t>
            </w:r>
          </w:p>
        </w:tc>
        <w:tc>
          <w:tcPr>
            <w:tcW w:w="6946" w:type="dxa"/>
            <w:hideMark/>
          </w:tcPr>
          <w:p w14:paraId="38949143"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proofErr w:type="gramStart"/>
            <w:r w:rsidRPr="00C20A5E">
              <w:rPr>
                <w:lang w:eastAsia="x-none"/>
              </w:rPr>
              <w:t>Ng;Mp</w:t>
            </w:r>
            <w:proofErr w:type="gramEnd"/>
            <w:r>
              <w:rPr>
                <w:lang w:eastAsia="x-none"/>
              </w:rPr>
              <w:t xml:space="preserve">, </w:t>
            </w:r>
            <w:r w:rsidRPr="00C20A5E">
              <w:rPr>
                <w:lang w:eastAsia="x-none"/>
              </w:rPr>
              <w:t>Np) = (16</w:t>
            </w:r>
            <w:r>
              <w:rPr>
                <w:lang w:eastAsia="x-none"/>
              </w:rPr>
              <w:t xml:space="preserve">, </w:t>
            </w:r>
            <w:r w:rsidRPr="00C20A5E">
              <w:rPr>
                <w:lang w:eastAsia="x-none"/>
              </w:rPr>
              <w:t>16</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1;4</w:t>
            </w:r>
            <w:r>
              <w:rPr>
                <w:lang w:eastAsia="x-none"/>
              </w:rPr>
              <w:t xml:space="preserve">, </w:t>
            </w:r>
            <w:r w:rsidRPr="00C20A5E">
              <w:rPr>
                <w:lang w:eastAsia="x-none"/>
              </w:rPr>
              <w:t>16)</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r w:rsidRPr="00C20A5E">
              <w:rPr>
                <w:lang w:eastAsia="x-none"/>
              </w:rPr>
              <w:t>0.8)λ</w:t>
            </w:r>
          </w:p>
        </w:tc>
        <w:tc>
          <w:tcPr>
            <w:tcW w:w="1985" w:type="dxa"/>
            <w:hideMark/>
          </w:tcPr>
          <w:p w14:paraId="369579BA" w14:textId="132D5592" w:rsidR="00BE6102" w:rsidRPr="00C20A5E" w:rsidRDefault="00BE6102" w:rsidP="006061BA">
            <w:pPr>
              <w:jc w:val="left"/>
              <w:rPr>
                <w:lang w:eastAsia="x-none"/>
              </w:rPr>
            </w:pPr>
          </w:p>
        </w:tc>
        <w:tc>
          <w:tcPr>
            <w:tcW w:w="1842" w:type="dxa"/>
            <w:hideMark/>
          </w:tcPr>
          <w:p w14:paraId="1F6BABDD" w14:textId="77777777" w:rsidR="00BE6102" w:rsidRPr="00C20A5E" w:rsidRDefault="00BE6102" w:rsidP="006061BA">
            <w:pPr>
              <w:jc w:val="left"/>
              <w:rPr>
                <w:lang w:eastAsia="x-none"/>
              </w:rPr>
            </w:pPr>
            <w:r w:rsidRPr="00C20A5E">
              <w:rPr>
                <w:lang w:eastAsia="x-none"/>
              </w:rPr>
              <w:t>DCM</w:t>
            </w:r>
          </w:p>
        </w:tc>
      </w:tr>
      <w:tr w:rsidR="00BE6102" w:rsidRPr="00C20A5E" w14:paraId="4A11C966" w14:textId="77777777" w:rsidTr="001B146B">
        <w:trPr>
          <w:trHeight w:val="255"/>
        </w:trPr>
        <w:tc>
          <w:tcPr>
            <w:tcW w:w="1134" w:type="dxa"/>
            <w:noWrap/>
            <w:hideMark/>
          </w:tcPr>
          <w:p w14:paraId="0920F209" w14:textId="77777777" w:rsidR="00BE6102" w:rsidRPr="00C20A5E" w:rsidRDefault="00BE6102" w:rsidP="006061BA">
            <w:pPr>
              <w:jc w:val="left"/>
              <w:rPr>
                <w:lang w:eastAsia="x-none"/>
              </w:rPr>
            </w:pPr>
            <w:r w:rsidRPr="00C20A5E">
              <w:rPr>
                <w:lang w:eastAsia="x-none"/>
              </w:rPr>
              <w:t>512</w:t>
            </w:r>
            <w:r>
              <w:rPr>
                <w:lang w:eastAsia="x-none"/>
              </w:rPr>
              <w:t xml:space="preserve">, </w:t>
            </w:r>
            <w:r w:rsidRPr="00C20A5E">
              <w:rPr>
                <w:lang w:eastAsia="x-none"/>
              </w:rPr>
              <w:t>256</w:t>
            </w:r>
          </w:p>
        </w:tc>
        <w:tc>
          <w:tcPr>
            <w:tcW w:w="6946" w:type="dxa"/>
            <w:hideMark/>
          </w:tcPr>
          <w:p w14:paraId="4FF204C2"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w:t>
            </w:r>
            <w:r>
              <w:rPr>
                <w:lang w:eastAsia="x-none"/>
              </w:rPr>
              <w:t xml:space="preserve">, </w:t>
            </w:r>
            <w:r w:rsidRPr="00C20A5E">
              <w:rPr>
                <w:lang w:eastAsia="x-none"/>
              </w:rPr>
              <w:t>Mp</w:t>
            </w:r>
            <w:r>
              <w:rPr>
                <w:lang w:eastAsia="x-none"/>
              </w:rPr>
              <w:t xml:space="preserve">, </w:t>
            </w:r>
            <w:r w:rsidRPr="00C20A5E">
              <w:rPr>
                <w:lang w:eastAsia="x-none"/>
              </w:rPr>
              <w:t>Np) = (16</w:t>
            </w:r>
            <w:r>
              <w:rPr>
                <w:lang w:eastAsia="x-none"/>
              </w:rPr>
              <w:t xml:space="preserve">, </w:t>
            </w:r>
            <w:r w:rsidRPr="00C20A5E">
              <w:rPr>
                <w:lang w:eastAsia="x-none"/>
              </w:rPr>
              <w:t>16</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8</w:t>
            </w:r>
            <w:r>
              <w:rPr>
                <w:lang w:eastAsia="x-none"/>
              </w:rPr>
              <w:t xml:space="preserve">, </w:t>
            </w:r>
            <w:r w:rsidRPr="00C20A5E">
              <w:rPr>
                <w:lang w:eastAsia="x-none"/>
              </w:rPr>
              <w:t>16)</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proofErr w:type="gramStart"/>
            <w:r w:rsidRPr="00C20A5E">
              <w:rPr>
                <w:lang w:eastAsia="x-none"/>
              </w:rPr>
              <w:t>0.5)λ</w:t>
            </w:r>
            <w:proofErr w:type="gramEnd"/>
          </w:p>
        </w:tc>
        <w:tc>
          <w:tcPr>
            <w:tcW w:w="1985" w:type="dxa"/>
            <w:hideMark/>
          </w:tcPr>
          <w:p w14:paraId="12AD6261" w14:textId="77777777" w:rsidR="00BE6102" w:rsidRPr="00C20A5E" w:rsidRDefault="00BE6102" w:rsidP="006061BA">
            <w:pPr>
              <w:jc w:val="left"/>
              <w:rPr>
                <w:lang w:eastAsia="x-none"/>
              </w:rPr>
            </w:pPr>
            <w:r w:rsidRPr="00C20A5E">
              <w:rPr>
                <w:lang w:eastAsia="x-none"/>
              </w:rPr>
              <w:t>Nokia</w:t>
            </w:r>
          </w:p>
        </w:tc>
        <w:tc>
          <w:tcPr>
            <w:tcW w:w="1842" w:type="dxa"/>
            <w:hideMark/>
          </w:tcPr>
          <w:p w14:paraId="20A3E195" w14:textId="77777777" w:rsidR="00BE6102" w:rsidRPr="00C20A5E" w:rsidRDefault="00BE6102" w:rsidP="006061BA">
            <w:pPr>
              <w:jc w:val="left"/>
              <w:rPr>
                <w:lang w:eastAsia="x-none"/>
              </w:rPr>
            </w:pPr>
          </w:p>
        </w:tc>
      </w:tr>
      <w:tr w:rsidR="00BE6102" w:rsidRPr="00C20A5E" w14:paraId="121B8684" w14:textId="77777777" w:rsidTr="001B146B">
        <w:trPr>
          <w:trHeight w:val="190"/>
        </w:trPr>
        <w:tc>
          <w:tcPr>
            <w:tcW w:w="1134" w:type="dxa"/>
            <w:noWrap/>
            <w:hideMark/>
          </w:tcPr>
          <w:p w14:paraId="276837B5" w14:textId="77777777" w:rsidR="00BE6102" w:rsidRPr="00C20A5E" w:rsidRDefault="00BE6102" w:rsidP="006061BA">
            <w:pPr>
              <w:jc w:val="left"/>
              <w:rPr>
                <w:lang w:eastAsia="x-none"/>
              </w:rPr>
            </w:pPr>
            <w:r w:rsidRPr="00C20A5E">
              <w:rPr>
                <w:lang w:eastAsia="x-none"/>
              </w:rPr>
              <w:t>768</w:t>
            </w:r>
            <w:r>
              <w:rPr>
                <w:lang w:eastAsia="x-none"/>
              </w:rPr>
              <w:t xml:space="preserve">, </w:t>
            </w:r>
            <w:r w:rsidRPr="00C20A5E">
              <w:rPr>
                <w:lang w:eastAsia="x-none"/>
              </w:rPr>
              <w:t>256</w:t>
            </w:r>
          </w:p>
        </w:tc>
        <w:tc>
          <w:tcPr>
            <w:tcW w:w="6946" w:type="dxa"/>
            <w:hideMark/>
          </w:tcPr>
          <w:p w14:paraId="642DD293"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 Mp</w:t>
            </w:r>
            <w:r>
              <w:rPr>
                <w:lang w:eastAsia="x-none"/>
              </w:rPr>
              <w:t xml:space="preserve">, </w:t>
            </w:r>
            <w:r w:rsidRPr="00C20A5E">
              <w:rPr>
                <w:lang w:eastAsia="x-none"/>
              </w:rPr>
              <w:t>Np) = (12</w:t>
            </w:r>
            <w:r>
              <w:rPr>
                <w:lang w:eastAsia="x-none"/>
              </w:rPr>
              <w:t xml:space="preserve">, </w:t>
            </w:r>
            <w:r w:rsidRPr="00C20A5E">
              <w:rPr>
                <w:lang w:eastAsia="x-none"/>
              </w:rPr>
              <w:t>32</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4</w:t>
            </w:r>
            <w:r>
              <w:rPr>
                <w:lang w:eastAsia="x-none"/>
              </w:rPr>
              <w:t xml:space="preserve">, </w:t>
            </w:r>
            <w:r w:rsidRPr="00C20A5E">
              <w:rPr>
                <w:lang w:eastAsia="x-none"/>
              </w:rPr>
              <w:t>32)</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proofErr w:type="gramStart"/>
            <w:r w:rsidRPr="00C20A5E">
              <w:rPr>
                <w:lang w:eastAsia="x-none"/>
              </w:rPr>
              <w:t>0.8)λ</w:t>
            </w:r>
            <w:proofErr w:type="gramEnd"/>
          </w:p>
        </w:tc>
        <w:tc>
          <w:tcPr>
            <w:tcW w:w="1985" w:type="dxa"/>
            <w:hideMark/>
          </w:tcPr>
          <w:p w14:paraId="4CF4379B" w14:textId="4D388F11" w:rsidR="00BE6102" w:rsidRPr="00C20A5E" w:rsidRDefault="00BE6102" w:rsidP="006061BA">
            <w:pPr>
              <w:jc w:val="left"/>
              <w:rPr>
                <w:lang w:eastAsia="x-none"/>
              </w:rPr>
            </w:pPr>
          </w:p>
        </w:tc>
        <w:tc>
          <w:tcPr>
            <w:tcW w:w="1842" w:type="dxa"/>
            <w:hideMark/>
          </w:tcPr>
          <w:p w14:paraId="500605DB" w14:textId="77777777" w:rsidR="00BE6102" w:rsidRPr="00C20A5E" w:rsidRDefault="00BE6102" w:rsidP="006061BA">
            <w:pPr>
              <w:jc w:val="left"/>
              <w:rPr>
                <w:lang w:eastAsia="x-none"/>
              </w:rPr>
            </w:pPr>
            <w:r w:rsidRPr="00C20A5E">
              <w:rPr>
                <w:lang w:eastAsia="x-none"/>
              </w:rPr>
              <w:t>Nokia</w:t>
            </w:r>
          </w:p>
        </w:tc>
      </w:tr>
      <w:tr w:rsidR="00BE6102" w:rsidRPr="00C20A5E" w14:paraId="716A4FCD" w14:textId="77777777" w:rsidTr="001B146B">
        <w:trPr>
          <w:trHeight w:val="285"/>
        </w:trPr>
        <w:tc>
          <w:tcPr>
            <w:tcW w:w="1134" w:type="dxa"/>
            <w:noWrap/>
            <w:hideMark/>
          </w:tcPr>
          <w:p w14:paraId="45043544" w14:textId="77777777" w:rsidR="00BE6102" w:rsidRPr="00C20A5E" w:rsidRDefault="00BE6102" w:rsidP="006061BA">
            <w:pPr>
              <w:jc w:val="left"/>
              <w:rPr>
                <w:lang w:eastAsia="x-none"/>
              </w:rPr>
            </w:pPr>
            <w:r w:rsidRPr="00C20A5E">
              <w:rPr>
                <w:lang w:eastAsia="x-none"/>
              </w:rPr>
              <w:t>960</w:t>
            </w:r>
            <w:r>
              <w:rPr>
                <w:lang w:eastAsia="x-none"/>
              </w:rPr>
              <w:t xml:space="preserve">, </w:t>
            </w:r>
            <w:r w:rsidRPr="00C20A5E">
              <w:rPr>
                <w:lang w:eastAsia="x-none"/>
              </w:rPr>
              <w:t>240</w:t>
            </w:r>
          </w:p>
        </w:tc>
        <w:tc>
          <w:tcPr>
            <w:tcW w:w="6946" w:type="dxa"/>
            <w:hideMark/>
          </w:tcPr>
          <w:p w14:paraId="4D7C5E33" w14:textId="0DD54E8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w:t>
            </w:r>
            <w:r>
              <w:rPr>
                <w:lang w:eastAsia="x-none"/>
              </w:rPr>
              <w:t xml:space="preserve">, </w:t>
            </w:r>
            <w:r w:rsidRPr="00C20A5E">
              <w:rPr>
                <w:lang w:eastAsia="x-none"/>
              </w:rPr>
              <w:t>Mp</w:t>
            </w:r>
            <w:r>
              <w:rPr>
                <w:lang w:eastAsia="x-none"/>
              </w:rPr>
              <w:t xml:space="preserve">, </w:t>
            </w:r>
            <w:r w:rsidRPr="00C20A5E">
              <w:rPr>
                <w:lang w:eastAsia="x-none"/>
              </w:rPr>
              <w:t>Np) = (24</w:t>
            </w:r>
            <w:r>
              <w:rPr>
                <w:lang w:eastAsia="x-none"/>
              </w:rPr>
              <w:t xml:space="preserve">, </w:t>
            </w:r>
            <w:r w:rsidRPr="00C20A5E">
              <w:rPr>
                <w:lang w:eastAsia="x-none"/>
              </w:rPr>
              <w:t>20</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6</w:t>
            </w:r>
            <w:r>
              <w:rPr>
                <w:lang w:eastAsia="x-none"/>
              </w:rPr>
              <w:t xml:space="preserve">, </w:t>
            </w:r>
            <w:r w:rsidRPr="00C20A5E">
              <w:rPr>
                <w:lang w:eastAsia="x-none"/>
              </w:rPr>
              <w:t>20)</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proofErr w:type="gramStart"/>
            <w:r w:rsidRPr="00C20A5E">
              <w:rPr>
                <w:lang w:eastAsia="x-none"/>
              </w:rPr>
              <w:t>0.8)λ</w:t>
            </w:r>
            <w:proofErr w:type="gramEnd"/>
          </w:p>
        </w:tc>
        <w:tc>
          <w:tcPr>
            <w:tcW w:w="1985" w:type="dxa"/>
            <w:hideMark/>
          </w:tcPr>
          <w:p w14:paraId="3736A4F7" w14:textId="4B32523B" w:rsidR="00BE6102" w:rsidRPr="00C20A5E" w:rsidRDefault="00BE6102" w:rsidP="006061BA">
            <w:pPr>
              <w:jc w:val="left"/>
              <w:rPr>
                <w:lang w:eastAsia="x-none"/>
              </w:rPr>
            </w:pPr>
          </w:p>
        </w:tc>
        <w:tc>
          <w:tcPr>
            <w:tcW w:w="1842" w:type="dxa"/>
            <w:hideMark/>
          </w:tcPr>
          <w:p w14:paraId="46637AC9" w14:textId="77777777" w:rsidR="00BE6102" w:rsidRPr="00C20A5E" w:rsidRDefault="00BE6102" w:rsidP="006061BA">
            <w:pPr>
              <w:jc w:val="left"/>
              <w:rPr>
                <w:lang w:eastAsia="x-none"/>
              </w:rPr>
            </w:pPr>
            <w:r w:rsidRPr="00C20A5E">
              <w:rPr>
                <w:lang w:eastAsia="x-none"/>
              </w:rPr>
              <w:t>ZTE</w:t>
            </w:r>
          </w:p>
        </w:tc>
      </w:tr>
      <w:tr w:rsidR="00BE6102" w:rsidRPr="00C20A5E" w14:paraId="53A7D251" w14:textId="77777777" w:rsidTr="001B146B">
        <w:trPr>
          <w:trHeight w:val="450"/>
        </w:trPr>
        <w:tc>
          <w:tcPr>
            <w:tcW w:w="1134" w:type="dxa"/>
            <w:noWrap/>
            <w:hideMark/>
          </w:tcPr>
          <w:p w14:paraId="16846310" w14:textId="77777777" w:rsidR="00BE6102" w:rsidRPr="00C20A5E" w:rsidRDefault="00BE6102" w:rsidP="006061BA">
            <w:pPr>
              <w:jc w:val="left"/>
              <w:rPr>
                <w:lang w:eastAsia="x-none"/>
              </w:rPr>
            </w:pPr>
            <w:r w:rsidRPr="00C20A5E">
              <w:rPr>
                <w:lang w:eastAsia="x-none"/>
              </w:rPr>
              <w:t>1024</w:t>
            </w:r>
            <w:r>
              <w:rPr>
                <w:lang w:eastAsia="x-none"/>
              </w:rPr>
              <w:t xml:space="preserve">, </w:t>
            </w:r>
            <w:r w:rsidRPr="00C20A5E">
              <w:rPr>
                <w:lang w:eastAsia="x-none"/>
              </w:rPr>
              <w:t>64</w:t>
            </w:r>
          </w:p>
        </w:tc>
        <w:tc>
          <w:tcPr>
            <w:tcW w:w="6946" w:type="dxa"/>
            <w:hideMark/>
          </w:tcPr>
          <w:p w14:paraId="6FD90C64" w14:textId="09733C4B"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 Mp</w:t>
            </w:r>
            <w:r>
              <w:rPr>
                <w:lang w:eastAsia="x-none"/>
              </w:rPr>
              <w:t xml:space="preserve">, </w:t>
            </w:r>
            <w:r w:rsidRPr="00C20A5E">
              <w:rPr>
                <w:lang w:eastAsia="x-none"/>
              </w:rPr>
              <w:t>Np) = (32</w:t>
            </w:r>
            <w:r>
              <w:rPr>
                <w:lang w:eastAsia="x-none"/>
              </w:rPr>
              <w:t xml:space="preserve">, </w:t>
            </w:r>
            <w:r w:rsidRPr="00C20A5E">
              <w:rPr>
                <w:lang w:eastAsia="x-none"/>
              </w:rPr>
              <w:t>16</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4</w:t>
            </w:r>
            <w:r>
              <w:rPr>
                <w:lang w:eastAsia="x-none"/>
              </w:rPr>
              <w:t xml:space="preserve">, </w:t>
            </w:r>
            <w:r w:rsidRPr="00C20A5E">
              <w:rPr>
                <w:lang w:eastAsia="x-none"/>
              </w:rPr>
              <w:t>8)</w:t>
            </w:r>
            <w:r>
              <w:rPr>
                <w:lang w:eastAsia="x-none"/>
              </w:rPr>
              <w:t xml:space="preserve">, </w:t>
            </w:r>
            <w:r w:rsidRPr="00C20A5E">
              <w:rPr>
                <w:lang w:eastAsia="x-none"/>
              </w:rPr>
              <w:t>(0.5</w:t>
            </w:r>
            <w:r>
              <w:rPr>
                <w:lang w:eastAsia="x-none"/>
              </w:rPr>
              <w:t xml:space="preserve">, </w:t>
            </w:r>
            <w:proofErr w:type="gramStart"/>
            <w:r w:rsidRPr="00C20A5E">
              <w:rPr>
                <w:lang w:eastAsia="x-none"/>
              </w:rPr>
              <w:t>0.5)λ</w:t>
            </w:r>
            <w:proofErr w:type="gramEnd"/>
          </w:p>
        </w:tc>
        <w:tc>
          <w:tcPr>
            <w:tcW w:w="1985" w:type="dxa"/>
            <w:hideMark/>
          </w:tcPr>
          <w:p w14:paraId="74BD3F47" w14:textId="77777777" w:rsidR="00BE6102" w:rsidRPr="00C20A5E" w:rsidRDefault="00BE6102" w:rsidP="006061BA">
            <w:pPr>
              <w:jc w:val="left"/>
              <w:rPr>
                <w:lang w:eastAsia="x-none"/>
              </w:rPr>
            </w:pPr>
          </w:p>
        </w:tc>
        <w:tc>
          <w:tcPr>
            <w:tcW w:w="1842" w:type="dxa"/>
            <w:hideMark/>
          </w:tcPr>
          <w:p w14:paraId="1B3176D0" w14:textId="77777777" w:rsidR="00BE6102" w:rsidRPr="00C20A5E" w:rsidRDefault="00BE6102" w:rsidP="006061BA">
            <w:pPr>
              <w:jc w:val="left"/>
              <w:rPr>
                <w:lang w:eastAsia="x-none"/>
              </w:rPr>
            </w:pPr>
            <w:r w:rsidRPr="00C20A5E">
              <w:rPr>
                <w:lang w:eastAsia="x-none"/>
              </w:rPr>
              <w:t>Futurewei</w:t>
            </w:r>
          </w:p>
        </w:tc>
      </w:tr>
      <w:tr w:rsidR="00BE6102" w:rsidRPr="00C20A5E" w14:paraId="56B788C4" w14:textId="77777777" w:rsidTr="001B146B">
        <w:trPr>
          <w:trHeight w:val="450"/>
        </w:trPr>
        <w:tc>
          <w:tcPr>
            <w:tcW w:w="1134" w:type="dxa"/>
            <w:noWrap/>
            <w:hideMark/>
          </w:tcPr>
          <w:p w14:paraId="683C5593" w14:textId="77777777" w:rsidR="00BE6102" w:rsidRPr="00C20A5E" w:rsidRDefault="00BE6102" w:rsidP="006061BA">
            <w:pPr>
              <w:jc w:val="left"/>
              <w:rPr>
                <w:lang w:eastAsia="x-none"/>
              </w:rPr>
            </w:pPr>
            <w:r w:rsidRPr="00C20A5E">
              <w:rPr>
                <w:lang w:eastAsia="x-none"/>
              </w:rPr>
              <w:t>1024</w:t>
            </w:r>
            <w:r>
              <w:rPr>
                <w:lang w:eastAsia="x-none"/>
              </w:rPr>
              <w:t xml:space="preserve">, </w:t>
            </w:r>
            <w:r w:rsidRPr="00C20A5E">
              <w:rPr>
                <w:lang w:eastAsia="x-none"/>
              </w:rPr>
              <w:t>64</w:t>
            </w:r>
          </w:p>
        </w:tc>
        <w:tc>
          <w:tcPr>
            <w:tcW w:w="6946" w:type="dxa"/>
            <w:hideMark/>
          </w:tcPr>
          <w:p w14:paraId="6DABD4AC" w14:textId="24DCCF4E"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 Mp</w:t>
            </w:r>
            <w:r>
              <w:rPr>
                <w:lang w:eastAsia="x-none"/>
              </w:rPr>
              <w:t xml:space="preserve">, </w:t>
            </w:r>
            <w:r w:rsidRPr="00C20A5E">
              <w:rPr>
                <w:lang w:eastAsia="x-none"/>
              </w:rPr>
              <w:t>Np) = (32</w:t>
            </w:r>
            <w:r>
              <w:rPr>
                <w:lang w:eastAsia="x-none"/>
              </w:rPr>
              <w:t xml:space="preserve">, </w:t>
            </w:r>
            <w:r w:rsidRPr="00C20A5E">
              <w:rPr>
                <w:lang w:eastAsia="x-none"/>
              </w:rPr>
              <w:t>16</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4</w:t>
            </w:r>
            <w:r>
              <w:rPr>
                <w:lang w:eastAsia="x-none"/>
              </w:rPr>
              <w:t xml:space="preserve">, </w:t>
            </w:r>
            <w:r w:rsidRPr="00C20A5E">
              <w:rPr>
                <w:lang w:eastAsia="x-none"/>
              </w:rPr>
              <w:t>8)</w:t>
            </w:r>
            <w:r>
              <w:rPr>
                <w:lang w:eastAsia="x-none"/>
              </w:rPr>
              <w:t xml:space="preserve">, </w:t>
            </w:r>
            <w:r w:rsidRPr="00C20A5E">
              <w:rPr>
                <w:lang w:eastAsia="x-none"/>
              </w:rPr>
              <w:t>(0.5</w:t>
            </w:r>
            <w:r>
              <w:rPr>
                <w:lang w:eastAsia="x-none"/>
              </w:rPr>
              <w:t xml:space="preserve">, </w:t>
            </w:r>
            <w:proofErr w:type="gramStart"/>
            <w:r w:rsidRPr="00C20A5E">
              <w:rPr>
                <w:lang w:eastAsia="x-none"/>
              </w:rPr>
              <w:t>0.8)λ</w:t>
            </w:r>
            <w:proofErr w:type="gramEnd"/>
          </w:p>
        </w:tc>
        <w:tc>
          <w:tcPr>
            <w:tcW w:w="1985" w:type="dxa"/>
            <w:hideMark/>
          </w:tcPr>
          <w:p w14:paraId="740AB661" w14:textId="77777777" w:rsidR="00BE6102" w:rsidRPr="00C20A5E" w:rsidRDefault="00BE6102" w:rsidP="006061BA">
            <w:pPr>
              <w:jc w:val="left"/>
              <w:rPr>
                <w:lang w:eastAsia="x-none"/>
              </w:rPr>
            </w:pPr>
          </w:p>
        </w:tc>
        <w:tc>
          <w:tcPr>
            <w:tcW w:w="1842" w:type="dxa"/>
            <w:hideMark/>
          </w:tcPr>
          <w:p w14:paraId="5A0396A8" w14:textId="77777777" w:rsidR="00BE6102" w:rsidRPr="00C20A5E" w:rsidRDefault="00BE6102" w:rsidP="006061BA">
            <w:pPr>
              <w:jc w:val="left"/>
              <w:rPr>
                <w:lang w:eastAsia="x-none"/>
              </w:rPr>
            </w:pPr>
            <w:r w:rsidRPr="00C20A5E">
              <w:rPr>
                <w:lang w:eastAsia="x-none"/>
              </w:rPr>
              <w:t>Futurewei</w:t>
            </w:r>
          </w:p>
        </w:tc>
      </w:tr>
      <w:tr w:rsidR="00BE6102" w:rsidRPr="00C20A5E" w14:paraId="0E2D5298" w14:textId="77777777" w:rsidTr="001B146B">
        <w:trPr>
          <w:trHeight w:val="450"/>
        </w:trPr>
        <w:tc>
          <w:tcPr>
            <w:tcW w:w="1134" w:type="dxa"/>
            <w:noWrap/>
            <w:hideMark/>
          </w:tcPr>
          <w:p w14:paraId="5A06A9F5" w14:textId="77777777" w:rsidR="00BE6102" w:rsidRPr="00C20A5E" w:rsidRDefault="00BE6102" w:rsidP="006061BA">
            <w:pPr>
              <w:jc w:val="left"/>
              <w:rPr>
                <w:lang w:eastAsia="x-none"/>
              </w:rPr>
            </w:pPr>
            <w:r w:rsidRPr="00C20A5E">
              <w:rPr>
                <w:lang w:eastAsia="x-none"/>
              </w:rPr>
              <w:t>1024</w:t>
            </w:r>
            <w:r>
              <w:rPr>
                <w:lang w:eastAsia="x-none"/>
              </w:rPr>
              <w:t xml:space="preserve">, </w:t>
            </w:r>
            <w:r w:rsidRPr="00C20A5E">
              <w:rPr>
                <w:lang w:eastAsia="x-none"/>
              </w:rPr>
              <w:t>128</w:t>
            </w:r>
          </w:p>
        </w:tc>
        <w:tc>
          <w:tcPr>
            <w:tcW w:w="6946" w:type="dxa"/>
            <w:hideMark/>
          </w:tcPr>
          <w:p w14:paraId="4CB30547"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w:t>
            </w:r>
            <w:r>
              <w:rPr>
                <w:lang w:eastAsia="x-none"/>
              </w:rPr>
              <w:t xml:space="preserve">, </w:t>
            </w:r>
            <w:r w:rsidRPr="00C20A5E">
              <w:rPr>
                <w:lang w:eastAsia="x-none"/>
              </w:rPr>
              <w:t>Mp</w:t>
            </w:r>
            <w:r>
              <w:rPr>
                <w:lang w:eastAsia="x-none"/>
              </w:rPr>
              <w:t xml:space="preserve">, </w:t>
            </w:r>
            <w:r w:rsidRPr="00C20A5E">
              <w:rPr>
                <w:lang w:eastAsia="x-none"/>
              </w:rPr>
              <w:t>Np) = (32</w:t>
            </w:r>
            <w:r>
              <w:rPr>
                <w:lang w:eastAsia="x-none"/>
              </w:rPr>
              <w:t xml:space="preserve">, </w:t>
            </w:r>
            <w:r w:rsidRPr="00C20A5E">
              <w:rPr>
                <w:lang w:eastAsia="x-none"/>
              </w:rPr>
              <w:t>16</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8</w:t>
            </w:r>
            <w:r>
              <w:rPr>
                <w:lang w:eastAsia="x-none"/>
              </w:rPr>
              <w:t xml:space="preserve">, </w:t>
            </w:r>
            <w:r w:rsidRPr="00C20A5E">
              <w:rPr>
                <w:lang w:eastAsia="x-none"/>
              </w:rPr>
              <w:t>8)</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proofErr w:type="gramStart"/>
            <w:r w:rsidRPr="00C20A5E">
              <w:rPr>
                <w:lang w:eastAsia="x-none"/>
              </w:rPr>
              <w:t>0.5)λ</w:t>
            </w:r>
            <w:proofErr w:type="gramEnd"/>
          </w:p>
        </w:tc>
        <w:tc>
          <w:tcPr>
            <w:tcW w:w="1985" w:type="dxa"/>
            <w:hideMark/>
          </w:tcPr>
          <w:p w14:paraId="0ADE5681" w14:textId="77777777" w:rsidR="00BE6102" w:rsidRPr="00C20A5E" w:rsidRDefault="00BE6102" w:rsidP="006061BA">
            <w:pPr>
              <w:jc w:val="left"/>
              <w:rPr>
                <w:lang w:eastAsia="x-none"/>
              </w:rPr>
            </w:pPr>
            <w:r w:rsidRPr="00C20A5E">
              <w:rPr>
                <w:lang w:eastAsia="x-none"/>
              </w:rPr>
              <w:t>Futurewei</w:t>
            </w:r>
          </w:p>
        </w:tc>
        <w:tc>
          <w:tcPr>
            <w:tcW w:w="1842" w:type="dxa"/>
            <w:hideMark/>
          </w:tcPr>
          <w:p w14:paraId="0EA940F3" w14:textId="77777777" w:rsidR="00BE6102" w:rsidRPr="00C20A5E" w:rsidRDefault="00BE6102" w:rsidP="006061BA">
            <w:pPr>
              <w:jc w:val="left"/>
              <w:rPr>
                <w:lang w:eastAsia="x-none"/>
              </w:rPr>
            </w:pPr>
          </w:p>
        </w:tc>
      </w:tr>
      <w:tr w:rsidR="00BE6102" w:rsidRPr="00C20A5E" w14:paraId="64E16B90" w14:textId="77777777" w:rsidTr="001B146B">
        <w:trPr>
          <w:trHeight w:val="450"/>
        </w:trPr>
        <w:tc>
          <w:tcPr>
            <w:tcW w:w="1134" w:type="dxa"/>
            <w:noWrap/>
            <w:hideMark/>
          </w:tcPr>
          <w:p w14:paraId="7BC63A0D" w14:textId="77777777" w:rsidR="00BE6102" w:rsidRPr="00C20A5E" w:rsidRDefault="00BE6102" w:rsidP="006061BA">
            <w:pPr>
              <w:jc w:val="left"/>
              <w:rPr>
                <w:lang w:eastAsia="x-none"/>
              </w:rPr>
            </w:pPr>
            <w:r w:rsidRPr="00C20A5E">
              <w:rPr>
                <w:lang w:eastAsia="x-none"/>
              </w:rPr>
              <w:t>1024</w:t>
            </w:r>
            <w:r>
              <w:rPr>
                <w:lang w:eastAsia="x-none"/>
              </w:rPr>
              <w:t xml:space="preserve">, </w:t>
            </w:r>
            <w:r w:rsidRPr="00C20A5E">
              <w:rPr>
                <w:lang w:eastAsia="x-none"/>
              </w:rPr>
              <w:t>128</w:t>
            </w:r>
          </w:p>
        </w:tc>
        <w:tc>
          <w:tcPr>
            <w:tcW w:w="6946" w:type="dxa"/>
            <w:hideMark/>
          </w:tcPr>
          <w:p w14:paraId="7EAE04B2"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w:t>
            </w:r>
            <w:r>
              <w:rPr>
                <w:lang w:eastAsia="x-none"/>
              </w:rPr>
              <w:t xml:space="preserve">, </w:t>
            </w:r>
            <w:r w:rsidRPr="00C20A5E">
              <w:rPr>
                <w:lang w:eastAsia="x-none"/>
              </w:rPr>
              <w:t>Mp</w:t>
            </w:r>
            <w:r>
              <w:rPr>
                <w:lang w:eastAsia="x-none"/>
              </w:rPr>
              <w:t xml:space="preserve">, </w:t>
            </w:r>
            <w:r w:rsidRPr="00C20A5E">
              <w:rPr>
                <w:lang w:eastAsia="x-none"/>
              </w:rPr>
              <w:t>Np) = (32</w:t>
            </w:r>
            <w:r>
              <w:rPr>
                <w:lang w:eastAsia="x-none"/>
              </w:rPr>
              <w:t xml:space="preserve">, </w:t>
            </w:r>
            <w:r w:rsidRPr="00C20A5E">
              <w:rPr>
                <w:lang w:eastAsia="x-none"/>
              </w:rPr>
              <w:t>16</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8</w:t>
            </w:r>
            <w:r>
              <w:rPr>
                <w:lang w:eastAsia="x-none"/>
              </w:rPr>
              <w:t xml:space="preserve">, </w:t>
            </w:r>
            <w:r w:rsidRPr="00C20A5E">
              <w:rPr>
                <w:lang w:eastAsia="x-none"/>
              </w:rPr>
              <w:t>8)</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proofErr w:type="gramStart"/>
            <w:r w:rsidRPr="00C20A5E">
              <w:rPr>
                <w:lang w:eastAsia="x-none"/>
              </w:rPr>
              <w:t>0.8)λ</w:t>
            </w:r>
            <w:proofErr w:type="gramEnd"/>
          </w:p>
        </w:tc>
        <w:tc>
          <w:tcPr>
            <w:tcW w:w="1985" w:type="dxa"/>
            <w:hideMark/>
          </w:tcPr>
          <w:p w14:paraId="74F72A28" w14:textId="77777777" w:rsidR="00BE6102" w:rsidRPr="00C20A5E" w:rsidRDefault="00BE6102" w:rsidP="006061BA">
            <w:pPr>
              <w:jc w:val="left"/>
              <w:rPr>
                <w:lang w:eastAsia="x-none"/>
              </w:rPr>
            </w:pPr>
            <w:r w:rsidRPr="00C20A5E">
              <w:rPr>
                <w:lang w:eastAsia="x-none"/>
              </w:rPr>
              <w:t>Futurewei</w:t>
            </w:r>
          </w:p>
        </w:tc>
        <w:tc>
          <w:tcPr>
            <w:tcW w:w="1842" w:type="dxa"/>
            <w:hideMark/>
          </w:tcPr>
          <w:p w14:paraId="4919265C" w14:textId="77777777" w:rsidR="00BE6102" w:rsidRPr="00C20A5E" w:rsidRDefault="00BE6102" w:rsidP="006061BA">
            <w:pPr>
              <w:jc w:val="left"/>
              <w:rPr>
                <w:lang w:eastAsia="x-none"/>
              </w:rPr>
            </w:pPr>
            <w:r w:rsidRPr="00C20A5E">
              <w:rPr>
                <w:lang w:eastAsia="x-none"/>
              </w:rPr>
              <w:t>ZTE</w:t>
            </w:r>
          </w:p>
        </w:tc>
      </w:tr>
      <w:tr w:rsidR="00BE6102" w:rsidRPr="00C20A5E" w14:paraId="516D2737" w14:textId="77777777" w:rsidTr="001B146B">
        <w:trPr>
          <w:trHeight w:val="450"/>
        </w:trPr>
        <w:tc>
          <w:tcPr>
            <w:tcW w:w="1134" w:type="dxa"/>
            <w:noWrap/>
            <w:hideMark/>
          </w:tcPr>
          <w:p w14:paraId="36E872D7" w14:textId="77777777" w:rsidR="00BE6102" w:rsidRPr="00C20A5E" w:rsidRDefault="00BE6102" w:rsidP="006061BA">
            <w:pPr>
              <w:jc w:val="left"/>
              <w:rPr>
                <w:lang w:eastAsia="x-none"/>
              </w:rPr>
            </w:pPr>
            <w:r w:rsidRPr="00C20A5E">
              <w:rPr>
                <w:lang w:eastAsia="x-none"/>
              </w:rPr>
              <w:t>1536</w:t>
            </w:r>
            <w:r>
              <w:rPr>
                <w:lang w:eastAsia="x-none"/>
              </w:rPr>
              <w:t xml:space="preserve">, </w:t>
            </w:r>
            <w:r w:rsidRPr="00C20A5E">
              <w:rPr>
                <w:lang w:eastAsia="x-none"/>
              </w:rPr>
              <w:t>256</w:t>
            </w:r>
          </w:p>
        </w:tc>
        <w:tc>
          <w:tcPr>
            <w:tcW w:w="6946" w:type="dxa"/>
            <w:hideMark/>
          </w:tcPr>
          <w:p w14:paraId="0E8A81CB" w14:textId="4609B6CE"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 Mp</w:t>
            </w:r>
            <w:r>
              <w:rPr>
                <w:lang w:eastAsia="x-none"/>
              </w:rPr>
              <w:t xml:space="preserve">, </w:t>
            </w:r>
            <w:r w:rsidRPr="00C20A5E">
              <w:rPr>
                <w:lang w:eastAsia="x-none"/>
              </w:rPr>
              <w:t>Np) = (48</w:t>
            </w:r>
            <w:r>
              <w:rPr>
                <w:lang w:eastAsia="x-none"/>
              </w:rPr>
              <w:t xml:space="preserve">, </w:t>
            </w:r>
            <w:r w:rsidRPr="00C20A5E">
              <w:rPr>
                <w:lang w:eastAsia="x-none"/>
              </w:rPr>
              <w:t>16</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8</w:t>
            </w:r>
            <w:r>
              <w:rPr>
                <w:lang w:eastAsia="x-none"/>
              </w:rPr>
              <w:t xml:space="preserve">, </w:t>
            </w:r>
            <w:r w:rsidRPr="00C20A5E">
              <w:rPr>
                <w:lang w:eastAsia="x-none"/>
              </w:rPr>
              <w:t>16)</w:t>
            </w:r>
            <w:r>
              <w:rPr>
                <w:lang w:eastAsia="x-none"/>
              </w:rPr>
              <w:t xml:space="preserve">, </w:t>
            </w:r>
            <w:r w:rsidRPr="00C20A5E">
              <w:rPr>
                <w:lang w:eastAsia="x-none"/>
              </w:rPr>
              <w:t>(dH</w:t>
            </w:r>
            <w:r>
              <w:rPr>
                <w:lang w:eastAsia="x-none"/>
              </w:rPr>
              <w:t xml:space="preserve">, </w:t>
            </w:r>
            <w:proofErr w:type="gramStart"/>
            <w:r w:rsidRPr="00C20A5E">
              <w:rPr>
                <w:lang w:eastAsia="x-none"/>
              </w:rPr>
              <w:t>dV)=</w:t>
            </w:r>
            <w:proofErr w:type="gramEnd"/>
            <w:r w:rsidRPr="00C20A5E">
              <w:rPr>
                <w:lang w:eastAsia="x-none"/>
              </w:rPr>
              <w:t>(0.5</w:t>
            </w:r>
            <w:r>
              <w:rPr>
                <w:lang w:eastAsia="x-none"/>
              </w:rPr>
              <w:t xml:space="preserve">, </w:t>
            </w:r>
            <w:r w:rsidRPr="00C20A5E">
              <w:rPr>
                <w:lang w:eastAsia="x-none"/>
              </w:rPr>
              <w:t>0.5)λ</w:t>
            </w:r>
          </w:p>
        </w:tc>
        <w:tc>
          <w:tcPr>
            <w:tcW w:w="1985" w:type="dxa"/>
            <w:hideMark/>
          </w:tcPr>
          <w:p w14:paraId="72A1FA7F" w14:textId="7DB6E402" w:rsidR="00BE6102" w:rsidRPr="00C20A5E" w:rsidRDefault="00BE6102" w:rsidP="006061BA">
            <w:pPr>
              <w:jc w:val="left"/>
              <w:rPr>
                <w:lang w:eastAsia="x-none"/>
              </w:rPr>
            </w:pPr>
          </w:p>
        </w:tc>
        <w:tc>
          <w:tcPr>
            <w:tcW w:w="1842" w:type="dxa"/>
            <w:hideMark/>
          </w:tcPr>
          <w:p w14:paraId="4B13CB5A" w14:textId="77777777" w:rsidR="00BE6102" w:rsidRPr="00C20A5E" w:rsidRDefault="00BE6102" w:rsidP="006061BA">
            <w:pPr>
              <w:jc w:val="left"/>
              <w:rPr>
                <w:lang w:eastAsia="x-none"/>
              </w:rPr>
            </w:pPr>
            <w:r w:rsidRPr="00C20A5E">
              <w:rPr>
                <w:lang w:eastAsia="x-none"/>
              </w:rPr>
              <w:t>ZTE</w:t>
            </w:r>
            <w:r>
              <w:rPr>
                <w:lang w:eastAsia="x-none"/>
              </w:rPr>
              <w:t xml:space="preserve">, </w:t>
            </w:r>
            <w:r w:rsidRPr="00C20A5E">
              <w:rPr>
                <w:lang w:eastAsia="x-none"/>
              </w:rPr>
              <w:t>Samsung</w:t>
            </w:r>
          </w:p>
        </w:tc>
      </w:tr>
      <w:tr w:rsidR="00BE6102" w:rsidRPr="00C20A5E" w14:paraId="058D2EC3" w14:textId="77777777" w:rsidTr="001B146B">
        <w:trPr>
          <w:trHeight w:val="450"/>
        </w:trPr>
        <w:tc>
          <w:tcPr>
            <w:tcW w:w="1134" w:type="dxa"/>
            <w:noWrap/>
            <w:hideMark/>
          </w:tcPr>
          <w:p w14:paraId="63865BEB" w14:textId="77777777" w:rsidR="00BE6102" w:rsidRPr="00C20A5E" w:rsidRDefault="00BE6102" w:rsidP="006061BA">
            <w:pPr>
              <w:jc w:val="left"/>
              <w:rPr>
                <w:lang w:eastAsia="x-none"/>
              </w:rPr>
            </w:pPr>
            <w:r w:rsidRPr="00C20A5E">
              <w:rPr>
                <w:lang w:eastAsia="x-none"/>
              </w:rPr>
              <w:t>2048</w:t>
            </w:r>
            <w:r>
              <w:rPr>
                <w:lang w:eastAsia="x-none"/>
              </w:rPr>
              <w:t xml:space="preserve">, </w:t>
            </w:r>
            <w:r w:rsidRPr="00C20A5E">
              <w:rPr>
                <w:lang w:eastAsia="x-none"/>
              </w:rPr>
              <w:t>64</w:t>
            </w:r>
          </w:p>
        </w:tc>
        <w:tc>
          <w:tcPr>
            <w:tcW w:w="6946" w:type="dxa"/>
            <w:hideMark/>
          </w:tcPr>
          <w:p w14:paraId="348138A3" w14:textId="6C56257F"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 Mp</w:t>
            </w:r>
            <w:r>
              <w:rPr>
                <w:lang w:eastAsia="x-none"/>
              </w:rPr>
              <w:t xml:space="preserve">, </w:t>
            </w:r>
            <w:r w:rsidRPr="00C20A5E">
              <w:rPr>
                <w:lang w:eastAsia="x-none"/>
              </w:rPr>
              <w:t>Np) = (32</w:t>
            </w:r>
            <w:r>
              <w:rPr>
                <w:lang w:eastAsia="x-none"/>
              </w:rPr>
              <w:t xml:space="preserve">, </w:t>
            </w:r>
            <w:r w:rsidRPr="00C20A5E">
              <w:rPr>
                <w:lang w:eastAsia="x-none"/>
              </w:rPr>
              <w:t>32</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4</w:t>
            </w:r>
            <w:r>
              <w:rPr>
                <w:lang w:eastAsia="x-none"/>
              </w:rPr>
              <w:t xml:space="preserve">, </w:t>
            </w:r>
            <w:r w:rsidRPr="00C20A5E">
              <w:rPr>
                <w:lang w:eastAsia="x-none"/>
              </w:rPr>
              <w:t>8)</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proofErr w:type="gramStart"/>
            <w:r w:rsidRPr="00C20A5E">
              <w:rPr>
                <w:lang w:eastAsia="x-none"/>
              </w:rPr>
              <w:t>0.5)λ</w:t>
            </w:r>
            <w:proofErr w:type="gramEnd"/>
          </w:p>
        </w:tc>
        <w:tc>
          <w:tcPr>
            <w:tcW w:w="1985" w:type="dxa"/>
            <w:hideMark/>
          </w:tcPr>
          <w:p w14:paraId="5C669F21" w14:textId="3FE9743F" w:rsidR="00BE6102" w:rsidRPr="00C20A5E" w:rsidRDefault="00BE6102" w:rsidP="006061BA">
            <w:pPr>
              <w:jc w:val="left"/>
              <w:rPr>
                <w:lang w:eastAsia="x-none"/>
              </w:rPr>
            </w:pPr>
          </w:p>
        </w:tc>
        <w:tc>
          <w:tcPr>
            <w:tcW w:w="1842" w:type="dxa"/>
            <w:hideMark/>
          </w:tcPr>
          <w:p w14:paraId="67F38DA0" w14:textId="77777777" w:rsidR="00BE6102" w:rsidRPr="00C20A5E" w:rsidRDefault="00BE6102" w:rsidP="006061BA">
            <w:pPr>
              <w:jc w:val="left"/>
              <w:rPr>
                <w:lang w:eastAsia="x-none"/>
              </w:rPr>
            </w:pPr>
            <w:r w:rsidRPr="00C20A5E">
              <w:rPr>
                <w:lang w:eastAsia="x-none"/>
              </w:rPr>
              <w:t>Futurewei</w:t>
            </w:r>
          </w:p>
        </w:tc>
      </w:tr>
      <w:tr w:rsidR="00BE6102" w:rsidRPr="00C20A5E" w14:paraId="2980387B" w14:textId="77777777" w:rsidTr="001B146B">
        <w:trPr>
          <w:trHeight w:val="77"/>
        </w:trPr>
        <w:tc>
          <w:tcPr>
            <w:tcW w:w="1134" w:type="dxa"/>
            <w:noWrap/>
            <w:hideMark/>
          </w:tcPr>
          <w:p w14:paraId="14479714" w14:textId="77777777" w:rsidR="00BE6102" w:rsidRPr="00C20A5E" w:rsidRDefault="00BE6102" w:rsidP="006061BA">
            <w:pPr>
              <w:jc w:val="left"/>
              <w:rPr>
                <w:lang w:eastAsia="x-none"/>
              </w:rPr>
            </w:pPr>
            <w:r w:rsidRPr="00C20A5E">
              <w:rPr>
                <w:lang w:eastAsia="x-none"/>
              </w:rPr>
              <w:t>2048</w:t>
            </w:r>
            <w:r>
              <w:rPr>
                <w:lang w:eastAsia="x-none"/>
              </w:rPr>
              <w:t xml:space="preserve">, </w:t>
            </w:r>
            <w:r w:rsidRPr="00C20A5E">
              <w:rPr>
                <w:lang w:eastAsia="x-none"/>
              </w:rPr>
              <w:t>64</w:t>
            </w:r>
          </w:p>
        </w:tc>
        <w:tc>
          <w:tcPr>
            <w:tcW w:w="6946" w:type="dxa"/>
            <w:hideMark/>
          </w:tcPr>
          <w:p w14:paraId="197BA280"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 Mp</w:t>
            </w:r>
            <w:r>
              <w:rPr>
                <w:lang w:eastAsia="x-none"/>
              </w:rPr>
              <w:t xml:space="preserve">, </w:t>
            </w:r>
            <w:r w:rsidRPr="00C20A5E">
              <w:rPr>
                <w:lang w:eastAsia="x-none"/>
              </w:rPr>
              <w:t>Np) = (32</w:t>
            </w:r>
            <w:r>
              <w:rPr>
                <w:lang w:eastAsia="x-none"/>
              </w:rPr>
              <w:t xml:space="preserve">, </w:t>
            </w:r>
            <w:r w:rsidRPr="00C20A5E">
              <w:rPr>
                <w:lang w:eastAsia="x-none"/>
              </w:rPr>
              <w:t>32</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4</w:t>
            </w:r>
            <w:r>
              <w:rPr>
                <w:lang w:eastAsia="x-none"/>
              </w:rPr>
              <w:t xml:space="preserve">, </w:t>
            </w:r>
            <w:r w:rsidRPr="00C20A5E">
              <w:rPr>
                <w:lang w:eastAsia="x-none"/>
              </w:rPr>
              <w:t>8)</w:t>
            </w:r>
            <w:r>
              <w:rPr>
                <w:lang w:eastAsia="x-none"/>
              </w:rPr>
              <w:t xml:space="preserve">, </w:t>
            </w:r>
            <w:r w:rsidRPr="00C20A5E">
              <w:rPr>
                <w:lang w:eastAsia="x-none"/>
              </w:rPr>
              <w:t>(dH</w:t>
            </w:r>
            <w:r>
              <w:rPr>
                <w:lang w:eastAsia="x-none"/>
              </w:rPr>
              <w:t xml:space="preserve">, </w:t>
            </w:r>
            <w:r w:rsidRPr="00C20A5E">
              <w:rPr>
                <w:lang w:eastAsia="x-none"/>
              </w:rPr>
              <w:t xml:space="preserve">dV) </w:t>
            </w:r>
            <w:proofErr w:type="gramStart"/>
            <w:r w:rsidRPr="00C20A5E">
              <w:rPr>
                <w:lang w:eastAsia="x-none"/>
              </w:rPr>
              <w:t xml:space="preserve">= </w:t>
            </w:r>
            <w:r>
              <w:rPr>
                <w:lang w:eastAsia="x-none"/>
              </w:rPr>
              <w:t xml:space="preserve"> </w:t>
            </w:r>
            <w:r w:rsidRPr="00C20A5E">
              <w:rPr>
                <w:lang w:eastAsia="x-none"/>
              </w:rPr>
              <w:t>(</w:t>
            </w:r>
            <w:proofErr w:type="gramEnd"/>
            <w:r w:rsidRPr="00C20A5E">
              <w:rPr>
                <w:lang w:eastAsia="x-none"/>
              </w:rPr>
              <w:t>0.5</w:t>
            </w:r>
            <w:r>
              <w:rPr>
                <w:lang w:eastAsia="x-none"/>
              </w:rPr>
              <w:t xml:space="preserve">, </w:t>
            </w:r>
            <w:r w:rsidRPr="00C20A5E">
              <w:rPr>
                <w:lang w:eastAsia="x-none"/>
              </w:rPr>
              <w:t>0.8)λ</w:t>
            </w:r>
          </w:p>
        </w:tc>
        <w:tc>
          <w:tcPr>
            <w:tcW w:w="1985" w:type="dxa"/>
            <w:hideMark/>
          </w:tcPr>
          <w:p w14:paraId="3715BFDF" w14:textId="7A1D5925" w:rsidR="00BE6102" w:rsidRPr="00C20A5E" w:rsidRDefault="00BE6102" w:rsidP="006061BA">
            <w:pPr>
              <w:jc w:val="left"/>
              <w:rPr>
                <w:lang w:eastAsia="x-none"/>
              </w:rPr>
            </w:pPr>
          </w:p>
        </w:tc>
        <w:tc>
          <w:tcPr>
            <w:tcW w:w="1842" w:type="dxa"/>
            <w:hideMark/>
          </w:tcPr>
          <w:p w14:paraId="586EB0C4" w14:textId="77777777" w:rsidR="00BE6102" w:rsidRPr="00C20A5E" w:rsidRDefault="00BE6102" w:rsidP="006061BA">
            <w:pPr>
              <w:jc w:val="left"/>
              <w:rPr>
                <w:lang w:eastAsia="x-none"/>
              </w:rPr>
            </w:pPr>
            <w:r w:rsidRPr="00C20A5E">
              <w:rPr>
                <w:lang w:eastAsia="x-none"/>
              </w:rPr>
              <w:t>Futurewei</w:t>
            </w:r>
          </w:p>
        </w:tc>
      </w:tr>
      <w:tr w:rsidR="00BE6102" w:rsidRPr="00C20A5E" w14:paraId="59E9DEEA" w14:textId="77777777" w:rsidTr="001B146B">
        <w:trPr>
          <w:trHeight w:val="450"/>
        </w:trPr>
        <w:tc>
          <w:tcPr>
            <w:tcW w:w="1134" w:type="dxa"/>
            <w:noWrap/>
            <w:hideMark/>
          </w:tcPr>
          <w:p w14:paraId="37038207" w14:textId="77777777" w:rsidR="00BE6102" w:rsidRPr="00C20A5E" w:rsidRDefault="00BE6102" w:rsidP="006061BA">
            <w:pPr>
              <w:jc w:val="left"/>
              <w:rPr>
                <w:lang w:eastAsia="x-none"/>
              </w:rPr>
            </w:pPr>
            <w:r w:rsidRPr="00C20A5E">
              <w:rPr>
                <w:lang w:eastAsia="x-none"/>
              </w:rPr>
              <w:t>2048</w:t>
            </w:r>
            <w:r>
              <w:rPr>
                <w:lang w:eastAsia="x-none"/>
              </w:rPr>
              <w:t xml:space="preserve">, </w:t>
            </w:r>
            <w:r w:rsidRPr="00C20A5E">
              <w:rPr>
                <w:lang w:eastAsia="x-none"/>
              </w:rPr>
              <w:t>512</w:t>
            </w:r>
          </w:p>
        </w:tc>
        <w:tc>
          <w:tcPr>
            <w:tcW w:w="6946" w:type="dxa"/>
            <w:hideMark/>
          </w:tcPr>
          <w:p w14:paraId="1CA01AFD" w14:textId="52F1CC7D"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proofErr w:type="gramStart"/>
            <w:r w:rsidRPr="00C20A5E">
              <w:rPr>
                <w:lang w:eastAsia="x-none"/>
              </w:rPr>
              <w:t>Ng;Mp</w:t>
            </w:r>
            <w:proofErr w:type="gramEnd"/>
            <w:r>
              <w:rPr>
                <w:lang w:eastAsia="x-none"/>
              </w:rPr>
              <w:t xml:space="preserve">, </w:t>
            </w:r>
            <w:r w:rsidRPr="00C20A5E">
              <w:rPr>
                <w:lang w:eastAsia="x-none"/>
              </w:rPr>
              <w:t>Np) = (64</w:t>
            </w:r>
            <w:r>
              <w:rPr>
                <w:lang w:eastAsia="x-none"/>
              </w:rPr>
              <w:t xml:space="preserve">, </w:t>
            </w:r>
            <w:r w:rsidRPr="00C20A5E">
              <w:rPr>
                <w:lang w:eastAsia="x-none"/>
              </w:rPr>
              <w:t>16</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 16</w:t>
            </w:r>
            <w:r>
              <w:rPr>
                <w:lang w:eastAsia="x-none"/>
              </w:rPr>
              <w:t xml:space="preserve">, </w:t>
            </w:r>
            <w:r w:rsidRPr="00C20A5E">
              <w:rPr>
                <w:lang w:eastAsia="x-none"/>
              </w:rPr>
              <w:t>16)</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r w:rsidRPr="00C20A5E">
              <w:rPr>
                <w:lang w:eastAsia="x-none"/>
              </w:rPr>
              <w:t>0.5)λ</w:t>
            </w:r>
          </w:p>
        </w:tc>
        <w:tc>
          <w:tcPr>
            <w:tcW w:w="1985" w:type="dxa"/>
            <w:hideMark/>
          </w:tcPr>
          <w:p w14:paraId="45382A96" w14:textId="213EAE8E" w:rsidR="00BE6102" w:rsidRPr="00C20A5E" w:rsidRDefault="00BE6102" w:rsidP="006061BA">
            <w:pPr>
              <w:jc w:val="left"/>
              <w:rPr>
                <w:lang w:eastAsia="x-none"/>
              </w:rPr>
            </w:pPr>
          </w:p>
        </w:tc>
        <w:tc>
          <w:tcPr>
            <w:tcW w:w="1842" w:type="dxa"/>
            <w:hideMark/>
          </w:tcPr>
          <w:p w14:paraId="16C68BB2" w14:textId="7542ECAE" w:rsidR="00BE6102" w:rsidRPr="00C20A5E" w:rsidRDefault="00473367" w:rsidP="006061BA">
            <w:pPr>
              <w:jc w:val="left"/>
              <w:rPr>
                <w:lang w:eastAsia="x-none"/>
              </w:rPr>
            </w:pPr>
            <w:r w:rsidRPr="003D1460">
              <w:rPr>
                <w:lang w:eastAsia="x-none"/>
              </w:rPr>
              <w:t>H</w:t>
            </w:r>
            <w:r>
              <w:rPr>
                <w:lang w:eastAsia="x-none"/>
              </w:rPr>
              <w:t>uawei</w:t>
            </w:r>
          </w:p>
        </w:tc>
      </w:tr>
      <w:tr w:rsidR="00BE6102" w:rsidRPr="00C20A5E" w14:paraId="2C92E444" w14:textId="77777777" w:rsidTr="001B146B">
        <w:trPr>
          <w:trHeight w:val="450"/>
        </w:trPr>
        <w:tc>
          <w:tcPr>
            <w:tcW w:w="1134" w:type="dxa"/>
            <w:noWrap/>
            <w:hideMark/>
          </w:tcPr>
          <w:p w14:paraId="7C199A22" w14:textId="77777777" w:rsidR="00BE6102" w:rsidRPr="00C20A5E" w:rsidRDefault="00BE6102" w:rsidP="006061BA">
            <w:pPr>
              <w:jc w:val="left"/>
              <w:rPr>
                <w:lang w:eastAsia="x-none"/>
              </w:rPr>
            </w:pPr>
            <w:r w:rsidRPr="00C20A5E">
              <w:rPr>
                <w:lang w:eastAsia="x-none"/>
              </w:rPr>
              <w:t>2048</w:t>
            </w:r>
            <w:r>
              <w:rPr>
                <w:lang w:eastAsia="x-none"/>
              </w:rPr>
              <w:t xml:space="preserve">, </w:t>
            </w:r>
            <w:r w:rsidRPr="00C20A5E">
              <w:rPr>
                <w:lang w:eastAsia="x-none"/>
              </w:rPr>
              <w:t>512</w:t>
            </w:r>
          </w:p>
        </w:tc>
        <w:tc>
          <w:tcPr>
            <w:tcW w:w="6946" w:type="dxa"/>
            <w:hideMark/>
          </w:tcPr>
          <w:p w14:paraId="7D3B1677"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w:t>
            </w:r>
            <w:r>
              <w:rPr>
                <w:lang w:eastAsia="x-none"/>
              </w:rPr>
              <w:t xml:space="preserve">, </w:t>
            </w:r>
            <w:r w:rsidRPr="00C20A5E">
              <w:rPr>
                <w:lang w:eastAsia="x-none"/>
              </w:rPr>
              <w:t>Mp</w:t>
            </w:r>
            <w:r>
              <w:rPr>
                <w:lang w:eastAsia="x-none"/>
              </w:rPr>
              <w:t xml:space="preserve">, </w:t>
            </w:r>
            <w:r w:rsidRPr="00C20A5E">
              <w:rPr>
                <w:lang w:eastAsia="x-none"/>
              </w:rPr>
              <w:t>Np) = (64</w:t>
            </w:r>
            <w:r>
              <w:rPr>
                <w:lang w:eastAsia="x-none"/>
              </w:rPr>
              <w:t xml:space="preserve">, </w:t>
            </w:r>
            <w:r w:rsidRPr="00C20A5E">
              <w:rPr>
                <w:lang w:eastAsia="x-none"/>
              </w:rPr>
              <w:t>16</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16</w:t>
            </w:r>
            <w:r>
              <w:rPr>
                <w:lang w:eastAsia="x-none"/>
              </w:rPr>
              <w:t xml:space="preserve">, </w:t>
            </w:r>
            <w:r w:rsidRPr="00C20A5E">
              <w:rPr>
                <w:lang w:eastAsia="x-none"/>
              </w:rPr>
              <w:t>16)</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proofErr w:type="gramStart"/>
            <w:r w:rsidRPr="00C20A5E">
              <w:rPr>
                <w:lang w:eastAsia="x-none"/>
              </w:rPr>
              <w:t>0.8)λ</w:t>
            </w:r>
            <w:proofErr w:type="gramEnd"/>
          </w:p>
        </w:tc>
        <w:tc>
          <w:tcPr>
            <w:tcW w:w="1985" w:type="dxa"/>
            <w:hideMark/>
          </w:tcPr>
          <w:p w14:paraId="5ED9C6D8" w14:textId="7CBB3A93" w:rsidR="00BE6102" w:rsidRPr="00C20A5E" w:rsidRDefault="00BE6102" w:rsidP="006061BA">
            <w:pPr>
              <w:jc w:val="left"/>
              <w:rPr>
                <w:lang w:eastAsia="x-none"/>
              </w:rPr>
            </w:pPr>
          </w:p>
        </w:tc>
        <w:tc>
          <w:tcPr>
            <w:tcW w:w="1842" w:type="dxa"/>
            <w:hideMark/>
          </w:tcPr>
          <w:p w14:paraId="63AE30CC" w14:textId="31149571" w:rsidR="00BE6102" w:rsidRPr="00C20A5E" w:rsidRDefault="00BE6102" w:rsidP="006061BA">
            <w:pPr>
              <w:jc w:val="left"/>
              <w:rPr>
                <w:lang w:eastAsia="x-none"/>
              </w:rPr>
            </w:pPr>
            <w:r w:rsidRPr="00C20A5E">
              <w:rPr>
                <w:lang w:eastAsia="x-none"/>
              </w:rPr>
              <w:t>ZTE</w:t>
            </w:r>
            <w:r>
              <w:rPr>
                <w:lang w:eastAsia="x-none"/>
              </w:rPr>
              <w:t xml:space="preserve">, </w:t>
            </w:r>
            <w:r w:rsidRPr="00C20A5E">
              <w:rPr>
                <w:lang w:eastAsia="x-none"/>
              </w:rPr>
              <w:t>Intel</w:t>
            </w:r>
            <w:r>
              <w:rPr>
                <w:lang w:eastAsia="x-none"/>
              </w:rPr>
              <w:t xml:space="preserve">, </w:t>
            </w:r>
            <w:r w:rsidRPr="00C20A5E">
              <w:rPr>
                <w:lang w:eastAsia="x-none"/>
              </w:rPr>
              <w:t>H</w:t>
            </w:r>
            <w:r w:rsidR="000651A9">
              <w:rPr>
                <w:lang w:eastAsia="x-none"/>
              </w:rPr>
              <w:t>uawei</w:t>
            </w:r>
          </w:p>
        </w:tc>
      </w:tr>
      <w:tr w:rsidR="00BE6102" w:rsidRPr="00C20A5E" w14:paraId="115BEB75" w14:textId="77777777" w:rsidTr="001B146B">
        <w:trPr>
          <w:trHeight w:val="450"/>
        </w:trPr>
        <w:tc>
          <w:tcPr>
            <w:tcW w:w="1134" w:type="dxa"/>
            <w:noWrap/>
            <w:hideMark/>
          </w:tcPr>
          <w:p w14:paraId="1A4BDC99" w14:textId="77777777" w:rsidR="00BE6102" w:rsidRPr="00C20A5E" w:rsidRDefault="00BE6102" w:rsidP="006061BA">
            <w:pPr>
              <w:jc w:val="left"/>
              <w:rPr>
                <w:lang w:eastAsia="x-none"/>
              </w:rPr>
            </w:pPr>
            <w:r w:rsidRPr="00C20A5E">
              <w:rPr>
                <w:lang w:eastAsia="x-none"/>
              </w:rPr>
              <w:t>2304</w:t>
            </w:r>
            <w:r>
              <w:rPr>
                <w:lang w:eastAsia="x-none"/>
              </w:rPr>
              <w:t xml:space="preserve">, </w:t>
            </w:r>
            <w:r w:rsidRPr="00C20A5E">
              <w:rPr>
                <w:lang w:eastAsia="x-none"/>
              </w:rPr>
              <w:t>384</w:t>
            </w:r>
          </w:p>
        </w:tc>
        <w:tc>
          <w:tcPr>
            <w:tcW w:w="6946" w:type="dxa"/>
            <w:hideMark/>
          </w:tcPr>
          <w:p w14:paraId="6B5A8F87" w14:textId="35C31410"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proofErr w:type="gramStart"/>
            <w:r w:rsidRPr="00C20A5E">
              <w:rPr>
                <w:lang w:eastAsia="x-none"/>
              </w:rPr>
              <w:t>Ng;Mp</w:t>
            </w:r>
            <w:proofErr w:type="gramEnd"/>
            <w:r>
              <w:rPr>
                <w:lang w:eastAsia="x-none"/>
              </w:rPr>
              <w:t xml:space="preserve">, </w:t>
            </w:r>
            <w:r w:rsidRPr="00C20A5E">
              <w:rPr>
                <w:lang w:eastAsia="x-none"/>
              </w:rPr>
              <w:t>Np) = (48</w:t>
            </w:r>
            <w:r>
              <w:rPr>
                <w:lang w:eastAsia="x-none"/>
              </w:rPr>
              <w:t xml:space="preserve">, </w:t>
            </w:r>
            <w:r w:rsidRPr="00C20A5E">
              <w:rPr>
                <w:lang w:eastAsia="x-none"/>
              </w:rPr>
              <w:t>24</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 8</w:t>
            </w:r>
            <w:r>
              <w:rPr>
                <w:lang w:eastAsia="x-none"/>
              </w:rPr>
              <w:t xml:space="preserve">, </w:t>
            </w:r>
            <w:r w:rsidRPr="00C20A5E">
              <w:rPr>
                <w:lang w:eastAsia="x-none"/>
              </w:rPr>
              <w:t>24)</w:t>
            </w:r>
            <w:r>
              <w:rPr>
                <w:lang w:eastAsia="x-none"/>
              </w:rPr>
              <w:t xml:space="preserve">, </w:t>
            </w:r>
            <w:r w:rsidRPr="00C20A5E">
              <w:rPr>
                <w:lang w:eastAsia="x-none"/>
              </w:rPr>
              <w:t>(dH</w:t>
            </w:r>
            <w:r>
              <w:rPr>
                <w:lang w:eastAsia="x-none"/>
              </w:rPr>
              <w:t xml:space="preserve">, </w:t>
            </w:r>
            <w:r w:rsidRPr="00C20A5E">
              <w:rPr>
                <w:lang w:eastAsia="x-none"/>
              </w:rPr>
              <w:t>dV)=(0.5</w:t>
            </w:r>
            <w:r>
              <w:rPr>
                <w:lang w:eastAsia="x-none"/>
              </w:rPr>
              <w:t xml:space="preserve">, </w:t>
            </w:r>
            <w:r w:rsidRPr="00C20A5E">
              <w:rPr>
                <w:lang w:eastAsia="x-none"/>
              </w:rPr>
              <w:t>0.8)λ</w:t>
            </w:r>
          </w:p>
        </w:tc>
        <w:tc>
          <w:tcPr>
            <w:tcW w:w="1985" w:type="dxa"/>
            <w:hideMark/>
          </w:tcPr>
          <w:p w14:paraId="0C4125DB" w14:textId="17E56AA1" w:rsidR="00BE6102" w:rsidRPr="00C20A5E" w:rsidRDefault="00BE6102" w:rsidP="006061BA">
            <w:pPr>
              <w:jc w:val="left"/>
              <w:rPr>
                <w:lang w:eastAsia="x-none"/>
              </w:rPr>
            </w:pPr>
          </w:p>
        </w:tc>
        <w:tc>
          <w:tcPr>
            <w:tcW w:w="1842" w:type="dxa"/>
            <w:hideMark/>
          </w:tcPr>
          <w:p w14:paraId="3A56071E" w14:textId="77777777" w:rsidR="00BE6102" w:rsidRPr="00C20A5E" w:rsidRDefault="00BE6102" w:rsidP="006061BA">
            <w:pPr>
              <w:jc w:val="left"/>
              <w:rPr>
                <w:lang w:eastAsia="x-none"/>
              </w:rPr>
            </w:pPr>
            <w:r w:rsidRPr="00C20A5E">
              <w:rPr>
                <w:lang w:eastAsia="x-none"/>
              </w:rPr>
              <w:t>ZTE</w:t>
            </w:r>
          </w:p>
        </w:tc>
      </w:tr>
      <w:tr w:rsidR="00BE6102" w:rsidRPr="00C20A5E" w14:paraId="53478257" w14:textId="77777777" w:rsidTr="001B146B">
        <w:trPr>
          <w:trHeight w:val="450"/>
        </w:trPr>
        <w:tc>
          <w:tcPr>
            <w:tcW w:w="1134" w:type="dxa"/>
            <w:noWrap/>
            <w:hideMark/>
          </w:tcPr>
          <w:p w14:paraId="0E64AE04" w14:textId="77777777" w:rsidR="00BE6102" w:rsidRPr="00C20A5E" w:rsidRDefault="00BE6102" w:rsidP="006061BA">
            <w:pPr>
              <w:jc w:val="left"/>
              <w:rPr>
                <w:lang w:eastAsia="x-none"/>
              </w:rPr>
            </w:pPr>
            <w:r w:rsidRPr="00C20A5E">
              <w:rPr>
                <w:lang w:eastAsia="x-none"/>
              </w:rPr>
              <w:t>2304</w:t>
            </w:r>
            <w:r>
              <w:rPr>
                <w:lang w:eastAsia="x-none"/>
              </w:rPr>
              <w:t xml:space="preserve">, </w:t>
            </w:r>
            <w:r w:rsidRPr="00C20A5E">
              <w:rPr>
                <w:lang w:eastAsia="x-none"/>
              </w:rPr>
              <w:t>256</w:t>
            </w:r>
          </w:p>
        </w:tc>
        <w:tc>
          <w:tcPr>
            <w:tcW w:w="6946" w:type="dxa"/>
            <w:hideMark/>
          </w:tcPr>
          <w:p w14:paraId="47748002" w14:textId="57385A89"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 Mp</w:t>
            </w:r>
            <w:r>
              <w:rPr>
                <w:lang w:eastAsia="x-none"/>
              </w:rPr>
              <w:t xml:space="preserve">, </w:t>
            </w:r>
            <w:r w:rsidRPr="00C20A5E">
              <w:rPr>
                <w:lang w:eastAsia="x-none"/>
              </w:rPr>
              <w:t>Np) = (48</w:t>
            </w:r>
            <w:r>
              <w:rPr>
                <w:lang w:eastAsia="x-none"/>
              </w:rPr>
              <w:t xml:space="preserve">, </w:t>
            </w:r>
            <w:r w:rsidRPr="00C20A5E">
              <w:rPr>
                <w:lang w:eastAsia="x-none"/>
              </w:rPr>
              <w:t>24</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8</w:t>
            </w:r>
            <w:r>
              <w:rPr>
                <w:lang w:eastAsia="x-none"/>
              </w:rPr>
              <w:t xml:space="preserve">, </w:t>
            </w:r>
            <w:r w:rsidRPr="00C20A5E">
              <w:rPr>
                <w:lang w:eastAsia="x-none"/>
              </w:rPr>
              <w:t>16)</w:t>
            </w:r>
            <w:r>
              <w:rPr>
                <w:lang w:eastAsia="x-none"/>
              </w:rPr>
              <w:t xml:space="preserve">, </w:t>
            </w:r>
            <w:r w:rsidRPr="00C20A5E">
              <w:rPr>
                <w:lang w:eastAsia="x-none"/>
              </w:rPr>
              <w:t>(dH</w:t>
            </w:r>
            <w:r>
              <w:rPr>
                <w:lang w:eastAsia="x-none"/>
              </w:rPr>
              <w:t xml:space="preserve">, </w:t>
            </w:r>
            <w:r w:rsidRPr="00C20A5E">
              <w:rPr>
                <w:lang w:eastAsia="x-none"/>
              </w:rPr>
              <w:t>dV) = (0.5</w:t>
            </w:r>
            <w:r>
              <w:rPr>
                <w:lang w:eastAsia="x-none"/>
              </w:rPr>
              <w:t xml:space="preserve">, </w:t>
            </w:r>
            <w:proofErr w:type="gramStart"/>
            <w:r w:rsidRPr="00C20A5E">
              <w:rPr>
                <w:lang w:eastAsia="x-none"/>
              </w:rPr>
              <w:t>0.5)λ</w:t>
            </w:r>
            <w:proofErr w:type="gramEnd"/>
          </w:p>
        </w:tc>
        <w:tc>
          <w:tcPr>
            <w:tcW w:w="1985" w:type="dxa"/>
            <w:hideMark/>
          </w:tcPr>
          <w:p w14:paraId="5B5F9B2D" w14:textId="77777777" w:rsidR="00BE6102" w:rsidRPr="00C20A5E" w:rsidRDefault="00BE6102" w:rsidP="006061BA">
            <w:pPr>
              <w:jc w:val="left"/>
              <w:rPr>
                <w:lang w:eastAsia="x-none"/>
              </w:rPr>
            </w:pPr>
          </w:p>
        </w:tc>
        <w:tc>
          <w:tcPr>
            <w:tcW w:w="1842" w:type="dxa"/>
            <w:hideMark/>
          </w:tcPr>
          <w:p w14:paraId="7DD0EE00" w14:textId="77777777" w:rsidR="00BE6102" w:rsidRPr="00C20A5E" w:rsidRDefault="00BE6102" w:rsidP="006061BA">
            <w:pPr>
              <w:jc w:val="left"/>
              <w:rPr>
                <w:lang w:eastAsia="x-none"/>
              </w:rPr>
            </w:pPr>
            <w:r w:rsidRPr="00C20A5E">
              <w:rPr>
                <w:lang w:eastAsia="x-none"/>
              </w:rPr>
              <w:t>Futurewei</w:t>
            </w:r>
          </w:p>
        </w:tc>
      </w:tr>
      <w:tr w:rsidR="00BE6102" w:rsidRPr="00C20A5E" w14:paraId="5404A13A" w14:textId="77777777" w:rsidTr="001B146B">
        <w:trPr>
          <w:trHeight w:val="114"/>
        </w:trPr>
        <w:tc>
          <w:tcPr>
            <w:tcW w:w="1134" w:type="dxa"/>
            <w:noWrap/>
            <w:hideMark/>
          </w:tcPr>
          <w:p w14:paraId="796025AF" w14:textId="77777777" w:rsidR="00BE6102" w:rsidRPr="00C20A5E" w:rsidRDefault="00BE6102" w:rsidP="006061BA">
            <w:pPr>
              <w:jc w:val="left"/>
              <w:rPr>
                <w:lang w:eastAsia="x-none"/>
              </w:rPr>
            </w:pPr>
            <w:r w:rsidRPr="00C20A5E">
              <w:rPr>
                <w:lang w:eastAsia="x-none"/>
              </w:rPr>
              <w:t>2304</w:t>
            </w:r>
            <w:r>
              <w:rPr>
                <w:lang w:eastAsia="x-none"/>
              </w:rPr>
              <w:t xml:space="preserve">, </w:t>
            </w:r>
            <w:r w:rsidRPr="00C20A5E">
              <w:rPr>
                <w:lang w:eastAsia="x-none"/>
              </w:rPr>
              <w:t>256</w:t>
            </w:r>
          </w:p>
        </w:tc>
        <w:tc>
          <w:tcPr>
            <w:tcW w:w="6946" w:type="dxa"/>
            <w:hideMark/>
          </w:tcPr>
          <w:p w14:paraId="7892A1DB"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 Mp</w:t>
            </w:r>
            <w:r>
              <w:rPr>
                <w:lang w:eastAsia="x-none"/>
              </w:rPr>
              <w:t xml:space="preserve">, </w:t>
            </w:r>
            <w:r w:rsidRPr="00C20A5E">
              <w:rPr>
                <w:lang w:eastAsia="x-none"/>
              </w:rPr>
              <w:t>Np) = (48</w:t>
            </w:r>
            <w:r>
              <w:rPr>
                <w:lang w:eastAsia="x-none"/>
              </w:rPr>
              <w:t xml:space="preserve">, </w:t>
            </w:r>
            <w:r w:rsidRPr="00C20A5E">
              <w:rPr>
                <w:lang w:eastAsia="x-none"/>
              </w:rPr>
              <w:t>24</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8</w:t>
            </w:r>
            <w:r>
              <w:rPr>
                <w:lang w:eastAsia="x-none"/>
              </w:rPr>
              <w:t xml:space="preserve">, </w:t>
            </w:r>
            <w:r w:rsidRPr="00C20A5E">
              <w:rPr>
                <w:lang w:eastAsia="x-none"/>
              </w:rPr>
              <w:t>16)</w:t>
            </w:r>
            <w:r>
              <w:rPr>
                <w:lang w:eastAsia="x-none"/>
              </w:rPr>
              <w:t xml:space="preserve">, </w:t>
            </w:r>
            <w:r w:rsidRPr="00C20A5E">
              <w:rPr>
                <w:lang w:eastAsia="x-none"/>
              </w:rPr>
              <w:t>(dH</w:t>
            </w:r>
            <w:r>
              <w:rPr>
                <w:lang w:eastAsia="x-none"/>
              </w:rPr>
              <w:t xml:space="preserve">, </w:t>
            </w:r>
            <w:r w:rsidRPr="00C20A5E">
              <w:rPr>
                <w:lang w:eastAsia="x-none"/>
              </w:rPr>
              <w:t xml:space="preserve">dV) </w:t>
            </w:r>
            <w:proofErr w:type="gramStart"/>
            <w:r w:rsidRPr="00C20A5E">
              <w:rPr>
                <w:lang w:eastAsia="x-none"/>
              </w:rPr>
              <w:t>=  (</w:t>
            </w:r>
            <w:proofErr w:type="gramEnd"/>
            <w:r w:rsidRPr="00C20A5E">
              <w:rPr>
                <w:lang w:eastAsia="x-none"/>
              </w:rPr>
              <w:t>0.5</w:t>
            </w:r>
            <w:r>
              <w:rPr>
                <w:lang w:eastAsia="x-none"/>
              </w:rPr>
              <w:t xml:space="preserve">, </w:t>
            </w:r>
            <w:r w:rsidRPr="00C20A5E">
              <w:rPr>
                <w:lang w:eastAsia="x-none"/>
              </w:rPr>
              <w:t>0.8)λ</w:t>
            </w:r>
          </w:p>
        </w:tc>
        <w:tc>
          <w:tcPr>
            <w:tcW w:w="1985" w:type="dxa"/>
            <w:hideMark/>
          </w:tcPr>
          <w:p w14:paraId="2C58555B" w14:textId="77777777" w:rsidR="00BE6102" w:rsidRPr="00C20A5E" w:rsidRDefault="00BE6102" w:rsidP="006061BA">
            <w:pPr>
              <w:jc w:val="left"/>
              <w:rPr>
                <w:lang w:eastAsia="x-none"/>
              </w:rPr>
            </w:pPr>
          </w:p>
        </w:tc>
        <w:tc>
          <w:tcPr>
            <w:tcW w:w="1842" w:type="dxa"/>
            <w:hideMark/>
          </w:tcPr>
          <w:p w14:paraId="53CF5534" w14:textId="77777777" w:rsidR="00BE6102" w:rsidRPr="00C20A5E" w:rsidRDefault="00BE6102" w:rsidP="006061BA">
            <w:pPr>
              <w:jc w:val="left"/>
              <w:rPr>
                <w:lang w:eastAsia="x-none"/>
              </w:rPr>
            </w:pPr>
            <w:r w:rsidRPr="00C20A5E">
              <w:rPr>
                <w:lang w:eastAsia="x-none"/>
              </w:rPr>
              <w:t>Futurewei</w:t>
            </w:r>
          </w:p>
        </w:tc>
      </w:tr>
      <w:tr w:rsidR="00BE6102" w:rsidRPr="00C20A5E" w14:paraId="227501CB" w14:textId="77777777" w:rsidTr="001B146B">
        <w:trPr>
          <w:trHeight w:val="77"/>
        </w:trPr>
        <w:tc>
          <w:tcPr>
            <w:tcW w:w="1134" w:type="dxa"/>
            <w:noWrap/>
            <w:hideMark/>
          </w:tcPr>
          <w:p w14:paraId="50AA1924" w14:textId="77777777" w:rsidR="00BE6102" w:rsidRPr="00C20A5E" w:rsidRDefault="00BE6102" w:rsidP="006061BA">
            <w:pPr>
              <w:jc w:val="left"/>
              <w:rPr>
                <w:lang w:eastAsia="x-none"/>
              </w:rPr>
            </w:pPr>
            <w:r w:rsidRPr="00C20A5E">
              <w:rPr>
                <w:lang w:eastAsia="x-none"/>
              </w:rPr>
              <w:t>2304</w:t>
            </w:r>
            <w:r>
              <w:rPr>
                <w:lang w:eastAsia="x-none"/>
              </w:rPr>
              <w:t xml:space="preserve">, </w:t>
            </w:r>
            <w:r w:rsidRPr="00C20A5E">
              <w:rPr>
                <w:lang w:eastAsia="x-none"/>
              </w:rPr>
              <w:t>576</w:t>
            </w:r>
          </w:p>
        </w:tc>
        <w:tc>
          <w:tcPr>
            <w:tcW w:w="6946" w:type="dxa"/>
            <w:hideMark/>
          </w:tcPr>
          <w:p w14:paraId="28936993"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 Mp</w:t>
            </w:r>
            <w:r>
              <w:rPr>
                <w:lang w:eastAsia="x-none"/>
              </w:rPr>
              <w:t xml:space="preserve">, </w:t>
            </w:r>
            <w:r w:rsidRPr="00C20A5E">
              <w:rPr>
                <w:lang w:eastAsia="x-none"/>
              </w:rPr>
              <w:t>Np)</w:t>
            </w:r>
            <w:r>
              <w:rPr>
                <w:lang w:eastAsia="x-none"/>
              </w:rPr>
              <w:t xml:space="preserve"> </w:t>
            </w:r>
            <w:r w:rsidRPr="00C20A5E">
              <w:rPr>
                <w:lang w:eastAsia="x-none"/>
              </w:rPr>
              <w:t>= (72</w:t>
            </w:r>
            <w:r>
              <w:rPr>
                <w:lang w:eastAsia="x-none"/>
              </w:rPr>
              <w:t xml:space="preserve">, </w:t>
            </w:r>
            <w:r w:rsidRPr="00C20A5E">
              <w:rPr>
                <w:lang w:eastAsia="x-none"/>
              </w:rPr>
              <w:t>16</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18</w:t>
            </w:r>
            <w:r>
              <w:rPr>
                <w:lang w:eastAsia="x-none"/>
              </w:rPr>
              <w:t xml:space="preserve">, </w:t>
            </w:r>
            <w:r w:rsidRPr="00C20A5E">
              <w:rPr>
                <w:lang w:eastAsia="x-none"/>
              </w:rPr>
              <w:t>16)</w:t>
            </w:r>
            <w:r>
              <w:rPr>
                <w:lang w:eastAsia="x-none"/>
              </w:rPr>
              <w:t xml:space="preserve">, </w:t>
            </w:r>
            <w:r w:rsidRPr="00C20A5E">
              <w:rPr>
                <w:lang w:eastAsia="x-none"/>
              </w:rPr>
              <w:t>(dH</w:t>
            </w:r>
            <w:r>
              <w:rPr>
                <w:lang w:eastAsia="x-none"/>
              </w:rPr>
              <w:t xml:space="preserve">, </w:t>
            </w:r>
            <w:proofErr w:type="gramStart"/>
            <w:r w:rsidRPr="00C20A5E">
              <w:rPr>
                <w:lang w:eastAsia="x-none"/>
              </w:rPr>
              <w:t>dV)=</w:t>
            </w:r>
            <w:proofErr w:type="gramEnd"/>
            <w:r w:rsidRPr="00C20A5E">
              <w:rPr>
                <w:lang w:eastAsia="x-none"/>
              </w:rPr>
              <w:t>(0.5</w:t>
            </w:r>
            <w:r>
              <w:rPr>
                <w:lang w:eastAsia="x-none"/>
              </w:rPr>
              <w:t xml:space="preserve">, </w:t>
            </w:r>
            <w:r w:rsidRPr="00C20A5E">
              <w:rPr>
                <w:lang w:eastAsia="x-none"/>
              </w:rPr>
              <w:t>0.8)λ</w:t>
            </w:r>
          </w:p>
        </w:tc>
        <w:tc>
          <w:tcPr>
            <w:tcW w:w="1985" w:type="dxa"/>
            <w:hideMark/>
          </w:tcPr>
          <w:p w14:paraId="3A45EAAB" w14:textId="27F60E84" w:rsidR="00BE6102" w:rsidRPr="00C20A5E" w:rsidRDefault="00BE6102" w:rsidP="006061BA">
            <w:pPr>
              <w:jc w:val="left"/>
              <w:rPr>
                <w:lang w:eastAsia="x-none"/>
              </w:rPr>
            </w:pPr>
          </w:p>
        </w:tc>
        <w:tc>
          <w:tcPr>
            <w:tcW w:w="1842" w:type="dxa"/>
            <w:hideMark/>
          </w:tcPr>
          <w:p w14:paraId="274879CA" w14:textId="51471A15" w:rsidR="00BE6102" w:rsidRPr="00C20A5E" w:rsidRDefault="00473367" w:rsidP="006061BA">
            <w:pPr>
              <w:jc w:val="left"/>
              <w:rPr>
                <w:lang w:eastAsia="x-none"/>
              </w:rPr>
            </w:pPr>
            <w:r w:rsidRPr="003D1460">
              <w:rPr>
                <w:lang w:eastAsia="x-none"/>
              </w:rPr>
              <w:t>H</w:t>
            </w:r>
            <w:r>
              <w:rPr>
                <w:lang w:eastAsia="x-none"/>
              </w:rPr>
              <w:t>uawei</w:t>
            </w:r>
          </w:p>
        </w:tc>
      </w:tr>
      <w:tr w:rsidR="00BE6102" w:rsidRPr="00C20A5E" w14:paraId="5259A8AE" w14:textId="77777777" w:rsidTr="001B146B">
        <w:trPr>
          <w:trHeight w:val="77"/>
        </w:trPr>
        <w:tc>
          <w:tcPr>
            <w:tcW w:w="1134" w:type="dxa"/>
            <w:noWrap/>
            <w:hideMark/>
          </w:tcPr>
          <w:p w14:paraId="7DD28031" w14:textId="77777777" w:rsidR="00BE6102" w:rsidRPr="00C20A5E" w:rsidRDefault="00BE6102" w:rsidP="006061BA">
            <w:pPr>
              <w:jc w:val="left"/>
              <w:rPr>
                <w:lang w:eastAsia="x-none"/>
              </w:rPr>
            </w:pPr>
            <w:r w:rsidRPr="00C20A5E">
              <w:rPr>
                <w:lang w:eastAsia="x-none"/>
              </w:rPr>
              <w:t>2304</w:t>
            </w:r>
            <w:r>
              <w:rPr>
                <w:lang w:eastAsia="x-none"/>
              </w:rPr>
              <w:t xml:space="preserve">, </w:t>
            </w:r>
            <w:r w:rsidRPr="00C20A5E">
              <w:rPr>
                <w:lang w:eastAsia="x-none"/>
              </w:rPr>
              <w:t>576</w:t>
            </w:r>
          </w:p>
        </w:tc>
        <w:tc>
          <w:tcPr>
            <w:tcW w:w="6946" w:type="dxa"/>
            <w:hideMark/>
          </w:tcPr>
          <w:p w14:paraId="0F8CC187" w14:textId="77777777" w:rsidR="00BE6102" w:rsidRPr="00C20A5E" w:rsidRDefault="00BE6102" w:rsidP="006061BA">
            <w:pPr>
              <w:jc w:val="left"/>
              <w:rPr>
                <w:lang w:eastAsia="x-none"/>
              </w:rPr>
            </w:pPr>
            <w:r w:rsidRPr="00C20A5E">
              <w:rPr>
                <w:lang w:eastAsia="x-none"/>
              </w:rPr>
              <w:t>(M</w:t>
            </w:r>
            <w:r>
              <w:rPr>
                <w:lang w:eastAsia="x-none"/>
              </w:rPr>
              <w:t xml:space="preserve">, </w:t>
            </w:r>
            <w:r w:rsidRPr="00C20A5E">
              <w:rPr>
                <w:lang w:eastAsia="x-none"/>
              </w:rPr>
              <w:t>N</w:t>
            </w:r>
            <w:r>
              <w:rPr>
                <w:lang w:eastAsia="x-none"/>
              </w:rPr>
              <w:t xml:space="preserve">, </w:t>
            </w:r>
            <w:r w:rsidRPr="00C20A5E">
              <w:rPr>
                <w:lang w:eastAsia="x-none"/>
              </w:rPr>
              <w:t>P</w:t>
            </w:r>
            <w:r>
              <w:rPr>
                <w:lang w:eastAsia="x-none"/>
              </w:rPr>
              <w:t xml:space="preserve">, </w:t>
            </w:r>
            <w:r w:rsidRPr="00C20A5E">
              <w:rPr>
                <w:lang w:eastAsia="x-none"/>
              </w:rPr>
              <w:t>Mg</w:t>
            </w:r>
            <w:r>
              <w:rPr>
                <w:lang w:eastAsia="x-none"/>
              </w:rPr>
              <w:t xml:space="preserve">, </w:t>
            </w:r>
            <w:r w:rsidRPr="00C20A5E">
              <w:rPr>
                <w:lang w:eastAsia="x-none"/>
              </w:rPr>
              <w:t>Ng; Mp</w:t>
            </w:r>
            <w:r>
              <w:rPr>
                <w:lang w:eastAsia="x-none"/>
              </w:rPr>
              <w:t xml:space="preserve">, </w:t>
            </w:r>
            <w:r w:rsidRPr="00C20A5E">
              <w:rPr>
                <w:lang w:eastAsia="x-none"/>
              </w:rPr>
              <w:t>Np) = (72</w:t>
            </w:r>
            <w:r>
              <w:rPr>
                <w:lang w:eastAsia="x-none"/>
              </w:rPr>
              <w:t xml:space="preserve">, </w:t>
            </w:r>
            <w:r w:rsidRPr="00C20A5E">
              <w:rPr>
                <w:lang w:eastAsia="x-none"/>
              </w:rPr>
              <w:t>16</w:t>
            </w:r>
            <w:r>
              <w:rPr>
                <w:lang w:eastAsia="x-none"/>
              </w:rPr>
              <w:t xml:space="preserve">, </w:t>
            </w:r>
            <w:r w:rsidRPr="00C20A5E">
              <w:rPr>
                <w:lang w:eastAsia="x-none"/>
              </w:rPr>
              <w:t>2</w:t>
            </w:r>
            <w:r>
              <w:rPr>
                <w:lang w:eastAsia="x-none"/>
              </w:rPr>
              <w:t xml:space="preserve">, </w:t>
            </w:r>
            <w:r w:rsidRPr="00C20A5E">
              <w:rPr>
                <w:lang w:eastAsia="x-none"/>
              </w:rPr>
              <w:t>1</w:t>
            </w:r>
            <w:r>
              <w:rPr>
                <w:lang w:eastAsia="x-none"/>
              </w:rPr>
              <w:t xml:space="preserve">, </w:t>
            </w:r>
            <w:r w:rsidRPr="00C20A5E">
              <w:rPr>
                <w:lang w:eastAsia="x-none"/>
              </w:rPr>
              <w:t>1</w:t>
            </w:r>
            <w:r>
              <w:rPr>
                <w:lang w:eastAsia="x-none"/>
              </w:rPr>
              <w:t xml:space="preserve">, </w:t>
            </w:r>
            <w:r w:rsidRPr="00C20A5E">
              <w:rPr>
                <w:lang w:eastAsia="x-none"/>
              </w:rPr>
              <w:t>18</w:t>
            </w:r>
            <w:r>
              <w:rPr>
                <w:lang w:eastAsia="x-none"/>
              </w:rPr>
              <w:t xml:space="preserve">, </w:t>
            </w:r>
            <w:r w:rsidRPr="00C20A5E">
              <w:rPr>
                <w:lang w:eastAsia="x-none"/>
              </w:rPr>
              <w:t>16)</w:t>
            </w:r>
            <w:r>
              <w:rPr>
                <w:lang w:eastAsia="x-none"/>
              </w:rPr>
              <w:t xml:space="preserve">, </w:t>
            </w:r>
            <w:r w:rsidRPr="00C20A5E">
              <w:rPr>
                <w:lang w:eastAsia="x-none"/>
              </w:rPr>
              <w:t>(dH</w:t>
            </w:r>
            <w:r>
              <w:rPr>
                <w:lang w:eastAsia="x-none"/>
              </w:rPr>
              <w:t xml:space="preserve">, </w:t>
            </w:r>
            <w:proofErr w:type="gramStart"/>
            <w:r w:rsidRPr="00C20A5E">
              <w:rPr>
                <w:lang w:eastAsia="x-none"/>
              </w:rPr>
              <w:t>dV)=</w:t>
            </w:r>
            <w:proofErr w:type="gramEnd"/>
            <w:r w:rsidRPr="00C20A5E">
              <w:rPr>
                <w:lang w:eastAsia="x-none"/>
              </w:rPr>
              <w:t>(0.5</w:t>
            </w:r>
            <w:r>
              <w:rPr>
                <w:lang w:eastAsia="x-none"/>
              </w:rPr>
              <w:t xml:space="preserve">, </w:t>
            </w:r>
            <w:r w:rsidRPr="00C20A5E">
              <w:rPr>
                <w:lang w:eastAsia="x-none"/>
              </w:rPr>
              <w:t>0.5)λ</w:t>
            </w:r>
          </w:p>
        </w:tc>
        <w:tc>
          <w:tcPr>
            <w:tcW w:w="1985" w:type="dxa"/>
            <w:hideMark/>
          </w:tcPr>
          <w:p w14:paraId="25E916E9" w14:textId="77777777" w:rsidR="00BE6102" w:rsidRPr="00C20A5E" w:rsidRDefault="00BE6102" w:rsidP="006061BA">
            <w:pPr>
              <w:jc w:val="left"/>
              <w:rPr>
                <w:lang w:eastAsia="x-none"/>
              </w:rPr>
            </w:pPr>
          </w:p>
        </w:tc>
        <w:tc>
          <w:tcPr>
            <w:tcW w:w="1842" w:type="dxa"/>
            <w:hideMark/>
          </w:tcPr>
          <w:p w14:paraId="7A20AB54" w14:textId="04637F0E" w:rsidR="00BE6102" w:rsidRPr="00C20A5E" w:rsidRDefault="00473367" w:rsidP="006061BA">
            <w:pPr>
              <w:jc w:val="left"/>
              <w:rPr>
                <w:lang w:eastAsia="x-none"/>
              </w:rPr>
            </w:pPr>
            <w:r w:rsidRPr="003D1460">
              <w:rPr>
                <w:lang w:eastAsia="x-none"/>
              </w:rPr>
              <w:t>H</w:t>
            </w:r>
            <w:r>
              <w:rPr>
                <w:lang w:eastAsia="x-none"/>
              </w:rPr>
              <w:t>uawei</w:t>
            </w:r>
          </w:p>
        </w:tc>
      </w:tr>
    </w:tbl>
    <w:p w14:paraId="54A8FC18" w14:textId="77777777" w:rsidR="00BE6102" w:rsidRDefault="00BE6102" w:rsidP="00BE6102">
      <w:pPr>
        <w:rPr>
          <w:lang w:eastAsia="x-none"/>
        </w:rPr>
      </w:pPr>
    </w:p>
    <w:tbl>
      <w:tblPr>
        <w:tblStyle w:val="TableGrid"/>
        <w:tblW w:w="11907" w:type="dxa"/>
        <w:tblInd w:w="108" w:type="dxa"/>
        <w:tblLook w:val="04A0" w:firstRow="1" w:lastRow="0" w:firstColumn="1" w:lastColumn="0" w:noHBand="0" w:noVBand="1"/>
      </w:tblPr>
      <w:tblGrid>
        <w:gridCol w:w="1536"/>
        <w:gridCol w:w="6686"/>
        <w:gridCol w:w="3685"/>
      </w:tblGrid>
      <w:tr w:rsidR="00BE6102" w:rsidRPr="00966CAA" w14:paraId="48A89FFD" w14:textId="77777777" w:rsidTr="001B146B">
        <w:trPr>
          <w:trHeight w:val="360"/>
        </w:trPr>
        <w:tc>
          <w:tcPr>
            <w:tcW w:w="8222" w:type="dxa"/>
            <w:gridSpan w:val="2"/>
            <w:vAlign w:val="center"/>
          </w:tcPr>
          <w:p w14:paraId="71DBF93C" w14:textId="77777777" w:rsidR="00BE6102" w:rsidRPr="00966CAA" w:rsidRDefault="00BE6102" w:rsidP="00366279">
            <w:pPr>
              <w:jc w:val="center"/>
              <w:rPr>
                <w:lang w:eastAsia="x-none"/>
              </w:rPr>
            </w:pPr>
            <w:r>
              <w:rPr>
                <w:rFonts w:eastAsia="DengXian"/>
                <w:b/>
                <w:bCs/>
                <w:lang w:eastAsia="zh-CN"/>
              </w:rPr>
              <w:t>15 GH</w:t>
            </w:r>
            <w:r>
              <w:rPr>
                <w:rFonts w:eastAsia="DengXian" w:hint="eastAsia"/>
                <w:b/>
                <w:bCs/>
                <w:lang w:eastAsia="zh-CN"/>
              </w:rPr>
              <w:t>z</w:t>
            </w:r>
            <w:r>
              <w:rPr>
                <w:rFonts w:eastAsia="DengXian"/>
                <w:b/>
                <w:bCs/>
                <w:lang w:eastAsia="zh-CN"/>
              </w:rPr>
              <w:t xml:space="preserve"> UT </w:t>
            </w:r>
            <w:r w:rsidRPr="00066862">
              <w:rPr>
                <w:rFonts w:eastAsia="DengXian" w:hint="eastAsia"/>
                <w:b/>
                <w:bCs/>
                <w:lang w:eastAsia="zh-CN"/>
              </w:rPr>
              <w:t>A</w:t>
            </w:r>
            <w:r w:rsidRPr="00066862">
              <w:rPr>
                <w:rFonts w:eastAsia="DengXian"/>
                <w:b/>
                <w:bCs/>
                <w:lang w:eastAsia="zh-CN"/>
              </w:rPr>
              <w:t>ntenna configuration</w:t>
            </w:r>
          </w:p>
        </w:tc>
        <w:tc>
          <w:tcPr>
            <w:tcW w:w="3685" w:type="dxa"/>
            <w:noWrap/>
            <w:vAlign w:val="center"/>
          </w:tcPr>
          <w:p w14:paraId="1EF56ECE" w14:textId="77777777" w:rsidR="00BE6102" w:rsidRPr="00966CAA" w:rsidRDefault="00BE6102" w:rsidP="00366279">
            <w:pPr>
              <w:jc w:val="center"/>
              <w:rPr>
                <w:lang w:eastAsia="x-none"/>
              </w:rPr>
            </w:pPr>
            <w:r w:rsidRPr="00024756">
              <w:rPr>
                <w:b/>
                <w:bCs/>
                <w:sz w:val="18"/>
                <w:szCs w:val="18"/>
                <w:lang w:eastAsia="zh-CN"/>
              </w:rPr>
              <w:t>Mentioned by</w:t>
            </w:r>
          </w:p>
        </w:tc>
      </w:tr>
      <w:tr w:rsidR="00BE6102" w:rsidRPr="00966CAA" w14:paraId="214DA09D" w14:textId="77777777" w:rsidTr="001B146B">
        <w:trPr>
          <w:trHeight w:val="199"/>
        </w:trPr>
        <w:tc>
          <w:tcPr>
            <w:tcW w:w="1536" w:type="dxa"/>
            <w:vMerge w:val="restart"/>
            <w:hideMark/>
          </w:tcPr>
          <w:p w14:paraId="080E8DDF" w14:textId="77777777" w:rsidR="00BE6102" w:rsidRPr="00966CAA" w:rsidRDefault="00BE6102" w:rsidP="006061BA">
            <w:pPr>
              <w:jc w:val="left"/>
              <w:rPr>
                <w:lang w:eastAsia="x-none"/>
              </w:rPr>
            </w:pPr>
            <w:r w:rsidRPr="00C57C4D">
              <w:rPr>
                <w:lang w:eastAsia="x-none"/>
              </w:rPr>
              <w:t>Elements</w:t>
            </w:r>
            <w:r>
              <w:rPr>
                <w:lang w:eastAsia="x-none"/>
              </w:rPr>
              <w:t>/</w:t>
            </w:r>
            <w:r w:rsidRPr="00C57C4D">
              <w:rPr>
                <w:lang w:eastAsia="x-none"/>
              </w:rPr>
              <w:t>ports</w:t>
            </w:r>
          </w:p>
        </w:tc>
        <w:tc>
          <w:tcPr>
            <w:tcW w:w="6686" w:type="dxa"/>
            <w:hideMark/>
          </w:tcPr>
          <w:p w14:paraId="31655923" w14:textId="77777777" w:rsidR="00BE6102" w:rsidRPr="00966CAA" w:rsidRDefault="00BE6102" w:rsidP="006061BA">
            <w:pPr>
              <w:jc w:val="left"/>
              <w:rPr>
                <w:lang w:eastAsia="x-none"/>
              </w:rPr>
            </w:pPr>
            <w:r w:rsidRPr="00966CAA">
              <w:rPr>
                <w:lang w:eastAsia="x-none"/>
              </w:rPr>
              <w:t>4</w:t>
            </w:r>
            <w:r>
              <w:rPr>
                <w:lang w:eastAsia="x-none"/>
              </w:rPr>
              <w:t xml:space="preserve">, </w:t>
            </w:r>
            <w:r w:rsidRPr="00966CAA">
              <w:rPr>
                <w:lang w:eastAsia="x-none"/>
              </w:rPr>
              <w:t>4</w:t>
            </w:r>
          </w:p>
        </w:tc>
        <w:tc>
          <w:tcPr>
            <w:tcW w:w="3685" w:type="dxa"/>
            <w:noWrap/>
            <w:hideMark/>
          </w:tcPr>
          <w:p w14:paraId="1819653D" w14:textId="77777777" w:rsidR="00BE6102" w:rsidRPr="00966CAA" w:rsidRDefault="00BE6102" w:rsidP="006061BA">
            <w:pPr>
              <w:jc w:val="left"/>
              <w:rPr>
                <w:lang w:eastAsia="x-none"/>
              </w:rPr>
            </w:pPr>
            <w:r w:rsidRPr="00966CAA">
              <w:rPr>
                <w:lang w:eastAsia="x-none"/>
              </w:rPr>
              <w:t>Intel</w:t>
            </w:r>
            <w:r>
              <w:rPr>
                <w:lang w:eastAsia="x-none"/>
              </w:rPr>
              <w:t xml:space="preserve">, </w:t>
            </w:r>
            <w:r w:rsidRPr="00966CAA">
              <w:rPr>
                <w:lang w:eastAsia="x-none"/>
              </w:rPr>
              <w:t>Futurewei (Typical)</w:t>
            </w:r>
          </w:p>
        </w:tc>
      </w:tr>
      <w:tr w:rsidR="00BE6102" w:rsidRPr="00966CAA" w14:paraId="7987A6D9" w14:textId="77777777" w:rsidTr="001B146B">
        <w:trPr>
          <w:trHeight w:val="77"/>
        </w:trPr>
        <w:tc>
          <w:tcPr>
            <w:tcW w:w="1536" w:type="dxa"/>
            <w:vMerge/>
            <w:hideMark/>
          </w:tcPr>
          <w:p w14:paraId="3A177D81" w14:textId="77777777" w:rsidR="00BE6102" w:rsidRPr="00966CAA" w:rsidRDefault="00BE6102" w:rsidP="006061BA">
            <w:pPr>
              <w:jc w:val="left"/>
              <w:rPr>
                <w:lang w:eastAsia="x-none"/>
              </w:rPr>
            </w:pPr>
          </w:p>
        </w:tc>
        <w:tc>
          <w:tcPr>
            <w:tcW w:w="6686" w:type="dxa"/>
            <w:hideMark/>
          </w:tcPr>
          <w:p w14:paraId="323688DE" w14:textId="77777777" w:rsidR="00BE6102" w:rsidRPr="00966CAA" w:rsidRDefault="00BE6102" w:rsidP="006061BA">
            <w:pPr>
              <w:jc w:val="left"/>
              <w:rPr>
                <w:lang w:eastAsia="x-none"/>
              </w:rPr>
            </w:pPr>
            <w:r w:rsidRPr="00966CAA">
              <w:rPr>
                <w:lang w:eastAsia="x-none"/>
              </w:rPr>
              <w:t>8</w:t>
            </w:r>
            <w:r>
              <w:rPr>
                <w:lang w:eastAsia="x-none"/>
              </w:rPr>
              <w:t xml:space="preserve">, </w:t>
            </w:r>
            <w:r w:rsidRPr="00966CAA">
              <w:rPr>
                <w:lang w:eastAsia="x-none"/>
              </w:rPr>
              <w:t>8</w:t>
            </w:r>
          </w:p>
        </w:tc>
        <w:tc>
          <w:tcPr>
            <w:tcW w:w="3685" w:type="dxa"/>
            <w:hideMark/>
          </w:tcPr>
          <w:p w14:paraId="712D7FAB" w14:textId="77777777" w:rsidR="00BE6102" w:rsidRPr="00966CAA" w:rsidRDefault="00BE6102" w:rsidP="006061BA">
            <w:pPr>
              <w:jc w:val="left"/>
              <w:rPr>
                <w:lang w:eastAsia="x-none"/>
              </w:rPr>
            </w:pPr>
            <w:r w:rsidRPr="00966CAA">
              <w:rPr>
                <w:lang w:eastAsia="x-none"/>
              </w:rPr>
              <w:t>ZTE</w:t>
            </w:r>
            <w:r>
              <w:rPr>
                <w:lang w:eastAsia="x-none"/>
              </w:rPr>
              <w:t xml:space="preserve">, </w:t>
            </w:r>
            <w:r w:rsidRPr="00966CAA">
              <w:rPr>
                <w:lang w:eastAsia="x-none"/>
              </w:rPr>
              <w:t>DCM</w:t>
            </w:r>
          </w:p>
        </w:tc>
      </w:tr>
      <w:tr w:rsidR="00BE6102" w:rsidRPr="00966CAA" w14:paraId="6E743455" w14:textId="77777777" w:rsidTr="001B146B">
        <w:trPr>
          <w:trHeight w:val="270"/>
        </w:trPr>
        <w:tc>
          <w:tcPr>
            <w:tcW w:w="1536" w:type="dxa"/>
            <w:vMerge/>
            <w:hideMark/>
          </w:tcPr>
          <w:p w14:paraId="6418CA0B" w14:textId="77777777" w:rsidR="00BE6102" w:rsidRPr="00966CAA" w:rsidRDefault="00BE6102" w:rsidP="006061BA">
            <w:pPr>
              <w:jc w:val="left"/>
              <w:rPr>
                <w:lang w:eastAsia="x-none"/>
              </w:rPr>
            </w:pPr>
          </w:p>
        </w:tc>
        <w:tc>
          <w:tcPr>
            <w:tcW w:w="6686" w:type="dxa"/>
            <w:hideMark/>
          </w:tcPr>
          <w:p w14:paraId="260BE18A" w14:textId="77777777" w:rsidR="00BE6102" w:rsidRPr="00966CAA" w:rsidRDefault="00BE6102" w:rsidP="006061BA">
            <w:pPr>
              <w:jc w:val="left"/>
              <w:rPr>
                <w:lang w:eastAsia="x-none"/>
              </w:rPr>
            </w:pPr>
            <w:r w:rsidRPr="00966CAA">
              <w:rPr>
                <w:lang w:eastAsia="x-none"/>
              </w:rPr>
              <w:t>16</w:t>
            </w:r>
            <w:r>
              <w:rPr>
                <w:lang w:eastAsia="x-none"/>
              </w:rPr>
              <w:t xml:space="preserve">, </w:t>
            </w:r>
            <w:r w:rsidRPr="00966CAA">
              <w:rPr>
                <w:lang w:eastAsia="x-none"/>
              </w:rPr>
              <w:t>16</w:t>
            </w:r>
          </w:p>
        </w:tc>
        <w:tc>
          <w:tcPr>
            <w:tcW w:w="3685" w:type="dxa"/>
            <w:hideMark/>
          </w:tcPr>
          <w:p w14:paraId="30D820EF" w14:textId="7BE567DC" w:rsidR="00BE6102" w:rsidRPr="00966CAA" w:rsidRDefault="00232122"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966CAA">
              <w:rPr>
                <w:lang w:eastAsia="x-none"/>
              </w:rPr>
              <w:t>Futurewei (Max)</w:t>
            </w:r>
          </w:p>
        </w:tc>
      </w:tr>
      <w:tr w:rsidR="00BE6102" w:rsidRPr="00966CAA" w14:paraId="7A57D565" w14:textId="77777777" w:rsidTr="001B146B">
        <w:trPr>
          <w:trHeight w:val="77"/>
        </w:trPr>
        <w:tc>
          <w:tcPr>
            <w:tcW w:w="1536" w:type="dxa"/>
            <w:hideMark/>
          </w:tcPr>
          <w:p w14:paraId="7B0893F7" w14:textId="77777777" w:rsidR="00BE6102" w:rsidRPr="00966CAA" w:rsidRDefault="00BE6102" w:rsidP="006061BA">
            <w:pPr>
              <w:jc w:val="left"/>
              <w:rPr>
                <w:lang w:eastAsia="x-none"/>
              </w:rPr>
            </w:pPr>
            <w:r>
              <w:rPr>
                <w:rFonts w:eastAsia="DengXian" w:hint="eastAsia"/>
                <w:lang w:eastAsia="zh-CN"/>
              </w:rPr>
              <w:t>G</w:t>
            </w:r>
            <w:r>
              <w:rPr>
                <w:rFonts w:eastAsia="DengXian"/>
                <w:lang w:eastAsia="zh-CN"/>
              </w:rPr>
              <w:t>eneral</w:t>
            </w:r>
          </w:p>
        </w:tc>
        <w:tc>
          <w:tcPr>
            <w:tcW w:w="6686" w:type="dxa"/>
            <w:hideMark/>
          </w:tcPr>
          <w:p w14:paraId="13216AF0" w14:textId="77777777" w:rsidR="00BE6102" w:rsidRPr="00966CAA" w:rsidRDefault="00BE6102" w:rsidP="006061BA">
            <w:pPr>
              <w:jc w:val="left"/>
              <w:rPr>
                <w:lang w:eastAsia="x-none"/>
              </w:rPr>
            </w:pPr>
            <w:r w:rsidRPr="00966CAA">
              <w:rPr>
                <w:lang w:eastAsia="x-none"/>
              </w:rPr>
              <w:t>4T8R</w:t>
            </w:r>
          </w:p>
        </w:tc>
        <w:tc>
          <w:tcPr>
            <w:tcW w:w="3685" w:type="dxa"/>
            <w:hideMark/>
          </w:tcPr>
          <w:p w14:paraId="04102493" w14:textId="77777777" w:rsidR="00BE6102" w:rsidRPr="00966CAA" w:rsidRDefault="00BE6102" w:rsidP="006061BA">
            <w:pPr>
              <w:jc w:val="left"/>
              <w:rPr>
                <w:lang w:eastAsia="x-none"/>
              </w:rPr>
            </w:pPr>
            <w:r w:rsidRPr="00966CAA">
              <w:rPr>
                <w:lang w:eastAsia="x-none"/>
              </w:rPr>
              <w:t xml:space="preserve">Spreadtrum </w:t>
            </w:r>
          </w:p>
        </w:tc>
      </w:tr>
      <w:tr w:rsidR="00BE6102" w:rsidRPr="00966CAA" w14:paraId="69D05661" w14:textId="77777777" w:rsidTr="001B146B">
        <w:trPr>
          <w:trHeight w:val="77"/>
        </w:trPr>
        <w:tc>
          <w:tcPr>
            <w:tcW w:w="1536" w:type="dxa"/>
            <w:vMerge w:val="restart"/>
            <w:hideMark/>
          </w:tcPr>
          <w:p w14:paraId="16A27429" w14:textId="77777777" w:rsidR="00BE6102" w:rsidRPr="00966CAA" w:rsidRDefault="00BE6102" w:rsidP="006061BA">
            <w:pPr>
              <w:jc w:val="left"/>
              <w:rPr>
                <w:lang w:eastAsia="x-none"/>
              </w:rPr>
            </w:pPr>
            <w:r w:rsidRPr="006F3903">
              <w:rPr>
                <w:lang w:eastAsia="x-none"/>
              </w:rPr>
              <w:t>Handheld</w:t>
            </w:r>
          </w:p>
        </w:tc>
        <w:tc>
          <w:tcPr>
            <w:tcW w:w="6686" w:type="dxa"/>
            <w:hideMark/>
          </w:tcPr>
          <w:p w14:paraId="714F1518" w14:textId="77777777" w:rsidR="00BE6102" w:rsidRPr="00966CAA" w:rsidRDefault="00BE6102" w:rsidP="006061BA">
            <w:pPr>
              <w:jc w:val="left"/>
              <w:rPr>
                <w:lang w:eastAsia="x-none"/>
              </w:rPr>
            </w:pPr>
            <w:r w:rsidRPr="00966CAA">
              <w:rPr>
                <w:lang w:eastAsia="x-none"/>
              </w:rPr>
              <w:t>1T4R</w:t>
            </w:r>
          </w:p>
        </w:tc>
        <w:tc>
          <w:tcPr>
            <w:tcW w:w="3685" w:type="dxa"/>
            <w:hideMark/>
          </w:tcPr>
          <w:p w14:paraId="01E92F83" w14:textId="77777777" w:rsidR="00BE6102" w:rsidRPr="00966CAA" w:rsidRDefault="00BE6102" w:rsidP="006061BA">
            <w:pPr>
              <w:jc w:val="left"/>
              <w:rPr>
                <w:lang w:eastAsia="x-none"/>
              </w:rPr>
            </w:pPr>
            <w:r w:rsidRPr="00966CAA">
              <w:rPr>
                <w:lang w:eastAsia="x-none"/>
              </w:rPr>
              <w:t>Samsung</w:t>
            </w:r>
          </w:p>
        </w:tc>
      </w:tr>
      <w:tr w:rsidR="00BE6102" w:rsidRPr="00966CAA" w14:paraId="22228CEE" w14:textId="77777777" w:rsidTr="001B146B">
        <w:trPr>
          <w:trHeight w:val="77"/>
        </w:trPr>
        <w:tc>
          <w:tcPr>
            <w:tcW w:w="1536" w:type="dxa"/>
            <w:vMerge/>
            <w:hideMark/>
          </w:tcPr>
          <w:p w14:paraId="788EC45E" w14:textId="77777777" w:rsidR="00BE6102" w:rsidRPr="00966CAA" w:rsidRDefault="00BE6102" w:rsidP="006061BA">
            <w:pPr>
              <w:jc w:val="left"/>
              <w:rPr>
                <w:lang w:eastAsia="x-none"/>
              </w:rPr>
            </w:pPr>
          </w:p>
        </w:tc>
        <w:tc>
          <w:tcPr>
            <w:tcW w:w="6686" w:type="dxa"/>
            <w:hideMark/>
          </w:tcPr>
          <w:p w14:paraId="18104808" w14:textId="77777777" w:rsidR="00BE6102" w:rsidRPr="00966CAA" w:rsidRDefault="00BE6102" w:rsidP="006061BA">
            <w:pPr>
              <w:jc w:val="left"/>
              <w:rPr>
                <w:lang w:eastAsia="x-none"/>
              </w:rPr>
            </w:pPr>
            <w:r w:rsidRPr="00966CAA">
              <w:rPr>
                <w:lang w:eastAsia="x-none"/>
              </w:rPr>
              <w:t>4Tx/4Rx</w:t>
            </w:r>
          </w:p>
        </w:tc>
        <w:tc>
          <w:tcPr>
            <w:tcW w:w="3685" w:type="dxa"/>
            <w:hideMark/>
          </w:tcPr>
          <w:p w14:paraId="43A81460" w14:textId="77777777" w:rsidR="00BE6102" w:rsidRPr="00966CAA" w:rsidRDefault="00BE6102" w:rsidP="006061BA">
            <w:pPr>
              <w:jc w:val="left"/>
              <w:rPr>
                <w:lang w:eastAsia="x-none"/>
              </w:rPr>
            </w:pPr>
            <w:r w:rsidRPr="00966CAA">
              <w:rPr>
                <w:lang w:eastAsia="x-none"/>
              </w:rPr>
              <w:t>Nokia</w:t>
            </w:r>
          </w:p>
        </w:tc>
      </w:tr>
      <w:tr w:rsidR="00BE6102" w:rsidRPr="00966CAA" w14:paraId="33122653" w14:textId="77777777" w:rsidTr="001B146B">
        <w:trPr>
          <w:trHeight w:val="77"/>
        </w:trPr>
        <w:tc>
          <w:tcPr>
            <w:tcW w:w="1536" w:type="dxa"/>
            <w:vMerge/>
            <w:hideMark/>
          </w:tcPr>
          <w:p w14:paraId="22854913" w14:textId="77777777" w:rsidR="00BE6102" w:rsidRPr="00966CAA" w:rsidRDefault="00BE6102" w:rsidP="006061BA">
            <w:pPr>
              <w:jc w:val="left"/>
              <w:rPr>
                <w:lang w:eastAsia="x-none"/>
              </w:rPr>
            </w:pPr>
          </w:p>
        </w:tc>
        <w:tc>
          <w:tcPr>
            <w:tcW w:w="6686" w:type="dxa"/>
            <w:hideMark/>
          </w:tcPr>
          <w:p w14:paraId="6E5123BC" w14:textId="77777777" w:rsidR="00BE6102" w:rsidRPr="00966CAA" w:rsidRDefault="00BE6102" w:rsidP="006061BA">
            <w:pPr>
              <w:jc w:val="left"/>
              <w:rPr>
                <w:lang w:eastAsia="x-none"/>
              </w:rPr>
            </w:pPr>
            <w:r w:rsidRPr="00966CAA">
              <w:rPr>
                <w:lang w:eastAsia="x-none"/>
              </w:rPr>
              <w:t>4Tx/8Rx</w:t>
            </w:r>
          </w:p>
        </w:tc>
        <w:tc>
          <w:tcPr>
            <w:tcW w:w="3685" w:type="dxa"/>
            <w:hideMark/>
          </w:tcPr>
          <w:p w14:paraId="39D4C83A" w14:textId="77777777" w:rsidR="00BE6102" w:rsidRPr="00966CAA" w:rsidRDefault="00BE6102" w:rsidP="006061BA">
            <w:pPr>
              <w:jc w:val="left"/>
              <w:rPr>
                <w:lang w:eastAsia="x-none"/>
              </w:rPr>
            </w:pPr>
            <w:r w:rsidRPr="00966CAA">
              <w:rPr>
                <w:lang w:eastAsia="x-none"/>
              </w:rPr>
              <w:t>Nokia</w:t>
            </w:r>
          </w:p>
        </w:tc>
      </w:tr>
      <w:tr w:rsidR="00BE6102" w:rsidRPr="00966CAA" w14:paraId="74BE47ED" w14:textId="77777777" w:rsidTr="001B146B">
        <w:trPr>
          <w:trHeight w:val="77"/>
        </w:trPr>
        <w:tc>
          <w:tcPr>
            <w:tcW w:w="1536" w:type="dxa"/>
          </w:tcPr>
          <w:p w14:paraId="5A54FC0B" w14:textId="77777777" w:rsidR="00BE6102" w:rsidRPr="003571BB" w:rsidRDefault="00BE6102" w:rsidP="006061BA">
            <w:pPr>
              <w:jc w:val="left"/>
              <w:rPr>
                <w:rFonts w:eastAsia="DengXian"/>
                <w:lang w:eastAsia="zh-CN"/>
              </w:rPr>
            </w:pPr>
            <w:r>
              <w:rPr>
                <w:rFonts w:eastAsia="DengXian" w:hint="eastAsia"/>
                <w:lang w:eastAsia="zh-CN"/>
              </w:rPr>
              <w:t>C</w:t>
            </w:r>
            <w:r>
              <w:rPr>
                <w:rFonts w:eastAsia="DengXian"/>
                <w:lang w:eastAsia="zh-CN"/>
              </w:rPr>
              <w:t>PE/FMA</w:t>
            </w:r>
          </w:p>
        </w:tc>
        <w:tc>
          <w:tcPr>
            <w:tcW w:w="6686" w:type="dxa"/>
          </w:tcPr>
          <w:p w14:paraId="09560D30" w14:textId="77777777" w:rsidR="00BE6102" w:rsidRPr="00966CAA" w:rsidRDefault="00BE6102" w:rsidP="006061BA">
            <w:pPr>
              <w:jc w:val="left"/>
              <w:rPr>
                <w:lang w:eastAsia="x-none"/>
              </w:rPr>
            </w:pPr>
            <w:r w:rsidRPr="003571BB">
              <w:rPr>
                <w:lang w:eastAsia="x-none"/>
              </w:rPr>
              <w:t>16 Tx/Rx:</w:t>
            </w:r>
          </w:p>
        </w:tc>
        <w:tc>
          <w:tcPr>
            <w:tcW w:w="3685" w:type="dxa"/>
          </w:tcPr>
          <w:p w14:paraId="4544A016" w14:textId="77777777" w:rsidR="00BE6102" w:rsidRPr="00966CAA" w:rsidRDefault="00BE6102" w:rsidP="006061BA">
            <w:pPr>
              <w:jc w:val="left"/>
              <w:rPr>
                <w:lang w:eastAsia="x-none"/>
              </w:rPr>
            </w:pPr>
            <w:r w:rsidRPr="00966CAA">
              <w:rPr>
                <w:lang w:eastAsia="x-none"/>
              </w:rPr>
              <w:t>Nokia</w:t>
            </w:r>
          </w:p>
        </w:tc>
      </w:tr>
      <w:tr w:rsidR="00BE6102" w:rsidRPr="00966CAA" w14:paraId="32549D1C" w14:textId="77777777" w:rsidTr="001B146B">
        <w:trPr>
          <w:trHeight w:val="120"/>
        </w:trPr>
        <w:tc>
          <w:tcPr>
            <w:tcW w:w="1536" w:type="dxa"/>
            <w:vMerge w:val="restart"/>
            <w:hideMark/>
          </w:tcPr>
          <w:p w14:paraId="42DA4A6E" w14:textId="77777777" w:rsidR="00BE6102" w:rsidRPr="00966CAA" w:rsidRDefault="00BE6102" w:rsidP="006061BA">
            <w:pPr>
              <w:jc w:val="left"/>
              <w:rPr>
                <w:lang w:eastAsia="x-none"/>
              </w:rPr>
            </w:pPr>
            <w:r w:rsidRPr="00966CAA">
              <w:rPr>
                <w:lang w:eastAsia="x-none"/>
              </w:rPr>
              <w:t>Alt1 traditional model</w:t>
            </w:r>
          </w:p>
          <w:p w14:paraId="4B663733" w14:textId="77777777" w:rsidR="00BE6102" w:rsidRPr="00966CAA" w:rsidRDefault="00BE6102" w:rsidP="006061BA">
            <w:pPr>
              <w:jc w:val="left"/>
              <w:rPr>
                <w:lang w:eastAsia="x-none"/>
              </w:rPr>
            </w:pPr>
            <w:r w:rsidRPr="00966CAA">
              <w:rPr>
                <w:lang w:eastAsia="x-none"/>
              </w:rPr>
              <w:t xml:space="preserve">　</w:t>
            </w:r>
          </w:p>
          <w:p w14:paraId="2B60862E" w14:textId="77777777" w:rsidR="00BE6102" w:rsidRPr="00966CAA" w:rsidRDefault="00BE6102" w:rsidP="006061BA">
            <w:pPr>
              <w:jc w:val="left"/>
              <w:rPr>
                <w:lang w:eastAsia="x-none"/>
              </w:rPr>
            </w:pPr>
            <w:r w:rsidRPr="00966CAA">
              <w:rPr>
                <w:lang w:eastAsia="x-none"/>
              </w:rPr>
              <w:t xml:space="preserve">　</w:t>
            </w:r>
          </w:p>
        </w:tc>
        <w:tc>
          <w:tcPr>
            <w:tcW w:w="6686" w:type="dxa"/>
            <w:hideMark/>
          </w:tcPr>
          <w:p w14:paraId="310866B5" w14:textId="77777777" w:rsidR="00BE6102" w:rsidRPr="00966CAA" w:rsidRDefault="00BE6102" w:rsidP="006061BA">
            <w:pPr>
              <w:jc w:val="left"/>
              <w:rPr>
                <w:lang w:eastAsia="x-none"/>
              </w:rPr>
            </w:pPr>
            <w:r w:rsidRPr="00966CAA">
              <w:rPr>
                <w:lang w:eastAsia="x-none"/>
              </w:rPr>
              <w:t>(M</w:t>
            </w:r>
            <w:r>
              <w:rPr>
                <w:lang w:eastAsia="x-none"/>
              </w:rPr>
              <w:t xml:space="preserve">, </w:t>
            </w:r>
            <w:r w:rsidRPr="00966CAA">
              <w:rPr>
                <w:lang w:eastAsia="x-none"/>
              </w:rPr>
              <w:t>N</w:t>
            </w:r>
            <w:r>
              <w:rPr>
                <w:lang w:eastAsia="x-none"/>
              </w:rPr>
              <w:t xml:space="preserve">, </w:t>
            </w:r>
            <w:r w:rsidRPr="00966CAA">
              <w:rPr>
                <w:lang w:eastAsia="x-none"/>
              </w:rPr>
              <w:t>P</w:t>
            </w:r>
            <w:r>
              <w:rPr>
                <w:lang w:eastAsia="x-none"/>
              </w:rPr>
              <w:t xml:space="preserve">, </w:t>
            </w:r>
            <w:r w:rsidRPr="00966CAA">
              <w:rPr>
                <w:lang w:eastAsia="x-none"/>
              </w:rPr>
              <w:t>Mg</w:t>
            </w:r>
            <w:r>
              <w:rPr>
                <w:lang w:eastAsia="x-none"/>
              </w:rPr>
              <w:t xml:space="preserve">, </w:t>
            </w:r>
            <w:r w:rsidRPr="00966CAA">
              <w:rPr>
                <w:lang w:eastAsia="x-none"/>
              </w:rPr>
              <w:t>Ng; Mp</w:t>
            </w:r>
            <w:r>
              <w:rPr>
                <w:lang w:eastAsia="x-none"/>
              </w:rPr>
              <w:t xml:space="preserve">, </w:t>
            </w:r>
            <w:r w:rsidRPr="00966CAA">
              <w:rPr>
                <w:lang w:eastAsia="x-none"/>
              </w:rPr>
              <w:t>Np) = (1</w:t>
            </w:r>
            <w:r>
              <w:rPr>
                <w:lang w:eastAsia="x-none"/>
              </w:rPr>
              <w:t xml:space="preserve">, </w:t>
            </w:r>
            <w:r w:rsidRPr="00966CAA">
              <w:rPr>
                <w:lang w:eastAsia="x-none"/>
              </w:rPr>
              <w:t>2</w:t>
            </w:r>
            <w:r>
              <w:rPr>
                <w:lang w:eastAsia="x-none"/>
              </w:rPr>
              <w:t xml:space="preserve">, </w:t>
            </w:r>
            <w:r w:rsidRPr="00966CAA">
              <w:rPr>
                <w:lang w:eastAsia="x-none"/>
              </w:rPr>
              <w:t>2</w:t>
            </w:r>
            <w:r>
              <w:rPr>
                <w:lang w:eastAsia="x-none"/>
              </w:rPr>
              <w:t xml:space="preserve">, </w:t>
            </w:r>
            <w:r w:rsidRPr="00966CAA">
              <w:rPr>
                <w:lang w:eastAsia="x-none"/>
              </w:rPr>
              <w:t>1</w:t>
            </w:r>
            <w:r>
              <w:rPr>
                <w:lang w:eastAsia="x-none"/>
              </w:rPr>
              <w:t xml:space="preserve">, </w:t>
            </w:r>
            <w:r w:rsidRPr="00966CAA">
              <w:rPr>
                <w:lang w:eastAsia="x-none"/>
              </w:rPr>
              <w:t>1</w:t>
            </w:r>
            <w:r>
              <w:rPr>
                <w:lang w:eastAsia="x-none"/>
              </w:rPr>
              <w:t xml:space="preserve">, </w:t>
            </w:r>
            <w:r w:rsidRPr="00966CAA">
              <w:rPr>
                <w:lang w:eastAsia="x-none"/>
              </w:rPr>
              <w:t>1</w:t>
            </w:r>
            <w:r>
              <w:rPr>
                <w:lang w:eastAsia="x-none"/>
              </w:rPr>
              <w:t xml:space="preserve">, </w:t>
            </w:r>
            <w:r w:rsidRPr="00966CAA">
              <w:rPr>
                <w:lang w:eastAsia="x-none"/>
              </w:rPr>
              <w:t>2)</w:t>
            </w:r>
            <w:r>
              <w:rPr>
                <w:lang w:eastAsia="x-none"/>
              </w:rPr>
              <w:t xml:space="preserve">, </w:t>
            </w:r>
            <w:r w:rsidRPr="00966CAA">
              <w:rPr>
                <w:lang w:eastAsia="x-none"/>
              </w:rPr>
              <w:br/>
              <w:t>(dH</w:t>
            </w:r>
            <w:r>
              <w:rPr>
                <w:lang w:eastAsia="x-none"/>
              </w:rPr>
              <w:t xml:space="preserve">, </w:t>
            </w:r>
            <w:r w:rsidRPr="00966CAA">
              <w:rPr>
                <w:lang w:eastAsia="x-none"/>
              </w:rPr>
              <w:t>dV)</w:t>
            </w:r>
            <w:r>
              <w:rPr>
                <w:lang w:eastAsia="x-none"/>
              </w:rPr>
              <w:t xml:space="preserve"> </w:t>
            </w:r>
            <w:proofErr w:type="gramStart"/>
            <w:r w:rsidRPr="00966CAA">
              <w:rPr>
                <w:lang w:eastAsia="x-none"/>
              </w:rPr>
              <w:t>=(</w:t>
            </w:r>
            <w:proofErr w:type="gramEnd"/>
            <w:r w:rsidRPr="00966CAA">
              <w:rPr>
                <w:lang w:eastAsia="x-none"/>
              </w:rPr>
              <w:t>0.5</w:t>
            </w:r>
            <w:r>
              <w:rPr>
                <w:lang w:eastAsia="x-none"/>
              </w:rPr>
              <w:t xml:space="preserve">, </w:t>
            </w:r>
            <w:r w:rsidRPr="00966CAA">
              <w:rPr>
                <w:lang w:eastAsia="x-none"/>
              </w:rPr>
              <w:t>0.5)λ</w:t>
            </w:r>
          </w:p>
        </w:tc>
        <w:tc>
          <w:tcPr>
            <w:tcW w:w="3685" w:type="dxa"/>
            <w:hideMark/>
          </w:tcPr>
          <w:p w14:paraId="2A58F8FC" w14:textId="77777777" w:rsidR="00BE6102" w:rsidRPr="00966CAA" w:rsidRDefault="00BE6102" w:rsidP="006061BA">
            <w:pPr>
              <w:jc w:val="left"/>
              <w:rPr>
                <w:lang w:eastAsia="x-none"/>
              </w:rPr>
            </w:pPr>
            <w:r w:rsidRPr="00966CAA">
              <w:rPr>
                <w:rFonts w:hint="eastAsia"/>
                <w:lang w:eastAsia="x-none"/>
              </w:rPr>
              <w:t>Samsung</w:t>
            </w:r>
            <w:r>
              <w:rPr>
                <w:rFonts w:hint="eastAsia"/>
                <w:lang w:eastAsia="x-none"/>
              </w:rPr>
              <w:t xml:space="preserve">, </w:t>
            </w:r>
            <w:r w:rsidRPr="00966CAA">
              <w:rPr>
                <w:rFonts w:hint="eastAsia"/>
                <w:lang w:eastAsia="x-none"/>
              </w:rPr>
              <w:t>Futurewei</w:t>
            </w:r>
            <w:r>
              <w:rPr>
                <w:rFonts w:hint="eastAsia"/>
                <w:lang w:eastAsia="x-none"/>
              </w:rPr>
              <w:t xml:space="preserve">, </w:t>
            </w:r>
            <w:r w:rsidRPr="00966CAA">
              <w:rPr>
                <w:rFonts w:hint="eastAsia"/>
                <w:lang w:eastAsia="x-none"/>
              </w:rPr>
              <w:t>ZTE</w:t>
            </w:r>
          </w:p>
        </w:tc>
      </w:tr>
      <w:tr w:rsidR="00BE6102" w:rsidRPr="00966CAA" w14:paraId="0EC985D7" w14:textId="77777777" w:rsidTr="001B146B">
        <w:trPr>
          <w:trHeight w:val="77"/>
        </w:trPr>
        <w:tc>
          <w:tcPr>
            <w:tcW w:w="1536" w:type="dxa"/>
            <w:vMerge/>
            <w:hideMark/>
          </w:tcPr>
          <w:p w14:paraId="731C1289" w14:textId="77777777" w:rsidR="00BE6102" w:rsidRPr="00966CAA" w:rsidRDefault="00BE6102" w:rsidP="006061BA">
            <w:pPr>
              <w:jc w:val="left"/>
              <w:rPr>
                <w:lang w:eastAsia="x-none"/>
              </w:rPr>
            </w:pPr>
          </w:p>
        </w:tc>
        <w:tc>
          <w:tcPr>
            <w:tcW w:w="6686" w:type="dxa"/>
            <w:hideMark/>
          </w:tcPr>
          <w:p w14:paraId="17000A08" w14:textId="77777777" w:rsidR="00BE6102" w:rsidRPr="00966CAA" w:rsidRDefault="00BE6102" w:rsidP="006061BA">
            <w:pPr>
              <w:jc w:val="left"/>
              <w:rPr>
                <w:lang w:eastAsia="x-none"/>
              </w:rPr>
            </w:pPr>
            <w:r w:rsidRPr="00966CAA">
              <w:rPr>
                <w:lang w:eastAsia="x-none"/>
              </w:rPr>
              <w:t>4</w:t>
            </w:r>
            <w:proofErr w:type="gramStart"/>
            <w:r w:rsidRPr="00966CAA">
              <w:rPr>
                <w:lang w:eastAsia="x-none"/>
              </w:rPr>
              <w:t>T(</w:t>
            </w:r>
            <w:proofErr w:type="gramEnd"/>
            <w:r w:rsidRPr="00966CAA">
              <w:rPr>
                <w:lang w:eastAsia="x-none"/>
              </w:rPr>
              <w:t>2</w:t>
            </w:r>
            <w:r>
              <w:rPr>
                <w:lang w:eastAsia="x-none"/>
              </w:rPr>
              <w:t xml:space="preserve">, </w:t>
            </w:r>
            <w:r w:rsidRPr="00966CAA">
              <w:rPr>
                <w:lang w:eastAsia="x-none"/>
              </w:rPr>
              <w:t>2</w:t>
            </w:r>
            <w:r>
              <w:rPr>
                <w:lang w:eastAsia="x-none"/>
              </w:rPr>
              <w:t xml:space="preserve">, </w:t>
            </w:r>
            <w:r w:rsidRPr="00966CAA">
              <w:rPr>
                <w:lang w:eastAsia="x-none"/>
              </w:rPr>
              <w:t>1</w:t>
            </w:r>
            <w:r>
              <w:rPr>
                <w:lang w:eastAsia="x-none"/>
              </w:rPr>
              <w:t xml:space="preserve">, </w:t>
            </w:r>
            <w:r w:rsidRPr="00966CAA">
              <w:rPr>
                <w:lang w:eastAsia="x-none"/>
              </w:rPr>
              <w:t>1</w:t>
            </w:r>
            <w:r>
              <w:rPr>
                <w:lang w:eastAsia="x-none"/>
              </w:rPr>
              <w:t xml:space="preserve">, </w:t>
            </w:r>
            <w:r w:rsidRPr="00966CAA">
              <w:rPr>
                <w:lang w:eastAsia="x-none"/>
              </w:rPr>
              <w:t>1;1</w:t>
            </w:r>
            <w:r>
              <w:rPr>
                <w:lang w:eastAsia="x-none"/>
              </w:rPr>
              <w:t xml:space="preserve">, </w:t>
            </w:r>
            <w:r w:rsidRPr="00966CAA">
              <w:rPr>
                <w:lang w:eastAsia="x-none"/>
              </w:rPr>
              <w:t>2</w:t>
            </w:r>
            <w:r>
              <w:rPr>
                <w:lang w:eastAsia="x-none"/>
              </w:rPr>
              <w:t xml:space="preserve">, </w:t>
            </w:r>
            <w:r w:rsidRPr="00966CAA">
              <w:rPr>
                <w:lang w:eastAsia="x-none"/>
              </w:rPr>
              <w:t>2)</w:t>
            </w:r>
            <w:r w:rsidRPr="00966CAA">
              <w:rPr>
                <w:lang w:eastAsia="x-none"/>
              </w:rPr>
              <w:br/>
              <w:t>8R(2</w:t>
            </w:r>
            <w:r>
              <w:rPr>
                <w:lang w:eastAsia="x-none"/>
              </w:rPr>
              <w:t xml:space="preserve">, </w:t>
            </w:r>
            <w:r w:rsidRPr="00966CAA">
              <w:rPr>
                <w:lang w:eastAsia="x-none"/>
              </w:rPr>
              <w:t>4</w:t>
            </w:r>
            <w:r>
              <w:rPr>
                <w:lang w:eastAsia="x-none"/>
              </w:rPr>
              <w:t xml:space="preserve">, </w:t>
            </w:r>
            <w:r w:rsidRPr="00966CAA">
              <w:rPr>
                <w:lang w:eastAsia="x-none"/>
              </w:rPr>
              <w:t>1</w:t>
            </w:r>
            <w:r>
              <w:rPr>
                <w:lang w:eastAsia="x-none"/>
              </w:rPr>
              <w:t xml:space="preserve">, </w:t>
            </w:r>
            <w:r w:rsidRPr="00966CAA">
              <w:rPr>
                <w:lang w:eastAsia="x-none"/>
              </w:rPr>
              <w:t>1</w:t>
            </w:r>
            <w:r>
              <w:rPr>
                <w:lang w:eastAsia="x-none"/>
              </w:rPr>
              <w:t xml:space="preserve">, </w:t>
            </w:r>
            <w:r w:rsidRPr="00966CAA">
              <w:rPr>
                <w:lang w:eastAsia="x-none"/>
              </w:rPr>
              <w:t>1;1</w:t>
            </w:r>
            <w:r>
              <w:rPr>
                <w:lang w:eastAsia="x-none"/>
              </w:rPr>
              <w:t xml:space="preserve">, </w:t>
            </w:r>
            <w:r w:rsidRPr="00966CAA">
              <w:rPr>
                <w:lang w:eastAsia="x-none"/>
              </w:rPr>
              <w:t>2</w:t>
            </w:r>
            <w:r>
              <w:rPr>
                <w:lang w:eastAsia="x-none"/>
              </w:rPr>
              <w:t xml:space="preserve">, </w:t>
            </w:r>
            <w:r w:rsidRPr="00966CAA">
              <w:rPr>
                <w:lang w:eastAsia="x-none"/>
              </w:rPr>
              <w:t>4)</w:t>
            </w:r>
          </w:p>
        </w:tc>
        <w:tc>
          <w:tcPr>
            <w:tcW w:w="3685" w:type="dxa"/>
            <w:hideMark/>
          </w:tcPr>
          <w:p w14:paraId="778D9CE9" w14:textId="77777777" w:rsidR="00BE6102" w:rsidRPr="00966CAA" w:rsidRDefault="00BE6102" w:rsidP="006061BA">
            <w:pPr>
              <w:jc w:val="left"/>
              <w:rPr>
                <w:lang w:eastAsia="x-none"/>
              </w:rPr>
            </w:pPr>
            <w:r w:rsidRPr="00966CAA">
              <w:rPr>
                <w:rFonts w:hint="eastAsia"/>
                <w:lang w:eastAsia="x-none"/>
              </w:rPr>
              <w:t>Spreadtrum</w:t>
            </w:r>
          </w:p>
        </w:tc>
      </w:tr>
      <w:tr w:rsidR="00BE6102" w:rsidRPr="00966CAA" w14:paraId="0D9ACC19" w14:textId="77777777" w:rsidTr="001B146B">
        <w:trPr>
          <w:trHeight w:val="77"/>
        </w:trPr>
        <w:tc>
          <w:tcPr>
            <w:tcW w:w="1536" w:type="dxa"/>
            <w:vMerge/>
            <w:hideMark/>
          </w:tcPr>
          <w:p w14:paraId="642051DC" w14:textId="77777777" w:rsidR="00BE6102" w:rsidRPr="00966CAA" w:rsidRDefault="00BE6102" w:rsidP="006061BA">
            <w:pPr>
              <w:jc w:val="left"/>
              <w:rPr>
                <w:lang w:eastAsia="x-none"/>
              </w:rPr>
            </w:pPr>
          </w:p>
        </w:tc>
        <w:tc>
          <w:tcPr>
            <w:tcW w:w="6686" w:type="dxa"/>
            <w:hideMark/>
          </w:tcPr>
          <w:p w14:paraId="46F14D12" w14:textId="77777777" w:rsidR="00BE6102" w:rsidRPr="00966CAA" w:rsidRDefault="00BE6102" w:rsidP="006061BA">
            <w:pPr>
              <w:jc w:val="left"/>
              <w:rPr>
                <w:lang w:eastAsia="x-none"/>
              </w:rPr>
            </w:pPr>
            <w:r w:rsidRPr="00966CAA">
              <w:rPr>
                <w:lang w:eastAsia="x-none"/>
              </w:rPr>
              <w:t>(M</w:t>
            </w:r>
            <w:r>
              <w:rPr>
                <w:lang w:eastAsia="x-none"/>
              </w:rPr>
              <w:t xml:space="preserve">, </w:t>
            </w:r>
            <w:r w:rsidRPr="00966CAA">
              <w:rPr>
                <w:lang w:eastAsia="x-none"/>
              </w:rPr>
              <w:t>N</w:t>
            </w:r>
            <w:r>
              <w:rPr>
                <w:lang w:eastAsia="x-none"/>
              </w:rPr>
              <w:t xml:space="preserve">, </w:t>
            </w:r>
            <w:r w:rsidRPr="00966CAA">
              <w:rPr>
                <w:lang w:eastAsia="x-none"/>
              </w:rPr>
              <w:t>P</w:t>
            </w:r>
            <w:r>
              <w:rPr>
                <w:lang w:eastAsia="x-none"/>
              </w:rPr>
              <w:t xml:space="preserve">, </w:t>
            </w:r>
            <w:r w:rsidRPr="00966CAA">
              <w:rPr>
                <w:lang w:eastAsia="x-none"/>
              </w:rPr>
              <w:t>Mg</w:t>
            </w:r>
            <w:r>
              <w:rPr>
                <w:lang w:eastAsia="x-none"/>
              </w:rPr>
              <w:t xml:space="preserve">, </w:t>
            </w:r>
            <w:r w:rsidRPr="00966CAA">
              <w:rPr>
                <w:lang w:eastAsia="x-none"/>
              </w:rPr>
              <w:t>Ng</w:t>
            </w:r>
            <w:r>
              <w:rPr>
                <w:lang w:eastAsia="x-none"/>
              </w:rPr>
              <w:t xml:space="preserve">, </w:t>
            </w:r>
            <w:r w:rsidRPr="00966CAA">
              <w:rPr>
                <w:lang w:eastAsia="x-none"/>
              </w:rPr>
              <w:t>Mp</w:t>
            </w:r>
            <w:r>
              <w:rPr>
                <w:lang w:eastAsia="x-none"/>
              </w:rPr>
              <w:t xml:space="preserve">, </w:t>
            </w:r>
            <w:r w:rsidRPr="00966CAA">
              <w:rPr>
                <w:lang w:eastAsia="x-none"/>
              </w:rPr>
              <w:t>Np) = (2</w:t>
            </w:r>
            <w:r>
              <w:rPr>
                <w:lang w:eastAsia="x-none"/>
              </w:rPr>
              <w:t xml:space="preserve">, </w:t>
            </w:r>
            <w:r w:rsidRPr="00966CAA">
              <w:rPr>
                <w:lang w:eastAsia="x-none"/>
              </w:rPr>
              <w:t>2</w:t>
            </w:r>
            <w:r>
              <w:rPr>
                <w:lang w:eastAsia="x-none"/>
              </w:rPr>
              <w:t xml:space="preserve">, </w:t>
            </w:r>
            <w:r w:rsidRPr="00966CAA">
              <w:rPr>
                <w:lang w:eastAsia="x-none"/>
              </w:rPr>
              <w:t>2</w:t>
            </w:r>
            <w:r>
              <w:rPr>
                <w:lang w:eastAsia="x-none"/>
              </w:rPr>
              <w:t xml:space="preserve">, </w:t>
            </w:r>
            <w:r w:rsidRPr="00966CAA">
              <w:rPr>
                <w:lang w:eastAsia="x-none"/>
              </w:rPr>
              <w:t>1</w:t>
            </w:r>
            <w:r>
              <w:rPr>
                <w:lang w:eastAsia="x-none"/>
              </w:rPr>
              <w:t xml:space="preserve">, </w:t>
            </w:r>
            <w:r w:rsidRPr="00966CAA">
              <w:rPr>
                <w:lang w:eastAsia="x-none"/>
              </w:rPr>
              <w:t>1</w:t>
            </w:r>
            <w:r>
              <w:rPr>
                <w:lang w:eastAsia="x-none"/>
              </w:rPr>
              <w:t xml:space="preserve">, </w:t>
            </w:r>
            <w:r w:rsidRPr="00966CAA">
              <w:rPr>
                <w:lang w:eastAsia="x-none"/>
              </w:rPr>
              <w:t>2</w:t>
            </w:r>
            <w:r>
              <w:rPr>
                <w:lang w:eastAsia="x-none"/>
              </w:rPr>
              <w:t xml:space="preserve">, </w:t>
            </w:r>
            <w:r w:rsidRPr="00966CAA">
              <w:rPr>
                <w:lang w:eastAsia="x-none"/>
              </w:rPr>
              <w:t>2</w:t>
            </w:r>
            <w:proofErr w:type="gramStart"/>
            <w:r w:rsidRPr="00966CAA">
              <w:rPr>
                <w:lang w:eastAsia="x-none"/>
              </w:rPr>
              <w:t>).(</w:t>
            </w:r>
            <w:proofErr w:type="gramEnd"/>
            <w:r w:rsidRPr="00966CAA">
              <w:rPr>
                <w:lang w:eastAsia="x-none"/>
              </w:rPr>
              <w:t>dH</w:t>
            </w:r>
            <w:r>
              <w:rPr>
                <w:lang w:eastAsia="x-none"/>
              </w:rPr>
              <w:t xml:space="preserve">, </w:t>
            </w:r>
            <w:r w:rsidRPr="00966CAA">
              <w:rPr>
                <w:lang w:eastAsia="x-none"/>
              </w:rPr>
              <w:t>dV) = (0.5</w:t>
            </w:r>
            <w:r>
              <w:rPr>
                <w:lang w:eastAsia="x-none"/>
              </w:rPr>
              <w:t xml:space="preserve">, </w:t>
            </w:r>
            <w:r w:rsidRPr="00966CAA">
              <w:rPr>
                <w:lang w:eastAsia="x-none"/>
              </w:rPr>
              <w:t>0.5)λ</w:t>
            </w:r>
          </w:p>
        </w:tc>
        <w:tc>
          <w:tcPr>
            <w:tcW w:w="3685" w:type="dxa"/>
            <w:hideMark/>
          </w:tcPr>
          <w:p w14:paraId="322697D0" w14:textId="77777777" w:rsidR="00BE6102" w:rsidRPr="00966CAA" w:rsidRDefault="00BE6102" w:rsidP="006061BA">
            <w:pPr>
              <w:jc w:val="left"/>
              <w:rPr>
                <w:lang w:eastAsia="x-none"/>
              </w:rPr>
            </w:pPr>
            <w:r w:rsidRPr="00966CAA">
              <w:rPr>
                <w:lang w:eastAsia="x-none"/>
              </w:rPr>
              <w:t>ZTE</w:t>
            </w:r>
          </w:p>
        </w:tc>
      </w:tr>
      <w:tr w:rsidR="00BE6102" w:rsidRPr="00966CAA" w14:paraId="702AF6CA" w14:textId="77777777" w:rsidTr="001B146B">
        <w:trPr>
          <w:trHeight w:val="77"/>
        </w:trPr>
        <w:tc>
          <w:tcPr>
            <w:tcW w:w="1536" w:type="dxa"/>
            <w:vMerge/>
            <w:hideMark/>
          </w:tcPr>
          <w:p w14:paraId="0694A424" w14:textId="77777777" w:rsidR="00BE6102" w:rsidRPr="00966CAA" w:rsidRDefault="00BE6102" w:rsidP="006061BA">
            <w:pPr>
              <w:jc w:val="left"/>
              <w:rPr>
                <w:lang w:eastAsia="x-none"/>
              </w:rPr>
            </w:pPr>
          </w:p>
        </w:tc>
        <w:tc>
          <w:tcPr>
            <w:tcW w:w="6686" w:type="dxa"/>
            <w:hideMark/>
          </w:tcPr>
          <w:p w14:paraId="0F69B061" w14:textId="77777777" w:rsidR="00BE6102" w:rsidRPr="00966CAA" w:rsidRDefault="00BE6102" w:rsidP="006061BA">
            <w:pPr>
              <w:jc w:val="left"/>
              <w:rPr>
                <w:lang w:eastAsia="x-none"/>
              </w:rPr>
            </w:pPr>
            <w:r w:rsidRPr="00966CAA">
              <w:rPr>
                <w:lang w:eastAsia="x-none"/>
              </w:rPr>
              <w:t>(M</w:t>
            </w:r>
            <w:r>
              <w:rPr>
                <w:lang w:eastAsia="x-none"/>
              </w:rPr>
              <w:t xml:space="preserve">, </w:t>
            </w:r>
            <w:r w:rsidRPr="00966CAA">
              <w:rPr>
                <w:lang w:eastAsia="x-none"/>
              </w:rPr>
              <w:t>N</w:t>
            </w:r>
            <w:r>
              <w:rPr>
                <w:lang w:eastAsia="x-none"/>
              </w:rPr>
              <w:t xml:space="preserve">, </w:t>
            </w:r>
            <w:r w:rsidRPr="00966CAA">
              <w:rPr>
                <w:lang w:eastAsia="x-none"/>
              </w:rPr>
              <w:t>P</w:t>
            </w:r>
            <w:r>
              <w:rPr>
                <w:lang w:eastAsia="x-none"/>
              </w:rPr>
              <w:t xml:space="preserve">, </w:t>
            </w:r>
            <w:r w:rsidRPr="00966CAA">
              <w:rPr>
                <w:lang w:eastAsia="x-none"/>
              </w:rPr>
              <w:t>Mg</w:t>
            </w:r>
            <w:r>
              <w:rPr>
                <w:lang w:eastAsia="x-none"/>
              </w:rPr>
              <w:t xml:space="preserve">, </w:t>
            </w:r>
            <w:r w:rsidRPr="00966CAA">
              <w:rPr>
                <w:lang w:eastAsia="x-none"/>
              </w:rPr>
              <w:t>Ng; Mp</w:t>
            </w:r>
            <w:r>
              <w:rPr>
                <w:lang w:eastAsia="x-none"/>
              </w:rPr>
              <w:t xml:space="preserve">, </w:t>
            </w:r>
            <w:r w:rsidRPr="00966CAA">
              <w:rPr>
                <w:lang w:eastAsia="x-none"/>
              </w:rPr>
              <w:t>Np) = ((2</w:t>
            </w:r>
            <w:r>
              <w:rPr>
                <w:lang w:eastAsia="x-none"/>
              </w:rPr>
              <w:t xml:space="preserve">, </w:t>
            </w:r>
            <w:r w:rsidRPr="00966CAA">
              <w:rPr>
                <w:lang w:eastAsia="x-none"/>
              </w:rPr>
              <w:t>4</w:t>
            </w:r>
            <w:r>
              <w:rPr>
                <w:lang w:eastAsia="x-none"/>
              </w:rPr>
              <w:t xml:space="preserve">, </w:t>
            </w:r>
            <w:r w:rsidRPr="00966CAA">
              <w:rPr>
                <w:lang w:eastAsia="x-none"/>
              </w:rPr>
              <w:t>2</w:t>
            </w:r>
            <w:r>
              <w:rPr>
                <w:lang w:eastAsia="x-none"/>
              </w:rPr>
              <w:t xml:space="preserve">, </w:t>
            </w:r>
            <w:r w:rsidRPr="00966CAA">
              <w:rPr>
                <w:lang w:eastAsia="x-none"/>
              </w:rPr>
              <w:t>1</w:t>
            </w:r>
            <w:r>
              <w:rPr>
                <w:lang w:eastAsia="x-none"/>
              </w:rPr>
              <w:t xml:space="preserve">, </w:t>
            </w:r>
            <w:r w:rsidRPr="00966CAA">
              <w:rPr>
                <w:lang w:eastAsia="x-none"/>
              </w:rPr>
              <w:t>1</w:t>
            </w:r>
            <w:r>
              <w:rPr>
                <w:lang w:eastAsia="x-none"/>
              </w:rPr>
              <w:t xml:space="preserve">, </w:t>
            </w:r>
            <w:r w:rsidRPr="00966CAA">
              <w:rPr>
                <w:lang w:eastAsia="x-none"/>
              </w:rPr>
              <w:t>2</w:t>
            </w:r>
            <w:r>
              <w:rPr>
                <w:lang w:eastAsia="x-none"/>
              </w:rPr>
              <w:t xml:space="preserve">, </w:t>
            </w:r>
            <w:r w:rsidRPr="00966CAA">
              <w:rPr>
                <w:lang w:eastAsia="x-none"/>
              </w:rPr>
              <w:t>4)</w:t>
            </w:r>
            <w:r>
              <w:rPr>
                <w:lang w:eastAsia="x-none"/>
              </w:rPr>
              <w:t xml:space="preserve">, </w:t>
            </w:r>
            <w:r w:rsidRPr="00966CAA">
              <w:rPr>
                <w:lang w:eastAsia="x-none"/>
              </w:rPr>
              <w:t>(dH</w:t>
            </w:r>
            <w:r>
              <w:rPr>
                <w:lang w:eastAsia="x-none"/>
              </w:rPr>
              <w:t xml:space="preserve">, </w:t>
            </w:r>
            <w:proofErr w:type="gramStart"/>
            <w:r w:rsidRPr="00966CAA">
              <w:rPr>
                <w:lang w:eastAsia="x-none"/>
              </w:rPr>
              <w:t>dV)=</w:t>
            </w:r>
            <w:proofErr w:type="gramEnd"/>
            <w:r w:rsidRPr="00966CAA">
              <w:rPr>
                <w:lang w:eastAsia="x-none"/>
              </w:rPr>
              <w:t>(0.5</w:t>
            </w:r>
            <w:r>
              <w:rPr>
                <w:lang w:eastAsia="x-none"/>
              </w:rPr>
              <w:t xml:space="preserve">, </w:t>
            </w:r>
            <w:r w:rsidRPr="00966CAA">
              <w:rPr>
                <w:lang w:eastAsia="x-none"/>
              </w:rPr>
              <w:t>0.5)λ</w:t>
            </w:r>
          </w:p>
        </w:tc>
        <w:tc>
          <w:tcPr>
            <w:tcW w:w="3685" w:type="dxa"/>
            <w:hideMark/>
          </w:tcPr>
          <w:p w14:paraId="64A02EA9" w14:textId="4AFCD187" w:rsidR="00BE6102" w:rsidRPr="00966CAA" w:rsidRDefault="00232122"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966CAA">
              <w:rPr>
                <w:lang w:eastAsia="x-none"/>
              </w:rPr>
              <w:t>Futurewei</w:t>
            </w:r>
          </w:p>
        </w:tc>
      </w:tr>
      <w:tr w:rsidR="00BE6102" w:rsidRPr="00966CAA" w14:paraId="4A86F3E1" w14:textId="77777777" w:rsidTr="001B146B">
        <w:trPr>
          <w:trHeight w:val="77"/>
        </w:trPr>
        <w:tc>
          <w:tcPr>
            <w:tcW w:w="1536" w:type="dxa"/>
            <w:vMerge/>
            <w:hideMark/>
          </w:tcPr>
          <w:p w14:paraId="3B4A84B7" w14:textId="77777777" w:rsidR="00BE6102" w:rsidRPr="00966CAA" w:rsidRDefault="00BE6102" w:rsidP="006061BA">
            <w:pPr>
              <w:jc w:val="left"/>
              <w:rPr>
                <w:lang w:eastAsia="x-none"/>
              </w:rPr>
            </w:pPr>
          </w:p>
        </w:tc>
        <w:tc>
          <w:tcPr>
            <w:tcW w:w="6686" w:type="dxa"/>
            <w:hideMark/>
          </w:tcPr>
          <w:p w14:paraId="34D23886" w14:textId="77777777" w:rsidR="00BE6102" w:rsidRPr="00966CAA" w:rsidRDefault="00BE6102" w:rsidP="006061BA">
            <w:pPr>
              <w:jc w:val="left"/>
              <w:rPr>
                <w:lang w:eastAsia="x-none"/>
              </w:rPr>
            </w:pPr>
            <w:r w:rsidRPr="00966CAA">
              <w:rPr>
                <w:lang w:eastAsia="x-none"/>
              </w:rPr>
              <w:t>(M</w:t>
            </w:r>
            <w:r>
              <w:rPr>
                <w:lang w:eastAsia="x-none"/>
              </w:rPr>
              <w:t xml:space="preserve">, </w:t>
            </w:r>
            <w:r w:rsidRPr="00966CAA">
              <w:rPr>
                <w:lang w:eastAsia="x-none"/>
              </w:rPr>
              <w:t>N</w:t>
            </w:r>
            <w:r>
              <w:rPr>
                <w:lang w:eastAsia="x-none"/>
              </w:rPr>
              <w:t xml:space="preserve">, </w:t>
            </w:r>
            <w:r w:rsidRPr="00966CAA">
              <w:rPr>
                <w:lang w:eastAsia="x-none"/>
              </w:rPr>
              <w:t>P</w:t>
            </w:r>
            <w:r>
              <w:rPr>
                <w:lang w:eastAsia="x-none"/>
              </w:rPr>
              <w:t xml:space="preserve">, </w:t>
            </w:r>
            <w:r w:rsidRPr="00966CAA">
              <w:rPr>
                <w:lang w:eastAsia="x-none"/>
              </w:rPr>
              <w:t>Mg</w:t>
            </w:r>
            <w:r>
              <w:rPr>
                <w:lang w:eastAsia="x-none"/>
              </w:rPr>
              <w:t xml:space="preserve">, </w:t>
            </w:r>
            <w:r w:rsidRPr="00966CAA">
              <w:rPr>
                <w:lang w:eastAsia="x-none"/>
              </w:rPr>
              <w:t>Ng</w:t>
            </w:r>
            <w:r>
              <w:rPr>
                <w:lang w:eastAsia="x-none"/>
              </w:rPr>
              <w:t xml:space="preserve">, </w:t>
            </w:r>
            <w:r w:rsidRPr="00966CAA">
              <w:rPr>
                <w:lang w:eastAsia="x-none"/>
              </w:rPr>
              <w:t>Mp</w:t>
            </w:r>
            <w:r>
              <w:rPr>
                <w:lang w:eastAsia="x-none"/>
              </w:rPr>
              <w:t xml:space="preserve">, </w:t>
            </w:r>
            <w:r w:rsidRPr="00966CAA">
              <w:rPr>
                <w:lang w:eastAsia="x-none"/>
              </w:rPr>
              <w:t>Np) = (4</w:t>
            </w:r>
            <w:r>
              <w:rPr>
                <w:lang w:eastAsia="x-none"/>
              </w:rPr>
              <w:t xml:space="preserve">, </w:t>
            </w:r>
            <w:r w:rsidRPr="00966CAA">
              <w:rPr>
                <w:lang w:eastAsia="x-none"/>
              </w:rPr>
              <w:t>2</w:t>
            </w:r>
            <w:r>
              <w:rPr>
                <w:lang w:eastAsia="x-none"/>
              </w:rPr>
              <w:t xml:space="preserve">, </w:t>
            </w:r>
            <w:r w:rsidRPr="00966CAA">
              <w:rPr>
                <w:lang w:eastAsia="x-none"/>
              </w:rPr>
              <w:t>2</w:t>
            </w:r>
            <w:r>
              <w:rPr>
                <w:lang w:eastAsia="x-none"/>
              </w:rPr>
              <w:t xml:space="preserve">, </w:t>
            </w:r>
            <w:r w:rsidRPr="00966CAA">
              <w:rPr>
                <w:lang w:eastAsia="x-none"/>
              </w:rPr>
              <w:t>1</w:t>
            </w:r>
            <w:r>
              <w:rPr>
                <w:lang w:eastAsia="x-none"/>
              </w:rPr>
              <w:t xml:space="preserve">, </w:t>
            </w:r>
            <w:r w:rsidRPr="00966CAA">
              <w:rPr>
                <w:lang w:eastAsia="x-none"/>
              </w:rPr>
              <w:t>1</w:t>
            </w:r>
            <w:r>
              <w:rPr>
                <w:lang w:eastAsia="x-none"/>
              </w:rPr>
              <w:t xml:space="preserve">, </w:t>
            </w:r>
            <w:r w:rsidRPr="00966CAA">
              <w:rPr>
                <w:lang w:eastAsia="x-none"/>
              </w:rPr>
              <w:t>4</w:t>
            </w:r>
            <w:r>
              <w:rPr>
                <w:lang w:eastAsia="x-none"/>
              </w:rPr>
              <w:t xml:space="preserve">, </w:t>
            </w:r>
            <w:r w:rsidRPr="00966CAA">
              <w:rPr>
                <w:lang w:eastAsia="x-none"/>
              </w:rPr>
              <w:t>2)</w:t>
            </w:r>
            <w:r>
              <w:rPr>
                <w:lang w:eastAsia="x-none"/>
              </w:rPr>
              <w:t xml:space="preserve">, </w:t>
            </w:r>
            <w:r w:rsidRPr="00966CAA">
              <w:rPr>
                <w:lang w:eastAsia="x-none"/>
              </w:rPr>
              <w:t>(dH</w:t>
            </w:r>
            <w:r>
              <w:rPr>
                <w:lang w:eastAsia="x-none"/>
              </w:rPr>
              <w:t xml:space="preserve">, </w:t>
            </w:r>
            <w:r w:rsidRPr="00966CAA">
              <w:rPr>
                <w:lang w:eastAsia="x-none"/>
              </w:rPr>
              <w:t>dV) = (0.5</w:t>
            </w:r>
            <w:r>
              <w:rPr>
                <w:lang w:eastAsia="x-none"/>
              </w:rPr>
              <w:t xml:space="preserve">, </w:t>
            </w:r>
            <w:proofErr w:type="gramStart"/>
            <w:r w:rsidRPr="00966CAA">
              <w:rPr>
                <w:lang w:eastAsia="x-none"/>
              </w:rPr>
              <w:t>0.5)λ</w:t>
            </w:r>
            <w:proofErr w:type="gramEnd"/>
          </w:p>
        </w:tc>
        <w:tc>
          <w:tcPr>
            <w:tcW w:w="3685" w:type="dxa"/>
            <w:hideMark/>
          </w:tcPr>
          <w:p w14:paraId="7FCF3090" w14:textId="77777777" w:rsidR="00BE6102" w:rsidRPr="00966CAA" w:rsidRDefault="00BE6102" w:rsidP="006061BA">
            <w:pPr>
              <w:jc w:val="left"/>
              <w:rPr>
                <w:lang w:eastAsia="x-none"/>
              </w:rPr>
            </w:pPr>
            <w:r w:rsidRPr="00966CAA">
              <w:rPr>
                <w:lang w:eastAsia="x-none"/>
              </w:rPr>
              <w:t>Nokia</w:t>
            </w:r>
            <w:r>
              <w:rPr>
                <w:lang w:eastAsia="x-none"/>
              </w:rPr>
              <w:t xml:space="preserve"> </w:t>
            </w:r>
            <w:r w:rsidRPr="00966CAA">
              <w:rPr>
                <w:lang w:eastAsia="x-none"/>
              </w:rPr>
              <w:t>(FWA/CPE)</w:t>
            </w:r>
          </w:p>
        </w:tc>
      </w:tr>
      <w:tr w:rsidR="00BE6102" w:rsidRPr="00966CAA" w14:paraId="3BA959C1" w14:textId="77777777" w:rsidTr="001B146B">
        <w:trPr>
          <w:trHeight w:val="77"/>
        </w:trPr>
        <w:tc>
          <w:tcPr>
            <w:tcW w:w="1536" w:type="dxa"/>
            <w:vMerge w:val="restart"/>
            <w:hideMark/>
          </w:tcPr>
          <w:p w14:paraId="3646EA69" w14:textId="77777777" w:rsidR="00BE6102" w:rsidRPr="00966CAA" w:rsidRDefault="00BE6102" w:rsidP="006061BA">
            <w:pPr>
              <w:jc w:val="left"/>
              <w:rPr>
                <w:lang w:eastAsia="x-none"/>
              </w:rPr>
            </w:pPr>
            <w:r w:rsidRPr="00966CAA">
              <w:rPr>
                <w:lang w:eastAsia="x-none"/>
              </w:rPr>
              <w:t>Alt2 handheld model</w:t>
            </w:r>
          </w:p>
          <w:p w14:paraId="599B98A8" w14:textId="77777777" w:rsidR="00BE6102" w:rsidRPr="00966CAA" w:rsidRDefault="00BE6102" w:rsidP="006061BA">
            <w:pPr>
              <w:jc w:val="left"/>
              <w:rPr>
                <w:lang w:eastAsia="x-none"/>
              </w:rPr>
            </w:pPr>
            <w:r w:rsidRPr="00966CAA">
              <w:rPr>
                <w:lang w:eastAsia="x-none"/>
              </w:rPr>
              <w:t xml:space="preserve">　</w:t>
            </w:r>
          </w:p>
          <w:p w14:paraId="413C4F0E" w14:textId="77777777" w:rsidR="00BE6102" w:rsidRPr="00966CAA" w:rsidRDefault="00BE6102" w:rsidP="006061BA">
            <w:pPr>
              <w:jc w:val="left"/>
              <w:rPr>
                <w:lang w:eastAsia="x-none"/>
              </w:rPr>
            </w:pPr>
            <w:r w:rsidRPr="00966CAA">
              <w:rPr>
                <w:lang w:eastAsia="x-none"/>
              </w:rPr>
              <w:t xml:space="preserve">　</w:t>
            </w:r>
          </w:p>
        </w:tc>
        <w:tc>
          <w:tcPr>
            <w:tcW w:w="6686" w:type="dxa"/>
            <w:hideMark/>
          </w:tcPr>
          <w:p w14:paraId="41B1A6C0" w14:textId="77777777" w:rsidR="00BE6102" w:rsidRPr="00966CAA" w:rsidRDefault="00BE6102" w:rsidP="006061BA">
            <w:pPr>
              <w:jc w:val="left"/>
              <w:rPr>
                <w:lang w:eastAsia="x-none"/>
              </w:rPr>
            </w:pPr>
            <w:r w:rsidRPr="00966CAA">
              <w:rPr>
                <w:lang w:eastAsia="x-none"/>
              </w:rPr>
              <w:t>Support</w:t>
            </w:r>
          </w:p>
        </w:tc>
        <w:tc>
          <w:tcPr>
            <w:tcW w:w="3685" w:type="dxa"/>
            <w:hideMark/>
          </w:tcPr>
          <w:p w14:paraId="5756E559" w14:textId="77777777" w:rsidR="00BE6102" w:rsidRPr="00966CAA" w:rsidRDefault="00BE6102" w:rsidP="006061BA">
            <w:pPr>
              <w:jc w:val="left"/>
              <w:rPr>
                <w:lang w:eastAsia="x-none"/>
              </w:rPr>
            </w:pPr>
            <w:r w:rsidRPr="00966CAA">
              <w:rPr>
                <w:rFonts w:hint="eastAsia"/>
                <w:lang w:eastAsia="x-none"/>
              </w:rPr>
              <w:t>Samsung</w:t>
            </w:r>
          </w:p>
        </w:tc>
      </w:tr>
      <w:tr w:rsidR="00BE6102" w:rsidRPr="00966CAA" w14:paraId="4707CDE8" w14:textId="77777777" w:rsidTr="001B146B">
        <w:trPr>
          <w:trHeight w:val="158"/>
        </w:trPr>
        <w:tc>
          <w:tcPr>
            <w:tcW w:w="1536" w:type="dxa"/>
            <w:vMerge/>
            <w:hideMark/>
          </w:tcPr>
          <w:p w14:paraId="6AE51375" w14:textId="77777777" w:rsidR="00BE6102" w:rsidRPr="00966CAA" w:rsidRDefault="00BE6102" w:rsidP="006061BA">
            <w:pPr>
              <w:jc w:val="left"/>
              <w:rPr>
                <w:lang w:eastAsia="x-none"/>
              </w:rPr>
            </w:pPr>
          </w:p>
        </w:tc>
        <w:tc>
          <w:tcPr>
            <w:tcW w:w="6686" w:type="dxa"/>
            <w:hideMark/>
          </w:tcPr>
          <w:p w14:paraId="7128613E" w14:textId="77777777" w:rsidR="00BE6102" w:rsidRPr="00966CAA" w:rsidRDefault="00BE6102" w:rsidP="006061BA">
            <w:pPr>
              <w:jc w:val="left"/>
              <w:rPr>
                <w:lang w:eastAsia="x-none"/>
              </w:rPr>
            </w:pPr>
            <w:r w:rsidRPr="00966CAA">
              <w:rPr>
                <w:lang w:eastAsia="x-none"/>
              </w:rPr>
              <w:t>(1</w:t>
            </w:r>
            <w:r>
              <w:rPr>
                <w:lang w:eastAsia="x-none"/>
              </w:rPr>
              <w:t xml:space="preserve">, </w:t>
            </w:r>
            <w:r w:rsidRPr="00966CAA">
              <w:rPr>
                <w:lang w:eastAsia="x-none"/>
              </w:rPr>
              <w:t>3</w:t>
            </w:r>
            <w:r>
              <w:rPr>
                <w:lang w:eastAsia="x-none"/>
              </w:rPr>
              <w:t xml:space="preserve">, </w:t>
            </w:r>
            <w:r w:rsidRPr="00966CAA">
              <w:rPr>
                <w:lang w:eastAsia="x-none"/>
              </w:rPr>
              <w:t>5</w:t>
            </w:r>
            <w:r>
              <w:rPr>
                <w:lang w:eastAsia="x-none"/>
              </w:rPr>
              <w:t xml:space="preserve">, </w:t>
            </w:r>
            <w:r w:rsidRPr="00966CAA">
              <w:rPr>
                <w:lang w:eastAsia="x-none"/>
              </w:rPr>
              <w:t>7)</w:t>
            </w:r>
          </w:p>
        </w:tc>
        <w:tc>
          <w:tcPr>
            <w:tcW w:w="3685" w:type="dxa"/>
            <w:hideMark/>
          </w:tcPr>
          <w:p w14:paraId="35277D89" w14:textId="77777777" w:rsidR="00BE6102" w:rsidRPr="00966CAA" w:rsidRDefault="00BE6102" w:rsidP="006061BA">
            <w:pPr>
              <w:jc w:val="left"/>
              <w:rPr>
                <w:lang w:eastAsia="x-none"/>
              </w:rPr>
            </w:pPr>
            <w:r w:rsidRPr="00966CAA">
              <w:rPr>
                <w:lang w:eastAsia="x-none"/>
              </w:rPr>
              <w:t>ZTE</w:t>
            </w:r>
            <w:r>
              <w:rPr>
                <w:lang w:eastAsia="x-none"/>
              </w:rPr>
              <w:t xml:space="preserve">, </w:t>
            </w:r>
            <w:r w:rsidRPr="00966CAA">
              <w:rPr>
                <w:lang w:eastAsia="x-none"/>
              </w:rPr>
              <w:t>DCM</w:t>
            </w:r>
            <w:r>
              <w:rPr>
                <w:lang w:eastAsia="x-none"/>
              </w:rPr>
              <w:t xml:space="preserve">, </w:t>
            </w:r>
            <w:r w:rsidRPr="00966CAA">
              <w:rPr>
                <w:lang w:eastAsia="x-none"/>
              </w:rPr>
              <w:t>Intel</w:t>
            </w:r>
            <w:r>
              <w:rPr>
                <w:lang w:eastAsia="x-none"/>
              </w:rPr>
              <w:t xml:space="preserve">, </w:t>
            </w:r>
            <w:r w:rsidRPr="00966CAA">
              <w:rPr>
                <w:lang w:eastAsia="x-none"/>
              </w:rPr>
              <w:t xml:space="preserve">Nokia </w:t>
            </w:r>
          </w:p>
        </w:tc>
      </w:tr>
      <w:tr w:rsidR="00BE6102" w:rsidRPr="00966CAA" w14:paraId="255A804C" w14:textId="77777777" w:rsidTr="001B146B">
        <w:trPr>
          <w:trHeight w:val="77"/>
        </w:trPr>
        <w:tc>
          <w:tcPr>
            <w:tcW w:w="1536" w:type="dxa"/>
            <w:vMerge/>
            <w:hideMark/>
          </w:tcPr>
          <w:p w14:paraId="11730EA8" w14:textId="77777777" w:rsidR="00BE6102" w:rsidRPr="00966CAA" w:rsidRDefault="00BE6102" w:rsidP="006061BA">
            <w:pPr>
              <w:jc w:val="left"/>
              <w:rPr>
                <w:lang w:eastAsia="x-none"/>
              </w:rPr>
            </w:pPr>
          </w:p>
        </w:tc>
        <w:tc>
          <w:tcPr>
            <w:tcW w:w="6686" w:type="dxa"/>
            <w:hideMark/>
          </w:tcPr>
          <w:p w14:paraId="0606008D" w14:textId="77777777" w:rsidR="00BE6102" w:rsidRPr="00966CAA" w:rsidRDefault="00BE6102" w:rsidP="006061BA">
            <w:pPr>
              <w:jc w:val="left"/>
              <w:rPr>
                <w:lang w:eastAsia="x-none"/>
              </w:rPr>
            </w:pPr>
            <w:r w:rsidRPr="00966CAA">
              <w:rPr>
                <w:lang w:eastAsia="x-none"/>
              </w:rPr>
              <w:t>(1-8)</w:t>
            </w:r>
          </w:p>
        </w:tc>
        <w:tc>
          <w:tcPr>
            <w:tcW w:w="3685" w:type="dxa"/>
            <w:hideMark/>
          </w:tcPr>
          <w:p w14:paraId="2F4FD992" w14:textId="53DB7993" w:rsidR="00BE6102" w:rsidRPr="00966CAA" w:rsidRDefault="00232122"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966CAA">
              <w:rPr>
                <w:lang w:eastAsia="x-none"/>
              </w:rPr>
              <w:t xml:space="preserve">Spreadtrum </w:t>
            </w:r>
          </w:p>
        </w:tc>
      </w:tr>
      <w:tr w:rsidR="00BE6102" w:rsidRPr="00966CAA" w14:paraId="31184FA4" w14:textId="77777777" w:rsidTr="001B146B">
        <w:trPr>
          <w:trHeight w:val="77"/>
        </w:trPr>
        <w:tc>
          <w:tcPr>
            <w:tcW w:w="1536" w:type="dxa"/>
            <w:vMerge/>
            <w:hideMark/>
          </w:tcPr>
          <w:p w14:paraId="1BF89750" w14:textId="77777777" w:rsidR="00BE6102" w:rsidRPr="00966CAA" w:rsidRDefault="00BE6102" w:rsidP="006061BA">
            <w:pPr>
              <w:jc w:val="left"/>
              <w:rPr>
                <w:lang w:eastAsia="x-none"/>
              </w:rPr>
            </w:pPr>
          </w:p>
        </w:tc>
        <w:tc>
          <w:tcPr>
            <w:tcW w:w="6686" w:type="dxa"/>
            <w:hideMark/>
          </w:tcPr>
          <w:p w14:paraId="2AD19847" w14:textId="77777777" w:rsidR="00BE6102" w:rsidRPr="00966CAA" w:rsidRDefault="00BE6102" w:rsidP="006061BA">
            <w:pPr>
              <w:jc w:val="left"/>
              <w:rPr>
                <w:lang w:eastAsia="x-none"/>
              </w:rPr>
            </w:pPr>
            <w:r w:rsidRPr="00966CAA">
              <w:rPr>
                <w:lang w:eastAsia="x-none"/>
              </w:rPr>
              <w:t>Rx: (1-8) Tx: (1</w:t>
            </w:r>
            <w:r>
              <w:rPr>
                <w:lang w:eastAsia="x-none"/>
              </w:rPr>
              <w:t xml:space="preserve">, </w:t>
            </w:r>
            <w:r w:rsidRPr="00966CAA">
              <w:rPr>
                <w:lang w:eastAsia="x-none"/>
              </w:rPr>
              <w:t>3</w:t>
            </w:r>
            <w:r>
              <w:rPr>
                <w:lang w:eastAsia="x-none"/>
              </w:rPr>
              <w:t xml:space="preserve">, </w:t>
            </w:r>
            <w:r w:rsidRPr="00966CAA">
              <w:rPr>
                <w:lang w:eastAsia="x-none"/>
              </w:rPr>
              <w:t>5</w:t>
            </w:r>
            <w:r>
              <w:rPr>
                <w:lang w:eastAsia="x-none"/>
              </w:rPr>
              <w:t xml:space="preserve">, </w:t>
            </w:r>
            <w:r w:rsidRPr="00966CAA">
              <w:rPr>
                <w:lang w:eastAsia="x-none"/>
              </w:rPr>
              <w:t>7)</w:t>
            </w:r>
          </w:p>
        </w:tc>
        <w:tc>
          <w:tcPr>
            <w:tcW w:w="3685" w:type="dxa"/>
            <w:hideMark/>
          </w:tcPr>
          <w:p w14:paraId="45CBA8D2" w14:textId="77777777" w:rsidR="00BE6102" w:rsidRPr="00966CAA" w:rsidRDefault="00BE6102" w:rsidP="006061BA">
            <w:pPr>
              <w:jc w:val="left"/>
              <w:rPr>
                <w:lang w:eastAsia="x-none"/>
              </w:rPr>
            </w:pPr>
            <w:r w:rsidRPr="00966CAA">
              <w:rPr>
                <w:lang w:eastAsia="x-none"/>
              </w:rPr>
              <w:t xml:space="preserve">Nokia </w:t>
            </w:r>
          </w:p>
        </w:tc>
      </w:tr>
    </w:tbl>
    <w:p w14:paraId="0CB407C5" w14:textId="77777777" w:rsidR="00BE6102" w:rsidRDefault="00BE6102" w:rsidP="00BE6102">
      <w:pPr>
        <w:rPr>
          <w:lang w:eastAsia="x-none"/>
        </w:rPr>
      </w:pPr>
    </w:p>
    <w:tbl>
      <w:tblPr>
        <w:tblStyle w:val="TableGrid"/>
        <w:tblW w:w="11907" w:type="dxa"/>
        <w:tblInd w:w="108" w:type="dxa"/>
        <w:tblLook w:val="04A0" w:firstRow="1" w:lastRow="0" w:firstColumn="1" w:lastColumn="0" w:noHBand="0" w:noVBand="1"/>
      </w:tblPr>
      <w:tblGrid>
        <w:gridCol w:w="1588"/>
        <w:gridCol w:w="4508"/>
        <w:gridCol w:w="5811"/>
      </w:tblGrid>
      <w:tr w:rsidR="00BE6102" w:rsidRPr="00A87431" w14:paraId="4E2362FB" w14:textId="77777777" w:rsidTr="001B146B">
        <w:trPr>
          <w:trHeight w:val="85"/>
        </w:trPr>
        <w:tc>
          <w:tcPr>
            <w:tcW w:w="6096" w:type="dxa"/>
            <w:gridSpan w:val="2"/>
            <w:vAlign w:val="center"/>
          </w:tcPr>
          <w:p w14:paraId="719AC517" w14:textId="77777777" w:rsidR="00BE6102" w:rsidRPr="00A87431" w:rsidRDefault="00BE6102" w:rsidP="00366279">
            <w:pPr>
              <w:jc w:val="center"/>
              <w:rPr>
                <w:lang w:eastAsia="x-none"/>
              </w:rPr>
            </w:pPr>
            <w:r>
              <w:rPr>
                <w:rFonts w:eastAsia="DengXian"/>
                <w:b/>
                <w:bCs/>
                <w:lang w:eastAsia="zh-CN"/>
              </w:rPr>
              <w:t>15 GH</w:t>
            </w:r>
            <w:r>
              <w:rPr>
                <w:rFonts w:eastAsia="DengXian" w:hint="eastAsia"/>
                <w:b/>
                <w:bCs/>
                <w:lang w:eastAsia="zh-CN"/>
              </w:rPr>
              <w:t>z</w:t>
            </w:r>
            <w:r>
              <w:rPr>
                <w:rFonts w:eastAsia="DengXian"/>
                <w:b/>
                <w:bCs/>
                <w:lang w:eastAsia="zh-CN"/>
              </w:rPr>
              <w:t xml:space="preserve"> UT </w:t>
            </w:r>
            <w:r w:rsidRPr="00066862">
              <w:rPr>
                <w:rFonts w:eastAsia="DengXian" w:hint="eastAsia"/>
                <w:b/>
                <w:bCs/>
                <w:lang w:eastAsia="zh-CN"/>
              </w:rPr>
              <w:t>A</w:t>
            </w:r>
            <w:r w:rsidRPr="00066862">
              <w:rPr>
                <w:rFonts w:eastAsia="DengXian"/>
                <w:b/>
                <w:bCs/>
                <w:lang w:eastAsia="zh-CN"/>
              </w:rPr>
              <w:t>ntenna configuration</w:t>
            </w:r>
          </w:p>
        </w:tc>
        <w:tc>
          <w:tcPr>
            <w:tcW w:w="5811" w:type="dxa"/>
            <w:vAlign w:val="center"/>
          </w:tcPr>
          <w:p w14:paraId="5987E9DB" w14:textId="77777777" w:rsidR="00BE6102" w:rsidRPr="00A87431" w:rsidRDefault="00BE6102" w:rsidP="00366279">
            <w:pPr>
              <w:jc w:val="center"/>
              <w:rPr>
                <w:lang w:eastAsia="x-none"/>
              </w:rPr>
            </w:pPr>
            <w:r w:rsidRPr="00024756">
              <w:rPr>
                <w:b/>
                <w:bCs/>
                <w:sz w:val="18"/>
                <w:szCs w:val="18"/>
                <w:lang w:eastAsia="zh-CN"/>
              </w:rPr>
              <w:t>Mentioned by</w:t>
            </w:r>
          </w:p>
        </w:tc>
      </w:tr>
      <w:tr w:rsidR="00BE6102" w:rsidRPr="00A87431" w14:paraId="5C129F7B" w14:textId="77777777" w:rsidTr="001B146B">
        <w:trPr>
          <w:trHeight w:val="85"/>
        </w:trPr>
        <w:tc>
          <w:tcPr>
            <w:tcW w:w="1588" w:type="dxa"/>
            <w:vMerge w:val="restart"/>
            <w:hideMark/>
          </w:tcPr>
          <w:p w14:paraId="3E990AA7" w14:textId="2A8406E3" w:rsidR="00BE6102" w:rsidRPr="00A87431" w:rsidRDefault="00BE6102" w:rsidP="006061BA">
            <w:pPr>
              <w:jc w:val="left"/>
              <w:rPr>
                <w:lang w:eastAsia="x-none"/>
              </w:rPr>
            </w:pPr>
            <w:r w:rsidRPr="00A87431">
              <w:rPr>
                <w:lang w:eastAsia="x-none"/>
              </w:rPr>
              <w:t xml:space="preserve">UE Polarized </w:t>
            </w:r>
            <w:r w:rsidRPr="00A87431">
              <w:rPr>
                <w:lang w:eastAsia="x-none"/>
              </w:rPr>
              <w:lastRenderedPageBreak/>
              <w:t>antenna modelling</w:t>
            </w:r>
            <w:r>
              <w:rPr>
                <w:lang w:eastAsia="x-none"/>
              </w:rPr>
              <w:t xml:space="preserve">, </w:t>
            </w:r>
            <w:r w:rsidRPr="00A87431">
              <w:rPr>
                <w:lang w:eastAsia="x-none"/>
              </w:rPr>
              <w:br/>
              <w:t>e.g</w:t>
            </w:r>
            <w:r w:rsidR="00811289">
              <w:rPr>
                <w:lang w:eastAsia="x-none"/>
              </w:rPr>
              <w:t>.,</w:t>
            </w:r>
            <w:r w:rsidRPr="00A87431">
              <w:rPr>
                <w:lang w:eastAsia="x-none"/>
              </w:rPr>
              <w:t xml:space="preserve"> models in section 7.3.2 in TR38.901</w:t>
            </w:r>
          </w:p>
        </w:tc>
        <w:tc>
          <w:tcPr>
            <w:tcW w:w="4508" w:type="dxa"/>
            <w:hideMark/>
          </w:tcPr>
          <w:p w14:paraId="103A8FD9" w14:textId="77777777" w:rsidR="00BE6102" w:rsidRPr="00A87431" w:rsidRDefault="00BE6102" w:rsidP="006061BA">
            <w:pPr>
              <w:jc w:val="left"/>
              <w:rPr>
                <w:lang w:eastAsia="x-none"/>
              </w:rPr>
            </w:pPr>
            <w:r w:rsidRPr="00A87431">
              <w:rPr>
                <w:lang w:eastAsia="x-none"/>
              </w:rPr>
              <w:lastRenderedPageBreak/>
              <w:t>Option 1</w:t>
            </w:r>
            <w:r>
              <w:rPr>
                <w:lang w:eastAsia="x-none"/>
              </w:rPr>
              <w:t xml:space="preserve">, </w:t>
            </w:r>
            <w:r w:rsidRPr="00A87431">
              <w:rPr>
                <w:lang w:eastAsia="x-none"/>
              </w:rPr>
              <w:t>model-1 in section 7.3.2 in TR38.901</w:t>
            </w:r>
          </w:p>
        </w:tc>
        <w:tc>
          <w:tcPr>
            <w:tcW w:w="5811" w:type="dxa"/>
            <w:hideMark/>
          </w:tcPr>
          <w:p w14:paraId="31AD2FE1" w14:textId="4E63D0F1" w:rsidR="00BE6102" w:rsidRPr="00A87431" w:rsidRDefault="00232122"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A87431">
              <w:rPr>
                <w:lang w:eastAsia="x-none"/>
              </w:rPr>
              <w:t>ZTE</w:t>
            </w:r>
            <w:r w:rsidR="00BE6102">
              <w:rPr>
                <w:lang w:eastAsia="x-none"/>
              </w:rPr>
              <w:t xml:space="preserve">, </w:t>
            </w:r>
            <w:r w:rsidR="00BE6102" w:rsidRPr="00A87431">
              <w:rPr>
                <w:lang w:eastAsia="x-none"/>
              </w:rPr>
              <w:t>DCM</w:t>
            </w:r>
            <w:r w:rsidR="00BE6102">
              <w:rPr>
                <w:lang w:eastAsia="x-none"/>
              </w:rPr>
              <w:t xml:space="preserve">, </w:t>
            </w:r>
            <w:r w:rsidR="00BE6102" w:rsidRPr="00A87431">
              <w:rPr>
                <w:lang w:eastAsia="x-none"/>
              </w:rPr>
              <w:t>Samsung</w:t>
            </w:r>
            <w:r w:rsidR="00BE6102">
              <w:rPr>
                <w:lang w:eastAsia="x-none"/>
              </w:rPr>
              <w:t xml:space="preserve">, </w:t>
            </w:r>
            <w:r w:rsidR="00BE6102" w:rsidRPr="00A87431">
              <w:rPr>
                <w:lang w:eastAsia="x-none"/>
              </w:rPr>
              <w:t>Futurewei</w:t>
            </w:r>
            <w:r w:rsidR="00BE6102">
              <w:rPr>
                <w:lang w:eastAsia="x-none"/>
              </w:rPr>
              <w:t xml:space="preserve">, </w:t>
            </w:r>
            <w:r w:rsidR="00BE6102" w:rsidRPr="00A87431">
              <w:rPr>
                <w:lang w:eastAsia="x-none"/>
              </w:rPr>
              <w:t>Nokia</w:t>
            </w:r>
          </w:p>
        </w:tc>
      </w:tr>
      <w:tr w:rsidR="00BE6102" w:rsidRPr="00A87431" w14:paraId="458B026F" w14:textId="77777777" w:rsidTr="001B146B">
        <w:trPr>
          <w:trHeight w:val="85"/>
        </w:trPr>
        <w:tc>
          <w:tcPr>
            <w:tcW w:w="1588" w:type="dxa"/>
            <w:vMerge/>
            <w:hideMark/>
          </w:tcPr>
          <w:p w14:paraId="517D1C3B" w14:textId="77777777" w:rsidR="00BE6102" w:rsidRPr="00A87431" w:rsidRDefault="00BE6102" w:rsidP="006061BA">
            <w:pPr>
              <w:jc w:val="left"/>
              <w:rPr>
                <w:lang w:eastAsia="x-none"/>
              </w:rPr>
            </w:pPr>
          </w:p>
        </w:tc>
        <w:tc>
          <w:tcPr>
            <w:tcW w:w="4508" w:type="dxa"/>
            <w:hideMark/>
          </w:tcPr>
          <w:p w14:paraId="47B0E883" w14:textId="77777777" w:rsidR="00BE6102" w:rsidRPr="00A87431" w:rsidRDefault="00BE6102" w:rsidP="006061BA">
            <w:pPr>
              <w:jc w:val="left"/>
              <w:rPr>
                <w:lang w:eastAsia="x-none"/>
              </w:rPr>
            </w:pPr>
            <w:r w:rsidRPr="00A87431">
              <w:rPr>
                <w:lang w:eastAsia="x-none"/>
              </w:rPr>
              <w:t>Option 2</w:t>
            </w:r>
            <w:r>
              <w:rPr>
                <w:lang w:eastAsia="x-none"/>
              </w:rPr>
              <w:t xml:space="preserve">, </w:t>
            </w:r>
            <w:r w:rsidRPr="00A87431">
              <w:rPr>
                <w:lang w:eastAsia="x-none"/>
              </w:rPr>
              <w:t>model-2 in section 7.3.2 in TR38.901</w:t>
            </w:r>
          </w:p>
        </w:tc>
        <w:tc>
          <w:tcPr>
            <w:tcW w:w="5811" w:type="dxa"/>
            <w:hideMark/>
          </w:tcPr>
          <w:p w14:paraId="68D4C4B3" w14:textId="2BE2CB7F" w:rsidR="00BE6102" w:rsidRPr="00A87431" w:rsidRDefault="00232122"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A87431">
              <w:rPr>
                <w:lang w:eastAsia="x-none"/>
              </w:rPr>
              <w:t>ZTE</w:t>
            </w:r>
            <w:r w:rsidR="00BE6102">
              <w:rPr>
                <w:lang w:eastAsia="x-none"/>
              </w:rPr>
              <w:t xml:space="preserve">, </w:t>
            </w:r>
            <w:r w:rsidR="00BE6102" w:rsidRPr="00A87431">
              <w:rPr>
                <w:lang w:eastAsia="x-none"/>
              </w:rPr>
              <w:t>DCM</w:t>
            </w:r>
            <w:r w:rsidR="00BE6102">
              <w:rPr>
                <w:lang w:eastAsia="x-none"/>
              </w:rPr>
              <w:t xml:space="preserve">, </w:t>
            </w:r>
            <w:r w:rsidR="00BE6102" w:rsidRPr="00A87431">
              <w:rPr>
                <w:lang w:eastAsia="x-none"/>
              </w:rPr>
              <w:t>Samsung</w:t>
            </w:r>
            <w:r w:rsidR="00BE6102">
              <w:rPr>
                <w:lang w:eastAsia="x-none"/>
              </w:rPr>
              <w:t xml:space="preserve">, </w:t>
            </w:r>
            <w:r w:rsidR="00BE6102" w:rsidRPr="00A87431">
              <w:rPr>
                <w:lang w:eastAsia="x-none"/>
              </w:rPr>
              <w:t>Futurewei</w:t>
            </w:r>
          </w:p>
        </w:tc>
      </w:tr>
      <w:tr w:rsidR="00BE6102" w:rsidRPr="00A87431" w14:paraId="3B6826C1" w14:textId="77777777" w:rsidTr="001B146B">
        <w:trPr>
          <w:trHeight w:val="85"/>
        </w:trPr>
        <w:tc>
          <w:tcPr>
            <w:tcW w:w="1588" w:type="dxa"/>
            <w:vMerge/>
            <w:hideMark/>
          </w:tcPr>
          <w:p w14:paraId="00E93C63" w14:textId="77777777" w:rsidR="00BE6102" w:rsidRPr="00A87431" w:rsidRDefault="00BE6102" w:rsidP="006061BA">
            <w:pPr>
              <w:jc w:val="left"/>
              <w:rPr>
                <w:lang w:eastAsia="x-none"/>
              </w:rPr>
            </w:pPr>
          </w:p>
        </w:tc>
        <w:tc>
          <w:tcPr>
            <w:tcW w:w="4508" w:type="dxa"/>
            <w:hideMark/>
          </w:tcPr>
          <w:p w14:paraId="0EBE5033" w14:textId="77777777" w:rsidR="00BE6102" w:rsidRPr="00A87431" w:rsidRDefault="00BE6102" w:rsidP="006061BA">
            <w:pPr>
              <w:jc w:val="left"/>
              <w:rPr>
                <w:lang w:eastAsia="x-none"/>
              </w:rPr>
            </w:pPr>
            <w:r w:rsidRPr="00A87431">
              <w:rPr>
                <w:lang w:eastAsia="x-none"/>
              </w:rPr>
              <w:t>Option 3</w:t>
            </w:r>
            <w:r>
              <w:rPr>
                <w:lang w:eastAsia="x-none"/>
              </w:rPr>
              <w:t xml:space="preserve">, </w:t>
            </w:r>
            <w:r w:rsidRPr="00A87431">
              <w:rPr>
                <w:lang w:eastAsia="x-none"/>
              </w:rPr>
              <w:t>handheld UT model in section 7.3.2 in TR38.901</w:t>
            </w:r>
          </w:p>
        </w:tc>
        <w:tc>
          <w:tcPr>
            <w:tcW w:w="5811" w:type="dxa"/>
            <w:hideMark/>
          </w:tcPr>
          <w:p w14:paraId="36176AC7" w14:textId="07603390" w:rsidR="00BE6102" w:rsidRPr="00A87431" w:rsidRDefault="00232122"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A87431">
              <w:rPr>
                <w:lang w:eastAsia="x-none"/>
              </w:rPr>
              <w:t>ZTE</w:t>
            </w:r>
            <w:r w:rsidR="00BE6102">
              <w:rPr>
                <w:lang w:eastAsia="x-none"/>
              </w:rPr>
              <w:t xml:space="preserve">, </w:t>
            </w:r>
            <w:r w:rsidR="00BE6102" w:rsidRPr="00A87431">
              <w:rPr>
                <w:lang w:eastAsia="x-none"/>
              </w:rPr>
              <w:t>DCM</w:t>
            </w:r>
            <w:r w:rsidR="00BE6102">
              <w:rPr>
                <w:lang w:eastAsia="x-none"/>
              </w:rPr>
              <w:t xml:space="preserve">, </w:t>
            </w:r>
            <w:r w:rsidR="00BE6102" w:rsidRPr="00A87431">
              <w:rPr>
                <w:lang w:eastAsia="x-none"/>
              </w:rPr>
              <w:t>Samsung</w:t>
            </w:r>
            <w:r w:rsidR="00BE6102">
              <w:rPr>
                <w:lang w:eastAsia="x-none"/>
              </w:rPr>
              <w:t xml:space="preserve">, </w:t>
            </w:r>
            <w:r w:rsidR="00BE6102" w:rsidRPr="00A87431">
              <w:rPr>
                <w:lang w:eastAsia="x-none"/>
              </w:rPr>
              <w:t>Futurewei</w:t>
            </w:r>
            <w:r w:rsidR="00BE6102">
              <w:rPr>
                <w:lang w:eastAsia="x-none"/>
              </w:rPr>
              <w:t xml:space="preserve">, </w:t>
            </w:r>
            <w:r w:rsidR="00BE6102" w:rsidRPr="00A87431">
              <w:rPr>
                <w:lang w:eastAsia="x-none"/>
              </w:rPr>
              <w:t>Nokia</w:t>
            </w:r>
            <w:r w:rsidR="00BE6102">
              <w:rPr>
                <w:lang w:eastAsia="x-none"/>
              </w:rPr>
              <w:t xml:space="preserve">, </w:t>
            </w:r>
            <w:r w:rsidR="00BE6102" w:rsidRPr="00A87431">
              <w:rPr>
                <w:lang w:eastAsia="x-none"/>
              </w:rPr>
              <w:t>Intel</w:t>
            </w:r>
          </w:p>
        </w:tc>
      </w:tr>
      <w:tr w:rsidR="00BE6102" w:rsidRPr="00A87431" w14:paraId="44F4F0B6" w14:textId="77777777" w:rsidTr="001B146B">
        <w:trPr>
          <w:trHeight w:val="190"/>
        </w:trPr>
        <w:tc>
          <w:tcPr>
            <w:tcW w:w="1588" w:type="dxa"/>
            <w:vMerge w:val="restart"/>
            <w:hideMark/>
          </w:tcPr>
          <w:p w14:paraId="25A37CCD" w14:textId="77777777" w:rsidR="00BE6102" w:rsidRPr="00A87431" w:rsidRDefault="00BE6102" w:rsidP="006061BA">
            <w:pPr>
              <w:jc w:val="left"/>
              <w:rPr>
                <w:lang w:eastAsia="x-none"/>
              </w:rPr>
            </w:pPr>
            <w:r w:rsidRPr="00A87431">
              <w:rPr>
                <w:lang w:eastAsia="x-none"/>
              </w:rPr>
              <w:t>UE antenna element gain pattern</w:t>
            </w:r>
          </w:p>
        </w:tc>
        <w:tc>
          <w:tcPr>
            <w:tcW w:w="4508" w:type="dxa"/>
            <w:hideMark/>
          </w:tcPr>
          <w:p w14:paraId="0BF79147" w14:textId="77777777" w:rsidR="00BE6102" w:rsidRPr="00A87431" w:rsidRDefault="00BE6102" w:rsidP="006061BA">
            <w:pPr>
              <w:jc w:val="left"/>
              <w:rPr>
                <w:lang w:eastAsia="x-none"/>
              </w:rPr>
            </w:pPr>
            <w:r w:rsidRPr="00A87431">
              <w:rPr>
                <w:lang w:eastAsia="x-none"/>
              </w:rPr>
              <w:t>Alt1: Omnidirectional</w:t>
            </w:r>
          </w:p>
        </w:tc>
        <w:tc>
          <w:tcPr>
            <w:tcW w:w="5811" w:type="dxa"/>
            <w:hideMark/>
          </w:tcPr>
          <w:p w14:paraId="338D0B3D" w14:textId="68F65CF6" w:rsidR="00BE6102" w:rsidRPr="00A87431" w:rsidRDefault="00232122"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A87431">
              <w:rPr>
                <w:lang w:eastAsia="x-none"/>
              </w:rPr>
              <w:t>ZTE</w:t>
            </w:r>
            <w:r w:rsidR="00BE6102">
              <w:rPr>
                <w:lang w:eastAsia="x-none"/>
              </w:rPr>
              <w:t xml:space="preserve">, </w:t>
            </w:r>
            <w:r w:rsidR="00BE6102" w:rsidRPr="00A87431">
              <w:rPr>
                <w:lang w:eastAsia="x-none"/>
              </w:rPr>
              <w:t>Nokia</w:t>
            </w:r>
            <w:r w:rsidR="00BE6102">
              <w:rPr>
                <w:lang w:eastAsia="x-none"/>
              </w:rPr>
              <w:t xml:space="preserve">, </w:t>
            </w:r>
            <w:r w:rsidR="00BE6102" w:rsidRPr="00A87431">
              <w:rPr>
                <w:lang w:eastAsia="x-none"/>
              </w:rPr>
              <w:t>Futurewei</w:t>
            </w:r>
            <w:r w:rsidR="00BE6102">
              <w:rPr>
                <w:lang w:eastAsia="x-none"/>
              </w:rPr>
              <w:t xml:space="preserve">, </w:t>
            </w:r>
            <w:r w:rsidR="00BE6102" w:rsidRPr="00A87431">
              <w:rPr>
                <w:lang w:eastAsia="x-none"/>
              </w:rPr>
              <w:t>Samsung</w:t>
            </w:r>
          </w:p>
        </w:tc>
      </w:tr>
      <w:tr w:rsidR="00BE6102" w:rsidRPr="00A87431" w14:paraId="5F17E32E" w14:textId="77777777" w:rsidTr="001B146B">
        <w:trPr>
          <w:trHeight w:val="1320"/>
        </w:trPr>
        <w:tc>
          <w:tcPr>
            <w:tcW w:w="1588" w:type="dxa"/>
            <w:vMerge/>
            <w:hideMark/>
          </w:tcPr>
          <w:p w14:paraId="03C34FE3" w14:textId="77777777" w:rsidR="00BE6102" w:rsidRPr="00A87431" w:rsidRDefault="00BE6102" w:rsidP="006061BA">
            <w:pPr>
              <w:jc w:val="left"/>
              <w:rPr>
                <w:lang w:eastAsia="x-none"/>
              </w:rPr>
            </w:pPr>
          </w:p>
        </w:tc>
        <w:tc>
          <w:tcPr>
            <w:tcW w:w="4508" w:type="dxa"/>
            <w:hideMark/>
          </w:tcPr>
          <w:p w14:paraId="76DC5BCD" w14:textId="77777777" w:rsidR="00BE6102" w:rsidRPr="00A87431" w:rsidRDefault="00BE6102" w:rsidP="006061BA">
            <w:pPr>
              <w:jc w:val="left"/>
              <w:rPr>
                <w:lang w:eastAsia="x-none"/>
              </w:rPr>
            </w:pPr>
            <w:r w:rsidRPr="00A87431">
              <w:rPr>
                <w:lang w:eastAsia="x-none"/>
              </w:rPr>
              <w:t>Alt2: According to Table 7.3-2 in TR 38.901 (radiation power pattern for handheld UT)</w:t>
            </w:r>
          </w:p>
        </w:tc>
        <w:tc>
          <w:tcPr>
            <w:tcW w:w="5811" w:type="dxa"/>
            <w:hideMark/>
          </w:tcPr>
          <w:p w14:paraId="7EBACB58" w14:textId="4DD08C9B" w:rsidR="00BE6102" w:rsidRPr="00A87431" w:rsidRDefault="00232122"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A87431">
              <w:rPr>
                <w:lang w:eastAsia="x-none"/>
              </w:rPr>
              <w:t>ZTE</w:t>
            </w:r>
            <w:r w:rsidR="00BE6102">
              <w:rPr>
                <w:lang w:eastAsia="x-none"/>
              </w:rPr>
              <w:t xml:space="preserve">, </w:t>
            </w:r>
            <w:r w:rsidR="00BE6102" w:rsidRPr="00A87431">
              <w:rPr>
                <w:lang w:eastAsia="x-none"/>
              </w:rPr>
              <w:t>Nokia</w:t>
            </w:r>
            <w:r w:rsidR="00BE6102">
              <w:rPr>
                <w:lang w:eastAsia="x-none"/>
              </w:rPr>
              <w:t xml:space="preserve">, </w:t>
            </w:r>
            <w:r w:rsidR="00BE6102" w:rsidRPr="00A87431">
              <w:rPr>
                <w:lang w:eastAsia="x-none"/>
              </w:rPr>
              <w:t>Intel</w:t>
            </w:r>
            <w:r w:rsidR="00BE6102">
              <w:rPr>
                <w:lang w:eastAsia="x-none"/>
              </w:rPr>
              <w:t xml:space="preserve">, </w:t>
            </w:r>
            <w:r w:rsidR="00BE6102" w:rsidRPr="00A87431">
              <w:rPr>
                <w:lang w:eastAsia="x-none"/>
              </w:rPr>
              <w:t>DCM</w:t>
            </w:r>
            <w:r w:rsidR="00BE6102">
              <w:rPr>
                <w:lang w:eastAsia="x-none"/>
              </w:rPr>
              <w:t xml:space="preserve">, </w:t>
            </w:r>
            <w:r w:rsidR="00BE6102" w:rsidRPr="00A87431">
              <w:rPr>
                <w:lang w:eastAsia="x-none"/>
              </w:rPr>
              <w:t>Samsung</w:t>
            </w:r>
            <w:r w:rsidR="00BE6102">
              <w:rPr>
                <w:lang w:eastAsia="x-none"/>
              </w:rPr>
              <w:t xml:space="preserve">, </w:t>
            </w:r>
            <w:r w:rsidR="00BE6102" w:rsidRPr="00A87431">
              <w:rPr>
                <w:lang w:eastAsia="x-none"/>
              </w:rPr>
              <w:t>Futurewei</w:t>
            </w:r>
          </w:p>
        </w:tc>
      </w:tr>
    </w:tbl>
    <w:p w14:paraId="3273516D" w14:textId="77777777" w:rsidR="00BE6102" w:rsidRDefault="00BE6102" w:rsidP="00BE6102">
      <w:pPr>
        <w:rPr>
          <w:lang w:eastAsia="x-none"/>
        </w:rPr>
      </w:pPr>
    </w:p>
    <w:tbl>
      <w:tblPr>
        <w:tblStyle w:val="TableGrid"/>
        <w:tblW w:w="0" w:type="auto"/>
        <w:tblInd w:w="108" w:type="dxa"/>
        <w:tblLook w:val="04A0" w:firstRow="1" w:lastRow="0" w:firstColumn="1" w:lastColumn="0" w:noHBand="0" w:noVBand="1"/>
      </w:tblPr>
      <w:tblGrid>
        <w:gridCol w:w="1730"/>
        <w:gridCol w:w="2948"/>
        <w:gridCol w:w="3260"/>
        <w:gridCol w:w="3969"/>
      </w:tblGrid>
      <w:tr w:rsidR="00BE6102" w:rsidRPr="00A87431" w14:paraId="5E5EFAC8" w14:textId="77777777" w:rsidTr="001B146B">
        <w:trPr>
          <w:trHeight w:val="77"/>
        </w:trPr>
        <w:tc>
          <w:tcPr>
            <w:tcW w:w="4678" w:type="dxa"/>
            <w:gridSpan w:val="2"/>
            <w:vMerge w:val="restart"/>
            <w:vAlign w:val="center"/>
          </w:tcPr>
          <w:p w14:paraId="0D0783CA" w14:textId="77777777" w:rsidR="00BE6102" w:rsidRPr="00A87431" w:rsidRDefault="00BE6102" w:rsidP="00366279">
            <w:pPr>
              <w:jc w:val="center"/>
              <w:rPr>
                <w:lang w:eastAsia="x-none"/>
              </w:rPr>
            </w:pPr>
            <w:r>
              <w:rPr>
                <w:rFonts w:eastAsia="DengXian"/>
                <w:b/>
                <w:bCs/>
                <w:lang w:eastAsia="zh-CN"/>
              </w:rPr>
              <w:t>15 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7229" w:type="dxa"/>
            <w:gridSpan w:val="2"/>
            <w:vAlign w:val="center"/>
          </w:tcPr>
          <w:p w14:paraId="745790E8" w14:textId="77777777" w:rsidR="00BE6102" w:rsidRPr="00A87431" w:rsidRDefault="00BE6102" w:rsidP="00366279">
            <w:pPr>
              <w:jc w:val="center"/>
              <w:rPr>
                <w:lang w:eastAsia="x-none"/>
              </w:rPr>
            </w:pPr>
            <w:r w:rsidRPr="00024756">
              <w:rPr>
                <w:b/>
                <w:bCs/>
                <w:sz w:val="18"/>
                <w:szCs w:val="18"/>
                <w:lang w:eastAsia="zh-CN"/>
              </w:rPr>
              <w:t>Mentioned by</w:t>
            </w:r>
          </w:p>
        </w:tc>
      </w:tr>
      <w:tr w:rsidR="00BE6102" w:rsidRPr="00A87431" w14:paraId="79371C1B" w14:textId="77777777" w:rsidTr="001B146B">
        <w:trPr>
          <w:trHeight w:val="77"/>
        </w:trPr>
        <w:tc>
          <w:tcPr>
            <w:tcW w:w="4678" w:type="dxa"/>
            <w:gridSpan w:val="2"/>
            <w:vMerge/>
            <w:vAlign w:val="center"/>
          </w:tcPr>
          <w:p w14:paraId="7CC7B713" w14:textId="77777777" w:rsidR="00BE6102" w:rsidRPr="00A87431" w:rsidRDefault="00BE6102" w:rsidP="00366279">
            <w:pPr>
              <w:jc w:val="center"/>
              <w:rPr>
                <w:lang w:eastAsia="x-none"/>
              </w:rPr>
            </w:pPr>
          </w:p>
        </w:tc>
        <w:tc>
          <w:tcPr>
            <w:tcW w:w="3260" w:type="dxa"/>
            <w:vAlign w:val="center"/>
          </w:tcPr>
          <w:p w14:paraId="14C74DBD" w14:textId="77777777" w:rsidR="00BE6102" w:rsidRPr="00A87431" w:rsidRDefault="00BE6102" w:rsidP="00366279">
            <w:pPr>
              <w:jc w:val="center"/>
              <w:rPr>
                <w:lang w:eastAsia="x-none"/>
              </w:rPr>
            </w:pPr>
            <w:r w:rsidRPr="00AD0E0A">
              <w:rPr>
                <w:lang w:eastAsia="x-none"/>
              </w:rPr>
              <w:t>Indoor</w:t>
            </w:r>
          </w:p>
        </w:tc>
        <w:tc>
          <w:tcPr>
            <w:tcW w:w="3969" w:type="dxa"/>
            <w:vAlign w:val="center"/>
          </w:tcPr>
          <w:p w14:paraId="3CFE0CA0" w14:textId="77777777" w:rsidR="00BE6102" w:rsidRPr="00A87431" w:rsidRDefault="00BE6102" w:rsidP="00366279">
            <w:pPr>
              <w:jc w:val="center"/>
              <w:rPr>
                <w:lang w:eastAsia="x-none"/>
              </w:rPr>
            </w:pPr>
            <w:r w:rsidRPr="00AD0E0A">
              <w:rPr>
                <w:lang w:eastAsia="x-none"/>
              </w:rPr>
              <w:t>outdoor</w:t>
            </w:r>
          </w:p>
        </w:tc>
      </w:tr>
      <w:tr w:rsidR="00BE6102" w:rsidRPr="00A87431" w14:paraId="7EFFCEAA" w14:textId="77777777" w:rsidTr="001B146B">
        <w:trPr>
          <w:trHeight w:val="510"/>
        </w:trPr>
        <w:tc>
          <w:tcPr>
            <w:tcW w:w="1730" w:type="dxa"/>
            <w:vMerge w:val="restart"/>
            <w:hideMark/>
          </w:tcPr>
          <w:p w14:paraId="523E2AAC" w14:textId="77777777" w:rsidR="00BE6102" w:rsidRPr="00A87431" w:rsidRDefault="00BE6102" w:rsidP="006061BA">
            <w:pPr>
              <w:jc w:val="left"/>
              <w:rPr>
                <w:lang w:eastAsia="x-none"/>
              </w:rPr>
            </w:pPr>
            <w:r w:rsidRPr="00A87431">
              <w:rPr>
                <w:lang w:eastAsia="x-none"/>
              </w:rPr>
              <w:t>BS Polarized antenna modelling</w:t>
            </w:r>
            <w:r w:rsidRPr="00A87431">
              <w:rPr>
                <w:lang w:eastAsia="x-none"/>
              </w:rPr>
              <w:br/>
              <w:t>e.g.</w:t>
            </w:r>
            <w:r>
              <w:rPr>
                <w:lang w:eastAsia="x-none"/>
              </w:rPr>
              <w:t xml:space="preserve">, </w:t>
            </w:r>
            <w:r w:rsidRPr="00A87431">
              <w:rPr>
                <w:lang w:eastAsia="x-none"/>
              </w:rPr>
              <w:t>models in section 7.3.2 in TR38.901</w:t>
            </w:r>
          </w:p>
        </w:tc>
        <w:tc>
          <w:tcPr>
            <w:tcW w:w="2948" w:type="dxa"/>
            <w:hideMark/>
          </w:tcPr>
          <w:p w14:paraId="35F7F3DC" w14:textId="77777777" w:rsidR="00BE6102" w:rsidRPr="00A87431" w:rsidRDefault="00BE6102" w:rsidP="006061BA">
            <w:pPr>
              <w:jc w:val="left"/>
              <w:rPr>
                <w:lang w:eastAsia="x-none"/>
              </w:rPr>
            </w:pPr>
            <w:r>
              <w:rPr>
                <w:lang w:eastAsia="x-none"/>
              </w:rPr>
              <w:t>model1</w:t>
            </w:r>
          </w:p>
        </w:tc>
        <w:tc>
          <w:tcPr>
            <w:tcW w:w="3260" w:type="dxa"/>
            <w:hideMark/>
          </w:tcPr>
          <w:p w14:paraId="0452FD91" w14:textId="7DB5E803" w:rsidR="00BE6102" w:rsidRPr="00A87431" w:rsidRDefault="00BE6102" w:rsidP="006061BA">
            <w:pPr>
              <w:jc w:val="left"/>
              <w:rPr>
                <w:lang w:eastAsia="x-none"/>
              </w:rPr>
            </w:pPr>
            <w:r w:rsidRPr="00A87431">
              <w:rPr>
                <w:lang w:eastAsia="x-none"/>
              </w:rPr>
              <w:t>ZTE</w:t>
            </w:r>
            <w:r>
              <w:rPr>
                <w:lang w:eastAsia="x-none"/>
              </w:rPr>
              <w:t xml:space="preserve">, </w:t>
            </w:r>
            <w:r w:rsidRPr="00A87431">
              <w:rPr>
                <w:lang w:eastAsia="x-none"/>
              </w:rPr>
              <w:t>DCM</w:t>
            </w:r>
            <w:r>
              <w:rPr>
                <w:lang w:eastAsia="x-none"/>
              </w:rPr>
              <w:t xml:space="preserve">, </w:t>
            </w:r>
            <w:r w:rsidRPr="00A87431">
              <w:rPr>
                <w:lang w:eastAsia="x-none"/>
              </w:rPr>
              <w:t>Samsung</w:t>
            </w:r>
            <w:r>
              <w:rPr>
                <w:lang w:eastAsia="x-none"/>
              </w:rPr>
              <w:t xml:space="preserve">, </w:t>
            </w:r>
            <w:r w:rsidRPr="00A87431">
              <w:rPr>
                <w:lang w:eastAsia="x-none"/>
              </w:rPr>
              <w:t>Nokia</w:t>
            </w:r>
            <w:r>
              <w:rPr>
                <w:lang w:eastAsia="x-none"/>
              </w:rPr>
              <w:t xml:space="preserve">, </w:t>
            </w:r>
            <w:r w:rsidRPr="00A87431">
              <w:rPr>
                <w:lang w:eastAsia="x-none"/>
              </w:rPr>
              <w:t>Futurewei</w:t>
            </w:r>
            <w:r w:rsidR="000651A9">
              <w:rPr>
                <w:lang w:eastAsia="x-none"/>
              </w:rPr>
              <w:t xml:space="preserve"> </w:t>
            </w:r>
            <w:r w:rsidRPr="00A87431">
              <w:rPr>
                <w:lang w:eastAsia="x-none"/>
              </w:rPr>
              <w:t>(optionally)</w:t>
            </w:r>
          </w:p>
        </w:tc>
        <w:tc>
          <w:tcPr>
            <w:tcW w:w="3969" w:type="dxa"/>
            <w:hideMark/>
          </w:tcPr>
          <w:p w14:paraId="7ED65174" w14:textId="4692C4BC" w:rsidR="00BE6102" w:rsidRPr="00A87431" w:rsidRDefault="00232122"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A87431">
              <w:rPr>
                <w:lang w:eastAsia="x-none"/>
              </w:rPr>
              <w:t>ZTE</w:t>
            </w:r>
            <w:r w:rsidR="00BE6102">
              <w:rPr>
                <w:lang w:eastAsia="x-none"/>
              </w:rPr>
              <w:t xml:space="preserve">, </w:t>
            </w:r>
            <w:r w:rsidR="00BE6102" w:rsidRPr="00A87431">
              <w:rPr>
                <w:lang w:eastAsia="x-none"/>
              </w:rPr>
              <w:t>DCM</w:t>
            </w:r>
            <w:r w:rsidR="00BE6102">
              <w:rPr>
                <w:lang w:eastAsia="x-none"/>
              </w:rPr>
              <w:t xml:space="preserve">, </w:t>
            </w:r>
            <w:r w:rsidR="00BE6102" w:rsidRPr="00A87431">
              <w:rPr>
                <w:lang w:eastAsia="x-none"/>
              </w:rPr>
              <w:t>Samsung</w:t>
            </w:r>
            <w:r w:rsidR="00BE6102">
              <w:rPr>
                <w:lang w:eastAsia="x-none"/>
              </w:rPr>
              <w:t xml:space="preserve">, </w:t>
            </w:r>
            <w:r w:rsidR="00BE6102" w:rsidRPr="00A87431">
              <w:rPr>
                <w:lang w:eastAsia="x-none"/>
              </w:rPr>
              <w:t>Nokia</w:t>
            </w:r>
            <w:r w:rsidR="00BE6102">
              <w:rPr>
                <w:lang w:eastAsia="x-none"/>
              </w:rPr>
              <w:t xml:space="preserve">, </w:t>
            </w:r>
            <w:r w:rsidR="00BE6102" w:rsidRPr="00A87431">
              <w:rPr>
                <w:lang w:eastAsia="x-none"/>
              </w:rPr>
              <w:t>Futurewei</w:t>
            </w:r>
            <w:r w:rsidR="000651A9">
              <w:rPr>
                <w:lang w:eastAsia="x-none"/>
              </w:rPr>
              <w:t xml:space="preserve"> </w:t>
            </w:r>
            <w:r w:rsidR="00BE6102" w:rsidRPr="00A87431">
              <w:rPr>
                <w:lang w:eastAsia="x-none"/>
              </w:rPr>
              <w:t>(optionally)</w:t>
            </w:r>
          </w:p>
        </w:tc>
      </w:tr>
      <w:tr w:rsidR="00BE6102" w:rsidRPr="00A87431" w14:paraId="173EEE13" w14:textId="77777777" w:rsidTr="001B146B">
        <w:trPr>
          <w:trHeight w:val="397"/>
        </w:trPr>
        <w:tc>
          <w:tcPr>
            <w:tcW w:w="1730" w:type="dxa"/>
            <w:vMerge/>
            <w:hideMark/>
          </w:tcPr>
          <w:p w14:paraId="36A855F5" w14:textId="77777777" w:rsidR="00BE6102" w:rsidRPr="00A87431" w:rsidRDefault="00BE6102" w:rsidP="006061BA">
            <w:pPr>
              <w:jc w:val="left"/>
              <w:rPr>
                <w:lang w:eastAsia="x-none"/>
              </w:rPr>
            </w:pPr>
          </w:p>
        </w:tc>
        <w:tc>
          <w:tcPr>
            <w:tcW w:w="2948" w:type="dxa"/>
            <w:hideMark/>
          </w:tcPr>
          <w:p w14:paraId="72F657C4" w14:textId="77777777" w:rsidR="00BE6102" w:rsidRPr="00A87431" w:rsidRDefault="00BE6102" w:rsidP="006061BA">
            <w:pPr>
              <w:jc w:val="left"/>
              <w:rPr>
                <w:lang w:eastAsia="x-none"/>
              </w:rPr>
            </w:pPr>
            <w:r>
              <w:rPr>
                <w:lang w:eastAsia="x-none"/>
              </w:rPr>
              <w:t>model2</w:t>
            </w:r>
          </w:p>
        </w:tc>
        <w:tc>
          <w:tcPr>
            <w:tcW w:w="3260" w:type="dxa"/>
            <w:hideMark/>
          </w:tcPr>
          <w:p w14:paraId="6F91EA25" w14:textId="77777777" w:rsidR="00BE6102" w:rsidRPr="00A87431" w:rsidRDefault="00BE6102" w:rsidP="006061BA">
            <w:pPr>
              <w:jc w:val="left"/>
              <w:rPr>
                <w:lang w:eastAsia="x-none"/>
              </w:rPr>
            </w:pPr>
            <w:r w:rsidRPr="00A87431">
              <w:rPr>
                <w:lang w:eastAsia="x-none"/>
              </w:rPr>
              <w:t>ZTE</w:t>
            </w:r>
            <w:r>
              <w:rPr>
                <w:lang w:eastAsia="x-none"/>
              </w:rPr>
              <w:t xml:space="preserve">, </w:t>
            </w:r>
            <w:r w:rsidRPr="00A87431">
              <w:rPr>
                <w:lang w:eastAsia="x-none"/>
              </w:rPr>
              <w:t>DCM</w:t>
            </w:r>
            <w:r>
              <w:rPr>
                <w:lang w:eastAsia="x-none"/>
              </w:rPr>
              <w:t xml:space="preserve">, </w:t>
            </w:r>
            <w:r w:rsidRPr="00A87431">
              <w:rPr>
                <w:lang w:eastAsia="x-none"/>
              </w:rPr>
              <w:t>Samsung</w:t>
            </w:r>
            <w:r>
              <w:rPr>
                <w:lang w:eastAsia="x-none"/>
              </w:rPr>
              <w:t xml:space="preserve">, </w:t>
            </w:r>
            <w:r w:rsidRPr="00A87431">
              <w:rPr>
                <w:lang w:eastAsia="x-none"/>
              </w:rPr>
              <w:t>Intel</w:t>
            </w:r>
            <w:r>
              <w:rPr>
                <w:lang w:eastAsia="x-none"/>
              </w:rPr>
              <w:t xml:space="preserve">, </w:t>
            </w:r>
            <w:r w:rsidRPr="00A87431">
              <w:rPr>
                <w:lang w:eastAsia="x-none"/>
              </w:rPr>
              <w:t>Futurewei</w:t>
            </w:r>
          </w:p>
        </w:tc>
        <w:tc>
          <w:tcPr>
            <w:tcW w:w="3969" w:type="dxa"/>
            <w:hideMark/>
          </w:tcPr>
          <w:p w14:paraId="4BD075AB" w14:textId="5FE7646F" w:rsidR="00BE6102" w:rsidRPr="00A87431" w:rsidRDefault="00232122"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A87431">
              <w:rPr>
                <w:lang w:eastAsia="x-none"/>
              </w:rPr>
              <w:t>ZTE</w:t>
            </w:r>
            <w:r w:rsidR="00BE6102">
              <w:rPr>
                <w:lang w:eastAsia="x-none"/>
              </w:rPr>
              <w:t xml:space="preserve">, </w:t>
            </w:r>
            <w:r w:rsidR="00BE6102" w:rsidRPr="00A87431">
              <w:rPr>
                <w:lang w:eastAsia="x-none"/>
              </w:rPr>
              <w:t>DCM</w:t>
            </w:r>
            <w:r w:rsidR="00BE6102">
              <w:rPr>
                <w:lang w:eastAsia="x-none"/>
              </w:rPr>
              <w:t xml:space="preserve">, </w:t>
            </w:r>
            <w:r w:rsidR="00BE6102" w:rsidRPr="00A87431">
              <w:rPr>
                <w:lang w:eastAsia="x-none"/>
              </w:rPr>
              <w:t>Samsung</w:t>
            </w:r>
            <w:r w:rsidR="00BE6102">
              <w:rPr>
                <w:lang w:eastAsia="x-none"/>
              </w:rPr>
              <w:t xml:space="preserve">, </w:t>
            </w:r>
            <w:r w:rsidR="00BE6102" w:rsidRPr="00A87431">
              <w:rPr>
                <w:lang w:eastAsia="x-none"/>
              </w:rPr>
              <w:t>Intel</w:t>
            </w:r>
            <w:r w:rsidR="00BE6102">
              <w:rPr>
                <w:lang w:eastAsia="x-none"/>
              </w:rPr>
              <w:t xml:space="preserve">, </w:t>
            </w:r>
            <w:r w:rsidR="00BE6102" w:rsidRPr="00A87431">
              <w:rPr>
                <w:lang w:eastAsia="x-none"/>
              </w:rPr>
              <w:t>Futurewei</w:t>
            </w:r>
          </w:p>
        </w:tc>
      </w:tr>
      <w:tr w:rsidR="00BE6102" w:rsidRPr="00A87431" w14:paraId="0775FED8" w14:textId="77777777" w:rsidTr="001B146B">
        <w:trPr>
          <w:trHeight w:val="510"/>
        </w:trPr>
        <w:tc>
          <w:tcPr>
            <w:tcW w:w="1730" w:type="dxa"/>
            <w:vMerge w:val="restart"/>
            <w:hideMark/>
          </w:tcPr>
          <w:p w14:paraId="64401748" w14:textId="77777777" w:rsidR="00BE6102" w:rsidRPr="00A87431" w:rsidRDefault="00BE6102" w:rsidP="006061BA">
            <w:pPr>
              <w:jc w:val="left"/>
              <w:rPr>
                <w:lang w:eastAsia="x-none"/>
              </w:rPr>
            </w:pPr>
            <w:r w:rsidRPr="00A87431">
              <w:rPr>
                <w:lang w:eastAsia="x-none"/>
              </w:rPr>
              <w:t>BS antenna element gain pattern</w:t>
            </w:r>
          </w:p>
        </w:tc>
        <w:tc>
          <w:tcPr>
            <w:tcW w:w="2948" w:type="dxa"/>
            <w:hideMark/>
          </w:tcPr>
          <w:p w14:paraId="09CA10D5" w14:textId="77777777" w:rsidR="00BE6102" w:rsidRPr="00A87431" w:rsidRDefault="00BE6102" w:rsidP="006061BA">
            <w:pPr>
              <w:jc w:val="left"/>
              <w:rPr>
                <w:lang w:eastAsia="x-none"/>
              </w:rPr>
            </w:pPr>
            <w:r>
              <w:rPr>
                <w:lang w:eastAsia="x-none"/>
              </w:rPr>
              <w:t>Table 7.3-1 in TR</w:t>
            </w:r>
            <w:r w:rsidRPr="00A87431">
              <w:rPr>
                <w:lang w:eastAsia="x-none"/>
              </w:rPr>
              <w:t>38.901</w:t>
            </w:r>
          </w:p>
        </w:tc>
        <w:tc>
          <w:tcPr>
            <w:tcW w:w="3260" w:type="dxa"/>
            <w:noWrap/>
            <w:hideMark/>
          </w:tcPr>
          <w:p w14:paraId="27F46F88" w14:textId="77777777" w:rsidR="00BE6102" w:rsidRPr="00A87431" w:rsidRDefault="00BE6102" w:rsidP="006061BA">
            <w:pPr>
              <w:jc w:val="left"/>
              <w:rPr>
                <w:lang w:eastAsia="x-none"/>
              </w:rPr>
            </w:pPr>
            <w:r w:rsidRPr="00A87431">
              <w:rPr>
                <w:lang w:eastAsia="x-none"/>
              </w:rPr>
              <w:t>ZTE</w:t>
            </w:r>
            <w:r>
              <w:rPr>
                <w:lang w:eastAsia="x-none"/>
              </w:rPr>
              <w:t xml:space="preserve">, </w:t>
            </w:r>
            <w:r w:rsidRPr="00A87431">
              <w:rPr>
                <w:lang w:eastAsia="x-none"/>
              </w:rPr>
              <w:t>Nokia</w:t>
            </w:r>
            <w:r>
              <w:rPr>
                <w:lang w:eastAsia="x-none"/>
              </w:rPr>
              <w:t xml:space="preserve">, </w:t>
            </w:r>
            <w:r w:rsidRPr="00A87431">
              <w:rPr>
                <w:lang w:eastAsia="x-none"/>
              </w:rPr>
              <w:t>DCM</w:t>
            </w:r>
            <w:r>
              <w:rPr>
                <w:lang w:eastAsia="x-none"/>
              </w:rPr>
              <w:t xml:space="preserve">, </w:t>
            </w:r>
            <w:r w:rsidRPr="00A87431">
              <w:rPr>
                <w:lang w:eastAsia="x-none"/>
              </w:rPr>
              <w:t>Futurewei</w:t>
            </w:r>
          </w:p>
        </w:tc>
        <w:tc>
          <w:tcPr>
            <w:tcW w:w="3969" w:type="dxa"/>
            <w:hideMark/>
          </w:tcPr>
          <w:p w14:paraId="67677810" w14:textId="55CF9885" w:rsidR="00BE6102" w:rsidRPr="00A87431" w:rsidRDefault="00232122"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A87431">
              <w:rPr>
                <w:lang w:eastAsia="x-none"/>
              </w:rPr>
              <w:t>ZTE</w:t>
            </w:r>
            <w:r w:rsidR="00BE6102">
              <w:rPr>
                <w:lang w:eastAsia="x-none"/>
              </w:rPr>
              <w:t xml:space="preserve">, </w:t>
            </w:r>
            <w:r w:rsidR="00BE6102" w:rsidRPr="00A87431">
              <w:rPr>
                <w:lang w:eastAsia="x-none"/>
              </w:rPr>
              <w:t>Nokia</w:t>
            </w:r>
            <w:r w:rsidR="00BE6102">
              <w:rPr>
                <w:lang w:eastAsia="x-none"/>
              </w:rPr>
              <w:t xml:space="preserve">, </w:t>
            </w:r>
            <w:r w:rsidR="00BE6102" w:rsidRPr="00A87431">
              <w:rPr>
                <w:lang w:eastAsia="x-none"/>
              </w:rPr>
              <w:t>Intel</w:t>
            </w:r>
            <w:r w:rsidR="00BE6102">
              <w:rPr>
                <w:lang w:eastAsia="x-none"/>
              </w:rPr>
              <w:t xml:space="preserve">, </w:t>
            </w:r>
            <w:r w:rsidR="00BE6102" w:rsidRPr="00A87431">
              <w:rPr>
                <w:lang w:eastAsia="x-none"/>
              </w:rPr>
              <w:t>DCM</w:t>
            </w:r>
            <w:r w:rsidR="00BE6102">
              <w:rPr>
                <w:lang w:eastAsia="x-none"/>
              </w:rPr>
              <w:t xml:space="preserve">, </w:t>
            </w:r>
            <w:r w:rsidR="00BE6102" w:rsidRPr="00A87431">
              <w:rPr>
                <w:lang w:eastAsia="x-none"/>
              </w:rPr>
              <w:t>Samsung</w:t>
            </w:r>
            <w:r w:rsidR="00BE6102">
              <w:rPr>
                <w:lang w:eastAsia="x-none"/>
              </w:rPr>
              <w:t xml:space="preserve">, </w:t>
            </w:r>
            <w:r w:rsidR="00BE6102" w:rsidRPr="00A87431">
              <w:rPr>
                <w:lang w:eastAsia="x-none"/>
              </w:rPr>
              <w:t>Futurewei</w:t>
            </w:r>
          </w:p>
        </w:tc>
      </w:tr>
      <w:tr w:rsidR="00BE6102" w:rsidRPr="00A87431" w14:paraId="333FEEAE" w14:textId="77777777" w:rsidTr="001B146B">
        <w:trPr>
          <w:trHeight w:val="360"/>
        </w:trPr>
        <w:tc>
          <w:tcPr>
            <w:tcW w:w="1730" w:type="dxa"/>
            <w:vMerge/>
            <w:hideMark/>
          </w:tcPr>
          <w:p w14:paraId="54BE4FB4" w14:textId="77777777" w:rsidR="00BE6102" w:rsidRPr="00A87431" w:rsidRDefault="00BE6102" w:rsidP="006061BA">
            <w:pPr>
              <w:jc w:val="left"/>
              <w:rPr>
                <w:lang w:eastAsia="x-none"/>
              </w:rPr>
            </w:pPr>
          </w:p>
        </w:tc>
        <w:tc>
          <w:tcPr>
            <w:tcW w:w="2948" w:type="dxa"/>
            <w:hideMark/>
          </w:tcPr>
          <w:p w14:paraId="24047ED0" w14:textId="77777777" w:rsidR="00BE6102" w:rsidRPr="00A87431" w:rsidRDefault="00BE6102" w:rsidP="006061BA">
            <w:pPr>
              <w:jc w:val="left"/>
              <w:rPr>
                <w:lang w:eastAsia="x-none"/>
              </w:rPr>
            </w:pPr>
            <w:r w:rsidRPr="00A87431">
              <w:rPr>
                <w:lang w:eastAsia="x-none"/>
              </w:rPr>
              <w:t xml:space="preserve">Table A.2.1-7 in </w:t>
            </w:r>
            <w:r>
              <w:rPr>
                <w:lang w:eastAsia="x-none"/>
              </w:rPr>
              <w:t>TR</w:t>
            </w:r>
            <w:r w:rsidRPr="00A87431">
              <w:rPr>
                <w:lang w:eastAsia="x-none"/>
              </w:rPr>
              <w:t>38.80</w:t>
            </w:r>
            <w:r>
              <w:rPr>
                <w:lang w:eastAsia="x-none"/>
              </w:rPr>
              <w:t>2</w:t>
            </w:r>
          </w:p>
        </w:tc>
        <w:tc>
          <w:tcPr>
            <w:tcW w:w="3260" w:type="dxa"/>
            <w:noWrap/>
            <w:hideMark/>
          </w:tcPr>
          <w:p w14:paraId="5B81C3E8" w14:textId="77777777" w:rsidR="00BE6102" w:rsidRPr="00A87431" w:rsidRDefault="00BE6102" w:rsidP="006061BA">
            <w:pPr>
              <w:jc w:val="left"/>
              <w:rPr>
                <w:lang w:eastAsia="x-none"/>
              </w:rPr>
            </w:pPr>
            <w:r w:rsidRPr="00A87431">
              <w:rPr>
                <w:lang w:eastAsia="x-none"/>
              </w:rPr>
              <w:t>Intel</w:t>
            </w:r>
          </w:p>
        </w:tc>
        <w:tc>
          <w:tcPr>
            <w:tcW w:w="3969" w:type="dxa"/>
            <w:noWrap/>
            <w:hideMark/>
          </w:tcPr>
          <w:p w14:paraId="1C458D06" w14:textId="77777777" w:rsidR="00BE6102" w:rsidRPr="00A87431" w:rsidRDefault="00BE6102" w:rsidP="006061BA">
            <w:pPr>
              <w:jc w:val="left"/>
              <w:rPr>
                <w:lang w:eastAsia="x-none"/>
              </w:rPr>
            </w:pPr>
            <w:r w:rsidRPr="00A87431">
              <w:rPr>
                <w:lang w:eastAsia="x-none"/>
              </w:rPr>
              <w:t xml:space="preserve">　</w:t>
            </w:r>
          </w:p>
        </w:tc>
      </w:tr>
      <w:tr w:rsidR="00BE6102" w:rsidRPr="00A87431" w14:paraId="49BB198B" w14:textId="77777777" w:rsidTr="001B146B">
        <w:trPr>
          <w:trHeight w:val="360"/>
        </w:trPr>
        <w:tc>
          <w:tcPr>
            <w:tcW w:w="1730" w:type="dxa"/>
            <w:vMerge/>
            <w:hideMark/>
          </w:tcPr>
          <w:p w14:paraId="36B45856" w14:textId="77777777" w:rsidR="00BE6102" w:rsidRPr="00A87431" w:rsidRDefault="00BE6102" w:rsidP="006061BA">
            <w:pPr>
              <w:jc w:val="left"/>
              <w:rPr>
                <w:lang w:eastAsia="x-none"/>
              </w:rPr>
            </w:pPr>
          </w:p>
        </w:tc>
        <w:tc>
          <w:tcPr>
            <w:tcW w:w="2948" w:type="dxa"/>
            <w:hideMark/>
          </w:tcPr>
          <w:p w14:paraId="3FADADE3" w14:textId="77777777" w:rsidR="00BE6102" w:rsidRPr="00A87431" w:rsidRDefault="00BE6102" w:rsidP="006061BA">
            <w:pPr>
              <w:jc w:val="left"/>
              <w:rPr>
                <w:lang w:eastAsia="x-none"/>
              </w:rPr>
            </w:pPr>
            <w:r w:rsidRPr="00A87431">
              <w:rPr>
                <w:lang w:eastAsia="x-none"/>
              </w:rPr>
              <w:t>5dBi</w:t>
            </w:r>
          </w:p>
        </w:tc>
        <w:tc>
          <w:tcPr>
            <w:tcW w:w="3260" w:type="dxa"/>
            <w:noWrap/>
            <w:hideMark/>
          </w:tcPr>
          <w:p w14:paraId="04F4C4B8" w14:textId="77777777" w:rsidR="00BE6102" w:rsidRPr="00A87431" w:rsidRDefault="00BE6102" w:rsidP="006061BA">
            <w:pPr>
              <w:jc w:val="left"/>
              <w:rPr>
                <w:lang w:eastAsia="x-none"/>
              </w:rPr>
            </w:pPr>
            <w:r w:rsidRPr="00A87431">
              <w:rPr>
                <w:lang w:eastAsia="x-none"/>
              </w:rPr>
              <w:t>Samsung</w:t>
            </w:r>
          </w:p>
        </w:tc>
        <w:tc>
          <w:tcPr>
            <w:tcW w:w="3969" w:type="dxa"/>
            <w:noWrap/>
            <w:hideMark/>
          </w:tcPr>
          <w:p w14:paraId="3D2B85DC" w14:textId="77777777" w:rsidR="00BE6102" w:rsidRPr="00A87431" w:rsidRDefault="00BE6102" w:rsidP="006061BA">
            <w:pPr>
              <w:jc w:val="left"/>
              <w:rPr>
                <w:lang w:eastAsia="x-none"/>
              </w:rPr>
            </w:pPr>
            <w:r w:rsidRPr="00A87431">
              <w:rPr>
                <w:lang w:eastAsia="x-none"/>
              </w:rPr>
              <w:t xml:space="preserve">　</w:t>
            </w:r>
          </w:p>
        </w:tc>
      </w:tr>
    </w:tbl>
    <w:p w14:paraId="29CFD46C" w14:textId="77777777" w:rsidR="00BE6102" w:rsidRDefault="00BE6102" w:rsidP="00BE6102">
      <w:pPr>
        <w:rPr>
          <w:lang w:eastAsia="x-none"/>
        </w:rPr>
      </w:pPr>
    </w:p>
    <w:p w14:paraId="2514EE6E" w14:textId="17B48D7E" w:rsidR="00BE6102" w:rsidRDefault="00146301" w:rsidP="00146301">
      <w:pPr>
        <w:pStyle w:val="Heading4"/>
        <w:numPr>
          <w:ilvl w:val="0"/>
          <w:numId w:val="0"/>
        </w:numPr>
        <w:ind w:left="864" w:hanging="864"/>
      </w:pPr>
      <w:r>
        <w:t xml:space="preserve">Around </w:t>
      </w:r>
      <w:r w:rsidR="00BE6102">
        <w:t>30GHz</w:t>
      </w:r>
    </w:p>
    <w:p w14:paraId="2F0BB878" w14:textId="77777777" w:rsidR="00BE6102" w:rsidRDefault="00BE6102" w:rsidP="00BE6102">
      <w:pPr>
        <w:rPr>
          <w:lang w:eastAsia="x-none"/>
        </w:rPr>
      </w:pPr>
    </w:p>
    <w:tbl>
      <w:tblPr>
        <w:tblStyle w:val="TableGrid"/>
        <w:tblW w:w="0" w:type="auto"/>
        <w:tblInd w:w="108" w:type="dxa"/>
        <w:tblLook w:val="04A0" w:firstRow="1" w:lastRow="0" w:firstColumn="1" w:lastColumn="0" w:noHBand="0" w:noVBand="1"/>
      </w:tblPr>
      <w:tblGrid>
        <w:gridCol w:w="3544"/>
        <w:gridCol w:w="3969"/>
        <w:gridCol w:w="4394"/>
      </w:tblGrid>
      <w:tr w:rsidR="00BE6102" w:rsidRPr="00A87431" w14:paraId="3BAE8A5E" w14:textId="77777777" w:rsidTr="001B146B">
        <w:trPr>
          <w:trHeight w:val="270"/>
        </w:trPr>
        <w:tc>
          <w:tcPr>
            <w:tcW w:w="3544" w:type="dxa"/>
            <w:vMerge w:val="restart"/>
            <w:vAlign w:val="center"/>
            <w:hideMark/>
          </w:tcPr>
          <w:p w14:paraId="6FB0AA82" w14:textId="77777777" w:rsidR="00BE6102" w:rsidRPr="00A87431" w:rsidRDefault="00BE6102" w:rsidP="00366279">
            <w:pPr>
              <w:jc w:val="center"/>
              <w:rPr>
                <w:lang w:eastAsia="x-none"/>
              </w:rPr>
            </w:pPr>
            <w:r>
              <w:rPr>
                <w:b/>
                <w:bCs/>
                <w:lang w:eastAsia="x-none"/>
              </w:rPr>
              <w:t xml:space="preserve">30 GHz </w:t>
            </w:r>
            <w:r w:rsidRPr="00066862">
              <w:rPr>
                <w:b/>
                <w:bCs/>
                <w:lang w:eastAsia="x-none"/>
              </w:rPr>
              <w:t>TXRU mapping</w:t>
            </w:r>
          </w:p>
        </w:tc>
        <w:tc>
          <w:tcPr>
            <w:tcW w:w="8363" w:type="dxa"/>
            <w:gridSpan w:val="2"/>
            <w:noWrap/>
            <w:vAlign w:val="center"/>
            <w:hideMark/>
          </w:tcPr>
          <w:p w14:paraId="678A320A" w14:textId="77777777" w:rsidR="00BE6102" w:rsidRPr="00A87431" w:rsidRDefault="00BE6102" w:rsidP="00366279">
            <w:pPr>
              <w:jc w:val="center"/>
              <w:rPr>
                <w:lang w:eastAsia="x-none"/>
              </w:rPr>
            </w:pPr>
            <w:r w:rsidRPr="00024756">
              <w:rPr>
                <w:b/>
                <w:bCs/>
                <w:sz w:val="18"/>
                <w:szCs w:val="18"/>
                <w:lang w:eastAsia="zh-CN"/>
              </w:rPr>
              <w:t>Mentioned by</w:t>
            </w:r>
          </w:p>
        </w:tc>
      </w:tr>
      <w:tr w:rsidR="00BE6102" w:rsidRPr="00A87431" w14:paraId="7620B96D" w14:textId="77777777" w:rsidTr="001B146B">
        <w:trPr>
          <w:trHeight w:val="450"/>
        </w:trPr>
        <w:tc>
          <w:tcPr>
            <w:tcW w:w="3544" w:type="dxa"/>
            <w:vMerge/>
            <w:vAlign w:val="center"/>
            <w:hideMark/>
          </w:tcPr>
          <w:p w14:paraId="31FEFEBB" w14:textId="77777777" w:rsidR="00BE6102" w:rsidRPr="00A87431" w:rsidRDefault="00BE6102" w:rsidP="00366279">
            <w:pPr>
              <w:jc w:val="center"/>
              <w:rPr>
                <w:lang w:eastAsia="x-none"/>
              </w:rPr>
            </w:pPr>
          </w:p>
        </w:tc>
        <w:tc>
          <w:tcPr>
            <w:tcW w:w="3969" w:type="dxa"/>
            <w:noWrap/>
            <w:vAlign w:val="center"/>
            <w:hideMark/>
          </w:tcPr>
          <w:p w14:paraId="1E7F29D2" w14:textId="77777777" w:rsidR="00BE6102" w:rsidRPr="00A87431" w:rsidRDefault="00BE6102" w:rsidP="00366279">
            <w:pPr>
              <w:jc w:val="center"/>
              <w:rPr>
                <w:lang w:eastAsia="x-none"/>
              </w:rPr>
            </w:pPr>
            <w:r w:rsidRPr="00A87431">
              <w:rPr>
                <w:lang w:eastAsia="x-none"/>
              </w:rPr>
              <w:t>Indoor</w:t>
            </w:r>
          </w:p>
        </w:tc>
        <w:tc>
          <w:tcPr>
            <w:tcW w:w="4394" w:type="dxa"/>
            <w:noWrap/>
            <w:vAlign w:val="center"/>
            <w:hideMark/>
          </w:tcPr>
          <w:p w14:paraId="0F74279F" w14:textId="77777777" w:rsidR="00BE6102" w:rsidRPr="00A87431" w:rsidRDefault="00BE6102" w:rsidP="00366279">
            <w:pPr>
              <w:jc w:val="center"/>
              <w:rPr>
                <w:lang w:eastAsia="x-none"/>
              </w:rPr>
            </w:pPr>
            <w:r w:rsidRPr="00A87431">
              <w:rPr>
                <w:lang w:eastAsia="x-none"/>
              </w:rPr>
              <w:t>outdoor</w:t>
            </w:r>
          </w:p>
        </w:tc>
      </w:tr>
      <w:tr w:rsidR="00BE6102" w:rsidRPr="00A87431" w14:paraId="2FB9F4B4" w14:textId="77777777" w:rsidTr="001B146B">
        <w:trPr>
          <w:trHeight w:val="656"/>
        </w:trPr>
        <w:tc>
          <w:tcPr>
            <w:tcW w:w="3544" w:type="dxa"/>
            <w:hideMark/>
          </w:tcPr>
          <w:p w14:paraId="6076936A" w14:textId="77777777" w:rsidR="00BE6102" w:rsidRPr="00A87431" w:rsidRDefault="00BE6102" w:rsidP="006061BA">
            <w:pPr>
              <w:jc w:val="left"/>
              <w:rPr>
                <w:lang w:eastAsia="x-none"/>
              </w:rPr>
            </w:pPr>
            <w:r w:rsidRPr="00A87431">
              <w:rPr>
                <w:lang w:eastAsia="x-none"/>
              </w:rPr>
              <w:t>Option 1</w:t>
            </w:r>
            <w:r>
              <w:rPr>
                <w:lang w:eastAsia="x-none"/>
              </w:rPr>
              <w:t xml:space="preserve">, </w:t>
            </w:r>
            <w:r w:rsidRPr="00A87431">
              <w:rPr>
                <w:lang w:eastAsia="x-none"/>
              </w:rPr>
              <w:t>a single TXRU is mapped per panel per subarray per polarization</w:t>
            </w:r>
            <w:r>
              <w:rPr>
                <w:lang w:eastAsia="x-none"/>
              </w:rPr>
              <w:t xml:space="preserve">, </w:t>
            </w:r>
            <w:r w:rsidRPr="00A87431">
              <w:rPr>
                <w:lang w:eastAsia="x-none"/>
              </w:rPr>
              <w:t>Per panel reuse models in TR 36.897</w:t>
            </w:r>
          </w:p>
        </w:tc>
        <w:tc>
          <w:tcPr>
            <w:tcW w:w="3969" w:type="dxa"/>
            <w:hideMark/>
          </w:tcPr>
          <w:p w14:paraId="40023D6C" w14:textId="1EB71426" w:rsidR="00BE6102" w:rsidRPr="00A87431" w:rsidRDefault="00232122"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A87431">
              <w:rPr>
                <w:lang w:eastAsia="x-none"/>
              </w:rPr>
              <w:t>vivo</w:t>
            </w:r>
            <w:r w:rsidR="00BE6102">
              <w:rPr>
                <w:lang w:eastAsia="x-none"/>
              </w:rPr>
              <w:t xml:space="preserve">, </w:t>
            </w:r>
            <w:r>
              <w:rPr>
                <w:lang w:eastAsia="x-none"/>
              </w:rPr>
              <w:t>OPPO,</w:t>
            </w:r>
            <w:r w:rsidR="00BE6102">
              <w:rPr>
                <w:lang w:eastAsia="x-none"/>
              </w:rPr>
              <w:t xml:space="preserve"> </w:t>
            </w:r>
            <w:r w:rsidR="00BE6102" w:rsidRPr="00A87431">
              <w:rPr>
                <w:lang w:eastAsia="x-none"/>
              </w:rPr>
              <w:t>Ericsson</w:t>
            </w:r>
            <w:r w:rsidR="00BE6102">
              <w:rPr>
                <w:lang w:eastAsia="x-none"/>
              </w:rPr>
              <w:t xml:space="preserve">, </w:t>
            </w:r>
            <w:r w:rsidR="00BE6102" w:rsidRPr="00A87431">
              <w:rPr>
                <w:lang w:eastAsia="x-none"/>
              </w:rPr>
              <w:t>ZTE</w:t>
            </w:r>
            <w:r w:rsidR="00BE6102">
              <w:rPr>
                <w:lang w:eastAsia="x-none"/>
              </w:rPr>
              <w:t xml:space="preserve">, </w:t>
            </w:r>
            <w:r w:rsidR="00BE6102" w:rsidRPr="00A87431">
              <w:rPr>
                <w:lang w:eastAsia="x-none"/>
              </w:rPr>
              <w:t>Qualcomm</w:t>
            </w:r>
            <w:r w:rsidR="00BE6102">
              <w:rPr>
                <w:lang w:eastAsia="x-none"/>
              </w:rPr>
              <w:t xml:space="preserve">, </w:t>
            </w:r>
            <w:r w:rsidR="00BE6102" w:rsidRPr="00A87431">
              <w:rPr>
                <w:lang w:eastAsia="x-none"/>
              </w:rPr>
              <w:t>CMCC</w:t>
            </w:r>
            <w:r w:rsidR="00BE6102">
              <w:rPr>
                <w:lang w:eastAsia="x-none"/>
              </w:rPr>
              <w:t xml:space="preserve">, </w:t>
            </w:r>
            <w:r w:rsidR="00BE6102" w:rsidRPr="00A87431">
              <w:rPr>
                <w:lang w:eastAsia="x-none"/>
              </w:rPr>
              <w:t>DCM</w:t>
            </w:r>
            <w:r w:rsidR="00BE6102">
              <w:rPr>
                <w:lang w:eastAsia="x-none"/>
              </w:rPr>
              <w:t xml:space="preserve">, </w:t>
            </w:r>
            <w:r w:rsidR="00BE6102" w:rsidRPr="00A87431">
              <w:rPr>
                <w:lang w:eastAsia="x-none"/>
              </w:rPr>
              <w:t>Ofinno</w:t>
            </w:r>
            <w:r w:rsidR="00BE6102">
              <w:rPr>
                <w:lang w:eastAsia="x-none"/>
              </w:rPr>
              <w:t xml:space="preserve">, </w:t>
            </w:r>
            <w:r w:rsidR="00BE6102" w:rsidRPr="00A87431">
              <w:rPr>
                <w:lang w:eastAsia="x-none"/>
              </w:rPr>
              <w:t>Futurewei</w:t>
            </w:r>
          </w:p>
        </w:tc>
        <w:tc>
          <w:tcPr>
            <w:tcW w:w="4394" w:type="dxa"/>
            <w:hideMark/>
          </w:tcPr>
          <w:p w14:paraId="30FB3200" w14:textId="64C1712C" w:rsidR="00BE6102" w:rsidRPr="00A87431" w:rsidRDefault="00232122" w:rsidP="006061BA">
            <w:pPr>
              <w:jc w:val="left"/>
              <w:rPr>
                <w:lang w:eastAsia="x-none"/>
              </w:rPr>
            </w:pPr>
            <w:r w:rsidRPr="003D1460">
              <w:rPr>
                <w:lang w:eastAsia="x-none"/>
              </w:rPr>
              <w:t>H</w:t>
            </w:r>
            <w:r>
              <w:rPr>
                <w:lang w:eastAsia="x-none"/>
              </w:rPr>
              <w:t>uawei</w:t>
            </w:r>
            <w:r w:rsidR="00BE6102">
              <w:rPr>
                <w:lang w:eastAsia="x-none"/>
              </w:rPr>
              <w:t xml:space="preserve">, </w:t>
            </w:r>
            <w:r w:rsidR="00BE6102" w:rsidRPr="00A87431">
              <w:rPr>
                <w:lang w:eastAsia="x-none"/>
              </w:rPr>
              <w:t>vivo</w:t>
            </w:r>
            <w:r w:rsidR="00BE6102">
              <w:rPr>
                <w:lang w:eastAsia="x-none"/>
              </w:rPr>
              <w:t xml:space="preserve">, </w:t>
            </w:r>
            <w:r>
              <w:rPr>
                <w:lang w:eastAsia="x-none"/>
              </w:rPr>
              <w:t>OPPO</w:t>
            </w:r>
            <w:r w:rsidR="00BE6102">
              <w:rPr>
                <w:lang w:eastAsia="x-none"/>
              </w:rPr>
              <w:t xml:space="preserve">, </w:t>
            </w:r>
            <w:r w:rsidR="00BE6102" w:rsidRPr="00A87431">
              <w:rPr>
                <w:lang w:eastAsia="x-none"/>
              </w:rPr>
              <w:t>Ericsson</w:t>
            </w:r>
            <w:r w:rsidR="00BE6102">
              <w:rPr>
                <w:lang w:eastAsia="x-none"/>
              </w:rPr>
              <w:t xml:space="preserve">, </w:t>
            </w:r>
            <w:r w:rsidR="00BE6102" w:rsidRPr="00A87431">
              <w:rPr>
                <w:lang w:eastAsia="x-none"/>
              </w:rPr>
              <w:t>ZTE</w:t>
            </w:r>
            <w:r w:rsidR="00BE6102">
              <w:rPr>
                <w:lang w:eastAsia="x-none"/>
              </w:rPr>
              <w:t xml:space="preserve">, </w:t>
            </w:r>
            <w:r w:rsidR="00BE6102" w:rsidRPr="00A87431">
              <w:rPr>
                <w:lang w:eastAsia="x-none"/>
              </w:rPr>
              <w:t>Qualcomm</w:t>
            </w:r>
            <w:r w:rsidR="00BE6102">
              <w:rPr>
                <w:lang w:eastAsia="x-none"/>
              </w:rPr>
              <w:t xml:space="preserve">, </w:t>
            </w:r>
            <w:r w:rsidR="00BE6102" w:rsidRPr="00A87431">
              <w:rPr>
                <w:lang w:eastAsia="x-none"/>
              </w:rPr>
              <w:t>CMCC</w:t>
            </w:r>
            <w:r w:rsidR="00BE6102">
              <w:rPr>
                <w:lang w:eastAsia="x-none"/>
              </w:rPr>
              <w:t xml:space="preserve">, </w:t>
            </w:r>
            <w:r w:rsidR="00BE6102" w:rsidRPr="00A87431">
              <w:rPr>
                <w:lang w:eastAsia="x-none"/>
              </w:rPr>
              <w:t>DCM</w:t>
            </w:r>
            <w:r w:rsidR="00BE6102">
              <w:rPr>
                <w:lang w:eastAsia="x-none"/>
              </w:rPr>
              <w:t xml:space="preserve">, </w:t>
            </w:r>
            <w:r w:rsidR="00BE6102" w:rsidRPr="00A87431">
              <w:rPr>
                <w:lang w:eastAsia="x-none"/>
              </w:rPr>
              <w:t>Ofinno</w:t>
            </w:r>
            <w:r w:rsidR="00BE6102">
              <w:rPr>
                <w:lang w:eastAsia="x-none"/>
              </w:rPr>
              <w:t xml:space="preserve">, </w:t>
            </w:r>
            <w:r w:rsidR="00BE6102" w:rsidRPr="00A87431">
              <w:rPr>
                <w:lang w:eastAsia="x-none"/>
              </w:rPr>
              <w:t>Futurewei</w:t>
            </w:r>
          </w:p>
        </w:tc>
      </w:tr>
      <w:tr w:rsidR="00BE6102" w:rsidRPr="00A87431" w14:paraId="423301B0" w14:textId="77777777" w:rsidTr="001B146B">
        <w:trPr>
          <w:trHeight w:val="429"/>
        </w:trPr>
        <w:tc>
          <w:tcPr>
            <w:tcW w:w="3544" w:type="dxa"/>
            <w:hideMark/>
          </w:tcPr>
          <w:p w14:paraId="0BED7AE8" w14:textId="77777777" w:rsidR="00BE6102" w:rsidRPr="00A87431" w:rsidRDefault="00BE6102" w:rsidP="006061BA">
            <w:pPr>
              <w:jc w:val="left"/>
              <w:rPr>
                <w:lang w:eastAsia="x-none"/>
              </w:rPr>
            </w:pPr>
            <w:r w:rsidRPr="00A87431">
              <w:rPr>
                <w:lang w:eastAsia="x-none"/>
              </w:rPr>
              <w:t>Option 2</w:t>
            </w:r>
            <w:r>
              <w:rPr>
                <w:lang w:eastAsia="x-none"/>
              </w:rPr>
              <w:t xml:space="preserve">, </w:t>
            </w:r>
            <w:r w:rsidRPr="00A87431">
              <w:rPr>
                <w:lang w:eastAsia="x-none"/>
              </w:rPr>
              <w:t>Fully connected TXRU mapping within a panel per polarization</w:t>
            </w:r>
          </w:p>
        </w:tc>
        <w:tc>
          <w:tcPr>
            <w:tcW w:w="3969" w:type="dxa"/>
            <w:hideMark/>
          </w:tcPr>
          <w:p w14:paraId="3090BDC5" w14:textId="1873CCD0" w:rsidR="00BE6102" w:rsidRPr="00A87431" w:rsidRDefault="00BE6102" w:rsidP="006061BA">
            <w:pPr>
              <w:jc w:val="left"/>
              <w:rPr>
                <w:lang w:eastAsia="x-none"/>
              </w:rPr>
            </w:pPr>
            <w:r w:rsidRPr="00A87431">
              <w:rPr>
                <w:lang w:eastAsia="x-none"/>
              </w:rPr>
              <w:t>vivo</w:t>
            </w:r>
            <w:r>
              <w:rPr>
                <w:lang w:eastAsia="x-none"/>
              </w:rPr>
              <w:t xml:space="preserve">, </w:t>
            </w:r>
            <w:r w:rsidR="00232122">
              <w:rPr>
                <w:lang w:eastAsia="x-none"/>
              </w:rPr>
              <w:t>OPPO</w:t>
            </w:r>
            <w:r>
              <w:rPr>
                <w:lang w:eastAsia="x-none"/>
              </w:rPr>
              <w:t xml:space="preserve">, </w:t>
            </w:r>
            <w:r w:rsidRPr="00A87431">
              <w:rPr>
                <w:lang w:eastAsia="x-none"/>
              </w:rPr>
              <w:t>ZTE</w:t>
            </w:r>
            <w:r>
              <w:rPr>
                <w:lang w:eastAsia="x-none"/>
              </w:rPr>
              <w:t xml:space="preserve">, </w:t>
            </w:r>
            <w:r w:rsidRPr="00A87431">
              <w:rPr>
                <w:lang w:eastAsia="x-none"/>
              </w:rPr>
              <w:t>CMCC</w:t>
            </w:r>
            <w:r>
              <w:rPr>
                <w:lang w:eastAsia="x-none"/>
              </w:rPr>
              <w:t xml:space="preserve">, </w:t>
            </w:r>
            <w:r w:rsidRPr="00A87431">
              <w:rPr>
                <w:lang w:eastAsia="x-none"/>
              </w:rPr>
              <w:t>DCM</w:t>
            </w:r>
            <w:r>
              <w:rPr>
                <w:lang w:eastAsia="x-none"/>
              </w:rPr>
              <w:t xml:space="preserve">, </w:t>
            </w:r>
            <w:r w:rsidRPr="00A87431">
              <w:rPr>
                <w:lang w:eastAsia="x-none"/>
              </w:rPr>
              <w:t>Ofinno</w:t>
            </w:r>
          </w:p>
        </w:tc>
        <w:tc>
          <w:tcPr>
            <w:tcW w:w="4394" w:type="dxa"/>
            <w:hideMark/>
          </w:tcPr>
          <w:p w14:paraId="3BCCFDD7" w14:textId="61888156" w:rsidR="00BE6102" w:rsidRPr="00A87431" w:rsidRDefault="00BE6102" w:rsidP="006061BA">
            <w:pPr>
              <w:jc w:val="left"/>
              <w:rPr>
                <w:lang w:eastAsia="x-none"/>
              </w:rPr>
            </w:pPr>
            <w:r w:rsidRPr="00A87431">
              <w:rPr>
                <w:lang w:eastAsia="x-none"/>
              </w:rPr>
              <w:t>vivo</w:t>
            </w:r>
            <w:r>
              <w:rPr>
                <w:lang w:eastAsia="x-none"/>
              </w:rPr>
              <w:t xml:space="preserve">, </w:t>
            </w:r>
            <w:r w:rsidR="00232122">
              <w:rPr>
                <w:lang w:eastAsia="x-none"/>
              </w:rPr>
              <w:t>OPPO</w:t>
            </w:r>
            <w:r>
              <w:rPr>
                <w:lang w:eastAsia="x-none"/>
              </w:rPr>
              <w:t xml:space="preserve">, </w:t>
            </w:r>
            <w:r w:rsidRPr="00A87431">
              <w:rPr>
                <w:lang w:eastAsia="x-none"/>
              </w:rPr>
              <w:t>ZTE</w:t>
            </w:r>
            <w:r>
              <w:rPr>
                <w:lang w:eastAsia="x-none"/>
              </w:rPr>
              <w:t xml:space="preserve">, </w:t>
            </w:r>
            <w:r w:rsidRPr="00A87431">
              <w:rPr>
                <w:lang w:eastAsia="x-none"/>
              </w:rPr>
              <w:t>CMCC</w:t>
            </w:r>
            <w:r>
              <w:rPr>
                <w:lang w:eastAsia="x-none"/>
              </w:rPr>
              <w:t xml:space="preserve">, </w:t>
            </w:r>
            <w:r w:rsidRPr="00A87431">
              <w:rPr>
                <w:lang w:eastAsia="x-none"/>
              </w:rPr>
              <w:t>DCM</w:t>
            </w:r>
            <w:r>
              <w:rPr>
                <w:lang w:eastAsia="x-none"/>
              </w:rPr>
              <w:t xml:space="preserve">, </w:t>
            </w:r>
            <w:r w:rsidRPr="00A87431">
              <w:rPr>
                <w:lang w:eastAsia="x-none"/>
              </w:rPr>
              <w:t>Ofinno</w:t>
            </w:r>
          </w:p>
        </w:tc>
      </w:tr>
      <w:tr w:rsidR="00596DA4" w:rsidRPr="00A87431" w14:paraId="0AB6437B" w14:textId="77777777" w:rsidTr="001B146B">
        <w:trPr>
          <w:trHeight w:val="204"/>
        </w:trPr>
        <w:tc>
          <w:tcPr>
            <w:tcW w:w="3544" w:type="dxa"/>
            <w:hideMark/>
          </w:tcPr>
          <w:p w14:paraId="39D49BF3" w14:textId="0A5DA5A7" w:rsidR="00596DA4" w:rsidRPr="00A87431" w:rsidRDefault="00596DA4" w:rsidP="00596DA4">
            <w:pPr>
              <w:jc w:val="left"/>
              <w:rPr>
                <w:lang w:eastAsia="x-none"/>
              </w:rPr>
            </w:pPr>
            <w:r w:rsidRPr="0059514F">
              <w:rPr>
                <w:lang w:eastAsia="x-none"/>
              </w:rPr>
              <w:t>Option 3</w:t>
            </w:r>
            <w:r>
              <w:rPr>
                <w:lang w:eastAsia="x-none"/>
              </w:rPr>
              <w:t>, Single</w:t>
            </w:r>
            <w:r w:rsidRPr="0059514F">
              <w:rPr>
                <w:lang w:eastAsia="x-none"/>
              </w:rPr>
              <w:t xml:space="preserve"> TXRU is mapp</w:t>
            </w:r>
            <w:r>
              <w:rPr>
                <w:lang w:eastAsia="x-none"/>
              </w:rPr>
              <w:t>ed</w:t>
            </w:r>
            <w:r w:rsidRPr="0059514F">
              <w:rPr>
                <w:lang w:eastAsia="x-none"/>
              </w:rPr>
              <w:t xml:space="preserve"> per panel per polarization</w:t>
            </w:r>
          </w:p>
        </w:tc>
        <w:tc>
          <w:tcPr>
            <w:tcW w:w="3969" w:type="dxa"/>
            <w:hideMark/>
          </w:tcPr>
          <w:p w14:paraId="2C6F790B" w14:textId="77777777" w:rsidR="00596DA4" w:rsidRPr="00A87431" w:rsidRDefault="00596DA4" w:rsidP="00596DA4">
            <w:pPr>
              <w:jc w:val="left"/>
              <w:rPr>
                <w:lang w:eastAsia="x-none"/>
              </w:rPr>
            </w:pPr>
            <w:r w:rsidRPr="00A87431">
              <w:rPr>
                <w:lang w:eastAsia="x-none"/>
              </w:rPr>
              <w:t>Ericsson</w:t>
            </w:r>
            <w:r>
              <w:rPr>
                <w:lang w:eastAsia="x-none"/>
              </w:rPr>
              <w:t xml:space="preserve">, </w:t>
            </w:r>
            <w:r w:rsidRPr="00A87431">
              <w:rPr>
                <w:lang w:eastAsia="x-none"/>
              </w:rPr>
              <w:t>DCM</w:t>
            </w:r>
            <w:r>
              <w:rPr>
                <w:lang w:eastAsia="x-none"/>
              </w:rPr>
              <w:t xml:space="preserve">, </w:t>
            </w:r>
            <w:r w:rsidRPr="00A87431">
              <w:rPr>
                <w:lang w:eastAsia="x-none"/>
              </w:rPr>
              <w:t>Samsung</w:t>
            </w:r>
          </w:p>
        </w:tc>
        <w:tc>
          <w:tcPr>
            <w:tcW w:w="4394" w:type="dxa"/>
            <w:hideMark/>
          </w:tcPr>
          <w:p w14:paraId="4B836493" w14:textId="77777777" w:rsidR="00596DA4" w:rsidRPr="00A87431" w:rsidRDefault="00596DA4" w:rsidP="00596DA4">
            <w:pPr>
              <w:jc w:val="left"/>
              <w:rPr>
                <w:lang w:eastAsia="x-none"/>
              </w:rPr>
            </w:pPr>
            <w:r w:rsidRPr="00A87431">
              <w:rPr>
                <w:lang w:eastAsia="x-none"/>
              </w:rPr>
              <w:t>Ericsson</w:t>
            </w:r>
            <w:r>
              <w:rPr>
                <w:lang w:eastAsia="x-none"/>
              </w:rPr>
              <w:t xml:space="preserve">, </w:t>
            </w:r>
            <w:r w:rsidRPr="00A87431">
              <w:rPr>
                <w:lang w:eastAsia="x-none"/>
              </w:rPr>
              <w:t>DCM</w:t>
            </w:r>
            <w:r>
              <w:rPr>
                <w:lang w:eastAsia="x-none"/>
              </w:rPr>
              <w:t xml:space="preserve">, </w:t>
            </w:r>
            <w:r w:rsidRPr="00A87431">
              <w:rPr>
                <w:lang w:eastAsia="x-none"/>
              </w:rPr>
              <w:t>Samsung</w:t>
            </w:r>
          </w:p>
        </w:tc>
      </w:tr>
    </w:tbl>
    <w:p w14:paraId="0D4784A0" w14:textId="77777777" w:rsidR="00BE6102" w:rsidRDefault="00BE6102" w:rsidP="00BE6102">
      <w:pPr>
        <w:rPr>
          <w:lang w:eastAsia="x-none"/>
        </w:rPr>
      </w:pPr>
    </w:p>
    <w:tbl>
      <w:tblPr>
        <w:tblStyle w:val="TableGrid"/>
        <w:tblW w:w="0" w:type="auto"/>
        <w:tblInd w:w="108" w:type="dxa"/>
        <w:tblLook w:val="04A0" w:firstRow="1" w:lastRow="0" w:firstColumn="1" w:lastColumn="0" w:noHBand="0" w:noVBand="1"/>
      </w:tblPr>
      <w:tblGrid>
        <w:gridCol w:w="2581"/>
        <w:gridCol w:w="963"/>
        <w:gridCol w:w="3969"/>
        <w:gridCol w:w="4394"/>
      </w:tblGrid>
      <w:tr w:rsidR="00BE6102" w:rsidRPr="00A87431" w14:paraId="30A1906D" w14:textId="77777777" w:rsidTr="001B146B">
        <w:trPr>
          <w:trHeight w:val="70"/>
        </w:trPr>
        <w:tc>
          <w:tcPr>
            <w:tcW w:w="3544" w:type="dxa"/>
            <w:gridSpan w:val="2"/>
            <w:vMerge w:val="restart"/>
          </w:tcPr>
          <w:p w14:paraId="0BB7B7C8" w14:textId="77777777" w:rsidR="00BE6102" w:rsidRPr="00A87431" w:rsidRDefault="00BE6102" w:rsidP="00366279">
            <w:pPr>
              <w:rPr>
                <w:lang w:eastAsia="x-none"/>
              </w:rPr>
            </w:pPr>
            <w:r>
              <w:rPr>
                <w:rFonts w:eastAsia="DengXian"/>
                <w:b/>
                <w:bCs/>
                <w:lang w:eastAsia="zh-CN"/>
              </w:rPr>
              <w:t>30GH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8363" w:type="dxa"/>
            <w:gridSpan w:val="2"/>
          </w:tcPr>
          <w:p w14:paraId="22123C57" w14:textId="77777777" w:rsidR="00BE6102" w:rsidRPr="000651A9" w:rsidRDefault="00BE6102" w:rsidP="000651A9">
            <w:pPr>
              <w:jc w:val="center"/>
              <w:rPr>
                <w:b/>
                <w:lang w:eastAsia="x-none"/>
              </w:rPr>
            </w:pPr>
            <w:r w:rsidRPr="000651A9">
              <w:rPr>
                <w:b/>
                <w:bCs/>
                <w:lang w:eastAsia="zh-CN"/>
              </w:rPr>
              <w:t>Mentioned by</w:t>
            </w:r>
          </w:p>
        </w:tc>
      </w:tr>
      <w:tr w:rsidR="00BE6102" w:rsidRPr="00A87431" w14:paraId="010F1E02" w14:textId="77777777" w:rsidTr="001B146B">
        <w:trPr>
          <w:trHeight w:val="70"/>
        </w:trPr>
        <w:tc>
          <w:tcPr>
            <w:tcW w:w="3544" w:type="dxa"/>
            <w:gridSpan w:val="2"/>
            <w:vMerge/>
          </w:tcPr>
          <w:p w14:paraId="412E6FA1" w14:textId="77777777" w:rsidR="00BE6102" w:rsidRPr="00A87431" w:rsidRDefault="00BE6102" w:rsidP="00366279">
            <w:pPr>
              <w:rPr>
                <w:lang w:eastAsia="x-none"/>
              </w:rPr>
            </w:pPr>
          </w:p>
        </w:tc>
        <w:tc>
          <w:tcPr>
            <w:tcW w:w="3969" w:type="dxa"/>
          </w:tcPr>
          <w:p w14:paraId="2D7D38A6" w14:textId="77777777" w:rsidR="00BE6102" w:rsidRPr="000651A9" w:rsidRDefault="00BE6102" w:rsidP="000651A9">
            <w:pPr>
              <w:jc w:val="center"/>
              <w:rPr>
                <w:b/>
                <w:lang w:eastAsia="x-none"/>
              </w:rPr>
            </w:pPr>
            <w:r w:rsidRPr="000651A9">
              <w:rPr>
                <w:b/>
                <w:lang w:eastAsia="x-none"/>
              </w:rPr>
              <w:t>Indoor</w:t>
            </w:r>
          </w:p>
        </w:tc>
        <w:tc>
          <w:tcPr>
            <w:tcW w:w="4394" w:type="dxa"/>
          </w:tcPr>
          <w:p w14:paraId="37F304E2" w14:textId="77777777" w:rsidR="00BE6102" w:rsidRPr="000651A9" w:rsidRDefault="00BE6102" w:rsidP="000651A9">
            <w:pPr>
              <w:jc w:val="center"/>
              <w:rPr>
                <w:b/>
                <w:lang w:eastAsia="x-none"/>
              </w:rPr>
            </w:pPr>
            <w:r w:rsidRPr="000651A9">
              <w:rPr>
                <w:b/>
                <w:lang w:eastAsia="x-none"/>
              </w:rPr>
              <w:t>outdoor</w:t>
            </w:r>
          </w:p>
        </w:tc>
      </w:tr>
      <w:tr w:rsidR="00BE6102" w:rsidRPr="00A87431" w14:paraId="59434BCA" w14:textId="77777777" w:rsidTr="001B146B">
        <w:trPr>
          <w:trHeight w:val="70"/>
        </w:trPr>
        <w:tc>
          <w:tcPr>
            <w:tcW w:w="2581" w:type="dxa"/>
            <w:vMerge w:val="restart"/>
          </w:tcPr>
          <w:p w14:paraId="3BFEE647" w14:textId="77777777" w:rsidR="00BE6102" w:rsidRPr="00A87431" w:rsidRDefault="00BE6102" w:rsidP="006061BA">
            <w:pPr>
              <w:jc w:val="left"/>
              <w:rPr>
                <w:lang w:eastAsia="x-none"/>
              </w:rPr>
            </w:pPr>
            <w:r>
              <w:rPr>
                <w:lang w:eastAsia="x-none"/>
              </w:rPr>
              <w:t>Number of a</w:t>
            </w:r>
            <w:r w:rsidRPr="00C57C4D">
              <w:rPr>
                <w:lang w:eastAsia="x-none"/>
              </w:rPr>
              <w:t>ntenna elements</w:t>
            </w:r>
          </w:p>
        </w:tc>
        <w:tc>
          <w:tcPr>
            <w:tcW w:w="963" w:type="dxa"/>
            <w:hideMark/>
          </w:tcPr>
          <w:p w14:paraId="3CD50A6F" w14:textId="77777777" w:rsidR="00BE6102" w:rsidRPr="00A87431" w:rsidRDefault="00BE6102" w:rsidP="006061BA">
            <w:pPr>
              <w:jc w:val="left"/>
              <w:rPr>
                <w:lang w:eastAsia="x-none"/>
              </w:rPr>
            </w:pPr>
            <w:r w:rsidRPr="00A87431">
              <w:rPr>
                <w:lang w:eastAsia="x-none"/>
              </w:rPr>
              <w:t>64</w:t>
            </w:r>
          </w:p>
        </w:tc>
        <w:tc>
          <w:tcPr>
            <w:tcW w:w="3969" w:type="dxa"/>
            <w:hideMark/>
          </w:tcPr>
          <w:p w14:paraId="53FE250E" w14:textId="77777777" w:rsidR="00BE6102" w:rsidRPr="00A87431" w:rsidRDefault="00BE6102" w:rsidP="006061BA">
            <w:pPr>
              <w:jc w:val="left"/>
              <w:rPr>
                <w:lang w:eastAsia="x-none"/>
              </w:rPr>
            </w:pPr>
            <w:r w:rsidRPr="00A87431">
              <w:rPr>
                <w:lang w:eastAsia="x-none"/>
              </w:rPr>
              <w:t>Ericsson</w:t>
            </w:r>
            <w:r>
              <w:rPr>
                <w:lang w:eastAsia="x-none"/>
              </w:rPr>
              <w:t xml:space="preserve">, </w:t>
            </w:r>
            <w:r w:rsidRPr="00A87431">
              <w:rPr>
                <w:lang w:eastAsia="x-none"/>
              </w:rPr>
              <w:t>CMCC</w:t>
            </w:r>
            <w:r>
              <w:rPr>
                <w:lang w:eastAsia="x-none"/>
              </w:rPr>
              <w:t xml:space="preserve">, </w:t>
            </w:r>
            <w:r w:rsidRPr="00A87431">
              <w:rPr>
                <w:lang w:eastAsia="x-none"/>
              </w:rPr>
              <w:t>DCM</w:t>
            </w:r>
          </w:p>
        </w:tc>
        <w:tc>
          <w:tcPr>
            <w:tcW w:w="4394" w:type="dxa"/>
            <w:hideMark/>
          </w:tcPr>
          <w:p w14:paraId="57E07708" w14:textId="77777777" w:rsidR="00BE6102" w:rsidRPr="00A87431" w:rsidRDefault="00BE6102" w:rsidP="006061BA">
            <w:pPr>
              <w:jc w:val="left"/>
              <w:rPr>
                <w:lang w:eastAsia="x-none"/>
              </w:rPr>
            </w:pPr>
            <w:r w:rsidRPr="00A87431">
              <w:rPr>
                <w:lang w:eastAsia="x-none"/>
              </w:rPr>
              <w:t>Interdigital</w:t>
            </w:r>
          </w:p>
        </w:tc>
      </w:tr>
      <w:tr w:rsidR="00BE6102" w:rsidRPr="00A87431" w14:paraId="71B9C1D9" w14:textId="77777777" w:rsidTr="001B146B">
        <w:trPr>
          <w:trHeight w:val="70"/>
        </w:trPr>
        <w:tc>
          <w:tcPr>
            <w:tcW w:w="2581" w:type="dxa"/>
            <w:vMerge/>
          </w:tcPr>
          <w:p w14:paraId="05BF7514" w14:textId="77777777" w:rsidR="00BE6102" w:rsidRPr="00A87431" w:rsidRDefault="00BE6102" w:rsidP="006061BA">
            <w:pPr>
              <w:jc w:val="left"/>
              <w:rPr>
                <w:lang w:eastAsia="x-none"/>
              </w:rPr>
            </w:pPr>
          </w:p>
        </w:tc>
        <w:tc>
          <w:tcPr>
            <w:tcW w:w="963" w:type="dxa"/>
            <w:hideMark/>
          </w:tcPr>
          <w:p w14:paraId="1CFB3AF0" w14:textId="77777777" w:rsidR="00BE6102" w:rsidRPr="00A87431" w:rsidRDefault="00BE6102" w:rsidP="006061BA">
            <w:pPr>
              <w:jc w:val="left"/>
              <w:rPr>
                <w:lang w:eastAsia="x-none"/>
              </w:rPr>
            </w:pPr>
            <w:r w:rsidRPr="00A87431">
              <w:rPr>
                <w:lang w:eastAsia="x-none"/>
              </w:rPr>
              <w:t>128</w:t>
            </w:r>
          </w:p>
        </w:tc>
        <w:tc>
          <w:tcPr>
            <w:tcW w:w="3969" w:type="dxa"/>
            <w:hideMark/>
          </w:tcPr>
          <w:p w14:paraId="6D10C547" w14:textId="77777777" w:rsidR="00BE6102" w:rsidRPr="00A87431" w:rsidRDefault="00BE6102" w:rsidP="006061BA">
            <w:pPr>
              <w:jc w:val="left"/>
              <w:rPr>
                <w:lang w:eastAsia="x-none"/>
              </w:rPr>
            </w:pPr>
            <w:r w:rsidRPr="00A87431">
              <w:rPr>
                <w:lang w:eastAsia="x-none"/>
              </w:rPr>
              <w:t>ZTE</w:t>
            </w:r>
            <w:r>
              <w:rPr>
                <w:lang w:eastAsia="x-none"/>
              </w:rPr>
              <w:t xml:space="preserve">, </w:t>
            </w:r>
            <w:r w:rsidRPr="00A87431">
              <w:rPr>
                <w:lang w:eastAsia="x-none"/>
              </w:rPr>
              <w:t>Qualcomm</w:t>
            </w:r>
          </w:p>
        </w:tc>
        <w:tc>
          <w:tcPr>
            <w:tcW w:w="4394" w:type="dxa"/>
            <w:hideMark/>
          </w:tcPr>
          <w:p w14:paraId="376D288F" w14:textId="77777777" w:rsidR="00BE6102" w:rsidRPr="00A87431" w:rsidRDefault="00BE6102" w:rsidP="006061BA">
            <w:pPr>
              <w:jc w:val="left"/>
              <w:rPr>
                <w:lang w:eastAsia="x-none"/>
              </w:rPr>
            </w:pPr>
            <w:r w:rsidRPr="00A87431">
              <w:rPr>
                <w:lang w:eastAsia="x-none"/>
              </w:rPr>
              <w:t xml:space="preserve">　</w:t>
            </w:r>
          </w:p>
        </w:tc>
      </w:tr>
      <w:tr w:rsidR="00BE6102" w:rsidRPr="00A87431" w14:paraId="743F784D" w14:textId="77777777" w:rsidTr="001B146B">
        <w:trPr>
          <w:trHeight w:val="70"/>
        </w:trPr>
        <w:tc>
          <w:tcPr>
            <w:tcW w:w="2581" w:type="dxa"/>
            <w:vMerge/>
          </w:tcPr>
          <w:p w14:paraId="7E4EA21B" w14:textId="77777777" w:rsidR="00BE6102" w:rsidRPr="00A87431" w:rsidRDefault="00BE6102" w:rsidP="006061BA">
            <w:pPr>
              <w:jc w:val="left"/>
              <w:rPr>
                <w:lang w:eastAsia="x-none"/>
              </w:rPr>
            </w:pPr>
          </w:p>
        </w:tc>
        <w:tc>
          <w:tcPr>
            <w:tcW w:w="963" w:type="dxa"/>
            <w:hideMark/>
          </w:tcPr>
          <w:p w14:paraId="29ADE4D0" w14:textId="77777777" w:rsidR="00BE6102" w:rsidRPr="00A87431" w:rsidRDefault="00BE6102" w:rsidP="006061BA">
            <w:pPr>
              <w:jc w:val="left"/>
              <w:rPr>
                <w:lang w:eastAsia="x-none"/>
              </w:rPr>
            </w:pPr>
            <w:r w:rsidRPr="00A87431">
              <w:rPr>
                <w:lang w:eastAsia="x-none"/>
              </w:rPr>
              <w:t>256</w:t>
            </w:r>
          </w:p>
        </w:tc>
        <w:tc>
          <w:tcPr>
            <w:tcW w:w="3969" w:type="dxa"/>
            <w:hideMark/>
          </w:tcPr>
          <w:p w14:paraId="0F2FD4E9" w14:textId="77777777" w:rsidR="00BE6102" w:rsidRPr="00A87431" w:rsidRDefault="00BE6102" w:rsidP="006061BA">
            <w:pPr>
              <w:jc w:val="left"/>
              <w:rPr>
                <w:lang w:eastAsia="x-none"/>
              </w:rPr>
            </w:pPr>
            <w:r w:rsidRPr="00A87431">
              <w:rPr>
                <w:lang w:eastAsia="x-none"/>
              </w:rPr>
              <w:t xml:space="preserve">　</w:t>
            </w:r>
          </w:p>
        </w:tc>
        <w:tc>
          <w:tcPr>
            <w:tcW w:w="4394" w:type="dxa"/>
            <w:hideMark/>
          </w:tcPr>
          <w:p w14:paraId="39079DDA" w14:textId="77777777" w:rsidR="00BE6102" w:rsidRPr="00A87431" w:rsidRDefault="00BE6102" w:rsidP="006061BA">
            <w:pPr>
              <w:jc w:val="left"/>
              <w:rPr>
                <w:lang w:eastAsia="x-none"/>
              </w:rPr>
            </w:pPr>
            <w:r w:rsidRPr="00A87431">
              <w:rPr>
                <w:lang w:eastAsia="x-none"/>
              </w:rPr>
              <w:t>DCM</w:t>
            </w:r>
            <w:r>
              <w:rPr>
                <w:lang w:eastAsia="x-none"/>
              </w:rPr>
              <w:t xml:space="preserve">, </w:t>
            </w:r>
            <w:r w:rsidRPr="00A87431">
              <w:rPr>
                <w:lang w:eastAsia="x-none"/>
              </w:rPr>
              <w:t>CMCC</w:t>
            </w:r>
          </w:p>
        </w:tc>
      </w:tr>
      <w:tr w:rsidR="00BE6102" w:rsidRPr="00A87431" w14:paraId="77C74477" w14:textId="77777777" w:rsidTr="001B146B">
        <w:trPr>
          <w:trHeight w:val="70"/>
        </w:trPr>
        <w:tc>
          <w:tcPr>
            <w:tcW w:w="2581" w:type="dxa"/>
            <w:vMerge/>
          </w:tcPr>
          <w:p w14:paraId="41F72672" w14:textId="77777777" w:rsidR="00BE6102" w:rsidRPr="00A87431" w:rsidRDefault="00BE6102" w:rsidP="006061BA">
            <w:pPr>
              <w:jc w:val="left"/>
              <w:rPr>
                <w:lang w:eastAsia="x-none"/>
              </w:rPr>
            </w:pPr>
          </w:p>
        </w:tc>
        <w:tc>
          <w:tcPr>
            <w:tcW w:w="963" w:type="dxa"/>
            <w:hideMark/>
          </w:tcPr>
          <w:p w14:paraId="418AC2A6" w14:textId="77777777" w:rsidR="00BE6102" w:rsidRPr="00A87431" w:rsidRDefault="00BE6102" w:rsidP="006061BA">
            <w:pPr>
              <w:jc w:val="left"/>
              <w:rPr>
                <w:lang w:eastAsia="x-none"/>
              </w:rPr>
            </w:pPr>
            <w:r w:rsidRPr="00A87431">
              <w:rPr>
                <w:lang w:eastAsia="x-none"/>
              </w:rPr>
              <w:t>512</w:t>
            </w:r>
          </w:p>
        </w:tc>
        <w:tc>
          <w:tcPr>
            <w:tcW w:w="3969" w:type="dxa"/>
            <w:hideMark/>
          </w:tcPr>
          <w:p w14:paraId="035A2EFA" w14:textId="77777777" w:rsidR="00BE6102" w:rsidRPr="00A87431" w:rsidRDefault="00BE6102" w:rsidP="006061BA">
            <w:pPr>
              <w:jc w:val="left"/>
              <w:rPr>
                <w:lang w:eastAsia="x-none"/>
              </w:rPr>
            </w:pPr>
            <w:r w:rsidRPr="00A87431">
              <w:rPr>
                <w:lang w:eastAsia="x-none"/>
              </w:rPr>
              <w:t>vivo</w:t>
            </w:r>
          </w:p>
        </w:tc>
        <w:tc>
          <w:tcPr>
            <w:tcW w:w="4394" w:type="dxa"/>
            <w:hideMark/>
          </w:tcPr>
          <w:p w14:paraId="35C8EA0A" w14:textId="77777777" w:rsidR="00BE6102" w:rsidRPr="00A87431" w:rsidRDefault="00BE6102" w:rsidP="006061BA">
            <w:pPr>
              <w:jc w:val="left"/>
              <w:rPr>
                <w:lang w:eastAsia="x-none"/>
              </w:rPr>
            </w:pPr>
            <w:r w:rsidRPr="00A87431">
              <w:rPr>
                <w:lang w:eastAsia="x-none"/>
              </w:rPr>
              <w:t>Qualcomm</w:t>
            </w:r>
          </w:p>
        </w:tc>
      </w:tr>
      <w:tr w:rsidR="00BE6102" w:rsidRPr="00A87431" w14:paraId="3E0653B1" w14:textId="77777777" w:rsidTr="001B146B">
        <w:trPr>
          <w:trHeight w:val="70"/>
        </w:trPr>
        <w:tc>
          <w:tcPr>
            <w:tcW w:w="2581" w:type="dxa"/>
            <w:vMerge/>
          </w:tcPr>
          <w:p w14:paraId="329A8A55" w14:textId="77777777" w:rsidR="00BE6102" w:rsidRPr="00A87431" w:rsidRDefault="00BE6102" w:rsidP="006061BA">
            <w:pPr>
              <w:jc w:val="left"/>
              <w:rPr>
                <w:lang w:eastAsia="x-none"/>
              </w:rPr>
            </w:pPr>
          </w:p>
        </w:tc>
        <w:tc>
          <w:tcPr>
            <w:tcW w:w="963" w:type="dxa"/>
            <w:hideMark/>
          </w:tcPr>
          <w:p w14:paraId="6DB9B784" w14:textId="77777777" w:rsidR="00BE6102" w:rsidRPr="00A87431" w:rsidRDefault="00BE6102" w:rsidP="006061BA">
            <w:pPr>
              <w:jc w:val="left"/>
              <w:rPr>
                <w:lang w:eastAsia="x-none"/>
              </w:rPr>
            </w:pPr>
            <w:r w:rsidRPr="00A87431">
              <w:rPr>
                <w:lang w:eastAsia="x-none"/>
              </w:rPr>
              <w:t>1024</w:t>
            </w:r>
          </w:p>
        </w:tc>
        <w:tc>
          <w:tcPr>
            <w:tcW w:w="3969" w:type="dxa"/>
            <w:hideMark/>
          </w:tcPr>
          <w:p w14:paraId="08C23E97" w14:textId="116D9E04" w:rsidR="00BE6102" w:rsidRPr="00A87431" w:rsidRDefault="00232122" w:rsidP="006061BA">
            <w:pPr>
              <w:jc w:val="left"/>
              <w:rPr>
                <w:lang w:eastAsia="x-none"/>
              </w:rPr>
            </w:pPr>
            <w:r>
              <w:rPr>
                <w:lang w:eastAsia="x-none"/>
              </w:rPr>
              <w:t>OPPO</w:t>
            </w:r>
            <w:r w:rsidR="00BE6102">
              <w:rPr>
                <w:lang w:eastAsia="x-none"/>
              </w:rPr>
              <w:t xml:space="preserve">, </w:t>
            </w:r>
            <w:r w:rsidR="00BE6102" w:rsidRPr="00A87431">
              <w:rPr>
                <w:lang w:eastAsia="x-none"/>
              </w:rPr>
              <w:t>Samsung</w:t>
            </w:r>
          </w:p>
        </w:tc>
        <w:tc>
          <w:tcPr>
            <w:tcW w:w="4394" w:type="dxa"/>
            <w:hideMark/>
          </w:tcPr>
          <w:p w14:paraId="1EE7CF3F" w14:textId="0FC3152A" w:rsidR="00BE6102" w:rsidRPr="00A87431" w:rsidRDefault="00232122" w:rsidP="006061BA">
            <w:pPr>
              <w:jc w:val="left"/>
              <w:rPr>
                <w:lang w:eastAsia="x-none"/>
              </w:rPr>
            </w:pPr>
            <w:r>
              <w:rPr>
                <w:lang w:eastAsia="x-none"/>
              </w:rPr>
              <w:t>OPPO</w:t>
            </w:r>
            <w:r w:rsidR="00BE6102">
              <w:rPr>
                <w:lang w:eastAsia="x-none"/>
              </w:rPr>
              <w:t xml:space="preserve">, </w:t>
            </w:r>
            <w:r w:rsidR="00BE6102" w:rsidRPr="00A87431">
              <w:rPr>
                <w:lang w:eastAsia="x-none"/>
              </w:rPr>
              <w:t>Ericsson</w:t>
            </w:r>
            <w:r w:rsidR="00BE6102">
              <w:rPr>
                <w:lang w:eastAsia="x-none"/>
              </w:rPr>
              <w:t xml:space="preserve">, </w:t>
            </w:r>
            <w:r w:rsidR="00BE6102" w:rsidRPr="00A87431">
              <w:rPr>
                <w:lang w:eastAsia="x-none"/>
              </w:rPr>
              <w:t>Samsung</w:t>
            </w:r>
          </w:p>
        </w:tc>
      </w:tr>
      <w:tr w:rsidR="00BE6102" w:rsidRPr="00A87431" w14:paraId="140653B1" w14:textId="77777777" w:rsidTr="001B146B">
        <w:trPr>
          <w:trHeight w:val="70"/>
        </w:trPr>
        <w:tc>
          <w:tcPr>
            <w:tcW w:w="2581" w:type="dxa"/>
            <w:vMerge/>
          </w:tcPr>
          <w:p w14:paraId="13C582CC" w14:textId="77777777" w:rsidR="00BE6102" w:rsidRPr="00A87431" w:rsidRDefault="00BE6102" w:rsidP="006061BA">
            <w:pPr>
              <w:jc w:val="left"/>
              <w:rPr>
                <w:lang w:eastAsia="x-none"/>
              </w:rPr>
            </w:pPr>
          </w:p>
        </w:tc>
        <w:tc>
          <w:tcPr>
            <w:tcW w:w="963" w:type="dxa"/>
            <w:hideMark/>
          </w:tcPr>
          <w:p w14:paraId="1B378941" w14:textId="77777777" w:rsidR="00BE6102" w:rsidRPr="00A87431" w:rsidRDefault="00BE6102" w:rsidP="006061BA">
            <w:pPr>
              <w:jc w:val="left"/>
              <w:rPr>
                <w:lang w:eastAsia="x-none"/>
              </w:rPr>
            </w:pPr>
            <w:r w:rsidRPr="00A87431">
              <w:rPr>
                <w:lang w:eastAsia="x-none"/>
              </w:rPr>
              <w:t>2048</w:t>
            </w:r>
          </w:p>
        </w:tc>
        <w:tc>
          <w:tcPr>
            <w:tcW w:w="3969" w:type="dxa"/>
            <w:hideMark/>
          </w:tcPr>
          <w:p w14:paraId="3C993E7B" w14:textId="77777777" w:rsidR="00BE6102" w:rsidRPr="00A87431" w:rsidRDefault="00BE6102" w:rsidP="006061BA">
            <w:pPr>
              <w:jc w:val="left"/>
              <w:rPr>
                <w:lang w:eastAsia="x-none"/>
              </w:rPr>
            </w:pPr>
            <w:r w:rsidRPr="00A87431">
              <w:rPr>
                <w:lang w:eastAsia="x-none"/>
              </w:rPr>
              <w:t>Futurewei</w:t>
            </w:r>
          </w:p>
        </w:tc>
        <w:tc>
          <w:tcPr>
            <w:tcW w:w="4394" w:type="dxa"/>
            <w:hideMark/>
          </w:tcPr>
          <w:p w14:paraId="5DFED38B" w14:textId="77777777" w:rsidR="00BE6102" w:rsidRPr="00A87431" w:rsidRDefault="00BE6102" w:rsidP="006061BA">
            <w:pPr>
              <w:jc w:val="left"/>
              <w:rPr>
                <w:lang w:eastAsia="x-none"/>
              </w:rPr>
            </w:pPr>
            <w:r w:rsidRPr="00A87431">
              <w:rPr>
                <w:lang w:eastAsia="x-none"/>
              </w:rPr>
              <w:t xml:space="preserve">　</w:t>
            </w:r>
          </w:p>
        </w:tc>
      </w:tr>
      <w:tr w:rsidR="00BE6102" w:rsidRPr="00A87431" w14:paraId="2B8E5DAF" w14:textId="77777777" w:rsidTr="001B146B">
        <w:trPr>
          <w:trHeight w:val="70"/>
        </w:trPr>
        <w:tc>
          <w:tcPr>
            <w:tcW w:w="2581" w:type="dxa"/>
            <w:vMerge/>
          </w:tcPr>
          <w:p w14:paraId="51C558C2" w14:textId="77777777" w:rsidR="00BE6102" w:rsidRPr="00A87431" w:rsidRDefault="00BE6102" w:rsidP="006061BA">
            <w:pPr>
              <w:jc w:val="left"/>
              <w:rPr>
                <w:lang w:eastAsia="x-none"/>
              </w:rPr>
            </w:pPr>
          </w:p>
        </w:tc>
        <w:tc>
          <w:tcPr>
            <w:tcW w:w="963" w:type="dxa"/>
            <w:hideMark/>
          </w:tcPr>
          <w:p w14:paraId="1AEAF1CE" w14:textId="77777777" w:rsidR="00BE6102" w:rsidRPr="00A87431" w:rsidRDefault="00BE6102" w:rsidP="006061BA">
            <w:pPr>
              <w:jc w:val="left"/>
              <w:rPr>
                <w:lang w:eastAsia="x-none"/>
              </w:rPr>
            </w:pPr>
            <w:r w:rsidRPr="00A87431">
              <w:rPr>
                <w:lang w:eastAsia="x-none"/>
              </w:rPr>
              <w:t>4096</w:t>
            </w:r>
          </w:p>
        </w:tc>
        <w:tc>
          <w:tcPr>
            <w:tcW w:w="3969" w:type="dxa"/>
            <w:hideMark/>
          </w:tcPr>
          <w:p w14:paraId="424B31D2" w14:textId="2C365115" w:rsidR="00BE6102" w:rsidRPr="00A87431" w:rsidRDefault="00BE6102" w:rsidP="006061BA">
            <w:pPr>
              <w:jc w:val="left"/>
              <w:rPr>
                <w:lang w:eastAsia="x-none"/>
              </w:rPr>
            </w:pPr>
            <w:r w:rsidRPr="00A87431">
              <w:rPr>
                <w:lang w:eastAsia="x-none"/>
              </w:rPr>
              <w:t>H</w:t>
            </w:r>
            <w:r w:rsidR="00232122">
              <w:rPr>
                <w:lang w:eastAsia="x-none"/>
              </w:rPr>
              <w:t>uawei</w:t>
            </w:r>
            <w:r>
              <w:rPr>
                <w:lang w:eastAsia="x-none"/>
              </w:rPr>
              <w:t xml:space="preserve">, </w:t>
            </w:r>
            <w:r w:rsidRPr="00A87431">
              <w:rPr>
                <w:lang w:eastAsia="x-none"/>
              </w:rPr>
              <w:t>Ofinno</w:t>
            </w:r>
          </w:p>
        </w:tc>
        <w:tc>
          <w:tcPr>
            <w:tcW w:w="4394" w:type="dxa"/>
            <w:hideMark/>
          </w:tcPr>
          <w:p w14:paraId="59C311CA" w14:textId="6E27A052" w:rsidR="00BE6102" w:rsidRPr="00A87431" w:rsidRDefault="00232122" w:rsidP="006061BA">
            <w:pPr>
              <w:jc w:val="left"/>
              <w:rPr>
                <w:lang w:eastAsia="x-none"/>
              </w:rPr>
            </w:pPr>
            <w:r w:rsidRPr="00A87431">
              <w:rPr>
                <w:lang w:eastAsia="x-none"/>
              </w:rPr>
              <w:t>H</w:t>
            </w:r>
            <w:r>
              <w:rPr>
                <w:lang w:eastAsia="x-none"/>
              </w:rPr>
              <w:t>uawei</w:t>
            </w:r>
            <w:r w:rsidR="00BE6102">
              <w:rPr>
                <w:lang w:eastAsia="x-none"/>
              </w:rPr>
              <w:t xml:space="preserve">, </w:t>
            </w:r>
            <w:r w:rsidR="00BE6102" w:rsidRPr="00A87431">
              <w:rPr>
                <w:lang w:eastAsia="x-none"/>
              </w:rPr>
              <w:t>vivo</w:t>
            </w:r>
            <w:r w:rsidR="00BE6102">
              <w:rPr>
                <w:lang w:eastAsia="x-none"/>
              </w:rPr>
              <w:t xml:space="preserve">, </w:t>
            </w:r>
            <w:r w:rsidR="00BE6102" w:rsidRPr="00A87431">
              <w:rPr>
                <w:lang w:eastAsia="x-none"/>
              </w:rPr>
              <w:t>ZTE</w:t>
            </w:r>
            <w:r w:rsidR="00BE6102">
              <w:rPr>
                <w:lang w:eastAsia="x-none"/>
              </w:rPr>
              <w:t xml:space="preserve">, </w:t>
            </w:r>
            <w:r w:rsidR="00BE6102" w:rsidRPr="00A87431">
              <w:rPr>
                <w:lang w:eastAsia="x-none"/>
              </w:rPr>
              <w:t>Ofinno</w:t>
            </w:r>
            <w:r w:rsidR="00BE6102">
              <w:rPr>
                <w:lang w:eastAsia="x-none"/>
              </w:rPr>
              <w:t xml:space="preserve">, </w:t>
            </w:r>
            <w:r w:rsidR="00BE6102" w:rsidRPr="00A87431">
              <w:rPr>
                <w:lang w:eastAsia="x-none"/>
              </w:rPr>
              <w:t>Futurewei</w:t>
            </w:r>
          </w:p>
        </w:tc>
      </w:tr>
      <w:tr w:rsidR="00BE6102" w:rsidRPr="00A87431" w14:paraId="5CE626D8" w14:textId="77777777" w:rsidTr="001B146B">
        <w:trPr>
          <w:trHeight w:val="70"/>
        </w:trPr>
        <w:tc>
          <w:tcPr>
            <w:tcW w:w="2581" w:type="dxa"/>
            <w:vMerge w:val="restart"/>
          </w:tcPr>
          <w:p w14:paraId="0FACBA40" w14:textId="77777777" w:rsidR="00BE6102" w:rsidRPr="00A87431" w:rsidRDefault="00BE6102" w:rsidP="006061BA">
            <w:pPr>
              <w:jc w:val="left"/>
              <w:rPr>
                <w:lang w:eastAsia="x-none"/>
              </w:rPr>
            </w:pPr>
            <w:r w:rsidRPr="00AD0E0A">
              <w:rPr>
                <w:lang w:eastAsia="x-none"/>
              </w:rPr>
              <w:t xml:space="preserve">Maximum antenna </w:t>
            </w:r>
            <w:r>
              <w:rPr>
                <w:lang w:eastAsia="x-none"/>
              </w:rPr>
              <w:t>port</w:t>
            </w:r>
            <w:r w:rsidRPr="00AD0E0A">
              <w:rPr>
                <w:lang w:eastAsia="x-none"/>
              </w:rPr>
              <w:t>s</w:t>
            </w:r>
          </w:p>
        </w:tc>
        <w:tc>
          <w:tcPr>
            <w:tcW w:w="963" w:type="dxa"/>
            <w:hideMark/>
          </w:tcPr>
          <w:p w14:paraId="7071DB26" w14:textId="77777777" w:rsidR="00BE6102" w:rsidRPr="00A87431" w:rsidRDefault="00BE6102" w:rsidP="006061BA">
            <w:pPr>
              <w:jc w:val="left"/>
              <w:rPr>
                <w:lang w:eastAsia="x-none"/>
              </w:rPr>
            </w:pPr>
            <w:r w:rsidRPr="00A87431">
              <w:rPr>
                <w:lang w:eastAsia="x-none"/>
              </w:rPr>
              <w:t>2</w:t>
            </w:r>
          </w:p>
        </w:tc>
        <w:tc>
          <w:tcPr>
            <w:tcW w:w="3969" w:type="dxa"/>
            <w:hideMark/>
          </w:tcPr>
          <w:p w14:paraId="5AF13FF5" w14:textId="77777777" w:rsidR="00BE6102" w:rsidRPr="00A87431" w:rsidRDefault="00BE6102" w:rsidP="006061BA">
            <w:pPr>
              <w:jc w:val="left"/>
              <w:rPr>
                <w:lang w:eastAsia="x-none"/>
              </w:rPr>
            </w:pPr>
            <w:r w:rsidRPr="00A87431">
              <w:rPr>
                <w:lang w:eastAsia="x-none"/>
              </w:rPr>
              <w:t>Qualcomm</w:t>
            </w:r>
          </w:p>
        </w:tc>
        <w:tc>
          <w:tcPr>
            <w:tcW w:w="4394" w:type="dxa"/>
            <w:hideMark/>
          </w:tcPr>
          <w:p w14:paraId="742F7D48" w14:textId="77777777" w:rsidR="00BE6102" w:rsidRPr="00A87431" w:rsidRDefault="00BE6102" w:rsidP="006061BA">
            <w:pPr>
              <w:jc w:val="left"/>
              <w:rPr>
                <w:lang w:eastAsia="x-none"/>
              </w:rPr>
            </w:pPr>
            <w:r w:rsidRPr="00A87431">
              <w:rPr>
                <w:lang w:eastAsia="x-none"/>
              </w:rPr>
              <w:t>Qualcomm</w:t>
            </w:r>
          </w:p>
        </w:tc>
      </w:tr>
      <w:tr w:rsidR="00BE6102" w:rsidRPr="00A87431" w14:paraId="76036BCC" w14:textId="77777777" w:rsidTr="001B146B">
        <w:trPr>
          <w:trHeight w:val="70"/>
        </w:trPr>
        <w:tc>
          <w:tcPr>
            <w:tcW w:w="2581" w:type="dxa"/>
            <w:vMerge/>
          </w:tcPr>
          <w:p w14:paraId="046D17B2" w14:textId="77777777" w:rsidR="00BE6102" w:rsidRPr="00A87431" w:rsidRDefault="00BE6102" w:rsidP="006061BA">
            <w:pPr>
              <w:jc w:val="left"/>
              <w:rPr>
                <w:lang w:eastAsia="x-none"/>
              </w:rPr>
            </w:pPr>
          </w:p>
        </w:tc>
        <w:tc>
          <w:tcPr>
            <w:tcW w:w="963" w:type="dxa"/>
            <w:hideMark/>
          </w:tcPr>
          <w:p w14:paraId="6832B85E" w14:textId="77777777" w:rsidR="00BE6102" w:rsidRPr="00A87431" w:rsidRDefault="00BE6102" w:rsidP="006061BA">
            <w:pPr>
              <w:jc w:val="left"/>
              <w:rPr>
                <w:lang w:eastAsia="x-none"/>
              </w:rPr>
            </w:pPr>
            <w:r w:rsidRPr="00A87431">
              <w:rPr>
                <w:lang w:eastAsia="x-none"/>
              </w:rPr>
              <w:t>4</w:t>
            </w:r>
          </w:p>
        </w:tc>
        <w:tc>
          <w:tcPr>
            <w:tcW w:w="3969" w:type="dxa"/>
            <w:hideMark/>
          </w:tcPr>
          <w:p w14:paraId="7CD7CA88" w14:textId="77777777" w:rsidR="00BE6102" w:rsidRPr="00A87431" w:rsidRDefault="00BE6102" w:rsidP="006061BA">
            <w:pPr>
              <w:jc w:val="left"/>
              <w:rPr>
                <w:lang w:eastAsia="x-none"/>
              </w:rPr>
            </w:pPr>
            <w:r w:rsidRPr="00A87431">
              <w:rPr>
                <w:lang w:eastAsia="x-none"/>
              </w:rPr>
              <w:t>Samsung</w:t>
            </w:r>
          </w:p>
        </w:tc>
        <w:tc>
          <w:tcPr>
            <w:tcW w:w="4394" w:type="dxa"/>
            <w:hideMark/>
          </w:tcPr>
          <w:p w14:paraId="7D81C22E" w14:textId="77777777" w:rsidR="00BE6102" w:rsidRPr="00A87431" w:rsidRDefault="00BE6102" w:rsidP="006061BA">
            <w:pPr>
              <w:jc w:val="left"/>
              <w:rPr>
                <w:lang w:eastAsia="x-none"/>
              </w:rPr>
            </w:pPr>
            <w:r w:rsidRPr="00A87431">
              <w:rPr>
                <w:lang w:eastAsia="x-none"/>
              </w:rPr>
              <w:t>Interdigital</w:t>
            </w:r>
            <w:r>
              <w:rPr>
                <w:lang w:eastAsia="x-none"/>
              </w:rPr>
              <w:t xml:space="preserve">, </w:t>
            </w:r>
            <w:r w:rsidRPr="00A87431">
              <w:rPr>
                <w:lang w:eastAsia="x-none"/>
              </w:rPr>
              <w:t>Samsung</w:t>
            </w:r>
          </w:p>
        </w:tc>
      </w:tr>
      <w:tr w:rsidR="00BE6102" w:rsidRPr="00A87431" w14:paraId="222610E1" w14:textId="77777777" w:rsidTr="001B146B">
        <w:trPr>
          <w:trHeight w:val="70"/>
        </w:trPr>
        <w:tc>
          <w:tcPr>
            <w:tcW w:w="2581" w:type="dxa"/>
            <w:vMerge/>
          </w:tcPr>
          <w:p w14:paraId="7C4B7282" w14:textId="77777777" w:rsidR="00BE6102" w:rsidRPr="00A87431" w:rsidRDefault="00BE6102" w:rsidP="006061BA">
            <w:pPr>
              <w:jc w:val="left"/>
              <w:rPr>
                <w:lang w:eastAsia="x-none"/>
              </w:rPr>
            </w:pPr>
          </w:p>
        </w:tc>
        <w:tc>
          <w:tcPr>
            <w:tcW w:w="963" w:type="dxa"/>
            <w:hideMark/>
          </w:tcPr>
          <w:p w14:paraId="7574D9BD" w14:textId="77777777" w:rsidR="00BE6102" w:rsidRPr="00A87431" w:rsidRDefault="00BE6102" w:rsidP="006061BA">
            <w:pPr>
              <w:jc w:val="left"/>
              <w:rPr>
                <w:lang w:eastAsia="x-none"/>
              </w:rPr>
            </w:pPr>
            <w:r w:rsidRPr="00A87431">
              <w:rPr>
                <w:lang w:eastAsia="x-none"/>
              </w:rPr>
              <w:t>8</w:t>
            </w:r>
          </w:p>
        </w:tc>
        <w:tc>
          <w:tcPr>
            <w:tcW w:w="3969" w:type="dxa"/>
            <w:hideMark/>
          </w:tcPr>
          <w:p w14:paraId="1ED212E3" w14:textId="24A70CEE" w:rsidR="00BE6102" w:rsidRPr="00A87431" w:rsidRDefault="00232122" w:rsidP="006061BA">
            <w:pPr>
              <w:jc w:val="left"/>
              <w:rPr>
                <w:lang w:eastAsia="x-none"/>
              </w:rPr>
            </w:pPr>
            <w:r>
              <w:rPr>
                <w:lang w:eastAsia="x-none"/>
              </w:rPr>
              <w:t>OPPO</w:t>
            </w:r>
            <w:r w:rsidR="00BE6102">
              <w:rPr>
                <w:lang w:eastAsia="x-none"/>
              </w:rPr>
              <w:t xml:space="preserve">, </w:t>
            </w:r>
            <w:r w:rsidR="00BE6102" w:rsidRPr="00A87431">
              <w:rPr>
                <w:lang w:eastAsia="x-none"/>
              </w:rPr>
              <w:t>ZTE</w:t>
            </w:r>
          </w:p>
        </w:tc>
        <w:tc>
          <w:tcPr>
            <w:tcW w:w="4394" w:type="dxa"/>
            <w:hideMark/>
          </w:tcPr>
          <w:p w14:paraId="7C2B3F3D" w14:textId="55783512" w:rsidR="00BE6102" w:rsidRPr="00A87431" w:rsidRDefault="00232122" w:rsidP="006061BA">
            <w:pPr>
              <w:jc w:val="left"/>
              <w:rPr>
                <w:lang w:eastAsia="x-none"/>
              </w:rPr>
            </w:pPr>
            <w:r>
              <w:rPr>
                <w:lang w:eastAsia="x-none"/>
              </w:rPr>
              <w:t>OPPO</w:t>
            </w:r>
            <w:r w:rsidR="00BE6102">
              <w:rPr>
                <w:lang w:eastAsia="x-none"/>
              </w:rPr>
              <w:t xml:space="preserve">, </w:t>
            </w:r>
            <w:r w:rsidR="00BE6102" w:rsidRPr="00A87431">
              <w:rPr>
                <w:lang w:eastAsia="x-none"/>
              </w:rPr>
              <w:t>CMCC</w:t>
            </w:r>
          </w:p>
        </w:tc>
      </w:tr>
      <w:tr w:rsidR="00BE6102" w:rsidRPr="00A87431" w14:paraId="7E2BF1F4" w14:textId="77777777" w:rsidTr="001B146B">
        <w:trPr>
          <w:trHeight w:val="70"/>
        </w:trPr>
        <w:tc>
          <w:tcPr>
            <w:tcW w:w="2581" w:type="dxa"/>
            <w:vMerge/>
          </w:tcPr>
          <w:p w14:paraId="29625C2F" w14:textId="77777777" w:rsidR="00BE6102" w:rsidRPr="00A87431" w:rsidRDefault="00BE6102" w:rsidP="006061BA">
            <w:pPr>
              <w:jc w:val="left"/>
              <w:rPr>
                <w:lang w:eastAsia="x-none"/>
              </w:rPr>
            </w:pPr>
          </w:p>
        </w:tc>
        <w:tc>
          <w:tcPr>
            <w:tcW w:w="963" w:type="dxa"/>
            <w:hideMark/>
          </w:tcPr>
          <w:p w14:paraId="3D7745C0" w14:textId="77777777" w:rsidR="00BE6102" w:rsidRPr="00A87431" w:rsidRDefault="00BE6102" w:rsidP="006061BA">
            <w:pPr>
              <w:jc w:val="left"/>
              <w:rPr>
                <w:lang w:eastAsia="x-none"/>
              </w:rPr>
            </w:pPr>
            <w:r w:rsidRPr="00A87431">
              <w:rPr>
                <w:lang w:eastAsia="x-none"/>
              </w:rPr>
              <w:t>16</w:t>
            </w:r>
          </w:p>
        </w:tc>
        <w:tc>
          <w:tcPr>
            <w:tcW w:w="3969" w:type="dxa"/>
            <w:noWrap/>
            <w:hideMark/>
          </w:tcPr>
          <w:p w14:paraId="23BBA5F4" w14:textId="77777777" w:rsidR="00BE6102" w:rsidRPr="00A87431" w:rsidRDefault="00BE6102" w:rsidP="006061BA">
            <w:pPr>
              <w:jc w:val="left"/>
              <w:rPr>
                <w:lang w:eastAsia="x-none"/>
              </w:rPr>
            </w:pPr>
            <w:r w:rsidRPr="00A87431">
              <w:rPr>
                <w:lang w:eastAsia="x-none"/>
              </w:rPr>
              <w:t>DCM</w:t>
            </w:r>
          </w:p>
        </w:tc>
        <w:tc>
          <w:tcPr>
            <w:tcW w:w="4394" w:type="dxa"/>
            <w:noWrap/>
            <w:hideMark/>
          </w:tcPr>
          <w:p w14:paraId="70DA34E4" w14:textId="77777777" w:rsidR="00BE6102" w:rsidRPr="00A87431" w:rsidRDefault="00BE6102" w:rsidP="006061BA">
            <w:pPr>
              <w:jc w:val="left"/>
              <w:rPr>
                <w:lang w:eastAsia="x-none"/>
              </w:rPr>
            </w:pPr>
            <w:r w:rsidRPr="00A87431">
              <w:rPr>
                <w:lang w:eastAsia="x-none"/>
              </w:rPr>
              <w:t xml:space="preserve">　</w:t>
            </w:r>
          </w:p>
        </w:tc>
      </w:tr>
      <w:tr w:rsidR="00BE6102" w:rsidRPr="00A87431" w14:paraId="03D5E954" w14:textId="77777777" w:rsidTr="001B146B">
        <w:trPr>
          <w:trHeight w:val="70"/>
        </w:trPr>
        <w:tc>
          <w:tcPr>
            <w:tcW w:w="2581" w:type="dxa"/>
            <w:vMerge/>
          </w:tcPr>
          <w:p w14:paraId="76EE29D4" w14:textId="77777777" w:rsidR="00BE6102" w:rsidRPr="00A87431" w:rsidRDefault="00BE6102" w:rsidP="006061BA">
            <w:pPr>
              <w:jc w:val="left"/>
              <w:rPr>
                <w:lang w:eastAsia="x-none"/>
              </w:rPr>
            </w:pPr>
          </w:p>
        </w:tc>
        <w:tc>
          <w:tcPr>
            <w:tcW w:w="963" w:type="dxa"/>
            <w:hideMark/>
          </w:tcPr>
          <w:p w14:paraId="29C7A486" w14:textId="77777777" w:rsidR="00BE6102" w:rsidRPr="00A87431" w:rsidRDefault="00BE6102" w:rsidP="006061BA">
            <w:pPr>
              <w:jc w:val="left"/>
              <w:rPr>
                <w:lang w:eastAsia="x-none"/>
              </w:rPr>
            </w:pPr>
            <w:r w:rsidRPr="00A87431">
              <w:rPr>
                <w:lang w:eastAsia="x-none"/>
              </w:rPr>
              <w:t>32</w:t>
            </w:r>
          </w:p>
        </w:tc>
        <w:tc>
          <w:tcPr>
            <w:tcW w:w="3969" w:type="dxa"/>
            <w:hideMark/>
          </w:tcPr>
          <w:p w14:paraId="6AFF81EB" w14:textId="77777777" w:rsidR="00BE6102" w:rsidRPr="00A87431" w:rsidRDefault="00BE6102" w:rsidP="006061BA">
            <w:pPr>
              <w:jc w:val="left"/>
              <w:rPr>
                <w:lang w:eastAsia="x-none"/>
              </w:rPr>
            </w:pPr>
            <w:r w:rsidRPr="00A87431">
              <w:rPr>
                <w:lang w:eastAsia="x-none"/>
              </w:rPr>
              <w:t>CMCC</w:t>
            </w:r>
          </w:p>
        </w:tc>
        <w:tc>
          <w:tcPr>
            <w:tcW w:w="4394" w:type="dxa"/>
            <w:hideMark/>
          </w:tcPr>
          <w:p w14:paraId="6727FB05" w14:textId="77777777" w:rsidR="00BE6102" w:rsidRPr="00A87431" w:rsidRDefault="00BE6102" w:rsidP="006061BA">
            <w:pPr>
              <w:jc w:val="left"/>
              <w:rPr>
                <w:lang w:eastAsia="x-none"/>
              </w:rPr>
            </w:pPr>
            <w:r w:rsidRPr="00A87431">
              <w:rPr>
                <w:lang w:eastAsia="x-none"/>
              </w:rPr>
              <w:t>ZTE</w:t>
            </w:r>
          </w:p>
        </w:tc>
      </w:tr>
      <w:tr w:rsidR="00BE6102" w:rsidRPr="00A87431" w14:paraId="41FC0BBF" w14:textId="77777777" w:rsidTr="001B146B">
        <w:trPr>
          <w:trHeight w:val="70"/>
        </w:trPr>
        <w:tc>
          <w:tcPr>
            <w:tcW w:w="2581" w:type="dxa"/>
            <w:vMerge/>
          </w:tcPr>
          <w:p w14:paraId="4064EE51" w14:textId="77777777" w:rsidR="00BE6102" w:rsidRPr="00A87431" w:rsidRDefault="00BE6102" w:rsidP="006061BA">
            <w:pPr>
              <w:jc w:val="left"/>
              <w:rPr>
                <w:lang w:eastAsia="x-none"/>
              </w:rPr>
            </w:pPr>
          </w:p>
        </w:tc>
        <w:tc>
          <w:tcPr>
            <w:tcW w:w="963" w:type="dxa"/>
            <w:hideMark/>
          </w:tcPr>
          <w:p w14:paraId="7B17791B" w14:textId="77777777" w:rsidR="00BE6102" w:rsidRPr="00A87431" w:rsidRDefault="00BE6102" w:rsidP="006061BA">
            <w:pPr>
              <w:jc w:val="left"/>
              <w:rPr>
                <w:lang w:eastAsia="x-none"/>
              </w:rPr>
            </w:pPr>
            <w:r w:rsidRPr="00A87431">
              <w:rPr>
                <w:lang w:eastAsia="x-none"/>
              </w:rPr>
              <w:t>64</w:t>
            </w:r>
          </w:p>
        </w:tc>
        <w:tc>
          <w:tcPr>
            <w:tcW w:w="3969" w:type="dxa"/>
            <w:noWrap/>
            <w:hideMark/>
          </w:tcPr>
          <w:p w14:paraId="4E8DFF49" w14:textId="77777777" w:rsidR="00BE6102" w:rsidRPr="00A87431" w:rsidRDefault="00BE6102" w:rsidP="006061BA">
            <w:pPr>
              <w:jc w:val="left"/>
              <w:rPr>
                <w:lang w:eastAsia="x-none"/>
              </w:rPr>
            </w:pPr>
            <w:r w:rsidRPr="00A87431">
              <w:rPr>
                <w:lang w:eastAsia="x-none"/>
              </w:rPr>
              <w:t>Futurewei</w:t>
            </w:r>
          </w:p>
        </w:tc>
        <w:tc>
          <w:tcPr>
            <w:tcW w:w="4394" w:type="dxa"/>
            <w:noWrap/>
            <w:hideMark/>
          </w:tcPr>
          <w:p w14:paraId="388784BD" w14:textId="77777777" w:rsidR="00BE6102" w:rsidRPr="00A87431" w:rsidRDefault="00BE6102" w:rsidP="006061BA">
            <w:pPr>
              <w:jc w:val="left"/>
              <w:rPr>
                <w:lang w:eastAsia="x-none"/>
              </w:rPr>
            </w:pPr>
            <w:r w:rsidRPr="00A87431">
              <w:rPr>
                <w:lang w:eastAsia="x-none"/>
              </w:rPr>
              <w:t>DCM</w:t>
            </w:r>
            <w:r>
              <w:rPr>
                <w:lang w:eastAsia="x-none"/>
              </w:rPr>
              <w:t xml:space="preserve">, </w:t>
            </w:r>
            <w:r w:rsidRPr="00A87431">
              <w:rPr>
                <w:lang w:eastAsia="x-none"/>
              </w:rPr>
              <w:t>Futurewei</w:t>
            </w:r>
          </w:p>
        </w:tc>
      </w:tr>
      <w:tr w:rsidR="00BE6102" w:rsidRPr="00A87431" w14:paraId="5BFDA66B" w14:textId="77777777" w:rsidTr="001B146B">
        <w:trPr>
          <w:trHeight w:val="70"/>
        </w:trPr>
        <w:tc>
          <w:tcPr>
            <w:tcW w:w="2581" w:type="dxa"/>
            <w:vMerge/>
          </w:tcPr>
          <w:p w14:paraId="7D5B63FE" w14:textId="77777777" w:rsidR="00BE6102" w:rsidRPr="00A87431" w:rsidRDefault="00BE6102" w:rsidP="006061BA">
            <w:pPr>
              <w:jc w:val="left"/>
              <w:rPr>
                <w:lang w:eastAsia="x-none"/>
              </w:rPr>
            </w:pPr>
          </w:p>
        </w:tc>
        <w:tc>
          <w:tcPr>
            <w:tcW w:w="963" w:type="dxa"/>
            <w:hideMark/>
          </w:tcPr>
          <w:p w14:paraId="3617FDA9" w14:textId="77777777" w:rsidR="00BE6102" w:rsidRPr="00A87431" w:rsidRDefault="00BE6102" w:rsidP="006061BA">
            <w:pPr>
              <w:jc w:val="left"/>
              <w:rPr>
                <w:lang w:eastAsia="x-none"/>
              </w:rPr>
            </w:pPr>
            <w:r w:rsidRPr="00A87431">
              <w:rPr>
                <w:lang w:eastAsia="x-none"/>
              </w:rPr>
              <w:t>256</w:t>
            </w:r>
          </w:p>
        </w:tc>
        <w:tc>
          <w:tcPr>
            <w:tcW w:w="3969" w:type="dxa"/>
            <w:noWrap/>
            <w:hideMark/>
          </w:tcPr>
          <w:p w14:paraId="516B15EF" w14:textId="77777777" w:rsidR="00BE6102" w:rsidRPr="00A87431" w:rsidRDefault="00BE6102" w:rsidP="006061BA">
            <w:pPr>
              <w:jc w:val="left"/>
              <w:rPr>
                <w:lang w:eastAsia="x-none"/>
              </w:rPr>
            </w:pPr>
            <w:r w:rsidRPr="00A87431">
              <w:rPr>
                <w:lang w:eastAsia="x-none"/>
              </w:rPr>
              <w:t>vivo</w:t>
            </w:r>
            <w:r>
              <w:rPr>
                <w:lang w:eastAsia="x-none"/>
              </w:rPr>
              <w:t xml:space="preserve">, </w:t>
            </w:r>
            <w:r w:rsidRPr="00A87431">
              <w:rPr>
                <w:lang w:eastAsia="x-none"/>
              </w:rPr>
              <w:t>Ofinno</w:t>
            </w:r>
          </w:p>
        </w:tc>
        <w:tc>
          <w:tcPr>
            <w:tcW w:w="4394" w:type="dxa"/>
            <w:noWrap/>
            <w:hideMark/>
          </w:tcPr>
          <w:p w14:paraId="14354DFD" w14:textId="77777777" w:rsidR="00BE6102" w:rsidRPr="00A87431" w:rsidRDefault="00BE6102" w:rsidP="006061BA">
            <w:pPr>
              <w:jc w:val="left"/>
              <w:rPr>
                <w:lang w:eastAsia="x-none"/>
              </w:rPr>
            </w:pPr>
            <w:r w:rsidRPr="00A87431">
              <w:rPr>
                <w:lang w:eastAsia="x-none"/>
              </w:rPr>
              <w:t>vivo</w:t>
            </w:r>
            <w:r>
              <w:rPr>
                <w:lang w:eastAsia="x-none"/>
              </w:rPr>
              <w:t xml:space="preserve">, </w:t>
            </w:r>
            <w:r w:rsidRPr="00A87431">
              <w:rPr>
                <w:lang w:eastAsia="x-none"/>
              </w:rPr>
              <w:t>Ofinno</w:t>
            </w:r>
          </w:p>
        </w:tc>
      </w:tr>
      <w:tr w:rsidR="00BE6102" w:rsidRPr="00A87431" w14:paraId="2156D0A3" w14:textId="77777777" w:rsidTr="001B146B">
        <w:trPr>
          <w:trHeight w:val="70"/>
        </w:trPr>
        <w:tc>
          <w:tcPr>
            <w:tcW w:w="2581" w:type="dxa"/>
            <w:vMerge/>
          </w:tcPr>
          <w:p w14:paraId="2CE649F6" w14:textId="77777777" w:rsidR="00BE6102" w:rsidRPr="00A87431" w:rsidRDefault="00BE6102" w:rsidP="006061BA">
            <w:pPr>
              <w:jc w:val="left"/>
              <w:rPr>
                <w:lang w:eastAsia="x-none"/>
              </w:rPr>
            </w:pPr>
          </w:p>
        </w:tc>
        <w:tc>
          <w:tcPr>
            <w:tcW w:w="963" w:type="dxa"/>
            <w:hideMark/>
          </w:tcPr>
          <w:p w14:paraId="19B03C35" w14:textId="77777777" w:rsidR="00BE6102" w:rsidRPr="00A87431" w:rsidRDefault="00BE6102" w:rsidP="006061BA">
            <w:pPr>
              <w:jc w:val="left"/>
              <w:rPr>
                <w:lang w:eastAsia="x-none"/>
              </w:rPr>
            </w:pPr>
            <w:r w:rsidRPr="00A87431">
              <w:rPr>
                <w:lang w:eastAsia="x-none"/>
              </w:rPr>
              <w:t>512</w:t>
            </w:r>
          </w:p>
        </w:tc>
        <w:tc>
          <w:tcPr>
            <w:tcW w:w="3969" w:type="dxa"/>
            <w:noWrap/>
            <w:hideMark/>
          </w:tcPr>
          <w:p w14:paraId="19028EEE" w14:textId="77777777" w:rsidR="00BE6102" w:rsidRPr="00A87431" w:rsidRDefault="00BE6102" w:rsidP="006061BA">
            <w:pPr>
              <w:jc w:val="left"/>
              <w:rPr>
                <w:lang w:eastAsia="x-none"/>
              </w:rPr>
            </w:pPr>
            <w:r w:rsidRPr="00A87431">
              <w:rPr>
                <w:lang w:eastAsia="x-none"/>
              </w:rPr>
              <w:t>vivo</w:t>
            </w:r>
            <w:r>
              <w:rPr>
                <w:lang w:eastAsia="x-none"/>
              </w:rPr>
              <w:t xml:space="preserve">, </w:t>
            </w:r>
            <w:r w:rsidRPr="00A87431">
              <w:rPr>
                <w:lang w:eastAsia="x-none"/>
              </w:rPr>
              <w:t>Ofinno</w:t>
            </w:r>
          </w:p>
        </w:tc>
        <w:tc>
          <w:tcPr>
            <w:tcW w:w="4394" w:type="dxa"/>
            <w:noWrap/>
            <w:hideMark/>
          </w:tcPr>
          <w:p w14:paraId="1231F37D" w14:textId="77777777" w:rsidR="00BE6102" w:rsidRPr="00A87431" w:rsidRDefault="00BE6102" w:rsidP="006061BA">
            <w:pPr>
              <w:jc w:val="left"/>
              <w:rPr>
                <w:lang w:eastAsia="x-none"/>
              </w:rPr>
            </w:pPr>
            <w:r w:rsidRPr="00A87431">
              <w:rPr>
                <w:lang w:eastAsia="x-none"/>
              </w:rPr>
              <w:t>vivo</w:t>
            </w:r>
            <w:r>
              <w:rPr>
                <w:lang w:eastAsia="x-none"/>
              </w:rPr>
              <w:t xml:space="preserve">, </w:t>
            </w:r>
            <w:r w:rsidRPr="00A87431">
              <w:rPr>
                <w:lang w:eastAsia="x-none"/>
              </w:rPr>
              <w:t>Ofinno</w:t>
            </w:r>
          </w:p>
        </w:tc>
      </w:tr>
    </w:tbl>
    <w:p w14:paraId="1A8EC8F8" w14:textId="77777777" w:rsidR="00BE6102" w:rsidRDefault="00BE6102" w:rsidP="00BE6102">
      <w:pPr>
        <w:rPr>
          <w:lang w:eastAsia="x-none"/>
        </w:rPr>
      </w:pPr>
    </w:p>
    <w:tbl>
      <w:tblPr>
        <w:tblStyle w:val="TableGrid"/>
        <w:tblW w:w="0" w:type="auto"/>
        <w:tblInd w:w="108" w:type="dxa"/>
        <w:tblLook w:val="04A0" w:firstRow="1" w:lastRow="0" w:firstColumn="1" w:lastColumn="0" w:noHBand="0" w:noVBand="1"/>
      </w:tblPr>
      <w:tblGrid>
        <w:gridCol w:w="943"/>
        <w:gridCol w:w="8512"/>
        <w:gridCol w:w="1437"/>
        <w:gridCol w:w="1194"/>
      </w:tblGrid>
      <w:tr w:rsidR="00BE6102" w:rsidRPr="00A87431" w14:paraId="6F7978D3" w14:textId="77777777" w:rsidTr="001B146B">
        <w:trPr>
          <w:trHeight w:val="240"/>
        </w:trPr>
        <w:tc>
          <w:tcPr>
            <w:tcW w:w="9455" w:type="dxa"/>
            <w:gridSpan w:val="2"/>
            <w:vMerge w:val="restart"/>
            <w:noWrap/>
          </w:tcPr>
          <w:p w14:paraId="72C09E11" w14:textId="77777777" w:rsidR="00BE6102" w:rsidRPr="00A87431" w:rsidRDefault="00BE6102" w:rsidP="00366279">
            <w:pPr>
              <w:rPr>
                <w:lang w:eastAsia="x-none"/>
              </w:rPr>
            </w:pPr>
            <w:r>
              <w:rPr>
                <w:rFonts w:eastAsia="DengXian"/>
                <w:b/>
                <w:bCs/>
                <w:lang w:eastAsia="zh-CN"/>
              </w:rPr>
              <w:t>30 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2452" w:type="dxa"/>
            <w:gridSpan w:val="2"/>
            <w:noWrap/>
          </w:tcPr>
          <w:p w14:paraId="627CF96B" w14:textId="77777777" w:rsidR="00BE6102" w:rsidRPr="000651A9" w:rsidRDefault="00BE6102" w:rsidP="000651A9">
            <w:pPr>
              <w:jc w:val="center"/>
              <w:rPr>
                <w:b/>
                <w:lang w:eastAsia="x-none"/>
              </w:rPr>
            </w:pPr>
            <w:r w:rsidRPr="000651A9">
              <w:rPr>
                <w:b/>
                <w:bCs/>
                <w:lang w:eastAsia="zh-CN"/>
              </w:rPr>
              <w:t>Mentioned by</w:t>
            </w:r>
          </w:p>
        </w:tc>
      </w:tr>
      <w:tr w:rsidR="001B146B" w:rsidRPr="00A87431" w14:paraId="4822FD61" w14:textId="77777777" w:rsidTr="001B146B">
        <w:trPr>
          <w:trHeight w:val="240"/>
        </w:trPr>
        <w:tc>
          <w:tcPr>
            <w:tcW w:w="9455" w:type="dxa"/>
            <w:gridSpan w:val="2"/>
            <w:vMerge/>
            <w:noWrap/>
          </w:tcPr>
          <w:p w14:paraId="221D39A1" w14:textId="77777777" w:rsidR="00BE6102" w:rsidRPr="00A87431" w:rsidRDefault="00BE6102" w:rsidP="00366279">
            <w:pPr>
              <w:rPr>
                <w:lang w:eastAsia="x-none"/>
              </w:rPr>
            </w:pPr>
          </w:p>
        </w:tc>
        <w:tc>
          <w:tcPr>
            <w:tcW w:w="1437" w:type="dxa"/>
            <w:noWrap/>
          </w:tcPr>
          <w:p w14:paraId="56389C72" w14:textId="77777777" w:rsidR="00BE6102" w:rsidRPr="000651A9" w:rsidRDefault="00BE6102" w:rsidP="000651A9">
            <w:pPr>
              <w:jc w:val="center"/>
              <w:rPr>
                <w:b/>
                <w:lang w:eastAsia="x-none"/>
              </w:rPr>
            </w:pPr>
            <w:r w:rsidRPr="000651A9">
              <w:rPr>
                <w:b/>
                <w:lang w:eastAsia="x-none"/>
              </w:rPr>
              <w:t>Indoor</w:t>
            </w:r>
          </w:p>
        </w:tc>
        <w:tc>
          <w:tcPr>
            <w:tcW w:w="1015" w:type="dxa"/>
            <w:noWrap/>
          </w:tcPr>
          <w:p w14:paraId="54D69BC7" w14:textId="77777777" w:rsidR="00BE6102" w:rsidRPr="000651A9" w:rsidRDefault="00BE6102" w:rsidP="000651A9">
            <w:pPr>
              <w:jc w:val="center"/>
              <w:rPr>
                <w:b/>
                <w:lang w:eastAsia="x-none"/>
              </w:rPr>
            </w:pPr>
            <w:r w:rsidRPr="000651A9">
              <w:rPr>
                <w:b/>
                <w:lang w:eastAsia="x-none"/>
              </w:rPr>
              <w:t>outdoor</w:t>
            </w:r>
          </w:p>
        </w:tc>
      </w:tr>
      <w:tr w:rsidR="001B146B" w:rsidRPr="00A87431" w14:paraId="26FB0EE4" w14:textId="77777777" w:rsidTr="001B146B">
        <w:trPr>
          <w:trHeight w:val="240"/>
        </w:trPr>
        <w:tc>
          <w:tcPr>
            <w:tcW w:w="943" w:type="dxa"/>
            <w:noWrap/>
            <w:hideMark/>
          </w:tcPr>
          <w:p w14:paraId="015F5526" w14:textId="77777777" w:rsidR="00BE6102" w:rsidRPr="00A87431" w:rsidRDefault="00BE6102" w:rsidP="006061BA">
            <w:pPr>
              <w:jc w:val="left"/>
              <w:rPr>
                <w:lang w:eastAsia="x-none"/>
              </w:rPr>
            </w:pPr>
            <w:r w:rsidRPr="00A87431">
              <w:rPr>
                <w:lang w:eastAsia="x-none"/>
              </w:rPr>
              <w:t>64</w:t>
            </w:r>
            <w:r>
              <w:rPr>
                <w:lang w:eastAsia="x-none"/>
              </w:rPr>
              <w:t xml:space="preserve">, </w:t>
            </w:r>
            <w:r w:rsidRPr="00A87431">
              <w:rPr>
                <w:lang w:eastAsia="x-none"/>
              </w:rPr>
              <w:t>N/A</w:t>
            </w:r>
          </w:p>
        </w:tc>
        <w:tc>
          <w:tcPr>
            <w:tcW w:w="8512" w:type="dxa"/>
            <w:hideMark/>
          </w:tcPr>
          <w:p w14:paraId="41523D4A"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 = (4</w:t>
            </w:r>
            <w:r>
              <w:rPr>
                <w:lang w:eastAsia="x-none"/>
              </w:rPr>
              <w:t xml:space="preserve">, </w:t>
            </w:r>
            <w:r w:rsidRPr="00A87431">
              <w:rPr>
                <w:lang w:eastAsia="x-none"/>
              </w:rPr>
              <w:t>8</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proofErr w:type="gramStart"/>
            <w:r w:rsidRPr="00A87431">
              <w:rPr>
                <w:lang w:eastAsia="x-none"/>
              </w:rPr>
              <w:t>0.5)λ</w:t>
            </w:r>
            <w:proofErr w:type="gramEnd"/>
          </w:p>
        </w:tc>
        <w:tc>
          <w:tcPr>
            <w:tcW w:w="1437" w:type="dxa"/>
            <w:noWrap/>
            <w:hideMark/>
          </w:tcPr>
          <w:p w14:paraId="0B06195A" w14:textId="77777777" w:rsidR="00BE6102" w:rsidRPr="00A87431" w:rsidRDefault="00BE6102" w:rsidP="006061BA">
            <w:pPr>
              <w:jc w:val="left"/>
              <w:rPr>
                <w:lang w:eastAsia="x-none"/>
              </w:rPr>
            </w:pPr>
            <w:r w:rsidRPr="00A87431">
              <w:rPr>
                <w:lang w:eastAsia="x-none"/>
              </w:rPr>
              <w:t>Ericsson</w:t>
            </w:r>
          </w:p>
        </w:tc>
        <w:tc>
          <w:tcPr>
            <w:tcW w:w="1015" w:type="dxa"/>
            <w:noWrap/>
            <w:hideMark/>
          </w:tcPr>
          <w:p w14:paraId="04074BFE" w14:textId="77777777" w:rsidR="00BE6102" w:rsidRPr="00A87431" w:rsidRDefault="00BE6102" w:rsidP="006061BA">
            <w:pPr>
              <w:jc w:val="left"/>
              <w:rPr>
                <w:lang w:eastAsia="x-none"/>
              </w:rPr>
            </w:pPr>
          </w:p>
        </w:tc>
      </w:tr>
      <w:tr w:rsidR="001B146B" w:rsidRPr="00A87431" w14:paraId="38F8D799" w14:textId="77777777" w:rsidTr="001B146B">
        <w:trPr>
          <w:trHeight w:val="255"/>
        </w:trPr>
        <w:tc>
          <w:tcPr>
            <w:tcW w:w="943" w:type="dxa"/>
            <w:noWrap/>
            <w:hideMark/>
          </w:tcPr>
          <w:p w14:paraId="0876FC7A" w14:textId="77777777" w:rsidR="00BE6102" w:rsidRPr="00A87431" w:rsidRDefault="00BE6102" w:rsidP="006061BA">
            <w:pPr>
              <w:jc w:val="left"/>
              <w:rPr>
                <w:lang w:eastAsia="x-none"/>
              </w:rPr>
            </w:pPr>
            <w:r w:rsidRPr="00A87431">
              <w:rPr>
                <w:lang w:eastAsia="x-none"/>
              </w:rPr>
              <w:t>64</w:t>
            </w:r>
            <w:r>
              <w:rPr>
                <w:lang w:eastAsia="x-none"/>
              </w:rPr>
              <w:t xml:space="preserve">, </w:t>
            </w:r>
            <w:r w:rsidRPr="00A87431">
              <w:rPr>
                <w:lang w:eastAsia="x-none"/>
              </w:rPr>
              <w:t>4</w:t>
            </w:r>
          </w:p>
        </w:tc>
        <w:tc>
          <w:tcPr>
            <w:tcW w:w="8512" w:type="dxa"/>
            <w:hideMark/>
          </w:tcPr>
          <w:p w14:paraId="57C077E9"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 Mp</w:t>
            </w:r>
            <w:r>
              <w:rPr>
                <w:lang w:eastAsia="x-none"/>
              </w:rPr>
              <w:t xml:space="preserve">, </w:t>
            </w:r>
            <w:r w:rsidRPr="00A87431">
              <w:rPr>
                <w:lang w:eastAsia="x-none"/>
              </w:rPr>
              <w:t>Np) = (4</w:t>
            </w:r>
            <w:r>
              <w:rPr>
                <w:lang w:eastAsia="x-none"/>
              </w:rPr>
              <w:t xml:space="preserve">, </w:t>
            </w:r>
            <w:r w:rsidRPr="00A87431">
              <w:rPr>
                <w:lang w:eastAsia="x-none"/>
              </w:rPr>
              <w:t>8</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 1</w:t>
            </w:r>
            <w:r>
              <w:rPr>
                <w:lang w:eastAsia="x-none"/>
              </w:rPr>
              <w:t xml:space="preserve">, </w:t>
            </w:r>
            <w:r w:rsidRPr="00A87431">
              <w:rPr>
                <w:lang w:eastAsia="x-none"/>
              </w:rPr>
              <w:t>2)</w:t>
            </w:r>
            <w:r>
              <w:rPr>
                <w:lang w:eastAsia="x-none"/>
              </w:rPr>
              <w:t xml:space="preserve">, </w:t>
            </w:r>
            <w:r w:rsidRPr="00A87431">
              <w:rPr>
                <w:lang w:eastAsia="x-none"/>
              </w:rPr>
              <w:t>(dH</w:t>
            </w:r>
            <w:r>
              <w:rPr>
                <w:lang w:eastAsia="x-none"/>
              </w:rPr>
              <w:t xml:space="preserve">, </w:t>
            </w:r>
            <w:proofErr w:type="gramStart"/>
            <w:r w:rsidRPr="00A87431">
              <w:rPr>
                <w:lang w:eastAsia="x-none"/>
              </w:rPr>
              <w:t>dV)=</w:t>
            </w:r>
            <w:proofErr w:type="gramEnd"/>
            <w:r w:rsidRPr="00A87431">
              <w:rPr>
                <w:lang w:eastAsia="x-none"/>
              </w:rPr>
              <w:t>(0.5</w:t>
            </w:r>
            <w:r>
              <w:rPr>
                <w:lang w:eastAsia="x-none"/>
              </w:rPr>
              <w:t xml:space="preserve">, </w:t>
            </w:r>
            <w:r w:rsidRPr="00A87431">
              <w:rPr>
                <w:lang w:eastAsia="x-none"/>
              </w:rPr>
              <w:t>0.5)λ</w:t>
            </w:r>
          </w:p>
        </w:tc>
        <w:tc>
          <w:tcPr>
            <w:tcW w:w="1437" w:type="dxa"/>
            <w:noWrap/>
            <w:hideMark/>
          </w:tcPr>
          <w:p w14:paraId="0DC50A34" w14:textId="77777777" w:rsidR="00BE6102" w:rsidRPr="00A87431" w:rsidRDefault="00BE6102" w:rsidP="006061BA">
            <w:pPr>
              <w:jc w:val="left"/>
              <w:rPr>
                <w:lang w:eastAsia="x-none"/>
              </w:rPr>
            </w:pPr>
          </w:p>
        </w:tc>
        <w:tc>
          <w:tcPr>
            <w:tcW w:w="1015" w:type="dxa"/>
            <w:noWrap/>
            <w:hideMark/>
          </w:tcPr>
          <w:p w14:paraId="5B251739" w14:textId="77777777" w:rsidR="00BE6102" w:rsidRPr="00A87431" w:rsidRDefault="00BE6102" w:rsidP="006061BA">
            <w:pPr>
              <w:jc w:val="left"/>
              <w:rPr>
                <w:lang w:eastAsia="x-none"/>
              </w:rPr>
            </w:pPr>
            <w:r w:rsidRPr="00A87431">
              <w:rPr>
                <w:lang w:eastAsia="x-none"/>
              </w:rPr>
              <w:t>Interdigital</w:t>
            </w:r>
          </w:p>
        </w:tc>
      </w:tr>
      <w:tr w:rsidR="001B146B" w:rsidRPr="00A87431" w14:paraId="4DB1FE95" w14:textId="77777777" w:rsidTr="001B146B">
        <w:trPr>
          <w:trHeight w:val="255"/>
        </w:trPr>
        <w:tc>
          <w:tcPr>
            <w:tcW w:w="943" w:type="dxa"/>
            <w:noWrap/>
            <w:hideMark/>
          </w:tcPr>
          <w:p w14:paraId="3D73E605" w14:textId="77777777" w:rsidR="00BE6102" w:rsidRPr="00A87431" w:rsidRDefault="00BE6102" w:rsidP="006061BA">
            <w:pPr>
              <w:jc w:val="left"/>
              <w:rPr>
                <w:lang w:eastAsia="x-none"/>
              </w:rPr>
            </w:pPr>
            <w:r w:rsidRPr="00A87431">
              <w:rPr>
                <w:lang w:eastAsia="x-none"/>
              </w:rPr>
              <w:t>64</w:t>
            </w:r>
            <w:r>
              <w:rPr>
                <w:lang w:eastAsia="x-none"/>
              </w:rPr>
              <w:t xml:space="preserve">, </w:t>
            </w:r>
            <w:r w:rsidRPr="00A87431">
              <w:rPr>
                <w:lang w:eastAsia="x-none"/>
              </w:rPr>
              <w:t>8</w:t>
            </w:r>
          </w:p>
        </w:tc>
        <w:tc>
          <w:tcPr>
            <w:tcW w:w="8512" w:type="dxa"/>
            <w:hideMark/>
          </w:tcPr>
          <w:p w14:paraId="224C14B3"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proofErr w:type="gramStart"/>
            <w:r w:rsidRPr="00A87431">
              <w:rPr>
                <w:lang w:eastAsia="x-none"/>
              </w:rPr>
              <w:t>Ng;Mp</w:t>
            </w:r>
            <w:proofErr w:type="gramEnd"/>
            <w:r>
              <w:rPr>
                <w:lang w:eastAsia="x-none"/>
              </w:rPr>
              <w:t xml:space="preserve">, </w:t>
            </w:r>
            <w:r w:rsidRPr="00A87431">
              <w:rPr>
                <w:lang w:eastAsia="x-none"/>
              </w:rPr>
              <w:t>Np) = (8</w:t>
            </w:r>
            <w:r>
              <w:rPr>
                <w:lang w:eastAsia="x-none"/>
              </w:rPr>
              <w:t xml:space="preserve">, </w:t>
            </w:r>
            <w:r w:rsidRPr="00A87431">
              <w:rPr>
                <w:lang w:eastAsia="x-none"/>
              </w:rPr>
              <w:t>4</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1;1</w:t>
            </w:r>
            <w:r>
              <w:rPr>
                <w:lang w:eastAsia="x-none"/>
              </w:rPr>
              <w:t xml:space="preserve">, </w:t>
            </w:r>
            <w:r w:rsidRPr="00A87431">
              <w:rPr>
                <w:lang w:eastAsia="x-none"/>
              </w:rPr>
              <w:t>4)</w:t>
            </w:r>
            <w:r>
              <w:rPr>
                <w:lang w:eastAsia="x-none"/>
              </w:rPr>
              <w:t xml:space="preserve">, </w:t>
            </w:r>
            <w:r w:rsidRPr="00A87431">
              <w:rPr>
                <w:lang w:eastAsia="x-none"/>
              </w:rPr>
              <w:t>(dH</w:t>
            </w:r>
            <w:r>
              <w:rPr>
                <w:lang w:eastAsia="x-none"/>
              </w:rPr>
              <w:t xml:space="preserve">, </w:t>
            </w:r>
            <w:r w:rsidRPr="00A87431">
              <w:rPr>
                <w:lang w:eastAsia="x-none"/>
              </w:rPr>
              <w:t>dV)=(0.5</w:t>
            </w:r>
            <w:r>
              <w:rPr>
                <w:lang w:eastAsia="x-none"/>
              </w:rPr>
              <w:t xml:space="preserve">, </w:t>
            </w:r>
            <w:r w:rsidRPr="00A87431">
              <w:rPr>
                <w:lang w:eastAsia="x-none"/>
              </w:rPr>
              <w:t>0.5)λ</w:t>
            </w:r>
          </w:p>
        </w:tc>
        <w:tc>
          <w:tcPr>
            <w:tcW w:w="1437" w:type="dxa"/>
            <w:noWrap/>
            <w:hideMark/>
          </w:tcPr>
          <w:p w14:paraId="5BC2EA6C" w14:textId="77777777" w:rsidR="00BE6102" w:rsidRPr="00A87431" w:rsidRDefault="00BE6102" w:rsidP="006061BA">
            <w:pPr>
              <w:jc w:val="left"/>
              <w:rPr>
                <w:lang w:eastAsia="x-none"/>
              </w:rPr>
            </w:pPr>
            <w:r w:rsidRPr="00A87431">
              <w:rPr>
                <w:lang w:eastAsia="x-none"/>
              </w:rPr>
              <w:t>CMCC</w:t>
            </w:r>
          </w:p>
        </w:tc>
        <w:tc>
          <w:tcPr>
            <w:tcW w:w="1015" w:type="dxa"/>
            <w:noWrap/>
            <w:hideMark/>
          </w:tcPr>
          <w:p w14:paraId="5FA81171" w14:textId="77777777" w:rsidR="00BE6102" w:rsidRPr="00A87431" w:rsidRDefault="00BE6102" w:rsidP="006061BA">
            <w:pPr>
              <w:jc w:val="left"/>
              <w:rPr>
                <w:lang w:eastAsia="x-none"/>
              </w:rPr>
            </w:pPr>
            <w:r w:rsidRPr="00A87431">
              <w:rPr>
                <w:lang w:eastAsia="x-none"/>
              </w:rPr>
              <w:t xml:space="preserve">　</w:t>
            </w:r>
          </w:p>
        </w:tc>
      </w:tr>
      <w:tr w:rsidR="001B146B" w:rsidRPr="00A87431" w14:paraId="4EFE5A3B" w14:textId="77777777" w:rsidTr="001B146B">
        <w:trPr>
          <w:trHeight w:val="300"/>
        </w:trPr>
        <w:tc>
          <w:tcPr>
            <w:tcW w:w="943" w:type="dxa"/>
            <w:noWrap/>
            <w:hideMark/>
          </w:tcPr>
          <w:p w14:paraId="40806E80" w14:textId="77777777" w:rsidR="00BE6102" w:rsidRPr="00A87431" w:rsidRDefault="00BE6102" w:rsidP="006061BA">
            <w:pPr>
              <w:jc w:val="left"/>
              <w:rPr>
                <w:lang w:eastAsia="x-none"/>
              </w:rPr>
            </w:pPr>
            <w:r w:rsidRPr="00A87431">
              <w:rPr>
                <w:lang w:eastAsia="x-none"/>
              </w:rPr>
              <w:t>64</w:t>
            </w:r>
            <w:r>
              <w:rPr>
                <w:lang w:eastAsia="x-none"/>
              </w:rPr>
              <w:t xml:space="preserve">, </w:t>
            </w:r>
            <w:r w:rsidRPr="00A87431">
              <w:rPr>
                <w:lang w:eastAsia="x-none"/>
              </w:rPr>
              <w:t>16</w:t>
            </w:r>
          </w:p>
        </w:tc>
        <w:tc>
          <w:tcPr>
            <w:tcW w:w="8512" w:type="dxa"/>
            <w:hideMark/>
          </w:tcPr>
          <w:p w14:paraId="1A1BEC36"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proofErr w:type="gramStart"/>
            <w:r w:rsidRPr="00A87431">
              <w:rPr>
                <w:lang w:eastAsia="x-none"/>
              </w:rPr>
              <w:t>Ng;Mp</w:t>
            </w:r>
            <w:proofErr w:type="gramEnd"/>
            <w:r>
              <w:rPr>
                <w:lang w:eastAsia="x-none"/>
              </w:rPr>
              <w:t xml:space="preserve">, </w:t>
            </w:r>
            <w:r w:rsidRPr="00A87431">
              <w:rPr>
                <w:lang w:eastAsia="x-none"/>
              </w:rPr>
              <w:t>Np) = (4</w:t>
            </w:r>
            <w:r>
              <w:rPr>
                <w:lang w:eastAsia="x-none"/>
              </w:rPr>
              <w:t xml:space="preserve">, </w:t>
            </w:r>
            <w:r w:rsidRPr="00A87431">
              <w:rPr>
                <w:lang w:eastAsia="x-none"/>
              </w:rPr>
              <w:t>8</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8)</w:t>
            </w:r>
            <w:r>
              <w:rPr>
                <w:lang w:eastAsia="x-none"/>
              </w:rPr>
              <w:t xml:space="preserve">, </w:t>
            </w:r>
            <w:r w:rsidRPr="00A87431">
              <w:rPr>
                <w:lang w:eastAsia="x-none"/>
              </w:rPr>
              <w:t>(dH</w:t>
            </w:r>
            <w:r>
              <w:rPr>
                <w:lang w:eastAsia="x-none"/>
              </w:rPr>
              <w:t xml:space="preserve">, </w:t>
            </w:r>
            <w:r w:rsidRPr="00A87431">
              <w:rPr>
                <w:lang w:eastAsia="x-none"/>
              </w:rPr>
              <w:t>dV)=(0.5</w:t>
            </w:r>
            <w:r>
              <w:rPr>
                <w:lang w:eastAsia="x-none"/>
              </w:rPr>
              <w:t xml:space="preserve">, </w:t>
            </w:r>
            <w:r w:rsidRPr="00A87431">
              <w:rPr>
                <w:lang w:eastAsia="x-none"/>
              </w:rPr>
              <w:t>0.5)λ</w:t>
            </w:r>
          </w:p>
        </w:tc>
        <w:tc>
          <w:tcPr>
            <w:tcW w:w="1437" w:type="dxa"/>
            <w:noWrap/>
            <w:hideMark/>
          </w:tcPr>
          <w:p w14:paraId="3C418093" w14:textId="77777777" w:rsidR="00BE6102" w:rsidRPr="00A87431" w:rsidRDefault="00BE6102" w:rsidP="006061BA">
            <w:pPr>
              <w:jc w:val="left"/>
              <w:rPr>
                <w:lang w:eastAsia="x-none"/>
              </w:rPr>
            </w:pPr>
            <w:r w:rsidRPr="00A87431">
              <w:rPr>
                <w:lang w:eastAsia="x-none"/>
              </w:rPr>
              <w:t>DCM</w:t>
            </w:r>
          </w:p>
        </w:tc>
        <w:tc>
          <w:tcPr>
            <w:tcW w:w="1015" w:type="dxa"/>
            <w:noWrap/>
            <w:hideMark/>
          </w:tcPr>
          <w:p w14:paraId="37EE60A5" w14:textId="77777777" w:rsidR="00BE6102" w:rsidRPr="00A87431" w:rsidRDefault="00BE6102" w:rsidP="006061BA">
            <w:pPr>
              <w:jc w:val="left"/>
              <w:rPr>
                <w:lang w:eastAsia="x-none"/>
              </w:rPr>
            </w:pPr>
            <w:r w:rsidRPr="00A87431">
              <w:rPr>
                <w:lang w:eastAsia="x-none"/>
              </w:rPr>
              <w:t xml:space="preserve">　</w:t>
            </w:r>
          </w:p>
        </w:tc>
      </w:tr>
      <w:tr w:rsidR="001B146B" w:rsidRPr="00A87431" w14:paraId="65ACE610" w14:textId="77777777" w:rsidTr="001B146B">
        <w:trPr>
          <w:trHeight w:val="282"/>
        </w:trPr>
        <w:tc>
          <w:tcPr>
            <w:tcW w:w="943" w:type="dxa"/>
            <w:noWrap/>
            <w:hideMark/>
          </w:tcPr>
          <w:p w14:paraId="0ED85D6E" w14:textId="77777777" w:rsidR="00BE6102" w:rsidRPr="00A87431" w:rsidRDefault="00BE6102" w:rsidP="006061BA">
            <w:pPr>
              <w:jc w:val="left"/>
              <w:rPr>
                <w:lang w:eastAsia="x-none"/>
              </w:rPr>
            </w:pPr>
            <w:r w:rsidRPr="00A87431">
              <w:rPr>
                <w:lang w:eastAsia="x-none"/>
              </w:rPr>
              <w:t>64</w:t>
            </w:r>
            <w:r>
              <w:rPr>
                <w:lang w:eastAsia="x-none"/>
              </w:rPr>
              <w:t xml:space="preserve">, </w:t>
            </w:r>
            <w:r w:rsidRPr="00A87431">
              <w:rPr>
                <w:lang w:eastAsia="x-none"/>
              </w:rPr>
              <w:t>32</w:t>
            </w:r>
          </w:p>
        </w:tc>
        <w:tc>
          <w:tcPr>
            <w:tcW w:w="8512" w:type="dxa"/>
            <w:hideMark/>
          </w:tcPr>
          <w:p w14:paraId="1D851031"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proofErr w:type="gramStart"/>
            <w:r w:rsidRPr="00A87431">
              <w:rPr>
                <w:lang w:eastAsia="x-none"/>
              </w:rPr>
              <w:t>Ng;Mp</w:t>
            </w:r>
            <w:proofErr w:type="gramEnd"/>
            <w:r>
              <w:rPr>
                <w:lang w:eastAsia="x-none"/>
              </w:rPr>
              <w:t xml:space="preserve">, </w:t>
            </w:r>
            <w:r w:rsidRPr="00A87431">
              <w:rPr>
                <w:lang w:eastAsia="x-none"/>
              </w:rPr>
              <w:t>Np) = (8</w:t>
            </w:r>
            <w:r>
              <w:rPr>
                <w:lang w:eastAsia="x-none"/>
              </w:rPr>
              <w:t xml:space="preserve">, </w:t>
            </w:r>
            <w:r w:rsidRPr="00A87431">
              <w:rPr>
                <w:lang w:eastAsia="x-none"/>
              </w:rPr>
              <w:t>4</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4</w:t>
            </w:r>
            <w:r>
              <w:rPr>
                <w:lang w:eastAsia="x-none"/>
              </w:rPr>
              <w:t xml:space="preserve">, </w:t>
            </w:r>
            <w:r w:rsidRPr="00A87431">
              <w:rPr>
                <w:lang w:eastAsia="x-none"/>
              </w:rPr>
              <w:t>4)</w:t>
            </w:r>
            <w:r>
              <w:rPr>
                <w:lang w:eastAsia="x-none"/>
              </w:rPr>
              <w:t xml:space="preserve">, </w:t>
            </w:r>
            <w:r w:rsidRPr="00A87431">
              <w:rPr>
                <w:lang w:eastAsia="x-none"/>
              </w:rPr>
              <w:t>(dH</w:t>
            </w:r>
            <w:r>
              <w:rPr>
                <w:lang w:eastAsia="x-none"/>
              </w:rPr>
              <w:t xml:space="preserve">, </w:t>
            </w:r>
            <w:r w:rsidRPr="00A87431">
              <w:rPr>
                <w:lang w:eastAsia="x-none"/>
              </w:rPr>
              <w:t>dV)=(0.5</w:t>
            </w:r>
            <w:r>
              <w:rPr>
                <w:lang w:eastAsia="x-none"/>
              </w:rPr>
              <w:t xml:space="preserve">, </w:t>
            </w:r>
            <w:r w:rsidRPr="00A87431">
              <w:rPr>
                <w:lang w:eastAsia="x-none"/>
              </w:rPr>
              <w:t>0.5)λ</w:t>
            </w:r>
          </w:p>
        </w:tc>
        <w:tc>
          <w:tcPr>
            <w:tcW w:w="1437" w:type="dxa"/>
            <w:hideMark/>
          </w:tcPr>
          <w:p w14:paraId="14CAE95E" w14:textId="77777777" w:rsidR="00BE6102" w:rsidRPr="00A87431" w:rsidRDefault="00BE6102" w:rsidP="006061BA">
            <w:pPr>
              <w:jc w:val="left"/>
              <w:rPr>
                <w:lang w:eastAsia="x-none"/>
              </w:rPr>
            </w:pPr>
            <w:r w:rsidRPr="00A87431">
              <w:rPr>
                <w:lang w:eastAsia="x-none"/>
              </w:rPr>
              <w:t>CMCC</w:t>
            </w:r>
          </w:p>
        </w:tc>
        <w:tc>
          <w:tcPr>
            <w:tcW w:w="1015" w:type="dxa"/>
            <w:hideMark/>
          </w:tcPr>
          <w:p w14:paraId="47676C27" w14:textId="77777777" w:rsidR="00BE6102" w:rsidRPr="00A87431" w:rsidRDefault="00BE6102" w:rsidP="006061BA">
            <w:pPr>
              <w:jc w:val="left"/>
              <w:rPr>
                <w:lang w:eastAsia="x-none"/>
              </w:rPr>
            </w:pPr>
            <w:r w:rsidRPr="00A87431">
              <w:rPr>
                <w:lang w:eastAsia="x-none"/>
              </w:rPr>
              <w:t xml:space="preserve">　</w:t>
            </w:r>
          </w:p>
        </w:tc>
      </w:tr>
      <w:tr w:rsidR="001B146B" w:rsidRPr="00A87431" w14:paraId="4A4210C6" w14:textId="77777777" w:rsidTr="001B146B">
        <w:trPr>
          <w:trHeight w:val="282"/>
        </w:trPr>
        <w:tc>
          <w:tcPr>
            <w:tcW w:w="943" w:type="dxa"/>
            <w:noWrap/>
            <w:hideMark/>
          </w:tcPr>
          <w:p w14:paraId="3502E21C" w14:textId="77777777" w:rsidR="00BE6102" w:rsidRPr="00A87431" w:rsidRDefault="00BE6102" w:rsidP="006061BA">
            <w:pPr>
              <w:jc w:val="left"/>
              <w:rPr>
                <w:lang w:eastAsia="x-none"/>
              </w:rPr>
            </w:pPr>
            <w:r w:rsidRPr="00A87431">
              <w:rPr>
                <w:lang w:eastAsia="x-none"/>
              </w:rPr>
              <w:t>128</w:t>
            </w:r>
            <w:r>
              <w:rPr>
                <w:lang w:eastAsia="x-none"/>
              </w:rPr>
              <w:t xml:space="preserve">, </w:t>
            </w:r>
            <w:r w:rsidRPr="00A87431">
              <w:rPr>
                <w:lang w:eastAsia="x-none"/>
              </w:rPr>
              <w:t>2</w:t>
            </w:r>
          </w:p>
        </w:tc>
        <w:tc>
          <w:tcPr>
            <w:tcW w:w="8512" w:type="dxa"/>
            <w:hideMark/>
          </w:tcPr>
          <w:p w14:paraId="4AA90E09"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 Mp</w:t>
            </w:r>
            <w:r>
              <w:rPr>
                <w:lang w:eastAsia="x-none"/>
              </w:rPr>
              <w:t xml:space="preserve">, </w:t>
            </w:r>
            <w:r w:rsidRPr="00A87431">
              <w:rPr>
                <w:lang w:eastAsia="x-none"/>
              </w:rPr>
              <w:t>Np) = (8</w:t>
            </w:r>
            <w:r>
              <w:rPr>
                <w:lang w:eastAsia="x-none"/>
              </w:rPr>
              <w:t xml:space="preserve">, </w:t>
            </w:r>
            <w:r w:rsidRPr="00A87431">
              <w:rPr>
                <w:lang w:eastAsia="x-none"/>
              </w:rPr>
              <w:t>8</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proofErr w:type="gramStart"/>
            <w:r w:rsidRPr="00A87431">
              <w:rPr>
                <w:lang w:eastAsia="x-none"/>
              </w:rPr>
              <w:t>0.5)λ</w:t>
            </w:r>
            <w:proofErr w:type="gramEnd"/>
          </w:p>
        </w:tc>
        <w:tc>
          <w:tcPr>
            <w:tcW w:w="1437" w:type="dxa"/>
            <w:hideMark/>
          </w:tcPr>
          <w:p w14:paraId="528C3C25" w14:textId="77777777" w:rsidR="00BE6102" w:rsidRPr="00A87431" w:rsidRDefault="00BE6102" w:rsidP="006061BA">
            <w:pPr>
              <w:jc w:val="left"/>
              <w:rPr>
                <w:lang w:eastAsia="x-none"/>
              </w:rPr>
            </w:pPr>
            <w:r w:rsidRPr="00A87431">
              <w:rPr>
                <w:lang w:eastAsia="x-none"/>
              </w:rPr>
              <w:t>Qualcomm</w:t>
            </w:r>
          </w:p>
        </w:tc>
        <w:tc>
          <w:tcPr>
            <w:tcW w:w="1015" w:type="dxa"/>
            <w:hideMark/>
          </w:tcPr>
          <w:p w14:paraId="68EC3F37" w14:textId="77777777" w:rsidR="00BE6102" w:rsidRPr="00A87431" w:rsidRDefault="00BE6102" w:rsidP="006061BA">
            <w:pPr>
              <w:jc w:val="left"/>
              <w:rPr>
                <w:lang w:eastAsia="x-none"/>
              </w:rPr>
            </w:pPr>
          </w:p>
        </w:tc>
      </w:tr>
      <w:tr w:rsidR="001B146B" w:rsidRPr="00A87431" w14:paraId="3A69F502" w14:textId="77777777" w:rsidTr="001B146B">
        <w:trPr>
          <w:trHeight w:val="282"/>
        </w:trPr>
        <w:tc>
          <w:tcPr>
            <w:tcW w:w="943" w:type="dxa"/>
            <w:noWrap/>
            <w:hideMark/>
          </w:tcPr>
          <w:p w14:paraId="638A5611" w14:textId="77777777" w:rsidR="00BE6102" w:rsidRPr="00A87431" w:rsidRDefault="00BE6102" w:rsidP="006061BA">
            <w:pPr>
              <w:jc w:val="left"/>
              <w:rPr>
                <w:lang w:eastAsia="x-none"/>
              </w:rPr>
            </w:pPr>
            <w:r w:rsidRPr="00A87431">
              <w:rPr>
                <w:lang w:eastAsia="x-none"/>
              </w:rPr>
              <w:t>128</w:t>
            </w:r>
            <w:r>
              <w:rPr>
                <w:lang w:eastAsia="x-none"/>
              </w:rPr>
              <w:t xml:space="preserve">, </w:t>
            </w:r>
            <w:r w:rsidRPr="00A87431">
              <w:rPr>
                <w:lang w:eastAsia="x-none"/>
              </w:rPr>
              <w:t>8</w:t>
            </w:r>
          </w:p>
        </w:tc>
        <w:tc>
          <w:tcPr>
            <w:tcW w:w="8512" w:type="dxa"/>
            <w:hideMark/>
          </w:tcPr>
          <w:p w14:paraId="4D14B7B8" w14:textId="77777777" w:rsidR="00BE6102" w:rsidRPr="00A87431" w:rsidRDefault="00BE6102" w:rsidP="006061BA">
            <w:pPr>
              <w:jc w:val="left"/>
              <w:rPr>
                <w:lang w:eastAsia="x-none"/>
              </w:rPr>
            </w:pPr>
            <w:r w:rsidRPr="00A87431">
              <w:rPr>
                <w:lang w:eastAsia="x-none"/>
              </w:rPr>
              <w:t xml:space="preserve"> (M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w:t>
            </w:r>
            <w:r>
              <w:rPr>
                <w:lang w:eastAsia="x-none"/>
              </w:rPr>
              <w:t xml:space="preserve">, </w:t>
            </w:r>
            <w:r w:rsidRPr="00A87431">
              <w:rPr>
                <w:lang w:eastAsia="x-none"/>
              </w:rPr>
              <w:t>Mp</w:t>
            </w:r>
            <w:r>
              <w:rPr>
                <w:lang w:eastAsia="x-none"/>
              </w:rPr>
              <w:t xml:space="preserve">, </w:t>
            </w:r>
            <w:r w:rsidRPr="00A87431">
              <w:rPr>
                <w:lang w:eastAsia="x-none"/>
              </w:rPr>
              <w:t>Np) = (8</w:t>
            </w:r>
            <w:r>
              <w:rPr>
                <w:lang w:eastAsia="x-none"/>
              </w:rPr>
              <w:t xml:space="preserve">, </w:t>
            </w:r>
            <w:r w:rsidRPr="00A87431">
              <w:rPr>
                <w:lang w:eastAsia="x-none"/>
              </w:rPr>
              <w:t>8</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2</w:t>
            </w:r>
            <w:r>
              <w:rPr>
                <w:lang w:eastAsia="x-none"/>
              </w:rPr>
              <w:t xml:space="preserve">, </w:t>
            </w:r>
            <w:r w:rsidRPr="00A87431">
              <w:rPr>
                <w:lang w:eastAsia="x-none"/>
              </w:rPr>
              <w:t>2)</w:t>
            </w:r>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proofErr w:type="gramStart"/>
            <w:r w:rsidRPr="00A87431">
              <w:rPr>
                <w:lang w:eastAsia="x-none"/>
              </w:rPr>
              <w:t>0.5)λ</w:t>
            </w:r>
            <w:proofErr w:type="gramEnd"/>
          </w:p>
        </w:tc>
        <w:tc>
          <w:tcPr>
            <w:tcW w:w="1437" w:type="dxa"/>
            <w:hideMark/>
          </w:tcPr>
          <w:p w14:paraId="2ED8FD1D" w14:textId="77777777" w:rsidR="00BE6102" w:rsidRPr="00A87431" w:rsidRDefault="00BE6102" w:rsidP="006061BA">
            <w:pPr>
              <w:jc w:val="left"/>
              <w:rPr>
                <w:lang w:eastAsia="x-none"/>
              </w:rPr>
            </w:pPr>
            <w:r w:rsidRPr="00A87431">
              <w:rPr>
                <w:lang w:eastAsia="x-none"/>
              </w:rPr>
              <w:t>ZTE</w:t>
            </w:r>
          </w:p>
        </w:tc>
        <w:tc>
          <w:tcPr>
            <w:tcW w:w="1015" w:type="dxa"/>
            <w:hideMark/>
          </w:tcPr>
          <w:p w14:paraId="55731142" w14:textId="77777777" w:rsidR="00BE6102" w:rsidRPr="00A87431" w:rsidRDefault="00BE6102" w:rsidP="006061BA">
            <w:pPr>
              <w:jc w:val="left"/>
              <w:rPr>
                <w:lang w:eastAsia="x-none"/>
              </w:rPr>
            </w:pPr>
          </w:p>
        </w:tc>
      </w:tr>
      <w:tr w:rsidR="001B146B" w:rsidRPr="00A87431" w14:paraId="5B3D5FC4" w14:textId="77777777" w:rsidTr="001B146B">
        <w:trPr>
          <w:trHeight w:val="270"/>
        </w:trPr>
        <w:tc>
          <w:tcPr>
            <w:tcW w:w="943" w:type="dxa"/>
            <w:noWrap/>
            <w:hideMark/>
          </w:tcPr>
          <w:p w14:paraId="0DE91403" w14:textId="77777777" w:rsidR="00BE6102" w:rsidRPr="00A87431" w:rsidRDefault="00BE6102" w:rsidP="006061BA">
            <w:pPr>
              <w:jc w:val="left"/>
              <w:rPr>
                <w:lang w:eastAsia="x-none"/>
              </w:rPr>
            </w:pPr>
            <w:r w:rsidRPr="00A87431">
              <w:rPr>
                <w:lang w:eastAsia="x-none"/>
              </w:rPr>
              <w:t>128</w:t>
            </w:r>
            <w:r>
              <w:rPr>
                <w:lang w:eastAsia="x-none"/>
              </w:rPr>
              <w:t xml:space="preserve">, </w:t>
            </w:r>
            <w:r w:rsidRPr="00A87431">
              <w:rPr>
                <w:lang w:eastAsia="x-none"/>
              </w:rPr>
              <w:t>16</w:t>
            </w:r>
          </w:p>
        </w:tc>
        <w:tc>
          <w:tcPr>
            <w:tcW w:w="8512" w:type="dxa"/>
            <w:hideMark/>
          </w:tcPr>
          <w:p w14:paraId="41B1791A"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w:t>
            </w:r>
            <w:r>
              <w:rPr>
                <w:lang w:eastAsia="x-none"/>
              </w:rPr>
              <w:t xml:space="preserve">, </w:t>
            </w:r>
            <w:r w:rsidRPr="00A87431">
              <w:rPr>
                <w:lang w:eastAsia="x-none"/>
              </w:rPr>
              <w:t>Mp</w:t>
            </w:r>
            <w:r>
              <w:rPr>
                <w:lang w:eastAsia="x-none"/>
              </w:rPr>
              <w:t xml:space="preserve">, </w:t>
            </w:r>
            <w:r w:rsidRPr="00A87431">
              <w:rPr>
                <w:lang w:eastAsia="x-none"/>
              </w:rPr>
              <w:t>Np) = (8</w:t>
            </w:r>
            <w:r>
              <w:rPr>
                <w:lang w:eastAsia="x-none"/>
              </w:rPr>
              <w:t xml:space="preserve">, </w:t>
            </w:r>
            <w:r w:rsidRPr="00A87431">
              <w:rPr>
                <w:lang w:eastAsia="x-none"/>
              </w:rPr>
              <w:t>8</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2</w:t>
            </w:r>
            <w:r>
              <w:rPr>
                <w:lang w:eastAsia="x-none"/>
              </w:rPr>
              <w:t xml:space="preserve">, </w:t>
            </w:r>
            <w:r w:rsidRPr="00A87431">
              <w:rPr>
                <w:lang w:eastAsia="x-none"/>
              </w:rPr>
              <w:t>4)</w:t>
            </w:r>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proofErr w:type="gramStart"/>
            <w:r w:rsidRPr="00A87431">
              <w:rPr>
                <w:lang w:eastAsia="x-none"/>
              </w:rPr>
              <w:t>0.5)λ</w:t>
            </w:r>
            <w:proofErr w:type="gramEnd"/>
          </w:p>
        </w:tc>
        <w:tc>
          <w:tcPr>
            <w:tcW w:w="1437" w:type="dxa"/>
            <w:noWrap/>
            <w:hideMark/>
          </w:tcPr>
          <w:p w14:paraId="507FB542" w14:textId="77777777" w:rsidR="00BE6102" w:rsidRPr="00A87431" w:rsidRDefault="00BE6102" w:rsidP="006061BA">
            <w:pPr>
              <w:jc w:val="left"/>
              <w:rPr>
                <w:lang w:eastAsia="x-none"/>
              </w:rPr>
            </w:pPr>
            <w:r w:rsidRPr="00A87431">
              <w:rPr>
                <w:lang w:eastAsia="x-none"/>
              </w:rPr>
              <w:t>Futurewei</w:t>
            </w:r>
          </w:p>
        </w:tc>
        <w:tc>
          <w:tcPr>
            <w:tcW w:w="1015" w:type="dxa"/>
            <w:noWrap/>
            <w:hideMark/>
          </w:tcPr>
          <w:p w14:paraId="4E598482" w14:textId="77777777" w:rsidR="00BE6102" w:rsidRPr="00A87431" w:rsidRDefault="00BE6102" w:rsidP="006061BA">
            <w:pPr>
              <w:jc w:val="left"/>
              <w:rPr>
                <w:lang w:eastAsia="x-none"/>
              </w:rPr>
            </w:pPr>
          </w:p>
        </w:tc>
      </w:tr>
      <w:tr w:rsidR="001B146B" w:rsidRPr="00A87431" w14:paraId="0258468C" w14:textId="77777777" w:rsidTr="001B146B">
        <w:trPr>
          <w:trHeight w:val="225"/>
        </w:trPr>
        <w:tc>
          <w:tcPr>
            <w:tcW w:w="943" w:type="dxa"/>
            <w:noWrap/>
            <w:hideMark/>
          </w:tcPr>
          <w:p w14:paraId="5C8FDBA9" w14:textId="77777777" w:rsidR="00BE6102" w:rsidRPr="00A87431" w:rsidRDefault="00BE6102" w:rsidP="006061BA">
            <w:pPr>
              <w:jc w:val="left"/>
              <w:rPr>
                <w:lang w:eastAsia="x-none"/>
              </w:rPr>
            </w:pPr>
            <w:r w:rsidRPr="00A87431">
              <w:rPr>
                <w:lang w:eastAsia="x-none"/>
              </w:rPr>
              <w:t>128</w:t>
            </w:r>
            <w:r>
              <w:rPr>
                <w:lang w:eastAsia="x-none"/>
              </w:rPr>
              <w:t xml:space="preserve">, </w:t>
            </w:r>
            <w:r w:rsidRPr="00A87431">
              <w:rPr>
                <w:lang w:eastAsia="x-none"/>
              </w:rPr>
              <w:t>16</w:t>
            </w:r>
          </w:p>
        </w:tc>
        <w:tc>
          <w:tcPr>
            <w:tcW w:w="8512" w:type="dxa"/>
            <w:hideMark/>
          </w:tcPr>
          <w:p w14:paraId="15EACD18"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w:t>
            </w:r>
            <w:r>
              <w:rPr>
                <w:lang w:eastAsia="x-none"/>
              </w:rPr>
              <w:t xml:space="preserve">, </w:t>
            </w:r>
            <w:r w:rsidRPr="00A87431">
              <w:rPr>
                <w:lang w:eastAsia="x-none"/>
              </w:rPr>
              <w:t>Mp</w:t>
            </w:r>
            <w:r>
              <w:rPr>
                <w:lang w:eastAsia="x-none"/>
              </w:rPr>
              <w:t xml:space="preserve">, </w:t>
            </w:r>
            <w:r w:rsidRPr="00A87431">
              <w:rPr>
                <w:lang w:eastAsia="x-none"/>
              </w:rPr>
              <w:t>Np) = (8</w:t>
            </w:r>
            <w:r>
              <w:rPr>
                <w:lang w:eastAsia="x-none"/>
              </w:rPr>
              <w:t xml:space="preserve">, </w:t>
            </w:r>
            <w:r w:rsidRPr="00A87431">
              <w:rPr>
                <w:lang w:eastAsia="x-none"/>
              </w:rPr>
              <w:t>8</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2</w:t>
            </w:r>
            <w:r>
              <w:rPr>
                <w:lang w:eastAsia="x-none"/>
              </w:rPr>
              <w:t xml:space="preserve">, </w:t>
            </w:r>
            <w:r w:rsidRPr="00A87431">
              <w:rPr>
                <w:lang w:eastAsia="x-none"/>
              </w:rPr>
              <w:t>4)</w:t>
            </w:r>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proofErr w:type="gramStart"/>
            <w:r w:rsidRPr="00A87431">
              <w:rPr>
                <w:lang w:eastAsia="x-none"/>
              </w:rPr>
              <w:t>0.8)λ</w:t>
            </w:r>
            <w:proofErr w:type="gramEnd"/>
          </w:p>
        </w:tc>
        <w:tc>
          <w:tcPr>
            <w:tcW w:w="1437" w:type="dxa"/>
            <w:noWrap/>
            <w:hideMark/>
          </w:tcPr>
          <w:p w14:paraId="6BCADE5E" w14:textId="77777777" w:rsidR="00BE6102" w:rsidRPr="00A87431" w:rsidRDefault="00BE6102" w:rsidP="006061BA">
            <w:pPr>
              <w:jc w:val="left"/>
              <w:rPr>
                <w:lang w:eastAsia="x-none"/>
              </w:rPr>
            </w:pPr>
            <w:r w:rsidRPr="00A87431">
              <w:rPr>
                <w:lang w:eastAsia="x-none"/>
              </w:rPr>
              <w:t>Futurewei</w:t>
            </w:r>
          </w:p>
        </w:tc>
        <w:tc>
          <w:tcPr>
            <w:tcW w:w="1015" w:type="dxa"/>
            <w:noWrap/>
            <w:hideMark/>
          </w:tcPr>
          <w:p w14:paraId="60C1B561" w14:textId="77777777" w:rsidR="00BE6102" w:rsidRPr="00A87431" w:rsidRDefault="00BE6102" w:rsidP="006061BA">
            <w:pPr>
              <w:jc w:val="left"/>
              <w:rPr>
                <w:lang w:eastAsia="x-none"/>
              </w:rPr>
            </w:pPr>
          </w:p>
        </w:tc>
      </w:tr>
      <w:tr w:rsidR="001B146B" w:rsidRPr="00A87431" w14:paraId="333D40EB" w14:textId="77777777" w:rsidTr="001B146B">
        <w:trPr>
          <w:trHeight w:val="282"/>
        </w:trPr>
        <w:tc>
          <w:tcPr>
            <w:tcW w:w="943" w:type="dxa"/>
            <w:noWrap/>
            <w:hideMark/>
          </w:tcPr>
          <w:p w14:paraId="0F972973" w14:textId="77777777" w:rsidR="00BE6102" w:rsidRPr="00A87431" w:rsidRDefault="00BE6102" w:rsidP="006061BA">
            <w:pPr>
              <w:jc w:val="left"/>
              <w:rPr>
                <w:lang w:eastAsia="x-none"/>
              </w:rPr>
            </w:pPr>
            <w:r w:rsidRPr="00A87431">
              <w:rPr>
                <w:lang w:eastAsia="x-none"/>
              </w:rPr>
              <w:t>256</w:t>
            </w:r>
            <w:r>
              <w:rPr>
                <w:lang w:eastAsia="x-none"/>
              </w:rPr>
              <w:t xml:space="preserve">, </w:t>
            </w:r>
            <w:r w:rsidRPr="00A87431">
              <w:rPr>
                <w:lang w:eastAsia="x-none"/>
              </w:rPr>
              <w:t>8</w:t>
            </w:r>
          </w:p>
        </w:tc>
        <w:tc>
          <w:tcPr>
            <w:tcW w:w="8512" w:type="dxa"/>
            <w:hideMark/>
          </w:tcPr>
          <w:p w14:paraId="351DEA49"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 Mp</w:t>
            </w:r>
            <w:r>
              <w:rPr>
                <w:lang w:eastAsia="x-none"/>
              </w:rPr>
              <w:t xml:space="preserve">, </w:t>
            </w:r>
            <w:r w:rsidRPr="00A87431">
              <w:rPr>
                <w:lang w:eastAsia="x-none"/>
              </w:rPr>
              <w:t>Np) = (4</w:t>
            </w:r>
            <w:r>
              <w:rPr>
                <w:lang w:eastAsia="x-none"/>
              </w:rPr>
              <w:t xml:space="preserve">, </w:t>
            </w:r>
            <w:r w:rsidRPr="00A87431">
              <w:rPr>
                <w:lang w:eastAsia="x-none"/>
              </w:rPr>
              <w:t>8</w:t>
            </w:r>
            <w:r>
              <w:rPr>
                <w:lang w:eastAsia="x-none"/>
              </w:rPr>
              <w:t xml:space="preserve">, </w:t>
            </w:r>
            <w:r w:rsidRPr="00A87431">
              <w:rPr>
                <w:lang w:eastAsia="x-none"/>
              </w:rPr>
              <w:t>2</w:t>
            </w:r>
            <w:r>
              <w:rPr>
                <w:lang w:eastAsia="x-none"/>
              </w:rPr>
              <w:t xml:space="preserve">, </w:t>
            </w:r>
            <w:r w:rsidRPr="00A87431">
              <w:rPr>
                <w:lang w:eastAsia="x-none"/>
              </w:rPr>
              <w:t>2</w:t>
            </w:r>
            <w:r>
              <w:rPr>
                <w:lang w:eastAsia="x-none"/>
              </w:rPr>
              <w:t xml:space="preserve">, </w:t>
            </w:r>
            <w:r w:rsidRPr="00A87431">
              <w:rPr>
                <w:lang w:eastAsia="x-none"/>
              </w:rPr>
              <w:t>2; 1</w:t>
            </w:r>
            <w:r>
              <w:rPr>
                <w:lang w:eastAsia="x-none"/>
              </w:rPr>
              <w:t xml:space="preserve">, </w:t>
            </w:r>
            <w:r w:rsidRPr="00A87431">
              <w:rPr>
                <w:lang w:eastAsia="x-none"/>
              </w:rPr>
              <w:t>1)</w:t>
            </w:r>
            <w:r>
              <w:rPr>
                <w:lang w:eastAsia="x-none"/>
              </w:rPr>
              <w:t xml:space="preserve">, </w:t>
            </w:r>
            <w:r w:rsidRPr="00A87431">
              <w:rPr>
                <w:lang w:eastAsia="x-none"/>
              </w:rPr>
              <w:t>(dH</w:t>
            </w:r>
            <w:r>
              <w:rPr>
                <w:lang w:eastAsia="x-none"/>
              </w:rPr>
              <w:t xml:space="preserve">, </w:t>
            </w:r>
            <w:proofErr w:type="gramStart"/>
            <w:r w:rsidRPr="00A87431">
              <w:rPr>
                <w:lang w:eastAsia="x-none"/>
              </w:rPr>
              <w:t>dV)=</w:t>
            </w:r>
            <w:proofErr w:type="gramEnd"/>
            <w:r w:rsidRPr="00A87431">
              <w:rPr>
                <w:lang w:eastAsia="x-none"/>
              </w:rPr>
              <w:t>(0.5</w:t>
            </w:r>
            <w:r>
              <w:rPr>
                <w:lang w:eastAsia="x-none"/>
              </w:rPr>
              <w:t xml:space="preserve">, </w:t>
            </w:r>
            <w:r w:rsidRPr="00A87431">
              <w:rPr>
                <w:lang w:eastAsia="x-none"/>
              </w:rPr>
              <w:t>0.5)λ</w:t>
            </w:r>
            <w:r>
              <w:rPr>
                <w:lang w:eastAsia="x-none"/>
              </w:rPr>
              <w:t xml:space="preserve">, </w:t>
            </w:r>
            <w:r w:rsidRPr="00A87431">
              <w:rPr>
                <w:lang w:eastAsia="x-none"/>
              </w:rPr>
              <w:t>(dg</w:t>
            </w:r>
            <w:r>
              <w:rPr>
                <w:lang w:eastAsia="x-none"/>
              </w:rPr>
              <w:t xml:space="preserve">, </w:t>
            </w:r>
            <w:r w:rsidRPr="00A87431">
              <w:rPr>
                <w:lang w:eastAsia="x-none"/>
              </w:rPr>
              <w:t>H</w:t>
            </w:r>
            <w:r>
              <w:rPr>
                <w:lang w:eastAsia="x-none"/>
              </w:rPr>
              <w:t xml:space="preserve">, </w:t>
            </w:r>
            <w:r w:rsidRPr="00A87431">
              <w:rPr>
                <w:lang w:eastAsia="x-none"/>
              </w:rPr>
              <w:t>dg</w:t>
            </w:r>
            <w:r>
              <w:rPr>
                <w:lang w:eastAsia="x-none"/>
              </w:rPr>
              <w:t xml:space="preserve">, </w:t>
            </w:r>
            <w:r w:rsidRPr="00A87431">
              <w:rPr>
                <w:lang w:eastAsia="x-none"/>
              </w:rPr>
              <w:t>V) = (4.0</w:t>
            </w:r>
            <w:r>
              <w:rPr>
                <w:lang w:eastAsia="x-none"/>
              </w:rPr>
              <w:t xml:space="preserve">, </w:t>
            </w:r>
            <w:r w:rsidRPr="00A87431">
              <w:rPr>
                <w:lang w:eastAsia="x-none"/>
              </w:rPr>
              <w:t>2.0)λ</w:t>
            </w:r>
          </w:p>
        </w:tc>
        <w:tc>
          <w:tcPr>
            <w:tcW w:w="1437" w:type="dxa"/>
            <w:noWrap/>
            <w:hideMark/>
          </w:tcPr>
          <w:p w14:paraId="57B1C444" w14:textId="77777777" w:rsidR="00BE6102" w:rsidRPr="00A87431" w:rsidRDefault="00BE6102" w:rsidP="006061BA">
            <w:pPr>
              <w:jc w:val="left"/>
              <w:rPr>
                <w:lang w:eastAsia="x-none"/>
              </w:rPr>
            </w:pPr>
          </w:p>
        </w:tc>
        <w:tc>
          <w:tcPr>
            <w:tcW w:w="1015" w:type="dxa"/>
            <w:hideMark/>
          </w:tcPr>
          <w:p w14:paraId="59C3450F" w14:textId="77777777" w:rsidR="00BE6102" w:rsidRPr="00A87431" w:rsidRDefault="00BE6102" w:rsidP="006061BA">
            <w:pPr>
              <w:jc w:val="left"/>
              <w:rPr>
                <w:lang w:eastAsia="x-none"/>
              </w:rPr>
            </w:pPr>
            <w:r w:rsidRPr="00A87431">
              <w:rPr>
                <w:lang w:eastAsia="x-none"/>
              </w:rPr>
              <w:t>CMCC</w:t>
            </w:r>
          </w:p>
        </w:tc>
      </w:tr>
      <w:tr w:rsidR="001B146B" w:rsidRPr="00A87431" w14:paraId="28F96142" w14:textId="77777777" w:rsidTr="001B146B">
        <w:trPr>
          <w:trHeight w:val="570"/>
        </w:trPr>
        <w:tc>
          <w:tcPr>
            <w:tcW w:w="943" w:type="dxa"/>
            <w:noWrap/>
            <w:hideMark/>
          </w:tcPr>
          <w:p w14:paraId="4FF0437F" w14:textId="77777777" w:rsidR="00BE6102" w:rsidRPr="00A87431" w:rsidRDefault="00BE6102" w:rsidP="006061BA">
            <w:pPr>
              <w:jc w:val="left"/>
              <w:rPr>
                <w:lang w:eastAsia="x-none"/>
              </w:rPr>
            </w:pPr>
            <w:r w:rsidRPr="00A87431">
              <w:rPr>
                <w:lang w:eastAsia="x-none"/>
              </w:rPr>
              <w:t>256</w:t>
            </w:r>
            <w:r>
              <w:rPr>
                <w:lang w:eastAsia="x-none"/>
              </w:rPr>
              <w:t xml:space="preserve">, </w:t>
            </w:r>
            <w:r w:rsidRPr="00A87431">
              <w:rPr>
                <w:lang w:eastAsia="x-none"/>
              </w:rPr>
              <w:t>64</w:t>
            </w:r>
          </w:p>
        </w:tc>
        <w:tc>
          <w:tcPr>
            <w:tcW w:w="8512" w:type="dxa"/>
            <w:hideMark/>
          </w:tcPr>
          <w:p w14:paraId="4F5A4DF4"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w:t>
            </w:r>
            <w:r>
              <w:rPr>
                <w:lang w:eastAsia="x-none"/>
              </w:rPr>
              <w:t xml:space="preserve">, </w:t>
            </w:r>
            <w:r w:rsidRPr="00A87431">
              <w:rPr>
                <w:lang w:eastAsia="x-none"/>
              </w:rPr>
              <w:t>Mp</w:t>
            </w:r>
            <w:r>
              <w:rPr>
                <w:lang w:eastAsia="x-none"/>
              </w:rPr>
              <w:t xml:space="preserve">, </w:t>
            </w:r>
            <w:r w:rsidRPr="00A87431">
              <w:rPr>
                <w:lang w:eastAsia="x-none"/>
              </w:rPr>
              <w:t>Np) = (4</w:t>
            </w:r>
            <w:r>
              <w:rPr>
                <w:lang w:eastAsia="x-none"/>
              </w:rPr>
              <w:t xml:space="preserve">, </w:t>
            </w:r>
            <w:r w:rsidRPr="00A87431">
              <w:rPr>
                <w:lang w:eastAsia="x-none"/>
              </w:rPr>
              <w:t>8</w:t>
            </w:r>
            <w:r>
              <w:rPr>
                <w:lang w:eastAsia="x-none"/>
              </w:rPr>
              <w:t xml:space="preserve">, </w:t>
            </w:r>
            <w:r w:rsidRPr="00A87431">
              <w:rPr>
                <w:lang w:eastAsia="x-none"/>
              </w:rPr>
              <w:t>2</w:t>
            </w:r>
            <w:r>
              <w:rPr>
                <w:lang w:eastAsia="x-none"/>
              </w:rPr>
              <w:t xml:space="preserve">, </w:t>
            </w:r>
            <w:r w:rsidRPr="00A87431">
              <w:rPr>
                <w:lang w:eastAsia="x-none"/>
              </w:rPr>
              <w:t>2</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8)</w:t>
            </w:r>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proofErr w:type="gramStart"/>
            <w:r w:rsidRPr="00A87431">
              <w:rPr>
                <w:lang w:eastAsia="x-none"/>
              </w:rPr>
              <w:t>0.5)λ</w:t>
            </w:r>
            <w:proofErr w:type="gramEnd"/>
            <w:r>
              <w:rPr>
                <w:lang w:eastAsia="x-none"/>
              </w:rPr>
              <w:t xml:space="preserve">, </w:t>
            </w:r>
            <w:r w:rsidRPr="00A87431">
              <w:rPr>
                <w:lang w:eastAsia="x-none"/>
              </w:rPr>
              <w:t>(dg</w:t>
            </w:r>
            <w:r>
              <w:rPr>
                <w:lang w:eastAsia="x-none"/>
              </w:rPr>
              <w:t xml:space="preserve">, </w:t>
            </w:r>
            <w:r w:rsidRPr="00A87431">
              <w:rPr>
                <w:lang w:eastAsia="x-none"/>
              </w:rPr>
              <w:t>H</w:t>
            </w:r>
            <w:r>
              <w:rPr>
                <w:lang w:eastAsia="x-none"/>
              </w:rPr>
              <w:t xml:space="preserve">, </w:t>
            </w:r>
            <w:r w:rsidRPr="00A87431">
              <w:rPr>
                <w:lang w:eastAsia="x-none"/>
              </w:rPr>
              <w:t>dg</w:t>
            </w:r>
            <w:r>
              <w:rPr>
                <w:lang w:eastAsia="x-none"/>
              </w:rPr>
              <w:t xml:space="preserve">, </w:t>
            </w:r>
            <w:r w:rsidRPr="00A87431">
              <w:rPr>
                <w:lang w:eastAsia="x-none"/>
              </w:rPr>
              <w:t>V) = (4.0</w:t>
            </w:r>
            <w:r>
              <w:rPr>
                <w:lang w:eastAsia="x-none"/>
              </w:rPr>
              <w:t xml:space="preserve">, </w:t>
            </w:r>
            <w:r w:rsidRPr="00A87431">
              <w:rPr>
                <w:lang w:eastAsia="x-none"/>
              </w:rPr>
              <w:t>2.0)λ</w:t>
            </w:r>
          </w:p>
        </w:tc>
        <w:tc>
          <w:tcPr>
            <w:tcW w:w="1437" w:type="dxa"/>
            <w:noWrap/>
            <w:hideMark/>
          </w:tcPr>
          <w:p w14:paraId="566D7C48" w14:textId="77777777" w:rsidR="00BE6102" w:rsidRPr="00A87431" w:rsidRDefault="00BE6102" w:rsidP="006061BA">
            <w:pPr>
              <w:jc w:val="left"/>
              <w:rPr>
                <w:lang w:eastAsia="x-none"/>
              </w:rPr>
            </w:pPr>
          </w:p>
        </w:tc>
        <w:tc>
          <w:tcPr>
            <w:tcW w:w="1015" w:type="dxa"/>
            <w:noWrap/>
            <w:hideMark/>
          </w:tcPr>
          <w:p w14:paraId="4145AC8C" w14:textId="77777777" w:rsidR="00BE6102" w:rsidRPr="00A87431" w:rsidRDefault="00BE6102" w:rsidP="006061BA">
            <w:pPr>
              <w:jc w:val="left"/>
              <w:rPr>
                <w:lang w:eastAsia="x-none"/>
              </w:rPr>
            </w:pPr>
            <w:r w:rsidRPr="00A87431">
              <w:rPr>
                <w:lang w:eastAsia="x-none"/>
              </w:rPr>
              <w:t>DCM</w:t>
            </w:r>
          </w:p>
        </w:tc>
      </w:tr>
      <w:tr w:rsidR="001B146B" w:rsidRPr="00A87431" w14:paraId="33D35957" w14:textId="77777777" w:rsidTr="001B146B">
        <w:trPr>
          <w:trHeight w:val="210"/>
        </w:trPr>
        <w:tc>
          <w:tcPr>
            <w:tcW w:w="943" w:type="dxa"/>
            <w:noWrap/>
            <w:hideMark/>
          </w:tcPr>
          <w:p w14:paraId="0214F81F" w14:textId="77777777" w:rsidR="00BE6102" w:rsidRPr="00A87431" w:rsidRDefault="00BE6102" w:rsidP="006061BA">
            <w:pPr>
              <w:jc w:val="left"/>
              <w:rPr>
                <w:lang w:eastAsia="x-none"/>
              </w:rPr>
            </w:pPr>
            <w:r w:rsidRPr="00A87431">
              <w:rPr>
                <w:lang w:eastAsia="x-none"/>
              </w:rPr>
              <w:t>512</w:t>
            </w:r>
            <w:r>
              <w:rPr>
                <w:lang w:eastAsia="x-none"/>
              </w:rPr>
              <w:t xml:space="preserve">, </w:t>
            </w:r>
            <w:r w:rsidRPr="00A87431">
              <w:rPr>
                <w:lang w:eastAsia="x-none"/>
              </w:rPr>
              <w:t>512</w:t>
            </w:r>
          </w:p>
        </w:tc>
        <w:tc>
          <w:tcPr>
            <w:tcW w:w="8512" w:type="dxa"/>
            <w:hideMark/>
          </w:tcPr>
          <w:p w14:paraId="797F7A40"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 = (16</w:t>
            </w:r>
            <w:r>
              <w:rPr>
                <w:lang w:eastAsia="x-none"/>
              </w:rPr>
              <w:t xml:space="preserve">, </w:t>
            </w:r>
            <w:r w:rsidRPr="00A87431">
              <w:rPr>
                <w:lang w:eastAsia="x-none"/>
              </w:rPr>
              <w:t>16</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16</w:t>
            </w:r>
            <w:r>
              <w:rPr>
                <w:lang w:eastAsia="x-none"/>
              </w:rPr>
              <w:t xml:space="preserve">, </w:t>
            </w:r>
            <w:r w:rsidRPr="00A87431">
              <w:rPr>
                <w:lang w:eastAsia="x-none"/>
              </w:rPr>
              <w:t>16)</w:t>
            </w:r>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proofErr w:type="gramStart"/>
            <w:r w:rsidRPr="00A87431">
              <w:rPr>
                <w:lang w:eastAsia="x-none"/>
              </w:rPr>
              <w:t>0.5)λ</w:t>
            </w:r>
            <w:proofErr w:type="gramEnd"/>
          </w:p>
        </w:tc>
        <w:tc>
          <w:tcPr>
            <w:tcW w:w="1437" w:type="dxa"/>
            <w:noWrap/>
            <w:hideMark/>
          </w:tcPr>
          <w:p w14:paraId="2A81E3E9" w14:textId="77777777" w:rsidR="00BE6102" w:rsidRPr="00A87431" w:rsidRDefault="00BE6102" w:rsidP="006061BA">
            <w:pPr>
              <w:jc w:val="left"/>
              <w:rPr>
                <w:lang w:eastAsia="x-none"/>
              </w:rPr>
            </w:pPr>
            <w:r w:rsidRPr="00A87431">
              <w:rPr>
                <w:lang w:eastAsia="x-none"/>
              </w:rPr>
              <w:t>vivo</w:t>
            </w:r>
          </w:p>
        </w:tc>
        <w:tc>
          <w:tcPr>
            <w:tcW w:w="1015" w:type="dxa"/>
            <w:noWrap/>
            <w:hideMark/>
          </w:tcPr>
          <w:p w14:paraId="54113962" w14:textId="77777777" w:rsidR="00BE6102" w:rsidRPr="00A87431" w:rsidRDefault="00BE6102" w:rsidP="006061BA">
            <w:pPr>
              <w:jc w:val="left"/>
              <w:rPr>
                <w:lang w:eastAsia="x-none"/>
              </w:rPr>
            </w:pPr>
            <w:r w:rsidRPr="00A87431">
              <w:rPr>
                <w:lang w:eastAsia="x-none"/>
              </w:rPr>
              <w:t xml:space="preserve">　</w:t>
            </w:r>
          </w:p>
        </w:tc>
      </w:tr>
      <w:tr w:rsidR="001B146B" w:rsidRPr="00A87431" w14:paraId="230072E7" w14:textId="77777777" w:rsidTr="001B146B">
        <w:trPr>
          <w:trHeight w:val="210"/>
        </w:trPr>
        <w:tc>
          <w:tcPr>
            <w:tcW w:w="943" w:type="dxa"/>
            <w:noWrap/>
            <w:hideMark/>
          </w:tcPr>
          <w:p w14:paraId="4E17384B" w14:textId="77777777" w:rsidR="00BE6102" w:rsidRPr="00A87431" w:rsidRDefault="00BE6102" w:rsidP="006061BA">
            <w:pPr>
              <w:jc w:val="left"/>
              <w:rPr>
                <w:lang w:eastAsia="x-none"/>
              </w:rPr>
            </w:pPr>
            <w:r w:rsidRPr="00A87431">
              <w:rPr>
                <w:lang w:eastAsia="x-none"/>
              </w:rPr>
              <w:t>768</w:t>
            </w:r>
            <w:r>
              <w:rPr>
                <w:lang w:eastAsia="x-none"/>
              </w:rPr>
              <w:t xml:space="preserve">, </w:t>
            </w:r>
            <w:r w:rsidRPr="00A87431">
              <w:rPr>
                <w:lang w:eastAsia="x-none"/>
              </w:rPr>
              <w:t>2</w:t>
            </w:r>
          </w:p>
        </w:tc>
        <w:tc>
          <w:tcPr>
            <w:tcW w:w="8512" w:type="dxa"/>
            <w:hideMark/>
          </w:tcPr>
          <w:p w14:paraId="6BD77F58"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 Mp</w:t>
            </w:r>
            <w:r>
              <w:rPr>
                <w:lang w:eastAsia="x-none"/>
              </w:rPr>
              <w:t xml:space="preserve">, </w:t>
            </w:r>
            <w:r w:rsidRPr="00A87431">
              <w:rPr>
                <w:lang w:eastAsia="x-none"/>
              </w:rPr>
              <w:t>Np) = (24</w:t>
            </w:r>
            <w:r>
              <w:rPr>
                <w:lang w:eastAsia="x-none"/>
              </w:rPr>
              <w:t xml:space="preserve">, </w:t>
            </w:r>
            <w:r w:rsidRPr="00A87431">
              <w:rPr>
                <w:lang w:eastAsia="x-none"/>
              </w:rPr>
              <w:t>16</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 1</w:t>
            </w:r>
            <w:r>
              <w:rPr>
                <w:lang w:eastAsia="x-none"/>
              </w:rPr>
              <w:t xml:space="preserve">, </w:t>
            </w:r>
            <w:r w:rsidRPr="00A87431">
              <w:rPr>
                <w:lang w:eastAsia="x-none"/>
              </w:rPr>
              <w:t>1)</w:t>
            </w:r>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proofErr w:type="gramStart"/>
            <w:r w:rsidRPr="00A87431">
              <w:rPr>
                <w:lang w:eastAsia="x-none"/>
              </w:rPr>
              <w:t>0.8)λ</w:t>
            </w:r>
            <w:proofErr w:type="gramEnd"/>
          </w:p>
        </w:tc>
        <w:tc>
          <w:tcPr>
            <w:tcW w:w="1437" w:type="dxa"/>
            <w:noWrap/>
            <w:hideMark/>
          </w:tcPr>
          <w:p w14:paraId="453D349A" w14:textId="77777777" w:rsidR="00BE6102" w:rsidRPr="00A87431" w:rsidRDefault="00BE6102" w:rsidP="006061BA">
            <w:pPr>
              <w:jc w:val="left"/>
              <w:rPr>
                <w:lang w:eastAsia="x-none"/>
              </w:rPr>
            </w:pPr>
            <w:r w:rsidRPr="00A87431">
              <w:rPr>
                <w:lang w:eastAsia="x-none"/>
              </w:rPr>
              <w:t>Samsung</w:t>
            </w:r>
          </w:p>
        </w:tc>
        <w:tc>
          <w:tcPr>
            <w:tcW w:w="1015" w:type="dxa"/>
            <w:noWrap/>
            <w:hideMark/>
          </w:tcPr>
          <w:p w14:paraId="5817C57F" w14:textId="77777777" w:rsidR="00BE6102" w:rsidRPr="00A87431" w:rsidRDefault="00BE6102" w:rsidP="006061BA">
            <w:pPr>
              <w:jc w:val="left"/>
              <w:rPr>
                <w:lang w:eastAsia="x-none"/>
              </w:rPr>
            </w:pPr>
            <w:r w:rsidRPr="00A87431">
              <w:rPr>
                <w:lang w:eastAsia="x-none"/>
              </w:rPr>
              <w:t>Samsung</w:t>
            </w:r>
          </w:p>
        </w:tc>
      </w:tr>
      <w:tr w:rsidR="001B146B" w:rsidRPr="00A87431" w14:paraId="70BBBB8A" w14:textId="77777777" w:rsidTr="001B146B">
        <w:trPr>
          <w:trHeight w:val="345"/>
        </w:trPr>
        <w:tc>
          <w:tcPr>
            <w:tcW w:w="943" w:type="dxa"/>
            <w:noWrap/>
            <w:hideMark/>
          </w:tcPr>
          <w:p w14:paraId="6344D29F" w14:textId="77777777" w:rsidR="00BE6102" w:rsidRPr="00A87431" w:rsidRDefault="00BE6102" w:rsidP="006061BA">
            <w:pPr>
              <w:jc w:val="left"/>
              <w:rPr>
                <w:lang w:eastAsia="x-none"/>
              </w:rPr>
            </w:pPr>
            <w:r w:rsidRPr="00A87431">
              <w:rPr>
                <w:lang w:eastAsia="x-none"/>
              </w:rPr>
              <w:t>1024</w:t>
            </w:r>
            <w:r>
              <w:rPr>
                <w:lang w:eastAsia="x-none"/>
              </w:rPr>
              <w:t xml:space="preserve">, </w:t>
            </w:r>
            <w:r w:rsidRPr="00A87431">
              <w:rPr>
                <w:lang w:eastAsia="x-none"/>
              </w:rPr>
              <w:t>N/A</w:t>
            </w:r>
          </w:p>
        </w:tc>
        <w:tc>
          <w:tcPr>
            <w:tcW w:w="8512" w:type="dxa"/>
            <w:hideMark/>
          </w:tcPr>
          <w:p w14:paraId="6250FB45"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 = (32</w:t>
            </w:r>
            <w:r>
              <w:rPr>
                <w:lang w:eastAsia="x-none"/>
              </w:rPr>
              <w:t xml:space="preserve">, </w:t>
            </w:r>
            <w:r w:rsidRPr="00A87431">
              <w:rPr>
                <w:lang w:eastAsia="x-none"/>
              </w:rPr>
              <w:t>16</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proofErr w:type="gramStart"/>
            <w:r w:rsidRPr="00A87431">
              <w:rPr>
                <w:lang w:eastAsia="x-none"/>
              </w:rPr>
              <w:t>0.5)λ</w:t>
            </w:r>
            <w:proofErr w:type="gramEnd"/>
          </w:p>
        </w:tc>
        <w:tc>
          <w:tcPr>
            <w:tcW w:w="1437" w:type="dxa"/>
            <w:noWrap/>
            <w:hideMark/>
          </w:tcPr>
          <w:p w14:paraId="57C47A47" w14:textId="77777777" w:rsidR="00BE6102" w:rsidRPr="00A87431" w:rsidRDefault="00BE6102" w:rsidP="006061BA">
            <w:pPr>
              <w:jc w:val="left"/>
              <w:rPr>
                <w:lang w:eastAsia="x-none"/>
              </w:rPr>
            </w:pPr>
          </w:p>
        </w:tc>
        <w:tc>
          <w:tcPr>
            <w:tcW w:w="1015" w:type="dxa"/>
            <w:noWrap/>
            <w:hideMark/>
          </w:tcPr>
          <w:p w14:paraId="2793EB6F" w14:textId="77777777" w:rsidR="00BE6102" w:rsidRPr="00A87431" w:rsidRDefault="00BE6102" w:rsidP="006061BA">
            <w:pPr>
              <w:jc w:val="left"/>
              <w:rPr>
                <w:lang w:eastAsia="x-none"/>
              </w:rPr>
            </w:pPr>
            <w:r w:rsidRPr="00A87431">
              <w:rPr>
                <w:lang w:eastAsia="x-none"/>
              </w:rPr>
              <w:t>Ericsson</w:t>
            </w:r>
          </w:p>
        </w:tc>
      </w:tr>
      <w:tr w:rsidR="001B146B" w:rsidRPr="00A87431" w14:paraId="6678D268" w14:textId="77777777" w:rsidTr="001B146B">
        <w:trPr>
          <w:trHeight w:val="85"/>
        </w:trPr>
        <w:tc>
          <w:tcPr>
            <w:tcW w:w="943" w:type="dxa"/>
            <w:noWrap/>
            <w:hideMark/>
          </w:tcPr>
          <w:p w14:paraId="6D16A281" w14:textId="77777777" w:rsidR="00BE6102" w:rsidRPr="00A87431" w:rsidRDefault="00BE6102" w:rsidP="006061BA">
            <w:pPr>
              <w:jc w:val="left"/>
              <w:rPr>
                <w:lang w:eastAsia="x-none"/>
              </w:rPr>
            </w:pPr>
            <w:r w:rsidRPr="00A87431">
              <w:rPr>
                <w:lang w:eastAsia="x-none"/>
              </w:rPr>
              <w:t>1024</w:t>
            </w:r>
            <w:r>
              <w:rPr>
                <w:lang w:eastAsia="x-none"/>
              </w:rPr>
              <w:t xml:space="preserve">, </w:t>
            </w:r>
            <w:r w:rsidRPr="00A87431">
              <w:rPr>
                <w:lang w:eastAsia="x-none"/>
              </w:rPr>
              <w:t>4</w:t>
            </w:r>
          </w:p>
        </w:tc>
        <w:tc>
          <w:tcPr>
            <w:tcW w:w="8512" w:type="dxa"/>
            <w:hideMark/>
          </w:tcPr>
          <w:p w14:paraId="186514FE"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 Mp</w:t>
            </w:r>
            <w:r>
              <w:rPr>
                <w:lang w:eastAsia="x-none"/>
              </w:rPr>
              <w:t xml:space="preserve">, </w:t>
            </w:r>
            <w:r w:rsidRPr="00A87431">
              <w:rPr>
                <w:lang w:eastAsia="x-none"/>
              </w:rPr>
              <w:t>Np) = (16</w:t>
            </w:r>
            <w:r>
              <w:rPr>
                <w:lang w:eastAsia="x-none"/>
              </w:rPr>
              <w:t xml:space="preserve">, </w:t>
            </w:r>
            <w:r w:rsidRPr="00A87431">
              <w:rPr>
                <w:lang w:eastAsia="x-none"/>
              </w:rPr>
              <w:t>16</w:t>
            </w:r>
            <w:r>
              <w:rPr>
                <w:lang w:eastAsia="x-none"/>
              </w:rPr>
              <w:t xml:space="preserve">, </w:t>
            </w:r>
            <w:r w:rsidRPr="00A87431">
              <w:rPr>
                <w:lang w:eastAsia="x-none"/>
              </w:rPr>
              <w:t>2</w:t>
            </w:r>
            <w:r>
              <w:rPr>
                <w:lang w:eastAsia="x-none"/>
              </w:rPr>
              <w:t xml:space="preserve">, </w:t>
            </w:r>
            <w:r w:rsidRPr="00A87431">
              <w:rPr>
                <w:lang w:eastAsia="x-none"/>
              </w:rPr>
              <w:t>2</w:t>
            </w:r>
            <w:r>
              <w:rPr>
                <w:lang w:eastAsia="x-none"/>
              </w:rPr>
              <w:t xml:space="preserve">, </w:t>
            </w:r>
            <w:r w:rsidRPr="00A87431">
              <w:rPr>
                <w:lang w:eastAsia="x-none"/>
              </w:rPr>
              <w:t>1; 1</w:t>
            </w:r>
            <w:r>
              <w:rPr>
                <w:lang w:eastAsia="x-none"/>
              </w:rPr>
              <w:t xml:space="preserve">, </w:t>
            </w:r>
            <w:r w:rsidRPr="00A87431">
              <w:rPr>
                <w:lang w:eastAsia="x-none"/>
              </w:rPr>
              <w:t>1)</w:t>
            </w:r>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proofErr w:type="gramStart"/>
            <w:r w:rsidRPr="00A87431">
              <w:rPr>
                <w:lang w:eastAsia="x-none"/>
              </w:rPr>
              <w:t>0.5)λ</w:t>
            </w:r>
            <w:proofErr w:type="gramEnd"/>
          </w:p>
        </w:tc>
        <w:tc>
          <w:tcPr>
            <w:tcW w:w="1437" w:type="dxa"/>
            <w:noWrap/>
            <w:hideMark/>
          </w:tcPr>
          <w:p w14:paraId="78E31DED" w14:textId="77777777" w:rsidR="00BE6102" w:rsidRPr="00A87431" w:rsidRDefault="00BE6102" w:rsidP="006061BA">
            <w:pPr>
              <w:jc w:val="left"/>
              <w:rPr>
                <w:lang w:eastAsia="x-none"/>
              </w:rPr>
            </w:pPr>
            <w:r w:rsidRPr="00A87431">
              <w:rPr>
                <w:lang w:eastAsia="x-none"/>
              </w:rPr>
              <w:t>Samsung</w:t>
            </w:r>
          </w:p>
        </w:tc>
        <w:tc>
          <w:tcPr>
            <w:tcW w:w="1015" w:type="dxa"/>
            <w:noWrap/>
            <w:hideMark/>
          </w:tcPr>
          <w:p w14:paraId="3BFFFC24" w14:textId="77777777" w:rsidR="00BE6102" w:rsidRPr="00A87431" w:rsidRDefault="00BE6102" w:rsidP="006061BA">
            <w:pPr>
              <w:jc w:val="left"/>
              <w:rPr>
                <w:lang w:eastAsia="x-none"/>
              </w:rPr>
            </w:pPr>
            <w:r w:rsidRPr="00A87431">
              <w:rPr>
                <w:lang w:eastAsia="x-none"/>
              </w:rPr>
              <w:t>Samsung</w:t>
            </w:r>
          </w:p>
        </w:tc>
      </w:tr>
      <w:tr w:rsidR="001B146B" w:rsidRPr="00A87431" w14:paraId="4EE08735" w14:textId="77777777" w:rsidTr="001B146B">
        <w:trPr>
          <w:trHeight w:val="525"/>
        </w:trPr>
        <w:tc>
          <w:tcPr>
            <w:tcW w:w="943" w:type="dxa"/>
            <w:noWrap/>
            <w:hideMark/>
          </w:tcPr>
          <w:p w14:paraId="442CDE1C" w14:textId="77777777" w:rsidR="00BE6102" w:rsidRPr="00A87431" w:rsidRDefault="00BE6102" w:rsidP="006061BA">
            <w:pPr>
              <w:jc w:val="left"/>
              <w:rPr>
                <w:lang w:eastAsia="x-none"/>
              </w:rPr>
            </w:pPr>
            <w:r w:rsidRPr="00A87431">
              <w:rPr>
                <w:lang w:eastAsia="x-none"/>
              </w:rPr>
              <w:t>1024</w:t>
            </w:r>
            <w:r>
              <w:rPr>
                <w:lang w:eastAsia="x-none"/>
              </w:rPr>
              <w:t xml:space="preserve">, </w:t>
            </w:r>
            <w:r w:rsidRPr="00A87431">
              <w:rPr>
                <w:lang w:eastAsia="x-none"/>
              </w:rPr>
              <w:t>8</w:t>
            </w:r>
          </w:p>
        </w:tc>
        <w:tc>
          <w:tcPr>
            <w:tcW w:w="8512" w:type="dxa"/>
            <w:hideMark/>
          </w:tcPr>
          <w:p w14:paraId="0851BB75"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w:t>
            </w:r>
            <w:r>
              <w:rPr>
                <w:lang w:eastAsia="x-none"/>
              </w:rPr>
              <w:t xml:space="preserve">, </w:t>
            </w:r>
            <w:r w:rsidRPr="00A87431">
              <w:rPr>
                <w:lang w:eastAsia="x-none"/>
              </w:rPr>
              <w:t>Mp</w:t>
            </w:r>
            <w:r>
              <w:rPr>
                <w:lang w:eastAsia="x-none"/>
              </w:rPr>
              <w:t xml:space="preserve">, </w:t>
            </w:r>
            <w:r w:rsidRPr="00A87431">
              <w:rPr>
                <w:lang w:eastAsia="x-none"/>
              </w:rPr>
              <w:t>Np) = (16</w:t>
            </w:r>
            <w:r>
              <w:rPr>
                <w:lang w:eastAsia="x-none"/>
              </w:rPr>
              <w:t xml:space="preserve">, </w:t>
            </w:r>
            <w:r w:rsidRPr="00A87431">
              <w:rPr>
                <w:lang w:eastAsia="x-none"/>
              </w:rPr>
              <w:t>8</w:t>
            </w:r>
            <w:r>
              <w:rPr>
                <w:lang w:eastAsia="x-none"/>
              </w:rPr>
              <w:t xml:space="preserve">, </w:t>
            </w:r>
            <w:r w:rsidRPr="00A87431">
              <w:rPr>
                <w:lang w:eastAsia="x-none"/>
              </w:rPr>
              <w:t>2</w:t>
            </w:r>
            <w:r>
              <w:rPr>
                <w:lang w:eastAsia="x-none"/>
              </w:rPr>
              <w:t xml:space="preserve">, </w:t>
            </w:r>
            <w:r w:rsidRPr="00A87431">
              <w:rPr>
                <w:lang w:eastAsia="x-none"/>
              </w:rPr>
              <w:t>2</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(dV</w:t>
            </w:r>
            <w:r>
              <w:rPr>
                <w:lang w:eastAsia="x-none"/>
              </w:rPr>
              <w:t xml:space="preserve">, </w:t>
            </w:r>
            <w:r w:rsidRPr="00A87431">
              <w:rPr>
                <w:lang w:eastAsia="x-none"/>
              </w:rPr>
              <w:t>dH) = (0.5</w:t>
            </w:r>
            <w:r>
              <w:rPr>
                <w:lang w:eastAsia="x-none"/>
              </w:rPr>
              <w:t xml:space="preserve">, </w:t>
            </w:r>
            <w:proofErr w:type="gramStart"/>
            <w:r w:rsidRPr="00A87431">
              <w:rPr>
                <w:lang w:eastAsia="x-none"/>
              </w:rPr>
              <w:t>0.5)λ</w:t>
            </w:r>
            <w:proofErr w:type="gramEnd"/>
            <w:r>
              <w:rPr>
                <w:lang w:eastAsia="x-none"/>
              </w:rPr>
              <w:t xml:space="preserve">, </w:t>
            </w:r>
            <w:r w:rsidRPr="00A87431">
              <w:rPr>
                <w:lang w:eastAsia="x-none"/>
              </w:rPr>
              <w:t>(dg</w:t>
            </w:r>
            <w:r>
              <w:rPr>
                <w:lang w:eastAsia="x-none"/>
              </w:rPr>
              <w:t xml:space="preserve">, </w:t>
            </w:r>
            <w:r w:rsidRPr="00A87431">
              <w:rPr>
                <w:lang w:eastAsia="x-none"/>
              </w:rPr>
              <w:t>V</w:t>
            </w:r>
            <w:r>
              <w:rPr>
                <w:lang w:eastAsia="x-none"/>
              </w:rPr>
              <w:t xml:space="preserve">, </w:t>
            </w:r>
            <w:r w:rsidRPr="00A87431">
              <w:rPr>
                <w:lang w:eastAsia="x-none"/>
              </w:rPr>
              <w:t>dg</w:t>
            </w:r>
            <w:r>
              <w:rPr>
                <w:lang w:eastAsia="x-none"/>
              </w:rPr>
              <w:t xml:space="preserve">, </w:t>
            </w:r>
            <w:r w:rsidRPr="00A87431">
              <w:rPr>
                <w:lang w:eastAsia="x-none"/>
              </w:rPr>
              <w:t>H) = (2.0</w:t>
            </w:r>
            <w:r>
              <w:rPr>
                <w:lang w:eastAsia="x-none"/>
              </w:rPr>
              <w:t xml:space="preserve">, </w:t>
            </w:r>
            <w:r w:rsidRPr="00A87431">
              <w:rPr>
                <w:lang w:eastAsia="x-none"/>
              </w:rPr>
              <w:t>4.0)λ</w:t>
            </w:r>
          </w:p>
        </w:tc>
        <w:tc>
          <w:tcPr>
            <w:tcW w:w="1437" w:type="dxa"/>
            <w:noWrap/>
            <w:hideMark/>
          </w:tcPr>
          <w:p w14:paraId="42911E77" w14:textId="77777777" w:rsidR="00BE6102" w:rsidRPr="00A87431" w:rsidRDefault="00BE6102" w:rsidP="006061BA">
            <w:pPr>
              <w:jc w:val="left"/>
              <w:rPr>
                <w:lang w:eastAsia="x-none"/>
              </w:rPr>
            </w:pPr>
          </w:p>
        </w:tc>
        <w:tc>
          <w:tcPr>
            <w:tcW w:w="1015" w:type="dxa"/>
            <w:noWrap/>
            <w:hideMark/>
          </w:tcPr>
          <w:p w14:paraId="544AA674" w14:textId="38FCDA00" w:rsidR="00BE6102" w:rsidRPr="00A87431" w:rsidRDefault="000651A9" w:rsidP="006061BA">
            <w:pPr>
              <w:jc w:val="left"/>
              <w:rPr>
                <w:lang w:eastAsia="x-none"/>
              </w:rPr>
            </w:pPr>
            <w:r>
              <w:rPr>
                <w:lang w:eastAsia="x-none"/>
              </w:rPr>
              <w:t>OPPO</w:t>
            </w:r>
          </w:p>
        </w:tc>
      </w:tr>
      <w:tr w:rsidR="001B146B" w:rsidRPr="00A87431" w14:paraId="55653AB5" w14:textId="77777777" w:rsidTr="001B146B">
        <w:trPr>
          <w:trHeight w:val="360"/>
        </w:trPr>
        <w:tc>
          <w:tcPr>
            <w:tcW w:w="943" w:type="dxa"/>
            <w:noWrap/>
            <w:hideMark/>
          </w:tcPr>
          <w:p w14:paraId="16AFD8A5" w14:textId="77777777" w:rsidR="00BE6102" w:rsidRPr="00A87431" w:rsidRDefault="00BE6102" w:rsidP="006061BA">
            <w:pPr>
              <w:jc w:val="left"/>
              <w:rPr>
                <w:lang w:eastAsia="x-none"/>
              </w:rPr>
            </w:pPr>
            <w:r w:rsidRPr="00A87431">
              <w:rPr>
                <w:lang w:eastAsia="x-none"/>
              </w:rPr>
              <w:t>1024</w:t>
            </w:r>
            <w:r>
              <w:rPr>
                <w:lang w:eastAsia="x-none"/>
              </w:rPr>
              <w:t xml:space="preserve">, </w:t>
            </w:r>
            <w:r w:rsidRPr="00A87431">
              <w:rPr>
                <w:lang w:eastAsia="x-none"/>
              </w:rPr>
              <w:t>8</w:t>
            </w:r>
          </w:p>
        </w:tc>
        <w:tc>
          <w:tcPr>
            <w:tcW w:w="8512" w:type="dxa"/>
            <w:hideMark/>
          </w:tcPr>
          <w:p w14:paraId="7316E3FE"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w:t>
            </w:r>
            <w:r>
              <w:rPr>
                <w:lang w:eastAsia="x-none"/>
              </w:rPr>
              <w:t xml:space="preserve">, </w:t>
            </w:r>
            <w:r w:rsidRPr="00A87431">
              <w:rPr>
                <w:lang w:eastAsia="x-none"/>
              </w:rPr>
              <w:t>Mp</w:t>
            </w:r>
            <w:r>
              <w:rPr>
                <w:lang w:eastAsia="x-none"/>
              </w:rPr>
              <w:t xml:space="preserve">, </w:t>
            </w:r>
            <w:r w:rsidRPr="00A87431">
              <w:rPr>
                <w:lang w:eastAsia="x-none"/>
              </w:rPr>
              <w:t>Np) = (8</w:t>
            </w:r>
            <w:r>
              <w:rPr>
                <w:lang w:eastAsia="x-none"/>
              </w:rPr>
              <w:t xml:space="preserve">, </w:t>
            </w:r>
            <w:r w:rsidRPr="00A87431">
              <w:rPr>
                <w:lang w:eastAsia="x-none"/>
              </w:rPr>
              <w:t>16</w:t>
            </w:r>
            <w:r>
              <w:rPr>
                <w:lang w:eastAsia="x-none"/>
              </w:rPr>
              <w:t xml:space="preserve">, </w:t>
            </w:r>
            <w:r w:rsidRPr="00A87431">
              <w:rPr>
                <w:lang w:eastAsia="x-none"/>
              </w:rPr>
              <w:t>2</w:t>
            </w:r>
            <w:r>
              <w:rPr>
                <w:lang w:eastAsia="x-none"/>
              </w:rPr>
              <w:t xml:space="preserve">, </w:t>
            </w:r>
            <w:r w:rsidRPr="00A87431">
              <w:rPr>
                <w:lang w:eastAsia="x-none"/>
              </w:rPr>
              <w:t>2</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p>
        </w:tc>
        <w:tc>
          <w:tcPr>
            <w:tcW w:w="1437" w:type="dxa"/>
            <w:noWrap/>
            <w:hideMark/>
          </w:tcPr>
          <w:p w14:paraId="50356E00" w14:textId="77777777" w:rsidR="00BE6102" w:rsidRPr="00A87431" w:rsidRDefault="00BE6102" w:rsidP="006061BA">
            <w:pPr>
              <w:jc w:val="left"/>
              <w:rPr>
                <w:lang w:eastAsia="x-none"/>
              </w:rPr>
            </w:pPr>
          </w:p>
        </w:tc>
        <w:tc>
          <w:tcPr>
            <w:tcW w:w="1015" w:type="dxa"/>
            <w:noWrap/>
            <w:hideMark/>
          </w:tcPr>
          <w:p w14:paraId="2CC9D10A" w14:textId="77777777" w:rsidR="00BE6102" w:rsidRPr="00A87431" w:rsidRDefault="00BE6102" w:rsidP="006061BA">
            <w:pPr>
              <w:jc w:val="left"/>
              <w:rPr>
                <w:lang w:eastAsia="x-none"/>
              </w:rPr>
            </w:pPr>
            <w:r w:rsidRPr="00A87431">
              <w:rPr>
                <w:lang w:eastAsia="x-none"/>
              </w:rPr>
              <w:t>ZTE</w:t>
            </w:r>
          </w:p>
        </w:tc>
      </w:tr>
      <w:tr w:rsidR="001B146B" w:rsidRPr="00A87431" w14:paraId="0468E696" w14:textId="77777777" w:rsidTr="001B146B">
        <w:trPr>
          <w:trHeight w:val="450"/>
        </w:trPr>
        <w:tc>
          <w:tcPr>
            <w:tcW w:w="943" w:type="dxa"/>
            <w:noWrap/>
            <w:hideMark/>
          </w:tcPr>
          <w:p w14:paraId="278A15EF" w14:textId="77777777" w:rsidR="00BE6102" w:rsidRPr="00A87431" w:rsidRDefault="00BE6102" w:rsidP="006061BA">
            <w:pPr>
              <w:jc w:val="left"/>
              <w:rPr>
                <w:lang w:eastAsia="x-none"/>
              </w:rPr>
            </w:pPr>
            <w:r w:rsidRPr="00A87431">
              <w:rPr>
                <w:lang w:eastAsia="x-none"/>
              </w:rPr>
              <w:t>2048</w:t>
            </w:r>
            <w:r>
              <w:rPr>
                <w:lang w:eastAsia="x-none"/>
              </w:rPr>
              <w:t xml:space="preserve">, </w:t>
            </w:r>
            <w:r w:rsidRPr="00A87431">
              <w:rPr>
                <w:lang w:eastAsia="x-none"/>
              </w:rPr>
              <w:t>8</w:t>
            </w:r>
          </w:p>
        </w:tc>
        <w:tc>
          <w:tcPr>
            <w:tcW w:w="8512" w:type="dxa"/>
            <w:hideMark/>
          </w:tcPr>
          <w:p w14:paraId="7778460A"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 Mp</w:t>
            </w:r>
            <w:r>
              <w:rPr>
                <w:lang w:eastAsia="x-none"/>
              </w:rPr>
              <w:t xml:space="preserve">, </w:t>
            </w:r>
            <w:r w:rsidRPr="00A87431">
              <w:rPr>
                <w:lang w:eastAsia="x-none"/>
              </w:rPr>
              <w:t>Np) = (8</w:t>
            </w:r>
            <w:r>
              <w:rPr>
                <w:lang w:eastAsia="x-none"/>
              </w:rPr>
              <w:t xml:space="preserve">, </w:t>
            </w:r>
            <w:r w:rsidRPr="00A87431">
              <w:rPr>
                <w:lang w:eastAsia="x-none"/>
              </w:rPr>
              <w:t>32</w:t>
            </w:r>
            <w:r>
              <w:rPr>
                <w:lang w:eastAsia="x-none"/>
              </w:rPr>
              <w:t xml:space="preserve">, </w:t>
            </w:r>
            <w:r w:rsidRPr="00A87431">
              <w:rPr>
                <w:lang w:eastAsia="x-none"/>
              </w:rPr>
              <w:t>2</w:t>
            </w:r>
            <w:r>
              <w:rPr>
                <w:lang w:eastAsia="x-none"/>
              </w:rPr>
              <w:t xml:space="preserve">, </w:t>
            </w:r>
            <w:r w:rsidRPr="00A87431">
              <w:rPr>
                <w:lang w:eastAsia="x-none"/>
              </w:rPr>
              <w:t>2</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proofErr w:type="gramStart"/>
            <w:r w:rsidRPr="00A87431">
              <w:rPr>
                <w:lang w:eastAsia="x-none"/>
              </w:rPr>
              <w:t>0.5)λ</w:t>
            </w:r>
            <w:proofErr w:type="gramEnd"/>
            <w:r>
              <w:rPr>
                <w:lang w:eastAsia="x-none"/>
              </w:rPr>
              <w:t xml:space="preserve">, </w:t>
            </w:r>
            <w:r w:rsidRPr="00A87431">
              <w:rPr>
                <w:lang w:eastAsia="x-none"/>
              </w:rPr>
              <w:t>(dg</w:t>
            </w:r>
            <w:r>
              <w:rPr>
                <w:lang w:eastAsia="x-none"/>
              </w:rPr>
              <w:t xml:space="preserve">, </w:t>
            </w:r>
            <w:r w:rsidRPr="00A87431">
              <w:rPr>
                <w:lang w:eastAsia="x-none"/>
              </w:rPr>
              <w:t>H</w:t>
            </w:r>
            <w:r>
              <w:rPr>
                <w:lang w:eastAsia="x-none"/>
              </w:rPr>
              <w:t xml:space="preserve">, </w:t>
            </w:r>
            <w:r w:rsidRPr="00A87431">
              <w:rPr>
                <w:lang w:eastAsia="x-none"/>
              </w:rPr>
              <w:t>dg</w:t>
            </w:r>
            <w:r>
              <w:rPr>
                <w:lang w:eastAsia="x-none"/>
              </w:rPr>
              <w:t xml:space="preserve">, </w:t>
            </w:r>
            <w:r w:rsidRPr="00A87431">
              <w:rPr>
                <w:lang w:eastAsia="x-none"/>
              </w:rPr>
              <w:t>V) = (4.0</w:t>
            </w:r>
            <w:r>
              <w:rPr>
                <w:lang w:eastAsia="x-none"/>
              </w:rPr>
              <w:t xml:space="preserve">, </w:t>
            </w:r>
            <w:r w:rsidRPr="00A87431">
              <w:rPr>
                <w:lang w:eastAsia="x-none"/>
              </w:rPr>
              <w:t>2.0)λ</w:t>
            </w:r>
          </w:p>
        </w:tc>
        <w:tc>
          <w:tcPr>
            <w:tcW w:w="1437" w:type="dxa"/>
            <w:noWrap/>
            <w:hideMark/>
          </w:tcPr>
          <w:p w14:paraId="5C23F421" w14:textId="77777777" w:rsidR="00BE6102" w:rsidRPr="00A87431" w:rsidRDefault="00BE6102" w:rsidP="006061BA">
            <w:pPr>
              <w:jc w:val="left"/>
              <w:rPr>
                <w:lang w:eastAsia="x-none"/>
              </w:rPr>
            </w:pPr>
          </w:p>
        </w:tc>
        <w:tc>
          <w:tcPr>
            <w:tcW w:w="1015" w:type="dxa"/>
            <w:noWrap/>
            <w:hideMark/>
          </w:tcPr>
          <w:p w14:paraId="6A5971A0" w14:textId="77777777" w:rsidR="00BE6102" w:rsidRPr="00A87431" w:rsidRDefault="00BE6102" w:rsidP="006061BA">
            <w:pPr>
              <w:jc w:val="left"/>
              <w:rPr>
                <w:lang w:eastAsia="x-none"/>
              </w:rPr>
            </w:pPr>
            <w:r w:rsidRPr="00A87431">
              <w:rPr>
                <w:lang w:eastAsia="x-none"/>
              </w:rPr>
              <w:t>Qualcomm</w:t>
            </w:r>
          </w:p>
        </w:tc>
      </w:tr>
      <w:tr w:rsidR="001B146B" w:rsidRPr="00A87431" w14:paraId="4C8137A8" w14:textId="77777777" w:rsidTr="001B146B">
        <w:trPr>
          <w:trHeight w:val="360"/>
        </w:trPr>
        <w:tc>
          <w:tcPr>
            <w:tcW w:w="943" w:type="dxa"/>
            <w:noWrap/>
            <w:hideMark/>
          </w:tcPr>
          <w:p w14:paraId="4762CBB4" w14:textId="77777777" w:rsidR="00BE6102" w:rsidRPr="00A87431" w:rsidRDefault="00BE6102" w:rsidP="006061BA">
            <w:pPr>
              <w:jc w:val="left"/>
              <w:rPr>
                <w:lang w:eastAsia="x-none"/>
              </w:rPr>
            </w:pPr>
            <w:r w:rsidRPr="00A87431">
              <w:rPr>
                <w:lang w:eastAsia="x-none"/>
              </w:rPr>
              <w:t>2048</w:t>
            </w:r>
            <w:r>
              <w:rPr>
                <w:lang w:eastAsia="x-none"/>
              </w:rPr>
              <w:t xml:space="preserve">, </w:t>
            </w:r>
            <w:r w:rsidRPr="00A87431">
              <w:rPr>
                <w:lang w:eastAsia="x-none"/>
              </w:rPr>
              <w:t>16</w:t>
            </w:r>
          </w:p>
        </w:tc>
        <w:tc>
          <w:tcPr>
            <w:tcW w:w="8512" w:type="dxa"/>
            <w:hideMark/>
          </w:tcPr>
          <w:p w14:paraId="342D8F9C"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w:t>
            </w:r>
            <w:r>
              <w:rPr>
                <w:lang w:eastAsia="x-none"/>
              </w:rPr>
              <w:t xml:space="preserve">, </w:t>
            </w:r>
            <w:r w:rsidRPr="00A87431">
              <w:rPr>
                <w:lang w:eastAsia="x-none"/>
              </w:rPr>
              <w:t>Mp</w:t>
            </w:r>
            <w:r>
              <w:rPr>
                <w:lang w:eastAsia="x-none"/>
              </w:rPr>
              <w:t xml:space="preserve">, </w:t>
            </w:r>
            <w:r w:rsidRPr="00A87431">
              <w:rPr>
                <w:lang w:eastAsia="x-none"/>
              </w:rPr>
              <w:t>Np) = (8</w:t>
            </w:r>
            <w:r>
              <w:rPr>
                <w:lang w:eastAsia="x-none"/>
              </w:rPr>
              <w:t xml:space="preserve">, </w:t>
            </w:r>
            <w:r w:rsidRPr="00A87431">
              <w:rPr>
                <w:lang w:eastAsia="x-none"/>
              </w:rPr>
              <w:t>16</w:t>
            </w:r>
            <w:r>
              <w:rPr>
                <w:lang w:eastAsia="x-none"/>
              </w:rPr>
              <w:t xml:space="preserve">, </w:t>
            </w:r>
            <w:r w:rsidRPr="00A87431">
              <w:rPr>
                <w:lang w:eastAsia="x-none"/>
              </w:rPr>
              <w:t>2</w:t>
            </w:r>
            <w:r>
              <w:rPr>
                <w:lang w:eastAsia="x-none"/>
              </w:rPr>
              <w:t xml:space="preserve">, </w:t>
            </w:r>
            <w:r w:rsidRPr="00A87431">
              <w:rPr>
                <w:lang w:eastAsia="x-none"/>
              </w:rPr>
              <w:t>4</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p>
        </w:tc>
        <w:tc>
          <w:tcPr>
            <w:tcW w:w="1437" w:type="dxa"/>
            <w:noWrap/>
            <w:hideMark/>
          </w:tcPr>
          <w:p w14:paraId="52EB17A2" w14:textId="77777777" w:rsidR="00BE6102" w:rsidRPr="00A87431" w:rsidRDefault="00BE6102" w:rsidP="006061BA">
            <w:pPr>
              <w:jc w:val="left"/>
              <w:rPr>
                <w:lang w:eastAsia="x-none"/>
              </w:rPr>
            </w:pPr>
          </w:p>
        </w:tc>
        <w:tc>
          <w:tcPr>
            <w:tcW w:w="1015" w:type="dxa"/>
            <w:noWrap/>
            <w:hideMark/>
          </w:tcPr>
          <w:p w14:paraId="1FF67207" w14:textId="77777777" w:rsidR="00BE6102" w:rsidRPr="00A87431" w:rsidRDefault="00BE6102" w:rsidP="006061BA">
            <w:pPr>
              <w:jc w:val="left"/>
              <w:rPr>
                <w:lang w:eastAsia="x-none"/>
              </w:rPr>
            </w:pPr>
            <w:r w:rsidRPr="00A87431">
              <w:rPr>
                <w:lang w:eastAsia="x-none"/>
              </w:rPr>
              <w:t>ZTE</w:t>
            </w:r>
          </w:p>
        </w:tc>
      </w:tr>
      <w:tr w:rsidR="001B146B" w:rsidRPr="00A87431" w14:paraId="58E518AE" w14:textId="77777777" w:rsidTr="001B146B">
        <w:trPr>
          <w:trHeight w:val="450"/>
        </w:trPr>
        <w:tc>
          <w:tcPr>
            <w:tcW w:w="943" w:type="dxa"/>
            <w:noWrap/>
            <w:hideMark/>
          </w:tcPr>
          <w:p w14:paraId="1440FBF4" w14:textId="77777777" w:rsidR="00BE6102" w:rsidRPr="00A87431" w:rsidRDefault="00BE6102" w:rsidP="006061BA">
            <w:pPr>
              <w:jc w:val="left"/>
              <w:rPr>
                <w:lang w:eastAsia="x-none"/>
              </w:rPr>
            </w:pPr>
            <w:r w:rsidRPr="00A87431">
              <w:rPr>
                <w:lang w:eastAsia="x-none"/>
              </w:rPr>
              <w:t>2048</w:t>
            </w:r>
            <w:r>
              <w:rPr>
                <w:lang w:eastAsia="x-none"/>
              </w:rPr>
              <w:t xml:space="preserve">, </w:t>
            </w:r>
            <w:r w:rsidRPr="00A87431">
              <w:rPr>
                <w:lang w:eastAsia="x-none"/>
              </w:rPr>
              <w:t>64</w:t>
            </w:r>
          </w:p>
        </w:tc>
        <w:tc>
          <w:tcPr>
            <w:tcW w:w="8512" w:type="dxa"/>
            <w:hideMark/>
          </w:tcPr>
          <w:p w14:paraId="1C0E83E7"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 Mp</w:t>
            </w:r>
            <w:r>
              <w:rPr>
                <w:lang w:eastAsia="x-none"/>
              </w:rPr>
              <w:t xml:space="preserve">, </w:t>
            </w:r>
            <w:r w:rsidRPr="00A87431">
              <w:rPr>
                <w:lang w:eastAsia="x-none"/>
              </w:rPr>
              <w:t>Np) = (32</w:t>
            </w:r>
            <w:r>
              <w:rPr>
                <w:lang w:eastAsia="x-none"/>
              </w:rPr>
              <w:t xml:space="preserve">, </w:t>
            </w:r>
            <w:r w:rsidRPr="00A87431">
              <w:rPr>
                <w:lang w:eastAsia="x-none"/>
              </w:rPr>
              <w:t>32</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4</w:t>
            </w:r>
            <w:r>
              <w:rPr>
                <w:lang w:eastAsia="x-none"/>
              </w:rPr>
              <w:t xml:space="preserve">, </w:t>
            </w:r>
            <w:r w:rsidRPr="00A87431">
              <w:rPr>
                <w:lang w:eastAsia="x-none"/>
              </w:rPr>
              <w:t>8)</w:t>
            </w:r>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proofErr w:type="gramStart"/>
            <w:r w:rsidRPr="00A87431">
              <w:rPr>
                <w:lang w:eastAsia="x-none"/>
              </w:rPr>
              <w:t>0.5)λ</w:t>
            </w:r>
            <w:proofErr w:type="gramEnd"/>
            <w:r w:rsidRPr="00A87431">
              <w:rPr>
                <w:lang w:eastAsia="x-none"/>
              </w:rPr>
              <w:t xml:space="preserve"> </w:t>
            </w:r>
          </w:p>
        </w:tc>
        <w:tc>
          <w:tcPr>
            <w:tcW w:w="1437" w:type="dxa"/>
            <w:noWrap/>
            <w:hideMark/>
          </w:tcPr>
          <w:p w14:paraId="73E6FA99" w14:textId="77777777" w:rsidR="00BE6102" w:rsidRPr="00A87431" w:rsidRDefault="00BE6102" w:rsidP="006061BA">
            <w:pPr>
              <w:jc w:val="left"/>
              <w:rPr>
                <w:lang w:eastAsia="x-none"/>
              </w:rPr>
            </w:pPr>
            <w:r w:rsidRPr="00A87431">
              <w:rPr>
                <w:lang w:eastAsia="x-none"/>
              </w:rPr>
              <w:t>Futurewei</w:t>
            </w:r>
          </w:p>
        </w:tc>
        <w:tc>
          <w:tcPr>
            <w:tcW w:w="1015" w:type="dxa"/>
            <w:noWrap/>
            <w:hideMark/>
          </w:tcPr>
          <w:p w14:paraId="7F28BCEF" w14:textId="77777777" w:rsidR="00BE6102" w:rsidRPr="00A87431" w:rsidRDefault="00BE6102" w:rsidP="006061BA">
            <w:pPr>
              <w:jc w:val="left"/>
              <w:rPr>
                <w:lang w:eastAsia="x-none"/>
              </w:rPr>
            </w:pPr>
            <w:r w:rsidRPr="00A87431">
              <w:rPr>
                <w:lang w:eastAsia="x-none"/>
              </w:rPr>
              <w:t xml:space="preserve">　</w:t>
            </w:r>
          </w:p>
        </w:tc>
      </w:tr>
      <w:tr w:rsidR="001B146B" w:rsidRPr="00A87431" w14:paraId="0C00A749" w14:textId="77777777" w:rsidTr="001B146B">
        <w:trPr>
          <w:trHeight w:val="450"/>
        </w:trPr>
        <w:tc>
          <w:tcPr>
            <w:tcW w:w="943" w:type="dxa"/>
            <w:noWrap/>
            <w:hideMark/>
          </w:tcPr>
          <w:p w14:paraId="67F0AECA" w14:textId="77777777" w:rsidR="00BE6102" w:rsidRPr="00A87431" w:rsidRDefault="00BE6102" w:rsidP="006061BA">
            <w:pPr>
              <w:jc w:val="left"/>
              <w:rPr>
                <w:lang w:eastAsia="x-none"/>
              </w:rPr>
            </w:pPr>
            <w:r w:rsidRPr="00A87431">
              <w:rPr>
                <w:lang w:eastAsia="x-none"/>
              </w:rPr>
              <w:t>2048</w:t>
            </w:r>
            <w:r>
              <w:rPr>
                <w:lang w:eastAsia="x-none"/>
              </w:rPr>
              <w:t xml:space="preserve">, </w:t>
            </w:r>
            <w:r w:rsidRPr="00A87431">
              <w:rPr>
                <w:lang w:eastAsia="x-none"/>
              </w:rPr>
              <w:t>64</w:t>
            </w:r>
          </w:p>
        </w:tc>
        <w:tc>
          <w:tcPr>
            <w:tcW w:w="8512" w:type="dxa"/>
            <w:hideMark/>
          </w:tcPr>
          <w:p w14:paraId="176E6496"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 Mp</w:t>
            </w:r>
            <w:r>
              <w:rPr>
                <w:lang w:eastAsia="x-none"/>
              </w:rPr>
              <w:t xml:space="preserve">, </w:t>
            </w:r>
            <w:r w:rsidRPr="00A87431">
              <w:rPr>
                <w:lang w:eastAsia="x-none"/>
              </w:rPr>
              <w:t>Np) = (32</w:t>
            </w:r>
            <w:r>
              <w:rPr>
                <w:lang w:eastAsia="x-none"/>
              </w:rPr>
              <w:t xml:space="preserve">, </w:t>
            </w:r>
            <w:r w:rsidRPr="00A87431">
              <w:rPr>
                <w:lang w:eastAsia="x-none"/>
              </w:rPr>
              <w:t>32</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4</w:t>
            </w:r>
            <w:r>
              <w:rPr>
                <w:lang w:eastAsia="x-none"/>
              </w:rPr>
              <w:t xml:space="preserve">, </w:t>
            </w:r>
            <w:r w:rsidRPr="00A87431">
              <w:rPr>
                <w:lang w:eastAsia="x-none"/>
              </w:rPr>
              <w:t>8)</w:t>
            </w:r>
            <w:r>
              <w:rPr>
                <w:lang w:eastAsia="x-none"/>
              </w:rPr>
              <w:t xml:space="preserve">, </w:t>
            </w:r>
            <w:r w:rsidRPr="00A87431">
              <w:rPr>
                <w:lang w:eastAsia="x-none"/>
              </w:rPr>
              <w:t>(dH</w:t>
            </w:r>
            <w:r>
              <w:rPr>
                <w:lang w:eastAsia="x-none"/>
              </w:rPr>
              <w:t xml:space="preserve">, </w:t>
            </w:r>
            <w:r w:rsidRPr="00A87431">
              <w:rPr>
                <w:lang w:eastAsia="x-none"/>
              </w:rPr>
              <w:t xml:space="preserve">dV) </w:t>
            </w:r>
            <w:proofErr w:type="gramStart"/>
            <w:r w:rsidRPr="00A87431">
              <w:rPr>
                <w:lang w:eastAsia="x-none"/>
              </w:rPr>
              <w:t>=  (</w:t>
            </w:r>
            <w:proofErr w:type="gramEnd"/>
            <w:r w:rsidRPr="00A87431">
              <w:rPr>
                <w:lang w:eastAsia="x-none"/>
              </w:rPr>
              <w:t>0.5</w:t>
            </w:r>
            <w:r>
              <w:rPr>
                <w:lang w:eastAsia="x-none"/>
              </w:rPr>
              <w:t xml:space="preserve">, </w:t>
            </w:r>
            <w:r w:rsidRPr="00A87431">
              <w:rPr>
                <w:lang w:eastAsia="x-none"/>
              </w:rPr>
              <w:t>0.8)λ</w:t>
            </w:r>
          </w:p>
        </w:tc>
        <w:tc>
          <w:tcPr>
            <w:tcW w:w="1437" w:type="dxa"/>
            <w:noWrap/>
            <w:hideMark/>
          </w:tcPr>
          <w:p w14:paraId="011582DF" w14:textId="77777777" w:rsidR="00BE6102" w:rsidRPr="00A87431" w:rsidRDefault="00BE6102" w:rsidP="006061BA">
            <w:pPr>
              <w:jc w:val="left"/>
              <w:rPr>
                <w:lang w:eastAsia="x-none"/>
              </w:rPr>
            </w:pPr>
            <w:r w:rsidRPr="00A87431">
              <w:rPr>
                <w:lang w:eastAsia="x-none"/>
              </w:rPr>
              <w:t>Futurewei</w:t>
            </w:r>
          </w:p>
        </w:tc>
        <w:tc>
          <w:tcPr>
            <w:tcW w:w="1015" w:type="dxa"/>
            <w:noWrap/>
            <w:hideMark/>
          </w:tcPr>
          <w:p w14:paraId="314A5737" w14:textId="77777777" w:rsidR="00BE6102" w:rsidRPr="00A87431" w:rsidRDefault="00BE6102" w:rsidP="006061BA">
            <w:pPr>
              <w:jc w:val="left"/>
              <w:rPr>
                <w:lang w:eastAsia="x-none"/>
              </w:rPr>
            </w:pPr>
            <w:r w:rsidRPr="00A87431">
              <w:rPr>
                <w:lang w:eastAsia="x-none"/>
              </w:rPr>
              <w:t xml:space="preserve">　</w:t>
            </w:r>
          </w:p>
        </w:tc>
      </w:tr>
      <w:tr w:rsidR="001B146B" w:rsidRPr="00A87431" w14:paraId="45FE0CFA" w14:textId="77777777" w:rsidTr="001B146B">
        <w:trPr>
          <w:trHeight w:val="450"/>
        </w:trPr>
        <w:tc>
          <w:tcPr>
            <w:tcW w:w="943" w:type="dxa"/>
            <w:noWrap/>
            <w:hideMark/>
          </w:tcPr>
          <w:p w14:paraId="101E5362" w14:textId="77777777" w:rsidR="00BE6102" w:rsidRPr="00A87431" w:rsidRDefault="00BE6102" w:rsidP="006061BA">
            <w:pPr>
              <w:jc w:val="left"/>
              <w:rPr>
                <w:lang w:eastAsia="x-none"/>
              </w:rPr>
            </w:pPr>
            <w:r w:rsidRPr="00A87431">
              <w:rPr>
                <w:lang w:eastAsia="x-none"/>
              </w:rPr>
              <w:t>4096</w:t>
            </w:r>
            <w:r>
              <w:rPr>
                <w:lang w:eastAsia="x-none"/>
              </w:rPr>
              <w:t xml:space="preserve">, </w:t>
            </w:r>
            <w:r w:rsidRPr="00A87431">
              <w:rPr>
                <w:lang w:eastAsia="x-none"/>
              </w:rPr>
              <w:t>64</w:t>
            </w:r>
          </w:p>
        </w:tc>
        <w:tc>
          <w:tcPr>
            <w:tcW w:w="8512" w:type="dxa"/>
            <w:hideMark/>
          </w:tcPr>
          <w:p w14:paraId="767186BD"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 Mp</w:t>
            </w:r>
            <w:r>
              <w:rPr>
                <w:lang w:eastAsia="x-none"/>
              </w:rPr>
              <w:t xml:space="preserve">, </w:t>
            </w:r>
            <w:r w:rsidRPr="00A87431">
              <w:rPr>
                <w:lang w:eastAsia="x-none"/>
              </w:rPr>
              <w:t>Np) = (64</w:t>
            </w:r>
            <w:r>
              <w:rPr>
                <w:lang w:eastAsia="x-none"/>
              </w:rPr>
              <w:t xml:space="preserve">, </w:t>
            </w:r>
            <w:r w:rsidRPr="00A87431">
              <w:rPr>
                <w:lang w:eastAsia="x-none"/>
              </w:rPr>
              <w:t>32</w:t>
            </w:r>
            <w:r>
              <w:rPr>
                <w:lang w:eastAsia="x-none"/>
              </w:rPr>
              <w:t xml:space="preserve">, </w:t>
            </w:r>
            <w:r w:rsidRPr="00A87431">
              <w:rPr>
                <w:lang w:eastAsia="x-none"/>
              </w:rPr>
              <w:t>2</w:t>
            </w:r>
            <w:r>
              <w:rPr>
                <w:lang w:eastAsia="x-none"/>
              </w:rPr>
              <w:t xml:space="preserve">, </w:t>
            </w:r>
            <w:r w:rsidRPr="00A87431">
              <w:rPr>
                <w:lang w:eastAsia="x-none"/>
              </w:rPr>
              <w:t>1</w:t>
            </w:r>
            <w:r>
              <w:rPr>
                <w:lang w:eastAsia="x-none"/>
              </w:rPr>
              <w:t xml:space="preserve">, </w:t>
            </w:r>
            <w:r w:rsidRPr="00A87431">
              <w:rPr>
                <w:lang w:eastAsia="x-none"/>
              </w:rPr>
              <w:t>1</w:t>
            </w:r>
            <w:r>
              <w:rPr>
                <w:lang w:eastAsia="x-none"/>
              </w:rPr>
              <w:t xml:space="preserve">, </w:t>
            </w:r>
            <w:r w:rsidRPr="00A87431">
              <w:rPr>
                <w:lang w:eastAsia="x-none"/>
              </w:rPr>
              <w:t>4</w:t>
            </w:r>
            <w:r>
              <w:rPr>
                <w:lang w:eastAsia="x-none"/>
              </w:rPr>
              <w:t xml:space="preserve">, </w:t>
            </w:r>
            <w:r w:rsidRPr="00A87431">
              <w:rPr>
                <w:lang w:eastAsia="x-none"/>
              </w:rPr>
              <w:t>8)</w:t>
            </w:r>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proofErr w:type="gramStart"/>
            <w:r w:rsidRPr="00A87431">
              <w:rPr>
                <w:lang w:eastAsia="x-none"/>
              </w:rPr>
              <w:t>0.5)λ</w:t>
            </w:r>
            <w:proofErr w:type="gramEnd"/>
            <w:r w:rsidRPr="00A87431">
              <w:rPr>
                <w:lang w:eastAsia="x-none"/>
              </w:rPr>
              <w:t xml:space="preserve"> or (0.5</w:t>
            </w:r>
            <w:r>
              <w:rPr>
                <w:lang w:eastAsia="x-none"/>
              </w:rPr>
              <w:t xml:space="preserve">, </w:t>
            </w:r>
            <w:r w:rsidRPr="00A87431">
              <w:rPr>
                <w:lang w:eastAsia="x-none"/>
              </w:rPr>
              <w:t>0.8)λ</w:t>
            </w:r>
          </w:p>
        </w:tc>
        <w:tc>
          <w:tcPr>
            <w:tcW w:w="1437" w:type="dxa"/>
            <w:noWrap/>
            <w:hideMark/>
          </w:tcPr>
          <w:p w14:paraId="7C4B08B0" w14:textId="77777777" w:rsidR="00BE6102" w:rsidRPr="00A87431" w:rsidRDefault="00BE6102" w:rsidP="006061BA">
            <w:pPr>
              <w:jc w:val="left"/>
              <w:rPr>
                <w:lang w:eastAsia="x-none"/>
              </w:rPr>
            </w:pPr>
          </w:p>
        </w:tc>
        <w:tc>
          <w:tcPr>
            <w:tcW w:w="1015" w:type="dxa"/>
            <w:noWrap/>
            <w:hideMark/>
          </w:tcPr>
          <w:p w14:paraId="6599527A" w14:textId="77777777" w:rsidR="00BE6102" w:rsidRPr="00A87431" w:rsidRDefault="00BE6102" w:rsidP="006061BA">
            <w:pPr>
              <w:jc w:val="left"/>
              <w:rPr>
                <w:lang w:eastAsia="x-none"/>
              </w:rPr>
            </w:pPr>
            <w:r w:rsidRPr="00A87431">
              <w:rPr>
                <w:lang w:eastAsia="x-none"/>
              </w:rPr>
              <w:t>Futurewei</w:t>
            </w:r>
          </w:p>
        </w:tc>
      </w:tr>
      <w:tr w:rsidR="001B146B" w:rsidRPr="00A87431" w14:paraId="6EB7EBB9" w14:textId="77777777" w:rsidTr="001B146B">
        <w:trPr>
          <w:trHeight w:val="450"/>
        </w:trPr>
        <w:tc>
          <w:tcPr>
            <w:tcW w:w="943" w:type="dxa"/>
            <w:noWrap/>
            <w:hideMark/>
          </w:tcPr>
          <w:p w14:paraId="3E44B9EC" w14:textId="77777777" w:rsidR="00BE6102" w:rsidRPr="00A87431" w:rsidRDefault="00BE6102" w:rsidP="006061BA">
            <w:pPr>
              <w:jc w:val="left"/>
              <w:rPr>
                <w:lang w:eastAsia="x-none"/>
              </w:rPr>
            </w:pPr>
            <w:r w:rsidRPr="00A87431">
              <w:rPr>
                <w:lang w:eastAsia="x-none"/>
              </w:rPr>
              <w:t>4096</w:t>
            </w:r>
            <w:r>
              <w:rPr>
                <w:lang w:eastAsia="x-none"/>
              </w:rPr>
              <w:t xml:space="preserve">, </w:t>
            </w:r>
            <w:r w:rsidRPr="00A87431">
              <w:rPr>
                <w:lang w:eastAsia="x-none"/>
              </w:rPr>
              <w:t>512</w:t>
            </w:r>
          </w:p>
        </w:tc>
        <w:tc>
          <w:tcPr>
            <w:tcW w:w="8512" w:type="dxa"/>
            <w:hideMark/>
          </w:tcPr>
          <w:p w14:paraId="6D9D6A2C" w14:textId="77777777" w:rsidR="00BE6102" w:rsidRPr="00A87431" w:rsidRDefault="00BE6102" w:rsidP="006061BA">
            <w:pPr>
              <w:jc w:val="left"/>
              <w:rPr>
                <w:lang w:eastAsia="x-none"/>
              </w:rPr>
            </w:pPr>
            <w:r w:rsidRPr="00A87431">
              <w:rPr>
                <w:lang w:eastAsia="x-none"/>
              </w:rPr>
              <w:t>(M</w:t>
            </w:r>
            <w:r>
              <w:rPr>
                <w:lang w:eastAsia="x-none"/>
              </w:rPr>
              <w:t xml:space="preserve">, </w:t>
            </w:r>
            <w:r w:rsidRPr="00A87431">
              <w:rPr>
                <w:lang w:eastAsia="x-none"/>
              </w:rPr>
              <w:t>N</w:t>
            </w:r>
            <w:r>
              <w:rPr>
                <w:lang w:eastAsia="x-none"/>
              </w:rPr>
              <w:t xml:space="preserve">, </w:t>
            </w:r>
            <w:r w:rsidRPr="00A87431">
              <w:rPr>
                <w:lang w:eastAsia="x-none"/>
              </w:rPr>
              <w:t>P</w:t>
            </w:r>
            <w:r>
              <w:rPr>
                <w:lang w:eastAsia="x-none"/>
              </w:rPr>
              <w:t xml:space="preserve">, </w:t>
            </w:r>
            <w:r w:rsidRPr="00A87431">
              <w:rPr>
                <w:lang w:eastAsia="x-none"/>
              </w:rPr>
              <w:t>Mg</w:t>
            </w:r>
            <w:r>
              <w:rPr>
                <w:lang w:eastAsia="x-none"/>
              </w:rPr>
              <w:t xml:space="preserve">, </w:t>
            </w:r>
            <w:r w:rsidRPr="00A87431">
              <w:rPr>
                <w:lang w:eastAsia="x-none"/>
              </w:rPr>
              <w:t>Ng</w:t>
            </w:r>
            <w:r>
              <w:rPr>
                <w:lang w:eastAsia="x-none"/>
              </w:rPr>
              <w:t xml:space="preserve">, </w:t>
            </w:r>
            <w:r w:rsidRPr="00A87431">
              <w:rPr>
                <w:lang w:eastAsia="x-none"/>
              </w:rPr>
              <w:t>Mp</w:t>
            </w:r>
            <w:r>
              <w:rPr>
                <w:lang w:eastAsia="x-none"/>
              </w:rPr>
              <w:t xml:space="preserve">, </w:t>
            </w:r>
            <w:r w:rsidRPr="00A87431">
              <w:rPr>
                <w:lang w:eastAsia="x-none"/>
              </w:rPr>
              <w:t>Np) = (32</w:t>
            </w:r>
            <w:r>
              <w:rPr>
                <w:lang w:eastAsia="x-none"/>
              </w:rPr>
              <w:t xml:space="preserve">, </w:t>
            </w:r>
            <w:r w:rsidRPr="00A87431">
              <w:rPr>
                <w:lang w:eastAsia="x-none"/>
              </w:rPr>
              <w:t>16</w:t>
            </w:r>
            <w:r>
              <w:rPr>
                <w:lang w:eastAsia="x-none"/>
              </w:rPr>
              <w:t xml:space="preserve">, </w:t>
            </w:r>
            <w:r w:rsidRPr="00A87431">
              <w:rPr>
                <w:lang w:eastAsia="x-none"/>
              </w:rPr>
              <w:t>2</w:t>
            </w:r>
            <w:r>
              <w:rPr>
                <w:lang w:eastAsia="x-none"/>
              </w:rPr>
              <w:t xml:space="preserve">, </w:t>
            </w:r>
            <w:r w:rsidRPr="00A87431">
              <w:rPr>
                <w:lang w:eastAsia="x-none"/>
              </w:rPr>
              <w:t>2</w:t>
            </w:r>
            <w:r>
              <w:rPr>
                <w:lang w:eastAsia="x-none"/>
              </w:rPr>
              <w:t xml:space="preserve">, </w:t>
            </w:r>
            <w:r w:rsidRPr="00A87431">
              <w:rPr>
                <w:lang w:eastAsia="x-none"/>
              </w:rPr>
              <w:t>2</w:t>
            </w:r>
            <w:r>
              <w:rPr>
                <w:lang w:eastAsia="x-none"/>
              </w:rPr>
              <w:t xml:space="preserve">, </w:t>
            </w:r>
            <w:r w:rsidRPr="00A87431">
              <w:rPr>
                <w:lang w:eastAsia="x-none"/>
              </w:rPr>
              <w:t>8</w:t>
            </w:r>
            <w:r>
              <w:rPr>
                <w:lang w:eastAsia="x-none"/>
              </w:rPr>
              <w:t xml:space="preserve">, </w:t>
            </w:r>
            <w:r w:rsidRPr="00A87431">
              <w:rPr>
                <w:lang w:eastAsia="x-none"/>
              </w:rPr>
              <w:t>8)</w:t>
            </w:r>
            <w:r>
              <w:rPr>
                <w:lang w:eastAsia="x-none"/>
              </w:rPr>
              <w:t xml:space="preserve">, </w:t>
            </w:r>
            <w:r w:rsidRPr="00A87431">
              <w:rPr>
                <w:lang w:eastAsia="x-none"/>
              </w:rPr>
              <w:t>(dHg</w:t>
            </w:r>
            <w:r>
              <w:rPr>
                <w:lang w:eastAsia="x-none"/>
              </w:rPr>
              <w:t xml:space="preserve">, </w:t>
            </w:r>
            <w:r w:rsidRPr="00A87431">
              <w:rPr>
                <w:lang w:eastAsia="x-none"/>
              </w:rPr>
              <w:t>dVg) = (8</w:t>
            </w:r>
            <w:r>
              <w:rPr>
                <w:lang w:eastAsia="x-none"/>
              </w:rPr>
              <w:t xml:space="preserve">, </w:t>
            </w:r>
            <w:proofErr w:type="gramStart"/>
            <w:r w:rsidRPr="00A87431">
              <w:rPr>
                <w:lang w:eastAsia="x-none"/>
              </w:rPr>
              <w:t>16)λ</w:t>
            </w:r>
            <w:proofErr w:type="gramEnd"/>
            <w:r>
              <w:rPr>
                <w:lang w:eastAsia="x-none"/>
              </w:rPr>
              <w:t xml:space="preserve">, </w:t>
            </w:r>
            <w:r w:rsidRPr="00A87431">
              <w:rPr>
                <w:lang w:eastAsia="x-none"/>
              </w:rPr>
              <w:t>(dH</w:t>
            </w:r>
            <w:r>
              <w:rPr>
                <w:lang w:eastAsia="x-none"/>
              </w:rPr>
              <w:t xml:space="preserve">, </w:t>
            </w:r>
            <w:r w:rsidRPr="00A87431">
              <w:rPr>
                <w:lang w:eastAsia="x-none"/>
              </w:rPr>
              <w:t>dV) = (0.5</w:t>
            </w:r>
            <w:r>
              <w:rPr>
                <w:lang w:eastAsia="x-none"/>
              </w:rPr>
              <w:t xml:space="preserve">, </w:t>
            </w:r>
            <w:r w:rsidRPr="00A87431">
              <w:rPr>
                <w:lang w:eastAsia="x-none"/>
              </w:rPr>
              <w:t>0.5)λ</w:t>
            </w:r>
          </w:p>
        </w:tc>
        <w:tc>
          <w:tcPr>
            <w:tcW w:w="1437" w:type="dxa"/>
            <w:noWrap/>
            <w:hideMark/>
          </w:tcPr>
          <w:p w14:paraId="4AFF1936" w14:textId="77777777" w:rsidR="00BE6102" w:rsidRPr="00A87431" w:rsidRDefault="00BE6102" w:rsidP="006061BA">
            <w:pPr>
              <w:jc w:val="left"/>
              <w:rPr>
                <w:lang w:eastAsia="x-none"/>
              </w:rPr>
            </w:pPr>
          </w:p>
        </w:tc>
        <w:tc>
          <w:tcPr>
            <w:tcW w:w="1015" w:type="dxa"/>
            <w:noWrap/>
            <w:hideMark/>
          </w:tcPr>
          <w:p w14:paraId="377716F1" w14:textId="77777777" w:rsidR="00BE6102" w:rsidRPr="00A87431" w:rsidRDefault="00BE6102" w:rsidP="006061BA">
            <w:pPr>
              <w:jc w:val="left"/>
              <w:rPr>
                <w:lang w:eastAsia="x-none"/>
              </w:rPr>
            </w:pPr>
            <w:r w:rsidRPr="00A87431">
              <w:rPr>
                <w:lang w:eastAsia="x-none"/>
              </w:rPr>
              <w:t>vivo</w:t>
            </w:r>
          </w:p>
        </w:tc>
      </w:tr>
    </w:tbl>
    <w:p w14:paraId="20DAFFAF" w14:textId="77777777" w:rsidR="00BE6102" w:rsidRDefault="00BE6102" w:rsidP="00BE6102">
      <w:pPr>
        <w:rPr>
          <w:lang w:eastAsia="x-none"/>
        </w:rPr>
      </w:pPr>
    </w:p>
    <w:tbl>
      <w:tblPr>
        <w:tblStyle w:val="TableGrid"/>
        <w:tblW w:w="0" w:type="auto"/>
        <w:tblInd w:w="108" w:type="dxa"/>
        <w:tblLook w:val="04A0" w:firstRow="1" w:lastRow="0" w:firstColumn="1" w:lastColumn="0" w:noHBand="0" w:noVBand="1"/>
      </w:tblPr>
      <w:tblGrid>
        <w:gridCol w:w="1121"/>
        <w:gridCol w:w="7526"/>
        <w:gridCol w:w="3360"/>
      </w:tblGrid>
      <w:tr w:rsidR="00BE6102" w:rsidRPr="003018A4" w14:paraId="5DF8C4A1" w14:textId="77777777" w:rsidTr="00CC3EA0">
        <w:trPr>
          <w:trHeight w:val="70"/>
        </w:trPr>
        <w:tc>
          <w:tcPr>
            <w:tcW w:w="8647" w:type="dxa"/>
            <w:gridSpan w:val="2"/>
          </w:tcPr>
          <w:p w14:paraId="0C8FB093" w14:textId="77777777" w:rsidR="00BE6102" w:rsidRPr="003018A4" w:rsidRDefault="00BE6102" w:rsidP="00366279">
            <w:pPr>
              <w:rPr>
                <w:lang w:eastAsia="x-none"/>
              </w:rPr>
            </w:pPr>
            <w:r>
              <w:rPr>
                <w:rFonts w:eastAsia="DengXian"/>
                <w:b/>
                <w:bCs/>
                <w:lang w:eastAsia="zh-CN"/>
              </w:rPr>
              <w:t>30 GH</w:t>
            </w:r>
            <w:r>
              <w:rPr>
                <w:rFonts w:eastAsia="DengXian" w:hint="eastAsia"/>
                <w:b/>
                <w:bCs/>
                <w:lang w:eastAsia="zh-CN"/>
              </w:rPr>
              <w:t>z</w:t>
            </w:r>
            <w:r>
              <w:rPr>
                <w:rFonts w:eastAsia="DengXian"/>
                <w:b/>
                <w:bCs/>
                <w:lang w:eastAsia="zh-CN"/>
              </w:rPr>
              <w:t xml:space="preserve"> UT </w:t>
            </w:r>
            <w:r w:rsidRPr="00066862">
              <w:rPr>
                <w:rFonts w:eastAsia="DengXian" w:hint="eastAsia"/>
                <w:b/>
                <w:bCs/>
                <w:lang w:eastAsia="zh-CN"/>
              </w:rPr>
              <w:t>A</w:t>
            </w:r>
            <w:r w:rsidRPr="00066862">
              <w:rPr>
                <w:rFonts w:eastAsia="DengXian"/>
                <w:b/>
                <w:bCs/>
                <w:lang w:eastAsia="zh-CN"/>
              </w:rPr>
              <w:t>ntenna configuration</w:t>
            </w:r>
          </w:p>
        </w:tc>
        <w:tc>
          <w:tcPr>
            <w:tcW w:w="3360" w:type="dxa"/>
            <w:noWrap/>
          </w:tcPr>
          <w:p w14:paraId="7F759C43" w14:textId="77777777" w:rsidR="00BE6102" w:rsidRPr="003018A4" w:rsidRDefault="00BE6102" w:rsidP="000651A9">
            <w:pPr>
              <w:jc w:val="center"/>
              <w:rPr>
                <w:lang w:eastAsia="x-none"/>
              </w:rPr>
            </w:pPr>
            <w:r w:rsidRPr="00024756">
              <w:rPr>
                <w:b/>
                <w:bCs/>
                <w:sz w:val="18"/>
                <w:szCs w:val="18"/>
                <w:lang w:eastAsia="zh-CN"/>
              </w:rPr>
              <w:t>Mentioned by</w:t>
            </w:r>
          </w:p>
        </w:tc>
      </w:tr>
      <w:tr w:rsidR="00BE6102" w:rsidRPr="003018A4" w14:paraId="6A1DBCC0" w14:textId="77777777" w:rsidTr="00CC3EA0">
        <w:trPr>
          <w:trHeight w:val="70"/>
        </w:trPr>
        <w:tc>
          <w:tcPr>
            <w:tcW w:w="1121" w:type="dxa"/>
            <w:vMerge w:val="restart"/>
            <w:hideMark/>
          </w:tcPr>
          <w:p w14:paraId="2B9C2BEE" w14:textId="77777777" w:rsidR="00BE6102" w:rsidRPr="003018A4" w:rsidRDefault="00BE6102" w:rsidP="006061BA">
            <w:pPr>
              <w:jc w:val="left"/>
              <w:rPr>
                <w:lang w:eastAsia="x-none"/>
              </w:rPr>
            </w:pPr>
            <w:r w:rsidRPr="00C57C4D">
              <w:rPr>
                <w:lang w:eastAsia="x-none"/>
              </w:rPr>
              <w:t>Elements</w:t>
            </w:r>
            <w:r>
              <w:rPr>
                <w:lang w:eastAsia="x-none"/>
              </w:rPr>
              <w:t xml:space="preserve">, </w:t>
            </w:r>
            <w:r w:rsidRPr="00C57C4D">
              <w:rPr>
                <w:lang w:eastAsia="x-none"/>
              </w:rPr>
              <w:t>ports</w:t>
            </w:r>
          </w:p>
        </w:tc>
        <w:tc>
          <w:tcPr>
            <w:tcW w:w="7526" w:type="dxa"/>
            <w:hideMark/>
          </w:tcPr>
          <w:p w14:paraId="214E2254" w14:textId="77777777" w:rsidR="00BE6102" w:rsidRPr="003018A4" w:rsidRDefault="00BE6102" w:rsidP="006061BA">
            <w:pPr>
              <w:jc w:val="left"/>
              <w:rPr>
                <w:lang w:eastAsia="x-none"/>
              </w:rPr>
            </w:pPr>
            <w:r w:rsidRPr="003018A4">
              <w:rPr>
                <w:lang w:eastAsia="x-none"/>
              </w:rPr>
              <w:t>4</w:t>
            </w:r>
            <w:r>
              <w:rPr>
                <w:lang w:eastAsia="x-none"/>
              </w:rPr>
              <w:t xml:space="preserve">, </w:t>
            </w:r>
            <w:r w:rsidRPr="003018A4">
              <w:rPr>
                <w:lang w:eastAsia="x-none"/>
              </w:rPr>
              <w:t>4</w:t>
            </w:r>
          </w:p>
        </w:tc>
        <w:tc>
          <w:tcPr>
            <w:tcW w:w="3360" w:type="dxa"/>
            <w:noWrap/>
            <w:hideMark/>
          </w:tcPr>
          <w:p w14:paraId="4D87B453" w14:textId="77777777" w:rsidR="00BE6102" w:rsidRPr="003018A4" w:rsidRDefault="00BE6102" w:rsidP="006061BA">
            <w:pPr>
              <w:jc w:val="left"/>
              <w:rPr>
                <w:lang w:eastAsia="x-none"/>
              </w:rPr>
            </w:pPr>
            <w:r w:rsidRPr="003018A4">
              <w:rPr>
                <w:lang w:eastAsia="x-none"/>
              </w:rPr>
              <w:t>Futurewei (Typical)</w:t>
            </w:r>
          </w:p>
        </w:tc>
      </w:tr>
      <w:tr w:rsidR="00BE6102" w:rsidRPr="003018A4" w14:paraId="5C1648C1" w14:textId="77777777" w:rsidTr="00CC3EA0">
        <w:trPr>
          <w:trHeight w:val="70"/>
        </w:trPr>
        <w:tc>
          <w:tcPr>
            <w:tcW w:w="1121" w:type="dxa"/>
            <w:vMerge/>
            <w:hideMark/>
          </w:tcPr>
          <w:p w14:paraId="11DF0179" w14:textId="77777777" w:rsidR="00BE6102" w:rsidRPr="003018A4" w:rsidRDefault="00BE6102" w:rsidP="006061BA">
            <w:pPr>
              <w:jc w:val="left"/>
              <w:rPr>
                <w:lang w:eastAsia="x-none"/>
              </w:rPr>
            </w:pPr>
          </w:p>
        </w:tc>
        <w:tc>
          <w:tcPr>
            <w:tcW w:w="7526" w:type="dxa"/>
            <w:hideMark/>
          </w:tcPr>
          <w:p w14:paraId="33482BC4" w14:textId="77777777" w:rsidR="00BE6102" w:rsidRPr="003018A4" w:rsidRDefault="00BE6102" w:rsidP="006061BA">
            <w:pPr>
              <w:jc w:val="left"/>
              <w:rPr>
                <w:lang w:eastAsia="x-none"/>
              </w:rPr>
            </w:pPr>
            <w:r w:rsidRPr="003018A4">
              <w:rPr>
                <w:lang w:eastAsia="x-none"/>
              </w:rPr>
              <w:t>8</w:t>
            </w:r>
            <w:r>
              <w:rPr>
                <w:lang w:eastAsia="x-none"/>
              </w:rPr>
              <w:t xml:space="preserve">, </w:t>
            </w:r>
            <w:r w:rsidRPr="003018A4">
              <w:rPr>
                <w:lang w:eastAsia="x-none"/>
              </w:rPr>
              <w:t>2</w:t>
            </w:r>
          </w:p>
        </w:tc>
        <w:tc>
          <w:tcPr>
            <w:tcW w:w="3360" w:type="dxa"/>
            <w:hideMark/>
          </w:tcPr>
          <w:p w14:paraId="72C3C981" w14:textId="77777777" w:rsidR="00BE6102" w:rsidRPr="003018A4" w:rsidRDefault="00BE6102" w:rsidP="006061BA">
            <w:pPr>
              <w:jc w:val="left"/>
              <w:rPr>
                <w:lang w:eastAsia="x-none"/>
              </w:rPr>
            </w:pPr>
            <w:r w:rsidRPr="003018A4">
              <w:rPr>
                <w:lang w:eastAsia="x-none"/>
              </w:rPr>
              <w:t>Samsung</w:t>
            </w:r>
          </w:p>
        </w:tc>
      </w:tr>
      <w:tr w:rsidR="00BE6102" w:rsidRPr="003018A4" w14:paraId="344E5757" w14:textId="77777777" w:rsidTr="00CC3EA0">
        <w:trPr>
          <w:trHeight w:val="88"/>
        </w:trPr>
        <w:tc>
          <w:tcPr>
            <w:tcW w:w="1121" w:type="dxa"/>
            <w:vMerge/>
            <w:hideMark/>
          </w:tcPr>
          <w:p w14:paraId="5DF20DB8" w14:textId="77777777" w:rsidR="00BE6102" w:rsidRPr="003018A4" w:rsidRDefault="00BE6102" w:rsidP="006061BA">
            <w:pPr>
              <w:jc w:val="left"/>
              <w:rPr>
                <w:lang w:eastAsia="x-none"/>
              </w:rPr>
            </w:pPr>
          </w:p>
        </w:tc>
        <w:tc>
          <w:tcPr>
            <w:tcW w:w="7526" w:type="dxa"/>
            <w:hideMark/>
          </w:tcPr>
          <w:p w14:paraId="2A05447B" w14:textId="77777777" w:rsidR="00BE6102" w:rsidRPr="003018A4" w:rsidRDefault="00BE6102" w:rsidP="006061BA">
            <w:pPr>
              <w:jc w:val="left"/>
              <w:rPr>
                <w:lang w:eastAsia="x-none"/>
              </w:rPr>
            </w:pPr>
            <w:r w:rsidRPr="003018A4">
              <w:rPr>
                <w:lang w:eastAsia="x-none"/>
              </w:rPr>
              <w:t>8</w:t>
            </w:r>
            <w:r>
              <w:rPr>
                <w:lang w:eastAsia="x-none"/>
              </w:rPr>
              <w:t xml:space="preserve">, </w:t>
            </w:r>
            <w:r w:rsidRPr="003018A4">
              <w:rPr>
                <w:lang w:eastAsia="x-none"/>
              </w:rPr>
              <w:t>8</w:t>
            </w:r>
          </w:p>
        </w:tc>
        <w:tc>
          <w:tcPr>
            <w:tcW w:w="3360" w:type="dxa"/>
            <w:hideMark/>
          </w:tcPr>
          <w:p w14:paraId="2720E718" w14:textId="77777777" w:rsidR="00BE6102" w:rsidRPr="003018A4" w:rsidRDefault="00BE6102" w:rsidP="006061BA">
            <w:pPr>
              <w:jc w:val="left"/>
              <w:rPr>
                <w:lang w:eastAsia="x-none"/>
              </w:rPr>
            </w:pPr>
            <w:r w:rsidRPr="003018A4">
              <w:rPr>
                <w:lang w:eastAsia="x-none"/>
              </w:rPr>
              <w:t>DCM</w:t>
            </w:r>
          </w:p>
        </w:tc>
      </w:tr>
      <w:tr w:rsidR="00BE6102" w:rsidRPr="003018A4" w14:paraId="172D65D2" w14:textId="77777777" w:rsidTr="00CC3EA0">
        <w:trPr>
          <w:trHeight w:val="70"/>
        </w:trPr>
        <w:tc>
          <w:tcPr>
            <w:tcW w:w="1121" w:type="dxa"/>
            <w:vMerge/>
            <w:hideMark/>
          </w:tcPr>
          <w:p w14:paraId="3C79735B" w14:textId="77777777" w:rsidR="00BE6102" w:rsidRPr="003018A4" w:rsidRDefault="00BE6102" w:rsidP="006061BA">
            <w:pPr>
              <w:jc w:val="left"/>
              <w:rPr>
                <w:lang w:eastAsia="x-none"/>
              </w:rPr>
            </w:pPr>
          </w:p>
        </w:tc>
        <w:tc>
          <w:tcPr>
            <w:tcW w:w="7526" w:type="dxa"/>
            <w:hideMark/>
          </w:tcPr>
          <w:p w14:paraId="1A4B403B" w14:textId="77777777" w:rsidR="00BE6102" w:rsidRPr="003018A4" w:rsidRDefault="00BE6102" w:rsidP="006061BA">
            <w:pPr>
              <w:jc w:val="left"/>
              <w:rPr>
                <w:lang w:eastAsia="x-none"/>
              </w:rPr>
            </w:pPr>
            <w:r w:rsidRPr="003018A4">
              <w:rPr>
                <w:lang w:eastAsia="x-none"/>
              </w:rPr>
              <w:t>16</w:t>
            </w:r>
            <w:r>
              <w:rPr>
                <w:lang w:eastAsia="x-none"/>
              </w:rPr>
              <w:t xml:space="preserve">, </w:t>
            </w:r>
            <w:r w:rsidRPr="003018A4">
              <w:rPr>
                <w:lang w:eastAsia="x-none"/>
              </w:rPr>
              <w:t>4</w:t>
            </w:r>
          </w:p>
        </w:tc>
        <w:tc>
          <w:tcPr>
            <w:tcW w:w="3360" w:type="dxa"/>
            <w:hideMark/>
          </w:tcPr>
          <w:p w14:paraId="53EBC690" w14:textId="11804446" w:rsidR="00BE6102" w:rsidRPr="003018A4" w:rsidRDefault="00301DB7" w:rsidP="006061BA">
            <w:pPr>
              <w:jc w:val="left"/>
              <w:rPr>
                <w:lang w:eastAsia="x-none"/>
              </w:rPr>
            </w:pPr>
            <w:r>
              <w:rPr>
                <w:lang w:eastAsia="x-none"/>
              </w:rPr>
              <w:t>OPPO</w:t>
            </w:r>
            <w:r w:rsidR="00BE6102">
              <w:rPr>
                <w:lang w:eastAsia="x-none"/>
              </w:rPr>
              <w:t xml:space="preserve">, </w:t>
            </w:r>
            <w:r w:rsidR="00BE6102" w:rsidRPr="003018A4">
              <w:rPr>
                <w:lang w:eastAsia="x-none"/>
              </w:rPr>
              <w:t>Interdigital</w:t>
            </w:r>
          </w:p>
        </w:tc>
      </w:tr>
      <w:tr w:rsidR="00BE6102" w:rsidRPr="003018A4" w14:paraId="63DCC223" w14:textId="77777777" w:rsidTr="00CC3EA0">
        <w:trPr>
          <w:trHeight w:val="70"/>
        </w:trPr>
        <w:tc>
          <w:tcPr>
            <w:tcW w:w="1121" w:type="dxa"/>
            <w:vMerge/>
            <w:hideMark/>
          </w:tcPr>
          <w:p w14:paraId="43A7E528" w14:textId="77777777" w:rsidR="00BE6102" w:rsidRPr="003018A4" w:rsidRDefault="00BE6102" w:rsidP="006061BA">
            <w:pPr>
              <w:jc w:val="left"/>
              <w:rPr>
                <w:lang w:eastAsia="x-none"/>
              </w:rPr>
            </w:pPr>
          </w:p>
        </w:tc>
        <w:tc>
          <w:tcPr>
            <w:tcW w:w="7526" w:type="dxa"/>
            <w:hideMark/>
          </w:tcPr>
          <w:p w14:paraId="1B0F0E65" w14:textId="77777777" w:rsidR="00BE6102" w:rsidRPr="003018A4" w:rsidRDefault="00BE6102" w:rsidP="006061BA">
            <w:pPr>
              <w:jc w:val="left"/>
              <w:rPr>
                <w:lang w:eastAsia="x-none"/>
              </w:rPr>
            </w:pPr>
            <w:r w:rsidRPr="003018A4">
              <w:rPr>
                <w:lang w:eastAsia="x-none"/>
              </w:rPr>
              <w:t>16</w:t>
            </w:r>
            <w:r>
              <w:rPr>
                <w:lang w:eastAsia="x-none"/>
              </w:rPr>
              <w:t xml:space="preserve">, </w:t>
            </w:r>
            <w:r w:rsidRPr="003018A4">
              <w:rPr>
                <w:lang w:eastAsia="x-none"/>
              </w:rPr>
              <w:t>16</w:t>
            </w:r>
          </w:p>
        </w:tc>
        <w:tc>
          <w:tcPr>
            <w:tcW w:w="3360" w:type="dxa"/>
            <w:hideMark/>
          </w:tcPr>
          <w:p w14:paraId="2BA7EA85" w14:textId="4DE60711" w:rsidR="00BE6102" w:rsidRPr="003018A4" w:rsidRDefault="00232122" w:rsidP="006061BA">
            <w:pPr>
              <w:jc w:val="left"/>
              <w:rPr>
                <w:lang w:eastAsia="x-none"/>
              </w:rPr>
            </w:pPr>
            <w:r w:rsidRPr="00A87431">
              <w:rPr>
                <w:lang w:eastAsia="x-none"/>
              </w:rPr>
              <w:t>H</w:t>
            </w:r>
            <w:r>
              <w:rPr>
                <w:lang w:eastAsia="x-none"/>
              </w:rPr>
              <w:t>uawei</w:t>
            </w:r>
            <w:r w:rsidR="00BE6102">
              <w:rPr>
                <w:lang w:eastAsia="x-none"/>
              </w:rPr>
              <w:t xml:space="preserve">, </w:t>
            </w:r>
            <w:r w:rsidR="00BE6102" w:rsidRPr="003018A4">
              <w:rPr>
                <w:lang w:eastAsia="x-none"/>
              </w:rPr>
              <w:t>Futurewei (Max)</w:t>
            </w:r>
          </w:p>
        </w:tc>
      </w:tr>
      <w:tr w:rsidR="00BE6102" w:rsidRPr="003018A4" w14:paraId="50B16CDF" w14:textId="77777777" w:rsidTr="00CC3EA0">
        <w:trPr>
          <w:trHeight w:val="70"/>
        </w:trPr>
        <w:tc>
          <w:tcPr>
            <w:tcW w:w="1121" w:type="dxa"/>
            <w:vMerge/>
            <w:hideMark/>
          </w:tcPr>
          <w:p w14:paraId="2710A00B" w14:textId="77777777" w:rsidR="00BE6102" w:rsidRPr="003018A4" w:rsidRDefault="00BE6102" w:rsidP="006061BA">
            <w:pPr>
              <w:jc w:val="left"/>
              <w:rPr>
                <w:lang w:eastAsia="x-none"/>
              </w:rPr>
            </w:pPr>
          </w:p>
        </w:tc>
        <w:tc>
          <w:tcPr>
            <w:tcW w:w="7526" w:type="dxa"/>
            <w:hideMark/>
          </w:tcPr>
          <w:p w14:paraId="43D88BFB" w14:textId="77777777" w:rsidR="00BE6102" w:rsidRPr="003018A4" w:rsidRDefault="00BE6102" w:rsidP="006061BA">
            <w:pPr>
              <w:jc w:val="left"/>
              <w:rPr>
                <w:lang w:eastAsia="x-none"/>
              </w:rPr>
            </w:pPr>
            <w:r w:rsidRPr="003018A4">
              <w:rPr>
                <w:lang w:eastAsia="x-none"/>
              </w:rPr>
              <w:t>32</w:t>
            </w:r>
            <w:r>
              <w:rPr>
                <w:lang w:eastAsia="x-none"/>
              </w:rPr>
              <w:t xml:space="preserve">, </w:t>
            </w:r>
            <w:r w:rsidRPr="003018A4">
              <w:rPr>
                <w:lang w:eastAsia="x-none"/>
              </w:rPr>
              <w:t>4</w:t>
            </w:r>
          </w:p>
        </w:tc>
        <w:tc>
          <w:tcPr>
            <w:tcW w:w="3360" w:type="dxa"/>
            <w:hideMark/>
          </w:tcPr>
          <w:p w14:paraId="657EE8AF" w14:textId="77777777" w:rsidR="00BE6102" w:rsidRPr="003018A4" w:rsidRDefault="00BE6102" w:rsidP="006061BA">
            <w:pPr>
              <w:jc w:val="left"/>
              <w:rPr>
                <w:lang w:eastAsia="x-none"/>
              </w:rPr>
            </w:pPr>
            <w:r w:rsidRPr="003018A4">
              <w:rPr>
                <w:lang w:eastAsia="x-none"/>
              </w:rPr>
              <w:t>CMCC ZTE</w:t>
            </w:r>
          </w:p>
        </w:tc>
      </w:tr>
      <w:tr w:rsidR="00BE6102" w:rsidRPr="003018A4" w14:paraId="778B9B36" w14:textId="77777777" w:rsidTr="00CC3EA0">
        <w:trPr>
          <w:trHeight w:val="70"/>
        </w:trPr>
        <w:tc>
          <w:tcPr>
            <w:tcW w:w="1121" w:type="dxa"/>
            <w:vMerge/>
            <w:hideMark/>
          </w:tcPr>
          <w:p w14:paraId="41AA850C" w14:textId="77777777" w:rsidR="00BE6102" w:rsidRPr="003018A4" w:rsidRDefault="00BE6102" w:rsidP="006061BA">
            <w:pPr>
              <w:jc w:val="left"/>
              <w:rPr>
                <w:lang w:eastAsia="x-none"/>
              </w:rPr>
            </w:pPr>
          </w:p>
        </w:tc>
        <w:tc>
          <w:tcPr>
            <w:tcW w:w="7526" w:type="dxa"/>
            <w:hideMark/>
          </w:tcPr>
          <w:p w14:paraId="45BEF5A0" w14:textId="77777777" w:rsidR="00BE6102" w:rsidRPr="003018A4" w:rsidRDefault="00BE6102" w:rsidP="006061BA">
            <w:pPr>
              <w:jc w:val="left"/>
              <w:rPr>
                <w:lang w:eastAsia="x-none"/>
              </w:rPr>
            </w:pPr>
            <w:r w:rsidRPr="003018A4">
              <w:rPr>
                <w:lang w:eastAsia="x-none"/>
              </w:rPr>
              <w:t>32</w:t>
            </w:r>
            <w:r>
              <w:rPr>
                <w:lang w:eastAsia="x-none"/>
              </w:rPr>
              <w:t xml:space="preserve">, </w:t>
            </w:r>
            <w:r w:rsidRPr="003018A4">
              <w:rPr>
                <w:lang w:eastAsia="x-none"/>
              </w:rPr>
              <w:t>8</w:t>
            </w:r>
          </w:p>
        </w:tc>
        <w:tc>
          <w:tcPr>
            <w:tcW w:w="3360" w:type="dxa"/>
            <w:hideMark/>
          </w:tcPr>
          <w:p w14:paraId="49E1D3EA" w14:textId="77777777" w:rsidR="00BE6102" w:rsidRPr="003018A4" w:rsidRDefault="00BE6102" w:rsidP="006061BA">
            <w:pPr>
              <w:jc w:val="left"/>
              <w:rPr>
                <w:lang w:eastAsia="x-none"/>
              </w:rPr>
            </w:pPr>
            <w:r w:rsidRPr="003018A4">
              <w:rPr>
                <w:lang w:eastAsia="x-none"/>
              </w:rPr>
              <w:t>CMCC</w:t>
            </w:r>
          </w:p>
        </w:tc>
      </w:tr>
      <w:tr w:rsidR="00BE6102" w:rsidRPr="003018A4" w14:paraId="0B6442E0" w14:textId="77777777" w:rsidTr="00CC3EA0">
        <w:trPr>
          <w:trHeight w:val="70"/>
        </w:trPr>
        <w:tc>
          <w:tcPr>
            <w:tcW w:w="1121" w:type="dxa"/>
            <w:vMerge/>
            <w:hideMark/>
          </w:tcPr>
          <w:p w14:paraId="41CE5357" w14:textId="77777777" w:rsidR="00BE6102" w:rsidRPr="003018A4" w:rsidRDefault="00BE6102" w:rsidP="006061BA">
            <w:pPr>
              <w:jc w:val="left"/>
              <w:rPr>
                <w:lang w:eastAsia="x-none"/>
              </w:rPr>
            </w:pPr>
          </w:p>
        </w:tc>
        <w:tc>
          <w:tcPr>
            <w:tcW w:w="7526" w:type="dxa"/>
            <w:hideMark/>
          </w:tcPr>
          <w:p w14:paraId="235FF9AA" w14:textId="77777777" w:rsidR="00BE6102" w:rsidRPr="003018A4" w:rsidRDefault="00BE6102" w:rsidP="006061BA">
            <w:pPr>
              <w:jc w:val="left"/>
              <w:rPr>
                <w:lang w:eastAsia="x-none"/>
              </w:rPr>
            </w:pPr>
            <w:r w:rsidRPr="003018A4">
              <w:rPr>
                <w:lang w:eastAsia="x-none"/>
              </w:rPr>
              <w:t>32</w:t>
            </w:r>
            <w:r>
              <w:rPr>
                <w:lang w:eastAsia="x-none"/>
              </w:rPr>
              <w:t xml:space="preserve">, </w:t>
            </w:r>
            <w:r w:rsidRPr="003018A4">
              <w:rPr>
                <w:lang w:eastAsia="x-none"/>
              </w:rPr>
              <w:t>32</w:t>
            </w:r>
          </w:p>
        </w:tc>
        <w:tc>
          <w:tcPr>
            <w:tcW w:w="3360" w:type="dxa"/>
            <w:hideMark/>
          </w:tcPr>
          <w:p w14:paraId="33F9A60E" w14:textId="77777777" w:rsidR="00BE6102" w:rsidRPr="003018A4" w:rsidRDefault="00BE6102" w:rsidP="006061BA">
            <w:pPr>
              <w:jc w:val="left"/>
              <w:rPr>
                <w:lang w:eastAsia="x-none"/>
              </w:rPr>
            </w:pPr>
            <w:r w:rsidRPr="003018A4">
              <w:rPr>
                <w:lang w:eastAsia="x-none"/>
              </w:rPr>
              <w:t>vivo</w:t>
            </w:r>
            <w:r>
              <w:rPr>
                <w:lang w:eastAsia="x-none"/>
              </w:rPr>
              <w:t xml:space="preserve">, </w:t>
            </w:r>
            <w:r w:rsidRPr="003018A4">
              <w:rPr>
                <w:lang w:eastAsia="x-none"/>
              </w:rPr>
              <w:t>Ofinno</w:t>
            </w:r>
          </w:p>
        </w:tc>
      </w:tr>
      <w:tr w:rsidR="00BE6102" w:rsidRPr="003018A4" w14:paraId="3BC28AC8" w14:textId="77777777" w:rsidTr="00CC3EA0">
        <w:trPr>
          <w:trHeight w:val="70"/>
        </w:trPr>
        <w:tc>
          <w:tcPr>
            <w:tcW w:w="1121" w:type="dxa"/>
            <w:vMerge/>
            <w:hideMark/>
          </w:tcPr>
          <w:p w14:paraId="20665269" w14:textId="77777777" w:rsidR="00BE6102" w:rsidRPr="003018A4" w:rsidRDefault="00BE6102" w:rsidP="006061BA">
            <w:pPr>
              <w:jc w:val="left"/>
              <w:rPr>
                <w:lang w:eastAsia="x-none"/>
              </w:rPr>
            </w:pPr>
          </w:p>
        </w:tc>
        <w:tc>
          <w:tcPr>
            <w:tcW w:w="7526" w:type="dxa"/>
            <w:hideMark/>
          </w:tcPr>
          <w:p w14:paraId="1074411E" w14:textId="77777777" w:rsidR="00BE6102" w:rsidRPr="003018A4" w:rsidRDefault="00BE6102" w:rsidP="006061BA">
            <w:pPr>
              <w:jc w:val="left"/>
              <w:rPr>
                <w:lang w:eastAsia="x-none"/>
              </w:rPr>
            </w:pPr>
            <w:r w:rsidRPr="003018A4">
              <w:rPr>
                <w:lang w:eastAsia="x-none"/>
              </w:rPr>
              <w:t>128</w:t>
            </w:r>
            <w:r>
              <w:rPr>
                <w:lang w:eastAsia="x-none"/>
              </w:rPr>
              <w:t xml:space="preserve">, </w:t>
            </w:r>
            <w:r w:rsidRPr="003018A4">
              <w:rPr>
                <w:lang w:eastAsia="x-none"/>
              </w:rPr>
              <w:t>2</w:t>
            </w:r>
          </w:p>
        </w:tc>
        <w:tc>
          <w:tcPr>
            <w:tcW w:w="3360" w:type="dxa"/>
            <w:hideMark/>
          </w:tcPr>
          <w:p w14:paraId="56F2CD80" w14:textId="77777777" w:rsidR="00BE6102" w:rsidRPr="003018A4" w:rsidRDefault="00BE6102" w:rsidP="006061BA">
            <w:pPr>
              <w:jc w:val="left"/>
              <w:rPr>
                <w:lang w:eastAsia="x-none"/>
              </w:rPr>
            </w:pPr>
            <w:r w:rsidRPr="003018A4">
              <w:rPr>
                <w:lang w:eastAsia="x-none"/>
              </w:rPr>
              <w:t>Samsung</w:t>
            </w:r>
          </w:p>
        </w:tc>
      </w:tr>
      <w:tr w:rsidR="00BE6102" w:rsidRPr="003018A4" w14:paraId="6DB3E837" w14:textId="77777777" w:rsidTr="00CC3EA0">
        <w:trPr>
          <w:trHeight w:val="112"/>
        </w:trPr>
        <w:tc>
          <w:tcPr>
            <w:tcW w:w="1121" w:type="dxa"/>
            <w:vMerge w:val="restart"/>
            <w:hideMark/>
          </w:tcPr>
          <w:p w14:paraId="3152E7FC" w14:textId="77777777" w:rsidR="00BE6102" w:rsidRPr="00142CEB" w:rsidRDefault="00BE6102" w:rsidP="006061BA">
            <w:pPr>
              <w:jc w:val="left"/>
              <w:rPr>
                <w:rFonts w:eastAsia="DengXian"/>
                <w:lang w:eastAsia="zh-CN"/>
              </w:rPr>
            </w:pPr>
            <w:r w:rsidRPr="003018A4">
              <w:rPr>
                <w:lang w:eastAsia="x-none"/>
              </w:rPr>
              <w:t xml:space="preserve">　</w:t>
            </w:r>
            <w:r>
              <w:rPr>
                <w:rFonts w:eastAsia="DengXian" w:hint="eastAsia"/>
                <w:lang w:eastAsia="zh-CN"/>
              </w:rPr>
              <w:t>G</w:t>
            </w:r>
            <w:r>
              <w:rPr>
                <w:rFonts w:eastAsia="DengXian"/>
                <w:lang w:eastAsia="zh-CN"/>
              </w:rPr>
              <w:t>eneral</w:t>
            </w:r>
          </w:p>
        </w:tc>
        <w:tc>
          <w:tcPr>
            <w:tcW w:w="7526" w:type="dxa"/>
            <w:hideMark/>
          </w:tcPr>
          <w:p w14:paraId="549A7368" w14:textId="77777777" w:rsidR="00BE6102" w:rsidRPr="003018A4" w:rsidRDefault="00BE6102" w:rsidP="006061BA">
            <w:pPr>
              <w:jc w:val="left"/>
              <w:rPr>
                <w:lang w:eastAsia="x-none"/>
              </w:rPr>
            </w:pPr>
            <w:r w:rsidRPr="003018A4">
              <w:rPr>
                <w:lang w:eastAsia="x-none"/>
              </w:rPr>
              <w:t>8T8R</w:t>
            </w:r>
          </w:p>
        </w:tc>
        <w:tc>
          <w:tcPr>
            <w:tcW w:w="3360" w:type="dxa"/>
            <w:hideMark/>
          </w:tcPr>
          <w:p w14:paraId="444A33D9" w14:textId="77777777" w:rsidR="00BE6102" w:rsidRPr="003018A4" w:rsidRDefault="00BE6102" w:rsidP="006061BA">
            <w:pPr>
              <w:jc w:val="left"/>
              <w:rPr>
                <w:lang w:eastAsia="x-none"/>
              </w:rPr>
            </w:pPr>
            <w:r w:rsidRPr="003018A4">
              <w:rPr>
                <w:lang w:eastAsia="x-none"/>
              </w:rPr>
              <w:t>Spreadtrum</w:t>
            </w:r>
          </w:p>
        </w:tc>
      </w:tr>
      <w:tr w:rsidR="00BE6102" w:rsidRPr="003018A4" w14:paraId="1E779EAB" w14:textId="77777777" w:rsidTr="00CC3EA0">
        <w:trPr>
          <w:trHeight w:val="70"/>
        </w:trPr>
        <w:tc>
          <w:tcPr>
            <w:tcW w:w="1121" w:type="dxa"/>
            <w:vMerge/>
            <w:hideMark/>
          </w:tcPr>
          <w:p w14:paraId="29E084C3" w14:textId="77777777" w:rsidR="00BE6102" w:rsidRPr="003018A4" w:rsidRDefault="00BE6102" w:rsidP="006061BA">
            <w:pPr>
              <w:jc w:val="left"/>
              <w:rPr>
                <w:lang w:eastAsia="x-none"/>
              </w:rPr>
            </w:pPr>
          </w:p>
        </w:tc>
        <w:tc>
          <w:tcPr>
            <w:tcW w:w="7526" w:type="dxa"/>
            <w:hideMark/>
          </w:tcPr>
          <w:p w14:paraId="2551ED35" w14:textId="77777777" w:rsidR="00BE6102" w:rsidRPr="003018A4" w:rsidRDefault="00BE6102" w:rsidP="006061BA">
            <w:pPr>
              <w:jc w:val="left"/>
              <w:rPr>
                <w:lang w:eastAsia="x-none"/>
              </w:rPr>
            </w:pPr>
            <w:r w:rsidRPr="003018A4">
              <w:rPr>
                <w:lang w:eastAsia="x-none"/>
              </w:rPr>
              <w:t xml:space="preserve">32T32R </w:t>
            </w:r>
          </w:p>
        </w:tc>
        <w:tc>
          <w:tcPr>
            <w:tcW w:w="3360" w:type="dxa"/>
            <w:hideMark/>
          </w:tcPr>
          <w:p w14:paraId="5305BEDA" w14:textId="47CB81D4" w:rsidR="00BE6102" w:rsidRPr="003018A4" w:rsidRDefault="00BE6102" w:rsidP="006061BA">
            <w:pPr>
              <w:jc w:val="left"/>
              <w:rPr>
                <w:lang w:eastAsia="x-none"/>
              </w:rPr>
            </w:pPr>
            <w:r w:rsidRPr="003018A4">
              <w:rPr>
                <w:lang w:eastAsia="x-none"/>
              </w:rPr>
              <w:t>Q</w:t>
            </w:r>
            <w:r w:rsidR="00301DB7">
              <w:rPr>
                <w:lang w:eastAsia="x-none"/>
              </w:rPr>
              <w:t>ualcomm</w:t>
            </w:r>
          </w:p>
        </w:tc>
      </w:tr>
      <w:tr w:rsidR="00BE6102" w:rsidRPr="003018A4" w14:paraId="783594C7" w14:textId="77777777" w:rsidTr="00CC3EA0">
        <w:trPr>
          <w:trHeight w:val="85"/>
        </w:trPr>
        <w:tc>
          <w:tcPr>
            <w:tcW w:w="1121" w:type="dxa"/>
            <w:vMerge w:val="restart"/>
            <w:hideMark/>
          </w:tcPr>
          <w:p w14:paraId="6E0EC80E" w14:textId="77777777" w:rsidR="00BE6102" w:rsidRPr="003018A4" w:rsidRDefault="00BE6102" w:rsidP="006061BA">
            <w:pPr>
              <w:jc w:val="left"/>
              <w:rPr>
                <w:lang w:eastAsia="x-none"/>
              </w:rPr>
            </w:pPr>
            <w:r w:rsidRPr="003018A4">
              <w:rPr>
                <w:lang w:eastAsia="x-none"/>
              </w:rPr>
              <w:t>Alt1 traditional model</w:t>
            </w:r>
          </w:p>
          <w:p w14:paraId="481DBB4B" w14:textId="77777777" w:rsidR="00BE6102" w:rsidRPr="003018A4" w:rsidRDefault="00BE6102" w:rsidP="006061BA">
            <w:pPr>
              <w:jc w:val="left"/>
              <w:rPr>
                <w:lang w:eastAsia="x-none"/>
              </w:rPr>
            </w:pPr>
            <w:r w:rsidRPr="003018A4">
              <w:rPr>
                <w:lang w:eastAsia="x-none"/>
              </w:rPr>
              <w:t xml:space="preserve">　</w:t>
            </w:r>
          </w:p>
          <w:p w14:paraId="37A70FFA" w14:textId="77777777" w:rsidR="00BE6102" w:rsidRPr="003018A4" w:rsidRDefault="00BE6102" w:rsidP="006061BA">
            <w:pPr>
              <w:jc w:val="left"/>
              <w:rPr>
                <w:lang w:eastAsia="x-none"/>
              </w:rPr>
            </w:pPr>
            <w:r w:rsidRPr="003018A4">
              <w:rPr>
                <w:lang w:eastAsia="x-none"/>
              </w:rPr>
              <w:t xml:space="preserve">　</w:t>
            </w:r>
          </w:p>
          <w:p w14:paraId="1F1CBA98" w14:textId="77777777" w:rsidR="00BE6102" w:rsidRPr="003018A4" w:rsidRDefault="00BE6102" w:rsidP="006061BA">
            <w:pPr>
              <w:jc w:val="left"/>
              <w:rPr>
                <w:lang w:eastAsia="x-none"/>
              </w:rPr>
            </w:pPr>
            <w:r w:rsidRPr="003018A4">
              <w:rPr>
                <w:lang w:eastAsia="x-none"/>
              </w:rPr>
              <w:t xml:space="preserve">　</w:t>
            </w:r>
          </w:p>
          <w:p w14:paraId="2C2F2BB7" w14:textId="77777777" w:rsidR="00BE6102" w:rsidRPr="003018A4" w:rsidRDefault="00BE6102" w:rsidP="006061BA">
            <w:pPr>
              <w:jc w:val="left"/>
              <w:rPr>
                <w:lang w:eastAsia="x-none"/>
              </w:rPr>
            </w:pPr>
            <w:r w:rsidRPr="003018A4">
              <w:rPr>
                <w:lang w:eastAsia="x-none"/>
              </w:rPr>
              <w:t xml:space="preserve">　</w:t>
            </w:r>
          </w:p>
          <w:p w14:paraId="28ACE4CC" w14:textId="77777777" w:rsidR="00BE6102" w:rsidRPr="003018A4" w:rsidRDefault="00BE6102" w:rsidP="006061BA">
            <w:pPr>
              <w:jc w:val="left"/>
              <w:rPr>
                <w:lang w:eastAsia="x-none"/>
              </w:rPr>
            </w:pPr>
            <w:r w:rsidRPr="003018A4">
              <w:rPr>
                <w:lang w:eastAsia="x-none"/>
              </w:rPr>
              <w:t xml:space="preserve">　</w:t>
            </w:r>
          </w:p>
        </w:tc>
        <w:tc>
          <w:tcPr>
            <w:tcW w:w="7526" w:type="dxa"/>
            <w:hideMark/>
          </w:tcPr>
          <w:p w14:paraId="0BD22D5F" w14:textId="77777777" w:rsidR="00BE6102" w:rsidRPr="003018A4" w:rsidRDefault="00BE6102" w:rsidP="006061BA">
            <w:pPr>
              <w:jc w:val="left"/>
              <w:rPr>
                <w:lang w:eastAsia="x-none"/>
              </w:rPr>
            </w:pPr>
            <w:r w:rsidRPr="003018A4">
              <w:rPr>
                <w:lang w:eastAsia="x-none"/>
              </w:rPr>
              <w:t>(M</w:t>
            </w:r>
            <w:r>
              <w:rPr>
                <w:lang w:eastAsia="x-none"/>
              </w:rPr>
              <w:t xml:space="preserve">, </w:t>
            </w:r>
            <w:r w:rsidRPr="003018A4">
              <w:rPr>
                <w:lang w:eastAsia="x-none"/>
              </w:rPr>
              <w:t>N</w:t>
            </w:r>
            <w:r>
              <w:rPr>
                <w:lang w:eastAsia="x-none"/>
              </w:rPr>
              <w:t xml:space="preserve">, </w:t>
            </w:r>
            <w:r w:rsidRPr="003018A4">
              <w:rPr>
                <w:lang w:eastAsia="x-none"/>
              </w:rPr>
              <w:t>P</w:t>
            </w:r>
            <w:r>
              <w:rPr>
                <w:lang w:eastAsia="x-none"/>
              </w:rPr>
              <w:t xml:space="preserve">, </w:t>
            </w:r>
            <w:r w:rsidRPr="003018A4">
              <w:rPr>
                <w:lang w:eastAsia="x-none"/>
              </w:rPr>
              <w:t>Mg</w:t>
            </w:r>
            <w:r>
              <w:rPr>
                <w:lang w:eastAsia="x-none"/>
              </w:rPr>
              <w:t xml:space="preserve">, </w:t>
            </w:r>
            <w:r w:rsidRPr="003018A4">
              <w:rPr>
                <w:lang w:eastAsia="x-none"/>
              </w:rPr>
              <w:t>Ng; Mp</w:t>
            </w:r>
            <w:r>
              <w:rPr>
                <w:lang w:eastAsia="x-none"/>
              </w:rPr>
              <w:t xml:space="preserve">, </w:t>
            </w:r>
            <w:r w:rsidRPr="003018A4">
              <w:rPr>
                <w:lang w:eastAsia="x-none"/>
              </w:rPr>
              <w:t>Np) = (1</w:t>
            </w:r>
            <w:r>
              <w:rPr>
                <w:lang w:eastAsia="x-none"/>
              </w:rPr>
              <w:t xml:space="preserve">, </w:t>
            </w:r>
            <w:r w:rsidRPr="003018A4">
              <w:rPr>
                <w:lang w:eastAsia="x-none"/>
              </w:rPr>
              <w:t>2</w:t>
            </w:r>
            <w:r>
              <w:rPr>
                <w:lang w:eastAsia="x-none"/>
              </w:rPr>
              <w:t xml:space="preserve">, </w:t>
            </w:r>
            <w:r w:rsidRPr="003018A4">
              <w:rPr>
                <w:lang w:eastAsia="x-none"/>
              </w:rPr>
              <w:t>2</w:t>
            </w:r>
            <w:r>
              <w:rPr>
                <w:lang w:eastAsia="x-none"/>
              </w:rPr>
              <w:t xml:space="preserve">, </w:t>
            </w:r>
            <w:r w:rsidRPr="003018A4">
              <w:rPr>
                <w:lang w:eastAsia="x-none"/>
              </w:rPr>
              <w:t>1</w:t>
            </w:r>
            <w:r>
              <w:rPr>
                <w:lang w:eastAsia="x-none"/>
              </w:rPr>
              <w:t xml:space="preserve">, </w:t>
            </w:r>
            <w:r w:rsidRPr="003018A4">
              <w:rPr>
                <w:lang w:eastAsia="x-none"/>
              </w:rPr>
              <w:t>1</w:t>
            </w:r>
            <w:r>
              <w:rPr>
                <w:lang w:eastAsia="x-none"/>
              </w:rPr>
              <w:t xml:space="preserve">, </w:t>
            </w:r>
            <w:r w:rsidRPr="003018A4">
              <w:rPr>
                <w:lang w:eastAsia="x-none"/>
              </w:rPr>
              <w:t>1</w:t>
            </w:r>
            <w:r>
              <w:rPr>
                <w:lang w:eastAsia="x-none"/>
              </w:rPr>
              <w:t xml:space="preserve">, </w:t>
            </w:r>
            <w:r w:rsidRPr="003018A4">
              <w:rPr>
                <w:lang w:eastAsia="x-none"/>
              </w:rPr>
              <w:t>2)</w:t>
            </w:r>
            <w:r>
              <w:rPr>
                <w:lang w:eastAsia="x-none"/>
              </w:rPr>
              <w:t xml:space="preserve">, </w:t>
            </w:r>
            <w:r w:rsidRPr="003018A4">
              <w:rPr>
                <w:lang w:eastAsia="x-none"/>
              </w:rPr>
              <w:br/>
              <w:t>(dH</w:t>
            </w:r>
            <w:r>
              <w:rPr>
                <w:lang w:eastAsia="x-none"/>
              </w:rPr>
              <w:t xml:space="preserve">, </w:t>
            </w:r>
            <w:proofErr w:type="gramStart"/>
            <w:r w:rsidRPr="003018A4">
              <w:rPr>
                <w:lang w:eastAsia="x-none"/>
              </w:rPr>
              <w:t>dV)=</w:t>
            </w:r>
            <w:proofErr w:type="gramEnd"/>
            <w:r w:rsidRPr="003018A4">
              <w:rPr>
                <w:lang w:eastAsia="x-none"/>
              </w:rPr>
              <w:t>(0.5</w:t>
            </w:r>
            <w:r>
              <w:rPr>
                <w:lang w:eastAsia="x-none"/>
              </w:rPr>
              <w:t xml:space="preserve">, </w:t>
            </w:r>
            <w:r w:rsidRPr="003018A4">
              <w:rPr>
                <w:lang w:eastAsia="x-none"/>
              </w:rPr>
              <w:t>0.5)λ</w:t>
            </w:r>
          </w:p>
        </w:tc>
        <w:tc>
          <w:tcPr>
            <w:tcW w:w="3360" w:type="dxa"/>
            <w:hideMark/>
          </w:tcPr>
          <w:p w14:paraId="19233F06" w14:textId="77777777" w:rsidR="00BE6102" w:rsidRPr="003018A4" w:rsidRDefault="00BE6102" w:rsidP="006061BA">
            <w:pPr>
              <w:jc w:val="left"/>
              <w:rPr>
                <w:lang w:eastAsia="x-none"/>
              </w:rPr>
            </w:pPr>
            <w:r w:rsidRPr="003018A4">
              <w:rPr>
                <w:rFonts w:hint="eastAsia"/>
                <w:lang w:eastAsia="x-none"/>
              </w:rPr>
              <w:t>Futurewei</w:t>
            </w:r>
          </w:p>
        </w:tc>
      </w:tr>
      <w:tr w:rsidR="00BE6102" w:rsidRPr="003018A4" w14:paraId="613BE468" w14:textId="77777777" w:rsidTr="00CC3EA0">
        <w:trPr>
          <w:trHeight w:val="660"/>
        </w:trPr>
        <w:tc>
          <w:tcPr>
            <w:tcW w:w="1121" w:type="dxa"/>
            <w:vMerge/>
            <w:hideMark/>
          </w:tcPr>
          <w:p w14:paraId="3A99A110" w14:textId="77777777" w:rsidR="00BE6102" w:rsidRPr="003018A4" w:rsidRDefault="00BE6102" w:rsidP="006061BA">
            <w:pPr>
              <w:jc w:val="left"/>
              <w:rPr>
                <w:lang w:eastAsia="x-none"/>
              </w:rPr>
            </w:pPr>
          </w:p>
        </w:tc>
        <w:tc>
          <w:tcPr>
            <w:tcW w:w="7526" w:type="dxa"/>
            <w:hideMark/>
          </w:tcPr>
          <w:p w14:paraId="32C4A593" w14:textId="77777777" w:rsidR="00BE6102" w:rsidRDefault="00BE6102" w:rsidP="006061BA">
            <w:pPr>
              <w:jc w:val="left"/>
              <w:rPr>
                <w:lang w:eastAsia="x-none"/>
              </w:rPr>
            </w:pPr>
            <w:r w:rsidRPr="003018A4">
              <w:rPr>
                <w:lang w:eastAsia="x-none"/>
              </w:rPr>
              <w:t>(M</w:t>
            </w:r>
            <w:r>
              <w:rPr>
                <w:lang w:eastAsia="x-none"/>
              </w:rPr>
              <w:t xml:space="preserve">, </w:t>
            </w:r>
            <w:r w:rsidRPr="003018A4">
              <w:rPr>
                <w:lang w:eastAsia="x-none"/>
              </w:rPr>
              <w:t>N</w:t>
            </w:r>
            <w:r>
              <w:rPr>
                <w:lang w:eastAsia="x-none"/>
              </w:rPr>
              <w:t xml:space="preserve">, </w:t>
            </w:r>
            <w:r w:rsidRPr="003018A4">
              <w:rPr>
                <w:lang w:eastAsia="x-none"/>
              </w:rPr>
              <w:t>P</w:t>
            </w:r>
            <w:r>
              <w:rPr>
                <w:lang w:eastAsia="x-none"/>
              </w:rPr>
              <w:t xml:space="preserve">, </w:t>
            </w:r>
            <w:r w:rsidRPr="003018A4">
              <w:rPr>
                <w:lang w:eastAsia="x-none"/>
              </w:rPr>
              <w:t>Mg</w:t>
            </w:r>
            <w:r>
              <w:rPr>
                <w:lang w:eastAsia="x-none"/>
              </w:rPr>
              <w:t xml:space="preserve">, </w:t>
            </w:r>
            <w:r w:rsidRPr="003018A4">
              <w:rPr>
                <w:lang w:eastAsia="x-none"/>
              </w:rPr>
              <w:t>Ng; Mp</w:t>
            </w:r>
            <w:r>
              <w:rPr>
                <w:lang w:eastAsia="x-none"/>
              </w:rPr>
              <w:t xml:space="preserve">, </w:t>
            </w:r>
            <w:r w:rsidRPr="003018A4">
              <w:rPr>
                <w:lang w:eastAsia="x-none"/>
              </w:rPr>
              <w:t>Np) = (2</w:t>
            </w:r>
            <w:r>
              <w:rPr>
                <w:lang w:eastAsia="x-none"/>
              </w:rPr>
              <w:t xml:space="preserve">, </w:t>
            </w:r>
            <w:r w:rsidRPr="003018A4">
              <w:rPr>
                <w:lang w:eastAsia="x-none"/>
              </w:rPr>
              <w:t>2</w:t>
            </w:r>
            <w:r>
              <w:rPr>
                <w:lang w:eastAsia="x-none"/>
              </w:rPr>
              <w:t xml:space="preserve">, </w:t>
            </w:r>
            <w:r w:rsidRPr="003018A4">
              <w:rPr>
                <w:lang w:eastAsia="x-none"/>
              </w:rPr>
              <w:t>1</w:t>
            </w:r>
            <w:r>
              <w:rPr>
                <w:lang w:eastAsia="x-none"/>
              </w:rPr>
              <w:t xml:space="preserve">, </w:t>
            </w:r>
            <w:r w:rsidRPr="003018A4">
              <w:rPr>
                <w:lang w:eastAsia="x-none"/>
              </w:rPr>
              <w:t>2</w:t>
            </w:r>
            <w:r>
              <w:rPr>
                <w:lang w:eastAsia="x-none"/>
              </w:rPr>
              <w:t xml:space="preserve">, </w:t>
            </w:r>
            <w:r w:rsidRPr="003018A4">
              <w:rPr>
                <w:lang w:eastAsia="x-none"/>
              </w:rPr>
              <w:t>2</w:t>
            </w:r>
            <w:r>
              <w:rPr>
                <w:lang w:eastAsia="x-none"/>
              </w:rPr>
              <w:t xml:space="preserve">, </w:t>
            </w:r>
            <w:r w:rsidRPr="003018A4">
              <w:rPr>
                <w:lang w:eastAsia="x-none"/>
              </w:rPr>
              <w:t>1</w:t>
            </w:r>
            <w:r>
              <w:rPr>
                <w:lang w:eastAsia="x-none"/>
              </w:rPr>
              <w:t xml:space="preserve">, </w:t>
            </w:r>
            <w:r w:rsidRPr="003018A4">
              <w:rPr>
                <w:lang w:eastAsia="x-none"/>
              </w:rPr>
              <w:t>1)</w:t>
            </w:r>
            <w:r>
              <w:rPr>
                <w:lang w:eastAsia="x-none"/>
              </w:rPr>
              <w:t xml:space="preserve">, </w:t>
            </w:r>
            <w:r w:rsidRPr="003018A4">
              <w:rPr>
                <w:lang w:eastAsia="x-none"/>
              </w:rPr>
              <w:t>(dH</w:t>
            </w:r>
            <w:r>
              <w:rPr>
                <w:lang w:eastAsia="x-none"/>
              </w:rPr>
              <w:t xml:space="preserve">, </w:t>
            </w:r>
            <w:r w:rsidRPr="003018A4">
              <w:rPr>
                <w:lang w:eastAsia="x-none"/>
              </w:rPr>
              <w:t>dV) = (0.5</w:t>
            </w:r>
            <w:r>
              <w:rPr>
                <w:lang w:eastAsia="x-none"/>
              </w:rPr>
              <w:t xml:space="preserve">, </w:t>
            </w:r>
            <w:proofErr w:type="gramStart"/>
            <w:r w:rsidRPr="003018A4">
              <w:rPr>
                <w:lang w:eastAsia="x-none"/>
              </w:rPr>
              <w:t>0.5)λ</w:t>
            </w:r>
            <w:proofErr w:type="gramEnd"/>
            <w:r>
              <w:rPr>
                <w:lang w:eastAsia="x-none"/>
              </w:rPr>
              <w:t xml:space="preserve">, </w:t>
            </w:r>
          </w:p>
          <w:p w14:paraId="3D10CC2C" w14:textId="77777777" w:rsidR="00BE6102" w:rsidRPr="003018A4" w:rsidRDefault="00BE6102" w:rsidP="006061BA">
            <w:pPr>
              <w:jc w:val="left"/>
              <w:rPr>
                <w:lang w:eastAsia="x-none"/>
              </w:rPr>
            </w:pPr>
            <w:r w:rsidRPr="003018A4">
              <w:rPr>
                <w:lang w:eastAsia="x-none"/>
              </w:rPr>
              <w:t>(dg</w:t>
            </w:r>
            <w:r>
              <w:rPr>
                <w:lang w:eastAsia="x-none"/>
              </w:rPr>
              <w:t xml:space="preserve">, </w:t>
            </w:r>
            <w:r w:rsidRPr="003018A4">
              <w:rPr>
                <w:lang w:eastAsia="x-none"/>
              </w:rPr>
              <w:t>V</w:t>
            </w:r>
            <w:r>
              <w:rPr>
                <w:lang w:eastAsia="x-none"/>
              </w:rPr>
              <w:t xml:space="preserve">, </w:t>
            </w:r>
            <w:r w:rsidRPr="003018A4">
              <w:rPr>
                <w:lang w:eastAsia="x-none"/>
              </w:rPr>
              <w:t>dg</w:t>
            </w:r>
            <w:r>
              <w:rPr>
                <w:lang w:eastAsia="x-none"/>
              </w:rPr>
              <w:t xml:space="preserve">, </w:t>
            </w:r>
            <w:r w:rsidRPr="003018A4">
              <w:rPr>
                <w:lang w:eastAsia="x-none"/>
              </w:rPr>
              <w:t>H) = (0</w:t>
            </w:r>
            <w:r>
              <w:rPr>
                <w:lang w:eastAsia="x-none"/>
              </w:rPr>
              <w:t xml:space="preserve">, </w:t>
            </w:r>
            <w:proofErr w:type="gramStart"/>
            <w:r w:rsidRPr="003018A4">
              <w:rPr>
                <w:lang w:eastAsia="x-none"/>
              </w:rPr>
              <w:t>0)λ</w:t>
            </w:r>
            <w:proofErr w:type="gramEnd"/>
          </w:p>
        </w:tc>
        <w:tc>
          <w:tcPr>
            <w:tcW w:w="3360" w:type="dxa"/>
            <w:hideMark/>
          </w:tcPr>
          <w:p w14:paraId="487590AC" w14:textId="786CBF15" w:rsidR="00BE6102" w:rsidRPr="003018A4" w:rsidRDefault="00301DB7" w:rsidP="006061BA">
            <w:pPr>
              <w:jc w:val="left"/>
              <w:rPr>
                <w:lang w:eastAsia="x-none"/>
              </w:rPr>
            </w:pPr>
            <w:r>
              <w:rPr>
                <w:lang w:eastAsia="x-none"/>
              </w:rPr>
              <w:t>OPPO</w:t>
            </w:r>
          </w:p>
        </w:tc>
      </w:tr>
      <w:tr w:rsidR="00BE6102" w:rsidRPr="003018A4" w14:paraId="7DEF23C9" w14:textId="77777777" w:rsidTr="00CC3EA0">
        <w:trPr>
          <w:trHeight w:val="85"/>
        </w:trPr>
        <w:tc>
          <w:tcPr>
            <w:tcW w:w="1121" w:type="dxa"/>
            <w:vMerge/>
            <w:hideMark/>
          </w:tcPr>
          <w:p w14:paraId="51B66663" w14:textId="77777777" w:rsidR="00BE6102" w:rsidRPr="003018A4" w:rsidRDefault="00BE6102" w:rsidP="006061BA">
            <w:pPr>
              <w:jc w:val="left"/>
              <w:rPr>
                <w:lang w:eastAsia="x-none"/>
              </w:rPr>
            </w:pPr>
          </w:p>
        </w:tc>
        <w:tc>
          <w:tcPr>
            <w:tcW w:w="7526" w:type="dxa"/>
            <w:hideMark/>
          </w:tcPr>
          <w:p w14:paraId="5D82C06D" w14:textId="77777777" w:rsidR="00BE6102" w:rsidRPr="003018A4" w:rsidRDefault="00BE6102" w:rsidP="006061BA">
            <w:pPr>
              <w:jc w:val="left"/>
              <w:rPr>
                <w:lang w:eastAsia="x-none"/>
              </w:rPr>
            </w:pPr>
            <w:r w:rsidRPr="003018A4">
              <w:rPr>
                <w:lang w:eastAsia="x-none"/>
              </w:rPr>
              <w:t xml:space="preserve"> (M</w:t>
            </w:r>
            <w:r>
              <w:rPr>
                <w:lang w:eastAsia="x-none"/>
              </w:rPr>
              <w:t xml:space="preserve">, </w:t>
            </w:r>
            <w:r w:rsidRPr="003018A4">
              <w:rPr>
                <w:lang w:eastAsia="x-none"/>
              </w:rPr>
              <w:t>N</w:t>
            </w:r>
            <w:r>
              <w:rPr>
                <w:lang w:eastAsia="x-none"/>
              </w:rPr>
              <w:t xml:space="preserve">, </w:t>
            </w:r>
            <w:r w:rsidRPr="003018A4">
              <w:rPr>
                <w:lang w:eastAsia="x-none"/>
              </w:rPr>
              <w:t>P</w:t>
            </w:r>
            <w:r>
              <w:rPr>
                <w:lang w:eastAsia="x-none"/>
              </w:rPr>
              <w:t xml:space="preserve">, </w:t>
            </w:r>
            <w:r w:rsidRPr="003018A4">
              <w:rPr>
                <w:lang w:eastAsia="x-none"/>
              </w:rPr>
              <w:t>Mg</w:t>
            </w:r>
            <w:r>
              <w:rPr>
                <w:lang w:eastAsia="x-none"/>
              </w:rPr>
              <w:t xml:space="preserve">, </w:t>
            </w:r>
            <w:r w:rsidRPr="003018A4">
              <w:rPr>
                <w:lang w:eastAsia="x-none"/>
              </w:rPr>
              <w:t>Ng; Mp</w:t>
            </w:r>
            <w:r>
              <w:rPr>
                <w:lang w:eastAsia="x-none"/>
              </w:rPr>
              <w:t xml:space="preserve">, </w:t>
            </w:r>
            <w:r w:rsidRPr="003018A4">
              <w:rPr>
                <w:lang w:eastAsia="x-none"/>
              </w:rPr>
              <w:t>Np) = ((2</w:t>
            </w:r>
            <w:r>
              <w:rPr>
                <w:lang w:eastAsia="x-none"/>
              </w:rPr>
              <w:t xml:space="preserve">, </w:t>
            </w:r>
            <w:r w:rsidRPr="003018A4">
              <w:rPr>
                <w:lang w:eastAsia="x-none"/>
              </w:rPr>
              <w:t>4</w:t>
            </w:r>
            <w:r>
              <w:rPr>
                <w:lang w:eastAsia="x-none"/>
              </w:rPr>
              <w:t xml:space="preserve">, </w:t>
            </w:r>
            <w:r w:rsidRPr="003018A4">
              <w:rPr>
                <w:lang w:eastAsia="x-none"/>
              </w:rPr>
              <w:t>2</w:t>
            </w:r>
            <w:r>
              <w:rPr>
                <w:lang w:eastAsia="x-none"/>
              </w:rPr>
              <w:t xml:space="preserve">, </w:t>
            </w:r>
            <w:r w:rsidRPr="003018A4">
              <w:rPr>
                <w:lang w:eastAsia="x-none"/>
              </w:rPr>
              <w:t>1</w:t>
            </w:r>
            <w:r>
              <w:rPr>
                <w:lang w:eastAsia="x-none"/>
              </w:rPr>
              <w:t xml:space="preserve">, </w:t>
            </w:r>
            <w:r w:rsidRPr="003018A4">
              <w:rPr>
                <w:lang w:eastAsia="x-none"/>
              </w:rPr>
              <w:t>1</w:t>
            </w:r>
            <w:r>
              <w:rPr>
                <w:lang w:eastAsia="x-none"/>
              </w:rPr>
              <w:t xml:space="preserve">, </w:t>
            </w:r>
            <w:r w:rsidRPr="003018A4">
              <w:rPr>
                <w:lang w:eastAsia="x-none"/>
              </w:rPr>
              <w:t>2</w:t>
            </w:r>
            <w:r>
              <w:rPr>
                <w:lang w:eastAsia="x-none"/>
              </w:rPr>
              <w:t xml:space="preserve">, </w:t>
            </w:r>
            <w:r w:rsidRPr="003018A4">
              <w:rPr>
                <w:lang w:eastAsia="x-none"/>
              </w:rPr>
              <w:t>4)</w:t>
            </w:r>
            <w:r>
              <w:rPr>
                <w:lang w:eastAsia="x-none"/>
              </w:rPr>
              <w:t xml:space="preserve">, </w:t>
            </w:r>
            <w:r w:rsidRPr="003018A4">
              <w:rPr>
                <w:lang w:eastAsia="x-none"/>
              </w:rPr>
              <w:t>(dH</w:t>
            </w:r>
            <w:r>
              <w:rPr>
                <w:lang w:eastAsia="x-none"/>
              </w:rPr>
              <w:t xml:space="preserve">, </w:t>
            </w:r>
            <w:proofErr w:type="gramStart"/>
            <w:r w:rsidRPr="003018A4">
              <w:rPr>
                <w:lang w:eastAsia="x-none"/>
              </w:rPr>
              <w:t>dV)=</w:t>
            </w:r>
            <w:proofErr w:type="gramEnd"/>
            <w:r w:rsidRPr="003018A4">
              <w:rPr>
                <w:lang w:eastAsia="x-none"/>
              </w:rPr>
              <w:t>(0.5</w:t>
            </w:r>
            <w:r>
              <w:rPr>
                <w:lang w:eastAsia="x-none"/>
              </w:rPr>
              <w:t xml:space="preserve">, </w:t>
            </w:r>
            <w:r w:rsidRPr="003018A4">
              <w:rPr>
                <w:lang w:eastAsia="x-none"/>
              </w:rPr>
              <w:t>0.5)λ</w:t>
            </w:r>
          </w:p>
        </w:tc>
        <w:tc>
          <w:tcPr>
            <w:tcW w:w="3360" w:type="dxa"/>
            <w:hideMark/>
          </w:tcPr>
          <w:p w14:paraId="7C1CF4FA" w14:textId="77777777" w:rsidR="00BE6102" w:rsidRPr="003018A4" w:rsidRDefault="00BE6102" w:rsidP="006061BA">
            <w:pPr>
              <w:jc w:val="left"/>
              <w:rPr>
                <w:lang w:eastAsia="x-none"/>
              </w:rPr>
            </w:pPr>
            <w:r w:rsidRPr="003018A4">
              <w:rPr>
                <w:lang w:eastAsia="x-none"/>
              </w:rPr>
              <w:t>Futurewei</w:t>
            </w:r>
            <w:r>
              <w:rPr>
                <w:lang w:eastAsia="x-none"/>
              </w:rPr>
              <w:t xml:space="preserve">, </w:t>
            </w:r>
            <w:r w:rsidRPr="003018A4">
              <w:rPr>
                <w:lang w:eastAsia="x-none"/>
              </w:rPr>
              <w:t>vivo</w:t>
            </w:r>
          </w:p>
        </w:tc>
      </w:tr>
      <w:tr w:rsidR="00BE6102" w:rsidRPr="003018A4" w14:paraId="0DF1A0D0" w14:textId="77777777" w:rsidTr="00CC3EA0">
        <w:trPr>
          <w:trHeight w:val="85"/>
        </w:trPr>
        <w:tc>
          <w:tcPr>
            <w:tcW w:w="1121" w:type="dxa"/>
            <w:vMerge/>
            <w:hideMark/>
          </w:tcPr>
          <w:p w14:paraId="5A3CD7B8" w14:textId="77777777" w:rsidR="00BE6102" w:rsidRPr="003018A4" w:rsidRDefault="00BE6102" w:rsidP="006061BA">
            <w:pPr>
              <w:jc w:val="left"/>
              <w:rPr>
                <w:lang w:eastAsia="x-none"/>
              </w:rPr>
            </w:pPr>
          </w:p>
        </w:tc>
        <w:tc>
          <w:tcPr>
            <w:tcW w:w="7526" w:type="dxa"/>
            <w:hideMark/>
          </w:tcPr>
          <w:p w14:paraId="6B2C97DD" w14:textId="77777777" w:rsidR="00BE6102" w:rsidRPr="003018A4" w:rsidRDefault="00BE6102" w:rsidP="006061BA">
            <w:pPr>
              <w:jc w:val="left"/>
              <w:rPr>
                <w:lang w:eastAsia="x-none"/>
              </w:rPr>
            </w:pPr>
            <w:r w:rsidRPr="003018A4">
              <w:rPr>
                <w:lang w:eastAsia="x-none"/>
              </w:rPr>
              <w:t>(M</w:t>
            </w:r>
            <w:r>
              <w:rPr>
                <w:lang w:eastAsia="x-none"/>
              </w:rPr>
              <w:t xml:space="preserve">, </w:t>
            </w:r>
            <w:r w:rsidRPr="003018A4">
              <w:rPr>
                <w:lang w:eastAsia="x-none"/>
              </w:rPr>
              <w:t>N</w:t>
            </w:r>
            <w:r>
              <w:rPr>
                <w:lang w:eastAsia="x-none"/>
              </w:rPr>
              <w:t xml:space="preserve">, </w:t>
            </w:r>
            <w:r w:rsidRPr="003018A4">
              <w:rPr>
                <w:lang w:eastAsia="x-none"/>
              </w:rPr>
              <w:t>P</w:t>
            </w:r>
            <w:r>
              <w:rPr>
                <w:lang w:eastAsia="x-none"/>
              </w:rPr>
              <w:t xml:space="preserve">, </w:t>
            </w:r>
            <w:r w:rsidRPr="003018A4">
              <w:rPr>
                <w:lang w:eastAsia="x-none"/>
              </w:rPr>
              <w:t>Mg</w:t>
            </w:r>
            <w:r>
              <w:rPr>
                <w:lang w:eastAsia="x-none"/>
              </w:rPr>
              <w:t xml:space="preserve">, </w:t>
            </w:r>
            <w:r w:rsidRPr="003018A4">
              <w:rPr>
                <w:lang w:eastAsia="x-none"/>
              </w:rPr>
              <w:t>Ng; Mp</w:t>
            </w:r>
            <w:r>
              <w:rPr>
                <w:lang w:eastAsia="x-none"/>
              </w:rPr>
              <w:t xml:space="preserve">, </w:t>
            </w:r>
            <w:r w:rsidRPr="003018A4">
              <w:rPr>
                <w:lang w:eastAsia="x-none"/>
              </w:rPr>
              <w:t>Np) = (2</w:t>
            </w:r>
            <w:r>
              <w:rPr>
                <w:lang w:eastAsia="x-none"/>
              </w:rPr>
              <w:t xml:space="preserve">, </w:t>
            </w:r>
            <w:r w:rsidRPr="003018A4">
              <w:rPr>
                <w:lang w:eastAsia="x-none"/>
              </w:rPr>
              <w:t>4</w:t>
            </w:r>
            <w:r>
              <w:rPr>
                <w:lang w:eastAsia="x-none"/>
              </w:rPr>
              <w:t xml:space="preserve">, </w:t>
            </w:r>
            <w:r w:rsidRPr="003018A4">
              <w:rPr>
                <w:lang w:eastAsia="x-none"/>
              </w:rPr>
              <w:t>2</w:t>
            </w:r>
            <w:r>
              <w:rPr>
                <w:lang w:eastAsia="x-none"/>
              </w:rPr>
              <w:t xml:space="preserve">, </w:t>
            </w:r>
            <w:r w:rsidRPr="003018A4">
              <w:rPr>
                <w:lang w:eastAsia="x-none"/>
              </w:rPr>
              <w:t>1</w:t>
            </w:r>
            <w:r>
              <w:rPr>
                <w:lang w:eastAsia="x-none"/>
              </w:rPr>
              <w:t xml:space="preserve">, </w:t>
            </w:r>
            <w:r w:rsidRPr="003018A4">
              <w:rPr>
                <w:lang w:eastAsia="x-none"/>
              </w:rPr>
              <w:t>2; 1</w:t>
            </w:r>
            <w:r>
              <w:rPr>
                <w:lang w:eastAsia="x-none"/>
              </w:rPr>
              <w:t xml:space="preserve">, </w:t>
            </w:r>
            <w:r w:rsidRPr="003018A4">
              <w:rPr>
                <w:lang w:eastAsia="x-none"/>
              </w:rPr>
              <w:t>1)</w:t>
            </w:r>
            <w:r w:rsidRPr="003018A4">
              <w:rPr>
                <w:lang w:eastAsia="x-none"/>
              </w:rPr>
              <w:br/>
              <w:t>(dH</w:t>
            </w:r>
            <w:r>
              <w:rPr>
                <w:lang w:eastAsia="x-none"/>
              </w:rPr>
              <w:t xml:space="preserve">, </w:t>
            </w:r>
            <w:r w:rsidRPr="003018A4">
              <w:rPr>
                <w:lang w:eastAsia="x-none"/>
              </w:rPr>
              <w:t>dV) = (0.5</w:t>
            </w:r>
            <w:r>
              <w:rPr>
                <w:lang w:eastAsia="x-none"/>
              </w:rPr>
              <w:t xml:space="preserve">, </w:t>
            </w:r>
            <w:proofErr w:type="gramStart"/>
            <w:r w:rsidRPr="003018A4">
              <w:rPr>
                <w:lang w:eastAsia="x-none"/>
              </w:rPr>
              <w:t>0.5)λ</w:t>
            </w:r>
            <w:proofErr w:type="gramEnd"/>
            <w:r>
              <w:rPr>
                <w:lang w:eastAsia="x-none"/>
              </w:rPr>
              <w:t xml:space="preserve">, </w:t>
            </w:r>
            <w:r w:rsidRPr="003018A4">
              <w:rPr>
                <w:lang w:eastAsia="x-none"/>
              </w:rPr>
              <w:t>(dg</w:t>
            </w:r>
            <w:r>
              <w:rPr>
                <w:lang w:eastAsia="x-none"/>
              </w:rPr>
              <w:t xml:space="preserve">, </w:t>
            </w:r>
            <w:r w:rsidRPr="003018A4">
              <w:rPr>
                <w:lang w:eastAsia="x-none"/>
              </w:rPr>
              <w:t>H</w:t>
            </w:r>
            <w:r>
              <w:rPr>
                <w:lang w:eastAsia="x-none"/>
              </w:rPr>
              <w:t xml:space="preserve">, </w:t>
            </w:r>
            <w:r w:rsidRPr="003018A4">
              <w:rPr>
                <w:lang w:eastAsia="x-none"/>
              </w:rPr>
              <w:t>dg</w:t>
            </w:r>
            <w:r>
              <w:rPr>
                <w:lang w:eastAsia="x-none"/>
              </w:rPr>
              <w:t xml:space="preserve">, </w:t>
            </w:r>
            <w:r w:rsidRPr="003018A4">
              <w:rPr>
                <w:lang w:eastAsia="x-none"/>
              </w:rPr>
              <w:t>V) = (0</w:t>
            </w:r>
            <w:r>
              <w:rPr>
                <w:lang w:eastAsia="x-none"/>
              </w:rPr>
              <w:t xml:space="preserve">, </w:t>
            </w:r>
            <w:r w:rsidRPr="003018A4">
              <w:rPr>
                <w:lang w:eastAsia="x-none"/>
              </w:rPr>
              <w:t>0)λ</w:t>
            </w:r>
          </w:p>
        </w:tc>
        <w:tc>
          <w:tcPr>
            <w:tcW w:w="3360" w:type="dxa"/>
            <w:hideMark/>
          </w:tcPr>
          <w:p w14:paraId="28CAFA50" w14:textId="77777777" w:rsidR="00BE6102" w:rsidRPr="003018A4" w:rsidRDefault="00BE6102" w:rsidP="006061BA">
            <w:pPr>
              <w:jc w:val="left"/>
              <w:rPr>
                <w:lang w:eastAsia="x-none"/>
              </w:rPr>
            </w:pPr>
            <w:r w:rsidRPr="003018A4">
              <w:rPr>
                <w:lang w:eastAsia="x-none"/>
              </w:rPr>
              <w:t>CMCC</w:t>
            </w:r>
          </w:p>
        </w:tc>
      </w:tr>
      <w:tr w:rsidR="00BE6102" w:rsidRPr="003018A4" w14:paraId="2A194870" w14:textId="77777777" w:rsidTr="00CC3EA0">
        <w:trPr>
          <w:trHeight w:val="85"/>
        </w:trPr>
        <w:tc>
          <w:tcPr>
            <w:tcW w:w="1121" w:type="dxa"/>
            <w:vMerge/>
            <w:hideMark/>
          </w:tcPr>
          <w:p w14:paraId="09B30590" w14:textId="77777777" w:rsidR="00BE6102" w:rsidRPr="003018A4" w:rsidRDefault="00BE6102" w:rsidP="006061BA">
            <w:pPr>
              <w:jc w:val="left"/>
              <w:rPr>
                <w:lang w:eastAsia="x-none"/>
              </w:rPr>
            </w:pPr>
          </w:p>
        </w:tc>
        <w:tc>
          <w:tcPr>
            <w:tcW w:w="7526" w:type="dxa"/>
            <w:hideMark/>
          </w:tcPr>
          <w:p w14:paraId="33E9090E" w14:textId="77777777" w:rsidR="00BE6102" w:rsidRPr="003018A4" w:rsidRDefault="00BE6102" w:rsidP="006061BA">
            <w:pPr>
              <w:jc w:val="left"/>
              <w:rPr>
                <w:lang w:eastAsia="x-none"/>
              </w:rPr>
            </w:pPr>
            <w:r w:rsidRPr="003018A4">
              <w:rPr>
                <w:lang w:eastAsia="x-none"/>
              </w:rPr>
              <w:t>(M</w:t>
            </w:r>
            <w:r>
              <w:rPr>
                <w:lang w:eastAsia="x-none"/>
              </w:rPr>
              <w:t xml:space="preserve">, </w:t>
            </w:r>
            <w:r w:rsidRPr="003018A4">
              <w:rPr>
                <w:lang w:eastAsia="x-none"/>
              </w:rPr>
              <w:t>N</w:t>
            </w:r>
            <w:r>
              <w:rPr>
                <w:lang w:eastAsia="x-none"/>
              </w:rPr>
              <w:t xml:space="preserve">, </w:t>
            </w:r>
            <w:r w:rsidRPr="003018A4">
              <w:rPr>
                <w:lang w:eastAsia="x-none"/>
              </w:rPr>
              <w:t>P</w:t>
            </w:r>
            <w:r>
              <w:rPr>
                <w:lang w:eastAsia="x-none"/>
              </w:rPr>
              <w:t xml:space="preserve">, </w:t>
            </w:r>
            <w:r w:rsidRPr="003018A4">
              <w:rPr>
                <w:lang w:eastAsia="x-none"/>
              </w:rPr>
              <w:t>Mg</w:t>
            </w:r>
            <w:r>
              <w:rPr>
                <w:lang w:eastAsia="x-none"/>
              </w:rPr>
              <w:t xml:space="preserve">, </w:t>
            </w:r>
            <w:r w:rsidRPr="003018A4">
              <w:rPr>
                <w:lang w:eastAsia="x-none"/>
              </w:rPr>
              <w:t>Ng; Mp</w:t>
            </w:r>
            <w:r>
              <w:rPr>
                <w:lang w:eastAsia="x-none"/>
              </w:rPr>
              <w:t xml:space="preserve">, </w:t>
            </w:r>
            <w:r w:rsidRPr="003018A4">
              <w:rPr>
                <w:lang w:eastAsia="x-none"/>
              </w:rPr>
              <w:t>Np) = (2</w:t>
            </w:r>
            <w:r>
              <w:rPr>
                <w:lang w:eastAsia="x-none"/>
              </w:rPr>
              <w:t xml:space="preserve">, </w:t>
            </w:r>
            <w:r w:rsidRPr="003018A4">
              <w:rPr>
                <w:lang w:eastAsia="x-none"/>
              </w:rPr>
              <w:t>4</w:t>
            </w:r>
            <w:r>
              <w:rPr>
                <w:lang w:eastAsia="x-none"/>
              </w:rPr>
              <w:t xml:space="preserve">, </w:t>
            </w:r>
            <w:r w:rsidRPr="003018A4">
              <w:rPr>
                <w:lang w:eastAsia="x-none"/>
              </w:rPr>
              <w:t>2</w:t>
            </w:r>
            <w:r>
              <w:rPr>
                <w:lang w:eastAsia="x-none"/>
              </w:rPr>
              <w:t xml:space="preserve">, </w:t>
            </w:r>
            <w:r w:rsidRPr="003018A4">
              <w:rPr>
                <w:lang w:eastAsia="x-none"/>
              </w:rPr>
              <w:t>1</w:t>
            </w:r>
            <w:r>
              <w:rPr>
                <w:lang w:eastAsia="x-none"/>
              </w:rPr>
              <w:t xml:space="preserve">, </w:t>
            </w:r>
            <w:r w:rsidRPr="003018A4">
              <w:rPr>
                <w:lang w:eastAsia="x-none"/>
              </w:rPr>
              <w:t>2; 1</w:t>
            </w:r>
            <w:r>
              <w:rPr>
                <w:lang w:eastAsia="x-none"/>
              </w:rPr>
              <w:t xml:space="preserve">, </w:t>
            </w:r>
            <w:r w:rsidRPr="003018A4">
              <w:rPr>
                <w:lang w:eastAsia="x-none"/>
              </w:rPr>
              <w:t>2)</w:t>
            </w:r>
            <w:r w:rsidRPr="003018A4">
              <w:rPr>
                <w:lang w:eastAsia="x-none"/>
              </w:rPr>
              <w:br/>
              <w:t>(dH</w:t>
            </w:r>
            <w:r>
              <w:rPr>
                <w:lang w:eastAsia="x-none"/>
              </w:rPr>
              <w:t xml:space="preserve">, </w:t>
            </w:r>
            <w:r w:rsidRPr="003018A4">
              <w:rPr>
                <w:lang w:eastAsia="x-none"/>
              </w:rPr>
              <w:t>dV) = (0.5</w:t>
            </w:r>
            <w:r>
              <w:rPr>
                <w:lang w:eastAsia="x-none"/>
              </w:rPr>
              <w:t xml:space="preserve">, </w:t>
            </w:r>
            <w:proofErr w:type="gramStart"/>
            <w:r w:rsidRPr="003018A4">
              <w:rPr>
                <w:lang w:eastAsia="x-none"/>
              </w:rPr>
              <w:t>0.5)λ</w:t>
            </w:r>
            <w:proofErr w:type="gramEnd"/>
            <w:r>
              <w:rPr>
                <w:lang w:eastAsia="x-none"/>
              </w:rPr>
              <w:t xml:space="preserve">, </w:t>
            </w:r>
            <w:r w:rsidRPr="003018A4">
              <w:rPr>
                <w:lang w:eastAsia="x-none"/>
              </w:rPr>
              <w:t>(dg</w:t>
            </w:r>
            <w:r>
              <w:rPr>
                <w:lang w:eastAsia="x-none"/>
              </w:rPr>
              <w:t xml:space="preserve">, </w:t>
            </w:r>
            <w:r w:rsidRPr="003018A4">
              <w:rPr>
                <w:lang w:eastAsia="x-none"/>
              </w:rPr>
              <w:t>H</w:t>
            </w:r>
            <w:r>
              <w:rPr>
                <w:lang w:eastAsia="x-none"/>
              </w:rPr>
              <w:t xml:space="preserve">, </w:t>
            </w:r>
            <w:r w:rsidRPr="003018A4">
              <w:rPr>
                <w:lang w:eastAsia="x-none"/>
              </w:rPr>
              <w:t>dg</w:t>
            </w:r>
            <w:r>
              <w:rPr>
                <w:lang w:eastAsia="x-none"/>
              </w:rPr>
              <w:t xml:space="preserve">, </w:t>
            </w:r>
            <w:r w:rsidRPr="003018A4">
              <w:rPr>
                <w:lang w:eastAsia="x-none"/>
              </w:rPr>
              <w:t>V) = (0</w:t>
            </w:r>
            <w:r>
              <w:rPr>
                <w:lang w:eastAsia="x-none"/>
              </w:rPr>
              <w:t xml:space="preserve">, </w:t>
            </w:r>
            <w:r w:rsidRPr="003018A4">
              <w:rPr>
                <w:lang w:eastAsia="x-none"/>
              </w:rPr>
              <w:t>0)λ</w:t>
            </w:r>
          </w:p>
        </w:tc>
        <w:tc>
          <w:tcPr>
            <w:tcW w:w="3360" w:type="dxa"/>
            <w:hideMark/>
          </w:tcPr>
          <w:p w14:paraId="0E0D2A37" w14:textId="77777777" w:rsidR="00BE6102" w:rsidRPr="003018A4" w:rsidRDefault="00BE6102" w:rsidP="006061BA">
            <w:pPr>
              <w:jc w:val="left"/>
              <w:rPr>
                <w:lang w:eastAsia="x-none"/>
              </w:rPr>
            </w:pPr>
            <w:r w:rsidRPr="003018A4">
              <w:rPr>
                <w:lang w:eastAsia="x-none"/>
              </w:rPr>
              <w:t>Interdigital</w:t>
            </w:r>
            <w:r>
              <w:rPr>
                <w:lang w:eastAsia="x-none"/>
              </w:rPr>
              <w:t xml:space="preserve">, </w:t>
            </w:r>
            <w:r w:rsidRPr="003018A4">
              <w:rPr>
                <w:lang w:eastAsia="x-none"/>
              </w:rPr>
              <w:t>CMCC</w:t>
            </w:r>
          </w:p>
        </w:tc>
      </w:tr>
      <w:tr w:rsidR="00BE6102" w:rsidRPr="003018A4" w14:paraId="03A6F38A" w14:textId="77777777" w:rsidTr="00CC3EA0">
        <w:trPr>
          <w:trHeight w:val="85"/>
        </w:trPr>
        <w:tc>
          <w:tcPr>
            <w:tcW w:w="1121" w:type="dxa"/>
            <w:vMerge/>
            <w:hideMark/>
          </w:tcPr>
          <w:p w14:paraId="26FCBCF7" w14:textId="77777777" w:rsidR="00BE6102" w:rsidRPr="003018A4" w:rsidRDefault="00BE6102" w:rsidP="006061BA">
            <w:pPr>
              <w:jc w:val="left"/>
              <w:rPr>
                <w:lang w:eastAsia="x-none"/>
              </w:rPr>
            </w:pPr>
          </w:p>
        </w:tc>
        <w:tc>
          <w:tcPr>
            <w:tcW w:w="7526" w:type="dxa"/>
            <w:hideMark/>
          </w:tcPr>
          <w:p w14:paraId="48EA261F" w14:textId="77777777" w:rsidR="00BE6102" w:rsidRPr="003018A4" w:rsidRDefault="00BE6102" w:rsidP="006061BA">
            <w:pPr>
              <w:jc w:val="left"/>
              <w:rPr>
                <w:lang w:eastAsia="x-none"/>
              </w:rPr>
            </w:pPr>
            <w:r w:rsidRPr="003018A4">
              <w:rPr>
                <w:lang w:eastAsia="x-none"/>
              </w:rPr>
              <w:t>(M</w:t>
            </w:r>
            <w:r>
              <w:rPr>
                <w:lang w:eastAsia="x-none"/>
              </w:rPr>
              <w:t xml:space="preserve">, </w:t>
            </w:r>
            <w:r w:rsidRPr="003018A4">
              <w:rPr>
                <w:lang w:eastAsia="x-none"/>
              </w:rPr>
              <w:t>N</w:t>
            </w:r>
            <w:r>
              <w:rPr>
                <w:lang w:eastAsia="x-none"/>
              </w:rPr>
              <w:t xml:space="preserve">, </w:t>
            </w:r>
            <w:r w:rsidRPr="003018A4">
              <w:rPr>
                <w:lang w:eastAsia="x-none"/>
              </w:rPr>
              <w:t>P</w:t>
            </w:r>
            <w:r>
              <w:rPr>
                <w:lang w:eastAsia="x-none"/>
              </w:rPr>
              <w:t xml:space="preserve">, </w:t>
            </w:r>
            <w:r w:rsidRPr="003018A4">
              <w:rPr>
                <w:lang w:eastAsia="x-none"/>
              </w:rPr>
              <w:t>Mg</w:t>
            </w:r>
            <w:r>
              <w:rPr>
                <w:lang w:eastAsia="x-none"/>
              </w:rPr>
              <w:t xml:space="preserve">, </w:t>
            </w:r>
            <w:r w:rsidRPr="003018A4">
              <w:rPr>
                <w:lang w:eastAsia="x-none"/>
              </w:rPr>
              <w:t>Ng; Mp</w:t>
            </w:r>
            <w:r>
              <w:rPr>
                <w:lang w:eastAsia="x-none"/>
              </w:rPr>
              <w:t xml:space="preserve">, </w:t>
            </w:r>
            <w:r w:rsidRPr="003018A4">
              <w:rPr>
                <w:lang w:eastAsia="x-none"/>
              </w:rPr>
              <w:t>Np) = (4</w:t>
            </w:r>
            <w:r>
              <w:rPr>
                <w:lang w:eastAsia="x-none"/>
              </w:rPr>
              <w:t xml:space="preserve">, </w:t>
            </w:r>
            <w:r w:rsidRPr="003018A4">
              <w:rPr>
                <w:lang w:eastAsia="x-none"/>
              </w:rPr>
              <w:t>1</w:t>
            </w:r>
            <w:r>
              <w:rPr>
                <w:lang w:eastAsia="x-none"/>
              </w:rPr>
              <w:t xml:space="preserve">, </w:t>
            </w:r>
            <w:r w:rsidRPr="003018A4">
              <w:rPr>
                <w:lang w:eastAsia="x-none"/>
              </w:rPr>
              <w:t>2</w:t>
            </w:r>
            <w:r>
              <w:rPr>
                <w:lang w:eastAsia="x-none"/>
              </w:rPr>
              <w:t xml:space="preserve">, </w:t>
            </w:r>
            <w:r w:rsidRPr="003018A4">
              <w:rPr>
                <w:lang w:eastAsia="x-none"/>
              </w:rPr>
              <w:t>1</w:t>
            </w:r>
            <w:r>
              <w:rPr>
                <w:lang w:eastAsia="x-none"/>
              </w:rPr>
              <w:t xml:space="preserve">, </w:t>
            </w:r>
            <w:r w:rsidRPr="003018A4">
              <w:rPr>
                <w:lang w:eastAsia="x-none"/>
              </w:rPr>
              <w:t>1</w:t>
            </w:r>
            <w:r>
              <w:rPr>
                <w:lang w:eastAsia="x-none"/>
              </w:rPr>
              <w:t xml:space="preserve">, </w:t>
            </w:r>
            <w:r w:rsidRPr="003018A4">
              <w:rPr>
                <w:lang w:eastAsia="x-none"/>
              </w:rPr>
              <w:t>1</w:t>
            </w:r>
            <w:r>
              <w:rPr>
                <w:lang w:eastAsia="x-none"/>
              </w:rPr>
              <w:t xml:space="preserve">, </w:t>
            </w:r>
            <w:r w:rsidRPr="003018A4">
              <w:rPr>
                <w:lang w:eastAsia="x-none"/>
              </w:rPr>
              <w:t>1</w:t>
            </w:r>
            <w:proofErr w:type="gramStart"/>
            <w:r>
              <w:rPr>
                <w:lang w:eastAsia="x-none"/>
              </w:rPr>
              <w:t xml:space="preserve">, </w:t>
            </w:r>
            <w:r w:rsidRPr="003018A4">
              <w:rPr>
                <w:lang w:eastAsia="x-none"/>
              </w:rPr>
              <w:t>)</w:t>
            </w:r>
            <w:proofErr w:type="gramEnd"/>
            <w:r>
              <w:rPr>
                <w:lang w:eastAsia="x-none"/>
              </w:rPr>
              <w:t xml:space="preserve">, </w:t>
            </w:r>
            <w:r w:rsidRPr="003018A4">
              <w:rPr>
                <w:lang w:eastAsia="x-none"/>
              </w:rPr>
              <w:t>(dH</w:t>
            </w:r>
            <w:r>
              <w:rPr>
                <w:lang w:eastAsia="x-none"/>
              </w:rPr>
              <w:t xml:space="preserve">, </w:t>
            </w:r>
            <w:r w:rsidRPr="003018A4">
              <w:rPr>
                <w:lang w:eastAsia="x-none"/>
              </w:rPr>
              <w:t>dV)=(0.5</w:t>
            </w:r>
            <w:r>
              <w:rPr>
                <w:lang w:eastAsia="x-none"/>
              </w:rPr>
              <w:t xml:space="preserve">, </w:t>
            </w:r>
            <w:r w:rsidRPr="003018A4">
              <w:rPr>
                <w:lang w:eastAsia="x-none"/>
              </w:rPr>
              <w:t>0.5)λ</w:t>
            </w:r>
          </w:p>
        </w:tc>
        <w:tc>
          <w:tcPr>
            <w:tcW w:w="3360" w:type="dxa"/>
            <w:hideMark/>
          </w:tcPr>
          <w:p w14:paraId="59C55DA9" w14:textId="77777777" w:rsidR="00BE6102" w:rsidRPr="003018A4" w:rsidRDefault="00BE6102" w:rsidP="006061BA">
            <w:pPr>
              <w:jc w:val="left"/>
              <w:rPr>
                <w:lang w:eastAsia="x-none"/>
              </w:rPr>
            </w:pPr>
            <w:r w:rsidRPr="003018A4">
              <w:rPr>
                <w:lang w:eastAsia="x-none"/>
              </w:rPr>
              <w:t>Samsung</w:t>
            </w:r>
          </w:p>
        </w:tc>
      </w:tr>
      <w:tr w:rsidR="00BE6102" w:rsidRPr="003018A4" w14:paraId="5F973066" w14:textId="77777777" w:rsidTr="00CC3EA0">
        <w:trPr>
          <w:trHeight w:val="343"/>
        </w:trPr>
        <w:tc>
          <w:tcPr>
            <w:tcW w:w="1121" w:type="dxa"/>
            <w:vMerge/>
            <w:hideMark/>
          </w:tcPr>
          <w:p w14:paraId="36D9B220" w14:textId="77777777" w:rsidR="00BE6102" w:rsidRPr="003018A4" w:rsidRDefault="00BE6102" w:rsidP="006061BA">
            <w:pPr>
              <w:jc w:val="left"/>
              <w:rPr>
                <w:lang w:eastAsia="x-none"/>
              </w:rPr>
            </w:pPr>
          </w:p>
        </w:tc>
        <w:tc>
          <w:tcPr>
            <w:tcW w:w="7526" w:type="dxa"/>
            <w:hideMark/>
          </w:tcPr>
          <w:p w14:paraId="589349EB" w14:textId="77777777" w:rsidR="00BE6102" w:rsidRPr="003018A4" w:rsidRDefault="00BE6102" w:rsidP="006061BA">
            <w:pPr>
              <w:jc w:val="left"/>
              <w:rPr>
                <w:lang w:eastAsia="x-none"/>
              </w:rPr>
            </w:pPr>
            <w:r w:rsidRPr="003018A4">
              <w:rPr>
                <w:lang w:eastAsia="x-none"/>
              </w:rPr>
              <w:t>(M</w:t>
            </w:r>
            <w:r>
              <w:rPr>
                <w:lang w:eastAsia="x-none"/>
              </w:rPr>
              <w:t xml:space="preserve">, </w:t>
            </w:r>
            <w:r w:rsidRPr="003018A4">
              <w:rPr>
                <w:lang w:eastAsia="x-none"/>
              </w:rPr>
              <w:t>N</w:t>
            </w:r>
            <w:r>
              <w:rPr>
                <w:lang w:eastAsia="x-none"/>
              </w:rPr>
              <w:t xml:space="preserve">, </w:t>
            </w:r>
            <w:r w:rsidRPr="003018A4">
              <w:rPr>
                <w:lang w:eastAsia="x-none"/>
              </w:rPr>
              <w:t>P</w:t>
            </w:r>
            <w:r>
              <w:rPr>
                <w:lang w:eastAsia="x-none"/>
              </w:rPr>
              <w:t xml:space="preserve">, </w:t>
            </w:r>
            <w:r w:rsidRPr="003018A4">
              <w:rPr>
                <w:lang w:eastAsia="x-none"/>
              </w:rPr>
              <w:t>Mg</w:t>
            </w:r>
            <w:r>
              <w:rPr>
                <w:lang w:eastAsia="x-none"/>
              </w:rPr>
              <w:t xml:space="preserve">, </w:t>
            </w:r>
            <w:r w:rsidRPr="003018A4">
              <w:rPr>
                <w:lang w:eastAsia="x-none"/>
              </w:rPr>
              <w:t>Ng; Mp</w:t>
            </w:r>
            <w:r>
              <w:rPr>
                <w:lang w:eastAsia="x-none"/>
              </w:rPr>
              <w:t xml:space="preserve">, </w:t>
            </w:r>
            <w:r w:rsidRPr="003018A4">
              <w:rPr>
                <w:lang w:eastAsia="x-none"/>
              </w:rPr>
              <w:t>Np) = (8</w:t>
            </w:r>
            <w:r>
              <w:rPr>
                <w:lang w:eastAsia="x-none"/>
              </w:rPr>
              <w:t xml:space="preserve">, </w:t>
            </w:r>
            <w:r w:rsidRPr="003018A4">
              <w:rPr>
                <w:lang w:eastAsia="x-none"/>
              </w:rPr>
              <w:t>8</w:t>
            </w:r>
            <w:r>
              <w:rPr>
                <w:lang w:eastAsia="x-none"/>
              </w:rPr>
              <w:t xml:space="preserve">, </w:t>
            </w:r>
            <w:r w:rsidRPr="003018A4">
              <w:rPr>
                <w:lang w:eastAsia="x-none"/>
              </w:rPr>
              <w:t>2</w:t>
            </w:r>
            <w:r>
              <w:rPr>
                <w:lang w:eastAsia="x-none"/>
              </w:rPr>
              <w:t xml:space="preserve">, </w:t>
            </w:r>
            <w:r w:rsidRPr="003018A4">
              <w:rPr>
                <w:lang w:eastAsia="x-none"/>
              </w:rPr>
              <w:t>1</w:t>
            </w:r>
            <w:r>
              <w:rPr>
                <w:lang w:eastAsia="x-none"/>
              </w:rPr>
              <w:t xml:space="preserve">, </w:t>
            </w:r>
            <w:r w:rsidRPr="003018A4">
              <w:rPr>
                <w:lang w:eastAsia="x-none"/>
              </w:rPr>
              <w:t>1</w:t>
            </w:r>
            <w:r>
              <w:rPr>
                <w:lang w:eastAsia="x-none"/>
              </w:rPr>
              <w:t xml:space="preserve">, </w:t>
            </w:r>
            <w:r w:rsidRPr="003018A4">
              <w:rPr>
                <w:lang w:eastAsia="x-none"/>
              </w:rPr>
              <w:t>1</w:t>
            </w:r>
            <w:r>
              <w:rPr>
                <w:lang w:eastAsia="x-none"/>
              </w:rPr>
              <w:t xml:space="preserve">, </w:t>
            </w:r>
            <w:r w:rsidRPr="003018A4">
              <w:rPr>
                <w:lang w:eastAsia="x-none"/>
              </w:rPr>
              <w:t>1)</w:t>
            </w:r>
            <w:r>
              <w:rPr>
                <w:lang w:eastAsia="x-none"/>
              </w:rPr>
              <w:t xml:space="preserve">, </w:t>
            </w:r>
            <w:r w:rsidRPr="003018A4">
              <w:rPr>
                <w:lang w:eastAsia="x-none"/>
              </w:rPr>
              <w:t>(dH</w:t>
            </w:r>
            <w:r>
              <w:rPr>
                <w:lang w:eastAsia="x-none"/>
              </w:rPr>
              <w:t xml:space="preserve">, </w:t>
            </w:r>
            <w:proofErr w:type="gramStart"/>
            <w:r w:rsidRPr="003018A4">
              <w:rPr>
                <w:lang w:eastAsia="x-none"/>
              </w:rPr>
              <w:t>dV)=</w:t>
            </w:r>
            <w:proofErr w:type="gramEnd"/>
            <w:r w:rsidRPr="003018A4">
              <w:rPr>
                <w:lang w:eastAsia="x-none"/>
              </w:rPr>
              <w:t>(0.5</w:t>
            </w:r>
            <w:r>
              <w:rPr>
                <w:lang w:eastAsia="x-none"/>
              </w:rPr>
              <w:t xml:space="preserve">, </w:t>
            </w:r>
            <w:r w:rsidRPr="003018A4">
              <w:rPr>
                <w:lang w:eastAsia="x-none"/>
              </w:rPr>
              <w:t>0.5)λ</w:t>
            </w:r>
          </w:p>
        </w:tc>
        <w:tc>
          <w:tcPr>
            <w:tcW w:w="3360" w:type="dxa"/>
            <w:hideMark/>
          </w:tcPr>
          <w:p w14:paraId="2587A379" w14:textId="77777777" w:rsidR="00BE6102" w:rsidRPr="003018A4" w:rsidRDefault="00BE6102" w:rsidP="006061BA">
            <w:pPr>
              <w:jc w:val="left"/>
              <w:rPr>
                <w:lang w:eastAsia="x-none"/>
              </w:rPr>
            </w:pPr>
            <w:r w:rsidRPr="003018A4">
              <w:rPr>
                <w:lang w:eastAsia="x-none"/>
              </w:rPr>
              <w:t>Samsung</w:t>
            </w:r>
          </w:p>
        </w:tc>
      </w:tr>
      <w:tr w:rsidR="00BE6102" w:rsidRPr="003018A4" w14:paraId="0B99EF71" w14:textId="77777777" w:rsidTr="00CC3EA0">
        <w:trPr>
          <w:trHeight w:val="85"/>
        </w:trPr>
        <w:tc>
          <w:tcPr>
            <w:tcW w:w="1121" w:type="dxa"/>
            <w:vMerge w:val="restart"/>
            <w:hideMark/>
          </w:tcPr>
          <w:p w14:paraId="462891EB" w14:textId="77777777" w:rsidR="00BE6102" w:rsidRPr="003018A4" w:rsidRDefault="00BE6102" w:rsidP="006061BA">
            <w:pPr>
              <w:jc w:val="left"/>
              <w:rPr>
                <w:lang w:eastAsia="x-none"/>
              </w:rPr>
            </w:pPr>
            <w:r w:rsidRPr="003018A4">
              <w:rPr>
                <w:lang w:eastAsia="x-none"/>
              </w:rPr>
              <w:t>Alt2 handheld model</w:t>
            </w:r>
          </w:p>
        </w:tc>
        <w:tc>
          <w:tcPr>
            <w:tcW w:w="7526" w:type="dxa"/>
            <w:hideMark/>
          </w:tcPr>
          <w:p w14:paraId="1D72CE8C" w14:textId="77777777" w:rsidR="00BE6102" w:rsidRPr="003018A4" w:rsidRDefault="00BE6102" w:rsidP="006061BA">
            <w:pPr>
              <w:jc w:val="left"/>
              <w:rPr>
                <w:lang w:eastAsia="x-none"/>
              </w:rPr>
            </w:pPr>
            <w:r w:rsidRPr="003018A4">
              <w:rPr>
                <w:lang w:eastAsia="x-none"/>
              </w:rPr>
              <w:t>Support</w:t>
            </w:r>
          </w:p>
        </w:tc>
        <w:tc>
          <w:tcPr>
            <w:tcW w:w="3360" w:type="dxa"/>
            <w:hideMark/>
          </w:tcPr>
          <w:p w14:paraId="586A9318" w14:textId="77777777" w:rsidR="00BE6102" w:rsidRPr="003018A4" w:rsidRDefault="00BE6102" w:rsidP="006061BA">
            <w:pPr>
              <w:jc w:val="left"/>
              <w:rPr>
                <w:lang w:eastAsia="x-none"/>
              </w:rPr>
            </w:pPr>
            <w:r w:rsidRPr="003018A4">
              <w:rPr>
                <w:lang w:eastAsia="x-none"/>
              </w:rPr>
              <w:t>Intel</w:t>
            </w:r>
          </w:p>
        </w:tc>
      </w:tr>
      <w:tr w:rsidR="00BE6102" w:rsidRPr="003018A4" w14:paraId="704D1D30" w14:textId="77777777" w:rsidTr="00CC3EA0">
        <w:trPr>
          <w:trHeight w:val="85"/>
        </w:trPr>
        <w:tc>
          <w:tcPr>
            <w:tcW w:w="1121" w:type="dxa"/>
            <w:vMerge/>
            <w:hideMark/>
          </w:tcPr>
          <w:p w14:paraId="2B836EDC" w14:textId="77777777" w:rsidR="00BE6102" w:rsidRPr="003018A4" w:rsidRDefault="00BE6102" w:rsidP="006061BA">
            <w:pPr>
              <w:jc w:val="left"/>
              <w:rPr>
                <w:lang w:eastAsia="x-none"/>
              </w:rPr>
            </w:pPr>
          </w:p>
        </w:tc>
        <w:tc>
          <w:tcPr>
            <w:tcW w:w="7526" w:type="dxa"/>
            <w:hideMark/>
          </w:tcPr>
          <w:p w14:paraId="6C40B939" w14:textId="77777777" w:rsidR="00BE6102" w:rsidRPr="003018A4" w:rsidRDefault="00BE6102" w:rsidP="006061BA">
            <w:pPr>
              <w:jc w:val="left"/>
              <w:rPr>
                <w:lang w:eastAsia="x-none"/>
              </w:rPr>
            </w:pPr>
            <w:r w:rsidRPr="003018A4">
              <w:rPr>
                <w:lang w:eastAsia="x-none"/>
              </w:rPr>
              <w:t>(1</w:t>
            </w:r>
            <w:r>
              <w:rPr>
                <w:lang w:eastAsia="x-none"/>
              </w:rPr>
              <w:t xml:space="preserve">, </w:t>
            </w:r>
            <w:r w:rsidRPr="003018A4">
              <w:rPr>
                <w:lang w:eastAsia="x-none"/>
              </w:rPr>
              <w:t>3</w:t>
            </w:r>
            <w:r>
              <w:rPr>
                <w:lang w:eastAsia="x-none"/>
              </w:rPr>
              <w:t xml:space="preserve">, </w:t>
            </w:r>
            <w:r w:rsidRPr="003018A4">
              <w:rPr>
                <w:lang w:eastAsia="x-none"/>
              </w:rPr>
              <w:t>5</w:t>
            </w:r>
            <w:r>
              <w:rPr>
                <w:lang w:eastAsia="x-none"/>
              </w:rPr>
              <w:t xml:space="preserve">, </w:t>
            </w:r>
            <w:r w:rsidRPr="003018A4">
              <w:rPr>
                <w:lang w:eastAsia="x-none"/>
              </w:rPr>
              <w:t>7)</w:t>
            </w:r>
          </w:p>
        </w:tc>
        <w:tc>
          <w:tcPr>
            <w:tcW w:w="3360" w:type="dxa"/>
            <w:hideMark/>
          </w:tcPr>
          <w:p w14:paraId="0A0EAE9B" w14:textId="77777777" w:rsidR="00BE6102" w:rsidRPr="003018A4" w:rsidRDefault="00BE6102" w:rsidP="006061BA">
            <w:pPr>
              <w:jc w:val="left"/>
              <w:rPr>
                <w:lang w:eastAsia="x-none"/>
              </w:rPr>
            </w:pPr>
            <w:r w:rsidRPr="003018A4">
              <w:rPr>
                <w:lang w:eastAsia="x-none"/>
              </w:rPr>
              <w:t>DCM</w:t>
            </w:r>
          </w:p>
        </w:tc>
      </w:tr>
    </w:tbl>
    <w:p w14:paraId="5965B312" w14:textId="77777777" w:rsidR="00BE6102" w:rsidRDefault="00BE6102" w:rsidP="00BE6102">
      <w:pPr>
        <w:rPr>
          <w:lang w:eastAsia="x-none"/>
        </w:rPr>
      </w:pPr>
    </w:p>
    <w:tbl>
      <w:tblPr>
        <w:tblStyle w:val="TableGrid"/>
        <w:tblW w:w="0" w:type="auto"/>
        <w:tblInd w:w="108" w:type="dxa"/>
        <w:tblLook w:val="04A0" w:firstRow="1" w:lastRow="0" w:firstColumn="1" w:lastColumn="0" w:noHBand="0" w:noVBand="1"/>
      </w:tblPr>
      <w:tblGrid>
        <w:gridCol w:w="2439"/>
        <w:gridCol w:w="4365"/>
        <w:gridCol w:w="5103"/>
      </w:tblGrid>
      <w:tr w:rsidR="00BE6102" w:rsidRPr="003018A4" w14:paraId="2397301B" w14:textId="77777777" w:rsidTr="00CC3EA0">
        <w:trPr>
          <w:trHeight w:val="85"/>
        </w:trPr>
        <w:tc>
          <w:tcPr>
            <w:tcW w:w="6804" w:type="dxa"/>
            <w:gridSpan w:val="2"/>
          </w:tcPr>
          <w:p w14:paraId="2D93A477" w14:textId="77777777" w:rsidR="00BE6102" w:rsidRPr="003018A4" w:rsidRDefault="00BE6102" w:rsidP="00366279">
            <w:pPr>
              <w:rPr>
                <w:lang w:eastAsia="x-none"/>
              </w:rPr>
            </w:pPr>
            <w:r>
              <w:rPr>
                <w:rFonts w:eastAsia="DengXian"/>
                <w:b/>
                <w:bCs/>
                <w:lang w:eastAsia="zh-CN"/>
              </w:rPr>
              <w:t>30 GH</w:t>
            </w:r>
            <w:r>
              <w:rPr>
                <w:rFonts w:eastAsia="DengXian" w:hint="eastAsia"/>
                <w:b/>
                <w:bCs/>
                <w:lang w:eastAsia="zh-CN"/>
              </w:rPr>
              <w:t>z</w:t>
            </w:r>
            <w:r>
              <w:rPr>
                <w:rFonts w:eastAsia="DengXian"/>
                <w:b/>
                <w:bCs/>
                <w:lang w:eastAsia="zh-CN"/>
              </w:rPr>
              <w:t xml:space="preserve"> UT </w:t>
            </w:r>
            <w:r w:rsidRPr="00066862">
              <w:rPr>
                <w:rFonts w:eastAsia="DengXian" w:hint="eastAsia"/>
                <w:b/>
                <w:bCs/>
                <w:lang w:eastAsia="zh-CN"/>
              </w:rPr>
              <w:t>A</w:t>
            </w:r>
            <w:r w:rsidRPr="00066862">
              <w:rPr>
                <w:rFonts w:eastAsia="DengXian"/>
                <w:b/>
                <w:bCs/>
                <w:lang w:eastAsia="zh-CN"/>
              </w:rPr>
              <w:t>ntenna configuration</w:t>
            </w:r>
          </w:p>
        </w:tc>
        <w:tc>
          <w:tcPr>
            <w:tcW w:w="5103" w:type="dxa"/>
          </w:tcPr>
          <w:p w14:paraId="1419246D" w14:textId="77777777" w:rsidR="00BE6102" w:rsidRPr="003018A4" w:rsidRDefault="00BE6102" w:rsidP="00366279">
            <w:pPr>
              <w:rPr>
                <w:lang w:eastAsia="x-none"/>
              </w:rPr>
            </w:pPr>
            <w:r w:rsidRPr="00024756">
              <w:rPr>
                <w:b/>
                <w:bCs/>
                <w:sz w:val="18"/>
                <w:szCs w:val="18"/>
                <w:lang w:eastAsia="zh-CN"/>
              </w:rPr>
              <w:t>Mentioned by</w:t>
            </w:r>
          </w:p>
        </w:tc>
      </w:tr>
      <w:tr w:rsidR="00BE6102" w:rsidRPr="003018A4" w14:paraId="4DF6468A" w14:textId="77777777" w:rsidTr="00CC3EA0">
        <w:trPr>
          <w:trHeight w:val="85"/>
        </w:trPr>
        <w:tc>
          <w:tcPr>
            <w:tcW w:w="2439" w:type="dxa"/>
            <w:vMerge w:val="restart"/>
            <w:hideMark/>
          </w:tcPr>
          <w:p w14:paraId="7A1D52B9" w14:textId="7F4D0413" w:rsidR="00BE6102" w:rsidRPr="003018A4" w:rsidRDefault="00BE6102" w:rsidP="006061BA">
            <w:pPr>
              <w:jc w:val="left"/>
              <w:rPr>
                <w:lang w:eastAsia="x-none"/>
              </w:rPr>
            </w:pPr>
            <w:r w:rsidRPr="003018A4">
              <w:rPr>
                <w:lang w:eastAsia="x-none"/>
              </w:rPr>
              <w:t>UE Polarized antenna modelling</w:t>
            </w:r>
            <w:r>
              <w:rPr>
                <w:lang w:eastAsia="x-none"/>
              </w:rPr>
              <w:t xml:space="preserve">, </w:t>
            </w:r>
            <w:r w:rsidRPr="003018A4">
              <w:rPr>
                <w:lang w:eastAsia="x-none"/>
              </w:rPr>
              <w:br/>
              <w:t>e.g</w:t>
            </w:r>
            <w:r w:rsidR="00811289">
              <w:rPr>
                <w:lang w:eastAsia="x-none"/>
              </w:rPr>
              <w:t xml:space="preserve">., </w:t>
            </w:r>
            <w:r w:rsidRPr="003018A4">
              <w:rPr>
                <w:lang w:eastAsia="x-none"/>
              </w:rPr>
              <w:t>models in section 7.3.2 in TR38.901</w:t>
            </w:r>
          </w:p>
          <w:p w14:paraId="51FB7805" w14:textId="77777777" w:rsidR="00BE6102" w:rsidRPr="003018A4" w:rsidRDefault="00BE6102" w:rsidP="006061BA">
            <w:pPr>
              <w:jc w:val="left"/>
              <w:rPr>
                <w:lang w:eastAsia="x-none"/>
              </w:rPr>
            </w:pPr>
            <w:r w:rsidRPr="003018A4">
              <w:rPr>
                <w:lang w:eastAsia="x-none"/>
              </w:rPr>
              <w:t xml:space="preserve">　</w:t>
            </w:r>
          </w:p>
          <w:p w14:paraId="3738388D" w14:textId="77777777" w:rsidR="00BE6102" w:rsidRPr="003018A4" w:rsidRDefault="00BE6102" w:rsidP="006061BA">
            <w:pPr>
              <w:jc w:val="left"/>
              <w:rPr>
                <w:lang w:eastAsia="x-none"/>
              </w:rPr>
            </w:pPr>
            <w:r w:rsidRPr="003018A4">
              <w:rPr>
                <w:lang w:eastAsia="x-none"/>
              </w:rPr>
              <w:t xml:space="preserve">　</w:t>
            </w:r>
          </w:p>
        </w:tc>
        <w:tc>
          <w:tcPr>
            <w:tcW w:w="4365" w:type="dxa"/>
            <w:hideMark/>
          </w:tcPr>
          <w:p w14:paraId="02DE3FCF" w14:textId="77777777" w:rsidR="00BE6102" w:rsidRPr="003018A4" w:rsidRDefault="00BE6102" w:rsidP="006061BA">
            <w:pPr>
              <w:jc w:val="left"/>
              <w:rPr>
                <w:lang w:eastAsia="x-none"/>
              </w:rPr>
            </w:pPr>
            <w:r w:rsidRPr="003018A4">
              <w:rPr>
                <w:lang w:eastAsia="x-none"/>
              </w:rPr>
              <w:t>Option 1</w:t>
            </w:r>
            <w:r>
              <w:rPr>
                <w:lang w:eastAsia="x-none"/>
              </w:rPr>
              <w:t xml:space="preserve">, </w:t>
            </w:r>
            <w:r w:rsidRPr="003018A4">
              <w:rPr>
                <w:lang w:eastAsia="x-none"/>
              </w:rPr>
              <w:t>model-1 in section 7.3.2 in TR38.901</w:t>
            </w:r>
          </w:p>
        </w:tc>
        <w:tc>
          <w:tcPr>
            <w:tcW w:w="5103" w:type="dxa"/>
            <w:hideMark/>
          </w:tcPr>
          <w:p w14:paraId="23429FB9" w14:textId="77777777" w:rsidR="00BE6102" w:rsidRPr="003018A4" w:rsidRDefault="00BE6102" w:rsidP="006061BA">
            <w:pPr>
              <w:jc w:val="left"/>
              <w:rPr>
                <w:lang w:eastAsia="x-none"/>
              </w:rPr>
            </w:pPr>
            <w:r w:rsidRPr="003018A4">
              <w:rPr>
                <w:lang w:eastAsia="x-none"/>
              </w:rPr>
              <w:t>ZTE</w:t>
            </w:r>
            <w:r>
              <w:rPr>
                <w:lang w:eastAsia="x-none"/>
              </w:rPr>
              <w:t xml:space="preserve">, </w:t>
            </w:r>
            <w:r w:rsidRPr="003018A4">
              <w:rPr>
                <w:lang w:eastAsia="x-none"/>
              </w:rPr>
              <w:t>CMCC</w:t>
            </w:r>
            <w:r>
              <w:rPr>
                <w:lang w:eastAsia="x-none"/>
              </w:rPr>
              <w:t xml:space="preserve">, </w:t>
            </w:r>
            <w:r w:rsidRPr="003018A4">
              <w:rPr>
                <w:lang w:eastAsia="x-none"/>
              </w:rPr>
              <w:t>DCM</w:t>
            </w:r>
            <w:r>
              <w:rPr>
                <w:lang w:eastAsia="x-none"/>
              </w:rPr>
              <w:t xml:space="preserve">, </w:t>
            </w:r>
            <w:r w:rsidRPr="003018A4">
              <w:rPr>
                <w:lang w:eastAsia="x-none"/>
              </w:rPr>
              <w:t>Samsung</w:t>
            </w:r>
            <w:r>
              <w:rPr>
                <w:lang w:eastAsia="x-none"/>
              </w:rPr>
              <w:t xml:space="preserve">, </w:t>
            </w:r>
            <w:r w:rsidRPr="003018A4">
              <w:rPr>
                <w:lang w:eastAsia="x-none"/>
              </w:rPr>
              <w:t>Ofinno</w:t>
            </w:r>
            <w:r>
              <w:rPr>
                <w:lang w:eastAsia="x-none"/>
              </w:rPr>
              <w:t xml:space="preserve">, </w:t>
            </w:r>
            <w:r w:rsidRPr="003018A4">
              <w:rPr>
                <w:lang w:eastAsia="x-none"/>
              </w:rPr>
              <w:t>Futurewei</w:t>
            </w:r>
          </w:p>
        </w:tc>
      </w:tr>
      <w:tr w:rsidR="00BE6102" w:rsidRPr="003018A4" w14:paraId="63084B3B" w14:textId="77777777" w:rsidTr="00CC3EA0">
        <w:trPr>
          <w:trHeight w:val="85"/>
        </w:trPr>
        <w:tc>
          <w:tcPr>
            <w:tcW w:w="2439" w:type="dxa"/>
            <w:vMerge/>
            <w:noWrap/>
            <w:hideMark/>
          </w:tcPr>
          <w:p w14:paraId="7BFCEDCD" w14:textId="77777777" w:rsidR="00BE6102" w:rsidRPr="003018A4" w:rsidRDefault="00BE6102" w:rsidP="006061BA">
            <w:pPr>
              <w:jc w:val="left"/>
              <w:rPr>
                <w:lang w:eastAsia="x-none"/>
              </w:rPr>
            </w:pPr>
          </w:p>
        </w:tc>
        <w:tc>
          <w:tcPr>
            <w:tcW w:w="4365" w:type="dxa"/>
            <w:hideMark/>
          </w:tcPr>
          <w:p w14:paraId="313BD13A" w14:textId="77777777" w:rsidR="00BE6102" w:rsidRPr="003018A4" w:rsidRDefault="00BE6102" w:rsidP="006061BA">
            <w:pPr>
              <w:jc w:val="left"/>
              <w:rPr>
                <w:lang w:eastAsia="x-none"/>
              </w:rPr>
            </w:pPr>
            <w:r w:rsidRPr="003018A4">
              <w:rPr>
                <w:lang w:eastAsia="x-none"/>
              </w:rPr>
              <w:t>Option 2</w:t>
            </w:r>
            <w:r>
              <w:rPr>
                <w:lang w:eastAsia="x-none"/>
              </w:rPr>
              <w:t xml:space="preserve">, </w:t>
            </w:r>
            <w:r w:rsidRPr="003018A4">
              <w:rPr>
                <w:lang w:eastAsia="x-none"/>
              </w:rPr>
              <w:t>model-2 in section 7.3.2 in TR38.901</w:t>
            </w:r>
          </w:p>
        </w:tc>
        <w:tc>
          <w:tcPr>
            <w:tcW w:w="5103" w:type="dxa"/>
            <w:hideMark/>
          </w:tcPr>
          <w:p w14:paraId="5ED66C5E" w14:textId="39EDE5BB" w:rsidR="00BE6102" w:rsidRPr="003018A4" w:rsidRDefault="00BE6102" w:rsidP="006061BA">
            <w:pPr>
              <w:jc w:val="left"/>
              <w:rPr>
                <w:lang w:eastAsia="x-none"/>
              </w:rPr>
            </w:pPr>
            <w:r w:rsidRPr="003018A4">
              <w:rPr>
                <w:lang w:eastAsia="x-none"/>
              </w:rPr>
              <w:t>vivo</w:t>
            </w:r>
            <w:r>
              <w:rPr>
                <w:lang w:eastAsia="x-none"/>
              </w:rPr>
              <w:t xml:space="preserve">, </w:t>
            </w:r>
            <w:r w:rsidR="00301DB7">
              <w:rPr>
                <w:lang w:eastAsia="x-none"/>
              </w:rPr>
              <w:t>OPPO</w:t>
            </w:r>
            <w:r>
              <w:rPr>
                <w:lang w:eastAsia="x-none"/>
              </w:rPr>
              <w:t xml:space="preserve">, </w:t>
            </w:r>
            <w:r w:rsidRPr="003018A4">
              <w:rPr>
                <w:lang w:eastAsia="x-none"/>
              </w:rPr>
              <w:t>ZTE</w:t>
            </w:r>
            <w:r>
              <w:rPr>
                <w:lang w:eastAsia="x-none"/>
              </w:rPr>
              <w:t xml:space="preserve">, </w:t>
            </w:r>
            <w:r w:rsidRPr="003018A4">
              <w:rPr>
                <w:lang w:eastAsia="x-none"/>
              </w:rPr>
              <w:t>DCM</w:t>
            </w:r>
            <w:r>
              <w:rPr>
                <w:lang w:eastAsia="x-none"/>
              </w:rPr>
              <w:t xml:space="preserve">, </w:t>
            </w:r>
            <w:r w:rsidRPr="003018A4">
              <w:rPr>
                <w:lang w:eastAsia="x-none"/>
              </w:rPr>
              <w:t>Samsung</w:t>
            </w:r>
            <w:r>
              <w:rPr>
                <w:lang w:eastAsia="x-none"/>
              </w:rPr>
              <w:t xml:space="preserve">, </w:t>
            </w:r>
            <w:r w:rsidRPr="003018A4">
              <w:rPr>
                <w:lang w:eastAsia="x-none"/>
              </w:rPr>
              <w:t>Ofinno</w:t>
            </w:r>
            <w:r>
              <w:rPr>
                <w:lang w:eastAsia="x-none"/>
              </w:rPr>
              <w:t xml:space="preserve">, </w:t>
            </w:r>
            <w:r w:rsidRPr="003018A4">
              <w:rPr>
                <w:lang w:eastAsia="x-none"/>
              </w:rPr>
              <w:t>Futurewei</w:t>
            </w:r>
          </w:p>
        </w:tc>
      </w:tr>
      <w:tr w:rsidR="00BE6102" w:rsidRPr="003018A4" w14:paraId="45D1D41F" w14:textId="77777777" w:rsidTr="00CC3EA0">
        <w:trPr>
          <w:trHeight w:val="85"/>
        </w:trPr>
        <w:tc>
          <w:tcPr>
            <w:tcW w:w="2439" w:type="dxa"/>
            <w:vMerge/>
            <w:noWrap/>
            <w:hideMark/>
          </w:tcPr>
          <w:p w14:paraId="503B04A7" w14:textId="77777777" w:rsidR="00BE6102" w:rsidRPr="003018A4" w:rsidRDefault="00BE6102" w:rsidP="006061BA">
            <w:pPr>
              <w:jc w:val="left"/>
              <w:rPr>
                <w:lang w:eastAsia="x-none"/>
              </w:rPr>
            </w:pPr>
          </w:p>
        </w:tc>
        <w:tc>
          <w:tcPr>
            <w:tcW w:w="4365" w:type="dxa"/>
            <w:hideMark/>
          </w:tcPr>
          <w:p w14:paraId="032E5BEE" w14:textId="77777777" w:rsidR="00BE6102" w:rsidRPr="003018A4" w:rsidRDefault="00BE6102" w:rsidP="006061BA">
            <w:pPr>
              <w:jc w:val="left"/>
              <w:rPr>
                <w:lang w:eastAsia="x-none"/>
              </w:rPr>
            </w:pPr>
            <w:r w:rsidRPr="003018A4">
              <w:rPr>
                <w:lang w:eastAsia="x-none"/>
              </w:rPr>
              <w:t>Option 3</w:t>
            </w:r>
            <w:r>
              <w:rPr>
                <w:lang w:eastAsia="x-none"/>
              </w:rPr>
              <w:t xml:space="preserve">, </w:t>
            </w:r>
            <w:r w:rsidRPr="003018A4">
              <w:rPr>
                <w:lang w:eastAsia="x-none"/>
              </w:rPr>
              <w:t>handheld UT model in section 7.3.2 in TR38.901</w:t>
            </w:r>
          </w:p>
        </w:tc>
        <w:tc>
          <w:tcPr>
            <w:tcW w:w="5103" w:type="dxa"/>
            <w:hideMark/>
          </w:tcPr>
          <w:p w14:paraId="24896419" w14:textId="77777777" w:rsidR="00BE6102" w:rsidRPr="003018A4" w:rsidRDefault="00BE6102" w:rsidP="006061BA">
            <w:pPr>
              <w:jc w:val="left"/>
              <w:rPr>
                <w:lang w:eastAsia="x-none"/>
              </w:rPr>
            </w:pPr>
            <w:r w:rsidRPr="003018A4">
              <w:rPr>
                <w:lang w:eastAsia="x-none"/>
              </w:rPr>
              <w:t>Interdigital</w:t>
            </w:r>
            <w:r>
              <w:rPr>
                <w:lang w:eastAsia="x-none"/>
              </w:rPr>
              <w:t xml:space="preserve">, </w:t>
            </w:r>
            <w:r w:rsidRPr="003018A4">
              <w:rPr>
                <w:lang w:eastAsia="x-none"/>
              </w:rPr>
              <w:t>ZTE</w:t>
            </w:r>
            <w:r>
              <w:rPr>
                <w:lang w:eastAsia="x-none"/>
              </w:rPr>
              <w:t xml:space="preserve">, </w:t>
            </w:r>
            <w:r w:rsidRPr="003018A4">
              <w:rPr>
                <w:lang w:eastAsia="x-none"/>
              </w:rPr>
              <w:t>DCM</w:t>
            </w:r>
            <w:r>
              <w:rPr>
                <w:lang w:eastAsia="x-none"/>
              </w:rPr>
              <w:t xml:space="preserve">, </w:t>
            </w:r>
            <w:r w:rsidRPr="003018A4">
              <w:rPr>
                <w:lang w:eastAsia="x-none"/>
              </w:rPr>
              <w:t>Samsung</w:t>
            </w:r>
            <w:r>
              <w:rPr>
                <w:lang w:eastAsia="x-none"/>
              </w:rPr>
              <w:t xml:space="preserve">, </w:t>
            </w:r>
            <w:r w:rsidRPr="003018A4">
              <w:rPr>
                <w:lang w:eastAsia="x-none"/>
              </w:rPr>
              <w:t>Ofinno</w:t>
            </w:r>
            <w:r>
              <w:rPr>
                <w:lang w:eastAsia="x-none"/>
              </w:rPr>
              <w:t xml:space="preserve">, </w:t>
            </w:r>
            <w:r w:rsidRPr="003018A4">
              <w:rPr>
                <w:lang w:eastAsia="x-none"/>
              </w:rPr>
              <w:t>Ericsson</w:t>
            </w:r>
            <w:r>
              <w:rPr>
                <w:lang w:eastAsia="x-none"/>
              </w:rPr>
              <w:t xml:space="preserve">, </w:t>
            </w:r>
            <w:r w:rsidRPr="003018A4">
              <w:rPr>
                <w:lang w:eastAsia="x-none"/>
              </w:rPr>
              <w:t>Qualcomm</w:t>
            </w:r>
            <w:r>
              <w:rPr>
                <w:lang w:eastAsia="x-none"/>
              </w:rPr>
              <w:t xml:space="preserve">, </w:t>
            </w:r>
            <w:r w:rsidRPr="003018A4">
              <w:rPr>
                <w:lang w:eastAsia="x-none"/>
              </w:rPr>
              <w:t>Intel</w:t>
            </w:r>
          </w:p>
        </w:tc>
      </w:tr>
      <w:tr w:rsidR="00BE6102" w:rsidRPr="003018A4" w14:paraId="633CB471" w14:textId="77777777" w:rsidTr="00CC3EA0">
        <w:trPr>
          <w:trHeight w:val="85"/>
        </w:trPr>
        <w:tc>
          <w:tcPr>
            <w:tcW w:w="2439" w:type="dxa"/>
            <w:vMerge w:val="restart"/>
            <w:hideMark/>
          </w:tcPr>
          <w:p w14:paraId="1DC38D38" w14:textId="77777777" w:rsidR="00BE6102" w:rsidRPr="003018A4" w:rsidRDefault="00BE6102" w:rsidP="006061BA">
            <w:pPr>
              <w:jc w:val="left"/>
              <w:rPr>
                <w:lang w:eastAsia="x-none"/>
              </w:rPr>
            </w:pPr>
            <w:r w:rsidRPr="003018A4">
              <w:rPr>
                <w:lang w:eastAsia="x-none"/>
              </w:rPr>
              <w:t>UE antenna element gain pattern</w:t>
            </w:r>
          </w:p>
          <w:p w14:paraId="720D5CA8" w14:textId="77777777" w:rsidR="00BE6102" w:rsidRPr="003018A4" w:rsidRDefault="00BE6102" w:rsidP="006061BA">
            <w:pPr>
              <w:jc w:val="left"/>
              <w:rPr>
                <w:lang w:eastAsia="x-none"/>
              </w:rPr>
            </w:pPr>
            <w:r w:rsidRPr="003018A4">
              <w:rPr>
                <w:lang w:eastAsia="x-none"/>
              </w:rPr>
              <w:t xml:space="preserve">　</w:t>
            </w:r>
          </w:p>
          <w:p w14:paraId="05A88588" w14:textId="77777777" w:rsidR="00BE6102" w:rsidRPr="003018A4" w:rsidRDefault="00BE6102" w:rsidP="006061BA">
            <w:pPr>
              <w:jc w:val="left"/>
              <w:rPr>
                <w:lang w:eastAsia="x-none"/>
              </w:rPr>
            </w:pPr>
            <w:r w:rsidRPr="003018A4">
              <w:rPr>
                <w:lang w:eastAsia="x-none"/>
              </w:rPr>
              <w:t xml:space="preserve">　</w:t>
            </w:r>
          </w:p>
        </w:tc>
        <w:tc>
          <w:tcPr>
            <w:tcW w:w="4365" w:type="dxa"/>
            <w:hideMark/>
          </w:tcPr>
          <w:p w14:paraId="2D17667C" w14:textId="77777777" w:rsidR="00BE6102" w:rsidRPr="003018A4" w:rsidRDefault="00BE6102" w:rsidP="006061BA">
            <w:pPr>
              <w:jc w:val="left"/>
              <w:rPr>
                <w:lang w:eastAsia="x-none"/>
              </w:rPr>
            </w:pPr>
            <w:r w:rsidRPr="003018A4">
              <w:rPr>
                <w:lang w:eastAsia="x-none"/>
              </w:rPr>
              <w:t>Alt1: Omnidirectional</w:t>
            </w:r>
          </w:p>
        </w:tc>
        <w:tc>
          <w:tcPr>
            <w:tcW w:w="5103" w:type="dxa"/>
            <w:noWrap/>
            <w:hideMark/>
          </w:tcPr>
          <w:p w14:paraId="75C35FBC" w14:textId="77777777" w:rsidR="00BE6102" w:rsidRPr="003018A4" w:rsidRDefault="00BE6102" w:rsidP="006061BA">
            <w:pPr>
              <w:jc w:val="left"/>
              <w:rPr>
                <w:lang w:eastAsia="x-none"/>
              </w:rPr>
            </w:pPr>
            <w:r w:rsidRPr="003018A4">
              <w:rPr>
                <w:lang w:eastAsia="x-none"/>
              </w:rPr>
              <w:t xml:space="preserve">　</w:t>
            </w:r>
          </w:p>
        </w:tc>
      </w:tr>
      <w:tr w:rsidR="00BE6102" w:rsidRPr="003018A4" w14:paraId="783FECD3" w14:textId="77777777" w:rsidTr="00CC3EA0">
        <w:trPr>
          <w:trHeight w:val="85"/>
        </w:trPr>
        <w:tc>
          <w:tcPr>
            <w:tcW w:w="2439" w:type="dxa"/>
            <w:vMerge/>
            <w:noWrap/>
            <w:hideMark/>
          </w:tcPr>
          <w:p w14:paraId="2AE34AB6" w14:textId="77777777" w:rsidR="00BE6102" w:rsidRPr="003018A4" w:rsidRDefault="00BE6102" w:rsidP="006061BA">
            <w:pPr>
              <w:jc w:val="left"/>
              <w:rPr>
                <w:lang w:eastAsia="x-none"/>
              </w:rPr>
            </w:pPr>
          </w:p>
        </w:tc>
        <w:tc>
          <w:tcPr>
            <w:tcW w:w="4365" w:type="dxa"/>
            <w:hideMark/>
          </w:tcPr>
          <w:p w14:paraId="6CB60507" w14:textId="77777777" w:rsidR="00BE6102" w:rsidRPr="003018A4" w:rsidRDefault="00BE6102" w:rsidP="006061BA">
            <w:pPr>
              <w:jc w:val="left"/>
              <w:rPr>
                <w:lang w:eastAsia="x-none"/>
              </w:rPr>
            </w:pPr>
            <w:r w:rsidRPr="003018A4">
              <w:rPr>
                <w:lang w:eastAsia="x-none"/>
              </w:rPr>
              <w:t>Alt2: According to Table 7.3-2 in TR 38.901 (radiation power pattern for handheld UT)</w:t>
            </w:r>
          </w:p>
        </w:tc>
        <w:tc>
          <w:tcPr>
            <w:tcW w:w="5103" w:type="dxa"/>
            <w:hideMark/>
          </w:tcPr>
          <w:p w14:paraId="1DEBC060" w14:textId="356D9EE2" w:rsidR="00BE6102" w:rsidRPr="003018A4" w:rsidRDefault="00BE6102" w:rsidP="006061BA">
            <w:pPr>
              <w:jc w:val="left"/>
              <w:rPr>
                <w:lang w:eastAsia="x-none"/>
              </w:rPr>
            </w:pPr>
            <w:r w:rsidRPr="003018A4">
              <w:rPr>
                <w:lang w:eastAsia="x-none"/>
              </w:rPr>
              <w:t>Intel</w:t>
            </w:r>
            <w:r>
              <w:rPr>
                <w:lang w:eastAsia="x-none"/>
              </w:rPr>
              <w:t xml:space="preserve">, </w:t>
            </w:r>
            <w:r w:rsidRPr="003018A4">
              <w:rPr>
                <w:lang w:eastAsia="x-none"/>
              </w:rPr>
              <w:t>Interdigital</w:t>
            </w:r>
            <w:r>
              <w:rPr>
                <w:lang w:eastAsia="x-none"/>
              </w:rPr>
              <w:t xml:space="preserve">, </w:t>
            </w:r>
            <w:r w:rsidR="00366279">
              <w:rPr>
                <w:lang w:eastAsia="x-none"/>
              </w:rPr>
              <w:t>OPPO</w:t>
            </w:r>
            <w:r>
              <w:rPr>
                <w:lang w:eastAsia="x-none"/>
              </w:rPr>
              <w:t xml:space="preserve">, </w:t>
            </w:r>
            <w:r w:rsidRPr="003018A4">
              <w:rPr>
                <w:lang w:eastAsia="x-none"/>
              </w:rPr>
              <w:t>Ofinno</w:t>
            </w:r>
            <w:r>
              <w:rPr>
                <w:lang w:eastAsia="x-none"/>
              </w:rPr>
              <w:t xml:space="preserve">, </w:t>
            </w:r>
            <w:r w:rsidRPr="003018A4">
              <w:rPr>
                <w:lang w:eastAsia="x-none"/>
              </w:rPr>
              <w:t>Ericsson</w:t>
            </w:r>
            <w:r>
              <w:rPr>
                <w:lang w:eastAsia="x-none"/>
              </w:rPr>
              <w:t xml:space="preserve">, </w:t>
            </w:r>
            <w:r w:rsidRPr="003018A4">
              <w:rPr>
                <w:lang w:eastAsia="x-none"/>
              </w:rPr>
              <w:t>Samsung</w:t>
            </w:r>
          </w:p>
        </w:tc>
      </w:tr>
      <w:tr w:rsidR="00BE6102" w:rsidRPr="003018A4" w14:paraId="04F9BAA9" w14:textId="77777777" w:rsidTr="00CC3EA0">
        <w:trPr>
          <w:trHeight w:val="85"/>
        </w:trPr>
        <w:tc>
          <w:tcPr>
            <w:tcW w:w="2439" w:type="dxa"/>
            <w:vMerge/>
            <w:noWrap/>
            <w:hideMark/>
          </w:tcPr>
          <w:p w14:paraId="476D6592" w14:textId="77777777" w:rsidR="00BE6102" w:rsidRPr="003018A4" w:rsidRDefault="00BE6102" w:rsidP="006061BA">
            <w:pPr>
              <w:jc w:val="left"/>
              <w:rPr>
                <w:lang w:eastAsia="x-none"/>
              </w:rPr>
            </w:pPr>
          </w:p>
        </w:tc>
        <w:tc>
          <w:tcPr>
            <w:tcW w:w="4365" w:type="dxa"/>
            <w:hideMark/>
          </w:tcPr>
          <w:p w14:paraId="4ADE62E3" w14:textId="77777777" w:rsidR="00BE6102" w:rsidRPr="003018A4" w:rsidRDefault="00BE6102" w:rsidP="006061BA">
            <w:pPr>
              <w:jc w:val="left"/>
              <w:rPr>
                <w:lang w:eastAsia="x-none"/>
              </w:rPr>
            </w:pPr>
            <w:r w:rsidRPr="003018A4">
              <w:rPr>
                <w:lang w:eastAsia="x-none"/>
              </w:rPr>
              <w:t>Table A.2.1-8 in the TR 38.80</w:t>
            </w:r>
          </w:p>
        </w:tc>
        <w:tc>
          <w:tcPr>
            <w:tcW w:w="5103" w:type="dxa"/>
            <w:noWrap/>
            <w:hideMark/>
          </w:tcPr>
          <w:p w14:paraId="508477EE" w14:textId="77777777" w:rsidR="00BE6102" w:rsidRPr="003018A4" w:rsidRDefault="00BE6102" w:rsidP="006061BA">
            <w:pPr>
              <w:jc w:val="left"/>
              <w:rPr>
                <w:lang w:eastAsia="x-none"/>
              </w:rPr>
            </w:pPr>
            <w:r w:rsidRPr="003018A4">
              <w:rPr>
                <w:lang w:eastAsia="x-none"/>
              </w:rPr>
              <w:t>vivo</w:t>
            </w:r>
            <w:r>
              <w:rPr>
                <w:lang w:eastAsia="x-none"/>
              </w:rPr>
              <w:t xml:space="preserve">, </w:t>
            </w:r>
            <w:r w:rsidRPr="003018A4">
              <w:rPr>
                <w:lang w:eastAsia="x-none"/>
              </w:rPr>
              <w:t>ZTE</w:t>
            </w:r>
            <w:r>
              <w:rPr>
                <w:lang w:eastAsia="x-none"/>
              </w:rPr>
              <w:t xml:space="preserve">, </w:t>
            </w:r>
            <w:r w:rsidRPr="003018A4">
              <w:rPr>
                <w:lang w:eastAsia="x-none"/>
              </w:rPr>
              <w:t>Qualcomm</w:t>
            </w:r>
            <w:r>
              <w:rPr>
                <w:lang w:eastAsia="x-none"/>
              </w:rPr>
              <w:t xml:space="preserve">, </w:t>
            </w:r>
            <w:r w:rsidRPr="003018A4">
              <w:rPr>
                <w:lang w:eastAsia="x-none"/>
              </w:rPr>
              <w:t>DCM</w:t>
            </w:r>
          </w:p>
        </w:tc>
      </w:tr>
    </w:tbl>
    <w:p w14:paraId="7B7A86A9" w14:textId="77777777" w:rsidR="00BE6102" w:rsidRDefault="00BE6102" w:rsidP="00BE6102">
      <w:pPr>
        <w:rPr>
          <w:lang w:eastAsia="x-none"/>
        </w:rPr>
      </w:pPr>
    </w:p>
    <w:tbl>
      <w:tblPr>
        <w:tblStyle w:val="TableGrid"/>
        <w:tblW w:w="0" w:type="auto"/>
        <w:tblInd w:w="108" w:type="dxa"/>
        <w:tblLook w:val="04A0" w:firstRow="1" w:lastRow="0" w:firstColumn="1" w:lastColumn="0" w:noHBand="0" w:noVBand="1"/>
      </w:tblPr>
      <w:tblGrid>
        <w:gridCol w:w="2123"/>
        <w:gridCol w:w="1620"/>
        <w:gridCol w:w="3672"/>
        <w:gridCol w:w="4492"/>
      </w:tblGrid>
      <w:tr w:rsidR="00BE6102" w:rsidRPr="003018A4" w14:paraId="59602E8E" w14:textId="77777777" w:rsidTr="00CC3EA0">
        <w:trPr>
          <w:trHeight w:val="73"/>
        </w:trPr>
        <w:tc>
          <w:tcPr>
            <w:tcW w:w="3743" w:type="dxa"/>
            <w:gridSpan w:val="2"/>
            <w:vMerge w:val="restart"/>
          </w:tcPr>
          <w:p w14:paraId="268CF41D" w14:textId="77777777" w:rsidR="00BE6102" w:rsidRPr="003018A4" w:rsidRDefault="00BE6102" w:rsidP="00366279">
            <w:pPr>
              <w:rPr>
                <w:lang w:eastAsia="x-none"/>
              </w:rPr>
            </w:pPr>
            <w:r>
              <w:rPr>
                <w:rFonts w:eastAsia="DengXian"/>
                <w:b/>
                <w:bCs/>
                <w:lang w:eastAsia="zh-CN"/>
              </w:rPr>
              <w:t>30 GH</w:t>
            </w:r>
            <w:r>
              <w:rPr>
                <w:rFonts w:eastAsia="DengXian" w:hint="eastAsia"/>
                <w:b/>
                <w:bCs/>
                <w:lang w:eastAsia="zh-CN"/>
              </w:rPr>
              <w:t>z</w:t>
            </w:r>
            <w:r>
              <w:rPr>
                <w:rFonts w:eastAsia="DengXian"/>
                <w:b/>
                <w:bCs/>
                <w:lang w:eastAsia="zh-CN"/>
              </w:rPr>
              <w:t xml:space="preserve"> BS </w:t>
            </w:r>
            <w:r w:rsidRPr="00066862">
              <w:rPr>
                <w:rFonts w:eastAsia="DengXian" w:hint="eastAsia"/>
                <w:b/>
                <w:bCs/>
                <w:lang w:eastAsia="zh-CN"/>
              </w:rPr>
              <w:t>A</w:t>
            </w:r>
            <w:r w:rsidRPr="00066862">
              <w:rPr>
                <w:rFonts w:eastAsia="DengXian"/>
                <w:b/>
                <w:bCs/>
                <w:lang w:eastAsia="zh-CN"/>
              </w:rPr>
              <w:t>ntenna configuration</w:t>
            </w:r>
          </w:p>
        </w:tc>
        <w:tc>
          <w:tcPr>
            <w:tcW w:w="8164" w:type="dxa"/>
            <w:gridSpan w:val="2"/>
          </w:tcPr>
          <w:p w14:paraId="087DB39C" w14:textId="77777777" w:rsidR="00BE6102" w:rsidRPr="003018A4" w:rsidRDefault="00BE6102" w:rsidP="00366279">
            <w:pPr>
              <w:rPr>
                <w:lang w:eastAsia="x-none"/>
              </w:rPr>
            </w:pPr>
            <w:r w:rsidRPr="00024756">
              <w:rPr>
                <w:b/>
                <w:bCs/>
                <w:sz w:val="18"/>
                <w:szCs w:val="18"/>
                <w:lang w:eastAsia="zh-CN"/>
              </w:rPr>
              <w:t>Mentioned by</w:t>
            </w:r>
          </w:p>
        </w:tc>
      </w:tr>
      <w:tr w:rsidR="00BE6102" w:rsidRPr="003018A4" w14:paraId="7F30A74A" w14:textId="77777777" w:rsidTr="00CC3EA0">
        <w:trPr>
          <w:trHeight w:val="73"/>
        </w:trPr>
        <w:tc>
          <w:tcPr>
            <w:tcW w:w="3743" w:type="dxa"/>
            <w:gridSpan w:val="2"/>
            <w:vMerge/>
          </w:tcPr>
          <w:p w14:paraId="59E6D0FB" w14:textId="77777777" w:rsidR="00BE6102" w:rsidRPr="003018A4" w:rsidRDefault="00BE6102" w:rsidP="00366279">
            <w:pPr>
              <w:rPr>
                <w:lang w:eastAsia="x-none"/>
              </w:rPr>
            </w:pPr>
          </w:p>
        </w:tc>
        <w:tc>
          <w:tcPr>
            <w:tcW w:w="3672" w:type="dxa"/>
          </w:tcPr>
          <w:p w14:paraId="06EC0D65" w14:textId="77777777" w:rsidR="00BE6102" w:rsidRPr="003018A4" w:rsidRDefault="00BE6102" w:rsidP="00366279">
            <w:pPr>
              <w:rPr>
                <w:lang w:eastAsia="x-none"/>
              </w:rPr>
            </w:pPr>
            <w:r w:rsidRPr="00AD0E0A">
              <w:rPr>
                <w:lang w:eastAsia="x-none"/>
              </w:rPr>
              <w:t>Indoor</w:t>
            </w:r>
          </w:p>
        </w:tc>
        <w:tc>
          <w:tcPr>
            <w:tcW w:w="4492" w:type="dxa"/>
          </w:tcPr>
          <w:p w14:paraId="28CA97DC" w14:textId="77777777" w:rsidR="00BE6102" w:rsidRPr="003018A4" w:rsidRDefault="00BE6102" w:rsidP="00366279">
            <w:pPr>
              <w:rPr>
                <w:lang w:eastAsia="x-none"/>
              </w:rPr>
            </w:pPr>
            <w:r w:rsidRPr="00AD0E0A">
              <w:rPr>
                <w:lang w:eastAsia="x-none"/>
              </w:rPr>
              <w:t>outdoor</w:t>
            </w:r>
          </w:p>
        </w:tc>
      </w:tr>
      <w:tr w:rsidR="00BE6102" w:rsidRPr="003018A4" w14:paraId="36FA4341" w14:textId="77777777" w:rsidTr="00CC3EA0">
        <w:trPr>
          <w:trHeight w:val="683"/>
        </w:trPr>
        <w:tc>
          <w:tcPr>
            <w:tcW w:w="2123" w:type="dxa"/>
            <w:vMerge w:val="restart"/>
            <w:hideMark/>
          </w:tcPr>
          <w:p w14:paraId="088EAFF5" w14:textId="77777777" w:rsidR="00BE6102" w:rsidRPr="003018A4" w:rsidRDefault="00BE6102" w:rsidP="006061BA">
            <w:pPr>
              <w:jc w:val="left"/>
              <w:rPr>
                <w:lang w:eastAsia="x-none"/>
              </w:rPr>
            </w:pPr>
            <w:r w:rsidRPr="003018A4">
              <w:rPr>
                <w:lang w:eastAsia="x-none"/>
              </w:rPr>
              <w:t>BS Polarized antenna modelling</w:t>
            </w:r>
            <w:r w:rsidRPr="003018A4">
              <w:rPr>
                <w:lang w:eastAsia="x-none"/>
              </w:rPr>
              <w:br/>
              <w:t>e.g.</w:t>
            </w:r>
            <w:r>
              <w:rPr>
                <w:lang w:eastAsia="x-none"/>
              </w:rPr>
              <w:t xml:space="preserve">, </w:t>
            </w:r>
            <w:r w:rsidRPr="003018A4">
              <w:rPr>
                <w:lang w:eastAsia="x-none"/>
              </w:rPr>
              <w:t>models in section 7.3.2 in TR38.901</w:t>
            </w:r>
          </w:p>
          <w:p w14:paraId="6500F709" w14:textId="77777777" w:rsidR="00BE6102" w:rsidRPr="003018A4" w:rsidRDefault="00BE6102" w:rsidP="006061BA">
            <w:pPr>
              <w:jc w:val="left"/>
              <w:rPr>
                <w:lang w:eastAsia="x-none"/>
              </w:rPr>
            </w:pPr>
            <w:r w:rsidRPr="003018A4">
              <w:rPr>
                <w:lang w:eastAsia="x-none"/>
              </w:rPr>
              <w:t xml:space="preserve">　</w:t>
            </w:r>
          </w:p>
        </w:tc>
        <w:tc>
          <w:tcPr>
            <w:tcW w:w="1620" w:type="dxa"/>
            <w:hideMark/>
          </w:tcPr>
          <w:p w14:paraId="7111F47A" w14:textId="77777777" w:rsidR="00BE6102" w:rsidRPr="003018A4" w:rsidRDefault="00BE6102" w:rsidP="006061BA">
            <w:pPr>
              <w:jc w:val="left"/>
              <w:rPr>
                <w:lang w:eastAsia="x-none"/>
              </w:rPr>
            </w:pPr>
            <w:r>
              <w:rPr>
                <w:lang w:eastAsia="x-none"/>
              </w:rPr>
              <w:t>model1</w:t>
            </w:r>
          </w:p>
        </w:tc>
        <w:tc>
          <w:tcPr>
            <w:tcW w:w="3672" w:type="dxa"/>
            <w:hideMark/>
          </w:tcPr>
          <w:p w14:paraId="58DCCEDA" w14:textId="77777777" w:rsidR="00BE6102" w:rsidRPr="003018A4" w:rsidRDefault="00BE6102" w:rsidP="006061BA">
            <w:pPr>
              <w:jc w:val="left"/>
              <w:rPr>
                <w:lang w:eastAsia="x-none"/>
              </w:rPr>
            </w:pPr>
            <w:r w:rsidRPr="003018A4">
              <w:rPr>
                <w:lang w:eastAsia="x-none"/>
              </w:rPr>
              <w:t>Ericsson</w:t>
            </w:r>
            <w:r>
              <w:rPr>
                <w:lang w:eastAsia="x-none"/>
              </w:rPr>
              <w:t xml:space="preserve">, </w:t>
            </w:r>
            <w:r w:rsidRPr="003018A4">
              <w:rPr>
                <w:lang w:eastAsia="x-none"/>
              </w:rPr>
              <w:t>Qualcomm</w:t>
            </w:r>
            <w:r>
              <w:rPr>
                <w:lang w:eastAsia="x-none"/>
              </w:rPr>
              <w:t xml:space="preserve">, </w:t>
            </w:r>
            <w:r w:rsidRPr="003018A4">
              <w:rPr>
                <w:lang w:eastAsia="x-none"/>
              </w:rPr>
              <w:t>DCM</w:t>
            </w:r>
            <w:r>
              <w:rPr>
                <w:lang w:eastAsia="x-none"/>
              </w:rPr>
              <w:t xml:space="preserve">, </w:t>
            </w:r>
            <w:r w:rsidRPr="003018A4">
              <w:rPr>
                <w:lang w:eastAsia="x-none"/>
              </w:rPr>
              <w:t>ZTE</w:t>
            </w:r>
            <w:r>
              <w:rPr>
                <w:lang w:eastAsia="x-none"/>
              </w:rPr>
              <w:t xml:space="preserve">, </w:t>
            </w:r>
            <w:r w:rsidRPr="003018A4">
              <w:rPr>
                <w:lang w:eastAsia="x-none"/>
              </w:rPr>
              <w:t>CMCC</w:t>
            </w:r>
            <w:r>
              <w:rPr>
                <w:lang w:eastAsia="x-none"/>
              </w:rPr>
              <w:t xml:space="preserve">, </w:t>
            </w:r>
            <w:r w:rsidRPr="003018A4">
              <w:rPr>
                <w:lang w:eastAsia="x-none"/>
              </w:rPr>
              <w:t>Samsung</w:t>
            </w:r>
            <w:r>
              <w:rPr>
                <w:lang w:eastAsia="x-none"/>
              </w:rPr>
              <w:t xml:space="preserve">, </w:t>
            </w:r>
            <w:r w:rsidRPr="003018A4">
              <w:rPr>
                <w:lang w:eastAsia="x-none"/>
              </w:rPr>
              <w:t>Ofinno</w:t>
            </w:r>
            <w:r>
              <w:rPr>
                <w:lang w:eastAsia="x-none"/>
              </w:rPr>
              <w:t xml:space="preserve">, </w:t>
            </w:r>
            <w:r w:rsidRPr="003018A4">
              <w:rPr>
                <w:lang w:eastAsia="x-none"/>
              </w:rPr>
              <w:t>Futurewei(optionally)</w:t>
            </w:r>
          </w:p>
        </w:tc>
        <w:tc>
          <w:tcPr>
            <w:tcW w:w="4492" w:type="dxa"/>
            <w:hideMark/>
          </w:tcPr>
          <w:p w14:paraId="29F855A4" w14:textId="77777777" w:rsidR="00BE6102" w:rsidRPr="003018A4" w:rsidRDefault="00BE6102" w:rsidP="006061BA">
            <w:pPr>
              <w:jc w:val="left"/>
              <w:rPr>
                <w:lang w:eastAsia="x-none"/>
              </w:rPr>
            </w:pPr>
            <w:r w:rsidRPr="003018A4">
              <w:rPr>
                <w:lang w:eastAsia="x-none"/>
              </w:rPr>
              <w:t>Ericsson</w:t>
            </w:r>
            <w:r>
              <w:rPr>
                <w:lang w:eastAsia="x-none"/>
              </w:rPr>
              <w:t xml:space="preserve">, </w:t>
            </w:r>
            <w:r w:rsidRPr="003018A4">
              <w:rPr>
                <w:lang w:eastAsia="x-none"/>
              </w:rPr>
              <w:t>Qualcomm</w:t>
            </w:r>
            <w:r>
              <w:rPr>
                <w:lang w:eastAsia="x-none"/>
              </w:rPr>
              <w:t xml:space="preserve">, </w:t>
            </w:r>
            <w:r w:rsidRPr="003018A4">
              <w:rPr>
                <w:lang w:eastAsia="x-none"/>
              </w:rPr>
              <w:t>DCM</w:t>
            </w:r>
            <w:r>
              <w:rPr>
                <w:lang w:eastAsia="x-none"/>
              </w:rPr>
              <w:t xml:space="preserve">, </w:t>
            </w:r>
            <w:r w:rsidRPr="003018A4">
              <w:rPr>
                <w:lang w:eastAsia="x-none"/>
              </w:rPr>
              <w:t>ZTE</w:t>
            </w:r>
            <w:r>
              <w:rPr>
                <w:lang w:eastAsia="x-none"/>
              </w:rPr>
              <w:t xml:space="preserve">, </w:t>
            </w:r>
            <w:r w:rsidRPr="003018A4">
              <w:rPr>
                <w:lang w:eastAsia="x-none"/>
              </w:rPr>
              <w:t>CMCC</w:t>
            </w:r>
            <w:r>
              <w:rPr>
                <w:lang w:eastAsia="x-none"/>
              </w:rPr>
              <w:t xml:space="preserve">, </w:t>
            </w:r>
            <w:r w:rsidRPr="003018A4">
              <w:rPr>
                <w:lang w:eastAsia="x-none"/>
              </w:rPr>
              <w:t>Samsung</w:t>
            </w:r>
            <w:r>
              <w:rPr>
                <w:lang w:eastAsia="x-none"/>
              </w:rPr>
              <w:t xml:space="preserve">, </w:t>
            </w:r>
            <w:r w:rsidRPr="003018A4">
              <w:rPr>
                <w:lang w:eastAsia="x-none"/>
              </w:rPr>
              <w:t>Ofinno</w:t>
            </w:r>
            <w:r>
              <w:rPr>
                <w:lang w:eastAsia="x-none"/>
              </w:rPr>
              <w:t xml:space="preserve">, </w:t>
            </w:r>
            <w:r w:rsidRPr="003018A4">
              <w:rPr>
                <w:lang w:eastAsia="x-none"/>
              </w:rPr>
              <w:t>Futurewei(optionally)</w:t>
            </w:r>
          </w:p>
        </w:tc>
      </w:tr>
      <w:tr w:rsidR="00BE6102" w:rsidRPr="003018A4" w14:paraId="68E23100" w14:textId="77777777" w:rsidTr="00CC3EA0">
        <w:trPr>
          <w:trHeight w:val="103"/>
        </w:trPr>
        <w:tc>
          <w:tcPr>
            <w:tcW w:w="2123" w:type="dxa"/>
            <w:vMerge/>
            <w:noWrap/>
            <w:hideMark/>
          </w:tcPr>
          <w:p w14:paraId="39F2E3D0" w14:textId="77777777" w:rsidR="00BE6102" w:rsidRPr="003018A4" w:rsidRDefault="00BE6102" w:rsidP="006061BA">
            <w:pPr>
              <w:jc w:val="left"/>
              <w:rPr>
                <w:lang w:eastAsia="x-none"/>
              </w:rPr>
            </w:pPr>
          </w:p>
        </w:tc>
        <w:tc>
          <w:tcPr>
            <w:tcW w:w="1620" w:type="dxa"/>
            <w:hideMark/>
          </w:tcPr>
          <w:p w14:paraId="361A7C2D" w14:textId="77777777" w:rsidR="00BE6102" w:rsidRPr="003018A4" w:rsidRDefault="00BE6102" w:rsidP="006061BA">
            <w:pPr>
              <w:jc w:val="left"/>
              <w:rPr>
                <w:lang w:eastAsia="x-none"/>
              </w:rPr>
            </w:pPr>
            <w:r>
              <w:rPr>
                <w:lang w:eastAsia="x-none"/>
              </w:rPr>
              <w:t>model2</w:t>
            </w:r>
          </w:p>
        </w:tc>
        <w:tc>
          <w:tcPr>
            <w:tcW w:w="3672" w:type="dxa"/>
            <w:hideMark/>
          </w:tcPr>
          <w:p w14:paraId="311AAD7B" w14:textId="36A2D39F" w:rsidR="00BE6102" w:rsidRPr="003018A4" w:rsidRDefault="00BE6102" w:rsidP="006061BA">
            <w:pPr>
              <w:jc w:val="left"/>
              <w:rPr>
                <w:lang w:eastAsia="x-none"/>
              </w:rPr>
            </w:pPr>
            <w:r w:rsidRPr="003018A4">
              <w:rPr>
                <w:lang w:eastAsia="x-none"/>
              </w:rPr>
              <w:t>Ericsson</w:t>
            </w:r>
            <w:r>
              <w:rPr>
                <w:lang w:eastAsia="x-none"/>
              </w:rPr>
              <w:t xml:space="preserve">, </w:t>
            </w:r>
            <w:r w:rsidRPr="003018A4">
              <w:rPr>
                <w:lang w:eastAsia="x-none"/>
              </w:rPr>
              <w:t>Qualcomm</w:t>
            </w:r>
            <w:r>
              <w:rPr>
                <w:lang w:eastAsia="x-none"/>
              </w:rPr>
              <w:t xml:space="preserve">, </w:t>
            </w:r>
            <w:r w:rsidRPr="003018A4">
              <w:rPr>
                <w:lang w:eastAsia="x-none"/>
              </w:rPr>
              <w:t>DCM</w:t>
            </w:r>
            <w:r>
              <w:rPr>
                <w:lang w:eastAsia="x-none"/>
              </w:rPr>
              <w:t xml:space="preserve">, </w:t>
            </w:r>
            <w:r w:rsidRPr="003018A4">
              <w:rPr>
                <w:lang w:eastAsia="x-none"/>
              </w:rPr>
              <w:t>vivo</w:t>
            </w:r>
            <w:r>
              <w:rPr>
                <w:lang w:eastAsia="x-none"/>
              </w:rPr>
              <w:t xml:space="preserve">, </w:t>
            </w:r>
            <w:r w:rsidR="00366279">
              <w:rPr>
                <w:lang w:eastAsia="x-none"/>
              </w:rPr>
              <w:t>OPPO</w:t>
            </w:r>
            <w:r>
              <w:rPr>
                <w:lang w:eastAsia="x-none"/>
              </w:rPr>
              <w:t xml:space="preserve">, </w:t>
            </w:r>
            <w:r w:rsidRPr="003018A4">
              <w:rPr>
                <w:lang w:eastAsia="x-none"/>
              </w:rPr>
              <w:t>ZTE</w:t>
            </w:r>
            <w:r>
              <w:rPr>
                <w:lang w:eastAsia="x-none"/>
              </w:rPr>
              <w:t xml:space="preserve">, </w:t>
            </w:r>
            <w:r w:rsidRPr="003018A4">
              <w:rPr>
                <w:lang w:eastAsia="x-none"/>
              </w:rPr>
              <w:t>Samsung</w:t>
            </w:r>
            <w:r>
              <w:rPr>
                <w:lang w:eastAsia="x-none"/>
              </w:rPr>
              <w:t xml:space="preserve">, </w:t>
            </w:r>
            <w:r w:rsidRPr="003018A4">
              <w:rPr>
                <w:lang w:eastAsia="x-none"/>
              </w:rPr>
              <w:t>Intel</w:t>
            </w:r>
            <w:r>
              <w:rPr>
                <w:lang w:eastAsia="x-none"/>
              </w:rPr>
              <w:t xml:space="preserve">, </w:t>
            </w:r>
            <w:r w:rsidRPr="003018A4">
              <w:rPr>
                <w:lang w:eastAsia="x-none"/>
              </w:rPr>
              <w:t>Ofinno</w:t>
            </w:r>
            <w:r>
              <w:rPr>
                <w:lang w:eastAsia="x-none"/>
              </w:rPr>
              <w:t xml:space="preserve">, </w:t>
            </w:r>
            <w:r w:rsidRPr="003018A4">
              <w:rPr>
                <w:lang w:eastAsia="x-none"/>
              </w:rPr>
              <w:t>Futurewei</w:t>
            </w:r>
          </w:p>
        </w:tc>
        <w:tc>
          <w:tcPr>
            <w:tcW w:w="4492" w:type="dxa"/>
            <w:hideMark/>
          </w:tcPr>
          <w:p w14:paraId="677E0712" w14:textId="515A19A6" w:rsidR="00BE6102" w:rsidRPr="003018A4" w:rsidRDefault="00BE6102" w:rsidP="006061BA">
            <w:pPr>
              <w:jc w:val="left"/>
              <w:rPr>
                <w:lang w:eastAsia="x-none"/>
              </w:rPr>
            </w:pPr>
            <w:r w:rsidRPr="003018A4">
              <w:rPr>
                <w:lang w:eastAsia="x-none"/>
              </w:rPr>
              <w:t>Ericsson</w:t>
            </w:r>
            <w:r>
              <w:rPr>
                <w:lang w:eastAsia="x-none"/>
              </w:rPr>
              <w:t xml:space="preserve">, </w:t>
            </w:r>
            <w:r w:rsidRPr="003018A4">
              <w:rPr>
                <w:lang w:eastAsia="x-none"/>
              </w:rPr>
              <w:t>Qualcomm</w:t>
            </w:r>
            <w:r>
              <w:rPr>
                <w:lang w:eastAsia="x-none"/>
              </w:rPr>
              <w:t xml:space="preserve">, </w:t>
            </w:r>
            <w:r w:rsidRPr="003018A4">
              <w:rPr>
                <w:lang w:eastAsia="x-none"/>
              </w:rPr>
              <w:t>DCM</w:t>
            </w:r>
            <w:r>
              <w:rPr>
                <w:lang w:eastAsia="x-none"/>
              </w:rPr>
              <w:t xml:space="preserve">, </w:t>
            </w:r>
            <w:r w:rsidRPr="003018A4">
              <w:rPr>
                <w:lang w:eastAsia="x-none"/>
              </w:rPr>
              <w:t>vivo</w:t>
            </w:r>
            <w:r>
              <w:rPr>
                <w:lang w:eastAsia="x-none"/>
              </w:rPr>
              <w:t xml:space="preserve">, </w:t>
            </w:r>
            <w:r w:rsidR="00366279">
              <w:rPr>
                <w:lang w:eastAsia="x-none"/>
              </w:rPr>
              <w:t>OPPO</w:t>
            </w:r>
            <w:r>
              <w:rPr>
                <w:lang w:eastAsia="x-none"/>
              </w:rPr>
              <w:t xml:space="preserve">, </w:t>
            </w:r>
            <w:r w:rsidRPr="003018A4">
              <w:rPr>
                <w:lang w:eastAsia="x-none"/>
              </w:rPr>
              <w:t>Interdigital</w:t>
            </w:r>
            <w:r>
              <w:rPr>
                <w:lang w:eastAsia="x-none"/>
              </w:rPr>
              <w:t xml:space="preserve">, </w:t>
            </w:r>
            <w:r w:rsidRPr="003018A4">
              <w:rPr>
                <w:lang w:eastAsia="x-none"/>
              </w:rPr>
              <w:t>ZTE</w:t>
            </w:r>
            <w:r>
              <w:rPr>
                <w:lang w:eastAsia="x-none"/>
              </w:rPr>
              <w:t xml:space="preserve">, </w:t>
            </w:r>
            <w:r w:rsidRPr="003018A4">
              <w:rPr>
                <w:lang w:eastAsia="x-none"/>
              </w:rPr>
              <w:t>Samsung</w:t>
            </w:r>
            <w:r>
              <w:rPr>
                <w:lang w:eastAsia="x-none"/>
              </w:rPr>
              <w:t xml:space="preserve">, </w:t>
            </w:r>
            <w:r w:rsidRPr="003018A4">
              <w:rPr>
                <w:lang w:eastAsia="x-none"/>
              </w:rPr>
              <w:t>Intel</w:t>
            </w:r>
            <w:r>
              <w:rPr>
                <w:lang w:eastAsia="x-none"/>
              </w:rPr>
              <w:t xml:space="preserve">, </w:t>
            </w:r>
            <w:r w:rsidRPr="003018A4">
              <w:rPr>
                <w:lang w:eastAsia="x-none"/>
              </w:rPr>
              <w:t>Ofinno</w:t>
            </w:r>
            <w:r>
              <w:rPr>
                <w:lang w:eastAsia="x-none"/>
              </w:rPr>
              <w:t xml:space="preserve">, </w:t>
            </w:r>
            <w:r w:rsidRPr="003018A4">
              <w:rPr>
                <w:lang w:eastAsia="x-none"/>
              </w:rPr>
              <w:t>Futurewei</w:t>
            </w:r>
          </w:p>
        </w:tc>
      </w:tr>
      <w:tr w:rsidR="00BE6102" w:rsidRPr="003018A4" w14:paraId="7C03D58A" w14:textId="77777777" w:rsidTr="00CC3EA0">
        <w:trPr>
          <w:trHeight w:val="335"/>
        </w:trPr>
        <w:tc>
          <w:tcPr>
            <w:tcW w:w="2123" w:type="dxa"/>
            <w:vMerge w:val="restart"/>
            <w:hideMark/>
          </w:tcPr>
          <w:p w14:paraId="487EC9AE" w14:textId="77777777" w:rsidR="00BE6102" w:rsidRPr="003018A4" w:rsidRDefault="00BE6102" w:rsidP="006061BA">
            <w:pPr>
              <w:jc w:val="left"/>
              <w:rPr>
                <w:lang w:eastAsia="x-none"/>
              </w:rPr>
            </w:pPr>
            <w:r w:rsidRPr="003018A4">
              <w:rPr>
                <w:lang w:eastAsia="x-none"/>
              </w:rPr>
              <w:t>BS antenna element gain pattern</w:t>
            </w:r>
          </w:p>
          <w:p w14:paraId="430BFBA4" w14:textId="77777777" w:rsidR="00BE6102" w:rsidRPr="003018A4" w:rsidRDefault="00BE6102" w:rsidP="006061BA">
            <w:pPr>
              <w:jc w:val="left"/>
              <w:rPr>
                <w:lang w:eastAsia="x-none"/>
              </w:rPr>
            </w:pPr>
            <w:r w:rsidRPr="003018A4">
              <w:rPr>
                <w:lang w:eastAsia="x-none"/>
              </w:rPr>
              <w:t xml:space="preserve">　</w:t>
            </w:r>
          </w:p>
        </w:tc>
        <w:tc>
          <w:tcPr>
            <w:tcW w:w="1620" w:type="dxa"/>
            <w:hideMark/>
          </w:tcPr>
          <w:p w14:paraId="3DC19DD7" w14:textId="77777777" w:rsidR="00BE6102" w:rsidRPr="003018A4" w:rsidRDefault="00BE6102" w:rsidP="006061BA">
            <w:pPr>
              <w:jc w:val="left"/>
              <w:rPr>
                <w:lang w:eastAsia="x-none"/>
              </w:rPr>
            </w:pPr>
            <w:r w:rsidRPr="003018A4">
              <w:rPr>
                <w:lang w:eastAsia="x-none"/>
              </w:rPr>
              <w:t>Table 7.3-1 in</w:t>
            </w:r>
            <w:r>
              <w:rPr>
                <w:lang w:eastAsia="x-none"/>
              </w:rPr>
              <w:t xml:space="preserve"> TR</w:t>
            </w:r>
            <w:r w:rsidRPr="003018A4">
              <w:rPr>
                <w:lang w:eastAsia="x-none"/>
              </w:rPr>
              <w:t>38.901</w:t>
            </w:r>
          </w:p>
        </w:tc>
        <w:tc>
          <w:tcPr>
            <w:tcW w:w="3672" w:type="dxa"/>
            <w:hideMark/>
          </w:tcPr>
          <w:p w14:paraId="47D12416" w14:textId="2F1BE1D1" w:rsidR="00BE6102" w:rsidRPr="003018A4" w:rsidRDefault="00BE6102" w:rsidP="006061BA">
            <w:pPr>
              <w:jc w:val="left"/>
              <w:rPr>
                <w:lang w:eastAsia="x-none"/>
              </w:rPr>
            </w:pPr>
            <w:r w:rsidRPr="003018A4">
              <w:rPr>
                <w:lang w:eastAsia="x-none"/>
              </w:rPr>
              <w:t>Ericsson</w:t>
            </w:r>
            <w:r>
              <w:rPr>
                <w:lang w:eastAsia="x-none"/>
              </w:rPr>
              <w:t xml:space="preserve">, </w:t>
            </w:r>
            <w:r w:rsidRPr="003018A4">
              <w:rPr>
                <w:lang w:eastAsia="x-none"/>
              </w:rPr>
              <w:t>ZTE</w:t>
            </w:r>
            <w:r>
              <w:rPr>
                <w:lang w:eastAsia="x-none"/>
              </w:rPr>
              <w:t xml:space="preserve">, </w:t>
            </w:r>
            <w:r w:rsidRPr="003018A4">
              <w:rPr>
                <w:lang w:eastAsia="x-none"/>
              </w:rPr>
              <w:t>CMCC</w:t>
            </w:r>
            <w:r>
              <w:rPr>
                <w:lang w:eastAsia="x-none"/>
              </w:rPr>
              <w:t xml:space="preserve">, </w:t>
            </w:r>
            <w:r w:rsidRPr="003018A4">
              <w:rPr>
                <w:lang w:eastAsia="x-none"/>
              </w:rPr>
              <w:t>Interdigital</w:t>
            </w:r>
            <w:r>
              <w:rPr>
                <w:lang w:eastAsia="x-none"/>
              </w:rPr>
              <w:t xml:space="preserve">, </w:t>
            </w:r>
            <w:r w:rsidR="00366279">
              <w:rPr>
                <w:lang w:eastAsia="x-none"/>
              </w:rPr>
              <w:t>OPPO</w:t>
            </w:r>
            <w:r>
              <w:rPr>
                <w:lang w:eastAsia="x-none"/>
              </w:rPr>
              <w:t xml:space="preserve">, </w:t>
            </w:r>
            <w:r w:rsidRPr="003018A4">
              <w:rPr>
                <w:lang w:eastAsia="x-none"/>
              </w:rPr>
              <w:t>Ofinno</w:t>
            </w:r>
            <w:r>
              <w:rPr>
                <w:lang w:eastAsia="x-none"/>
              </w:rPr>
              <w:t xml:space="preserve">, </w:t>
            </w:r>
            <w:r w:rsidRPr="003018A4">
              <w:rPr>
                <w:lang w:eastAsia="x-none"/>
              </w:rPr>
              <w:t>Futurewei</w:t>
            </w:r>
          </w:p>
        </w:tc>
        <w:tc>
          <w:tcPr>
            <w:tcW w:w="4492" w:type="dxa"/>
            <w:hideMark/>
          </w:tcPr>
          <w:p w14:paraId="3D6237CF" w14:textId="0A97BD93" w:rsidR="00BE6102" w:rsidRPr="003018A4" w:rsidRDefault="00BE6102" w:rsidP="006061BA">
            <w:pPr>
              <w:jc w:val="left"/>
              <w:rPr>
                <w:lang w:eastAsia="x-none"/>
              </w:rPr>
            </w:pPr>
            <w:r w:rsidRPr="003018A4">
              <w:rPr>
                <w:lang w:eastAsia="x-none"/>
              </w:rPr>
              <w:t>Ericsson</w:t>
            </w:r>
            <w:r>
              <w:rPr>
                <w:lang w:eastAsia="x-none"/>
              </w:rPr>
              <w:t xml:space="preserve">, </w:t>
            </w:r>
            <w:r w:rsidRPr="003018A4">
              <w:rPr>
                <w:lang w:eastAsia="x-none"/>
              </w:rPr>
              <w:t>vivo</w:t>
            </w:r>
            <w:r>
              <w:rPr>
                <w:lang w:eastAsia="x-none"/>
              </w:rPr>
              <w:t xml:space="preserve">, </w:t>
            </w:r>
            <w:r w:rsidRPr="003018A4">
              <w:rPr>
                <w:lang w:eastAsia="x-none"/>
              </w:rPr>
              <w:t>ZTE</w:t>
            </w:r>
            <w:r>
              <w:rPr>
                <w:lang w:eastAsia="x-none"/>
              </w:rPr>
              <w:t xml:space="preserve">, </w:t>
            </w:r>
            <w:r w:rsidRPr="003018A4">
              <w:rPr>
                <w:lang w:eastAsia="x-none"/>
              </w:rPr>
              <w:t>Qualcomm</w:t>
            </w:r>
            <w:r>
              <w:rPr>
                <w:lang w:eastAsia="x-none"/>
              </w:rPr>
              <w:t xml:space="preserve">, </w:t>
            </w:r>
            <w:r w:rsidRPr="003018A4">
              <w:rPr>
                <w:lang w:eastAsia="x-none"/>
              </w:rPr>
              <w:t>CMCC</w:t>
            </w:r>
            <w:r>
              <w:rPr>
                <w:lang w:eastAsia="x-none"/>
              </w:rPr>
              <w:t xml:space="preserve">, </w:t>
            </w:r>
            <w:r w:rsidRPr="003018A4">
              <w:rPr>
                <w:lang w:eastAsia="x-none"/>
              </w:rPr>
              <w:t>Intel</w:t>
            </w:r>
            <w:r>
              <w:rPr>
                <w:lang w:eastAsia="x-none"/>
              </w:rPr>
              <w:t xml:space="preserve">, </w:t>
            </w:r>
            <w:r w:rsidRPr="003018A4">
              <w:rPr>
                <w:lang w:eastAsia="x-none"/>
              </w:rPr>
              <w:t>Interdigital</w:t>
            </w:r>
            <w:r>
              <w:rPr>
                <w:lang w:eastAsia="x-none"/>
              </w:rPr>
              <w:t xml:space="preserve">, </w:t>
            </w:r>
            <w:r w:rsidRPr="003018A4">
              <w:rPr>
                <w:lang w:eastAsia="x-none"/>
              </w:rPr>
              <w:t>Samsung</w:t>
            </w:r>
            <w:r>
              <w:rPr>
                <w:lang w:eastAsia="x-none"/>
              </w:rPr>
              <w:t xml:space="preserve">, </w:t>
            </w:r>
            <w:r w:rsidR="00366279">
              <w:rPr>
                <w:lang w:eastAsia="x-none"/>
              </w:rPr>
              <w:t>OPPO</w:t>
            </w:r>
            <w:r>
              <w:rPr>
                <w:lang w:eastAsia="x-none"/>
              </w:rPr>
              <w:t xml:space="preserve">, </w:t>
            </w:r>
            <w:r w:rsidRPr="003018A4">
              <w:rPr>
                <w:lang w:eastAsia="x-none"/>
              </w:rPr>
              <w:t>Ofinno</w:t>
            </w:r>
            <w:r>
              <w:rPr>
                <w:lang w:eastAsia="x-none"/>
              </w:rPr>
              <w:t xml:space="preserve">, </w:t>
            </w:r>
            <w:r w:rsidRPr="003018A4">
              <w:rPr>
                <w:lang w:eastAsia="x-none"/>
              </w:rPr>
              <w:t>Futurewei</w:t>
            </w:r>
          </w:p>
        </w:tc>
      </w:tr>
      <w:tr w:rsidR="00BE6102" w:rsidRPr="003018A4" w14:paraId="4C791A48" w14:textId="77777777" w:rsidTr="00CC3EA0">
        <w:trPr>
          <w:trHeight w:val="341"/>
        </w:trPr>
        <w:tc>
          <w:tcPr>
            <w:tcW w:w="2123" w:type="dxa"/>
            <w:vMerge/>
            <w:hideMark/>
          </w:tcPr>
          <w:p w14:paraId="3A240B11" w14:textId="77777777" w:rsidR="00BE6102" w:rsidRPr="003018A4" w:rsidRDefault="00BE6102" w:rsidP="006061BA">
            <w:pPr>
              <w:jc w:val="left"/>
              <w:rPr>
                <w:lang w:eastAsia="x-none"/>
              </w:rPr>
            </w:pPr>
          </w:p>
        </w:tc>
        <w:tc>
          <w:tcPr>
            <w:tcW w:w="1620" w:type="dxa"/>
            <w:hideMark/>
          </w:tcPr>
          <w:p w14:paraId="13C94F70" w14:textId="77777777" w:rsidR="00BE6102" w:rsidRPr="003018A4" w:rsidRDefault="00BE6102" w:rsidP="006061BA">
            <w:pPr>
              <w:jc w:val="left"/>
              <w:rPr>
                <w:lang w:eastAsia="x-none"/>
              </w:rPr>
            </w:pPr>
            <w:r w:rsidRPr="003018A4">
              <w:rPr>
                <w:lang w:eastAsia="x-none"/>
              </w:rPr>
              <w:t xml:space="preserve">Table A.2.1-7 in </w:t>
            </w:r>
            <w:r>
              <w:rPr>
                <w:lang w:eastAsia="x-none"/>
              </w:rPr>
              <w:t>TR</w:t>
            </w:r>
            <w:r w:rsidRPr="003018A4">
              <w:rPr>
                <w:lang w:eastAsia="x-none"/>
              </w:rPr>
              <w:t>38.80</w:t>
            </w:r>
            <w:r>
              <w:rPr>
                <w:lang w:eastAsia="x-none"/>
              </w:rPr>
              <w:t>2</w:t>
            </w:r>
          </w:p>
        </w:tc>
        <w:tc>
          <w:tcPr>
            <w:tcW w:w="3672" w:type="dxa"/>
            <w:hideMark/>
          </w:tcPr>
          <w:p w14:paraId="2CF9415F" w14:textId="77777777" w:rsidR="00BE6102" w:rsidRPr="003018A4" w:rsidRDefault="00BE6102" w:rsidP="006061BA">
            <w:pPr>
              <w:jc w:val="left"/>
              <w:rPr>
                <w:lang w:eastAsia="x-none"/>
              </w:rPr>
            </w:pPr>
            <w:r w:rsidRPr="003018A4">
              <w:rPr>
                <w:lang w:eastAsia="x-none"/>
              </w:rPr>
              <w:t>DCM</w:t>
            </w:r>
            <w:r>
              <w:rPr>
                <w:lang w:eastAsia="x-none"/>
              </w:rPr>
              <w:t xml:space="preserve">, </w:t>
            </w:r>
            <w:r w:rsidRPr="003018A4">
              <w:rPr>
                <w:lang w:eastAsia="x-none"/>
              </w:rPr>
              <w:t>vivo</w:t>
            </w:r>
            <w:r>
              <w:rPr>
                <w:lang w:eastAsia="x-none"/>
              </w:rPr>
              <w:t xml:space="preserve">, </w:t>
            </w:r>
            <w:r w:rsidRPr="003018A4">
              <w:rPr>
                <w:lang w:eastAsia="x-none"/>
              </w:rPr>
              <w:t>Qualcomm</w:t>
            </w:r>
            <w:r>
              <w:rPr>
                <w:lang w:eastAsia="x-none"/>
              </w:rPr>
              <w:t xml:space="preserve">, </w:t>
            </w:r>
            <w:r w:rsidRPr="003018A4">
              <w:rPr>
                <w:lang w:eastAsia="x-none"/>
              </w:rPr>
              <w:t>DCM</w:t>
            </w:r>
            <w:r>
              <w:rPr>
                <w:lang w:eastAsia="x-none"/>
              </w:rPr>
              <w:t xml:space="preserve">, </w:t>
            </w:r>
            <w:r w:rsidRPr="003018A4">
              <w:rPr>
                <w:lang w:eastAsia="x-none"/>
              </w:rPr>
              <w:t>Intel</w:t>
            </w:r>
          </w:p>
        </w:tc>
        <w:tc>
          <w:tcPr>
            <w:tcW w:w="4492" w:type="dxa"/>
            <w:noWrap/>
            <w:hideMark/>
          </w:tcPr>
          <w:p w14:paraId="714DB080" w14:textId="77777777" w:rsidR="00BE6102" w:rsidRPr="003018A4" w:rsidRDefault="00BE6102" w:rsidP="006061BA">
            <w:pPr>
              <w:jc w:val="left"/>
              <w:rPr>
                <w:lang w:eastAsia="x-none"/>
              </w:rPr>
            </w:pPr>
            <w:r w:rsidRPr="003018A4">
              <w:rPr>
                <w:lang w:eastAsia="x-none"/>
              </w:rPr>
              <w:t>Qualcomm</w:t>
            </w:r>
            <w:r>
              <w:rPr>
                <w:lang w:eastAsia="x-none"/>
              </w:rPr>
              <w:t xml:space="preserve">, </w:t>
            </w:r>
            <w:r w:rsidRPr="003018A4">
              <w:rPr>
                <w:lang w:eastAsia="x-none"/>
              </w:rPr>
              <w:t>DCM</w:t>
            </w:r>
          </w:p>
        </w:tc>
      </w:tr>
    </w:tbl>
    <w:p w14:paraId="5CF218B1" w14:textId="77777777" w:rsidR="00BE6102" w:rsidRDefault="00BE6102" w:rsidP="00BE6102">
      <w:pPr>
        <w:rPr>
          <w:lang w:eastAsia="x-none"/>
        </w:rPr>
      </w:pPr>
    </w:p>
    <w:p w14:paraId="24DC6244" w14:textId="77777777" w:rsidR="00BE6102" w:rsidRPr="005C2F87" w:rsidRDefault="00BE6102" w:rsidP="005C2F87">
      <w:pPr>
        <w:rPr>
          <w:i/>
          <w:lang w:eastAsia="zh-CN"/>
        </w:rPr>
      </w:pPr>
    </w:p>
    <w:p w14:paraId="70B88D3B" w14:textId="77777777" w:rsidR="00B05827" w:rsidRDefault="00B05827">
      <w:pPr>
        <w:rPr>
          <w:lang w:eastAsia="zh-CN"/>
        </w:rPr>
      </w:pPr>
    </w:p>
    <w:p w14:paraId="730F1547" w14:textId="0B9ECEE9" w:rsidR="00B05827" w:rsidRDefault="00B07D6C" w:rsidP="00B07D6C">
      <w:pPr>
        <w:pStyle w:val="Heading4"/>
        <w:numPr>
          <w:ilvl w:val="0"/>
          <w:numId w:val="0"/>
        </w:numPr>
        <w:ind w:left="864" w:hanging="864"/>
        <w:rPr>
          <w:lang w:eastAsia="zh-CN"/>
        </w:rPr>
      </w:pPr>
      <w:r>
        <w:rPr>
          <w:lang w:eastAsia="zh-CN"/>
        </w:rPr>
        <w:t>(</w:t>
      </w:r>
      <w:r w:rsidR="00EB6580">
        <w:rPr>
          <w:lang w:eastAsia="zh-CN"/>
        </w:rPr>
        <w:t>FL1</w:t>
      </w:r>
      <w:r>
        <w:rPr>
          <w:lang w:eastAsia="zh-CN"/>
        </w:rPr>
        <w:t xml:space="preserve">) Proposal </w:t>
      </w:r>
      <w:r w:rsidR="008C6BC8">
        <w:rPr>
          <w:lang w:eastAsia="zh-CN"/>
        </w:rPr>
        <w:t xml:space="preserve">in </w:t>
      </w:r>
      <w:r w:rsidR="00BD078B">
        <w:rPr>
          <w:lang w:eastAsia="zh-CN"/>
        </w:rPr>
        <w:t>A</w:t>
      </w:r>
      <w:r w:rsidR="0044704F">
        <w:rPr>
          <w:lang w:eastAsia="zh-CN"/>
        </w:rPr>
        <w:t>ttachment1</w:t>
      </w:r>
    </w:p>
    <w:p w14:paraId="72B34DEA" w14:textId="4485A396" w:rsidR="002263EA" w:rsidRPr="002263EA" w:rsidRDefault="002263EA" w:rsidP="002263EA">
      <w:pPr>
        <w:rPr>
          <w:b/>
          <w:lang w:eastAsia="zh-CN"/>
        </w:rPr>
      </w:pPr>
      <w:r w:rsidRPr="002263EA">
        <w:rPr>
          <w:b/>
          <w:lang w:eastAsia="zh-CN"/>
        </w:rPr>
        <w:t>Please check the ‘moderator’s proposal’</w:t>
      </w:r>
      <w:r>
        <w:rPr>
          <w:b/>
          <w:lang w:eastAsia="zh-CN"/>
        </w:rPr>
        <w:t xml:space="preserve"> as attached for the antenna modelling for each of carrier frequencies. </w:t>
      </w:r>
    </w:p>
    <w:p w14:paraId="5E871851" w14:textId="7FBCD5B5" w:rsidR="00B07D6C" w:rsidRDefault="00B07D6C" w:rsidP="00B07D6C">
      <w:pPr>
        <w:rPr>
          <w:lang w:eastAsia="zh-CN"/>
        </w:rPr>
      </w:pPr>
    </w:p>
    <w:p w14:paraId="0A5F6B61" w14:textId="77777777" w:rsidR="00B07D6C" w:rsidRPr="00B07D6C" w:rsidRDefault="00B07D6C" w:rsidP="00B07D6C">
      <w:pPr>
        <w:rPr>
          <w:lang w:eastAsia="zh-CN"/>
        </w:rPr>
      </w:pPr>
    </w:p>
    <w:p w14:paraId="24B046F2" w14:textId="476C4B24" w:rsidR="00B05827" w:rsidRPr="00A93E30" w:rsidRDefault="00A93E30">
      <w:pPr>
        <w:rPr>
          <w:i/>
          <w:lang w:eastAsia="zh-CN"/>
        </w:rPr>
      </w:pPr>
      <w:r>
        <w:rPr>
          <w:i/>
          <w:lang w:eastAsia="zh-CN"/>
        </w:rPr>
        <w:t>Any comments/suggestions</w:t>
      </w:r>
      <w:r w:rsidR="005B05C2" w:rsidRPr="00A93E30">
        <w:rPr>
          <w:i/>
          <w:lang w:eastAsia="zh-CN"/>
        </w:rPr>
        <w:t>, please leave them here.</w:t>
      </w:r>
    </w:p>
    <w:tbl>
      <w:tblPr>
        <w:tblStyle w:val="TableGrid"/>
        <w:tblW w:w="0" w:type="auto"/>
        <w:tblInd w:w="108" w:type="dxa"/>
        <w:tblLook w:val="04A0" w:firstRow="1" w:lastRow="0" w:firstColumn="1" w:lastColumn="0" w:noHBand="0" w:noVBand="1"/>
      </w:tblPr>
      <w:tblGrid>
        <w:gridCol w:w="1418"/>
        <w:gridCol w:w="10489"/>
      </w:tblGrid>
      <w:tr w:rsidR="009466EE" w14:paraId="66CCF73D" w14:textId="77777777" w:rsidTr="006F5876">
        <w:trPr>
          <w:trHeight w:val="227"/>
        </w:trPr>
        <w:tc>
          <w:tcPr>
            <w:tcW w:w="1418" w:type="dxa"/>
            <w:shd w:val="clear" w:color="auto" w:fill="F2DBDB" w:themeFill="accent2" w:themeFillTint="33"/>
          </w:tcPr>
          <w:p w14:paraId="724DA2A1" w14:textId="77777777" w:rsidR="009466EE" w:rsidRDefault="009466EE" w:rsidP="00D00A99">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2764F30D" w14:textId="77777777" w:rsidR="009466EE" w:rsidRDefault="009466EE" w:rsidP="0066683B">
            <w:pPr>
              <w:pStyle w:val="BodyText"/>
              <w:spacing w:after="0"/>
              <w:jc w:val="center"/>
              <w:rPr>
                <w:rFonts w:eastAsiaTheme="minorEastAsia"/>
                <w:b/>
                <w:bCs/>
                <w:lang w:eastAsia="ko-KR"/>
              </w:rPr>
            </w:pPr>
            <w:r>
              <w:rPr>
                <w:rFonts w:eastAsiaTheme="minorEastAsia"/>
                <w:b/>
                <w:bCs/>
                <w:lang w:eastAsia="ko-KR"/>
              </w:rPr>
              <w:t>Comments</w:t>
            </w:r>
          </w:p>
        </w:tc>
      </w:tr>
      <w:tr w:rsidR="009466EE" w14:paraId="1078B0C5" w14:textId="77777777" w:rsidTr="006F5876">
        <w:trPr>
          <w:trHeight w:val="366"/>
        </w:trPr>
        <w:tc>
          <w:tcPr>
            <w:tcW w:w="1418" w:type="dxa"/>
          </w:tcPr>
          <w:p w14:paraId="6035BDDE" w14:textId="77777777" w:rsidR="009466EE" w:rsidRDefault="009466EE" w:rsidP="00D00A99">
            <w:pPr>
              <w:pStyle w:val="BodyText"/>
              <w:spacing w:after="0"/>
              <w:rPr>
                <w:lang w:eastAsia="ko-KR"/>
              </w:rPr>
            </w:pPr>
          </w:p>
        </w:tc>
        <w:tc>
          <w:tcPr>
            <w:tcW w:w="10489" w:type="dxa"/>
          </w:tcPr>
          <w:p w14:paraId="08C1DE45" w14:textId="77777777" w:rsidR="009466EE" w:rsidRPr="009466EE" w:rsidRDefault="009466EE" w:rsidP="00D00A99"/>
        </w:tc>
      </w:tr>
      <w:tr w:rsidR="009466EE" w14:paraId="02EB36EE" w14:textId="77777777" w:rsidTr="006F5876">
        <w:trPr>
          <w:trHeight w:val="342"/>
        </w:trPr>
        <w:tc>
          <w:tcPr>
            <w:tcW w:w="1418" w:type="dxa"/>
          </w:tcPr>
          <w:p w14:paraId="012235C9" w14:textId="77777777" w:rsidR="009466EE" w:rsidRDefault="009466EE" w:rsidP="00D00A99">
            <w:pPr>
              <w:pStyle w:val="BodyText"/>
              <w:spacing w:afterLines="50"/>
              <w:rPr>
                <w:lang w:eastAsia="ko-KR"/>
              </w:rPr>
            </w:pPr>
          </w:p>
        </w:tc>
        <w:tc>
          <w:tcPr>
            <w:tcW w:w="10489" w:type="dxa"/>
          </w:tcPr>
          <w:p w14:paraId="187606AF" w14:textId="77777777" w:rsidR="009466EE" w:rsidRDefault="009466EE" w:rsidP="00D00A99">
            <w:pPr>
              <w:pStyle w:val="BodyText"/>
              <w:spacing w:afterLines="50"/>
              <w:rPr>
                <w:lang w:eastAsia="ko-KR"/>
              </w:rPr>
            </w:pPr>
          </w:p>
        </w:tc>
      </w:tr>
    </w:tbl>
    <w:p w14:paraId="65626E68" w14:textId="77777777" w:rsidR="001A1B3A" w:rsidRPr="001A1B3A" w:rsidRDefault="001A1B3A" w:rsidP="001A1B3A"/>
    <w:p w14:paraId="2BE57B96" w14:textId="77777777" w:rsidR="00812388" w:rsidRDefault="00812388" w:rsidP="00812388">
      <w:pPr>
        <w:pStyle w:val="Heading2"/>
        <w:rPr>
          <w:lang w:eastAsia="zh-CN"/>
        </w:rPr>
      </w:pPr>
      <w:r>
        <w:rPr>
          <w:lang w:eastAsia="zh-CN"/>
        </w:rPr>
        <w:t>Other views in TDoc</w:t>
      </w:r>
    </w:p>
    <w:tbl>
      <w:tblPr>
        <w:tblStyle w:val="TableGrid"/>
        <w:tblW w:w="0" w:type="auto"/>
        <w:tblInd w:w="108" w:type="dxa"/>
        <w:tblLook w:val="04A0" w:firstRow="1" w:lastRow="0" w:firstColumn="1" w:lastColumn="0" w:noHBand="0" w:noVBand="1"/>
      </w:tblPr>
      <w:tblGrid>
        <w:gridCol w:w="1418"/>
        <w:gridCol w:w="10489"/>
      </w:tblGrid>
      <w:tr w:rsidR="00812388" w14:paraId="1A930FCD" w14:textId="77777777" w:rsidTr="00366279">
        <w:tc>
          <w:tcPr>
            <w:tcW w:w="1418" w:type="dxa"/>
            <w:shd w:val="clear" w:color="auto" w:fill="DBE5F1" w:themeFill="accent1" w:themeFillTint="33"/>
          </w:tcPr>
          <w:p w14:paraId="1DC2E0F1" w14:textId="77777777" w:rsidR="00812388" w:rsidRDefault="00812388" w:rsidP="00366279">
            <w:pPr>
              <w:rPr>
                <w:lang w:eastAsia="zh-CN"/>
              </w:rPr>
            </w:pPr>
            <w:r>
              <w:rPr>
                <w:rFonts w:eastAsiaTheme="minorEastAsia"/>
                <w:b/>
                <w:bCs/>
                <w:lang w:eastAsia="ko-KR"/>
              </w:rPr>
              <w:t>Company</w:t>
            </w:r>
          </w:p>
        </w:tc>
        <w:tc>
          <w:tcPr>
            <w:tcW w:w="10489" w:type="dxa"/>
            <w:shd w:val="clear" w:color="auto" w:fill="DBE5F1" w:themeFill="accent1" w:themeFillTint="33"/>
          </w:tcPr>
          <w:p w14:paraId="583C40E9" w14:textId="77777777" w:rsidR="00812388" w:rsidRDefault="00812388" w:rsidP="00366279">
            <w:pPr>
              <w:jc w:val="center"/>
              <w:rPr>
                <w:lang w:eastAsia="zh-CN"/>
              </w:rPr>
            </w:pPr>
            <w:r>
              <w:rPr>
                <w:rFonts w:eastAsiaTheme="minorEastAsia"/>
                <w:b/>
                <w:bCs/>
                <w:lang w:eastAsia="ko-KR"/>
              </w:rPr>
              <w:t xml:space="preserve">Views/proposals </w:t>
            </w:r>
          </w:p>
        </w:tc>
      </w:tr>
      <w:tr w:rsidR="00812388" w:rsidRPr="008D3769" w14:paraId="2AC480A4" w14:textId="77777777" w:rsidTr="00366279">
        <w:tc>
          <w:tcPr>
            <w:tcW w:w="1418" w:type="dxa"/>
          </w:tcPr>
          <w:p w14:paraId="16D1E731" w14:textId="77777777" w:rsidR="00812388" w:rsidRPr="008D3769" w:rsidRDefault="00812388" w:rsidP="00366279">
            <w:pPr>
              <w:rPr>
                <w:i/>
                <w:lang w:eastAsia="zh-CN"/>
              </w:rPr>
            </w:pPr>
            <w:r w:rsidRPr="008D3769">
              <w:rPr>
                <w:i/>
                <w:lang w:eastAsia="zh-CN"/>
              </w:rPr>
              <w:t>Futurewei</w:t>
            </w:r>
          </w:p>
        </w:tc>
        <w:tc>
          <w:tcPr>
            <w:tcW w:w="10489" w:type="dxa"/>
          </w:tcPr>
          <w:p w14:paraId="1542664C" w14:textId="77777777" w:rsidR="00812388" w:rsidRDefault="00226158" w:rsidP="00366279">
            <w:pPr>
              <w:rPr>
                <w:i/>
              </w:rPr>
            </w:pPr>
            <w:r>
              <w:rPr>
                <w:i/>
              </w:rPr>
              <w:t>Proposed to s</w:t>
            </w:r>
            <w:r w:rsidRPr="00226158">
              <w:rPr>
                <w:i/>
              </w:rPr>
              <w:t>tudy energy consumption</w:t>
            </w:r>
            <w:r>
              <w:t xml:space="preserve"> </w:t>
            </w:r>
            <w:r w:rsidRPr="00226158">
              <w:rPr>
                <w:i/>
              </w:rPr>
              <w:t>by different antenna models/architectures</w:t>
            </w:r>
            <w:r>
              <w:rPr>
                <w:i/>
              </w:rPr>
              <w:t>.</w:t>
            </w:r>
          </w:p>
          <w:p w14:paraId="0D9F13BA" w14:textId="272D44C8" w:rsidR="00F34821" w:rsidRPr="008D3769" w:rsidRDefault="00F34821" w:rsidP="00366279">
            <w:pPr>
              <w:rPr>
                <w:i/>
                <w:lang w:eastAsia="zh-CN"/>
              </w:rPr>
            </w:pPr>
            <w:r>
              <w:rPr>
                <w:i/>
                <w:lang w:eastAsia="zh-CN"/>
              </w:rPr>
              <w:t>Proposed to s</w:t>
            </w:r>
            <w:r w:rsidRPr="00F34821">
              <w:rPr>
                <w:i/>
                <w:lang w:eastAsia="zh-CN"/>
              </w:rPr>
              <w:t>tudy mixed antenna architectures (with additional fully-digital 1-bit ADC receiver at the base station) for mmWave FR2</w:t>
            </w:r>
            <w:r>
              <w:rPr>
                <w:i/>
                <w:lang w:eastAsia="zh-CN"/>
              </w:rPr>
              <w:t>.</w:t>
            </w:r>
          </w:p>
        </w:tc>
      </w:tr>
    </w:tbl>
    <w:p w14:paraId="4F87E4A6" w14:textId="77777777" w:rsidR="00812388" w:rsidRDefault="00812388" w:rsidP="00812388">
      <w:pPr>
        <w:rPr>
          <w:lang w:eastAsia="zh-CN"/>
        </w:rPr>
      </w:pPr>
    </w:p>
    <w:p w14:paraId="49316FCF" w14:textId="77777777" w:rsidR="00B05827" w:rsidRDefault="00B05827">
      <w:pPr>
        <w:rPr>
          <w:lang w:eastAsia="zh-CN"/>
        </w:rPr>
      </w:pPr>
    </w:p>
    <w:p w14:paraId="089B430D" w14:textId="23D88923" w:rsidR="00B05827" w:rsidRDefault="005B05C2" w:rsidP="007955F2">
      <w:pPr>
        <w:pStyle w:val="Heading1"/>
        <w:rPr>
          <w:lang w:eastAsia="zh-CN"/>
        </w:rPr>
      </w:pPr>
      <w:bookmarkStart w:id="12" w:name="_Ref206968876"/>
      <w:r>
        <w:rPr>
          <w:lang w:eastAsia="zh-CN"/>
        </w:rPr>
        <w:t>S</w:t>
      </w:r>
      <w:r w:rsidR="00872FC6">
        <w:rPr>
          <w:lang w:eastAsia="zh-CN"/>
        </w:rPr>
        <w:t>LS</w:t>
      </w:r>
      <w:r>
        <w:rPr>
          <w:lang w:eastAsia="zh-CN"/>
        </w:rPr>
        <w:t xml:space="preserve"> assumptions</w:t>
      </w:r>
      <w:bookmarkEnd w:id="12"/>
      <w:r w:rsidR="00834B50">
        <w:rPr>
          <w:lang w:eastAsia="zh-CN"/>
        </w:rPr>
        <w:t xml:space="preserve"> for TN</w:t>
      </w:r>
    </w:p>
    <w:p w14:paraId="54F813A1" w14:textId="67844B07" w:rsidR="001A1B3A" w:rsidRDefault="001A1B3A" w:rsidP="001A1B3A">
      <w:pPr>
        <w:pStyle w:val="Heading2"/>
        <w:rPr>
          <w:lang w:eastAsia="zh-CN"/>
        </w:rPr>
      </w:pPr>
      <w:r>
        <w:rPr>
          <w:rFonts w:hint="eastAsia"/>
          <w:lang w:eastAsia="zh-CN"/>
        </w:rPr>
        <w:t>C</w:t>
      </w:r>
      <w:r>
        <w:rPr>
          <w:lang w:eastAsia="zh-CN"/>
        </w:rPr>
        <w:t>ollect</w:t>
      </w:r>
      <w:r w:rsidR="00704ECD">
        <w:rPr>
          <w:lang w:eastAsia="zh-CN"/>
        </w:rPr>
        <w:t xml:space="preserve">ed views </w:t>
      </w:r>
      <w:r>
        <w:rPr>
          <w:lang w:eastAsia="zh-CN"/>
        </w:rPr>
        <w:t>from RAN1#122</w:t>
      </w:r>
    </w:p>
    <w:p w14:paraId="6883DB83" w14:textId="77777777" w:rsidR="00382FCA" w:rsidRDefault="00382FCA" w:rsidP="00382FCA">
      <w:pPr>
        <w:pStyle w:val="Heading3"/>
        <w:rPr>
          <w:lang w:eastAsia="zh-CN"/>
        </w:rPr>
      </w:pPr>
      <w:bookmarkStart w:id="13" w:name="_Ref211091063"/>
      <w:r>
        <w:rPr>
          <w:lang w:eastAsia="zh-CN"/>
        </w:rPr>
        <w:t>Discussions</w:t>
      </w:r>
      <w:bookmarkEnd w:id="13"/>
    </w:p>
    <w:p w14:paraId="593F3291" w14:textId="0D4E9998" w:rsidR="00382FCA" w:rsidRPr="00600B57" w:rsidRDefault="0062681B" w:rsidP="00382FCA">
      <w:pPr>
        <w:rPr>
          <w:i/>
          <w:lang w:eastAsia="zh-CN"/>
        </w:rPr>
      </w:pPr>
      <w:r w:rsidRPr="00600B57">
        <w:rPr>
          <w:i/>
          <w:highlight w:val="cyan"/>
          <w:lang w:eastAsia="zh-CN"/>
        </w:rPr>
        <w:t>Contr</w:t>
      </w:r>
      <w:r w:rsidR="00600B57" w:rsidRPr="00600B57">
        <w:rPr>
          <w:i/>
          <w:highlight w:val="cyan"/>
          <w:lang w:eastAsia="zh-CN"/>
        </w:rPr>
        <w:t>o</w:t>
      </w:r>
      <w:r w:rsidRPr="00600B57">
        <w:rPr>
          <w:i/>
          <w:highlight w:val="cyan"/>
          <w:lang w:eastAsia="zh-CN"/>
        </w:rPr>
        <w:t>ver</w:t>
      </w:r>
      <w:r w:rsidR="00600B57" w:rsidRPr="00600B57">
        <w:rPr>
          <w:i/>
          <w:highlight w:val="cyan"/>
          <w:lang w:eastAsia="zh-CN"/>
        </w:rPr>
        <w:t>s</w:t>
      </w:r>
      <w:r w:rsidRPr="00600B57">
        <w:rPr>
          <w:i/>
          <w:highlight w:val="cyan"/>
          <w:lang w:eastAsia="zh-CN"/>
        </w:rPr>
        <w:t>ial views</w:t>
      </w:r>
      <w:r w:rsidR="00600B57" w:rsidRPr="00600B57">
        <w:rPr>
          <w:i/>
          <w:highlight w:val="cyan"/>
          <w:lang w:eastAsia="zh-CN"/>
        </w:rPr>
        <w:t xml:space="preserve"> are summarized here:</w:t>
      </w:r>
    </w:p>
    <w:p w14:paraId="2702DC9F" w14:textId="1EC65737" w:rsidR="0033157E" w:rsidRPr="00434270" w:rsidRDefault="0033157E" w:rsidP="0033157E">
      <w:pPr>
        <w:pStyle w:val="Heading4"/>
        <w:numPr>
          <w:ilvl w:val="0"/>
          <w:numId w:val="0"/>
        </w:numPr>
      </w:pPr>
      <w:r>
        <w:rPr>
          <w:rFonts w:hint="eastAsia"/>
          <w:lang w:eastAsia="zh-CN"/>
        </w:rPr>
        <w:t>I</w:t>
      </w:r>
      <w:r>
        <w:rPr>
          <w:lang w:eastAsia="zh-CN"/>
        </w:rPr>
        <w:t>ndoor Hotspot</w:t>
      </w:r>
    </w:p>
    <w:tbl>
      <w:tblPr>
        <w:tblStyle w:val="TableGrid"/>
        <w:tblW w:w="0" w:type="auto"/>
        <w:tblInd w:w="108" w:type="dxa"/>
        <w:tblLook w:val="04A0" w:firstRow="1" w:lastRow="0" w:firstColumn="1" w:lastColumn="0" w:noHBand="0" w:noVBand="1"/>
      </w:tblPr>
      <w:tblGrid>
        <w:gridCol w:w="3402"/>
        <w:gridCol w:w="8505"/>
      </w:tblGrid>
      <w:tr w:rsidR="0033157E" w:rsidRPr="00625032" w14:paraId="14BEF5E6" w14:textId="77777777" w:rsidTr="0033157E">
        <w:tc>
          <w:tcPr>
            <w:tcW w:w="3402" w:type="dxa"/>
            <w:vAlign w:val="center"/>
          </w:tcPr>
          <w:p w14:paraId="33D694BB" w14:textId="77777777" w:rsidR="0033157E" w:rsidRPr="00785BE6" w:rsidRDefault="0033157E" w:rsidP="00366279">
            <w:pPr>
              <w:jc w:val="center"/>
              <w:rPr>
                <w:b/>
                <w:sz w:val="18"/>
                <w:szCs w:val="18"/>
                <w:lang w:eastAsia="zh-CN"/>
              </w:rPr>
            </w:pPr>
            <w:r w:rsidRPr="00785BE6">
              <w:rPr>
                <w:rFonts w:hint="eastAsia"/>
                <w:b/>
                <w:sz w:val="18"/>
                <w:szCs w:val="18"/>
                <w:lang w:eastAsia="zh-CN"/>
              </w:rPr>
              <w:t>C</w:t>
            </w:r>
            <w:r w:rsidRPr="00785BE6">
              <w:rPr>
                <w:b/>
                <w:sz w:val="18"/>
                <w:szCs w:val="18"/>
                <w:lang w:eastAsia="zh-CN"/>
              </w:rPr>
              <w:t>arrier frequency</w:t>
            </w:r>
          </w:p>
        </w:tc>
        <w:tc>
          <w:tcPr>
            <w:tcW w:w="8505" w:type="dxa"/>
            <w:vAlign w:val="center"/>
          </w:tcPr>
          <w:p w14:paraId="4A14A306"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128A43CF" w14:textId="77777777" w:rsidTr="0033157E">
        <w:tc>
          <w:tcPr>
            <w:tcW w:w="3402" w:type="dxa"/>
            <w:vAlign w:val="center"/>
          </w:tcPr>
          <w:p w14:paraId="7CEC2E6D" w14:textId="77777777" w:rsidR="0033157E" w:rsidRPr="00625032" w:rsidRDefault="0033157E" w:rsidP="00366279">
            <w:pPr>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p>
        </w:tc>
        <w:tc>
          <w:tcPr>
            <w:tcW w:w="8505" w:type="dxa"/>
            <w:vAlign w:val="center"/>
          </w:tcPr>
          <w:p w14:paraId="0BBDFC71"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Ericsson, Qualcomm, CMCC, DCM, Samsung, Sony, Intel, Ofinno</w:t>
            </w:r>
          </w:p>
        </w:tc>
      </w:tr>
      <w:tr w:rsidR="0033157E" w:rsidRPr="00625032" w14:paraId="7D2795D2" w14:textId="77777777" w:rsidTr="0033157E">
        <w:tc>
          <w:tcPr>
            <w:tcW w:w="3402" w:type="dxa"/>
            <w:vAlign w:val="center"/>
          </w:tcPr>
          <w:p w14:paraId="5D581DFC" w14:textId="77777777" w:rsidR="0033157E" w:rsidRPr="00625032" w:rsidRDefault="0033157E" w:rsidP="00366279">
            <w:pPr>
              <w:rPr>
                <w:sz w:val="18"/>
                <w:szCs w:val="18"/>
                <w:lang w:eastAsia="zh-CN"/>
              </w:rPr>
            </w:pPr>
            <w:r>
              <w:rPr>
                <w:sz w:val="18"/>
                <w:szCs w:val="18"/>
                <w:lang w:eastAsia="zh-CN"/>
              </w:rPr>
              <w:t>Around 4</w:t>
            </w:r>
            <w:r w:rsidRPr="004D0C10">
              <w:rPr>
                <w:sz w:val="18"/>
                <w:szCs w:val="18"/>
                <w:lang w:eastAsia="zh-CN"/>
              </w:rPr>
              <w:t>GHz</w:t>
            </w:r>
          </w:p>
        </w:tc>
        <w:tc>
          <w:tcPr>
            <w:tcW w:w="8505" w:type="dxa"/>
            <w:vAlign w:val="center"/>
          </w:tcPr>
          <w:p w14:paraId="188338D2"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OPPO, CATT, Ericsson, ZTE, Qualcomm, CMCC, DCM, Samsung, MTK, Sony, Intel, Ofinno, Nokia, Futurewei</w:t>
            </w:r>
          </w:p>
        </w:tc>
      </w:tr>
      <w:tr w:rsidR="0033157E" w:rsidRPr="00625032" w14:paraId="0C4A4F3E" w14:textId="77777777" w:rsidTr="0033157E">
        <w:tc>
          <w:tcPr>
            <w:tcW w:w="3402" w:type="dxa"/>
            <w:vAlign w:val="center"/>
          </w:tcPr>
          <w:p w14:paraId="72AB88B4" w14:textId="77777777" w:rsidR="0033157E" w:rsidRPr="00625032" w:rsidRDefault="0033157E" w:rsidP="00366279">
            <w:pPr>
              <w:rPr>
                <w:sz w:val="18"/>
                <w:szCs w:val="18"/>
                <w:lang w:eastAsia="zh-CN"/>
              </w:rPr>
            </w:pPr>
            <w:r>
              <w:rPr>
                <w:sz w:val="18"/>
                <w:szCs w:val="18"/>
                <w:lang w:eastAsia="zh-CN"/>
              </w:rPr>
              <w:t>Around 7</w:t>
            </w:r>
            <w:r w:rsidRPr="004D0C10">
              <w:rPr>
                <w:sz w:val="18"/>
                <w:szCs w:val="18"/>
                <w:lang w:eastAsia="zh-CN"/>
              </w:rPr>
              <w:t>GHz</w:t>
            </w:r>
          </w:p>
        </w:tc>
        <w:tc>
          <w:tcPr>
            <w:tcW w:w="8505" w:type="dxa"/>
            <w:vAlign w:val="center"/>
          </w:tcPr>
          <w:p w14:paraId="39A8657D"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OPPO, CATT, Ericsson, ZTE, Qualcomm, CMCC, DCM, Xiaomi, Samsung, MTK, Sony, Intel, Ofinno, Nokia, Futurewei</w:t>
            </w:r>
          </w:p>
        </w:tc>
      </w:tr>
      <w:tr w:rsidR="0033157E" w:rsidRPr="00625032" w14:paraId="0D08332F" w14:textId="77777777" w:rsidTr="0033157E">
        <w:tc>
          <w:tcPr>
            <w:tcW w:w="3402" w:type="dxa"/>
            <w:vAlign w:val="center"/>
          </w:tcPr>
          <w:p w14:paraId="19CEC768" w14:textId="77777777" w:rsidR="0033157E" w:rsidRPr="00625032" w:rsidRDefault="0033157E" w:rsidP="00366279">
            <w:pPr>
              <w:rPr>
                <w:sz w:val="18"/>
                <w:szCs w:val="18"/>
                <w:lang w:eastAsia="zh-CN"/>
              </w:rPr>
            </w:pPr>
            <w:r w:rsidRPr="004D0C10">
              <w:rPr>
                <w:sz w:val="18"/>
                <w:szCs w:val="18"/>
                <w:lang w:eastAsia="zh-CN"/>
              </w:rPr>
              <w:t>Around 15GHz</w:t>
            </w:r>
          </w:p>
        </w:tc>
        <w:tc>
          <w:tcPr>
            <w:tcW w:w="8505" w:type="dxa"/>
            <w:vAlign w:val="center"/>
          </w:tcPr>
          <w:p w14:paraId="2CC49801"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Ericsson, DCM, Samsung, Intel, Ofinno</w:t>
            </w:r>
          </w:p>
        </w:tc>
      </w:tr>
      <w:tr w:rsidR="0033157E" w:rsidRPr="00625032" w14:paraId="6921F707" w14:textId="77777777" w:rsidTr="0033157E">
        <w:tc>
          <w:tcPr>
            <w:tcW w:w="3402" w:type="dxa"/>
            <w:vAlign w:val="center"/>
          </w:tcPr>
          <w:p w14:paraId="0EA05D3B" w14:textId="77777777" w:rsidR="0033157E" w:rsidRPr="004D0C10" w:rsidRDefault="0033157E" w:rsidP="00366279">
            <w:pPr>
              <w:rPr>
                <w:sz w:val="18"/>
                <w:szCs w:val="18"/>
                <w:lang w:eastAsia="zh-CN"/>
              </w:rPr>
            </w:pPr>
            <w:r w:rsidRPr="004D0C10">
              <w:rPr>
                <w:sz w:val="18"/>
                <w:szCs w:val="18"/>
                <w:lang w:eastAsia="zh-CN"/>
              </w:rPr>
              <w:t>Around 30GHz</w:t>
            </w:r>
          </w:p>
        </w:tc>
        <w:tc>
          <w:tcPr>
            <w:tcW w:w="8505" w:type="dxa"/>
            <w:vAlign w:val="center"/>
          </w:tcPr>
          <w:p w14:paraId="39255B07"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Ericsson, ZTE, Qualcomm, CMCC, DCM, Samsung, Intel, Ofinno</w:t>
            </w:r>
          </w:p>
        </w:tc>
      </w:tr>
      <w:tr w:rsidR="0033157E" w:rsidRPr="00625032" w14:paraId="0BE07AFB" w14:textId="77777777" w:rsidTr="0033157E">
        <w:tc>
          <w:tcPr>
            <w:tcW w:w="3402" w:type="dxa"/>
            <w:vAlign w:val="center"/>
          </w:tcPr>
          <w:p w14:paraId="570EBF6D" w14:textId="77777777" w:rsidR="0033157E" w:rsidRPr="004D0C10" w:rsidRDefault="0033157E" w:rsidP="00366279">
            <w:pPr>
              <w:rPr>
                <w:sz w:val="18"/>
                <w:szCs w:val="18"/>
                <w:lang w:eastAsia="zh-CN"/>
              </w:rPr>
            </w:pPr>
            <w:r>
              <w:rPr>
                <w:sz w:val="18"/>
                <w:szCs w:val="18"/>
                <w:lang w:eastAsia="zh-CN"/>
              </w:rPr>
              <w:t xml:space="preserve">Around </w:t>
            </w:r>
            <w:r w:rsidRPr="004D0C10">
              <w:rPr>
                <w:sz w:val="18"/>
                <w:szCs w:val="18"/>
                <w:lang w:eastAsia="zh-CN"/>
              </w:rPr>
              <w:t>4GHz</w:t>
            </w:r>
            <w:r>
              <w:rPr>
                <w:sz w:val="18"/>
                <w:szCs w:val="18"/>
                <w:lang w:eastAsia="zh-CN"/>
              </w:rPr>
              <w:t xml:space="preserve"> </w:t>
            </w:r>
            <w:r w:rsidRPr="004D0C10">
              <w:rPr>
                <w:sz w:val="18"/>
                <w:szCs w:val="18"/>
                <w:lang w:eastAsia="zh-CN"/>
              </w:rPr>
              <w:t>+</w:t>
            </w:r>
            <w:r>
              <w:rPr>
                <w:sz w:val="18"/>
                <w:szCs w:val="18"/>
                <w:lang w:eastAsia="zh-CN"/>
              </w:rPr>
              <w:t xml:space="preserve"> </w:t>
            </w:r>
            <w:r w:rsidRPr="004D0C10">
              <w:rPr>
                <w:sz w:val="18"/>
                <w:szCs w:val="18"/>
                <w:lang w:eastAsia="zh-CN"/>
              </w:rPr>
              <w:t>Around 7GHz</w:t>
            </w:r>
          </w:p>
        </w:tc>
        <w:tc>
          <w:tcPr>
            <w:tcW w:w="8505" w:type="dxa"/>
            <w:vAlign w:val="center"/>
          </w:tcPr>
          <w:p w14:paraId="6BD2AA69" w14:textId="77777777" w:rsidR="0033157E" w:rsidRDefault="0033157E" w:rsidP="00366279">
            <w:pPr>
              <w:rPr>
                <w:sz w:val="18"/>
                <w:szCs w:val="18"/>
                <w:lang w:eastAsia="zh-CN"/>
              </w:rPr>
            </w:pPr>
            <w:r>
              <w:rPr>
                <w:sz w:val="18"/>
                <w:szCs w:val="18"/>
                <w:lang w:eastAsia="zh-CN"/>
              </w:rPr>
              <w:t>ZTE</w:t>
            </w:r>
          </w:p>
        </w:tc>
      </w:tr>
    </w:tbl>
    <w:p w14:paraId="3DDA93F9"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276"/>
        <w:gridCol w:w="2126"/>
        <w:gridCol w:w="8505"/>
      </w:tblGrid>
      <w:tr w:rsidR="0033157E" w:rsidRPr="00625032" w14:paraId="05C0355A" w14:textId="77777777" w:rsidTr="0033157E">
        <w:tc>
          <w:tcPr>
            <w:tcW w:w="1276" w:type="dxa"/>
          </w:tcPr>
          <w:p w14:paraId="056B986B"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126" w:type="dxa"/>
          </w:tcPr>
          <w:p w14:paraId="0BC2F600" w14:textId="77777777" w:rsidR="0033157E" w:rsidRPr="00785BE6" w:rsidRDefault="0033157E" w:rsidP="00366279">
            <w:pPr>
              <w:jc w:val="center"/>
              <w:rPr>
                <w:b/>
                <w:sz w:val="18"/>
                <w:szCs w:val="18"/>
                <w:lang w:eastAsia="zh-CN"/>
              </w:rPr>
            </w:pPr>
            <w:r>
              <w:rPr>
                <w:b/>
                <w:sz w:val="18"/>
                <w:szCs w:val="18"/>
                <w:lang w:eastAsia="zh-CN"/>
              </w:rPr>
              <w:t>Aggregated system bandwidth</w:t>
            </w:r>
          </w:p>
        </w:tc>
        <w:tc>
          <w:tcPr>
            <w:tcW w:w="8505" w:type="dxa"/>
          </w:tcPr>
          <w:p w14:paraId="51640928"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2A6AB856" w14:textId="77777777" w:rsidTr="0033157E">
        <w:tc>
          <w:tcPr>
            <w:tcW w:w="1276" w:type="dxa"/>
            <w:vAlign w:val="center"/>
          </w:tcPr>
          <w:p w14:paraId="39CB6DCD" w14:textId="77777777" w:rsidR="0033157E" w:rsidRPr="00625032" w:rsidRDefault="0033157E" w:rsidP="00366279">
            <w:pPr>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r>
              <w:rPr>
                <w:sz w:val="18"/>
                <w:szCs w:val="18"/>
                <w:lang w:eastAsia="zh-CN"/>
              </w:rPr>
              <w:t xml:space="preserve"> </w:t>
            </w:r>
          </w:p>
        </w:tc>
        <w:tc>
          <w:tcPr>
            <w:tcW w:w="2126" w:type="dxa"/>
            <w:vAlign w:val="center"/>
          </w:tcPr>
          <w:p w14:paraId="4C401C7A" w14:textId="77777777" w:rsidR="0033157E" w:rsidRPr="00625032" w:rsidRDefault="0033157E" w:rsidP="00366279">
            <w:pPr>
              <w:rPr>
                <w:sz w:val="18"/>
                <w:szCs w:val="18"/>
                <w:lang w:eastAsia="zh-CN"/>
              </w:rPr>
            </w:pPr>
            <w:r>
              <w:rPr>
                <w:rFonts w:hint="eastAsia"/>
                <w:sz w:val="18"/>
                <w:szCs w:val="18"/>
                <w:lang w:eastAsia="zh-CN"/>
              </w:rPr>
              <w:t>U</w:t>
            </w:r>
            <w:r>
              <w:rPr>
                <w:sz w:val="18"/>
                <w:szCs w:val="18"/>
                <w:lang w:eastAsia="zh-CN"/>
              </w:rPr>
              <w:t>p to 200MHz (DL+UL)</w:t>
            </w:r>
          </w:p>
        </w:tc>
        <w:tc>
          <w:tcPr>
            <w:tcW w:w="8505" w:type="dxa"/>
            <w:vAlign w:val="center"/>
          </w:tcPr>
          <w:p w14:paraId="52914757"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Ericsson, Qualcomm, CMCC, DCM, Sony, Intel, Ofinno,</w:t>
            </w:r>
          </w:p>
        </w:tc>
      </w:tr>
      <w:tr w:rsidR="0033157E" w:rsidRPr="00625032" w14:paraId="4FCBA47A" w14:textId="77777777" w:rsidTr="0033157E">
        <w:tc>
          <w:tcPr>
            <w:tcW w:w="1276" w:type="dxa"/>
            <w:vMerge w:val="restart"/>
            <w:vAlign w:val="center"/>
          </w:tcPr>
          <w:p w14:paraId="5B2E8C03" w14:textId="77777777" w:rsidR="0033157E" w:rsidRPr="00625032" w:rsidRDefault="0033157E" w:rsidP="00366279">
            <w:pPr>
              <w:rPr>
                <w:sz w:val="18"/>
                <w:szCs w:val="18"/>
                <w:lang w:eastAsia="zh-CN"/>
              </w:rPr>
            </w:pPr>
            <w:r w:rsidRPr="004D0C10">
              <w:rPr>
                <w:sz w:val="18"/>
                <w:szCs w:val="18"/>
                <w:lang w:eastAsia="zh-CN"/>
              </w:rPr>
              <w:t>Around 4GHz</w:t>
            </w:r>
          </w:p>
        </w:tc>
        <w:tc>
          <w:tcPr>
            <w:tcW w:w="2126" w:type="dxa"/>
            <w:vAlign w:val="center"/>
          </w:tcPr>
          <w:p w14:paraId="23BE47F4" w14:textId="77777777" w:rsidR="0033157E" w:rsidRPr="00625032" w:rsidRDefault="0033157E" w:rsidP="00366279">
            <w:pPr>
              <w:rPr>
                <w:sz w:val="18"/>
                <w:szCs w:val="18"/>
                <w:lang w:eastAsia="zh-CN"/>
              </w:rPr>
            </w:pPr>
            <w:r>
              <w:rPr>
                <w:rFonts w:hint="eastAsia"/>
                <w:sz w:val="18"/>
                <w:szCs w:val="18"/>
                <w:lang w:eastAsia="zh-CN"/>
              </w:rPr>
              <w:t>U</w:t>
            </w:r>
            <w:r>
              <w:rPr>
                <w:sz w:val="18"/>
                <w:szCs w:val="18"/>
                <w:lang w:eastAsia="zh-CN"/>
              </w:rPr>
              <w:t>p to 300MHz (DL+UL)</w:t>
            </w:r>
          </w:p>
        </w:tc>
        <w:tc>
          <w:tcPr>
            <w:tcW w:w="8505" w:type="dxa"/>
            <w:vAlign w:val="center"/>
          </w:tcPr>
          <w:p w14:paraId="55DB0E97"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OPPO, Ericsson, Qualcomm, CMCC, DCM, Sony, Intel, Ofinno, Nokia,</w:t>
            </w:r>
          </w:p>
        </w:tc>
      </w:tr>
      <w:tr w:rsidR="0033157E" w:rsidRPr="00625032" w14:paraId="21DB276F" w14:textId="77777777" w:rsidTr="0033157E">
        <w:tc>
          <w:tcPr>
            <w:tcW w:w="1276" w:type="dxa"/>
            <w:vMerge/>
            <w:vAlign w:val="center"/>
          </w:tcPr>
          <w:p w14:paraId="5271AC31" w14:textId="77777777" w:rsidR="0033157E" w:rsidRPr="004D0C10" w:rsidRDefault="0033157E" w:rsidP="00366279">
            <w:pPr>
              <w:rPr>
                <w:sz w:val="18"/>
                <w:szCs w:val="18"/>
                <w:lang w:eastAsia="zh-CN"/>
              </w:rPr>
            </w:pPr>
          </w:p>
        </w:tc>
        <w:tc>
          <w:tcPr>
            <w:tcW w:w="2126" w:type="dxa"/>
            <w:vAlign w:val="center"/>
          </w:tcPr>
          <w:p w14:paraId="6DE7C5C4" w14:textId="77777777" w:rsidR="0033157E" w:rsidRDefault="0033157E" w:rsidP="00366279">
            <w:pPr>
              <w:rPr>
                <w:sz w:val="18"/>
                <w:szCs w:val="18"/>
                <w:lang w:eastAsia="zh-CN"/>
              </w:rPr>
            </w:pPr>
            <w:r>
              <w:rPr>
                <w:rFonts w:hint="eastAsia"/>
                <w:sz w:val="18"/>
                <w:szCs w:val="18"/>
                <w:lang w:eastAsia="zh-CN"/>
              </w:rPr>
              <w:t>U</w:t>
            </w:r>
            <w:r>
              <w:rPr>
                <w:sz w:val="18"/>
                <w:szCs w:val="18"/>
                <w:lang w:eastAsia="zh-CN"/>
              </w:rPr>
              <w:t>p to 200MHz (DL+UL)</w:t>
            </w:r>
          </w:p>
        </w:tc>
        <w:tc>
          <w:tcPr>
            <w:tcW w:w="8505" w:type="dxa"/>
            <w:vAlign w:val="center"/>
          </w:tcPr>
          <w:p w14:paraId="6F9AD49B" w14:textId="19CED10E" w:rsidR="0033157E" w:rsidRDefault="0033157E" w:rsidP="00366279">
            <w:pPr>
              <w:rPr>
                <w:sz w:val="18"/>
                <w:szCs w:val="18"/>
                <w:lang w:eastAsia="zh-CN"/>
              </w:rPr>
            </w:pPr>
            <w:r>
              <w:rPr>
                <w:rFonts w:hint="eastAsia"/>
                <w:sz w:val="18"/>
                <w:szCs w:val="18"/>
                <w:lang w:eastAsia="zh-CN"/>
              </w:rPr>
              <w:t>Z</w:t>
            </w:r>
            <w:r>
              <w:rPr>
                <w:sz w:val="18"/>
                <w:szCs w:val="18"/>
                <w:lang w:eastAsia="zh-CN"/>
              </w:rPr>
              <w:t>TE, MTK, Futurewei</w:t>
            </w:r>
          </w:p>
        </w:tc>
      </w:tr>
      <w:tr w:rsidR="0033157E" w:rsidRPr="00625032" w14:paraId="5E27FEF0" w14:textId="77777777" w:rsidTr="0033157E">
        <w:tc>
          <w:tcPr>
            <w:tcW w:w="1276" w:type="dxa"/>
            <w:vMerge w:val="restart"/>
            <w:vAlign w:val="center"/>
          </w:tcPr>
          <w:p w14:paraId="6F84A12B" w14:textId="77777777" w:rsidR="0033157E" w:rsidRPr="00625032" w:rsidRDefault="0033157E" w:rsidP="00366279">
            <w:pPr>
              <w:rPr>
                <w:sz w:val="18"/>
                <w:szCs w:val="18"/>
                <w:lang w:eastAsia="zh-CN"/>
              </w:rPr>
            </w:pPr>
            <w:r w:rsidRPr="004D0C10">
              <w:rPr>
                <w:sz w:val="18"/>
                <w:szCs w:val="18"/>
                <w:lang w:eastAsia="zh-CN"/>
              </w:rPr>
              <w:t>Around 7GHz</w:t>
            </w:r>
          </w:p>
        </w:tc>
        <w:tc>
          <w:tcPr>
            <w:tcW w:w="2126" w:type="dxa"/>
            <w:vAlign w:val="center"/>
          </w:tcPr>
          <w:p w14:paraId="4E27D246" w14:textId="77777777" w:rsidR="0033157E" w:rsidRPr="00625032" w:rsidRDefault="0033157E" w:rsidP="00366279">
            <w:pPr>
              <w:rPr>
                <w:sz w:val="18"/>
                <w:szCs w:val="18"/>
                <w:lang w:eastAsia="zh-CN"/>
              </w:rPr>
            </w:pPr>
            <w:r>
              <w:rPr>
                <w:rFonts w:hint="eastAsia"/>
                <w:sz w:val="18"/>
                <w:szCs w:val="18"/>
                <w:lang w:eastAsia="zh-CN"/>
              </w:rPr>
              <w:t>U</w:t>
            </w:r>
            <w:r>
              <w:rPr>
                <w:sz w:val="18"/>
                <w:szCs w:val="18"/>
                <w:lang w:eastAsia="zh-CN"/>
              </w:rPr>
              <w:t>p to 400MHz (DL+UL)</w:t>
            </w:r>
          </w:p>
        </w:tc>
        <w:tc>
          <w:tcPr>
            <w:tcW w:w="8505" w:type="dxa"/>
            <w:vAlign w:val="center"/>
          </w:tcPr>
          <w:p w14:paraId="68BAB7BF" w14:textId="2DFD754D"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OPPO, Ericsson, ZTE, Qualcomm, CMCC, DCM, Xiaomi, Sony, Intel, Ofinno, Nokia, Futurewei</w:t>
            </w:r>
          </w:p>
        </w:tc>
      </w:tr>
      <w:tr w:rsidR="0033157E" w:rsidRPr="00625032" w14:paraId="5A4E55D1" w14:textId="77777777" w:rsidTr="0033157E">
        <w:tc>
          <w:tcPr>
            <w:tcW w:w="1276" w:type="dxa"/>
            <w:vMerge/>
            <w:vAlign w:val="center"/>
          </w:tcPr>
          <w:p w14:paraId="3F6C3440" w14:textId="77777777" w:rsidR="0033157E" w:rsidRPr="004D0C10" w:rsidRDefault="0033157E" w:rsidP="00366279">
            <w:pPr>
              <w:rPr>
                <w:sz w:val="18"/>
                <w:szCs w:val="18"/>
                <w:lang w:eastAsia="zh-CN"/>
              </w:rPr>
            </w:pPr>
          </w:p>
        </w:tc>
        <w:tc>
          <w:tcPr>
            <w:tcW w:w="2126" w:type="dxa"/>
            <w:vAlign w:val="center"/>
          </w:tcPr>
          <w:p w14:paraId="351D46C7" w14:textId="77777777" w:rsidR="0033157E" w:rsidRDefault="0033157E" w:rsidP="00366279">
            <w:pPr>
              <w:rPr>
                <w:sz w:val="18"/>
                <w:szCs w:val="18"/>
                <w:lang w:eastAsia="zh-CN"/>
              </w:rPr>
            </w:pPr>
            <w:r>
              <w:rPr>
                <w:rFonts w:hint="eastAsia"/>
                <w:sz w:val="18"/>
                <w:szCs w:val="18"/>
                <w:lang w:eastAsia="zh-CN"/>
              </w:rPr>
              <w:t>U</w:t>
            </w:r>
            <w:r>
              <w:rPr>
                <w:sz w:val="18"/>
                <w:szCs w:val="18"/>
                <w:lang w:eastAsia="zh-CN"/>
              </w:rPr>
              <w:t>p to 200MHz (DL+UL)</w:t>
            </w:r>
          </w:p>
        </w:tc>
        <w:tc>
          <w:tcPr>
            <w:tcW w:w="8505" w:type="dxa"/>
            <w:vAlign w:val="center"/>
          </w:tcPr>
          <w:p w14:paraId="3F311DBB" w14:textId="77777777" w:rsidR="0033157E" w:rsidRDefault="0033157E" w:rsidP="00366279">
            <w:pPr>
              <w:rPr>
                <w:sz w:val="18"/>
                <w:szCs w:val="18"/>
                <w:lang w:eastAsia="zh-CN"/>
              </w:rPr>
            </w:pPr>
            <w:r>
              <w:rPr>
                <w:rFonts w:hint="eastAsia"/>
                <w:sz w:val="18"/>
                <w:szCs w:val="18"/>
                <w:lang w:eastAsia="zh-CN"/>
              </w:rPr>
              <w:t>M</w:t>
            </w:r>
            <w:r>
              <w:rPr>
                <w:sz w:val="18"/>
                <w:szCs w:val="18"/>
                <w:lang w:eastAsia="zh-CN"/>
              </w:rPr>
              <w:t>TK</w:t>
            </w:r>
          </w:p>
        </w:tc>
      </w:tr>
      <w:tr w:rsidR="0033157E" w:rsidRPr="00625032" w14:paraId="654AA9FD" w14:textId="77777777" w:rsidTr="0033157E">
        <w:tc>
          <w:tcPr>
            <w:tcW w:w="1276" w:type="dxa"/>
            <w:vAlign w:val="center"/>
          </w:tcPr>
          <w:p w14:paraId="0A3F0653" w14:textId="77777777" w:rsidR="0033157E" w:rsidRPr="00625032" w:rsidRDefault="0033157E" w:rsidP="00366279">
            <w:pPr>
              <w:rPr>
                <w:sz w:val="18"/>
                <w:szCs w:val="18"/>
                <w:lang w:eastAsia="zh-CN"/>
              </w:rPr>
            </w:pPr>
            <w:r w:rsidRPr="004D0C10">
              <w:rPr>
                <w:sz w:val="18"/>
                <w:szCs w:val="18"/>
                <w:lang w:eastAsia="zh-CN"/>
              </w:rPr>
              <w:t>Around 15GHz</w:t>
            </w:r>
          </w:p>
        </w:tc>
        <w:tc>
          <w:tcPr>
            <w:tcW w:w="2126" w:type="dxa"/>
            <w:vAlign w:val="center"/>
          </w:tcPr>
          <w:p w14:paraId="2EE25800" w14:textId="77777777" w:rsidR="0033157E" w:rsidRPr="00625032" w:rsidRDefault="0033157E" w:rsidP="00366279">
            <w:pPr>
              <w:rPr>
                <w:sz w:val="18"/>
                <w:szCs w:val="18"/>
                <w:lang w:eastAsia="zh-CN"/>
              </w:rPr>
            </w:pPr>
            <w:r>
              <w:rPr>
                <w:rFonts w:hint="eastAsia"/>
                <w:sz w:val="18"/>
                <w:szCs w:val="18"/>
                <w:lang w:eastAsia="zh-CN"/>
              </w:rPr>
              <w:t>U</w:t>
            </w:r>
            <w:r>
              <w:rPr>
                <w:sz w:val="18"/>
                <w:szCs w:val="18"/>
                <w:lang w:eastAsia="zh-CN"/>
              </w:rPr>
              <w:t>p to 400MHz (DL+UL)</w:t>
            </w:r>
          </w:p>
        </w:tc>
        <w:tc>
          <w:tcPr>
            <w:tcW w:w="8505" w:type="dxa"/>
            <w:vAlign w:val="center"/>
          </w:tcPr>
          <w:p w14:paraId="3C56B42B"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Ericsson, DCM, Sony, Intel, Ofinno,</w:t>
            </w:r>
          </w:p>
        </w:tc>
      </w:tr>
      <w:tr w:rsidR="0033157E" w:rsidRPr="00625032" w14:paraId="34C89E19" w14:textId="77777777" w:rsidTr="0033157E">
        <w:tc>
          <w:tcPr>
            <w:tcW w:w="1276" w:type="dxa"/>
            <w:vAlign w:val="center"/>
          </w:tcPr>
          <w:p w14:paraId="7C683CFA" w14:textId="77777777" w:rsidR="0033157E" w:rsidRPr="004D0C10" w:rsidRDefault="0033157E" w:rsidP="00366279">
            <w:pPr>
              <w:rPr>
                <w:sz w:val="18"/>
                <w:szCs w:val="18"/>
                <w:lang w:eastAsia="zh-CN"/>
              </w:rPr>
            </w:pPr>
            <w:r w:rsidRPr="004D0C10">
              <w:rPr>
                <w:sz w:val="18"/>
                <w:szCs w:val="18"/>
                <w:lang w:eastAsia="zh-CN"/>
              </w:rPr>
              <w:t>Around 30GHz</w:t>
            </w:r>
          </w:p>
        </w:tc>
        <w:tc>
          <w:tcPr>
            <w:tcW w:w="2126" w:type="dxa"/>
            <w:vAlign w:val="center"/>
          </w:tcPr>
          <w:p w14:paraId="45F83C81" w14:textId="77777777" w:rsidR="0033157E" w:rsidRPr="00625032" w:rsidRDefault="0033157E" w:rsidP="00366279">
            <w:pPr>
              <w:rPr>
                <w:sz w:val="18"/>
                <w:szCs w:val="18"/>
                <w:lang w:eastAsia="zh-CN"/>
              </w:rPr>
            </w:pPr>
            <w:r>
              <w:rPr>
                <w:rFonts w:hint="eastAsia"/>
                <w:sz w:val="18"/>
                <w:szCs w:val="18"/>
                <w:lang w:eastAsia="zh-CN"/>
              </w:rPr>
              <w:t>U</w:t>
            </w:r>
            <w:r>
              <w:rPr>
                <w:sz w:val="18"/>
                <w:szCs w:val="18"/>
                <w:lang w:eastAsia="zh-CN"/>
              </w:rPr>
              <w:t>p to 1GHz (DL+UL)</w:t>
            </w:r>
          </w:p>
        </w:tc>
        <w:tc>
          <w:tcPr>
            <w:tcW w:w="8505" w:type="dxa"/>
            <w:vAlign w:val="center"/>
          </w:tcPr>
          <w:p w14:paraId="5F35FA1A" w14:textId="08DF024A"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Ericsson, ZTE, Qualcomm, CMCC,</w:t>
            </w:r>
            <w:r w:rsidR="000651A9">
              <w:rPr>
                <w:sz w:val="18"/>
                <w:szCs w:val="18"/>
                <w:lang w:eastAsia="zh-CN"/>
              </w:rPr>
              <w:t xml:space="preserve"> </w:t>
            </w:r>
            <w:r>
              <w:rPr>
                <w:sz w:val="18"/>
                <w:szCs w:val="18"/>
                <w:lang w:eastAsia="zh-CN"/>
              </w:rPr>
              <w:t>DCM, Sony, Intel, Ofinno,</w:t>
            </w:r>
          </w:p>
        </w:tc>
      </w:tr>
    </w:tbl>
    <w:p w14:paraId="6EBDACB2" w14:textId="77777777" w:rsidR="0033157E" w:rsidRPr="00CA76CC" w:rsidRDefault="0033157E" w:rsidP="0033157E">
      <w:pPr>
        <w:rPr>
          <w:lang w:eastAsia="zh-CN"/>
        </w:rPr>
      </w:pPr>
    </w:p>
    <w:tbl>
      <w:tblPr>
        <w:tblStyle w:val="TableGrid"/>
        <w:tblW w:w="0" w:type="auto"/>
        <w:tblInd w:w="108" w:type="dxa"/>
        <w:tblLook w:val="04A0" w:firstRow="1" w:lastRow="0" w:firstColumn="1" w:lastColumn="0" w:noHBand="0" w:noVBand="1"/>
      </w:tblPr>
      <w:tblGrid>
        <w:gridCol w:w="1276"/>
        <w:gridCol w:w="2126"/>
        <w:gridCol w:w="8505"/>
      </w:tblGrid>
      <w:tr w:rsidR="0033157E" w:rsidRPr="00625032" w14:paraId="68C1D4E5" w14:textId="77777777" w:rsidTr="0033157E">
        <w:tc>
          <w:tcPr>
            <w:tcW w:w="1276" w:type="dxa"/>
          </w:tcPr>
          <w:p w14:paraId="7D972664"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126" w:type="dxa"/>
          </w:tcPr>
          <w:p w14:paraId="2AA8C2BD" w14:textId="77777777" w:rsidR="0033157E" w:rsidRPr="00785BE6" w:rsidRDefault="0033157E" w:rsidP="00366279">
            <w:pPr>
              <w:jc w:val="center"/>
              <w:rPr>
                <w:b/>
                <w:sz w:val="18"/>
                <w:szCs w:val="18"/>
                <w:lang w:eastAsia="zh-CN"/>
              </w:rPr>
            </w:pPr>
            <w:r>
              <w:rPr>
                <w:b/>
                <w:sz w:val="18"/>
                <w:szCs w:val="18"/>
                <w:lang w:eastAsia="zh-CN"/>
              </w:rPr>
              <w:t>Simulation bandwidth</w:t>
            </w:r>
          </w:p>
        </w:tc>
        <w:tc>
          <w:tcPr>
            <w:tcW w:w="8505" w:type="dxa"/>
          </w:tcPr>
          <w:p w14:paraId="2743A29B"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5B7D825E" w14:textId="77777777" w:rsidTr="0033157E">
        <w:tc>
          <w:tcPr>
            <w:tcW w:w="1276" w:type="dxa"/>
            <w:vMerge w:val="restart"/>
            <w:vAlign w:val="center"/>
          </w:tcPr>
          <w:p w14:paraId="6F11450F" w14:textId="77777777" w:rsidR="0033157E" w:rsidRPr="00625032" w:rsidRDefault="0033157E" w:rsidP="00366279">
            <w:pPr>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r>
              <w:rPr>
                <w:sz w:val="18"/>
                <w:szCs w:val="18"/>
                <w:lang w:eastAsia="zh-CN"/>
              </w:rPr>
              <w:t xml:space="preserve"> </w:t>
            </w:r>
          </w:p>
        </w:tc>
        <w:tc>
          <w:tcPr>
            <w:tcW w:w="2126" w:type="dxa"/>
            <w:vAlign w:val="center"/>
          </w:tcPr>
          <w:p w14:paraId="0493318F" w14:textId="77777777" w:rsidR="0033157E" w:rsidRPr="00625032" w:rsidRDefault="0033157E" w:rsidP="00366279">
            <w:pPr>
              <w:rPr>
                <w:sz w:val="18"/>
                <w:szCs w:val="18"/>
                <w:lang w:eastAsia="zh-CN"/>
              </w:rPr>
            </w:pPr>
            <w:r>
              <w:rPr>
                <w:sz w:val="18"/>
                <w:szCs w:val="18"/>
                <w:lang w:eastAsia="zh-CN"/>
              </w:rPr>
              <w:t>200MHz per CC</w:t>
            </w:r>
          </w:p>
        </w:tc>
        <w:tc>
          <w:tcPr>
            <w:tcW w:w="8505" w:type="dxa"/>
            <w:vAlign w:val="center"/>
          </w:tcPr>
          <w:p w14:paraId="1DE0FE03" w14:textId="24A55108"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DCM, Sony, Ofinno,</w:t>
            </w:r>
          </w:p>
        </w:tc>
      </w:tr>
      <w:tr w:rsidR="0033157E" w:rsidRPr="00625032" w14:paraId="43DD1888" w14:textId="77777777" w:rsidTr="0033157E">
        <w:tc>
          <w:tcPr>
            <w:tcW w:w="1276" w:type="dxa"/>
            <w:vMerge/>
            <w:vAlign w:val="center"/>
          </w:tcPr>
          <w:p w14:paraId="78FF42B6" w14:textId="77777777" w:rsidR="0033157E" w:rsidRPr="004D0C10" w:rsidRDefault="0033157E" w:rsidP="00366279">
            <w:pPr>
              <w:rPr>
                <w:sz w:val="18"/>
                <w:szCs w:val="18"/>
                <w:lang w:eastAsia="zh-CN"/>
              </w:rPr>
            </w:pPr>
          </w:p>
        </w:tc>
        <w:tc>
          <w:tcPr>
            <w:tcW w:w="2126" w:type="dxa"/>
            <w:vAlign w:val="center"/>
          </w:tcPr>
          <w:p w14:paraId="73AF35E7"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505" w:type="dxa"/>
            <w:vAlign w:val="center"/>
          </w:tcPr>
          <w:p w14:paraId="23B3CD70" w14:textId="77777777" w:rsidR="0033157E" w:rsidRDefault="0033157E" w:rsidP="00366279">
            <w:pPr>
              <w:rPr>
                <w:sz w:val="18"/>
                <w:szCs w:val="18"/>
                <w:lang w:eastAsia="zh-CN"/>
              </w:rPr>
            </w:pPr>
            <w:r>
              <w:rPr>
                <w:rFonts w:hint="eastAsia"/>
                <w:sz w:val="18"/>
                <w:szCs w:val="18"/>
                <w:lang w:eastAsia="zh-CN"/>
              </w:rPr>
              <w:t>C</w:t>
            </w:r>
            <w:r>
              <w:rPr>
                <w:sz w:val="18"/>
                <w:szCs w:val="18"/>
                <w:lang w:eastAsia="zh-CN"/>
              </w:rPr>
              <w:t>MCC,</w:t>
            </w:r>
            <w:r>
              <w:rPr>
                <w:rFonts w:hint="eastAsia"/>
                <w:sz w:val="18"/>
                <w:szCs w:val="18"/>
                <w:lang w:eastAsia="zh-CN"/>
              </w:rPr>
              <w:t xml:space="preserve"> S</w:t>
            </w:r>
            <w:r>
              <w:rPr>
                <w:sz w:val="18"/>
                <w:szCs w:val="18"/>
                <w:lang w:eastAsia="zh-CN"/>
              </w:rPr>
              <w:t>amsung, Intel,</w:t>
            </w:r>
          </w:p>
        </w:tc>
      </w:tr>
      <w:tr w:rsidR="0033157E" w:rsidRPr="00625032" w14:paraId="51297227" w14:textId="77777777" w:rsidTr="0033157E">
        <w:tc>
          <w:tcPr>
            <w:tcW w:w="1276" w:type="dxa"/>
            <w:vMerge/>
            <w:vAlign w:val="center"/>
          </w:tcPr>
          <w:p w14:paraId="1402E0E4" w14:textId="77777777" w:rsidR="0033157E" w:rsidRPr="004D0C10" w:rsidRDefault="0033157E" w:rsidP="00366279">
            <w:pPr>
              <w:rPr>
                <w:sz w:val="18"/>
                <w:szCs w:val="18"/>
                <w:lang w:eastAsia="zh-CN"/>
              </w:rPr>
            </w:pPr>
          </w:p>
        </w:tc>
        <w:tc>
          <w:tcPr>
            <w:tcW w:w="2126" w:type="dxa"/>
            <w:vAlign w:val="center"/>
          </w:tcPr>
          <w:p w14:paraId="4D7A493E"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505" w:type="dxa"/>
            <w:vAlign w:val="center"/>
          </w:tcPr>
          <w:p w14:paraId="6758B520"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Ericsson, ZTE, Qualcomm,</w:t>
            </w:r>
            <w:r>
              <w:rPr>
                <w:rFonts w:hint="eastAsia"/>
                <w:sz w:val="18"/>
                <w:szCs w:val="18"/>
                <w:lang w:eastAsia="zh-CN"/>
              </w:rPr>
              <w:t xml:space="preserve"> S</w:t>
            </w:r>
            <w:r>
              <w:rPr>
                <w:sz w:val="18"/>
                <w:szCs w:val="18"/>
                <w:lang w:eastAsia="zh-CN"/>
              </w:rPr>
              <w:t>amsung,</w:t>
            </w:r>
          </w:p>
        </w:tc>
      </w:tr>
      <w:tr w:rsidR="0033157E" w:rsidRPr="00625032" w14:paraId="47BE146A" w14:textId="77777777" w:rsidTr="0033157E">
        <w:tc>
          <w:tcPr>
            <w:tcW w:w="1276" w:type="dxa"/>
            <w:vMerge/>
            <w:vAlign w:val="center"/>
          </w:tcPr>
          <w:p w14:paraId="3E0D20BA" w14:textId="77777777" w:rsidR="0033157E" w:rsidRPr="004D0C10" w:rsidRDefault="0033157E" w:rsidP="00366279">
            <w:pPr>
              <w:rPr>
                <w:sz w:val="18"/>
                <w:szCs w:val="18"/>
                <w:lang w:eastAsia="zh-CN"/>
              </w:rPr>
            </w:pPr>
          </w:p>
        </w:tc>
        <w:tc>
          <w:tcPr>
            <w:tcW w:w="2126" w:type="dxa"/>
            <w:vAlign w:val="center"/>
          </w:tcPr>
          <w:p w14:paraId="18AD6241"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0MHz per CC</w:t>
            </w:r>
          </w:p>
        </w:tc>
        <w:tc>
          <w:tcPr>
            <w:tcW w:w="8505" w:type="dxa"/>
            <w:vAlign w:val="center"/>
          </w:tcPr>
          <w:p w14:paraId="4E9F138E"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4883A5BA" w14:textId="77777777" w:rsidTr="0033157E">
        <w:tc>
          <w:tcPr>
            <w:tcW w:w="1276" w:type="dxa"/>
            <w:vMerge w:val="restart"/>
            <w:vAlign w:val="center"/>
          </w:tcPr>
          <w:p w14:paraId="6221FA93" w14:textId="77777777" w:rsidR="0033157E" w:rsidRPr="00625032" w:rsidRDefault="0033157E" w:rsidP="00366279">
            <w:pPr>
              <w:rPr>
                <w:sz w:val="18"/>
                <w:szCs w:val="18"/>
                <w:lang w:eastAsia="zh-CN"/>
              </w:rPr>
            </w:pPr>
            <w:r w:rsidRPr="004D0C10">
              <w:rPr>
                <w:sz w:val="18"/>
                <w:szCs w:val="18"/>
                <w:lang w:eastAsia="zh-CN"/>
              </w:rPr>
              <w:t>Around 4GHz</w:t>
            </w:r>
          </w:p>
        </w:tc>
        <w:tc>
          <w:tcPr>
            <w:tcW w:w="2126" w:type="dxa"/>
            <w:vAlign w:val="center"/>
          </w:tcPr>
          <w:p w14:paraId="4C96D1F6" w14:textId="77777777" w:rsidR="0033157E" w:rsidRPr="00625032" w:rsidRDefault="0033157E" w:rsidP="00366279">
            <w:pPr>
              <w:rPr>
                <w:sz w:val="18"/>
                <w:szCs w:val="18"/>
                <w:lang w:eastAsia="zh-CN"/>
              </w:rPr>
            </w:pPr>
            <w:r>
              <w:rPr>
                <w:sz w:val="18"/>
                <w:szCs w:val="18"/>
                <w:lang w:eastAsia="zh-CN"/>
              </w:rPr>
              <w:t>300MHz per CC</w:t>
            </w:r>
          </w:p>
        </w:tc>
        <w:tc>
          <w:tcPr>
            <w:tcW w:w="8505" w:type="dxa"/>
            <w:vAlign w:val="center"/>
          </w:tcPr>
          <w:p w14:paraId="5101AE2C"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Sony, Ofinno,</w:t>
            </w:r>
          </w:p>
        </w:tc>
      </w:tr>
      <w:tr w:rsidR="0033157E" w:rsidRPr="00625032" w14:paraId="3EA18880" w14:textId="77777777" w:rsidTr="0033157E">
        <w:tc>
          <w:tcPr>
            <w:tcW w:w="1276" w:type="dxa"/>
            <w:vMerge/>
            <w:vAlign w:val="center"/>
          </w:tcPr>
          <w:p w14:paraId="7D799EF1" w14:textId="77777777" w:rsidR="0033157E" w:rsidRPr="004D0C10" w:rsidRDefault="0033157E" w:rsidP="00366279">
            <w:pPr>
              <w:rPr>
                <w:sz w:val="18"/>
                <w:szCs w:val="18"/>
                <w:lang w:eastAsia="zh-CN"/>
              </w:rPr>
            </w:pPr>
          </w:p>
        </w:tc>
        <w:tc>
          <w:tcPr>
            <w:tcW w:w="2126" w:type="dxa"/>
            <w:vAlign w:val="center"/>
          </w:tcPr>
          <w:p w14:paraId="3DD3839B"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505" w:type="dxa"/>
            <w:vAlign w:val="center"/>
          </w:tcPr>
          <w:p w14:paraId="766C951E" w14:textId="2BD20BE0" w:rsidR="0033157E" w:rsidRDefault="0033157E" w:rsidP="00366279">
            <w:pPr>
              <w:rPr>
                <w:sz w:val="18"/>
                <w:szCs w:val="18"/>
                <w:lang w:eastAsia="zh-CN"/>
              </w:rPr>
            </w:pPr>
            <w:r>
              <w:rPr>
                <w:rFonts w:hint="eastAsia"/>
                <w:sz w:val="18"/>
                <w:szCs w:val="18"/>
                <w:lang w:eastAsia="zh-CN"/>
              </w:rPr>
              <w:t>D</w:t>
            </w:r>
            <w:r>
              <w:rPr>
                <w:sz w:val="18"/>
                <w:szCs w:val="18"/>
                <w:lang w:eastAsia="zh-CN"/>
              </w:rPr>
              <w:t>CM, Intel, Futurewei</w:t>
            </w:r>
          </w:p>
        </w:tc>
      </w:tr>
      <w:tr w:rsidR="0033157E" w:rsidRPr="00625032" w14:paraId="220978B1" w14:textId="77777777" w:rsidTr="0033157E">
        <w:tc>
          <w:tcPr>
            <w:tcW w:w="1276" w:type="dxa"/>
            <w:vMerge/>
            <w:vAlign w:val="center"/>
          </w:tcPr>
          <w:p w14:paraId="55FE5FDB" w14:textId="77777777" w:rsidR="0033157E" w:rsidRPr="004D0C10" w:rsidRDefault="0033157E" w:rsidP="00366279">
            <w:pPr>
              <w:rPr>
                <w:sz w:val="18"/>
                <w:szCs w:val="18"/>
                <w:lang w:eastAsia="zh-CN"/>
              </w:rPr>
            </w:pPr>
          </w:p>
        </w:tc>
        <w:tc>
          <w:tcPr>
            <w:tcW w:w="2126" w:type="dxa"/>
            <w:vAlign w:val="center"/>
          </w:tcPr>
          <w:p w14:paraId="1AB027BB"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505" w:type="dxa"/>
            <w:vAlign w:val="center"/>
          </w:tcPr>
          <w:p w14:paraId="72F0FC3C" w14:textId="77777777" w:rsidR="0033157E" w:rsidRDefault="0033157E" w:rsidP="00366279">
            <w:pPr>
              <w:rPr>
                <w:sz w:val="18"/>
                <w:szCs w:val="18"/>
                <w:lang w:eastAsia="zh-CN"/>
              </w:rPr>
            </w:pPr>
            <w:r>
              <w:rPr>
                <w:rFonts w:hint="eastAsia"/>
                <w:sz w:val="18"/>
                <w:szCs w:val="18"/>
                <w:lang w:eastAsia="zh-CN"/>
              </w:rPr>
              <w:t>v</w:t>
            </w:r>
            <w:r>
              <w:rPr>
                <w:sz w:val="18"/>
                <w:szCs w:val="18"/>
                <w:lang w:eastAsia="zh-CN"/>
              </w:rPr>
              <w:t>ivo, Ericsson, CMCC,</w:t>
            </w:r>
            <w:r>
              <w:rPr>
                <w:rFonts w:hint="eastAsia"/>
                <w:sz w:val="18"/>
                <w:szCs w:val="18"/>
                <w:lang w:eastAsia="zh-CN"/>
              </w:rPr>
              <w:t xml:space="preserve"> S</w:t>
            </w:r>
            <w:r>
              <w:rPr>
                <w:sz w:val="18"/>
                <w:szCs w:val="18"/>
                <w:lang w:eastAsia="zh-CN"/>
              </w:rPr>
              <w:t>amsung, Nokia,</w:t>
            </w:r>
          </w:p>
        </w:tc>
      </w:tr>
      <w:tr w:rsidR="0033157E" w:rsidRPr="00625032" w14:paraId="0581A277" w14:textId="77777777" w:rsidTr="0033157E">
        <w:tc>
          <w:tcPr>
            <w:tcW w:w="1276" w:type="dxa"/>
            <w:vMerge/>
            <w:vAlign w:val="center"/>
          </w:tcPr>
          <w:p w14:paraId="6067F18B" w14:textId="77777777" w:rsidR="0033157E" w:rsidRPr="004D0C10" w:rsidRDefault="0033157E" w:rsidP="00366279">
            <w:pPr>
              <w:rPr>
                <w:sz w:val="18"/>
                <w:szCs w:val="18"/>
                <w:lang w:eastAsia="zh-CN"/>
              </w:rPr>
            </w:pPr>
          </w:p>
        </w:tc>
        <w:tc>
          <w:tcPr>
            <w:tcW w:w="2126" w:type="dxa"/>
            <w:vAlign w:val="center"/>
          </w:tcPr>
          <w:p w14:paraId="0EAA5A22"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505" w:type="dxa"/>
            <w:vAlign w:val="center"/>
          </w:tcPr>
          <w:p w14:paraId="38508EC3"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CATT, ZTE, Qualcomm,</w:t>
            </w:r>
            <w:r>
              <w:rPr>
                <w:rFonts w:hint="eastAsia"/>
                <w:sz w:val="18"/>
                <w:szCs w:val="18"/>
                <w:lang w:eastAsia="zh-CN"/>
              </w:rPr>
              <w:t xml:space="preserve"> S</w:t>
            </w:r>
            <w:r>
              <w:rPr>
                <w:sz w:val="18"/>
                <w:szCs w:val="18"/>
                <w:lang w:eastAsia="zh-CN"/>
              </w:rPr>
              <w:t>amsung, MTK,</w:t>
            </w:r>
          </w:p>
        </w:tc>
      </w:tr>
      <w:tr w:rsidR="0033157E" w:rsidRPr="00625032" w14:paraId="60A73320" w14:textId="77777777" w:rsidTr="0033157E">
        <w:tc>
          <w:tcPr>
            <w:tcW w:w="1276" w:type="dxa"/>
            <w:vMerge/>
            <w:vAlign w:val="center"/>
          </w:tcPr>
          <w:p w14:paraId="5942579E" w14:textId="77777777" w:rsidR="0033157E" w:rsidRPr="004D0C10" w:rsidRDefault="0033157E" w:rsidP="00366279">
            <w:pPr>
              <w:rPr>
                <w:sz w:val="18"/>
                <w:szCs w:val="18"/>
                <w:lang w:eastAsia="zh-CN"/>
              </w:rPr>
            </w:pPr>
          </w:p>
        </w:tc>
        <w:tc>
          <w:tcPr>
            <w:tcW w:w="2126" w:type="dxa"/>
            <w:vAlign w:val="center"/>
          </w:tcPr>
          <w:p w14:paraId="61281E90"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0MHz per CC</w:t>
            </w:r>
          </w:p>
        </w:tc>
        <w:tc>
          <w:tcPr>
            <w:tcW w:w="8505" w:type="dxa"/>
            <w:vAlign w:val="center"/>
          </w:tcPr>
          <w:p w14:paraId="5B29762B"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1B4828B6" w14:textId="77777777" w:rsidTr="0033157E">
        <w:tc>
          <w:tcPr>
            <w:tcW w:w="1276" w:type="dxa"/>
            <w:vMerge w:val="restart"/>
            <w:vAlign w:val="center"/>
          </w:tcPr>
          <w:p w14:paraId="096134DC" w14:textId="77777777" w:rsidR="0033157E" w:rsidRPr="00625032" w:rsidRDefault="0033157E" w:rsidP="00366279">
            <w:pPr>
              <w:rPr>
                <w:sz w:val="18"/>
                <w:szCs w:val="18"/>
                <w:lang w:eastAsia="zh-CN"/>
              </w:rPr>
            </w:pPr>
            <w:r w:rsidRPr="004D0C10">
              <w:rPr>
                <w:sz w:val="18"/>
                <w:szCs w:val="18"/>
                <w:lang w:eastAsia="zh-CN"/>
              </w:rPr>
              <w:t>Around 7GHz</w:t>
            </w:r>
          </w:p>
        </w:tc>
        <w:tc>
          <w:tcPr>
            <w:tcW w:w="2126" w:type="dxa"/>
            <w:vAlign w:val="center"/>
          </w:tcPr>
          <w:p w14:paraId="7135946A" w14:textId="77777777" w:rsidR="0033157E" w:rsidRPr="00625032" w:rsidRDefault="0033157E" w:rsidP="00366279">
            <w:pPr>
              <w:rPr>
                <w:sz w:val="18"/>
                <w:szCs w:val="18"/>
                <w:lang w:eastAsia="zh-CN"/>
              </w:rPr>
            </w:pPr>
            <w:r>
              <w:rPr>
                <w:sz w:val="18"/>
                <w:szCs w:val="18"/>
                <w:lang w:eastAsia="zh-CN"/>
              </w:rPr>
              <w:t>400MHz per CC</w:t>
            </w:r>
          </w:p>
        </w:tc>
        <w:tc>
          <w:tcPr>
            <w:tcW w:w="8505" w:type="dxa"/>
            <w:vAlign w:val="center"/>
          </w:tcPr>
          <w:p w14:paraId="2F8BA510" w14:textId="09189332"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Ericsson, CMCC, Sony, Ofinno, Futurewei,</w:t>
            </w:r>
          </w:p>
        </w:tc>
      </w:tr>
      <w:tr w:rsidR="0033157E" w:rsidRPr="00625032" w14:paraId="439E0B13" w14:textId="77777777" w:rsidTr="0033157E">
        <w:tc>
          <w:tcPr>
            <w:tcW w:w="1276" w:type="dxa"/>
            <w:vMerge/>
            <w:vAlign w:val="center"/>
          </w:tcPr>
          <w:p w14:paraId="3A4E960D" w14:textId="77777777" w:rsidR="0033157E" w:rsidRPr="004D0C10" w:rsidRDefault="0033157E" w:rsidP="00366279">
            <w:pPr>
              <w:rPr>
                <w:sz w:val="18"/>
                <w:szCs w:val="18"/>
                <w:lang w:eastAsia="zh-CN"/>
              </w:rPr>
            </w:pPr>
          </w:p>
        </w:tc>
        <w:tc>
          <w:tcPr>
            <w:tcW w:w="2126" w:type="dxa"/>
            <w:vAlign w:val="center"/>
          </w:tcPr>
          <w:p w14:paraId="73DF3295"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505" w:type="dxa"/>
            <w:vAlign w:val="center"/>
          </w:tcPr>
          <w:p w14:paraId="54A4715E" w14:textId="6ACC4034" w:rsidR="0033157E" w:rsidRDefault="0033157E" w:rsidP="00366279">
            <w:pPr>
              <w:rPr>
                <w:sz w:val="18"/>
                <w:szCs w:val="18"/>
                <w:lang w:eastAsia="zh-CN"/>
              </w:rPr>
            </w:pPr>
            <w:r>
              <w:rPr>
                <w:rFonts w:hint="eastAsia"/>
                <w:sz w:val="18"/>
                <w:szCs w:val="18"/>
                <w:lang w:eastAsia="zh-CN"/>
              </w:rPr>
              <w:t>v</w:t>
            </w:r>
            <w:r>
              <w:rPr>
                <w:sz w:val="18"/>
                <w:szCs w:val="18"/>
                <w:lang w:eastAsia="zh-CN"/>
              </w:rPr>
              <w:t>ivo, CMCC, DCM, Xiaomi,</w:t>
            </w:r>
            <w:r>
              <w:rPr>
                <w:rFonts w:hint="eastAsia"/>
                <w:sz w:val="18"/>
                <w:szCs w:val="18"/>
                <w:lang w:eastAsia="zh-CN"/>
              </w:rPr>
              <w:t xml:space="preserve"> S</w:t>
            </w:r>
            <w:r>
              <w:rPr>
                <w:sz w:val="18"/>
                <w:szCs w:val="18"/>
                <w:lang w:eastAsia="zh-CN"/>
              </w:rPr>
              <w:t>amsung, Intel, Nokia</w:t>
            </w:r>
          </w:p>
        </w:tc>
      </w:tr>
      <w:tr w:rsidR="0033157E" w:rsidRPr="00625032" w14:paraId="1957CD9F" w14:textId="77777777" w:rsidTr="0033157E">
        <w:tc>
          <w:tcPr>
            <w:tcW w:w="1276" w:type="dxa"/>
            <w:vMerge/>
            <w:vAlign w:val="center"/>
          </w:tcPr>
          <w:p w14:paraId="211BAF45" w14:textId="77777777" w:rsidR="0033157E" w:rsidRPr="004D0C10" w:rsidRDefault="0033157E" w:rsidP="00366279">
            <w:pPr>
              <w:rPr>
                <w:sz w:val="18"/>
                <w:szCs w:val="18"/>
                <w:lang w:eastAsia="zh-CN"/>
              </w:rPr>
            </w:pPr>
          </w:p>
        </w:tc>
        <w:tc>
          <w:tcPr>
            <w:tcW w:w="2126" w:type="dxa"/>
            <w:vAlign w:val="center"/>
          </w:tcPr>
          <w:p w14:paraId="3E1FBBF7"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505" w:type="dxa"/>
            <w:vAlign w:val="center"/>
          </w:tcPr>
          <w:p w14:paraId="627ABAA9" w14:textId="77777777" w:rsidR="0033157E" w:rsidRDefault="0033157E" w:rsidP="00366279">
            <w:pPr>
              <w:rPr>
                <w:sz w:val="18"/>
                <w:szCs w:val="18"/>
                <w:lang w:eastAsia="zh-CN"/>
              </w:rPr>
            </w:pPr>
            <w:r>
              <w:rPr>
                <w:sz w:val="18"/>
                <w:szCs w:val="18"/>
                <w:lang w:eastAsia="zh-CN"/>
              </w:rPr>
              <w:t>Qualcomm,</w:t>
            </w:r>
            <w:r>
              <w:rPr>
                <w:rFonts w:hint="eastAsia"/>
                <w:sz w:val="18"/>
                <w:szCs w:val="18"/>
                <w:lang w:eastAsia="zh-CN"/>
              </w:rPr>
              <w:t xml:space="preserve"> S</w:t>
            </w:r>
            <w:r>
              <w:rPr>
                <w:sz w:val="18"/>
                <w:szCs w:val="18"/>
                <w:lang w:eastAsia="zh-CN"/>
              </w:rPr>
              <w:t>amsung,</w:t>
            </w:r>
          </w:p>
        </w:tc>
      </w:tr>
      <w:tr w:rsidR="0033157E" w:rsidRPr="00625032" w14:paraId="3D0A1988" w14:textId="77777777" w:rsidTr="0033157E">
        <w:tc>
          <w:tcPr>
            <w:tcW w:w="1276" w:type="dxa"/>
            <w:vMerge/>
            <w:vAlign w:val="center"/>
          </w:tcPr>
          <w:p w14:paraId="587819A3" w14:textId="77777777" w:rsidR="0033157E" w:rsidRPr="004D0C10" w:rsidRDefault="0033157E" w:rsidP="00366279">
            <w:pPr>
              <w:rPr>
                <w:sz w:val="18"/>
                <w:szCs w:val="18"/>
                <w:lang w:eastAsia="zh-CN"/>
              </w:rPr>
            </w:pPr>
          </w:p>
        </w:tc>
        <w:tc>
          <w:tcPr>
            <w:tcW w:w="2126" w:type="dxa"/>
            <w:vAlign w:val="center"/>
          </w:tcPr>
          <w:p w14:paraId="127C69FE" w14:textId="77777777" w:rsidR="0033157E" w:rsidRDefault="0033157E" w:rsidP="00366279">
            <w:pPr>
              <w:rPr>
                <w:sz w:val="18"/>
                <w:szCs w:val="18"/>
                <w:lang w:eastAsia="zh-CN"/>
              </w:rPr>
            </w:pPr>
            <w:r>
              <w:rPr>
                <w:rFonts w:hint="eastAsia"/>
                <w:sz w:val="18"/>
                <w:szCs w:val="18"/>
                <w:lang w:eastAsia="zh-CN"/>
              </w:rPr>
              <w:t>8</w:t>
            </w:r>
            <w:r>
              <w:rPr>
                <w:sz w:val="18"/>
                <w:szCs w:val="18"/>
                <w:lang w:eastAsia="zh-CN"/>
              </w:rPr>
              <w:t>0MHz per CC</w:t>
            </w:r>
          </w:p>
        </w:tc>
        <w:tc>
          <w:tcPr>
            <w:tcW w:w="8505" w:type="dxa"/>
            <w:vAlign w:val="center"/>
          </w:tcPr>
          <w:p w14:paraId="49FAFEB4" w14:textId="77777777" w:rsidR="0033157E" w:rsidRDefault="0033157E" w:rsidP="00366279">
            <w:pPr>
              <w:rPr>
                <w:sz w:val="18"/>
                <w:szCs w:val="18"/>
                <w:lang w:eastAsia="zh-CN"/>
              </w:rPr>
            </w:pPr>
            <w:r>
              <w:rPr>
                <w:rFonts w:hint="eastAsia"/>
                <w:sz w:val="18"/>
                <w:szCs w:val="18"/>
                <w:lang w:eastAsia="zh-CN"/>
              </w:rPr>
              <w:t>Z</w:t>
            </w:r>
            <w:r>
              <w:rPr>
                <w:sz w:val="18"/>
                <w:szCs w:val="18"/>
                <w:lang w:eastAsia="zh-CN"/>
              </w:rPr>
              <w:t>TE,</w:t>
            </w:r>
          </w:p>
        </w:tc>
      </w:tr>
      <w:tr w:rsidR="0033157E" w:rsidRPr="00625032" w14:paraId="6D1D0257" w14:textId="77777777" w:rsidTr="0033157E">
        <w:tc>
          <w:tcPr>
            <w:tcW w:w="1276" w:type="dxa"/>
            <w:vMerge/>
            <w:vAlign w:val="center"/>
          </w:tcPr>
          <w:p w14:paraId="47823D97" w14:textId="77777777" w:rsidR="0033157E" w:rsidRPr="004D0C10" w:rsidRDefault="0033157E" w:rsidP="00366279">
            <w:pPr>
              <w:rPr>
                <w:sz w:val="18"/>
                <w:szCs w:val="18"/>
                <w:lang w:eastAsia="zh-CN"/>
              </w:rPr>
            </w:pPr>
          </w:p>
        </w:tc>
        <w:tc>
          <w:tcPr>
            <w:tcW w:w="2126" w:type="dxa"/>
            <w:vAlign w:val="center"/>
          </w:tcPr>
          <w:p w14:paraId="6A8192C2"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505" w:type="dxa"/>
            <w:vAlign w:val="center"/>
          </w:tcPr>
          <w:p w14:paraId="07E81291"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 xml:space="preserve">PPO, CATT, </w:t>
            </w:r>
            <w:r>
              <w:rPr>
                <w:rFonts w:hint="eastAsia"/>
                <w:sz w:val="18"/>
                <w:szCs w:val="18"/>
                <w:lang w:eastAsia="zh-CN"/>
              </w:rPr>
              <w:t>S</w:t>
            </w:r>
            <w:r>
              <w:rPr>
                <w:sz w:val="18"/>
                <w:szCs w:val="18"/>
                <w:lang w:eastAsia="zh-CN"/>
              </w:rPr>
              <w:t>amsung, MTK</w:t>
            </w:r>
          </w:p>
        </w:tc>
      </w:tr>
      <w:tr w:rsidR="0033157E" w:rsidRPr="00625032" w14:paraId="7F31D580" w14:textId="77777777" w:rsidTr="0033157E">
        <w:tc>
          <w:tcPr>
            <w:tcW w:w="1276" w:type="dxa"/>
            <w:vMerge w:val="restart"/>
            <w:vAlign w:val="center"/>
          </w:tcPr>
          <w:p w14:paraId="0CEFB041" w14:textId="77777777" w:rsidR="0033157E" w:rsidRPr="00625032" w:rsidRDefault="0033157E" w:rsidP="00366279">
            <w:pPr>
              <w:rPr>
                <w:sz w:val="18"/>
                <w:szCs w:val="18"/>
                <w:lang w:eastAsia="zh-CN"/>
              </w:rPr>
            </w:pPr>
            <w:r w:rsidRPr="004D0C10">
              <w:rPr>
                <w:sz w:val="18"/>
                <w:szCs w:val="18"/>
                <w:lang w:eastAsia="zh-CN"/>
              </w:rPr>
              <w:t xml:space="preserve">Around </w:t>
            </w:r>
            <w:r w:rsidRPr="004D0C10">
              <w:rPr>
                <w:sz w:val="18"/>
                <w:szCs w:val="18"/>
                <w:lang w:eastAsia="zh-CN"/>
              </w:rPr>
              <w:lastRenderedPageBreak/>
              <w:t>15GHz</w:t>
            </w:r>
          </w:p>
        </w:tc>
        <w:tc>
          <w:tcPr>
            <w:tcW w:w="2126" w:type="dxa"/>
            <w:vAlign w:val="center"/>
          </w:tcPr>
          <w:p w14:paraId="62496FC6" w14:textId="77777777" w:rsidR="0033157E" w:rsidRPr="00625032" w:rsidRDefault="0033157E" w:rsidP="00366279">
            <w:pPr>
              <w:rPr>
                <w:sz w:val="18"/>
                <w:szCs w:val="18"/>
                <w:lang w:eastAsia="zh-CN"/>
              </w:rPr>
            </w:pPr>
            <w:r>
              <w:rPr>
                <w:sz w:val="18"/>
                <w:szCs w:val="18"/>
                <w:lang w:eastAsia="zh-CN"/>
              </w:rPr>
              <w:lastRenderedPageBreak/>
              <w:t>400MHz per CC</w:t>
            </w:r>
          </w:p>
        </w:tc>
        <w:tc>
          <w:tcPr>
            <w:tcW w:w="8505" w:type="dxa"/>
            <w:vAlign w:val="center"/>
          </w:tcPr>
          <w:p w14:paraId="3651E7AE"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w:t>
            </w:r>
            <w:r>
              <w:rPr>
                <w:rFonts w:hint="eastAsia"/>
                <w:sz w:val="18"/>
                <w:szCs w:val="18"/>
                <w:lang w:eastAsia="zh-CN"/>
              </w:rPr>
              <w:t xml:space="preserve"> S</w:t>
            </w:r>
            <w:r>
              <w:rPr>
                <w:sz w:val="18"/>
                <w:szCs w:val="18"/>
                <w:lang w:eastAsia="zh-CN"/>
              </w:rPr>
              <w:t>amsung, Intel, Ofinno,</w:t>
            </w:r>
          </w:p>
        </w:tc>
      </w:tr>
      <w:tr w:rsidR="0033157E" w:rsidRPr="00625032" w14:paraId="64B651C3" w14:textId="77777777" w:rsidTr="0033157E">
        <w:tc>
          <w:tcPr>
            <w:tcW w:w="1276" w:type="dxa"/>
            <w:vMerge/>
            <w:vAlign w:val="center"/>
          </w:tcPr>
          <w:p w14:paraId="35D880CB" w14:textId="77777777" w:rsidR="0033157E" w:rsidRPr="004D0C10" w:rsidRDefault="0033157E" w:rsidP="00366279">
            <w:pPr>
              <w:rPr>
                <w:sz w:val="18"/>
                <w:szCs w:val="18"/>
                <w:lang w:eastAsia="zh-CN"/>
              </w:rPr>
            </w:pPr>
          </w:p>
        </w:tc>
        <w:tc>
          <w:tcPr>
            <w:tcW w:w="2126" w:type="dxa"/>
            <w:vAlign w:val="center"/>
          </w:tcPr>
          <w:p w14:paraId="4DD1B7CC"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505" w:type="dxa"/>
            <w:vAlign w:val="center"/>
          </w:tcPr>
          <w:p w14:paraId="0184F4F7" w14:textId="202C5B23" w:rsidR="0033157E" w:rsidRDefault="0033157E" w:rsidP="00366279">
            <w:pPr>
              <w:rPr>
                <w:sz w:val="18"/>
                <w:szCs w:val="18"/>
                <w:lang w:eastAsia="zh-CN"/>
              </w:rPr>
            </w:pPr>
            <w:r>
              <w:rPr>
                <w:sz w:val="18"/>
                <w:szCs w:val="18"/>
                <w:lang w:eastAsia="zh-CN"/>
              </w:rPr>
              <w:t>DCM,</w:t>
            </w:r>
            <w:r>
              <w:rPr>
                <w:rFonts w:hint="eastAsia"/>
                <w:sz w:val="18"/>
                <w:szCs w:val="18"/>
                <w:lang w:eastAsia="zh-CN"/>
              </w:rPr>
              <w:t xml:space="preserve"> S</w:t>
            </w:r>
            <w:r>
              <w:rPr>
                <w:sz w:val="18"/>
                <w:szCs w:val="18"/>
                <w:lang w:eastAsia="zh-CN"/>
              </w:rPr>
              <w:t>amsung,</w:t>
            </w:r>
          </w:p>
        </w:tc>
      </w:tr>
      <w:tr w:rsidR="0033157E" w:rsidRPr="00625032" w14:paraId="55F260BF" w14:textId="77777777" w:rsidTr="0033157E">
        <w:tc>
          <w:tcPr>
            <w:tcW w:w="1276" w:type="dxa"/>
            <w:vMerge/>
            <w:vAlign w:val="center"/>
          </w:tcPr>
          <w:p w14:paraId="416BA239" w14:textId="77777777" w:rsidR="0033157E" w:rsidRPr="004D0C10" w:rsidRDefault="0033157E" w:rsidP="00366279">
            <w:pPr>
              <w:rPr>
                <w:sz w:val="18"/>
                <w:szCs w:val="18"/>
                <w:lang w:eastAsia="zh-CN"/>
              </w:rPr>
            </w:pPr>
          </w:p>
        </w:tc>
        <w:tc>
          <w:tcPr>
            <w:tcW w:w="2126" w:type="dxa"/>
            <w:vAlign w:val="center"/>
          </w:tcPr>
          <w:p w14:paraId="593B37BA"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505" w:type="dxa"/>
            <w:vAlign w:val="center"/>
          </w:tcPr>
          <w:p w14:paraId="4FD5BE4D"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53C995DC" w14:textId="77777777" w:rsidTr="0033157E">
        <w:tc>
          <w:tcPr>
            <w:tcW w:w="1276" w:type="dxa"/>
            <w:vMerge/>
            <w:vAlign w:val="center"/>
          </w:tcPr>
          <w:p w14:paraId="4E7651E2" w14:textId="77777777" w:rsidR="0033157E" w:rsidRPr="004D0C10" w:rsidRDefault="0033157E" w:rsidP="00366279">
            <w:pPr>
              <w:rPr>
                <w:sz w:val="18"/>
                <w:szCs w:val="18"/>
                <w:lang w:eastAsia="zh-CN"/>
              </w:rPr>
            </w:pPr>
          </w:p>
        </w:tc>
        <w:tc>
          <w:tcPr>
            <w:tcW w:w="2126" w:type="dxa"/>
            <w:vAlign w:val="center"/>
          </w:tcPr>
          <w:p w14:paraId="2C30246B" w14:textId="77777777" w:rsidR="0033157E" w:rsidRDefault="0033157E" w:rsidP="00366279">
            <w:pPr>
              <w:rPr>
                <w:sz w:val="18"/>
                <w:szCs w:val="18"/>
                <w:lang w:eastAsia="zh-CN"/>
              </w:rPr>
            </w:pPr>
            <w:r>
              <w:rPr>
                <w:rFonts w:hint="eastAsia"/>
                <w:sz w:val="18"/>
                <w:szCs w:val="18"/>
                <w:lang w:eastAsia="zh-CN"/>
              </w:rPr>
              <w:t>8</w:t>
            </w:r>
            <w:r>
              <w:rPr>
                <w:sz w:val="18"/>
                <w:szCs w:val="18"/>
                <w:lang w:eastAsia="zh-CN"/>
              </w:rPr>
              <w:t>0MHz per CC</w:t>
            </w:r>
          </w:p>
        </w:tc>
        <w:tc>
          <w:tcPr>
            <w:tcW w:w="8505" w:type="dxa"/>
            <w:vAlign w:val="center"/>
          </w:tcPr>
          <w:p w14:paraId="4DF1E421" w14:textId="77777777" w:rsidR="0033157E" w:rsidRDefault="0033157E" w:rsidP="00366279">
            <w:pPr>
              <w:rPr>
                <w:sz w:val="18"/>
                <w:szCs w:val="18"/>
                <w:lang w:eastAsia="zh-CN"/>
              </w:rPr>
            </w:pPr>
            <w:r>
              <w:rPr>
                <w:sz w:val="18"/>
                <w:szCs w:val="18"/>
                <w:lang w:eastAsia="zh-CN"/>
              </w:rPr>
              <w:t>OPPO, Ericsson,</w:t>
            </w:r>
          </w:p>
        </w:tc>
      </w:tr>
      <w:tr w:rsidR="0033157E" w:rsidRPr="00625032" w14:paraId="7A2E32B2" w14:textId="77777777" w:rsidTr="0033157E">
        <w:tc>
          <w:tcPr>
            <w:tcW w:w="1276" w:type="dxa"/>
            <w:vMerge/>
            <w:vAlign w:val="center"/>
          </w:tcPr>
          <w:p w14:paraId="77870AE2" w14:textId="77777777" w:rsidR="0033157E" w:rsidRPr="004D0C10" w:rsidRDefault="0033157E" w:rsidP="00366279">
            <w:pPr>
              <w:rPr>
                <w:sz w:val="18"/>
                <w:szCs w:val="18"/>
                <w:lang w:eastAsia="zh-CN"/>
              </w:rPr>
            </w:pPr>
          </w:p>
        </w:tc>
        <w:tc>
          <w:tcPr>
            <w:tcW w:w="2126" w:type="dxa"/>
            <w:vAlign w:val="center"/>
          </w:tcPr>
          <w:p w14:paraId="12B98ADF"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505" w:type="dxa"/>
            <w:vAlign w:val="center"/>
          </w:tcPr>
          <w:p w14:paraId="73114FC5"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4802CFF0" w14:textId="77777777" w:rsidTr="0033157E">
        <w:tc>
          <w:tcPr>
            <w:tcW w:w="1276" w:type="dxa"/>
            <w:vMerge w:val="restart"/>
            <w:vAlign w:val="center"/>
          </w:tcPr>
          <w:p w14:paraId="595BD9DD" w14:textId="77777777" w:rsidR="0033157E" w:rsidRPr="004D0C10" w:rsidRDefault="0033157E" w:rsidP="00366279">
            <w:pPr>
              <w:rPr>
                <w:sz w:val="18"/>
                <w:szCs w:val="18"/>
                <w:lang w:eastAsia="zh-CN"/>
              </w:rPr>
            </w:pPr>
            <w:r w:rsidRPr="004D0C10">
              <w:rPr>
                <w:sz w:val="18"/>
                <w:szCs w:val="18"/>
                <w:lang w:eastAsia="zh-CN"/>
              </w:rPr>
              <w:t>Around 30GHz</w:t>
            </w:r>
          </w:p>
        </w:tc>
        <w:tc>
          <w:tcPr>
            <w:tcW w:w="2126" w:type="dxa"/>
            <w:vAlign w:val="center"/>
          </w:tcPr>
          <w:p w14:paraId="33C1CF39"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GHz per CC</w:t>
            </w:r>
          </w:p>
        </w:tc>
        <w:tc>
          <w:tcPr>
            <w:tcW w:w="8505" w:type="dxa"/>
            <w:vAlign w:val="center"/>
          </w:tcPr>
          <w:p w14:paraId="2D3792AD" w14:textId="77777777" w:rsidR="0033157E" w:rsidRDefault="0033157E" w:rsidP="00366279">
            <w:pPr>
              <w:rPr>
                <w:sz w:val="18"/>
                <w:szCs w:val="18"/>
                <w:lang w:eastAsia="zh-CN"/>
              </w:rPr>
            </w:pPr>
            <w:r>
              <w:rPr>
                <w:sz w:val="18"/>
                <w:szCs w:val="18"/>
                <w:lang w:eastAsia="zh-CN"/>
              </w:rPr>
              <w:t>Ofinno,</w:t>
            </w:r>
          </w:p>
        </w:tc>
      </w:tr>
      <w:tr w:rsidR="0033157E" w:rsidRPr="00625032" w14:paraId="384F14B2" w14:textId="77777777" w:rsidTr="0033157E">
        <w:tc>
          <w:tcPr>
            <w:tcW w:w="1276" w:type="dxa"/>
            <w:vMerge/>
            <w:vAlign w:val="center"/>
          </w:tcPr>
          <w:p w14:paraId="2EF002E7" w14:textId="77777777" w:rsidR="0033157E" w:rsidRPr="004D0C10" w:rsidRDefault="0033157E" w:rsidP="00366279">
            <w:pPr>
              <w:rPr>
                <w:sz w:val="18"/>
                <w:szCs w:val="18"/>
                <w:lang w:eastAsia="zh-CN"/>
              </w:rPr>
            </w:pPr>
          </w:p>
        </w:tc>
        <w:tc>
          <w:tcPr>
            <w:tcW w:w="2126" w:type="dxa"/>
            <w:vAlign w:val="center"/>
          </w:tcPr>
          <w:p w14:paraId="48AC3428" w14:textId="77777777" w:rsidR="0033157E" w:rsidRDefault="0033157E" w:rsidP="00366279">
            <w:pPr>
              <w:rPr>
                <w:sz w:val="18"/>
                <w:szCs w:val="18"/>
                <w:lang w:eastAsia="zh-CN"/>
              </w:rPr>
            </w:pPr>
            <w:r>
              <w:rPr>
                <w:rFonts w:hint="eastAsia"/>
                <w:sz w:val="18"/>
                <w:szCs w:val="18"/>
                <w:lang w:eastAsia="zh-CN"/>
              </w:rPr>
              <w:t>8</w:t>
            </w:r>
            <w:r>
              <w:rPr>
                <w:sz w:val="18"/>
                <w:szCs w:val="18"/>
                <w:lang w:eastAsia="zh-CN"/>
              </w:rPr>
              <w:t>00MHz per CC</w:t>
            </w:r>
          </w:p>
        </w:tc>
        <w:tc>
          <w:tcPr>
            <w:tcW w:w="8505" w:type="dxa"/>
            <w:vAlign w:val="center"/>
          </w:tcPr>
          <w:p w14:paraId="1159AD03"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 Intel,</w:t>
            </w:r>
          </w:p>
        </w:tc>
      </w:tr>
      <w:tr w:rsidR="0033157E" w:rsidRPr="00625032" w14:paraId="01738923" w14:textId="77777777" w:rsidTr="0033157E">
        <w:tc>
          <w:tcPr>
            <w:tcW w:w="1276" w:type="dxa"/>
            <w:vMerge/>
            <w:vAlign w:val="center"/>
          </w:tcPr>
          <w:p w14:paraId="4CD9CAE1" w14:textId="77777777" w:rsidR="0033157E" w:rsidRPr="004D0C10" w:rsidRDefault="0033157E" w:rsidP="00366279">
            <w:pPr>
              <w:rPr>
                <w:sz w:val="18"/>
                <w:szCs w:val="18"/>
                <w:lang w:eastAsia="zh-CN"/>
              </w:rPr>
            </w:pPr>
          </w:p>
        </w:tc>
        <w:tc>
          <w:tcPr>
            <w:tcW w:w="2126" w:type="dxa"/>
            <w:vAlign w:val="center"/>
          </w:tcPr>
          <w:p w14:paraId="5A48E7E3" w14:textId="77777777" w:rsidR="0033157E" w:rsidRPr="00625032" w:rsidRDefault="0033157E" w:rsidP="00366279">
            <w:pPr>
              <w:rPr>
                <w:sz w:val="18"/>
                <w:szCs w:val="18"/>
                <w:lang w:eastAsia="zh-CN"/>
              </w:rPr>
            </w:pPr>
            <w:r>
              <w:rPr>
                <w:rFonts w:hint="eastAsia"/>
                <w:sz w:val="18"/>
                <w:szCs w:val="18"/>
                <w:lang w:eastAsia="zh-CN"/>
              </w:rPr>
              <w:t>4</w:t>
            </w:r>
            <w:r>
              <w:rPr>
                <w:sz w:val="18"/>
                <w:szCs w:val="18"/>
                <w:lang w:eastAsia="zh-CN"/>
              </w:rPr>
              <w:t>00MHz per CC</w:t>
            </w:r>
          </w:p>
        </w:tc>
        <w:tc>
          <w:tcPr>
            <w:tcW w:w="8505" w:type="dxa"/>
            <w:vAlign w:val="center"/>
          </w:tcPr>
          <w:p w14:paraId="39F4DA9D" w14:textId="77777777" w:rsidR="0033157E" w:rsidRPr="00625032" w:rsidRDefault="0033157E" w:rsidP="00366279">
            <w:pPr>
              <w:rPr>
                <w:sz w:val="18"/>
                <w:szCs w:val="18"/>
                <w:lang w:eastAsia="zh-CN"/>
              </w:rPr>
            </w:pPr>
            <w:r>
              <w:rPr>
                <w:sz w:val="18"/>
                <w:szCs w:val="18"/>
                <w:lang w:eastAsia="zh-CN"/>
              </w:rPr>
              <w:t>Ericsson, DCM,</w:t>
            </w:r>
            <w:r>
              <w:rPr>
                <w:rFonts w:hint="eastAsia"/>
                <w:sz w:val="18"/>
                <w:szCs w:val="18"/>
                <w:lang w:eastAsia="zh-CN"/>
              </w:rPr>
              <w:t xml:space="preserve"> S</w:t>
            </w:r>
            <w:r>
              <w:rPr>
                <w:sz w:val="18"/>
                <w:szCs w:val="18"/>
                <w:lang w:eastAsia="zh-CN"/>
              </w:rPr>
              <w:t>amsung,</w:t>
            </w:r>
          </w:p>
        </w:tc>
      </w:tr>
      <w:tr w:rsidR="0033157E" w:rsidRPr="00625032" w14:paraId="3FD1C5D1" w14:textId="77777777" w:rsidTr="0033157E">
        <w:tc>
          <w:tcPr>
            <w:tcW w:w="1276" w:type="dxa"/>
            <w:vMerge/>
            <w:vAlign w:val="center"/>
          </w:tcPr>
          <w:p w14:paraId="4860BDDC" w14:textId="77777777" w:rsidR="0033157E" w:rsidRPr="004D0C10" w:rsidRDefault="0033157E" w:rsidP="00366279">
            <w:pPr>
              <w:rPr>
                <w:sz w:val="18"/>
                <w:szCs w:val="18"/>
                <w:lang w:eastAsia="zh-CN"/>
              </w:rPr>
            </w:pPr>
          </w:p>
        </w:tc>
        <w:tc>
          <w:tcPr>
            <w:tcW w:w="2126" w:type="dxa"/>
            <w:vAlign w:val="center"/>
          </w:tcPr>
          <w:p w14:paraId="426078F7"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505" w:type="dxa"/>
            <w:vAlign w:val="center"/>
          </w:tcPr>
          <w:p w14:paraId="0A0D6B15"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71786E57" w14:textId="77777777" w:rsidTr="0033157E">
        <w:tc>
          <w:tcPr>
            <w:tcW w:w="1276" w:type="dxa"/>
            <w:vMerge/>
            <w:vAlign w:val="center"/>
          </w:tcPr>
          <w:p w14:paraId="6D9EBDD0" w14:textId="77777777" w:rsidR="0033157E" w:rsidRPr="004D0C10" w:rsidRDefault="0033157E" w:rsidP="00366279">
            <w:pPr>
              <w:rPr>
                <w:sz w:val="18"/>
                <w:szCs w:val="18"/>
                <w:lang w:eastAsia="zh-CN"/>
              </w:rPr>
            </w:pPr>
          </w:p>
        </w:tc>
        <w:tc>
          <w:tcPr>
            <w:tcW w:w="2126" w:type="dxa"/>
            <w:vAlign w:val="center"/>
          </w:tcPr>
          <w:p w14:paraId="7DE4BB10"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505" w:type="dxa"/>
            <w:vAlign w:val="center"/>
          </w:tcPr>
          <w:p w14:paraId="4AE9413C" w14:textId="77777777" w:rsidR="0033157E" w:rsidRDefault="0033157E" w:rsidP="00366279">
            <w:pPr>
              <w:rPr>
                <w:sz w:val="18"/>
                <w:szCs w:val="18"/>
                <w:lang w:eastAsia="zh-CN"/>
              </w:rPr>
            </w:pPr>
            <w:r>
              <w:rPr>
                <w:sz w:val="18"/>
                <w:szCs w:val="18"/>
                <w:lang w:eastAsia="zh-CN"/>
              </w:rPr>
              <w:t>Qualcomm,</w:t>
            </w:r>
            <w:r>
              <w:rPr>
                <w:rFonts w:hint="eastAsia"/>
                <w:sz w:val="18"/>
                <w:szCs w:val="18"/>
                <w:lang w:eastAsia="zh-CN"/>
              </w:rPr>
              <w:t xml:space="preserve"> S</w:t>
            </w:r>
            <w:r>
              <w:rPr>
                <w:sz w:val="18"/>
                <w:szCs w:val="18"/>
                <w:lang w:eastAsia="zh-CN"/>
              </w:rPr>
              <w:t>amsung,</w:t>
            </w:r>
          </w:p>
        </w:tc>
      </w:tr>
      <w:tr w:rsidR="0033157E" w:rsidRPr="00625032" w14:paraId="183F458F" w14:textId="77777777" w:rsidTr="0033157E">
        <w:tc>
          <w:tcPr>
            <w:tcW w:w="1276" w:type="dxa"/>
            <w:vMerge/>
            <w:vAlign w:val="center"/>
          </w:tcPr>
          <w:p w14:paraId="342DEDC0" w14:textId="77777777" w:rsidR="0033157E" w:rsidRPr="004D0C10" w:rsidRDefault="0033157E" w:rsidP="00366279">
            <w:pPr>
              <w:rPr>
                <w:sz w:val="18"/>
                <w:szCs w:val="18"/>
                <w:lang w:eastAsia="zh-CN"/>
              </w:rPr>
            </w:pPr>
          </w:p>
        </w:tc>
        <w:tc>
          <w:tcPr>
            <w:tcW w:w="2126" w:type="dxa"/>
            <w:vAlign w:val="center"/>
          </w:tcPr>
          <w:p w14:paraId="6106B930" w14:textId="77777777" w:rsidR="0033157E" w:rsidRPr="00625032" w:rsidRDefault="0033157E" w:rsidP="00366279">
            <w:pPr>
              <w:rPr>
                <w:sz w:val="18"/>
                <w:szCs w:val="18"/>
                <w:lang w:eastAsia="zh-CN"/>
              </w:rPr>
            </w:pPr>
            <w:r>
              <w:rPr>
                <w:rFonts w:hint="eastAsia"/>
                <w:sz w:val="18"/>
                <w:szCs w:val="18"/>
                <w:lang w:eastAsia="zh-CN"/>
              </w:rPr>
              <w:t>8</w:t>
            </w:r>
            <w:r>
              <w:rPr>
                <w:sz w:val="18"/>
                <w:szCs w:val="18"/>
                <w:lang w:eastAsia="zh-CN"/>
              </w:rPr>
              <w:t>0MHz per CC</w:t>
            </w:r>
          </w:p>
        </w:tc>
        <w:tc>
          <w:tcPr>
            <w:tcW w:w="8505" w:type="dxa"/>
            <w:vAlign w:val="center"/>
          </w:tcPr>
          <w:p w14:paraId="59FB497E" w14:textId="77777777" w:rsidR="0033157E" w:rsidRPr="00625032" w:rsidRDefault="0033157E" w:rsidP="00366279">
            <w:pPr>
              <w:rPr>
                <w:sz w:val="18"/>
                <w:szCs w:val="18"/>
                <w:lang w:eastAsia="zh-CN"/>
              </w:rPr>
            </w:pPr>
            <w:r>
              <w:rPr>
                <w:rFonts w:hint="eastAsia"/>
                <w:sz w:val="18"/>
                <w:szCs w:val="18"/>
                <w:lang w:eastAsia="zh-CN"/>
              </w:rPr>
              <w:t>O</w:t>
            </w:r>
            <w:r>
              <w:rPr>
                <w:sz w:val="18"/>
                <w:szCs w:val="18"/>
                <w:lang w:eastAsia="zh-CN"/>
              </w:rPr>
              <w:t>PPO, ZTE</w:t>
            </w:r>
          </w:p>
        </w:tc>
      </w:tr>
    </w:tbl>
    <w:p w14:paraId="2E8EC03B" w14:textId="77777777" w:rsidR="0033157E" w:rsidRPr="009A07B8" w:rsidRDefault="0033157E" w:rsidP="0033157E">
      <w:pPr>
        <w:rPr>
          <w:lang w:eastAsia="zh-CN"/>
        </w:rPr>
      </w:pPr>
    </w:p>
    <w:tbl>
      <w:tblPr>
        <w:tblStyle w:val="TableGrid"/>
        <w:tblW w:w="0" w:type="auto"/>
        <w:tblInd w:w="108" w:type="dxa"/>
        <w:tblLook w:val="04A0" w:firstRow="1" w:lastRow="0" w:firstColumn="1" w:lastColumn="0" w:noHBand="0" w:noVBand="1"/>
      </w:tblPr>
      <w:tblGrid>
        <w:gridCol w:w="1276"/>
        <w:gridCol w:w="2126"/>
        <w:gridCol w:w="8505"/>
      </w:tblGrid>
      <w:tr w:rsidR="0033157E" w:rsidRPr="00625032" w14:paraId="4DDF1DD2" w14:textId="77777777" w:rsidTr="0033157E">
        <w:tc>
          <w:tcPr>
            <w:tcW w:w="1276" w:type="dxa"/>
          </w:tcPr>
          <w:p w14:paraId="3571522E"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126" w:type="dxa"/>
          </w:tcPr>
          <w:p w14:paraId="576A71C5" w14:textId="77777777" w:rsidR="0033157E" w:rsidRPr="00785BE6" w:rsidRDefault="0033157E" w:rsidP="00366279">
            <w:pPr>
              <w:jc w:val="center"/>
              <w:rPr>
                <w:b/>
                <w:sz w:val="18"/>
                <w:szCs w:val="18"/>
                <w:lang w:eastAsia="zh-CN"/>
              </w:rPr>
            </w:pPr>
            <w:r>
              <w:rPr>
                <w:b/>
                <w:sz w:val="18"/>
                <w:szCs w:val="18"/>
                <w:lang w:eastAsia="zh-CN"/>
              </w:rPr>
              <w:t>Total transmit power per BS</w:t>
            </w:r>
          </w:p>
        </w:tc>
        <w:tc>
          <w:tcPr>
            <w:tcW w:w="8505" w:type="dxa"/>
          </w:tcPr>
          <w:p w14:paraId="299B8236"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68C9BF0F" w14:textId="77777777" w:rsidTr="0033157E">
        <w:tc>
          <w:tcPr>
            <w:tcW w:w="1276" w:type="dxa"/>
            <w:vAlign w:val="center"/>
          </w:tcPr>
          <w:p w14:paraId="0387D0B8" w14:textId="77777777" w:rsidR="0033157E" w:rsidRPr="00625032" w:rsidRDefault="0033157E" w:rsidP="00366279">
            <w:pPr>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r>
              <w:rPr>
                <w:sz w:val="18"/>
                <w:szCs w:val="18"/>
                <w:lang w:eastAsia="zh-CN"/>
              </w:rPr>
              <w:t xml:space="preserve"> </w:t>
            </w:r>
          </w:p>
        </w:tc>
        <w:tc>
          <w:tcPr>
            <w:tcW w:w="2126" w:type="dxa"/>
            <w:vAlign w:val="center"/>
          </w:tcPr>
          <w:p w14:paraId="0C5EC4A4" w14:textId="77777777" w:rsidR="0033157E" w:rsidRPr="00625032" w:rsidRDefault="0033157E" w:rsidP="00366279">
            <w:pPr>
              <w:rPr>
                <w:sz w:val="18"/>
                <w:szCs w:val="18"/>
                <w:lang w:eastAsia="zh-CN"/>
              </w:rPr>
            </w:pPr>
            <w:r>
              <w:rPr>
                <w:rFonts w:hint="eastAsia"/>
                <w:sz w:val="18"/>
                <w:szCs w:val="18"/>
                <w:lang w:eastAsia="zh-CN"/>
              </w:rPr>
              <w:t>2</w:t>
            </w:r>
            <w:r>
              <w:rPr>
                <w:sz w:val="18"/>
                <w:szCs w:val="18"/>
                <w:lang w:eastAsia="zh-CN"/>
              </w:rPr>
              <w:t>4dBm/20MHz</w:t>
            </w:r>
          </w:p>
        </w:tc>
        <w:tc>
          <w:tcPr>
            <w:tcW w:w="8505" w:type="dxa"/>
            <w:vAlign w:val="center"/>
          </w:tcPr>
          <w:p w14:paraId="2AAA77FC"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CATT,</w:t>
            </w:r>
            <w:r>
              <w:rPr>
                <w:rFonts w:hint="eastAsia"/>
                <w:sz w:val="18"/>
                <w:szCs w:val="18"/>
                <w:lang w:eastAsia="zh-CN"/>
              </w:rPr>
              <w:t xml:space="preserve"> E</w:t>
            </w:r>
            <w:r>
              <w:rPr>
                <w:sz w:val="18"/>
                <w:szCs w:val="18"/>
                <w:lang w:eastAsia="zh-CN"/>
              </w:rPr>
              <w:t>ricsson, ZTE, Qualcomm, DCM, Samsung, MTK, Sony, Intel, Ofinno, Nokia, Futurewei</w:t>
            </w:r>
          </w:p>
        </w:tc>
      </w:tr>
      <w:tr w:rsidR="0033157E" w:rsidRPr="00625032" w14:paraId="28B171CE" w14:textId="77777777" w:rsidTr="0033157E">
        <w:tc>
          <w:tcPr>
            <w:tcW w:w="1276" w:type="dxa"/>
            <w:vAlign w:val="center"/>
          </w:tcPr>
          <w:p w14:paraId="1EB38B5A" w14:textId="77777777" w:rsidR="0033157E" w:rsidRPr="00625032" w:rsidRDefault="0033157E" w:rsidP="00366279">
            <w:pPr>
              <w:rPr>
                <w:sz w:val="18"/>
                <w:szCs w:val="18"/>
                <w:lang w:eastAsia="zh-CN"/>
              </w:rPr>
            </w:pPr>
            <w:r w:rsidRPr="004D0C10">
              <w:rPr>
                <w:sz w:val="18"/>
                <w:szCs w:val="18"/>
                <w:lang w:eastAsia="zh-CN"/>
              </w:rPr>
              <w:t>Around 4GHz</w:t>
            </w:r>
          </w:p>
        </w:tc>
        <w:tc>
          <w:tcPr>
            <w:tcW w:w="2126" w:type="dxa"/>
            <w:vAlign w:val="center"/>
          </w:tcPr>
          <w:p w14:paraId="68F5BA8F" w14:textId="77777777" w:rsidR="0033157E" w:rsidRPr="00625032" w:rsidRDefault="0033157E" w:rsidP="00366279">
            <w:pPr>
              <w:rPr>
                <w:sz w:val="18"/>
                <w:szCs w:val="18"/>
                <w:lang w:eastAsia="zh-CN"/>
              </w:rPr>
            </w:pPr>
            <w:r>
              <w:rPr>
                <w:rFonts w:hint="eastAsia"/>
                <w:sz w:val="18"/>
                <w:szCs w:val="18"/>
                <w:lang w:eastAsia="zh-CN"/>
              </w:rPr>
              <w:t>2</w:t>
            </w:r>
            <w:r>
              <w:rPr>
                <w:sz w:val="18"/>
                <w:szCs w:val="18"/>
                <w:lang w:eastAsia="zh-CN"/>
              </w:rPr>
              <w:t>4dBm/20MHz</w:t>
            </w:r>
          </w:p>
        </w:tc>
        <w:tc>
          <w:tcPr>
            <w:tcW w:w="8505" w:type="dxa"/>
            <w:vAlign w:val="center"/>
          </w:tcPr>
          <w:p w14:paraId="3602E900"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CATT,</w:t>
            </w:r>
            <w:r>
              <w:rPr>
                <w:rFonts w:hint="eastAsia"/>
                <w:sz w:val="18"/>
                <w:szCs w:val="18"/>
                <w:lang w:eastAsia="zh-CN"/>
              </w:rPr>
              <w:t xml:space="preserve"> E</w:t>
            </w:r>
            <w:r>
              <w:rPr>
                <w:sz w:val="18"/>
                <w:szCs w:val="18"/>
                <w:lang w:eastAsia="zh-CN"/>
              </w:rPr>
              <w:t>ricsson, ZTE, Qualcomm, DCM, Samsung, MTK, Sony, Intel, Ofinno, Nokia, Futurewei</w:t>
            </w:r>
          </w:p>
        </w:tc>
      </w:tr>
      <w:tr w:rsidR="0033157E" w:rsidRPr="00625032" w14:paraId="3052FB05" w14:textId="77777777" w:rsidTr="0033157E">
        <w:tc>
          <w:tcPr>
            <w:tcW w:w="1276" w:type="dxa"/>
            <w:vMerge w:val="restart"/>
            <w:vAlign w:val="center"/>
          </w:tcPr>
          <w:p w14:paraId="3A67A648" w14:textId="77777777" w:rsidR="0033157E" w:rsidRPr="00625032" w:rsidRDefault="0033157E" w:rsidP="00366279">
            <w:pPr>
              <w:rPr>
                <w:sz w:val="18"/>
                <w:szCs w:val="18"/>
                <w:lang w:eastAsia="zh-CN"/>
              </w:rPr>
            </w:pPr>
            <w:r w:rsidRPr="004D0C10">
              <w:rPr>
                <w:sz w:val="18"/>
                <w:szCs w:val="18"/>
                <w:lang w:eastAsia="zh-CN"/>
              </w:rPr>
              <w:t>Around 7GHz</w:t>
            </w:r>
          </w:p>
        </w:tc>
        <w:tc>
          <w:tcPr>
            <w:tcW w:w="2126" w:type="dxa"/>
            <w:vAlign w:val="center"/>
          </w:tcPr>
          <w:p w14:paraId="3562E5B5" w14:textId="77777777" w:rsidR="0033157E" w:rsidRPr="00625032" w:rsidRDefault="0033157E" w:rsidP="00366279">
            <w:pPr>
              <w:rPr>
                <w:sz w:val="18"/>
                <w:szCs w:val="18"/>
                <w:lang w:eastAsia="zh-CN"/>
              </w:rPr>
            </w:pPr>
            <w:r>
              <w:rPr>
                <w:rFonts w:hint="eastAsia"/>
                <w:sz w:val="18"/>
                <w:szCs w:val="18"/>
                <w:lang w:eastAsia="zh-CN"/>
              </w:rPr>
              <w:t>2</w:t>
            </w:r>
            <w:r>
              <w:rPr>
                <w:sz w:val="18"/>
                <w:szCs w:val="18"/>
                <w:lang w:eastAsia="zh-CN"/>
              </w:rPr>
              <w:t>4dBm/20MHz</w:t>
            </w:r>
          </w:p>
        </w:tc>
        <w:tc>
          <w:tcPr>
            <w:tcW w:w="8505" w:type="dxa"/>
            <w:vAlign w:val="center"/>
          </w:tcPr>
          <w:p w14:paraId="2E132A85"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CATT, ZTE, Qualcomm, DCM, Xiaomi, Samsung, MTK, Sony, Intel, Ofinno, Nokia, Futurewei</w:t>
            </w:r>
          </w:p>
        </w:tc>
      </w:tr>
      <w:tr w:rsidR="0033157E" w:rsidRPr="00625032" w14:paraId="5B4EA0C3" w14:textId="77777777" w:rsidTr="0033157E">
        <w:tc>
          <w:tcPr>
            <w:tcW w:w="1276" w:type="dxa"/>
            <w:vMerge/>
            <w:vAlign w:val="center"/>
          </w:tcPr>
          <w:p w14:paraId="7A74CC53" w14:textId="77777777" w:rsidR="0033157E" w:rsidRPr="004D0C10" w:rsidRDefault="0033157E" w:rsidP="00366279">
            <w:pPr>
              <w:rPr>
                <w:sz w:val="18"/>
                <w:szCs w:val="18"/>
                <w:lang w:eastAsia="zh-CN"/>
              </w:rPr>
            </w:pPr>
          </w:p>
        </w:tc>
        <w:tc>
          <w:tcPr>
            <w:tcW w:w="2126" w:type="dxa"/>
            <w:vAlign w:val="center"/>
          </w:tcPr>
          <w:p w14:paraId="6DCF805D" w14:textId="77777777" w:rsidR="0033157E" w:rsidRPr="00BE6102" w:rsidRDefault="0033157E" w:rsidP="00366279">
            <w:pPr>
              <w:rPr>
                <w:sz w:val="18"/>
                <w:szCs w:val="18"/>
                <w:lang w:eastAsia="zh-CN"/>
              </w:rPr>
            </w:pPr>
            <w:r w:rsidRPr="00BE6102">
              <w:rPr>
                <w:rFonts w:hint="eastAsia"/>
                <w:sz w:val="18"/>
                <w:szCs w:val="18"/>
                <w:lang w:eastAsia="zh-CN"/>
              </w:rPr>
              <w:t>2</w:t>
            </w:r>
            <w:r w:rsidRPr="00BE6102">
              <w:rPr>
                <w:sz w:val="18"/>
                <w:szCs w:val="18"/>
                <w:lang w:eastAsia="zh-CN"/>
              </w:rPr>
              <w:t>3dBm/80MHz</w:t>
            </w:r>
          </w:p>
        </w:tc>
        <w:tc>
          <w:tcPr>
            <w:tcW w:w="8505" w:type="dxa"/>
            <w:vAlign w:val="center"/>
          </w:tcPr>
          <w:p w14:paraId="4C7C657F" w14:textId="4FD0A2DF" w:rsidR="0033157E" w:rsidRPr="00BE6102" w:rsidRDefault="0033157E" w:rsidP="00366279">
            <w:pPr>
              <w:rPr>
                <w:sz w:val="18"/>
                <w:szCs w:val="18"/>
                <w:lang w:eastAsia="zh-CN"/>
              </w:rPr>
            </w:pPr>
            <w:r w:rsidRPr="00BE6102">
              <w:rPr>
                <w:rFonts w:hint="eastAsia"/>
                <w:sz w:val="18"/>
                <w:szCs w:val="18"/>
                <w:lang w:eastAsia="zh-CN"/>
              </w:rPr>
              <w:t>E</w:t>
            </w:r>
            <w:r w:rsidRPr="00BE6102">
              <w:rPr>
                <w:sz w:val="18"/>
                <w:szCs w:val="18"/>
                <w:lang w:eastAsia="zh-CN"/>
              </w:rPr>
              <w:t>ricsson</w:t>
            </w:r>
          </w:p>
        </w:tc>
      </w:tr>
      <w:tr w:rsidR="0033157E" w:rsidRPr="00625032" w14:paraId="587A8E90" w14:textId="77777777" w:rsidTr="0033157E">
        <w:tc>
          <w:tcPr>
            <w:tcW w:w="1276" w:type="dxa"/>
            <w:vMerge w:val="restart"/>
            <w:vAlign w:val="center"/>
          </w:tcPr>
          <w:p w14:paraId="727A3AB2" w14:textId="77777777" w:rsidR="0033157E" w:rsidRPr="00625032" w:rsidRDefault="0033157E" w:rsidP="00366279">
            <w:pPr>
              <w:rPr>
                <w:sz w:val="18"/>
                <w:szCs w:val="18"/>
                <w:lang w:eastAsia="zh-CN"/>
              </w:rPr>
            </w:pPr>
            <w:r w:rsidRPr="004D0C10">
              <w:rPr>
                <w:sz w:val="18"/>
                <w:szCs w:val="18"/>
                <w:lang w:eastAsia="zh-CN"/>
              </w:rPr>
              <w:t>Around 15GHz</w:t>
            </w:r>
          </w:p>
        </w:tc>
        <w:tc>
          <w:tcPr>
            <w:tcW w:w="2126" w:type="dxa"/>
            <w:vAlign w:val="center"/>
          </w:tcPr>
          <w:p w14:paraId="562AA10B" w14:textId="77777777" w:rsidR="0033157E" w:rsidRPr="00BE6102" w:rsidRDefault="0033157E" w:rsidP="00366279">
            <w:pPr>
              <w:rPr>
                <w:sz w:val="18"/>
                <w:szCs w:val="18"/>
                <w:lang w:eastAsia="zh-CN"/>
              </w:rPr>
            </w:pPr>
            <w:r w:rsidRPr="00BE6102">
              <w:rPr>
                <w:rFonts w:hint="eastAsia"/>
                <w:sz w:val="18"/>
                <w:szCs w:val="18"/>
                <w:lang w:eastAsia="zh-CN"/>
              </w:rPr>
              <w:t>2</w:t>
            </w:r>
            <w:r w:rsidRPr="00BE6102">
              <w:rPr>
                <w:sz w:val="18"/>
                <w:szCs w:val="18"/>
                <w:lang w:eastAsia="zh-CN"/>
              </w:rPr>
              <w:t>3dBm/20MHz, EIRP not exceed 58dBm</w:t>
            </w:r>
          </w:p>
        </w:tc>
        <w:tc>
          <w:tcPr>
            <w:tcW w:w="8505" w:type="dxa"/>
            <w:vAlign w:val="center"/>
          </w:tcPr>
          <w:p w14:paraId="3C710FDE" w14:textId="77777777" w:rsidR="0033157E" w:rsidRPr="00BE6102" w:rsidRDefault="0033157E" w:rsidP="00366279">
            <w:pPr>
              <w:rPr>
                <w:sz w:val="18"/>
                <w:szCs w:val="18"/>
                <w:lang w:eastAsia="zh-CN"/>
              </w:rPr>
            </w:pPr>
            <w:r w:rsidRPr="00BE6102">
              <w:rPr>
                <w:rFonts w:hint="eastAsia"/>
                <w:sz w:val="18"/>
                <w:szCs w:val="18"/>
                <w:lang w:eastAsia="zh-CN"/>
              </w:rPr>
              <w:t>H</w:t>
            </w:r>
            <w:r w:rsidRPr="00BE6102">
              <w:rPr>
                <w:sz w:val="18"/>
                <w:szCs w:val="18"/>
                <w:lang w:eastAsia="zh-CN"/>
              </w:rPr>
              <w:t>uawei, ZTE, DCM, Intel, Nokia</w:t>
            </w:r>
          </w:p>
        </w:tc>
      </w:tr>
      <w:tr w:rsidR="0033157E" w:rsidRPr="00625032" w14:paraId="5093512C" w14:textId="77777777" w:rsidTr="0033157E">
        <w:tc>
          <w:tcPr>
            <w:tcW w:w="1276" w:type="dxa"/>
            <w:vMerge/>
            <w:vAlign w:val="center"/>
          </w:tcPr>
          <w:p w14:paraId="70BC1F20" w14:textId="77777777" w:rsidR="0033157E" w:rsidRPr="004D0C10" w:rsidRDefault="0033157E" w:rsidP="00366279">
            <w:pPr>
              <w:rPr>
                <w:sz w:val="18"/>
                <w:szCs w:val="18"/>
                <w:lang w:eastAsia="zh-CN"/>
              </w:rPr>
            </w:pPr>
          </w:p>
        </w:tc>
        <w:tc>
          <w:tcPr>
            <w:tcW w:w="2126" w:type="dxa"/>
            <w:vAlign w:val="center"/>
          </w:tcPr>
          <w:p w14:paraId="7C02EF47" w14:textId="77777777" w:rsidR="0033157E" w:rsidRPr="00BE6102" w:rsidRDefault="0033157E" w:rsidP="00366279">
            <w:pPr>
              <w:rPr>
                <w:sz w:val="18"/>
                <w:szCs w:val="18"/>
                <w:lang w:eastAsia="zh-CN"/>
              </w:rPr>
            </w:pPr>
            <w:r w:rsidRPr="00BE6102">
              <w:rPr>
                <w:rFonts w:hint="eastAsia"/>
                <w:sz w:val="18"/>
                <w:szCs w:val="18"/>
                <w:lang w:eastAsia="zh-CN"/>
              </w:rPr>
              <w:t>2</w:t>
            </w:r>
            <w:r w:rsidRPr="00BE6102">
              <w:rPr>
                <w:sz w:val="18"/>
                <w:szCs w:val="18"/>
                <w:lang w:eastAsia="zh-CN"/>
              </w:rPr>
              <w:t>4dBm/20MHz</w:t>
            </w:r>
          </w:p>
        </w:tc>
        <w:tc>
          <w:tcPr>
            <w:tcW w:w="8505" w:type="dxa"/>
            <w:vAlign w:val="center"/>
          </w:tcPr>
          <w:p w14:paraId="17A28349" w14:textId="77777777" w:rsidR="0033157E" w:rsidRPr="00BE6102" w:rsidRDefault="0033157E" w:rsidP="00366279">
            <w:pPr>
              <w:rPr>
                <w:sz w:val="18"/>
                <w:szCs w:val="18"/>
                <w:lang w:eastAsia="zh-CN"/>
              </w:rPr>
            </w:pPr>
            <w:r w:rsidRPr="00BE6102">
              <w:rPr>
                <w:sz w:val="18"/>
                <w:szCs w:val="18"/>
                <w:lang w:eastAsia="zh-CN"/>
              </w:rPr>
              <w:t>Samsung,</w:t>
            </w:r>
          </w:p>
        </w:tc>
      </w:tr>
      <w:tr w:rsidR="0033157E" w:rsidRPr="00625032" w14:paraId="169D171B" w14:textId="77777777" w:rsidTr="0033157E">
        <w:tc>
          <w:tcPr>
            <w:tcW w:w="1276" w:type="dxa"/>
            <w:vMerge/>
            <w:vAlign w:val="center"/>
          </w:tcPr>
          <w:p w14:paraId="3E9DF407" w14:textId="77777777" w:rsidR="0033157E" w:rsidRPr="004D0C10" w:rsidRDefault="0033157E" w:rsidP="00366279">
            <w:pPr>
              <w:rPr>
                <w:sz w:val="18"/>
                <w:szCs w:val="18"/>
                <w:lang w:eastAsia="zh-CN"/>
              </w:rPr>
            </w:pPr>
          </w:p>
        </w:tc>
        <w:tc>
          <w:tcPr>
            <w:tcW w:w="2126" w:type="dxa"/>
            <w:vAlign w:val="center"/>
          </w:tcPr>
          <w:p w14:paraId="4CA791B9" w14:textId="77777777" w:rsidR="0033157E" w:rsidRPr="00BE6102" w:rsidRDefault="0033157E" w:rsidP="00366279">
            <w:pPr>
              <w:rPr>
                <w:sz w:val="18"/>
                <w:szCs w:val="18"/>
                <w:lang w:eastAsia="zh-CN"/>
              </w:rPr>
            </w:pPr>
            <w:r w:rsidRPr="00BE6102">
              <w:rPr>
                <w:rFonts w:hint="eastAsia"/>
                <w:sz w:val="18"/>
                <w:szCs w:val="18"/>
                <w:lang w:eastAsia="zh-CN"/>
              </w:rPr>
              <w:t>2</w:t>
            </w:r>
            <w:r w:rsidRPr="00BE6102">
              <w:rPr>
                <w:sz w:val="18"/>
                <w:szCs w:val="18"/>
                <w:lang w:eastAsia="zh-CN"/>
              </w:rPr>
              <w:t>3dBm/80MHz</w:t>
            </w:r>
          </w:p>
        </w:tc>
        <w:tc>
          <w:tcPr>
            <w:tcW w:w="8505" w:type="dxa"/>
            <w:vAlign w:val="center"/>
          </w:tcPr>
          <w:p w14:paraId="538E5699" w14:textId="7A23F08F" w:rsidR="0033157E" w:rsidRPr="00BE6102" w:rsidRDefault="0033157E" w:rsidP="00366279">
            <w:pPr>
              <w:rPr>
                <w:sz w:val="18"/>
                <w:szCs w:val="18"/>
                <w:lang w:eastAsia="zh-CN"/>
              </w:rPr>
            </w:pPr>
            <w:r w:rsidRPr="00BE6102">
              <w:rPr>
                <w:rFonts w:hint="eastAsia"/>
                <w:sz w:val="18"/>
                <w:szCs w:val="18"/>
                <w:lang w:eastAsia="zh-CN"/>
              </w:rPr>
              <w:t>E</w:t>
            </w:r>
            <w:r w:rsidRPr="00BE6102">
              <w:rPr>
                <w:sz w:val="18"/>
                <w:szCs w:val="18"/>
                <w:lang w:eastAsia="zh-CN"/>
              </w:rPr>
              <w:t>ricsson</w:t>
            </w:r>
          </w:p>
        </w:tc>
      </w:tr>
      <w:tr w:rsidR="0033157E" w:rsidRPr="00625032" w14:paraId="637ABAF3" w14:textId="77777777" w:rsidTr="0033157E">
        <w:tc>
          <w:tcPr>
            <w:tcW w:w="1276" w:type="dxa"/>
            <w:vMerge w:val="restart"/>
            <w:vAlign w:val="center"/>
          </w:tcPr>
          <w:p w14:paraId="238C3363" w14:textId="77777777" w:rsidR="0033157E" w:rsidRPr="004D0C10" w:rsidRDefault="0033157E" w:rsidP="00366279">
            <w:pPr>
              <w:rPr>
                <w:sz w:val="18"/>
                <w:szCs w:val="18"/>
                <w:lang w:eastAsia="zh-CN"/>
              </w:rPr>
            </w:pPr>
            <w:r w:rsidRPr="004D0C10">
              <w:rPr>
                <w:sz w:val="18"/>
                <w:szCs w:val="18"/>
                <w:lang w:eastAsia="zh-CN"/>
              </w:rPr>
              <w:t>Around 30GHz</w:t>
            </w:r>
          </w:p>
        </w:tc>
        <w:tc>
          <w:tcPr>
            <w:tcW w:w="2126" w:type="dxa"/>
            <w:vAlign w:val="center"/>
          </w:tcPr>
          <w:p w14:paraId="549C28DE" w14:textId="77777777" w:rsidR="0033157E" w:rsidRPr="00BE6102" w:rsidRDefault="0033157E" w:rsidP="00366279">
            <w:pPr>
              <w:rPr>
                <w:sz w:val="18"/>
                <w:szCs w:val="18"/>
                <w:lang w:eastAsia="zh-CN"/>
              </w:rPr>
            </w:pPr>
            <w:r w:rsidRPr="00BE6102">
              <w:rPr>
                <w:rFonts w:hint="eastAsia"/>
                <w:sz w:val="18"/>
                <w:szCs w:val="18"/>
                <w:lang w:eastAsia="zh-CN"/>
              </w:rPr>
              <w:t>2</w:t>
            </w:r>
            <w:r w:rsidRPr="00BE6102">
              <w:rPr>
                <w:sz w:val="18"/>
                <w:szCs w:val="18"/>
                <w:lang w:eastAsia="zh-CN"/>
              </w:rPr>
              <w:t>3dBm/20MHz, EIRP not exceed 58dBm</w:t>
            </w:r>
          </w:p>
        </w:tc>
        <w:tc>
          <w:tcPr>
            <w:tcW w:w="8505" w:type="dxa"/>
            <w:vAlign w:val="center"/>
          </w:tcPr>
          <w:p w14:paraId="05D8A691" w14:textId="77777777" w:rsidR="0033157E" w:rsidRPr="00BE6102" w:rsidRDefault="0033157E" w:rsidP="00366279">
            <w:pPr>
              <w:rPr>
                <w:sz w:val="18"/>
                <w:szCs w:val="18"/>
                <w:lang w:eastAsia="zh-CN"/>
              </w:rPr>
            </w:pPr>
            <w:r w:rsidRPr="00BE6102">
              <w:rPr>
                <w:rFonts w:hint="eastAsia"/>
                <w:sz w:val="18"/>
                <w:szCs w:val="18"/>
                <w:lang w:eastAsia="zh-CN"/>
              </w:rPr>
              <w:t>H</w:t>
            </w:r>
            <w:r w:rsidRPr="00BE6102">
              <w:rPr>
                <w:sz w:val="18"/>
                <w:szCs w:val="18"/>
                <w:lang w:eastAsia="zh-CN"/>
              </w:rPr>
              <w:t>uawei, ZTE, Qualcomm, DCM, Intel, Nokia</w:t>
            </w:r>
          </w:p>
        </w:tc>
      </w:tr>
      <w:tr w:rsidR="0033157E" w:rsidRPr="00625032" w14:paraId="0F910582" w14:textId="77777777" w:rsidTr="0033157E">
        <w:tc>
          <w:tcPr>
            <w:tcW w:w="1276" w:type="dxa"/>
            <w:vMerge/>
            <w:vAlign w:val="center"/>
          </w:tcPr>
          <w:p w14:paraId="7662F7E8" w14:textId="77777777" w:rsidR="0033157E" w:rsidRPr="004D0C10" w:rsidRDefault="0033157E" w:rsidP="00366279">
            <w:pPr>
              <w:rPr>
                <w:sz w:val="18"/>
                <w:szCs w:val="18"/>
                <w:lang w:eastAsia="zh-CN"/>
              </w:rPr>
            </w:pPr>
          </w:p>
        </w:tc>
        <w:tc>
          <w:tcPr>
            <w:tcW w:w="2126" w:type="dxa"/>
            <w:vAlign w:val="center"/>
          </w:tcPr>
          <w:p w14:paraId="4DCD743E" w14:textId="77777777" w:rsidR="0033157E" w:rsidRPr="00BE6102" w:rsidRDefault="0033157E" w:rsidP="00366279">
            <w:pPr>
              <w:rPr>
                <w:sz w:val="18"/>
                <w:szCs w:val="18"/>
                <w:lang w:eastAsia="zh-CN"/>
              </w:rPr>
            </w:pPr>
            <w:r w:rsidRPr="00BE6102">
              <w:rPr>
                <w:rFonts w:hint="eastAsia"/>
                <w:sz w:val="18"/>
                <w:szCs w:val="18"/>
                <w:lang w:eastAsia="zh-CN"/>
              </w:rPr>
              <w:t>2</w:t>
            </w:r>
            <w:r w:rsidRPr="00BE6102">
              <w:rPr>
                <w:sz w:val="18"/>
                <w:szCs w:val="18"/>
                <w:lang w:eastAsia="zh-CN"/>
              </w:rPr>
              <w:t>6.6dBm/100MHz</w:t>
            </w:r>
          </w:p>
        </w:tc>
        <w:tc>
          <w:tcPr>
            <w:tcW w:w="8505" w:type="dxa"/>
            <w:vAlign w:val="center"/>
          </w:tcPr>
          <w:p w14:paraId="5DF15D31" w14:textId="77777777" w:rsidR="0033157E" w:rsidRPr="00BE6102" w:rsidRDefault="0033157E" w:rsidP="00366279">
            <w:pPr>
              <w:rPr>
                <w:sz w:val="18"/>
                <w:szCs w:val="18"/>
                <w:lang w:eastAsia="zh-CN"/>
              </w:rPr>
            </w:pPr>
            <w:r w:rsidRPr="00BE6102">
              <w:rPr>
                <w:sz w:val="18"/>
                <w:szCs w:val="18"/>
                <w:lang w:eastAsia="zh-CN"/>
              </w:rPr>
              <w:t>Samsung,</w:t>
            </w:r>
          </w:p>
        </w:tc>
      </w:tr>
      <w:tr w:rsidR="0033157E" w:rsidRPr="00625032" w14:paraId="7222E717" w14:textId="77777777" w:rsidTr="0033157E">
        <w:tc>
          <w:tcPr>
            <w:tcW w:w="1276" w:type="dxa"/>
            <w:vMerge/>
            <w:vAlign w:val="center"/>
          </w:tcPr>
          <w:p w14:paraId="498D047F" w14:textId="77777777" w:rsidR="0033157E" w:rsidRPr="004D0C10" w:rsidRDefault="0033157E" w:rsidP="00366279">
            <w:pPr>
              <w:rPr>
                <w:sz w:val="18"/>
                <w:szCs w:val="18"/>
                <w:lang w:eastAsia="zh-CN"/>
              </w:rPr>
            </w:pPr>
          </w:p>
        </w:tc>
        <w:tc>
          <w:tcPr>
            <w:tcW w:w="2126" w:type="dxa"/>
            <w:vAlign w:val="center"/>
          </w:tcPr>
          <w:p w14:paraId="41F265C9" w14:textId="77777777" w:rsidR="0033157E" w:rsidRPr="00BE6102" w:rsidRDefault="0033157E" w:rsidP="00366279">
            <w:pPr>
              <w:rPr>
                <w:sz w:val="18"/>
                <w:szCs w:val="18"/>
                <w:lang w:eastAsia="zh-CN"/>
              </w:rPr>
            </w:pPr>
            <w:r w:rsidRPr="00BE6102">
              <w:rPr>
                <w:rFonts w:hint="eastAsia"/>
                <w:sz w:val="18"/>
                <w:szCs w:val="18"/>
                <w:lang w:eastAsia="zh-CN"/>
              </w:rPr>
              <w:t>2</w:t>
            </w:r>
            <w:r w:rsidRPr="00BE6102">
              <w:rPr>
                <w:sz w:val="18"/>
                <w:szCs w:val="18"/>
                <w:lang w:eastAsia="zh-CN"/>
              </w:rPr>
              <w:t>3dBm/80MHz</w:t>
            </w:r>
          </w:p>
        </w:tc>
        <w:tc>
          <w:tcPr>
            <w:tcW w:w="8505" w:type="dxa"/>
            <w:vAlign w:val="center"/>
          </w:tcPr>
          <w:p w14:paraId="0B37AE35" w14:textId="037D549E" w:rsidR="0033157E" w:rsidRPr="00BE6102" w:rsidRDefault="0033157E" w:rsidP="00366279">
            <w:pPr>
              <w:rPr>
                <w:sz w:val="18"/>
                <w:szCs w:val="18"/>
                <w:lang w:eastAsia="zh-CN"/>
              </w:rPr>
            </w:pPr>
            <w:r w:rsidRPr="00BE6102">
              <w:rPr>
                <w:rFonts w:hint="eastAsia"/>
                <w:sz w:val="18"/>
                <w:szCs w:val="18"/>
                <w:lang w:eastAsia="zh-CN"/>
              </w:rPr>
              <w:t>E</w:t>
            </w:r>
            <w:r w:rsidRPr="00BE6102">
              <w:rPr>
                <w:sz w:val="18"/>
                <w:szCs w:val="18"/>
                <w:lang w:eastAsia="zh-CN"/>
              </w:rPr>
              <w:t>ricsson</w:t>
            </w:r>
          </w:p>
        </w:tc>
      </w:tr>
    </w:tbl>
    <w:p w14:paraId="40085444" w14:textId="77777777" w:rsidR="0033157E" w:rsidRPr="009D0482" w:rsidRDefault="0033157E" w:rsidP="0033157E">
      <w:pPr>
        <w:rPr>
          <w:lang w:eastAsia="zh-CN"/>
        </w:rPr>
      </w:pPr>
    </w:p>
    <w:tbl>
      <w:tblPr>
        <w:tblStyle w:val="TableGrid"/>
        <w:tblW w:w="0" w:type="auto"/>
        <w:tblInd w:w="108" w:type="dxa"/>
        <w:tblLook w:val="04A0" w:firstRow="1" w:lastRow="0" w:firstColumn="1" w:lastColumn="0" w:noHBand="0" w:noVBand="1"/>
      </w:tblPr>
      <w:tblGrid>
        <w:gridCol w:w="1276"/>
        <w:gridCol w:w="2126"/>
        <w:gridCol w:w="8505"/>
      </w:tblGrid>
      <w:tr w:rsidR="0033157E" w:rsidRPr="00625032" w14:paraId="739137F7" w14:textId="77777777" w:rsidTr="0033157E">
        <w:tc>
          <w:tcPr>
            <w:tcW w:w="1276" w:type="dxa"/>
          </w:tcPr>
          <w:p w14:paraId="1A9598BC"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126" w:type="dxa"/>
          </w:tcPr>
          <w:p w14:paraId="78112A94" w14:textId="77777777" w:rsidR="0033157E" w:rsidRPr="00785BE6" w:rsidRDefault="0033157E" w:rsidP="00366279">
            <w:pPr>
              <w:jc w:val="center"/>
              <w:rPr>
                <w:b/>
                <w:sz w:val="18"/>
                <w:szCs w:val="18"/>
                <w:lang w:eastAsia="zh-CN"/>
              </w:rPr>
            </w:pPr>
            <w:r>
              <w:rPr>
                <w:b/>
                <w:sz w:val="18"/>
                <w:szCs w:val="18"/>
                <w:lang w:eastAsia="zh-CN"/>
              </w:rPr>
              <w:t>UE power class</w:t>
            </w:r>
          </w:p>
        </w:tc>
        <w:tc>
          <w:tcPr>
            <w:tcW w:w="8505" w:type="dxa"/>
          </w:tcPr>
          <w:p w14:paraId="459B5824"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1EA678B9" w14:textId="77777777" w:rsidTr="0033157E">
        <w:tc>
          <w:tcPr>
            <w:tcW w:w="1276" w:type="dxa"/>
            <w:vMerge w:val="restart"/>
            <w:vAlign w:val="center"/>
          </w:tcPr>
          <w:p w14:paraId="251CE53C" w14:textId="77777777" w:rsidR="0033157E" w:rsidRPr="00625032" w:rsidRDefault="0033157E" w:rsidP="00366279">
            <w:pPr>
              <w:rPr>
                <w:sz w:val="18"/>
                <w:szCs w:val="18"/>
                <w:lang w:eastAsia="zh-CN"/>
              </w:rPr>
            </w:pPr>
            <w:r w:rsidRPr="004D0C10">
              <w:rPr>
                <w:sz w:val="18"/>
                <w:szCs w:val="18"/>
                <w:lang w:eastAsia="zh-CN"/>
              </w:rPr>
              <w:t>Around 7GHz</w:t>
            </w:r>
            <w:r>
              <w:rPr>
                <w:sz w:val="18"/>
                <w:szCs w:val="18"/>
                <w:lang w:eastAsia="zh-CN"/>
              </w:rPr>
              <w:t xml:space="preserve"> and below</w:t>
            </w:r>
          </w:p>
        </w:tc>
        <w:tc>
          <w:tcPr>
            <w:tcW w:w="2126" w:type="dxa"/>
            <w:vAlign w:val="center"/>
          </w:tcPr>
          <w:p w14:paraId="6092F4DA" w14:textId="77777777" w:rsidR="0033157E" w:rsidRPr="00625032" w:rsidRDefault="0033157E" w:rsidP="00366279">
            <w:pPr>
              <w:rPr>
                <w:sz w:val="18"/>
                <w:szCs w:val="18"/>
                <w:lang w:eastAsia="zh-CN"/>
              </w:rPr>
            </w:pPr>
            <w:r>
              <w:rPr>
                <w:rFonts w:hint="eastAsia"/>
                <w:sz w:val="18"/>
                <w:szCs w:val="18"/>
                <w:lang w:eastAsia="zh-CN"/>
              </w:rPr>
              <w:t>2</w:t>
            </w:r>
            <w:r>
              <w:rPr>
                <w:sz w:val="18"/>
                <w:szCs w:val="18"/>
                <w:lang w:eastAsia="zh-CN"/>
              </w:rPr>
              <w:t>3dBm (FDD and TDD)</w:t>
            </w:r>
          </w:p>
        </w:tc>
        <w:tc>
          <w:tcPr>
            <w:tcW w:w="8505" w:type="dxa"/>
            <w:vAlign w:val="center"/>
          </w:tcPr>
          <w:p w14:paraId="00C84908" w14:textId="7CC280CB"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OPPO, Ericsson, ZTE, Qualcomm, DCM, Samsung, MTK, Sony, Intel, Nokia, Futurewei</w:t>
            </w:r>
          </w:p>
        </w:tc>
      </w:tr>
      <w:tr w:rsidR="0033157E" w:rsidRPr="00625032" w14:paraId="23B8F57D" w14:textId="77777777" w:rsidTr="0033157E">
        <w:tc>
          <w:tcPr>
            <w:tcW w:w="1276" w:type="dxa"/>
            <w:vMerge/>
            <w:vAlign w:val="center"/>
          </w:tcPr>
          <w:p w14:paraId="73720940" w14:textId="77777777" w:rsidR="0033157E" w:rsidRPr="004D0C10" w:rsidRDefault="0033157E" w:rsidP="00366279">
            <w:pPr>
              <w:rPr>
                <w:sz w:val="18"/>
                <w:szCs w:val="18"/>
                <w:lang w:eastAsia="zh-CN"/>
              </w:rPr>
            </w:pPr>
          </w:p>
        </w:tc>
        <w:tc>
          <w:tcPr>
            <w:tcW w:w="2126" w:type="dxa"/>
            <w:vAlign w:val="center"/>
          </w:tcPr>
          <w:p w14:paraId="78D9E2DB" w14:textId="77777777" w:rsidR="0033157E" w:rsidRPr="00281856" w:rsidRDefault="0033157E" w:rsidP="00366279">
            <w:pPr>
              <w:rPr>
                <w:color w:val="000000" w:themeColor="text1"/>
                <w:sz w:val="18"/>
                <w:szCs w:val="18"/>
                <w:lang w:eastAsia="zh-CN"/>
              </w:rPr>
            </w:pPr>
            <w:r w:rsidRPr="00281856">
              <w:rPr>
                <w:rFonts w:hint="eastAsia"/>
                <w:color w:val="000000" w:themeColor="text1"/>
                <w:sz w:val="18"/>
                <w:szCs w:val="18"/>
                <w:lang w:eastAsia="zh-CN"/>
              </w:rPr>
              <w:t>2</w:t>
            </w:r>
            <w:r w:rsidRPr="00281856">
              <w:rPr>
                <w:color w:val="000000" w:themeColor="text1"/>
                <w:sz w:val="18"/>
                <w:szCs w:val="18"/>
                <w:lang w:eastAsia="zh-CN"/>
              </w:rPr>
              <w:t>6dBm (TDD)</w:t>
            </w:r>
          </w:p>
        </w:tc>
        <w:tc>
          <w:tcPr>
            <w:tcW w:w="8505" w:type="dxa"/>
            <w:vAlign w:val="center"/>
          </w:tcPr>
          <w:p w14:paraId="59E0E4DE" w14:textId="3161FB7F"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vivo, OPPO, CATT, Ericsson, ZTE, Qualcomm, Samsung, MTK, Intel, Ofinno, Nokia, Futurewei</w:t>
            </w:r>
          </w:p>
        </w:tc>
      </w:tr>
      <w:tr w:rsidR="0033157E" w:rsidRPr="00625032" w14:paraId="03243883" w14:textId="77777777" w:rsidTr="0033157E">
        <w:tc>
          <w:tcPr>
            <w:tcW w:w="1276" w:type="dxa"/>
            <w:vMerge/>
            <w:vAlign w:val="center"/>
          </w:tcPr>
          <w:p w14:paraId="09AE71EA" w14:textId="77777777" w:rsidR="0033157E" w:rsidRPr="004D0C10" w:rsidRDefault="0033157E" w:rsidP="00366279">
            <w:pPr>
              <w:rPr>
                <w:sz w:val="18"/>
                <w:szCs w:val="18"/>
                <w:lang w:eastAsia="zh-CN"/>
              </w:rPr>
            </w:pPr>
          </w:p>
        </w:tc>
        <w:tc>
          <w:tcPr>
            <w:tcW w:w="2126" w:type="dxa"/>
            <w:vAlign w:val="center"/>
          </w:tcPr>
          <w:p w14:paraId="0454C5A6" w14:textId="77777777" w:rsidR="0033157E" w:rsidRPr="00281856" w:rsidRDefault="0033157E" w:rsidP="00366279">
            <w:pPr>
              <w:rPr>
                <w:color w:val="000000" w:themeColor="text1"/>
                <w:sz w:val="18"/>
                <w:szCs w:val="18"/>
                <w:lang w:eastAsia="zh-CN"/>
              </w:rPr>
            </w:pPr>
            <w:r w:rsidRPr="00281856">
              <w:rPr>
                <w:rFonts w:hint="eastAsia"/>
                <w:color w:val="000000" w:themeColor="text1"/>
                <w:sz w:val="18"/>
                <w:szCs w:val="18"/>
                <w:lang w:eastAsia="zh-CN"/>
              </w:rPr>
              <w:t>2</w:t>
            </w:r>
            <w:r w:rsidRPr="00281856">
              <w:rPr>
                <w:color w:val="000000" w:themeColor="text1"/>
                <w:sz w:val="18"/>
                <w:szCs w:val="18"/>
                <w:lang w:eastAsia="zh-CN"/>
              </w:rPr>
              <w:t>9dBm (TDD)</w:t>
            </w:r>
          </w:p>
        </w:tc>
        <w:tc>
          <w:tcPr>
            <w:tcW w:w="8505" w:type="dxa"/>
            <w:vAlign w:val="center"/>
          </w:tcPr>
          <w:p w14:paraId="432F2827" w14:textId="74951FCB"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33157E" w:rsidRPr="00625032" w14:paraId="34601D40" w14:textId="77777777" w:rsidTr="0033157E">
        <w:tc>
          <w:tcPr>
            <w:tcW w:w="1276" w:type="dxa"/>
            <w:vMerge/>
            <w:vAlign w:val="center"/>
          </w:tcPr>
          <w:p w14:paraId="1F98B2FD" w14:textId="77777777" w:rsidR="0033157E" w:rsidRPr="004D0C10" w:rsidRDefault="0033157E" w:rsidP="00366279">
            <w:pPr>
              <w:rPr>
                <w:sz w:val="18"/>
                <w:szCs w:val="18"/>
                <w:lang w:eastAsia="zh-CN"/>
              </w:rPr>
            </w:pPr>
          </w:p>
        </w:tc>
        <w:tc>
          <w:tcPr>
            <w:tcW w:w="2126" w:type="dxa"/>
            <w:vAlign w:val="center"/>
          </w:tcPr>
          <w:p w14:paraId="40174CA2"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505" w:type="dxa"/>
            <w:vAlign w:val="center"/>
          </w:tcPr>
          <w:p w14:paraId="58E3C096" w14:textId="77777777" w:rsidR="0033157E" w:rsidRDefault="0033157E" w:rsidP="00366279">
            <w:pPr>
              <w:rPr>
                <w:sz w:val="18"/>
                <w:szCs w:val="18"/>
                <w:lang w:eastAsia="zh-CN"/>
              </w:rPr>
            </w:pPr>
            <w:r>
              <w:rPr>
                <w:rFonts w:hint="eastAsia"/>
                <w:sz w:val="18"/>
                <w:szCs w:val="18"/>
                <w:lang w:eastAsia="zh-CN"/>
              </w:rPr>
              <w:t>Z</w:t>
            </w:r>
            <w:r>
              <w:rPr>
                <w:sz w:val="18"/>
                <w:szCs w:val="18"/>
                <w:lang w:eastAsia="zh-CN"/>
              </w:rPr>
              <w:t>TE,</w:t>
            </w:r>
          </w:p>
        </w:tc>
      </w:tr>
      <w:tr w:rsidR="0033157E" w:rsidRPr="00625032" w14:paraId="4CD73814" w14:textId="77777777" w:rsidTr="0033157E">
        <w:tc>
          <w:tcPr>
            <w:tcW w:w="1276" w:type="dxa"/>
            <w:vMerge w:val="restart"/>
            <w:vAlign w:val="center"/>
          </w:tcPr>
          <w:p w14:paraId="664EE329" w14:textId="77777777" w:rsidR="0033157E" w:rsidRPr="00625032" w:rsidRDefault="0033157E" w:rsidP="00366279">
            <w:pPr>
              <w:rPr>
                <w:sz w:val="18"/>
                <w:szCs w:val="18"/>
                <w:lang w:eastAsia="zh-CN"/>
              </w:rPr>
            </w:pPr>
            <w:r>
              <w:rPr>
                <w:sz w:val="18"/>
                <w:szCs w:val="18"/>
                <w:lang w:eastAsia="zh-CN"/>
              </w:rPr>
              <w:t>Around 15</w:t>
            </w:r>
            <w:r w:rsidRPr="004D0C10">
              <w:rPr>
                <w:sz w:val="18"/>
                <w:szCs w:val="18"/>
                <w:lang w:eastAsia="zh-CN"/>
              </w:rPr>
              <w:t>GHz</w:t>
            </w:r>
            <w:r>
              <w:rPr>
                <w:sz w:val="18"/>
                <w:szCs w:val="18"/>
                <w:lang w:eastAsia="zh-CN"/>
              </w:rPr>
              <w:t xml:space="preserve"> and above</w:t>
            </w:r>
          </w:p>
        </w:tc>
        <w:tc>
          <w:tcPr>
            <w:tcW w:w="2126" w:type="dxa"/>
            <w:vAlign w:val="center"/>
          </w:tcPr>
          <w:p w14:paraId="7B6D7D99"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505" w:type="dxa"/>
            <w:vAlign w:val="center"/>
          </w:tcPr>
          <w:p w14:paraId="32785164" w14:textId="3AD85E54"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OPPO, Ericsson, DCM, Samsung, Intel,</w:t>
            </w:r>
          </w:p>
        </w:tc>
      </w:tr>
      <w:tr w:rsidR="0033157E" w:rsidRPr="00625032" w14:paraId="25FECF11" w14:textId="77777777" w:rsidTr="0033157E">
        <w:tc>
          <w:tcPr>
            <w:tcW w:w="1276" w:type="dxa"/>
            <w:vMerge/>
            <w:vAlign w:val="center"/>
          </w:tcPr>
          <w:p w14:paraId="778F2D6E" w14:textId="77777777" w:rsidR="0033157E" w:rsidRPr="004D0C10" w:rsidRDefault="0033157E" w:rsidP="00366279">
            <w:pPr>
              <w:rPr>
                <w:sz w:val="18"/>
                <w:szCs w:val="18"/>
                <w:lang w:eastAsia="zh-CN"/>
              </w:rPr>
            </w:pPr>
          </w:p>
        </w:tc>
        <w:tc>
          <w:tcPr>
            <w:tcW w:w="2126" w:type="dxa"/>
            <w:vAlign w:val="center"/>
          </w:tcPr>
          <w:p w14:paraId="4ACED0D1"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w:t>
            </w:r>
          </w:p>
        </w:tc>
        <w:tc>
          <w:tcPr>
            <w:tcW w:w="8505" w:type="dxa"/>
            <w:vAlign w:val="center"/>
          </w:tcPr>
          <w:p w14:paraId="7B2DC581" w14:textId="77777777" w:rsidR="0033157E" w:rsidRDefault="0033157E" w:rsidP="00366279">
            <w:pPr>
              <w:rPr>
                <w:sz w:val="18"/>
                <w:szCs w:val="18"/>
                <w:lang w:eastAsia="zh-CN"/>
              </w:rPr>
            </w:pPr>
            <w:r>
              <w:rPr>
                <w:sz w:val="18"/>
                <w:szCs w:val="18"/>
                <w:lang w:eastAsia="zh-CN"/>
              </w:rPr>
              <w:t>Nokia,</w:t>
            </w:r>
          </w:p>
        </w:tc>
      </w:tr>
      <w:tr w:rsidR="0033157E" w:rsidRPr="00625032" w14:paraId="23BCB34C" w14:textId="77777777" w:rsidTr="0033157E">
        <w:tc>
          <w:tcPr>
            <w:tcW w:w="1276" w:type="dxa"/>
            <w:vMerge/>
            <w:vAlign w:val="center"/>
          </w:tcPr>
          <w:p w14:paraId="3B5A738D" w14:textId="77777777" w:rsidR="0033157E" w:rsidRPr="004D0C10" w:rsidRDefault="0033157E" w:rsidP="00366279">
            <w:pPr>
              <w:rPr>
                <w:sz w:val="18"/>
                <w:szCs w:val="18"/>
                <w:lang w:eastAsia="zh-CN"/>
              </w:rPr>
            </w:pPr>
          </w:p>
        </w:tc>
        <w:tc>
          <w:tcPr>
            <w:tcW w:w="2126" w:type="dxa"/>
            <w:vAlign w:val="center"/>
          </w:tcPr>
          <w:p w14:paraId="180FC0CA"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w:t>
            </w:r>
          </w:p>
        </w:tc>
        <w:tc>
          <w:tcPr>
            <w:tcW w:w="8505" w:type="dxa"/>
            <w:vAlign w:val="center"/>
          </w:tcPr>
          <w:p w14:paraId="2F63D3AF" w14:textId="77777777" w:rsidR="0033157E" w:rsidRDefault="0033157E" w:rsidP="00366279">
            <w:pPr>
              <w:rPr>
                <w:sz w:val="18"/>
                <w:szCs w:val="18"/>
                <w:lang w:eastAsia="zh-CN"/>
              </w:rPr>
            </w:pPr>
            <w:r>
              <w:rPr>
                <w:sz w:val="18"/>
                <w:szCs w:val="18"/>
                <w:lang w:eastAsia="zh-CN"/>
              </w:rPr>
              <w:t>Samsung, Nokia,</w:t>
            </w:r>
          </w:p>
        </w:tc>
      </w:tr>
      <w:tr w:rsidR="0033157E" w:rsidRPr="00625032" w14:paraId="38F93942" w14:textId="77777777" w:rsidTr="0033157E">
        <w:tc>
          <w:tcPr>
            <w:tcW w:w="1276" w:type="dxa"/>
            <w:vMerge/>
            <w:vAlign w:val="center"/>
          </w:tcPr>
          <w:p w14:paraId="19373278" w14:textId="77777777" w:rsidR="0033157E" w:rsidRPr="004D0C10" w:rsidRDefault="0033157E" w:rsidP="00366279">
            <w:pPr>
              <w:rPr>
                <w:sz w:val="18"/>
                <w:szCs w:val="18"/>
                <w:lang w:eastAsia="zh-CN"/>
              </w:rPr>
            </w:pPr>
          </w:p>
        </w:tc>
        <w:tc>
          <w:tcPr>
            <w:tcW w:w="2126" w:type="dxa"/>
            <w:vAlign w:val="center"/>
          </w:tcPr>
          <w:p w14:paraId="7597E07C"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2dBm</w:t>
            </w:r>
          </w:p>
        </w:tc>
        <w:tc>
          <w:tcPr>
            <w:tcW w:w="8505" w:type="dxa"/>
            <w:vAlign w:val="center"/>
          </w:tcPr>
          <w:p w14:paraId="5E8BEC68" w14:textId="77777777" w:rsidR="0033157E" w:rsidRDefault="0033157E" w:rsidP="00366279">
            <w:pPr>
              <w:rPr>
                <w:sz w:val="18"/>
                <w:szCs w:val="18"/>
                <w:lang w:eastAsia="zh-CN"/>
              </w:rPr>
            </w:pPr>
            <w:r>
              <w:rPr>
                <w:sz w:val="18"/>
                <w:szCs w:val="18"/>
                <w:lang w:eastAsia="zh-CN"/>
              </w:rPr>
              <w:t>Qualcomm,</w:t>
            </w:r>
          </w:p>
        </w:tc>
      </w:tr>
    </w:tbl>
    <w:p w14:paraId="0DF516E3"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276"/>
        <w:gridCol w:w="1985"/>
        <w:gridCol w:w="8646"/>
      </w:tblGrid>
      <w:tr w:rsidR="0033157E" w:rsidRPr="00625032" w14:paraId="2D27632C" w14:textId="77777777" w:rsidTr="0033157E">
        <w:tc>
          <w:tcPr>
            <w:tcW w:w="1276" w:type="dxa"/>
          </w:tcPr>
          <w:p w14:paraId="0E7BC275"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1985" w:type="dxa"/>
          </w:tcPr>
          <w:p w14:paraId="3CDFBAA0" w14:textId="77777777" w:rsidR="0033157E" w:rsidRPr="00785BE6" w:rsidRDefault="0033157E" w:rsidP="00366279">
            <w:pPr>
              <w:jc w:val="center"/>
              <w:rPr>
                <w:b/>
                <w:sz w:val="18"/>
                <w:szCs w:val="18"/>
                <w:lang w:eastAsia="zh-CN"/>
              </w:rPr>
            </w:pPr>
            <w:r>
              <w:rPr>
                <w:b/>
                <w:sz w:val="18"/>
                <w:szCs w:val="18"/>
                <w:lang w:eastAsia="zh-CN"/>
              </w:rPr>
              <w:t>UE noise figure</w:t>
            </w:r>
          </w:p>
        </w:tc>
        <w:tc>
          <w:tcPr>
            <w:tcW w:w="8646" w:type="dxa"/>
          </w:tcPr>
          <w:p w14:paraId="6E0767D6"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43419789" w14:textId="77777777" w:rsidTr="0033157E">
        <w:tc>
          <w:tcPr>
            <w:tcW w:w="1276" w:type="dxa"/>
            <w:vMerge w:val="restart"/>
            <w:vAlign w:val="center"/>
          </w:tcPr>
          <w:p w14:paraId="5B144E26" w14:textId="77777777" w:rsidR="0033157E" w:rsidRPr="00625032" w:rsidRDefault="0033157E" w:rsidP="00366279">
            <w:pPr>
              <w:rPr>
                <w:sz w:val="18"/>
                <w:szCs w:val="18"/>
                <w:lang w:eastAsia="zh-CN"/>
              </w:rPr>
            </w:pPr>
            <w:r>
              <w:rPr>
                <w:sz w:val="18"/>
                <w:szCs w:val="18"/>
                <w:lang w:eastAsia="zh-CN"/>
              </w:rPr>
              <w:t>Around 7</w:t>
            </w:r>
            <w:r w:rsidRPr="004D0C10">
              <w:rPr>
                <w:sz w:val="18"/>
                <w:szCs w:val="18"/>
                <w:lang w:eastAsia="zh-CN"/>
              </w:rPr>
              <w:t>GHz</w:t>
            </w:r>
            <w:r>
              <w:rPr>
                <w:sz w:val="18"/>
                <w:szCs w:val="18"/>
                <w:lang w:eastAsia="zh-CN"/>
              </w:rPr>
              <w:t xml:space="preserve"> and below</w:t>
            </w:r>
          </w:p>
        </w:tc>
        <w:tc>
          <w:tcPr>
            <w:tcW w:w="1985" w:type="dxa"/>
            <w:vAlign w:val="center"/>
          </w:tcPr>
          <w:p w14:paraId="3506E65D" w14:textId="77777777" w:rsidR="0033157E" w:rsidRPr="00625032" w:rsidRDefault="0033157E" w:rsidP="00366279">
            <w:pPr>
              <w:rPr>
                <w:sz w:val="18"/>
                <w:szCs w:val="18"/>
                <w:lang w:eastAsia="zh-CN"/>
              </w:rPr>
            </w:pPr>
            <w:r>
              <w:rPr>
                <w:rFonts w:hint="eastAsia"/>
                <w:sz w:val="18"/>
                <w:szCs w:val="18"/>
                <w:lang w:eastAsia="zh-CN"/>
              </w:rPr>
              <w:t>7</w:t>
            </w:r>
            <w:r>
              <w:rPr>
                <w:sz w:val="18"/>
                <w:szCs w:val="18"/>
                <w:lang w:eastAsia="zh-CN"/>
              </w:rPr>
              <w:t>dB</w:t>
            </w:r>
          </w:p>
        </w:tc>
        <w:tc>
          <w:tcPr>
            <w:tcW w:w="8646" w:type="dxa"/>
            <w:vAlign w:val="center"/>
          </w:tcPr>
          <w:p w14:paraId="64C06077" w14:textId="77777777" w:rsidR="0033157E" w:rsidRPr="00625032" w:rsidRDefault="0033157E" w:rsidP="00366279">
            <w:pPr>
              <w:rPr>
                <w:sz w:val="18"/>
                <w:szCs w:val="18"/>
                <w:lang w:eastAsia="zh-CN"/>
              </w:rPr>
            </w:pPr>
            <w:r>
              <w:rPr>
                <w:rFonts w:hint="eastAsia"/>
                <w:sz w:val="18"/>
                <w:szCs w:val="18"/>
                <w:lang w:eastAsia="zh-CN"/>
              </w:rPr>
              <w:t>X</w:t>
            </w:r>
            <w:r>
              <w:rPr>
                <w:sz w:val="18"/>
                <w:szCs w:val="18"/>
                <w:lang w:eastAsia="zh-CN"/>
              </w:rPr>
              <w:t>iaomi, Samsung,</w:t>
            </w:r>
          </w:p>
        </w:tc>
      </w:tr>
      <w:tr w:rsidR="0033157E" w:rsidRPr="00625032" w14:paraId="71A96B16" w14:textId="77777777" w:rsidTr="0033157E">
        <w:tc>
          <w:tcPr>
            <w:tcW w:w="1276" w:type="dxa"/>
            <w:vMerge/>
            <w:vAlign w:val="center"/>
          </w:tcPr>
          <w:p w14:paraId="465F4899" w14:textId="77777777" w:rsidR="0033157E" w:rsidRPr="004D0C10" w:rsidRDefault="0033157E" w:rsidP="00366279">
            <w:pPr>
              <w:rPr>
                <w:sz w:val="18"/>
                <w:szCs w:val="18"/>
                <w:lang w:eastAsia="zh-CN"/>
              </w:rPr>
            </w:pPr>
          </w:p>
        </w:tc>
        <w:tc>
          <w:tcPr>
            <w:tcW w:w="1985" w:type="dxa"/>
            <w:vAlign w:val="center"/>
          </w:tcPr>
          <w:p w14:paraId="5070E9A7"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8</w:t>
            </w:r>
            <w:r>
              <w:rPr>
                <w:color w:val="000000" w:themeColor="text1"/>
                <w:sz w:val="18"/>
                <w:szCs w:val="18"/>
                <w:lang w:eastAsia="zh-CN"/>
              </w:rPr>
              <w:t>dB</w:t>
            </w:r>
          </w:p>
        </w:tc>
        <w:tc>
          <w:tcPr>
            <w:tcW w:w="8646" w:type="dxa"/>
            <w:vAlign w:val="center"/>
          </w:tcPr>
          <w:p w14:paraId="16C07DDE"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w:t>
            </w:r>
          </w:p>
        </w:tc>
      </w:tr>
      <w:tr w:rsidR="0033157E" w:rsidRPr="00625032" w14:paraId="2586C7CB" w14:textId="77777777" w:rsidTr="0033157E">
        <w:tc>
          <w:tcPr>
            <w:tcW w:w="1276" w:type="dxa"/>
            <w:vMerge/>
            <w:vAlign w:val="center"/>
          </w:tcPr>
          <w:p w14:paraId="0B7E291A" w14:textId="77777777" w:rsidR="0033157E" w:rsidRPr="004D0C10" w:rsidRDefault="0033157E" w:rsidP="00366279">
            <w:pPr>
              <w:rPr>
                <w:sz w:val="18"/>
                <w:szCs w:val="18"/>
                <w:lang w:eastAsia="zh-CN"/>
              </w:rPr>
            </w:pPr>
          </w:p>
        </w:tc>
        <w:tc>
          <w:tcPr>
            <w:tcW w:w="1985" w:type="dxa"/>
            <w:vAlign w:val="center"/>
          </w:tcPr>
          <w:p w14:paraId="01FB7289"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dB</w:t>
            </w:r>
          </w:p>
        </w:tc>
        <w:tc>
          <w:tcPr>
            <w:tcW w:w="8646" w:type="dxa"/>
            <w:vAlign w:val="center"/>
          </w:tcPr>
          <w:p w14:paraId="2665AC11"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Ericsson, ZTE, Qualcomm, DCM, MTK, Sony, Intel, Ofinno, Nokia, Futurewei</w:t>
            </w:r>
          </w:p>
        </w:tc>
      </w:tr>
      <w:tr w:rsidR="0033157E" w:rsidRPr="00625032" w14:paraId="0F802B11" w14:textId="77777777" w:rsidTr="0033157E">
        <w:tc>
          <w:tcPr>
            <w:tcW w:w="1276" w:type="dxa"/>
            <w:vMerge w:val="restart"/>
            <w:vAlign w:val="center"/>
          </w:tcPr>
          <w:p w14:paraId="3EAB8964" w14:textId="77777777" w:rsidR="0033157E" w:rsidRPr="00625032" w:rsidRDefault="0033157E" w:rsidP="00366279">
            <w:pPr>
              <w:rPr>
                <w:sz w:val="18"/>
                <w:szCs w:val="18"/>
                <w:lang w:eastAsia="zh-CN"/>
              </w:rPr>
            </w:pPr>
            <w:r>
              <w:rPr>
                <w:sz w:val="18"/>
                <w:szCs w:val="18"/>
                <w:lang w:eastAsia="zh-CN"/>
              </w:rPr>
              <w:t>Around 15</w:t>
            </w:r>
            <w:r w:rsidRPr="004D0C10">
              <w:rPr>
                <w:sz w:val="18"/>
                <w:szCs w:val="18"/>
                <w:lang w:eastAsia="zh-CN"/>
              </w:rPr>
              <w:t>GHz</w:t>
            </w:r>
          </w:p>
        </w:tc>
        <w:tc>
          <w:tcPr>
            <w:tcW w:w="1985" w:type="dxa"/>
            <w:vAlign w:val="center"/>
          </w:tcPr>
          <w:p w14:paraId="55C2A894"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0dB</w:t>
            </w:r>
          </w:p>
        </w:tc>
        <w:tc>
          <w:tcPr>
            <w:tcW w:w="8646" w:type="dxa"/>
            <w:vAlign w:val="center"/>
          </w:tcPr>
          <w:p w14:paraId="27CA1B25"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Ericsson, ZTE, DCM,</w:t>
            </w:r>
            <w:r>
              <w:rPr>
                <w:sz w:val="18"/>
                <w:szCs w:val="18"/>
                <w:lang w:eastAsia="zh-CN"/>
              </w:rPr>
              <w:t xml:space="preserve"> Samsung,</w:t>
            </w:r>
          </w:p>
        </w:tc>
      </w:tr>
      <w:tr w:rsidR="0033157E" w:rsidRPr="00625032" w14:paraId="1AC07B18" w14:textId="77777777" w:rsidTr="0033157E">
        <w:tc>
          <w:tcPr>
            <w:tcW w:w="1276" w:type="dxa"/>
            <w:vMerge/>
            <w:vAlign w:val="center"/>
          </w:tcPr>
          <w:p w14:paraId="4300EFBC" w14:textId="77777777" w:rsidR="0033157E" w:rsidRPr="004D0C10" w:rsidRDefault="0033157E" w:rsidP="00366279">
            <w:pPr>
              <w:rPr>
                <w:sz w:val="18"/>
                <w:szCs w:val="18"/>
                <w:lang w:eastAsia="zh-CN"/>
              </w:rPr>
            </w:pPr>
          </w:p>
        </w:tc>
        <w:tc>
          <w:tcPr>
            <w:tcW w:w="1985" w:type="dxa"/>
            <w:vAlign w:val="center"/>
          </w:tcPr>
          <w:p w14:paraId="15F9E0DB"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3dB</w:t>
            </w:r>
          </w:p>
        </w:tc>
        <w:tc>
          <w:tcPr>
            <w:tcW w:w="8646" w:type="dxa"/>
            <w:vAlign w:val="center"/>
          </w:tcPr>
          <w:p w14:paraId="2E33F811" w14:textId="77777777" w:rsidR="0033157E" w:rsidRDefault="0033157E" w:rsidP="00366279">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 xml:space="preserve">uawei, OPPO, Ericsson, ZTE, </w:t>
            </w:r>
            <w:r>
              <w:rPr>
                <w:sz w:val="18"/>
                <w:szCs w:val="18"/>
                <w:lang w:eastAsia="zh-CN"/>
              </w:rPr>
              <w:t>Intel,</w:t>
            </w:r>
          </w:p>
        </w:tc>
      </w:tr>
      <w:tr w:rsidR="0033157E" w:rsidRPr="00625032" w14:paraId="0A2DFC94" w14:textId="77777777" w:rsidTr="0033157E">
        <w:tc>
          <w:tcPr>
            <w:tcW w:w="1276" w:type="dxa"/>
            <w:vMerge w:val="restart"/>
            <w:vAlign w:val="center"/>
          </w:tcPr>
          <w:p w14:paraId="653F162B" w14:textId="77777777" w:rsidR="0033157E" w:rsidRPr="004D0C10" w:rsidRDefault="0033157E" w:rsidP="00366279">
            <w:pPr>
              <w:rPr>
                <w:sz w:val="18"/>
                <w:szCs w:val="18"/>
                <w:lang w:eastAsia="zh-CN"/>
              </w:rPr>
            </w:pPr>
            <w:r>
              <w:rPr>
                <w:sz w:val="18"/>
                <w:szCs w:val="18"/>
                <w:lang w:eastAsia="zh-CN"/>
              </w:rPr>
              <w:t>Around 30</w:t>
            </w:r>
            <w:r w:rsidRPr="004D0C10">
              <w:rPr>
                <w:sz w:val="18"/>
                <w:szCs w:val="18"/>
                <w:lang w:eastAsia="zh-CN"/>
              </w:rPr>
              <w:t>GHz</w:t>
            </w:r>
          </w:p>
        </w:tc>
        <w:tc>
          <w:tcPr>
            <w:tcW w:w="1985" w:type="dxa"/>
            <w:vAlign w:val="center"/>
          </w:tcPr>
          <w:p w14:paraId="40425047"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0dB</w:t>
            </w:r>
          </w:p>
        </w:tc>
        <w:tc>
          <w:tcPr>
            <w:tcW w:w="8646" w:type="dxa"/>
            <w:vAlign w:val="center"/>
          </w:tcPr>
          <w:p w14:paraId="4B0E99C5"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Ericsson, ZTE, DCM,</w:t>
            </w:r>
            <w:r>
              <w:rPr>
                <w:sz w:val="18"/>
                <w:szCs w:val="18"/>
                <w:lang w:eastAsia="zh-CN"/>
              </w:rPr>
              <w:t xml:space="preserve"> Samsung,</w:t>
            </w:r>
          </w:p>
        </w:tc>
      </w:tr>
      <w:tr w:rsidR="0033157E" w:rsidRPr="00625032" w14:paraId="40AA62D3" w14:textId="77777777" w:rsidTr="0033157E">
        <w:tc>
          <w:tcPr>
            <w:tcW w:w="1276" w:type="dxa"/>
            <w:vMerge/>
            <w:vAlign w:val="center"/>
          </w:tcPr>
          <w:p w14:paraId="213F5D5C" w14:textId="77777777" w:rsidR="0033157E" w:rsidRPr="004D0C10" w:rsidRDefault="0033157E" w:rsidP="00366279">
            <w:pPr>
              <w:rPr>
                <w:sz w:val="18"/>
                <w:szCs w:val="18"/>
                <w:lang w:eastAsia="zh-CN"/>
              </w:rPr>
            </w:pPr>
          </w:p>
        </w:tc>
        <w:tc>
          <w:tcPr>
            <w:tcW w:w="1985" w:type="dxa"/>
            <w:vAlign w:val="center"/>
          </w:tcPr>
          <w:p w14:paraId="16ED509D"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3dB</w:t>
            </w:r>
          </w:p>
        </w:tc>
        <w:tc>
          <w:tcPr>
            <w:tcW w:w="8646" w:type="dxa"/>
            <w:vAlign w:val="center"/>
          </w:tcPr>
          <w:p w14:paraId="293A67BC"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 xml:space="preserve">uawei, OPPO, Ericsson, ZTE, Qualcomm, </w:t>
            </w:r>
            <w:r>
              <w:rPr>
                <w:sz w:val="18"/>
                <w:szCs w:val="18"/>
                <w:lang w:eastAsia="zh-CN"/>
              </w:rPr>
              <w:t>Samsung, Intel,</w:t>
            </w:r>
            <w:r>
              <w:rPr>
                <w:color w:val="000000" w:themeColor="text1"/>
                <w:sz w:val="18"/>
                <w:szCs w:val="18"/>
                <w:lang w:eastAsia="zh-CN"/>
              </w:rPr>
              <w:t xml:space="preserve"> Nokia,</w:t>
            </w:r>
          </w:p>
        </w:tc>
      </w:tr>
    </w:tbl>
    <w:p w14:paraId="639E1616" w14:textId="77777777" w:rsidR="0033157E" w:rsidRDefault="0033157E" w:rsidP="0033157E">
      <w:pPr>
        <w:rPr>
          <w:lang w:eastAsia="zh-CN"/>
        </w:rPr>
      </w:pPr>
    </w:p>
    <w:tbl>
      <w:tblPr>
        <w:tblStyle w:val="TableGrid"/>
        <w:tblW w:w="4883" w:type="pct"/>
        <w:tblInd w:w="108" w:type="dxa"/>
        <w:tblLook w:val="04A0" w:firstRow="1" w:lastRow="0" w:firstColumn="1" w:lastColumn="0" w:noHBand="0" w:noVBand="1"/>
      </w:tblPr>
      <w:tblGrid>
        <w:gridCol w:w="3261"/>
        <w:gridCol w:w="8648"/>
      </w:tblGrid>
      <w:tr w:rsidR="0033157E" w:rsidRPr="00785BE6" w14:paraId="0ADF11CC" w14:textId="77777777" w:rsidTr="0033157E">
        <w:tc>
          <w:tcPr>
            <w:tcW w:w="1369" w:type="pct"/>
          </w:tcPr>
          <w:p w14:paraId="42C2373D" w14:textId="77777777" w:rsidR="0033157E" w:rsidRPr="00785BE6" w:rsidRDefault="0033157E" w:rsidP="00366279">
            <w:pPr>
              <w:jc w:val="center"/>
              <w:rPr>
                <w:b/>
                <w:sz w:val="18"/>
                <w:szCs w:val="18"/>
                <w:lang w:eastAsia="zh-CN"/>
              </w:rPr>
            </w:pPr>
            <w:r>
              <w:rPr>
                <w:b/>
                <w:sz w:val="18"/>
                <w:szCs w:val="18"/>
                <w:lang w:eastAsia="zh-CN"/>
              </w:rPr>
              <w:t>Traffic model</w:t>
            </w:r>
          </w:p>
        </w:tc>
        <w:tc>
          <w:tcPr>
            <w:tcW w:w="3631" w:type="pct"/>
          </w:tcPr>
          <w:p w14:paraId="2FCDF28F"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6CA33DF6" w14:textId="77777777" w:rsidTr="0033157E">
        <w:tc>
          <w:tcPr>
            <w:tcW w:w="1369" w:type="pct"/>
            <w:vAlign w:val="center"/>
          </w:tcPr>
          <w:p w14:paraId="2ABA7B47" w14:textId="77777777" w:rsidR="0033157E" w:rsidRPr="00625032" w:rsidRDefault="0033157E" w:rsidP="0033157E">
            <w:pPr>
              <w:jc w:val="left"/>
              <w:rPr>
                <w:sz w:val="18"/>
                <w:szCs w:val="18"/>
                <w:lang w:eastAsia="zh-CN"/>
              </w:rPr>
            </w:pPr>
            <w:r>
              <w:rPr>
                <w:rFonts w:hint="eastAsia"/>
                <w:sz w:val="18"/>
                <w:szCs w:val="18"/>
                <w:lang w:eastAsia="zh-CN"/>
              </w:rPr>
              <w:t>F</w:t>
            </w:r>
            <w:r>
              <w:rPr>
                <w:sz w:val="18"/>
                <w:szCs w:val="18"/>
                <w:lang w:eastAsia="zh-CN"/>
              </w:rPr>
              <w:t>ull buffer</w:t>
            </w:r>
          </w:p>
        </w:tc>
        <w:tc>
          <w:tcPr>
            <w:tcW w:w="3631" w:type="pct"/>
            <w:vAlign w:val="center"/>
          </w:tcPr>
          <w:p w14:paraId="4F182729"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CATT, Qualcomm, CMCC, DCM, Xiaomi, MTK, Ofinno, Nokia,</w:t>
            </w:r>
          </w:p>
        </w:tc>
      </w:tr>
      <w:tr w:rsidR="0033157E" w:rsidRPr="00281856" w14:paraId="1E688305" w14:textId="77777777" w:rsidTr="0033157E">
        <w:tc>
          <w:tcPr>
            <w:tcW w:w="1369" w:type="pct"/>
            <w:vAlign w:val="center"/>
          </w:tcPr>
          <w:p w14:paraId="4D8D000D" w14:textId="77777777" w:rsidR="0033157E" w:rsidRPr="00281856" w:rsidRDefault="0033157E" w:rsidP="0033157E">
            <w:pPr>
              <w:jc w:val="left"/>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TP1</w:t>
            </w:r>
          </w:p>
        </w:tc>
        <w:tc>
          <w:tcPr>
            <w:tcW w:w="3631" w:type="pct"/>
            <w:vAlign w:val="center"/>
          </w:tcPr>
          <w:p w14:paraId="3547CBF7" w14:textId="77777777" w:rsidR="0033157E" w:rsidRPr="00281856" w:rsidRDefault="0033157E" w:rsidP="00366279">
            <w:pPr>
              <w:rPr>
                <w:color w:val="000000" w:themeColor="text1"/>
                <w:sz w:val="18"/>
                <w:szCs w:val="18"/>
                <w:lang w:eastAsia="zh-CN"/>
              </w:rPr>
            </w:pPr>
            <w:r>
              <w:rPr>
                <w:sz w:val="18"/>
                <w:szCs w:val="18"/>
                <w:lang w:eastAsia="zh-CN"/>
              </w:rPr>
              <w:t>CATT, ZTE, Qualcomm, Xiaomi, Samsung,</w:t>
            </w:r>
          </w:p>
        </w:tc>
      </w:tr>
      <w:tr w:rsidR="0033157E" w:rsidRPr="00281856" w14:paraId="2839854F" w14:textId="77777777" w:rsidTr="0033157E">
        <w:tc>
          <w:tcPr>
            <w:tcW w:w="1369" w:type="pct"/>
            <w:vAlign w:val="center"/>
          </w:tcPr>
          <w:p w14:paraId="2A772AD0" w14:textId="77777777" w:rsidR="0033157E" w:rsidRPr="00281856" w:rsidRDefault="0033157E" w:rsidP="0033157E">
            <w:pPr>
              <w:jc w:val="left"/>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TP2</w:t>
            </w:r>
          </w:p>
        </w:tc>
        <w:tc>
          <w:tcPr>
            <w:tcW w:w="3631" w:type="pct"/>
            <w:vAlign w:val="center"/>
          </w:tcPr>
          <w:p w14:paraId="38B238CB" w14:textId="77777777" w:rsidR="0033157E" w:rsidRPr="00281856" w:rsidRDefault="0033157E" w:rsidP="00366279">
            <w:pPr>
              <w:rPr>
                <w:color w:val="000000" w:themeColor="text1"/>
                <w:sz w:val="18"/>
                <w:szCs w:val="18"/>
                <w:lang w:eastAsia="zh-CN"/>
              </w:rPr>
            </w:pPr>
          </w:p>
        </w:tc>
      </w:tr>
      <w:tr w:rsidR="0033157E" w:rsidRPr="00281856" w14:paraId="6076FDD5" w14:textId="77777777" w:rsidTr="0033157E">
        <w:tc>
          <w:tcPr>
            <w:tcW w:w="1369" w:type="pct"/>
            <w:vAlign w:val="center"/>
          </w:tcPr>
          <w:p w14:paraId="41BBFF11" w14:textId="77777777" w:rsidR="0033157E" w:rsidRPr="00281856" w:rsidRDefault="0033157E" w:rsidP="0033157E">
            <w:pPr>
              <w:jc w:val="left"/>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TP3</w:t>
            </w:r>
          </w:p>
        </w:tc>
        <w:tc>
          <w:tcPr>
            <w:tcW w:w="3631" w:type="pct"/>
            <w:vAlign w:val="center"/>
          </w:tcPr>
          <w:p w14:paraId="64350112" w14:textId="77777777"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r>
              <w:rPr>
                <w:rFonts w:hint="eastAsia"/>
                <w:sz w:val="18"/>
                <w:szCs w:val="18"/>
                <w:lang w:eastAsia="zh-CN"/>
              </w:rPr>
              <w:t xml:space="preserve"> v</w:t>
            </w:r>
            <w:r>
              <w:rPr>
                <w:sz w:val="18"/>
                <w:szCs w:val="18"/>
                <w:lang w:eastAsia="zh-CN"/>
              </w:rPr>
              <w:t>ivo, CATT, ZTE, Qualcomm, CMCC, DCM, Samsung, MTK, Sony, Ofinno, Nokia, Futurewei</w:t>
            </w:r>
          </w:p>
        </w:tc>
      </w:tr>
      <w:tr w:rsidR="0033157E" w14:paraId="0A2819DB" w14:textId="77777777" w:rsidTr="0033157E">
        <w:tc>
          <w:tcPr>
            <w:tcW w:w="1369" w:type="pct"/>
            <w:vAlign w:val="center"/>
          </w:tcPr>
          <w:p w14:paraId="4FF4BC9A" w14:textId="77777777" w:rsidR="0033157E" w:rsidRDefault="0033157E" w:rsidP="0033157E">
            <w:pPr>
              <w:jc w:val="left"/>
              <w:rPr>
                <w:color w:val="000000" w:themeColor="text1"/>
                <w:sz w:val="18"/>
                <w:szCs w:val="18"/>
                <w:lang w:eastAsia="zh-CN"/>
              </w:rPr>
            </w:pPr>
            <w:r>
              <w:rPr>
                <w:rFonts w:hint="eastAsia"/>
                <w:color w:val="000000" w:themeColor="text1"/>
                <w:sz w:val="18"/>
                <w:szCs w:val="18"/>
                <w:lang w:eastAsia="zh-CN"/>
              </w:rPr>
              <w:t>X</w:t>
            </w:r>
            <w:r>
              <w:rPr>
                <w:color w:val="000000" w:themeColor="text1"/>
                <w:sz w:val="18"/>
                <w:szCs w:val="18"/>
                <w:lang w:eastAsia="zh-CN"/>
              </w:rPr>
              <w:t>R</w:t>
            </w:r>
          </w:p>
        </w:tc>
        <w:tc>
          <w:tcPr>
            <w:tcW w:w="3631" w:type="pct"/>
            <w:vAlign w:val="center"/>
          </w:tcPr>
          <w:p w14:paraId="7AF4532F" w14:textId="77777777" w:rsidR="0033157E" w:rsidRDefault="0033157E" w:rsidP="00366279">
            <w:pPr>
              <w:rPr>
                <w:sz w:val="18"/>
                <w:szCs w:val="18"/>
                <w:lang w:eastAsia="zh-CN"/>
              </w:rPr>
            </w:pPr>
            <w:r>
              <w:rPr>
                <w:rFonts w:hint="eastAsia"/>
                <w:sz w:val="18"/>
                <w:szCs w:val="18"/>
                <w:lang w:eastAsia="zh-CN"/>
              </w:rPr>
              <w:t>v</w:t>
            </w:r>
            <w:r>
              <w:rPr>
                <w:sz w:val="18"/>
                <w:szCs w:val="18"/>
                <w:lang w:eastAsia="zh-CN"/>
              </w:rPr>
              <w:t>ivo, ZTE,</w:t>
            </w:r>
            <w:r>
              <w:rPr>
                <w:rFonts w:hint="eastAsia"/>
                <w:color w:val="000000" w:themeColor="text1"/>
                <w:sz w:val="18"/>
                <w:szCs w:val="18"/>
                <w:lang w:eastAsia="zh-CN"/>
              </w:rPr>
              <w:t xml:space="preserve"> E</w:t>
            </w:r>
            <w:r>
              <w:rPr>
                <w:color w:val="000000" w:themeColor="text1"/>
                <w:sz w:val="18"/>
                <w:szCs w:val="18"/>
                <w:lang w:eastAsia="zh-CN"/>
              </w:rPr>
              <w:t>ricsson,</w:t>
            </w:r>
            <w:r>
              <w:rPr>
                <w:sz w:val="18"/>
                <w:szCs w:val="18"/>
                <w:lang w:eastAsia="zh-CN"/>
              </w:rPr>
              <w:t xml:space="preserve"> CMCC, DCM, Sony, Nokia, Futurewei</w:t>
            </w:r>
          </w:p>
        </w:tc>
      </w:tr>
      <w:tr w:rsidR="0033157E" w14:paraId="6FDAF6C6" w14:textId="77777777" w:rsidTr="0033157E">
        <w:tc>
          <w:tcPr>
            <w:tcW w:w="1369" w:type="pct"/>
            <w:vAlign w:val="center"/>
          </w:tcPr>
          <w:p w14:paraId="3F7489B3" w14:textId="77777777" w:rsidR="0033157E" w:rsidRDefault="0033157E" w:rsidP="0033157E">
            <w:pPr>
              <w:jc w:val="left"/>
              <w:rPr>
                <w:color w:val="000000" w:themeColor="text1"/>
                <w:sz w:val="18"/>
                <w:szCs w:val="18"/>
                <w:lang w:eastAsia="zh-CN"/>
              </w:rPr>
            </w:pPr>
            <w:r>
              <w:rPr>
                <w:rFonts w:hint="eastAsia"/>
                <w:color w:val="000000" w:themeColor="text1"/>
                <w:sz w:val="18"/>
                <w:szCs w:val="18"/>
                <w:lang w:eastAsia="zh-CN"/>
              </w:rPr>
              <w:t>V</w:t>
            </w:r>
            <w:r>
              <w:rPr>
                <w:color w:val="000000" w:themeColor="text1"/>
                <w:sz w:val="18"/>
                <w:szCs w:val="18"/>
                <w:lang w:eastAsia="zh-CN"/>
              </w:rPr>
              <w:t>oIP</w:t>
            </w:r>
          </w:p>
        </w:tc>
        <w:tc>
          <w:tcPr>
            <w:tcW w:w="3631" w:type="pct"/>
            <w:vAlign w:val="center"/>
          </w:tcPr>
          <w:p w14:paraId="74D37922"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r>
              <w:rPr>
                <w:sz w:val="18"/>
                <w:szCs w:val="18"/>
                <w:lang w:eastAsia="zh-CN"/>
              </w:rPr>
              <w:t xml:space="preserve"> Samsung,</w:t>
            </w:r>
          </w:p>
        </w:tc>
      </w:tr>
      <w:tr w:rsidR="0033157E" w14:paraId="7FBF7B7E" w14:textId="77777777" w:rsidTr="0033157E">
        <w:tc>
          <w:tcPr>
            <w:tcW w:w="1369" w:type="pct"/>
            <w:vAlign w:val="center"/>
          </w:tcPr>
          <w:p w14:paraId="3E39F9A6" w14:textId="77777777" w:rsidR="0033157E" w:rsidRDefault="0033157E" w:rsidP="0033157E">
            <w:pPr>
              <w:jc w:val="left"/>
              <w:rPr>
                <w:color w:val="000000" w:themeColor="text1"/>
                <w:sz w:val="18"/>
                <w:szCs w:val="18"/>
                <w:lang w:eastAsia="zh-CN"/>
              </w:rPr>
            </w:pPr>
            <w:r>
              <w:rPr>
                <w:rFonts w:hint="eastAsia"/>
                <w:color w:val="000000" w:themeColor="text1"/>
                <w:sz w:val="18"/>
                <w:szCs w:val="18"/>
                <w:lang w:eastAsia="zh-CN"/>
              </w:rPr>
              <w:lastRenderedPageBreak/>
              <w:t>I</w:t>
            </w:r>
            <w:r>
              <w:rPr>
                <w:color w:val="000000" w:themeColor="text1"/>
                <w:sz w:val="18"/>
                <w:szCs w:val="18"/>
                <w:lang w:eastAsia="zh-CN"/>
              </w:rPr>
              <w:t>M</w:t>
            </w:r>
          </w:p>
        </w:tc>
        <w:tc>
          <w:tcPr>
            <w:tcW w:w="3631" w:type="pct"/>
            <w:vAlign w:val="center"/>
          </w:tcPr>
          <w:p w14:paraId="512B288D" w14:textId="77777777" w:rsidR="0033157E" w:rsidRDefault="0033157E" w:rsidP="00366279">
            <w:pPr>
              <w:rPr>
                <w:color w:val="000000" w:themeColor="text1"/>
                <w:sz w:val="18"/>
                <w:szCs w:val="18"/>
                <w:lang w:eastAsia="zh-CN"/>
              </w:rPr>
            </w:pPr>
            <w:r>
              <w:rPr>
                <w:sz w:val="18"/>
                <w:szCs w:val="18"/>
                <w:lang w:eastAsia="zh-CN"/>
              </w:rPr>
              <w:t>Samsung,</w:t>
            </w:r>
          </w:p>
        </w:tc>
      </w:tr>
      <w:tr w:rsidR="0033157E" w14:paraId="6C668660" w14:textId="77777777" w:rsidTr="0033157E">
        <w:tc>
          <w:tcPr>
            <w:tcW w:w="1369" w:type="pct"/>
            <w:vAlign w:val="center"/>
          </w:tcPr>
          <w:p w14:paraId="6FF17B8B" w14:textId="77777777" w:rsidR="0033157E" w:rsidRDefault="0033157E" w:rsidP="0033157E">
            <w:pPr>
              <w:jc w:val="left"/>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TP3 variant with packet delay budget requirement</w:t>
            </w:r>
          </w:p>
        </w:tc>
        <w:tc>
          <w:tcPr>
            <w:tcW w:w="3631" w:type="pct"/>
            <w:vAlign w:val="center"/>
          </w:tcPr>
          <w:p w14:paraId="1E1D7D8F" w14:textId="77777777" w:rsidR="0033157E"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p>
        </w:tc>
      </w:tr>
      <w:tr w:rsidR="0033157E" w14:paraId="12112CC8" w14:textId="77777777" w:rsidTr="0033157E">
        <w:tc>
          <w:tcPr>
            <w:tcW w:w="1369" w:type="pct"/>
            <w:vAlign w:val="center"/>
          </w:tcPr>
          <w:p w14:paraId="343E1041" w14:textId="77777777" w:rsidR="0033157E" w:rsidRDefault="0033157E" w:rsidP="0033157E">
            <w:pPr>
              <w:jc w:val="left"/>
              <w:rPr>
                <w:color w:val="000000" w:themeColor="text1"/>
                <w:sz w:val="18"/>
                <w:szCs w:val="18"/>
                <w:lang w:eastAsia="zh-CN"/>
              </w:rPr>
            </w:pPr>
            <w:r>
              <w:rPr>
                <w:color w:val="000000" w:themeColor="text1"/>
                <w:sz w:val="18"/>
                <w:szCs w:val="18"/>
                <w:lang w:eastAsia="zh-CN"/>
              </w:rPr>
              <w:t>a</w:t>
            </w:r>
            <w:r w:rsidRPr="0022136E">
              <w:rPr>
                <w:color w:val="000000" w:themeColor="text1"/>
                <w:sz w:val="18"/>
                <w:szCs w:val="18"/>
                <w:lang w:eastAsia="zh-CN"/>
              </w:rPr>
              <w:t xml:space="preserve"> mixed/variable packet size and the associated time domain behaviors</w:t>
            </w:r>
          </w:p>
        </w:tc>
        <w:tc>
          <w:tcPr>
            <w:tcW w:w="3631" w:type="pct"/>
            <w:vAlign w:val="center"/>
          </w:tcPr>
          <w:p w14:paraId="4C025F5C"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r>
              <w:rPr>
                <w:sz w:val="18"/>
                <w:szCs w:val="18"/>
                <w:lang w:eastAsia="zh-CN"/>
              </w:rPr>
              <w:t xml:space="preserve"> Ofinno,</w:t>
            </w:r>
          </w:p>
        </w:tc>
      </w:tr>
      <w:tr w:rsidR="0033157E" w14:paraId="628F948C" w14:textId="77777777" w:rsidTr="0033157E">
        <w:tc>
          <w:tcPr>
            <w:tcW w:w="1369" w:type="pct"/>
            <w:vAlign w:val="center"/>
          </w:tcPr>
          <w:p w14:paraId="37EFBEC3" w14:textId="77777777" w:rsidR="0033157E" w:rsidRDefault="0033157E" w:rsidP="0033157E">
            <w:pPr>
              <w:jc w:val="left"/>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I/ML services</w:t>
            </w:r>
          </w:p>
        </w:tc>
        <w:tc>
          <w:tcPr>
            <w:tcW w:w="3631" w:type="pct"/>
            <w:vAlign w:val="center"/>
          </w:tcPr>
          <w:p w14:paraId="03760AF9" w14:textId="77777777" w:rsidR="0033157E" w:rsidRPr="00205542" w:rsidRDefault="0033157E" w:rsidP="00366279">
            <w:pPr>
              <w:rPr>
                <w:b/>
                <w:color w:val="000000" w:themeColor="text1"/>
                <w:sz w:val="18"/>
                <w:szCs w:val="18"/>
                <w:lang w:eastAsia="zh-CN"/>
              </w:rPr>
            </w:pPr>
            <w:r>
              <w:rPr>
                <w:rFonts w:hint="eastAsia"/>
                <w:sz w:val="18"/>
                <w:szCs w:val="18"/>
                <w:lang w:eastAsia="zh-CN"/>
              </w:rPr>
              <w:t>H</w:t>
            </w:r>
            <w:r>
              <w:rPr>
                <w:sz w:val="18"/>
                <w:szCs w:val="18"/>
                <w:lang w:eastAsia="zh-CN"/>
              </w:rPr>
              <w:t>uawei, Ofinno,</w:t>
            </w:r>
          </w:p>
        </w:tc>
      </w:tr>
      <w:tr w:rsidR="0033157E" w14:paraId="77728239" w14:textId="77777777" w:rsidTr="0033157E">
        <w:tc>
          <w:tcPr>
            <w:tcW w:w="1369" w:type="pct"/>
            <w:vAlign w:val="center"/>
          </w:tcPr>
          <w:p w14:paraId="3942B180" w14:textId="77777777" w:rsidR="0033157E" w:rsidRDefault="0033157E" w:rsidP="0033157E">
            <w:pPr>
              <w:jc w:val="left"/>
              <w:rPr>
                <w:color w:val="000000" w:themeColor="text1"/>
                <w:sz w:val="18"/>
                <w:szCs w:val="18"/>
                <w:lang w:eastAsia="zh-CN"/>
              </w:rPr>
            </w:pPr>
            <w:r>
              <w:rPr>
                <w:color w:val="000000" w:themeColor="text1"/>
                <w:sz w:val="18"/>
                <w:szCs w:val="18"/>
                <w:lang w:eastAsia="zh-CN"/>
              </w:rPr>
              <w:t>I</w:t>
            </w:r>
            <w:r w:rsidRPr="0022136E">
              <w:rPr>
                <w:color w:val="000000" w:themeColor="text1"/>
                <w:sz w:val="18"/>
                <w:szCs w:val="18"/>
                <w:lang w:eastAsia="zh-CN"/>
              </w:rPr>
              <w:t>mmersive communication services</w:t>
            </w:r>
          </w:p>
        </w:tc>
        <w:tc>
          <w:tcPr>
            <w:tcW w:w="3631" w:type="pct"/>
            <w:vAlign w:val="center"/>
          </w:tcPr>
          <w:p w14:paraId="4EA051E4" w14:textId="77777777" w:rsidR="0033157E"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r>
              <w:rPr>
                <w:rFonts w:hint="eastAsia"/>
                <w:color w:val="000000" w:themeColor="text1"/>
                <w:sz w:val="18"/>
                <w:szCs w:val="18"/>
                <w:lang w:eastAsia="zh-CN"/>
              </w:rPr>
              <w:t xml:space="preserve"> E</w:t>
            </w:r>
            <w:r>
              <w:rPr>
                <w:color w:val="000000" w:themeColor="text1"/>
                <w:sz w:val="18"/>
                <w:szCs w:val="18"/>
                <w:lang w:eastAsia="zh-CN"/>
              </w:rPr>
              <w:t>ricsson, Sony,</w:t>
            </w:r>
            <w:r>
              <w:rPr>
                <w:sz w:val="18"/>
                <w:szCs w:val="18"/>
                <w:lang w:eastAsia="zh-CN"/>
              </w:rPr>
              <w:t xml:space="preserve"> Futurewei</w:t>
            </w:r>
          </w:p>
        </w:tc>
      </w:tr>
      <w:tr w:rsidR="0033157E" w14:paraId="210C28B3" w14:textId="77777777" w:rsidTr="0033157E">
        <w:tc>
          <w:tcPr>
            <w:tcW w:w="1369" w:type="pct"/>
            <w:vAlign w:val="center"/>
          </w:tcPr>
          <w:p w14:paraId="7EFAC235" w14:textId="77777777" w:rsidR="0033157E" w:rsidRDefault="0033157E" w:rsidP="0033157E">
            <w:pPr>
              <w:jc w:val="left"/>
              <w:rPr>
                <w:color w:val="000000" w:themeColor="text1"/>
                <w:sz w:val="18"/>
                <w:szCs w:val="18"/>
                <w:lang w:eastAsia="zh-CN"/>
              </w:rPr>
            </w:pPr>
            <w:r>
              <w:rPr>
                <w:rFonts w:hint="eastAsia"/>
                <w:color w:val="000000" w:themeColor="text1"/>
                <w:sz w:val="18"/>
                <w:szCs w:val="18"/>
                <w:lang w:eastAsia="zh-CN"/>
              </w:rPr>
              <w:t>O</w:t>
            </w:r>
            <w:r>
              <w:rPr>
                <w:color w:val="000000" w:themeColor="text1"/>
                <w:sz w:val="18"/>
                <w:szCs w:val="18"/>
                <w:lang w:eastAsia="zh-CN"/>
              </w:rPr>
              <w:t>ther/Feature-dependent</w:t>
            </w:r>
          </w:p>
        </w:tc>
        <w:tc>
          <w:tcPr>
            <w:tcW w:w="3631" w:type="pct"/>
            <w:vAlign w:val="center"/>
          </w:tcPr>
          <w:p w14:paraId="74F9750B"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ZTE, Intel, Interdigital</w:t>
            </w:r>
          </w:p>
        </w:tc>
      </w:tr>
    </w:tbl>
    <w:p w14:paraId="6A821EAF" w14:textId="77777777" w:rsidR="0033157E" w:rsidRPr="0022136E" w:rsidRDefault="0033157E" w:rsidP="0033157E">
      <w:pPr>
        <w:rPr>
          <w:lang w:eastAsia="zh-CN"/>
        </w:rPr>
      </w:pPr>
    </w:p>
    <w:p w14:paraId="1CE0209A" w14:textId="4EDDAD1B" w:rsidR="0033157E" w:rsidRDefault="0033157E" w:rsidP="0033157E">
      <w:pPr>
        <w:pStyle w:val="Heading4"/>
        <w:numPr>
          <w:ilvl w:val="0"/>
          <w:numId w:val="0"/>
        </w:numPr>
        <w:ind w:left="864" w:hanging="864"/>
        <w:rPr>
          <w:lang w:eastAsia="zh-CN"/>
        </w:rPr>
      </w:pPr>
      <w:r>
        <w:rPr>
          <w:rFonts w:hint="eastAsia"/>
          <w:lang w:eastAsia="zh-CN"/>
        </w:rPr>
        <w:t>D</w:t>
      </w:r>
      <w:r>
        <w:rPr>
          <w:lang w:eastAsia="zh-CN"/>
        </w:rPr>
        <w:t>ense Urban</w:t>
      </w:r>
    </w:p>
    <w:tbl>
      <w:tblPr>
        <w:tblStyle w:val="TableGrid"/>
        <w:tblW w:w="0" w:type="auto"/>
        <w:tblInd w:w="108" w:type="dxa"/>
        <w:tblLook w:val="04A0" w:firstRow="1" w:lastRow="0" w:firstColumn="1" w:lastColumn="0" w:noHBand="0" w:noVBand="1"/>
      </w:tblPr>
      <w:tblGrid>
        <w:gridCol w:w="1701"/>
        <w:gridCol w:w="1701"/>
        <w:gridCol w:w="8505"/>
      </w:tblGrid>
      <w:tr w:rsidR="0033157E" w:rsidRPr="00625032" w14:paraId="2D609239" w14:textId="77777777" w:rsidTr="0033157E">
        <w:tc>
          <w:tcPr>
            <w:tcW w:w="1701" w:type="dxa"/>
          </w:tcPr>
          <w:p w14:paraId="5D4F858A" w14:textId="77777777" w:rsidR="0033157E" w:rsidRPr="00785BE6" w:rsidRDefault="0033157E" w:rsidP="00366279">
            <w:pPr>
              <w:jc w:val="center"/>
              <w:rPr>
                <w:b/>
                <w:sz w:val="18"/>
                <w:szCs w:val="18"/>
                <w:lang w:eastAsia="zh-CN"/>
              </w:rPr>
            </w:pPr>
            <w:r>
              <w:rPr>
                <w:rFonts w:hint="eastAsia"/>
                <w:b/>
                <w:sz w:val="18"/>
                <w:szCs w:val="18"/>
                <w:lang w:eastAsia="zh-CN"/>
              </w:rPr>
              <w:t>N</w:t>
            </w:r>
            <w:r>
              <w:rPr>
                <w:b/>
                <w:sz w:val="18"/>
                <w:szCs w:val="18"/>
                <w:lang w:eastAsia="zh-CN"/>
              </w:rPr>
              <w:t>etwork layer</w:t>
            </w:r>
          </w:p>
        </w:tc>
        <w:tc>
          <w:tcPr>
            <w:tcW w:w="1701" w:type="dxa"/>
            <w:vAlign w:val="center"/>
          </w:tcPr>
          <w:p w14:paraId="4EC2F7EB" w14:textId="77777777" w:rsidR="0033157E" w:rsidRPr="00785BE6" w:rsidRDefault="0033157E" w:rsidP="00366279">
            <w:pPr>
              <w:jc w:val="center"/>
              <w:rPr>
                <w:b/>
                <w:sz w:val="18"/>
                <w:szCs w:val="18"/>
                <w:lang w:eastAsia="zh-CN"/>
              </w:rPr>
            </w:pPr>
            <w:r w:rsidRPr="00785BE6">
              <w:rPr>
                <w:rFonts w:hint="eastAsia"/>
                <w:b/>
                <w:sz w:val="18"/>
                <w:szCs w:val="18"/>
                <w:lang w:eastAsia="zh-CN"/>
              </w:rPr>
              <w:t>C</w:t>
            </w:r>
            <w:r w:rsidRPr="00785BE6">
              <w:rPr>
                <w:b/>
                <w:sz w:val="18"/>
                <w:szCs w:val="18"/>
                <w:lang w:eastAsia="zh-CN"/>
              </w:rPr>
              <w:t>arrier frequency</w:t>
            </w:r>
          </w:p>
        </w:tc>
        <w:tc>
          <w:tcPr>
            <w:tcW w:w="8505" w:type="dxa"/>
            <w:vAlign w:val="center"/>
          </w:tcPr>
          <w:p w14:paraId="28ADC4B8"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62FB886D" w14:textId="77777777" w:rsidTr="0033157E">
        <w:tc>
          <w:tcPr>
            <w:tcW w:w="1701" w:type="dxa"/>
            <w:vMerge w:val="restart"/>
            <w:vAlign w:val="center"/>
          </w:tcPr>
          <w:p w14:paraId="6CD66434" w14:textId="77777777" w:rsidR="0033157E" w:rsidRPr="004D0C10" w:rsidRDefault="0033157E" w:rsidP="00366279">
            <w:pPr>
              <w:jc w:val="center"/>
              <w:rPr>
                <w:sz w:val="18"/>
                <w:szCs w:val="18"/>
                <w:lang w:eastAsia="zh-CN"/>
              </w:rPr>
            </w:pPr>
            <w:r>
              <w:rPr>
                <w:rFonts w:hint="eastAsia"/>
                <w:sz w:val="18"/>
                <w:szCs w:val="18"/>
                <w:lang w:eastAsia="zh-CN"/>
              </w:rPr>
              <w:t>M</w:t>
            </w:r>
            <w:r>
              <w:rPr>
                <w:sz w:val="18"/>
                <w:szCs w:val="18"/>
                <w:lang w:eastAsia="zh-CN"/>
              </w:rPr>
              <w:t>acro or micro layer</w:t>
            </w:r>
          </w:p>
        </w:tc>
        <w:tc>
          <w:tcPr>
            <w:tcW w:w="1701" w:type="dxa"/>
            <w:vAlign w:val="center"/>
          </w:tcPr>
          <w:p w14:paraId="77CF1460" w14:textId="77777777" w:rsidR="0033157E" w:rsidRPr="00785BE6" w:rsidRDefault="0033157E" w:rsidP="00600F5B">
            <w:pPr>
              <w:jc w:val="left"/>
              <w:rPr>
                <w:b/>
                <w:sz w:val="18"/>
                <w:szCs w:val="18"/>
                <w:lang w:eastAsia="zh-CN"/>
              </w:rPr>
            </w:pPr>
            <w:r w:rsidRPr="004D0C10">
              <w:rPr>
                <w:sz w:val="18"/>
                <w:szCs w:val="18"/>
                <w:lang w:eastAsia="zh-CN"/>
              </w:rPr>
              <w:t>A</w:t>
            </w:r>
            <w:r>
              <w:rPr>
                <w:sz w:val="18"/>
                <w:szCs w:val="18"/>
                <w:lang w:eastAsia="zh-CN"/>
              </w:rPr>
              <w:t>round 700M</w:t>
            </w:r>
            <w:r w:rsidRPr="004D0C10">
              <w:rPr>
                <w:sz w:val="18"/>
                <w:szCs w:val="18"/>
                <w:lang w:eastAsia="zh-CN"/>
              </w:rPr>
              <w:t>Hz</w:t>
            </w:r>
          </w:p>
        </w:tc>
        <w:tc>
          <w:tcPr>
            <w:tcW w:w="8505" w:type="dxa"/>
            <w:vAlign w:val="center"/>
          </w:tcPr>
          <w:p w14:paraId="5E4D9FE2" w14:textId="77777777" w:rsidR="0033157E" w:rsidRPr="00785BE6" w:rsidRDefault="0033157E" w:rsidP="00366279">
            <w:pPr>
              <w:rPr>
                <w:b/>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Ericsson, Qualcomm, CMCC, DCM, Intel, Ofinno, AT&amp;T,</w:t>
            </w:r>
          </w:p>
        </w:tc>
      </w:tr>
      <w:tr w:rsidR="0033157E" w:rsidRPr="00625032" w14:paraId="35D212DF" w14:textId="77777777" w:rsidTr="0033157E">
        <w:tc>
          <w:tcPr>
            <w:tcW w:w="1701" w:type="dxa"/>
            <w:vMerge/>
            <w:vAlign w:val="center"/>
          </w:tcPr>
          <w:p w14:paraId="66ADA9F1" w14:textId="77777777" w:rsidR="0033157E" w:rsidRPr="004D0C10" w:rsidRDefault="0033157E" w:rsidP="00366279">
            <w:pPr>
              <w:jc w:val="center"/>
              <w:rPr>
                <w:sz w:val="18"/>
                <w:szCs w:val="18"/>
                <w:lang w:eastAsia="zh-CN"/>
              </w:rPr>
            </w:pPr>
          </w:p>
        </w:tc>
        <w:tc>
          <w:tcPr>
            <w:tcW w:w="1701" w:type="dxa"/>
            <w:vAlign w:val="center"/>
          </w:tcPr>
          <w:p w14:paraId="2F5D756B" w14:textId="77777777" w:rsidR="0033157E" w:rsidRPr="00625032" w:rsidRDefault="0033157E" w:rsidP="00600F5B">
            <w:pPr>
              <w:jc w:val="left"/>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p>
        </w:tc>
        <w:tc>
          <w:tcPr>
            <w:tcW w:w="8505" w:type="dxa"/>
            <w:vAlign w:val="center"/>
          </w:tcPr>
          <w:p w14:paraId="2F6E4ECE" w14:textId="77777777" w:rsidR="0033157E" w:rsidRPr="00625032" w:rsidRDefault="0033157E" w:rsidP="00366279">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Ericsson, ZTE, Qualcomm, CMCC, DCM, Sony, Intel, Ofinno, Nokia, Futurewei, AT&amp;T,</w:t>
            </w:r>
          </w:p>
        </w:tc>
      </w:tr>
      <w:tr w:rsidR="0033157E" w:rsidRPr="00625032" w14:paraId="6C090199" w14:textId="77777777" w:rsidTr="0033157E">
        <w:tc>
          <w:tcPr>
            <w:tcW w:w="1701" w:type="dxa"/>
            <w:vMerge/>
            <w:vAlign w:val="center"/>
          </w:tcPr>
          <w:p w14:paraId="572ACD47" w14:textId="77777777" w:rsidR="0033157E" w:rsidRDefault="0033157E" w:rsidP="00366279">
            <w:pPr>
              <w:jc w:val="center"/>
              <w:rPr>
                <w:sz w:val="18"/>
                <w:szCs w:val="18"/>
                <w:lang w:eastAsia="zh-CN"/>
              </w:rPr>
            </w:pPr>
          </w:p>
        </w:tc>
        <w:tc>
          <w:tcPr>
            <w:tcW w:w="1701" w:type="dxa"/>
            <w:vAlign w:val="center"/>
          </w:tcPr>
          <w:p w14:paraId="2011F596" w14:textId="77777777" w:rsidR="0033157E" w:rsidRPr="00625032" w:rsidRDefault="0033157E" w:rsidP="00600F5B">
            <w:pPr>
              <w:jc w:val="left"/>
              <w:rPr>
                <w:sz w:val="18"/>
                <w:szCs w:val="18"/>
                <w:lang w:eastAsia="zh-CN"/>
              </w:rPr>
            </w:pPr>
            <w:r>
              <w:rPr>
                <w:sz w:val="18"/>
                <w:szCs w:val="18"/>
                <w:lang w:eastAsia="zh-CN"/>
              </w:rPr>
              <w:t>Around 4</w:t>
            </w:r>
            <w:r w:rsidRPr="004D0C10">
              <w:rPr>
                <w:sz w:val="18"/>
                <w:szCs w:val="18"/>
                <w:lang w:eastAsia="zh-CN"/>
              </w:rPr>
              <w:t>GHz</w:t>
            </w:r>
          </w:p>
        </w:tc>
        <w:tc>
          <w:tcPr>
            <w:tcW w:w="8505" w:type="dxa"/>
            <w:vAlign w:val="center"/>
          </w:tcPr>
          <w:p w14:paraId="6C073855" w14:textId="77777777" w:rsidR="0033157E" w:rsidRPr="00625032" w:rsidRDefault="0033157E" w:rsidP="00366279">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CATT, Ericsson, ZTE, Qualcomm, CMCC, DCM, MTK, Sony, Intel, Ofinno, Nokia, Futurewei, Apple, AT&amp;T, ETRI</w:t>
            </w:r>
          </w:p>
        </w:tc>
      </w:tr>
      <w:tr w:rsidR="0033157E" w:rsidRPr="00625032" w14:paraId="5691F600" w14:textId="77777777" w:rsidTr="0033157E">
        <w:tc>
          <w:tcPr>
            <w:tcW w:w="1701" w:type="dxa"/>
            <w:vMerge/>
            <w:vAlign w:val="center"/>
          </w:tcPr>
          <w:p w14:paraId="308F3A00" w14:textId="77777777" w:rsidR="0033157E" w:rsidRDefault="0033157E" w:rsidP="00366279">
            <w:pPr>
              <w:jc w:val="center"/>
              <w:rPr>
                <w:sz w:val="18"/>
                <w:szCs w:val="18"/>
                <w:lang w:eastAsia="zh-CN"/>
              </w:rPr>
            </w:pPr>
          </w:p>
        </w:tc>
        <w:tc>
          <w:tcPr>
            <w:tcW w:w="1701" w:type="dxa"/>
            <w:vAlign w:val="center"/>
          </w:tcPr>
          <w:p w14:paraId="01B0EFBD" w14:textId="77777777" w:rsidR="0033157E" w:rsidRPr="00625032" w:rsidRDefault="0033157E" w:rsidP="00600F5B">
            <w:pPr>
              <w:jc w:val="left"/>
              <w:rPr>
                <w:sz w:val="18"/>
                <w:szCs w:val="18"/>
                <w:lang w:eastAsia="zh-CN"/>
              </w:rPr>
            </w:pPr>
            <w:r>
              <w:rPr>
                <w:sz w:val="18"/>
                <w:szCs w:val="18"/>
                <w:lang w:eastAsia="zh-CN"/>
              </w:rPr>
              <w:t>Around 7</w:t>
            </w:r>
            <w:r w:rsidRPr="004D0C10">
              <w:rPr>
                <w:sz w:val="18"/>
                <w:szCs w:val="18"/>
                <w:lang w:eastAsia="zh-CN"/>
              </w:rPr>
              <w:t>GHz</w:t>
            </w:r>
          </w:p>
        </w:tc>
        <w:tc>
          <w:tcPr>
            <w:tcW w:w="8505" w:type="dxa"/>
            <w:vAlign w:val="center"/>
          </w:tcPr>
          <w:p w14:paraId="7BE9E20D" w14:textId="77777777" w:rsidR="0033157E" w:rsidRPr="00625032" w:rsidRDefault="0033157E" w:rsidP="00366279">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CATT, Ericsson, ZTE, Qualcomm, CMCC, DCM, MTK, Sony, Intel, Ofinno, Nokia, Futurewei, Apple, AT&amp;T, ETRI</w:t>
            </w:r>
          </w:p>
        </w:tc>
      </w:tr>
      <w:tr w:rsidR="0033157E" w:rsidRPr="00625032" w14:paraId="6526F685" w14:textId="77777777" w:rsidTr="0033157E">
        <w:tc>
          <w:tcPr>
            <w:tcW w:w="1701" w:type="dxa"/>
            <w:vMerge/>
            <w:vAlign w:val="center"/>
          </w:tcPr>
          <w:p w14:paraId="38973059" w14:textId="77777777" w:rsidR="0033157E" w:rsidRDefault="0033157E" w:rsidP="00366279">
            <w:pPr>
              <w:jc w:val="center"/>
              <w:rPr>
                <w:sz w:val="18"/>
                <w:szCs w:val="18"/>
                <w:lang w:eastAsia="zh-CN"/>
              </w:rPr>
            </w:pPr>
          </w:p>
        </w:tc>
        <w:tc>
          <w:tcPr>
            <w:tcW w:w="1701" w:type="dxa"/>
            <w:vAlign w:val="center"/>
          </w:tcPr>
          <w:p w14:paraId="1B2691B6" w14:textId="77777777" w:rsidR="0033157E" w:rsidRPr="00625032" w:rsidRDefault="0033157E" w:rsidP="00600F5B">
            <w:pPr>
              <w:jc w:val="left"/>
              <w:rPr>
                <w:sz w:val="18"/>
                <w:szCs w:val="18"/>
                <w:lang w:eastAsia="zh-CN"/>
              </w:rPr>
            </w:pPr>
            <w:r>
              <w:rPr>
                <w:sz w:val="18"/>
                <w:szCs w:val="18"/>
                <w:lang w:eastAsia="zh-CN"/>
              </w:rPr>
              <w:t>Around 15</w:t>
            </w:r>
            <w:r w:rsidRPr="004D0C10">
              <w:rPr>
                <w:sz w:val="18"/>
                <w:szCs w:val="18"/>
                <w:lang w:eastAsia="zh-CN"/>
              </w:rPr>
              <w:t>GHz</w:t>
            </w:r>
          </w:p>
        </w:tc>
        <w:tc>
          <w:tcPr>
            <w:tcW w:w="8505" w:type="dxa"/>
            <w:vAlign w:val="center"/>
          </w:tcPr>
          <w:p w14:paraId="31B0C29E" w14:textId="77777777" w:rsidR="0033157E" w:rsidRPr="00625032" w:rsidRDefault="0033157E" w:rsidP="00366279">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Ericsson, DCM, Intel, Ofinno, Futurewei, AT&amp;T,</w:t>
            </w:r>
          </w:p>
        </w:tc>
      </w:tr>
      <w:tr w:rsidR="0033157E" w:rsidRPr="00625032" w14:paraId="30F38EBC" w14:textId="77777777" w:rsidTr="0033157E">
        <w:tc>
          <w:tcPr>
            <w:tcW w:w="1701" w:type="dxa"/>
            <w:vMerge/>
            <w:vAlign w:val="center"/>
          </w:tcPr>
          <w:p w14:paraId="22CC4554" w14:textId="77777777" w:rsidR="0033157E" w:rsidRDefault="0033157E" w:rsidP="00366279">
            <w:pPr>
              <w:jc w:val="center"/>
              <w:rPr>
                <w:sz w:val="18"/>
                <w:szCs w:val="18"/>
                <w:lang w:eastAsia="zh-CN"/>
              </w:rPr>
            </w:pPr>
          </w:p>
        </w:tc>
        <w:tc>
          <w:tcPr>
            <w:tcW w:w="1701" w:type="dxa"/>
            <w:vAlign w:val="center"/>
          </w:tcPr>
          <w:p w14:paraId="118C6868" w14:textId="77777777" w:rsidR="0033157E" w:rsidRDefault="0033157E" w:rsidP="00600F5B">
            <w:pPr>
              <w:jc w:val="left"/>
              <w:rPr>
                <w:sz w:val="18"/>
                <w:szCs w:val="18"/>
                <w:lang w:eastAsia="zh-CN"/>
              </w:rPr>
            </w:pPr>
            <w:r>
              <w:rPr>
                <w:sz w:val="18"/>
                <w:szCs w:val="18"/>
                <w:lang w:eastAsia="zh-CN"/>
              </w:rPr>
              <w:t>Around 2</w:t>
            </w:r>
            <w:r w:rsidRPr="004D0C10">
              <w:rPr>
                <w:sz w:val="18"/>
                <w:szCs w:val="18"/>
                <w:lang w:eastAsia="zh-CN"/>
              </w:rPr>
              <w:t>GHz</w:t>
            </w:r>
            <w:r>
              <w:rPr>
                <w:sz w:val="18"/>
                <w:szCs w:val="18"/>
                <w:lang w:eastAsia="zh-CN"/>
              </w:rPr>
              <w:t xml:space="preserve"> </w:t>
            </w:r>
            <w:r w:rsidRPr="004D0C10">
              <w:rPr>
                <w:sz w:val="18"/>
                <w:szCs w:val="18"/>
                <w:lang w:eastAsia="zh-CN"/>
              </w:rPr>
              <w:t>+</w:t>
            </w:r>
            <w:r>
              <w:rPr>
                <w:sz w:val="18"/>
                <w:szCs w:val="18"/>
                <w:lang w:eastAsia="zh-CN"/>
              </w:rPr>
              <w:t xml:space="preserve"> Around 4</w:t>
            </w:r>
            <w:r w:rsidRPr="004D0C10">
              <w:rPr>
                <w:sz w:val="18"/>
                <w:szCs w:val="18"/>
                <w:lang w:eastAsia="zh-CN"/>
              </w:rPr>
              <w:t>GHz</w:t>
            </w:r>
          </w:p>
        </w:tc>
        <w:tc>
          <w:tcPr>
            <w:tcW w:w="8505" w:type="dxa"/>
            <w:vAlign w:val="center"/>
          </w:tcPr>
          <w:p w14:paraId="528E1CCC" w14:textId="77777777" w:rsidR="0033157E" w:rsidRPr="00625032" w:rsidRDefault="0033157E" w:rsidP="00366279">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CMCC, DCM, Intel, Ofinno, AT&amp;T,</w:t>
            </w:r>
          </w:p>
        </w:tc>
      </w:tr>
      <w:tr w:rsidR="0033157E" w:rsidRPr="00625032" w14:paraId="29EEA6B3" w14:textId="77777777" w:rsidTr="0033157E">
        <w:tc>
          <w:tcPr>
            <w:tcW w:w="1701" w:type="dxa"/>
            <w:vMerge/>
            <w:vAlign w:val="center"/>
          </w:tcPr>
          <w:p w14:paraId="0AB786DC" w14:textId="77777777" w:rsidR="0033157E" w:rsidRDefault="0033157E" w:rsidP="00366279">
            <w:pPr>
              <w:jc w:val="center"/>
              <w:rPr>
                <w:sz w:val="18"/>
                <w:szCs w:val="18"/>
                <w:lang w:eastAsia="zh-CN"/>
              </w:rPr>
            </w:pPr>
          </w:p>
        </w:tc>
        <w:tc>
          <w:tcPr>
            <w:tcW w:w="1701" w:type="dxa"/>
            <w:vAlign w:val="center"/>
          </w:tcPr>
          <w:p w14:paraId="3DBD611E" w14:textId="77777777" w:rsidR="0033157E" w:rsidRPr="004D0C10" w:rsidRDefault="0033157E" w:rsidP="00600F5B">
            <w:pPr>
              <w:jc w:val="left"/>
              <w:rPr>
                <w:sz w:val="18"/>
                <w:szCs w:val="18"/>
                <w:lang w:eastAsia="zh-CN"/>
              </w:rPr>
            </w:pPr>
            <w:r>
              <w:rPr>
                <w:sz w:val="18"/>
                <w:szCs w:val="18"/>
                <w:lang w:eastAsia="zh-CN"/>
              </w:rPr>
              <w:t xml:space="preserve">Around </w:t>
            </w:r>
            <w:r w:rsidRPr="004D0C10">
              <w:rPr>
                <w:sz w:val="18"/>
                <w:szCs w:val="18"/>
                <w:lang w:eastAsia="zh-CN"/>
              </w:rPr>
              <w:t>4GHz</w:t>
            </w:r>
            <w:r>
              <w:rPr>
                <w:sz w:val="18"/>
                <w:szCs w:val="18"/>
                <w:lang w:eastAsia="zh-CN"/>
              </w:rPr>
              <w:t xml:space="preserve"> </w:t>
            </w:r>
            <w:r w:rsidRPr="004D0C10">
              <w:rPr>
                <w:sz w:val="18"/>
                <w:szCs w:val="18"/>
                <w:lang w:eastAsia="zh-CN"/>
              </w:rPr>
              <w:t>+</w:t>
            </w:r>
            <w:r>
              <w:rPr>
                <w:sz w:val="18"/>
                <w:szCs w:val="18"/>
                <w:lang w:eastAsia="zh-CN"/>
              </w:rPr>
              <w:t xml:space="preserve"> </w:t>
            </w:r>
            <w:r w:rsidRPr="004D0C10">
              <w:rPr>
                <w:sz w:val="18"/>
                <w:szCs w:val="18"/>
                <w:lang w:eastAsia="zh-CN"/>
              </w:rPr>
              <w:t>Around 7GHz</w:t>
            </w:r>
          </w:p>
        </w:tc>
        <w:tc>
          <w:tcPr>
            <w:tcW w:w="8505" w:type="dxa"/>
            <w:vAlign w:val="center"/>
          </w:tcPr>
          <w:p w14:paraId="25438268" w14:textId="77777777" w:rsidR="0033157E" w:rsidRDefault="0033157E" w:rsidP="00366279">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ZTE, CMCC, DCM, Intel, Ofinno, Nokia, AT&amp;T, ETRI</w:t>
            </w:r>
          </w:p>
        </w:tc>
      </w:tr>
      <w:tr w:rsidR="0033157E" w:rsidRPr="00625032" w14:paraId="4B4AF31D" w14:textId="77777777" w:rsidTr="0033157E">
        <w:tc>
          <w:tcPr>
            <w:tcW w:w="1701" w:type="dxa"/>
            <w:vMerge/>
            <w:vAlign w:val="center"/>
          </w:tcPr>
          <w:p w14:paraId="437DEF7A" w14:textId="77777777" w:rsidR="0033157E" w:rsidRPr="00712006" w:rsidRDefault="0033157E" w:rsidP="00366279">
            <w:pPr>
              <w:jc w:val="center"/>
              <w:rPr>
                <w:sz w:val="18"/>
                <w:szCs w:val="18"/>
                <w:lang w:eastAsia="zh-CN"/>
              </w:rPr>
            </w:pPr>
          </w:p>
        </w:tc>
        <w:tc>
          <w:tcPr>
            <w:tcW w:w="1701" w:type="dxa"/>
            <w:vAlign w:val="center"/>
          </w:tcPr>
          <w:p w14:paraId="5158FBFA" w14:textId="77777777" w:rsidR="0033157E" w:rsidRDefault="0033157E" w:rsidP="00600F5B">
            <w:pPr>
              <w:jc w:val="left"/>
              <w:rPr>
                <w:sz w:val="18"/>
                <w:szCs w:val="18"/>
                <w:lang w:eastAsia="zh-CN"/>
              </w:rPr>
            </w:pPr>
            <w:r w:rsidRPr="00712006">
              <w:rPr>
                <w:sz w:val="18"/>
                <w:szCs w:val="18"/>
                <w:lang w:eastAsia="zh-CN"/>
              </w:rPr>
              <w:t>Around 7GHz +</w:t>
            </w:r>
            <w:r>
              <w:rPr>
                <w:sz w:val="18"/>
                <w:szCs w:val="18"/>
                <w:lang w:eastAsia="zh-CN"/>
              </w:rPr>
              <w:t xml:space="preserve"> </w:t>
            </w:r>
            <w:r w:rsidRPr="00712006">
              <w:rPr>
                <w:sz w:val="18"/>
                <w:szCs w:val="18"/>
                <w:lang w:eastAsia="zh-CN"/>
              </w:rPr>
              <w:t>Around 4GHz + Around 2GHz</w:t>
            </w:r>
            <w:r>
              <w:rPr>
                <w:sz w:val="18"/>
                <w:szCs w:val="18"/>
                <w:lang w:eastAsia="zh-CN"/>
              </w:rPr>
              <w:t xml:space="preserve"> </w:t>
            </w:r>
            <w:r w:rsidRPr="00712006">
              <w:rPr>
                <w:sz w:val="18"/>
                <w:szCs w:val="18"/>
                <w:lang w:eastAsia="zh-CN"/>
              </w:rPr>
              <w:t>+</w:t>
            </w:r>
            <w:r>
              <w:rPr>
                <w:sz w:val="18"/>
                <w:szCs w:val="18"/>
                <w:lang w:eastAsia="zh-CN"/>
              </w:rPr>
              <w:t xml:space="preserve"> </w:t>
            </w:r>
            <w:r w:rsidRPr="00712006">
              <w:rPr>
                <w:sz w:val="18"/>
                <w:szCs w:val="18"/>
                <w:lang w:eastAsia="zh-CN"/>
              </w:rPr>
              <w:t>Around 700MHz</w:t>
            </w:r>
          </w:p>
        </w:tc>
        <w:tc>
          <w:tcPr>
            <w:tcW w:w="8505" w:type="dxa"/>
            <w:vAlign w:val="center"/>
          </w:tcPr>
          <w:p w14:paraId="5DC78BCC" w14:textId="77777777" w:rsidR="0033157E" w:rsidRPr="00712006" w:rsidRDefault="0033157E" w:rsidP="00366279">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CMCC, DCM, Intel, Ofinno, AT&amp;T,</w:t>
            </w:r>
          </w:p>
        </w:tc>
      </w:tr>
      <w:tr w:rsidR="0033157E" w:rsidRPr="00625032" w14:paraId="2F61974E" w14:textId="77777777" w:rsidTr="0033157E">
        <w:tc>
          <w:tcPr>
            <w:tcW w:w="1701" w:type="dxa"/>
            <w:vMerge w:val="restart"/>
            <w:vAlign w:val="center"/>
          </w:tcPr>
          <w:p w14:paraId="155D8FDB" w14:textId="77777777" w:rsidR="0033157E" w:rsidRPr="00712006" w:rsidRDefault="0033157E" w:rsidP="00366279">
            <w:pPr>
              <w:jc w:val="center"/>
              <w:rPr>
                <w:sz w:val="18"/>
                <w:szCs w:val="18"/>
                <w:lang w:eastAsia="zh-CN"/>
              </w:rPr>
            </w:pPr>
            <w:r>
              <w:rPr>
                <w:rFonts w:hint="eastAsia"/>
                <w:sz w:val="18"/>
                <w:szCs w:val="18"/>
                <w:lang w:eastAsia="zh-CN"/>
              </w:rPr>
              <w:t>M</w:t>
            </w:r>
            <w:r>
              <w:rPr>
                <w:sz w:val="18"/>
                <w:szCs w:val="18"/>
                <w:lang w:eastAsia="zh-CN"/>
              </w:rPr>
              <w:t>icro layer</w:t>
            </w:r>
          </w:p>
        </w:tc>
        <w:tc>
          <w:tcPr>
            <w:tcW w:w="1701" w:type="dxa"/>
            <w:vAlign w:val="center"/>
          </w:tcPr>
          <w:p w14:paraId="416482C0" w14:textId="77777777" w:rsidR="0033157E" w:rsidRPr="00712006" w:rsidRDefault="0033157E" w:rsidP="00600F5B">
            <w:pPr>
              <w:jc w:val="left"/>
              <w:rPr>
                <w:sz w:val="18"/>
                <w:szCs w:val="18"/>
                <w:lang w:eastAsia="zh-CN"/>
              </w:rPr>
            </w:pPr>
            <w:r>
              <w:rPr>
                <w:sz w:val="18"/>
                <w:szCs w:val="18"/>
                <w:lang w:eastAsia="zh-CN"/>
              </w:rPr>
              <w:t>Around 7</w:t>
            </w:r>
            <w:r w:rsidRPr="004D0C10">
              <w:rPr>
                <w:sz w:val="18"/>
                <w:szCs w:val="18"/>
                <w:lang w:eastAsia="zh-CN"/>
              </w:rPr>
              <w:t>GHz</w:t>
            </w:r>
          </w:p>
        </w:tc>
        <w:tc>
          <w:tcPr>
            <w:tcW w:w="8505" w:type="dxa"/>
            <w:vAlign w:val="center"/>
          </w:tcPr>
          <w:p w14:paraId="47F8D073"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CATT, Ericsson, ZTE, Qualcomm, CMCC, DCM, MTK, Sony, Intel, Ofinno, Futurewei, Apple, AT&amp;T,</w:t>
            </w:r>
          </w:p>
        </w:tc>
      </w:tr>
      <w:tr w:rsidR="0033157E" w:rsidRPr="00625032" w14:paraId="796E6736" w14:textId="77777777" w:rsidTr="0033157E">
        <w:tc>
          <w:tcPr>
            <w:tcW w:w="1701" w:type="dxa"/>
            <w:vMerge/>
            <w:vAlign w:val="center"/>
          </w:tcPr>
          <w:p w14:paraId="4DF668C5" w14:textId="77777777" w:rsidR="0033157E" w:rsidRDefault="0033157E" w:rsidP="00366279">
            <w:pPr>
              <w:jc w:val="center"/>
              <w:rPr>
                <w:sz w:val="18"/>
                <w:szCs w:val="18"/>
                <w:lang w:eastAsia="zh-CN"/>
              </w:rPr>
            </w:pPr>
          </w:p>
        </w:tc>
        <w:tc>
          <w:tcPr>
            <w:tcW w:w="1701" w:type="dxa"/>
            <w:vAlign w:val="center"/>
          </w:tcPr>
          <w:p w14:paraId="011E3AD1" w14:textId="77777777" w:rsidR="0033157E" w:rsidRPr="00712006" w:rsidRDefault="0033157E" w:rsidP="00600F5B">
            <w:pPr>
              <w:jc w:val="left"/>
              <w:rPr>
                <w:sz w:val="18"/>
                <w:szCs w:val="18"/>
                <w:lang w:eastAsia="zh-CN"/>
              </w:rPr>
            </w:pPr>
            <w:r>
              <w:rPr>
                <w:sz w:val="18"/>
                <w:szCs w:val="18"/>
                <w:lang w:eastAsia="zh-CN"/>
              </w:rPr>
              <w:t>Around 15</w:t>
            </w:r>
            <w:r w:rsidRPr="004D0C10">
              <w:rPr>
                <w:sz w:val="18"/>
                <w:szCs w:val="18"/>
                <w:lang w:eastAsia="zh-CN"/>
              </w:rPr>
              <w:t>GHz</w:t>
            </w:r>
          </w:p>
        </w:tc>
        <w:tc>
          <w:tcPr>
            <w:tcW w:w="8505" w:type="dxa"/>
            <w:vAlign w:val="center"/>
          </w:tcPr>
          <w:p w14:paraId="7FC310F4"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Ericsson, DCM, Intel, Ofinno, Futurewei, AT&amp;T,</w:t>
            </w:r>
          </w:p>
        </w:tc>
      </w:tr>
      <w:tr w:rsidR="0033157E" w:rsidRPr="00625032" w14:paraId="10FE7287" w14:textId="77777777" w:rsidTr="0033157E">
        <w:tc>
          <w:tcPr>
            <w:tcW w:w="1701" w:type="dxa"/>
            <w:vMerge/>
            <w:vAlign w:val="center"/>
          </w:tcPr>
          <w:p w14:paraId="1B7A70B0" w14:textId="77777777" w:rsidR="0033157E" w:rsidRDefault="0033157E" w:rsidP="00366279">
            <w:pPr>
              <w:jc w:val="center"/>
              <w:rPr>
                <w:sz w:val="18"/>
                <w:szCs w:val="18"/>
                <w:lang w:eastAsia="zh-CN"/>
              </w:rPr>
            </w:pPr>
          </w:p>
        </w:tc>
        <w:tc>
          <w:tcPr>
            <w:tcW w:w="1701" w:type="dxa"/>
            <w:vAlign w:val="center"/>
          </w:tcPr>
          <w:p w14:paraId="4341E355" w14:textId="77777777" w:rsidR="0033157E" w:rsidRPr="00712006" w:rsidRDefault="0033157E" w:rsidP="00600F5B">
            <w:pPr>
              <w:jc w:val="left"/>
              <w:rPr>
                <w:sz w:val="18"/>
                <w:szCs w:val="18"/>
                <w:lang w:eastAsia="zh-CN"/>
              </w:rPr>
            </w:pPr>
            <w:r>
              <w:rPr>
                <w:sz w:val="18"/>
                <w:szCs w:val="18"/>
                <w:lang w:eastAsia="zh-CN"/>
              </w:rPr>
              <w:t>Around 30</w:t>
            </w:r>
            <w:r w:rsidRPr="004D0C10">
              <w:rPr>
                <w:sz w:val="18"/>
                <w:szCs w:val="18"/>
                <w:lang w:eastAsia="zh-CN"/>
              </w:rPr>
              <w:t>GHz</w:t>
            </w:r>
          </w:p>
        </w:tc>
        <w:tc>
          <w:tcPr>
            <w:tcW w:w="8505" w:type="dxa"/>
            <w:vAlign w:val="center"/>
          </w:tcPr>
          <w:p w14:paraId="51BB1416"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Ericsson, DCM, Intel, Ofinno, Futurewei, AT&amp;T,</w:t>
            </w:r>
          </w:p>
        </w:tc>
      </w:tr>
      <w:tr w:rsidR="0033157E" w:rsidRPr="00625032" w14:paraId="7A9EFF65" w14:textId="77777777" w:rsidTr="0033157E">
        <w:tc>
          <w:tcPr>
            <w:tcW w:w="1701" w:type="dxa"/>
            <w:vMerge w:val="restart"/>
            <w:vAlign w:val="center"/>
          </w:tcPr>
          <w:p w14:paraId="0C7C530D" w14:textId="77777777" w:rsidR="0033157E" w:rsidRPr="00605248" w:rsidRDefault="0033157E" w:rsidP="00366279">
            <w:pPr>
              <w:jc w:val="center"/>
              <w:rPr>
                <w:sz w:val="18"/>
                <w:szCs w:val="18"/>
                <w:lang w:eastAsia="zh-CN"/>
              </w:rPr>
            </w:pPr>
            <w:r>
              <w:rPr>
                <w:rFonts w:hint="eastAsia"/>
                <w:sz w:val="18"/>
                <w:szCs w:val="18"/>
                <w:lang w:eastAsia="zh-CN"/>
              </w:rPr>
              <w:t>M</w:t>
            </w:r>
            <w:r>
              <w:rPr>
                <w:sz w:val="18"/>
                <w:szCs w:val="18"/>
                <w:lang w:eastAsia="zh-CN"/>
              </w:rPr>
              <w:t>acro+Micro</w:t>
            </w:r>
          </w:p>
        </w:tc>
        <w:tc>
          <w:tcPr>
            <w:tcW w:w="1701" w:type="dxa"/>
            <w:vAlign w:val="center"/>
          </w:tcPr>
          <w:p w14:paraId="188AE16F" w14:textId="77777777" w:rsidR="0033157E" w:rsidRPr="00712006" w:rsidRDefault="0033157E" w:rsidP="00600F5B">
            <w:pPr>
              <w:jc w:val="left"/>
              <w:rPr>
                <w:sz w:val="18"/>
                <w:szCs w:val="18"/>
                <w:lang w:eastAsia="zh-CN"/>
              </w:rPr>
            </w:pPr>
            <w:r>
              <w:rPr>
                <w:sz w:val="18"/>
                <w:szCs w:val="18"/>
                <w:lang w:eastAsia="zh-CN"/>
              </w:rPr>
              <w:t>Around 4</w:t>
            </w:r>
            <w:r w:rsidRPr="00605248">
              <w:rPr>
                <w:sz w:val="18"/>
                <w:szCs w:val="18"/>
                <w:lang w:eastAsia="zh-CN"/>
              </w:rPr>
              <w:t>GHz + Around 30GHz</w:t>
            </w:r>
          </w:p>
        </w:tc>
        <w:tc>
          <w:tcPr>
            <w:tcW w:w="8505" w:type="dxa"/>
            <w:vAlign w:val="center"/>
          </w:tcPr>
          <w:p w14:paraId="22F70C49" w14:textId="77777777" w:rsidR="0033157E" w:rsidRPr="00605248"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ZTE, CMCC, DCM, Intel, Ofinno, Nokia, AT&amp;T,</w:t>
            </w:r>
          </w:p>
        </w:tc>
      </w:tr>
      <w:tr w:rsidR="0033157E" w:rsidRPr="00625032" w14:paraId="4408FFB6" w14:textId="77777777" w:rsidTr="0033157E">
        <w:tc>
          <w:tcPr>
            <w:tcW w:w="1701" w:type="dxa"/>
            <w:vMerge/>
          </w:tcPr>
          <w:p w14:paraId="40B8AC58" w14:textId="77777777" w:rsidR="0033157E" w:rsidRPr="00605248" w:rsidRDefault="0033157E" w:rsidP="00366279">
            <w:pPr>
              <w:rPr>
                <w:sz w:val="18"/>
                <w:szCs w:val="18"/>
                <w:lang w:eastAsia="zh-CN"/>
              </w:rPr>
            </w:pPr>
          </w:p>
        </w:tc>
        <w:tc>
          <w:tcPr>
            <w:tcW w:w="1701" w:type="dxa"/>
            <w:vAlign w:val="center"/>
          </w:tcPr>
          <w:p w14:paraId="07B8801E" w14:textId="77777777" w:rsidR="0033157E" w:rsidRPr="00605248" w:rsidRDefault="0033157E" w:rsidP="00600F5B">
            <w:pPr>
              <w:jc w:val="left"/>
              <w:rPr>
                <w:sz w:val="18"/>
                <w:szCs w:val="18"/>
                <w:lang w:eastAsia="zh-CN"/>
              </w:rPr>
            </w:pPr>
            <w:r>
              <w:rPr>
                <w:sz w:val="18"/>
                <w:szCs w:val="18"/>
                <w:lang w:eastAsia="zh-CN"/>
              </w:rPr>
              <w:t>Around 7GHz + Around 30</w:t>
            </w:r>
            <w:r w:rsidRPr="00605248">
              <w:rPr>
                <w:sz w:val="18"/>
                <w:szCs w:val="18"/>
                <w:lang w:eastAsia="zh-CN"/>
              </w:rPr>
              <w:t>GHz</w:t>
            </w:r>
          </w:p>
        </w:tc>
        <w:tc>
          <w:tcPr>
            <w:tcW w:w="8505" w:type="dxa"/>
            <w:vAlign w:val="center"/>
          </w:tcPr>
          <w:p w14:paraId="4C17B1B3"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ZTE, CMCC, DCM, Intel, Ofinno, AT&amp;T,</w:t>
            </w:r>
          </w:p>
        </w:tc>
      </w:tr>
      <w:tr w:rsidR="0033157E" w:rsidRPr="00625032" w14:paraId="47F23DB9" w14:textId="77777777" w:rsidTr="0033157E">
        <w:tc>
          <w:tcPr>
            <w:tcW w:w="1701" w:type="dxa"/>
            <w:vMerge/>
          </w:tcPr>
          <w:p w14:paraId="2846C13C" w14:textId="77777777" w:rsidR="0033157E" w:rsidRPr="00605248" w:rsidRDefault="0033157E" w:rsidP="00366279">
            <w:pPr>
              <w:rPr>
                <w:sz w:val="18"/>
                <w:szCs w:val="18"/>
                <w:lang w:eastAsia="zh-CN"/>
              </w:rPr>
            </w:pPr>
          </w:p>
        </w:tc>
        <w:tc>
          <w:tcPr>
            <w:tcW w:w="1701" w:type="dxa"/>
            <w:vAlign w:val="center"/>
          </w:tcPr>
          <w:p w14:paraId="3D6FE5A7" w14:textId="77777777" w:rsidR="0033157E" w:rsidRPr="00605248" w:rsidRDefault="0033157E" w:rsidP="00600F5B">
            <w:pPr>
              <w:jc w:val="left"/>
              <w:rPr>
                <w:sz w:val="18"/>
                <w:szCs w:val="18"/>
                <w:lang w:eastAsia="zh-CN"/>
              </w:rPr>
            </w:pPr>
            <w:r w:rsidRPr="00605248">
              <w:rPr>
                <w:sz w:val="18"/>
                <w:szCs w:val="18"/>
                <w:lang w:eastAsia="zh-CN"/>
              </w:rPr>
              <w:t>Around 4</w:t>
            </w:r>
            <w:r>
              <w:rPr>
                <w:sz w:val="18"/>
                <w:szCs w:val="18"/>
                <w:lang w:eastAsia="zh-CN"/>
              </w:rPr>
              <w:t>/7</w:t>
            </w:r>
            <w:r w:rsidRPr="00605248">
              <w:rPr>
                <w:sz w:val="18"/>
                <w:szCs w:val="18"/>
                <w:lang w:eastAsia="zh-CN"/>
              </w:rPr>
              <w:t xml:space="preserve">GHz + Around </w:t>
            </w:r>
            <w:r>
              <w:rPr>
                <w:sz w:val="18"/>
                <w:szCs w:val="18"/>
                <w:lang w:eastAsia="zh-CN"/>
              </w:rPr>
              <w:t>4/7</w:t>
            </w:r>
            <w:r w:rsidRPr="00605248">
              <w:rPr>
                <w:sz w:val="18"/>
                <w:szCs w:val="18"/>
                <w:lang w:eastAsia="zh-CN"/>
              </w:rPr>
              <w:t>GHz</w:t>
            </w:r>
          </w:p>
        </w:tc>
        <w:tc>
          <w:tcPr>
            <w:tcW w:w="8505" w:type="dxa"/>
            <w:vAlign w:val="center"/>
          </w:tcPr>
          <w:p w14:paraId="08C9FCC1"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D</w:t>
            </w:r>
            <w:r>
              <w:rPr>
                <w:color w:val="000000" w:themeColor="text1"/>
                <w:sz w:val="18"/>
                <w:szCs w:val="18"/>
                <w:lang w:eastAsia="zh-CN"/>
              </w:rPr>
              <w:t>CM</w:t>
            </w:r>
          </w:p>
        </w:tc>
      </w:tr>
    </w:tbl>
    <w:p w14:paraId="3336B23B"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2126"/>
        <w:gridCol w:w="8363"/>
      </w:tblGrid>
      <w:tr w:rsidR="0033157E" w:rsidRPr="00625032" w14:paraId="38DE7328" w14:textId="77777777" w:rsidTr="0033157E">
        <w:tc>
          <w:tcPr>
            <w:tcW w:w="1418" w:type="dxa"/>
          </w:tcPr>
          <w:p w14:paraId="54605AF9"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126" w:type="dxa"/>
          </w:tcPr>
          <w:p w14:paraId="0F8EDE9F" w14:textId="77777777" w:rsidR="0033157E" w:rsidRPr="00785BE6" w:rsidRDefault="0033157E" w:rsidP="00366279">
            <w:pPr>
              <w:jc w:val="center"/>
              <w:rPr>
                <w:b/>
                <w:sz w:val="18"/>
                <w:szCs w:val="18"/>
                <w:lang w:eastAsia="zh-CN"/>
              </w:rPr>
            </w:pPr>
            <w:r>
              <w:rPr>
                <w:b/>
                <w:sz w:val="18"/>
                <w:szCs w:val="18"/>
                <w:lang w:eastAsia="zh-CN"/>
              </w:rPr>
              <w:t>Aggregated system bandwidth</w:t>
            </w:r>
          </w:p>
        </w:tc>
        <w:tc>
          <w:tcPr>
            <w:tcW w:w="8363" w:type="dxa"/>
          </w:tcPr>
          <w:p w14:paraId="76FF3D45"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2EC39088" w14:textId="77777777" w:rsidTr="0033157E">
        <w:tc>
          <w:tcPr>
            <w:tcW w:w="1418" w:type="dxa"/>
            <w:vAlign w:val="center"/>
          </w:tcPr>
          <w:p w14:paraId="48F49F5F" w14:textId="77777777" w:rsidR="0033157E" w:rsidRDefault="0033157E" w:rsidP="00366279">
            <w:pPr>
              <w:jc w:val="center"/>
              <w:rPr>
                <w:b/>
                <w:sz w:val="18"/>
                <w:szCs w:val="18"/>
                <w:lang w:eastAsia="zh-CN"/>
              </w:rPr>
            </w:pPr>
            <w:r w:rsidRPr="004D0C10">
              <w:rPr>
                <w:sz w:val="18"/>
                <w:szCs w:val="18"/>
                <w:lang w:eastAsia="zh-CN"/>
              </w:rPr>
              <w:t>A</w:t>
            </w:r>
            <w:r>
              <w:rPr>
                <w:sz w:val="18"/>
                <w:szCs w:val="18"/>
                <w:lang w:eastAsia="zh-CN"/>
              </w:rPr>
              <w:t>round 700M</w:t>
            </w:r>
            <w:r w:rsidRPr="004D0C10">
              <w:rPr>
                <w:sz w:val="18"/>
                <w:szCs w:val="18"/>
                <w:lang w:eastAsia="zh-CN"/>
              </w:rPr>
              <w:t>Hz</w:t>
            </w:r>
            <w:r>
              <w:rPr>
                <w:sz w:val="18"/>
                <w:szCs w:val="18"/>
                <w:lang w:eastAsia="zh-CN"/>
              </w:rPr>
              <w:t xml:space="preserve"> </w:t>
            </w:r>
          </w:p>
        </w:tc>
        <w:tc>
          <w:tcPr>
            <w:tcW w:w="2126" w:type="dxa"/>
            <w:vAlign w:val="center"/>
          </w:tcPr>
          <w:p w14:paraId="6B92D12E" w14:textId="77777777" w:rsidR="0033157E" w:rsidRDefault="0033157E" w:rsidP="00600F5B">
            <w:pPr>
              <w:jc w:val="left"/>
              <w:rPr>
                <w:b/>
                <w:sz w:val="18"/>
                <w:szCs w:val="18"/>
                <w:lang w:eastAsia="zh-CN"/>
              </w:rPr>
            </w:pPr>
            <w:r>
              <w:rPr>
                <w:rFonts w:hint="eastAsia"/>
                <w:sz w:val="18"/>
                <w:szCs w:val="18"/>
                <w:lang w:eastAsia="zh-CN"/>
              </w:rPr>
              <w:t>U</w:t>
            </w:r>
            <w:r>
              <w:rPr>
                <w:sz w:val="18"/>
                <w:szCs w:val="18"/>
                <w:lang w:eastAsia="zh-CN"/>
              </w:rPr>
              <w:t>p to 60MHz (DL+UL)</w:t>
            </w:r>
          </w:p>
        </w:tc>
        <w:tc>
          <w:tcPr>
            <w:tcW w:w="8363" w:type="dxa"/>
          </w:tcPr>
          <w:p w14:paraId="7A6FD176" w14:textId="77777777" w:rsidR="0033157E" w:rsidRPr="004E7D3B" w:rsidRDefault="0033157E" w:rsidP="00366279">
            <w:pPr>
              <w:rPr>
                <w:sz w:val="18"/>
                <w:szCs w:val="18"/>
                <w:lang w:eastAsia="zh-CN"/>
              </w:rPr>
            </w:pPr>
            <w:r w:rsidRPr="004E7D3B">
              <w:rPr>
                <w:rFonts w:hint="eastAsia"/>
                <w:sz w:val="18"/>
                <w:szCs w:val="18"/>
                <w:lang w:eastAsia="zh-CN"/>
              </w:rPr>
              <w:t>H</w:t>
            </w:r>
            <w:r w:rsidRPr="004E7D3B">
              <w:rPr>
                <w:sz w:val="18"/>
                <w:szCs w:val="18"/>
                <w:lang w:eastAsia="zh-CN"/>
              </w:rPr>
              <w:t>uawei,</w:t>
            </w:r>
            <w:r>
              <w:rPr>
                <w:sz w:val="18"/>
                <w:szCs w:val="18"/>
                <w:lang w:eastAsia="zh-CN"/>
              </w:rPr>
              <w:t xml:space="preserve"> OPPO, Ericsson,</w:t>
            </w:r>
            <w:r>
              <w:rPr>
                <w:color w:val="000000" w:themeColor="text1"/>
                <w:sz w:val="18"/>
                <w:szCs w:val="18"/>
                <w:lang w:eastAsia="zh-CN"/>
              </w:rPr>
              <w:t xml:space="preserve"> Qualcomm, CMCC, DCM, Sony, Intel, Ofinno, Nokia, AT&amp;T</w:t>
            </w:r>
          </w:p>
        </w:tc>
      </w:tr>
      <w:tr w:rsidR="0033157E" w:rsidRPr="00625032" w14:paraId="439CB8D8" w14:textId="77777777" w:rsidTr="0033157E">
        <w:tc>
          <w:tcPr>
            <w:tcW w:w="1418" w:type="dxa"/>
            <w:vMerge w:val="restart"/>
            <w:vAlign w:val="center"/>
          </w:tcPr>
          <w:p w14:paraId="1F8C8434" w14:textId="77777777" w:rsidR="0033157E" w:rsidRPr="00625032" w:rsidRDefault="0033157E" w:rsidP="00366279">
            <w:pPr>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r>
              <w:rPr>
                <w:sz w:val="18"/>
                <w:szCs w:val="18"/>
                <w:lang w:eastAsia="zh-CN"/>
              </w:rPr>
              <w:t xml:space="preserve"> </w:t>
            </w:r>
          </w:p>
        </w:tc>
        <w:tc>
          <w:tcPr>
            <w:tcW w:w="2126" w:type="dxa"/>
            <w:vAlign w:val="center"/>
          </w:tcPr>
          <w:p w14:paraId="6CB88DB6" w14:textId="77777777" w:rsidR="0033157E" w:rsidRPr="00625032" w:rsidRDefault="0033157E" w:rsidP="00600F5B">
            <w:pPr>
              <w:jc w:val="left"/>
              <w:rPr>
                <w:sz w:val="18"/>
                <w:szCs w:val="18"/>
                <w:lang w:eastAsia="zh-CN"/>
              </w:rPr>
            </w:pPr>
            <w:r>
              <w:rPr>
                <w:rFonts w:hint="eastAsia"/>
                <w:sz w:val="18"/>
                <w:szCs w:val="18"/>
                <w:lang w:eastAsia="zh-CN"/>
              </w:rPr>
              <w:t>U</w:t>
            </w:r>
            <w:r>
              <w:rPr>
                <w:sz w:val="18"/>
                <w:szCs w:val="18"/>
                <w:lang w:eastAsia="zh-CN"/>
              </w:rPr>
              <w:t>p to 200MHz (DL+UL)</w:t>
            </w:r>
          </w:p>
        </w:tc>
        <w:tc>
          <w:tcPr>
            <w:tcW w:w="8363" w:type="dxa"/>
            <w:vAlign w:val="center"/>
          </w:tcPr>
          <w:p w14:paraId="7F21829D" w14:textId="77777777" w:rsidR="0033157E" w:rsidRPr="00625032" w:rsidRDefault="0033157E" w:rsidP="00366279">
            <w:pPr>
              <w:rPr>
                <w:sz w:val="18"/>
                <w:szCs w:val="18"/>
                <w:lang w:eastAsia="zh-CN"/>
              </w:rPr>
            </w:pPr>
            <w:r w:rsidRPr="004E7D3B">
              <w:rPr>
                <w:rFonts w:hint="eastAsia"/>
                <w:sz w:val="18"/>
                <w:szCs w:val="18"/>
                <w:lang w:eastAsia="zh-CN"/>
              </w:rPr>
              <w:t>H</w:t>
            </w:r>
            <w:r w:rsidRPr="004E7D3B">
              <w:rPr>
                <w:sz w:val="18"/>
                <w:szCs w:val="18"/>
                <w:lang w:eastAsia="zh-CN"/>
              </w:rPr>
              <w:t>uawei,</w:t>
            </w:r>
            <w:r>
              <w:rPr>
                <w:sz w:val="18"/>
                <w:szCs w:val="18"/>
                <w:lang w:eastAsia="zh-CN"/>
              </w:rPr>
              <w:t xml:space="preserve"> OPPO, Ericsson, </w:t>
            </w:r>
            <w:r>
              <w:rPr>
                <w:color w:val="000000" w:themeColor="text1"/>
                <w:sz w:val="18"/>
                <w:szCs w:val="18"/>
                <w:lang w:eastAsia="zh-CN"/>
              </w:rPr>
              <w:t>Qualcomm, CMCC, DCM, Sony, Intel, Ofinno, AT&amp;T</w:t>
            </w:r>
          </w:p>
        </w:tc>
      </w:tr>
      <w:tr w:rsidR="0033157E" w:rsidRPr="00625032" w14:paraId="0021731F" w14:textId="77777777" w:rsidTr="0033157E">
        <w:tc>
          <w:tcPr>
            <w:tcW w:w="1418" w:type="dxa"/>
            <w:vMerge/>
            <w:vAlign w:val="center"/>
          </w:tcPr>
          <w:p w14:paraId="6E6C2164" w14:textId="77777777" w:rsidR="0033157E" w:rsidRPr="004D0C10" w:rsidRDefault="0033157E" w:rsidP="00366279">
            <w:pPr>
              <w:rPr>
                <w:sz w:val="18"/>
                <w:szCs w:val="18"/>
                <w:lang w:eastAsia="zh-CN"/>
              </w:rPr>
            </w:pPr>
          </w:p>
        </w:tc>
        <w:tc>
          <w:tcPr>
            <w:tcW w:w="2126" w:type="dxa"/>
            <w:vAlign w:val="center"/>
          </w:tcPr>
          <w:p w14:paraId="4549DAE3" w14:textId="77777777" w:rsidR="0033157E" w:rsidRDefault="0033157E" w:rsidP="00600F5B">
            <w:pPr>
              <w:jc w:val="left"/>
              <w:rPr>
                <w:sz w:val="18"/>
                <w:szCs w:val="18"/>
                <w:lang w:eastAsia="zh-CN"/>
              </w:rPr>
            </w:pPr>
            <w:r>
              <w:rPr>
                <w:rFonts w:hint="eastAsia"/>
                <w:sz w:val="18"/>
                <w:szCs w:val="18"/>
                <w:lang w:eastAsia="zh-CN"/>
              </w:rPr>
              <w:t>U</w:t>
            </w:r>
            <w:r>
              <w:rPr>
                <w:sz w:val="18"/>
                <w:szCs w:val="18"/>
                <w:lang w:eastAsia="zh-CN"/>
              </w:rPr>
              <w:t>p to 120MHz (DL+UL)</w:t>
            </w:r>
          </w:p>
        </w:tc>
        <w:tc>
          <w:tcPr>
            <w:tcW w:w="8363" w:type="dxa"/>
            <w:vAlign w:val="center"/>
          </w:tcPr>
          <w:p w14:paraId="3D5EFD1F" w14:textId="77777777" w:rsidR="0033157E" w:rsidRPr="004E7D3B" w:rsidRDefault="0033157E" w:rsidP="00366279">
            <w:pPr>
              <w:rPr>
                <w:sz w:val="18"/>
                <w:szCs w:val="18"/>
                <w:lang w:eastAsia="zh-CN"/>
              </w:rPr>
            </w:pPr>
            <w:r>
              <w:rPr>
                <w:rFonts w:hint="eastAsia"/>
                <w:sz w:val="18"/>
                <w:szCs w:val="18"/>
                <w:lang w:eastAsia="zh-CN"/>
              </w:rPr>
              <w:t>Z</w:t>
            </w:r>
            <w:r>
              <w:rPr>
                <w:sz w:val="18"/>
                <w:szCs w:val="18"/>
                <w:lang w:eastAsia="zh-CN"/>
              </w:rPr>
              <w:t>TE,</w:t>
            </w:r>
            <w:r>
              <w:rPr>
                <w:color w:val="000000" w:themeColor="text1"/>
                <w:sz w:val="18"/>
                <w:szCs w:val="18"/>
                <w:lang w:eastAsia="zh-CN"/>
              </w:rPr>
              <w:t xml:space="preserve"> Nokia,</w:t>
            </w:r>
          </w:p>
        </w:tc>
      </w:tr>
      <w:tr w:rsidR="0033157E" w:rsidRPr="00625032" w14:paraId="7D405455" w14:textId="77777777" w:rsidTr="0033157E">
        <w:tc>
          <w:tcPr>
            <w:tcW w:w="1418" w:type="dxa"/>
            <w:vMerge/>
            <w:vAlign w:val="center"/>
          </w:tcPr>
          <w:p w14:paraId="1E4A0C1C" w14:textId="77777777" w:rsidR="0033157E" w:rsidRPr="004D0C10" w:rsidRDefault="0033157E" w:rsidP="00366279">
            <w:pPr>
              <w:rPr>
                <w:sz w:val="18"/>
                <w:szCs w:val="18"/>
                <w:lang w:eastAsia="zh-CN"/>
              </w:rPr>
            </w:pPr>
          </w:p>
        </w:tc>
        <w:tc>
          <w:tcPr>
            <w:tcW w:w="2126" w:type="dxa"/>
            <w:vAlign w:val="center"/>
          </w:tcPr>
          <w:p w14:paraId="19BF4938" w14:textId="77777777" w:rsidR="0033157E" w:rsidRDefault="0033157E" w:rsidP="00600F5B">
            <w:pPr>
              <w:jc w:val="left"/>
              <w:rPr>
                <w:sz w:val="18"/>
                <w:szCs w:val="18"/>
                <w:lang w:eastAsia="zh-CN"/>
              </w:rPr>
            </w:pPr>
            <w:r>
              <w:rPr>
                <w:rFonts w:hint="eastAsia"/>
                <w:sz w:val="18"/>
                <w:szCs w:val="18"/>
                <w:lang w:eastAsia="zh-CN"/>
              </w:rPr>
              <w:t>U</w:t>
            </w:r>
            <w:r>
              <w:rPr>
                <w:sz w:val="18"/>
                <w:szCs w:val="18"/>
                <w:lang w:eastAsia="zh-CN"/>
              </w:rPr>
              <w:t>p to 60MHz (DL+UL)</w:t>
            </w:r>
          </w:p>
        </w:tc>
        <w:tc>
          <w:tcPr>
            <w:tcW w:w="8363" w:type="dxa"/>
            <w:vAlign w:val="center"/>
          </w:tcPr>
          <w:p w14:paraId="5A68B04D" w14:textId="38D627AB" w:rsidR="0033157E" w:rsidRDefault="0033157E" w:rsidP="00366279">
            <w:pPr>
              <w:rPr>
                <w:sz w:val="18"/>
                <w:szCs w:val="18"/>
                <w:lang w:eastAsia="zh-CN"/>
              </w:rPr>
            </w:pPr>
            <w:r>
              <w:rPr>
                <w:rFonts w:hint="eastAsia"/>
                <w:sz w:val="18"/>
                <w:szCs w:val="18"/>
                <w:lang w:eastAsia="zh-CN"/>
              </w:rPr>
              <w:t>F</w:t>
            </w:r>
            <w:r>
              <w:rPr>
                <w:sz w:val="18"/>
                <w:szCs w:val="18"/>
                <w:lang w:eastAsia="zh-CN"/>
              </w:rPr>
              <w:t>uturewei,</w:t>
            </w:r>
          </w:p>
        </w:tc>
      </w:tr>
      <w:tr w:rsidR="0033157E" w:rsidRPr="00625032" w14:paraId="423DB8FC" w14:textId="77777777" w:rsidTr="0033157E">
        <w:tc>
          <w:tcPr>
            <w:tcW w:w="1418" w:type="dxa"/>
            <w:vMerge w:val="restart"/>
            <w:vAlign w:val="center"/>
          </w:tcPr>
          <w:p w14:paraId="27F04355" w14:textId="77777777" w:rsidR="0033157E" w:rsidRPr="00625032" w:rsidRDefault="0033157E" w:rsidP="00366279">
            <w:pPr>
              <w:rPr>
                <w:sz w:val="18"/>
                <w:szCs w:val="18"/>
                <w:lang w:eastAsia="zh-CN"/>
              </w:rPr>
            </w:pPr>
            <w:r>
              <w:rPr>
                <w:sz w:val="18"/>
                <w:szCs w:val="18"/>
                <w:lang w:eastAsia="zh-CN"/>
              </w:rPr>
              <w:t>Around 4</w:t>
            </w:r>
            <w:r w:rsidRPr="004D0C10">
              <w:rPr>
                <w:sz w:val="18"/>
                <w:szCs w:val="18"/>
                <w:lang w:eastAsia="zh-CN"/>
              </w:rPr>
              <w:t>GHz</w:t>
            </w:r>
          </w:p>
        </w:tc>
        <w:tc>
          <w:tcPr>
            <w:tcW w:w="2126" w:type="dxa"/>
            <w:vAlign w:val="center"/>
          </w:tcPr>
          <w:p w14:paraId="4753D07F" w14:textId="77777777" w:rsidR="0033157E" w:rsidRPr="00625032" w:rsidRDefault="0033157E" w:rsidP="00600F5B">
            <w:pPr>
              <w:jc w:val="left"/>
              <w:rPr>
                <w:sz w:val="18"/>
                <w:szCs w:val="18"/>
                <w:lang w:eastAsia="zh-CN"/>
              </w:rPr>
            </w:pPr>
            <w:r>
              <w:rPr>
                <w:rFonts w:hint="eastAsia"/>
                <w:sz w:val="18"/>
                <w:szCs w:val="18"/>
                <w:lang w:eastAsia="zh-CN"/>
              </w:rPr>
              <w:t>U</w:t>
            </w:r>
            <w:r>
              <w:rPr>
                <w:sz w:val="18"/>
                <w:szCs w:val="18"/>
                <w:lang w:eastAsia="zh-CN"/>
              </w:rPr>
              <w:t>p to 300MHz (DL+UL)</w:t>
            </w:r>
          </w:p>
        </w:tc>
        <w:tc>
          <w:tcPr>
            <w:tcW w:w="8363" w:type="dxa"/>
            <w:vAlign w:val="center"/>
          </w:tcPr>
          <w:p w14:paraId="75726FF3" w14:textId="77777777" w:rsidR="0033157E" w:rsidRPr="00625032" w:rsidRDefault="0033157E" w:rsidP="00366279">
            <w:pPr>
              <w:rPr>
                <w:sz w:val="18"/>
                <w:szCs w:val="18"/>
                <w:lang w:eastAsia="zh-CN"/>
              </w:rPr>
            </w:pPr>
            <w:r w:rsidRPr="004E7D3B">
              <w:rPr>
                <w:rFonts w:hint="eastAsia"/>
                <w:sz w:val="18"/>
                <w:szCs w:val="18"/>
                <w:lang w:eastAsia="zh-CN"/>
              </w:rPr>
              <w:t>H</w:t>
            </w:r>
            <w:r w:rsidRPr="004E7D3B">
              <w:rPr>
                <w:sz w:val="18"/>
                <w:szCs w:val="18"/>
                <w:lang w:eastAsia="zh-CN"/>
              </w:rPr>
              <w:t>uawei,</w:t>
            </w:r>
            <w:r>
              <w:rPr>
                <w:sz w:val="18"/>
                <w:szCs w:val="18"/>
                <w:lang w:eastAsia="zh-CN"/>
              </w:rPr>
              <w:t xml:space="preserve"> vivo, OPPO, Ericsson,</w:t>
            </w:r>
            <w:r>
              <w:rPr>
                <w:color w:val="000000" w:themeColor="text1"/>
                <w:sz w:val="18"/>
                <w:szCs w:val="18"/>
                <w:lang w:eastAsia="zh-CN"/>
              </w:rPr>
              <w:t xml:space="preserve"> CMCC, DCM, Sony, Intel, Ofinno, AT&amp;T, ETRI</w:t>
            </w:r>
          </w:p>
        </w:tc>
      </w:tr>
      <w:tr w:rsidR="0033157E" w:rsidRPr="00625032" w14:paraId="7672532D" w14:textId="77777777" w:rsidTr="0033157E">
        <w:tc>
          <w:tcPr>
            <w:tcW w:w="1418" w:type="dxa"/>
            <w:vMerge/>
            <w:vAlign w:val="center"/>
          </w:tcPr>
          <w:p w14:paraId="54EE7130" w14:textId="77777777" w:rsidR="0033157E" w:rsidRPr="004D0C10" w:rsidRDefault="0033157E" w:rsidP="00366279">
            <w:pPr>
              <w:rPr>
                <w:sz w:val="18"/>
                <w:szCs w:val="18"/>
                <w:lang w:eastAsia="zh-CN"/>
              </w:rPr>
            </w:pPr>
          </w:p>
        </w:tc>
        <w:tc>
          <w:tcPr>
            <w:tcW w:w="2126" w:type="dxa"/>
            <w:vAlign w:val="center"/>
          </w:tcPr>
          <w:p w14:paraId="5A792FE1" w14:textId="77777777" w:rsidR="0033157E" w:rsidRDefault="0033157E" w:rsidP="00600F5B">
            <w:pPr>
              <w:jc w:val="left"/>
              <w:rPr>
                <w:sz w:val="18"/>
                <w:szCs w:val="18"/>
                <w:lang w:eastAsia="zh-CN"/>
              </w:rPr>
            </w:pPr>
            <w:r>
              <w:rPr>
                <w:rFonts w:hint="eastAsia"/>
                <w:sz w:val="18"/>
                <w:szCs w:val="18"/>
                <w:lang w:eastAsia="zh-CN"/>
              </w:rPr>
              <w:t>U</w:t>
            </w:r>
            <w:r>
              <w:rPr>
                <w:sz w:val="18"/>
                <w:szCs w:val="18"/>
                <w:lang w:eastAsia="zh-CN"/>
              </w:rPr>
              <w:t>p to 200MHz (DL+UL)</w:t>
            </w:r>
          </w:p>
        </w:tc>
        <w:tc>
          <w:tcPr>
            <w:tcW w:w="8363" w:type="dxa"/>
            <w:vAlign w:val="center"/>
          </w:tcPr>
          <w:p w14:paraId="762EA4B9" w14:textId="2E76B0B9" w:rsidR="0033157E" w:rsidRDefault="0033157E" w:rsidP="00366279">
            <w:pPr>
              <w:rPr>
                <w:sz w:val="18"/>
                <w:szCs w:val="18"/>
                <w:lang w:eastAsia="zh-CN"/>
              </w:rPr>
            </w:pPr>
            <w:r>
              <w:rPr>
                <w:sz w:val="18"/>
                <w:szCs w:val="18"/>
                <w:lang w:eastAsia="zh-CN"/>
              </w:rPr>
              <w:t xml:space="preserve">ZTE, </w:t>
            </w:r>
            <w:r>
              <w:rPr>
                <w:color w:val="000000" w:themeColor="text1"/>
                <w:sz w:val="18"/>
                <w:szCs w:val="18"/>
                <w:lang w:eastAsia="zh-CN"/>
              </w:rPr>
              <w:t>Qualcomm, MTK, Nokia,</w:t>
            </w:r>
            <w:r>
              <w:rPr>
                <w:rFonts w:hint="eastAsia"/>
                <w:sz w:val="18"/>
                <w:szCs w:val="18"/>
                <w:lang w:eastAsia="zh-CN"/>
              </w:rPr>
              <w:t xml:space="preserve"> F</w:t>
            </w:r>
            <w:r>
              <w:rPr>
                <w:sz w:val="18"/>
                <w:szCs w:val="18"/>
                <w:lang w:eastAsia="zh-CN"/>
              </w:rPr>
              <w:t>uturewei,</w:t>
            </w:r>
          </w:p>
        </w:tc>
      </w:tr>
      <w:tr w:rsidR="0033157E" w:rsidRPr="00625032" w14:paraId="7711F1B9" w14:textId="77777777" w:rsidTr="0033157E">
        <w:tc>
          <w:tcPr>
            <w:tcW w:w="1418" w:type="dxa"/>
            <w:vMerge w:val="restart"/>
            <w:vAlign w:val="center"/>
          </w:tcPr>
          <w:p w14:paraId="1AEDDCDC" w14:textId="77777777" w:rsidR="0033157E" w:rsidRPr="00625032" w:rsidRDefault="0033157E" w:rsidP="00366279">
            <w:pPr>
              <w:rPr>
                <w:sz w:val="18"/>
                <w:szCs w:val="18"/>
                <w:lang w:eastAsia="zh-CN"/>
              </w:rPr>
            </w:pPr>
            <w:r>
              <w:rPr>
                <w:sz w:val="18"/>
                <w:szCs w:val="18"/>
                <w:lang w:eastAsia="zh-CN"/>
              </w:rPr>
              <w:t>Around 7</w:t>
            </w:r>
            <w:r w:rsidRPr="004D0C10">
              <w:rPr>
                <w:sz w:val="18"/>
                <w:szCs w:val="18"/>
                <w:lang w:eastAsia="zh-CN"/>
              </w:rPr>
              <w:t>GHz</w:t>
            </w:r>
          </w:p>
        </w:tc>
        <w:tc>
          <w:tcPr>
            <w:tcW w:w="2126" w:type="dxa"/>
            <w:vAlign w:val="center"/>
          </w:tcPr>
          <w:p w14:paraId="323EB2F9" w14:textId="77777777" w:rsidR="0033157E" w:rsidRPr="00625032" w:rsidRDefault="0033157E" w:rsidP="00600F5B">
            <w:pPr>
              <w:jc w:val="left"/>
              <w:rPr>
                <w:sz w:val="18"/>
                <w:szCs w:val="18"/>
                <w:lang w:eastAsia="zh-CN"/>
              </w:rPr>
            </w:pPr>
            <w:r>
              <w:rPr>
                <w:rFonts w:hint="eastAsia"/>
                <w:sz w:val="18"/>
                <w:szCs w:val="18"/>
                <w:lang w:eastAsia="zh-CN"/>
              </w:rPr>
              <w:t>U</w:t>
            </w:r>
            <w:r>
              <w:rPr>
                <w:sz w:val="18"/>
                <w:szCs w:val="18"/>
                <w:lang w:eastAsia="zh-CN"/>
              </w:rPr>
              <w:t>p to 400MHz (DL+UL)</w:t>
            </w:r>
          </w:p>
        </w:tc>
        <w:tc>
          <w:tcPr>
            <w:tcW w:w="8363" w:type="dxa"/>
            <w:vAlign w:val="center"/>
          </w:tcPr>
          <w:p w14:paraId="2A64C623" w14:textId="59FF8BB5" w:rsidR="0033157E" w:rsidRPr="00625032" w:rsidRDefault="0033157E" w:rsidP="00366279">
            <w:pPr>
              <w:rPr>
                <w:sz w:val="18"/>
                <w:szCs w:val="18"/>
                <w:lang w:eastAsia="zh-CN"/>
              </w:rPr>
            </w:pPr>
            <w:r w:rsidRPr="004E7D3B">
              <w:rPr>
                <w:rFonts w:hint="eastAsia"/>
                <w:sz w:val="18"/>
                <w:szCs w:val="18"/>
                <w:lang w:eastAsia="zh-CN"/>
              </w:rPr>
              <w:t>H</w:t>
            </w:r>
            <w:r w:rsidRPr="004E7D3B">
              <w:rPr>
                <w:sz w:val="18"/>
                <w:szCs w:val="18"/>
                <w:lang w:eastAsia="zh-CN"/>
              </w:rPr>
              <w:t>uawei,</w:t>
            </w:r>
            <w:r>
              <w:rPr>
                <w:sz w:val="18"/>
                <w:szCs w:val="18"/>
                <w:lang w:eastAsia="zh-CN"/>
              </w:rPr>
              <w:t xml:space="preserve"> vivo, OPPO, Ericsson, ZTE,</w:t>
            </w:r>
            <w:r>
              <w:rPr>
                <w:color w:val="000000" w:themeColor="text1"/>
                <w:sz w:val="18"/>
                <w:szCs w:val="18"/>
                <w:lang w:eastAsia="zh-CN"/>
              </w:rPr>
              <w:t xml:space="preserve"> Qualcomm, CMCC, DCM, Sony, Intel, Ofinno, Nokia,</w:t>
            </w:r>
            <w:r>
              <w:rPr>
                <w:rFonts w:hint="eastAsia"/>
                <w:sz w:val="18"/>
                <w:szCs w:val="18"/>
                <w:lang w:eastAsia="zh-CN"/>
              </w:rPr>
              <w:t xml:space="preserve"> F</w:t>
            </w:r>
            <w:r>
              <w:rPr>
                <w:sz w:val="18"/>
                <w:szCs w:val="18"/>
                <w:lang w:eastAsia="zh-CN"/>
              </w:rPr>
              <w:t>uturewei</w:t>
            </w:r>
            <w:r w:rsidR="00BA450B">
              <w:rPr>
                <w:sz w:val="18"/>
                <w:szCs w:val="18"/>
                <w:lang w:eastAsia="zh-CN"/>
              </w:rPr>
              <w:t xml:space="preserve">, </w:t>
            </w:r>
            <w:r>
              <w:rPr>
                <w:color w:val="000000" w:themeColor="text1"/>
                <w:sz w:val="18"/>
                <w:szCs w:val="18"/>
                <w:lang w:eastAsia="zh-CN"/>
              </w:rPr>
              <w:t>AT&amp;T, ETRI</w:t>
            </w:r>
          </w:p>
        </w:tc>
      </w:tr>
      <w:tr w:rsidR="0033157E" w:rsidRPr="00625032" w14:paraId="4CC4EA0C" w14:textId="77777777" w:rsidTr="0033157E">
        <w:tc>
          <w:tcPr>
            <w:tcW w:w="1418" w:type="dxa"/>
            <w:vMerge/>
            <w:vAlign w:val="center"/>
          </w:tcPr>
          <w:p w14:paraId="06732B37" w14:textId="77777777" w:rsidR="0033157E" w:rsidRPr="004D0C10" w:rsidRDefault="0033157E" w:rsidP="00366279">
            <w:pPr>
              <w:rPr>
                <w:sz w:val="18"/>
                <w:szCs w:val="18"/>
                <w:lang w:eastAsia="zh-CN"/>
              </w:rPr>
            </w:pPr>
          </w:p>
        </w:tc>
        <w:tc>
          <w:tcPr>
            <w:tcW w:w="2126" w:type="dxa"/>
            <w:vAlign w:val="center"/>
          </w:tcPr>
          <w:p w14:paraId="0B4D8AC4" w14:textId="77777777" w:rsidR="0033157E" w:rsidRDefault="0033157E" w:rsidP="00600F5B">
            <w:pPr>
              <w:jc w:val="left"/>
              <w:rPr>
                <w:sz w:val="18"/>
                <w:szCs w:val="18"/>
                <w:lang w:eastAsia="zh-CN"/>
              </w:rPr>
            </w:pPr>
            <w:r>
              <w:rPr>
                <w:rFonts w:hint="eastAsia"/>
                <w:sz w:val="18"/>
                <w:szCs w:val="18"/>
                <w:lang w:eastAsia="zh-CN"/>
              </w:rPr>
              <w:t>U</w:t>
            </w:r>
            <w:r>
              <w:rPr>
                <w:sz w:val="18"/>
                <w:szCs w:val="18"/>
                <w:lang w:eastAsia="zh-CN"/>
              </w:rPr>
              <w:t>p to 200MHz (DL+UL)</w:t>
            </w:r>
          </w:p>
        </w:tc>
        <w:tc>
          <w:tcPr>
            <w:tcW w:w="8363" w:type="dxa"/>
            <w:vAlign w:val="center"/>
          </w:tcPr>
          <w:p w14:paraId="38D13401" w14:textId="77777777" w:rsidR="0033157E" w:rsidRDefault="0033157E" w:rsidP="00366279">
            <w:pPr>
              <w:rPr>
                <w:sz w:val="18"/>
                <w:szCs w:val="18"/>
                <w:lang w:eastAsia="zh-CN"/>
              </w:rPr>
            </w:pPr>
            <w:r>
              <w:rPr>
                <w:rFonts w:hint="eastAsia"/>
                <w:sz w:val="18"/>
                <w:szCs w:val="18"/>
                <w:lang w:eastAsia="zh-CN"/>
              </w:rPr>
              <w:t>M</w:t>
            </w:r>
            <w:r>
              <w:rPr>
                <w:sz w:val="18"/>
                <w:szCs w:val="18"/>
                <w:lang w:eastAsia="zh-CN"/>
              </w:rPr>
              <w:t>TK,</w:t>
            </w:r>
          </w:p>
        </w:tc>
      </w:tr>
      <w:tr w:rsidR="0033157E" w:rsidRPr="00625032" w14:paraId="0A6527F0" w14:textId="77777777" w:rsidTr="0033157E">
        <w:tc>
          <w:tcPr>
            <w:tcW w:w="1418" w:type="dxa"/>
            <w:vAlign w:val="center"/>
          </w:tcPr>
          <w:p w14:paraId="3953A67A" w14:textId="77777777" w:rsidR="0033157E" w:rsidRPr="00625032" w:rsidRDefault="0033157E" w:rsidP="00366279">
            <w:pPr>
              <w:rPr>
                <w:sz w:val="18"/>
                <w:szCs w:val="18"/>
                <w:lang w:eastAsia="zh-CN"/>
              </w:rPr>
            </w:pPr>
            <w:r>
              <w:rPr>
                <w:sz w:val="18"/>
                <w:szCs w:val="18"/>
                <w:lang w:eastAsia="zh-CN"/>
              </w:rPr>
              <w:t>Around 15</w:t>
            </w:r>
            <w:r w:rsidRPr="004D0C10">
              <w:rPr>
                <w:sz w:val="18"/>
                <w:szCs w:val="18"/>
                <w:lang w:eastAsia="zh-CN"/>
              </w:rPr>
              <w:t>GHz</w:t>
            </w:r>
          </w:p>
        </w:tc>
        <w:tc>
          <w:tcPr>
            <w:tcW w:w="2126" w:type="dxa"/>
            <w:vAlign w:val="center"/>
          </w:tcPr>
          <w:p w14:paraId="5926612C" w14:textId="77777777" w:rsidR="0033157E" w:rsidRPr="00625032" w:rsidRDefault="0033157E" w:rsidP="00600F5B">
            <w:pPr>
              <w:jc w:val="left"/>
              <w:rPr>
                <w:sz w:val="18"/>
                <w:szCs w:val="18"/>
                <w:lang w:eastAsia="zh-CN"/>
              </w:rPr>
            </w:pPr>
            <w:r>
              <w:rPr>
                <w:rFonts w:hint="eastAsia"/>
                <w:sz w:val="18"/>
                <w:szCs w:val="18"/>
                <w:lang w:eastAsia="zh-CN"/>
              </w:rPr>
              <w:t>U</w:t>
            </w:r>
            <w:r>
              <w:rPr>
                <w:sz w:val="18"/>
                <w:szCs w:val="18"/>
                <w:lang w:eastAsia="zh-CN"/>
              </w:rPr>
              <w:t>p to 400MHz (DL+UL)</w:t>
            </w:r>
          </w:p>
        </w:tc>
        <w:tc>
          <w:tcPr>
            <w:tcW w:w="8363" w:type="dxa"/>
            <w:vAlign w:val="center"/>
          </w:tcPr>
          <w:p w14:paraId="306AC06F" w14:textId="24AA2E50" w:rsidR="0033157E" w:rsidRPr="00625032" w:rsidRDefault="0033157E" w:rsidP="00366279">
            <w:pPr>
              <w:rPr>
                <w:sz w:val="18"/>
                <w:szCs w:val="18"/>
                <w:lang w:eastAsia="zh-CN"/>
              </w:rPr>
            </w:pPr>
            <w:r w:rsidRPr="004E7D3B">
              <w:rPr>
                <w:rFonts w:hint="eastAsia"/>
                <w:sz w:val="18"/>
                <w:szCs w:val="18"/>
                <w:lang w:eastAsia="zh-CN"/>
              </w:rPr>
              <w:t>H</w:t>
            </w:r>
            <w:r w:rsidRPr="004E7D3B">
              <w:rPr>
                <w:sz w:val="18"/>
                <w:szCs w:val="18"/>
                <w:lang w:eastAsia="zh-CN"/>
              </w:rPr>
              <w:t>uawei,</w:t>
            </w:r>
            <w:r>
              <w:rPr>
                <w:sz w:val="18"/>
                <w:szCs w:val="18"/>
                <w:lang w:eastAsia="zh-CN"/>
              </w:rPr>
              <w:t xml:space="preserve"> OPPO, Ericsson,</w:t>
            </w:r>
            <w:r>
              <w:rPr>
                <w:color w:val="000000" w:themeColor="text1"/>
                <w:sz w:val="18"/>
                <w:szCs w:val="18"/>
                <w:lang w:eastAsia="zh-CN"/>
              </w:rPr>
              <w:t xml:space="preserve"> DCM, Sony, Intel, Ofinno,</w:t>
            </w:r>
            <w:r>
              <w:rPr>
                <w:rFonts w:hint="eastAsia"/>
                <w:sz w:val="18"/>
                <w:szCs w:val="18"/>
                <w:lang w:eastAsia="zh-CN"/>
              </w:rPr>
              <w:t xml:space="preserve"> F</w:t>
            </w:r>
            <w:r>
              <w:rPr>
                <w:sz w:val="18"/>
                <w:szCs w:val="18"/>
                <w:lang w:eastAsia="zh-CN"/>
              </w:rPr>
              <w:t>uturewei,</w:t>
            </w:r>
            <w:r>
              <w:rPr>
                <w:color w:val="000000" w:themeColor="text1"/>
                <w:sz w:val="18"/>
                <w:szCs w:val="18"/>
                <w:lang w:eastAsia="zh-CN"/>
              </w:rPr>
              <w:t xml:space="preserve"> AT&amp;T</w:t>
            </w:r>
          </w:p>
        </w:tc>
      </w:tr>
      <w:tr w:rsidR="0033157E" w:rsidRPr="00625032" w14:paraId="64CC2D5B" w14:textId="77777777" w:rsidTr="0033157E">
        <w:tc>
          <w:tcPr>
            <w:tcW w:w="1418" w:type="dxa"/>
            <w:vMerge w:val="restart"/>
            <w:vAlign w:val="center"/>
          </w:tcPr>
          <w:p w14:paraId="65B9CBD8" w14:textId="77777777" w:rsidR="0033157E" w:rsidRPr="004D0C10" w:rsidRDefault="0033157E" w:rsidP="00366279">
            <w:pPr>
              <w:rPr>
                <w:sz w:val="18"/>
                <w:szCs w:val="18"/>
                <w:lang w:eastAsia="zh-CN"/>
              </w:rPr>
            </w:pPr>
            <w:r>
              <w:rPr>
                <w:sz w:val="18"/>
                <w:szCs w:val="18"/>
                <w:lang w:eastAsia="zh-CN"/>
              </w:rPr>
              <w:t>Around 30</w:t>
            </w:r>
            <w:r w:rsidRPr="004D0C10">
              <w:rPr>
                <w:sz w:val="18"/>
                <w:szCs w:val="18"/>
                <w:lang w:eastAsia="zh-CN"/>
              </w:rPr>
              <w:t>GHz</w:t>
            </w:r>
          </w:p>
        </w:tc>
        <w:tc>
          <w:tcPr>
            <w:tcW w:w="2126" w:type="dxa"/>
            <w:vAlign w:val="center"/>
          </w:tcPr>
          <w:p w14:paraId="23CE1D60" w14:textId="77777777" w:rsidR="0033157E" w:rsidRPr="00625032" w:rsidRDefault="0033157E" w:rsidP="00600F5B">
            <w:pPr>
              <w:jc w:val="left"/>
              <w:rPr>
                <w:sz w:val="18"/>
                <w:szCs w:val="18"/>
                <w:lang w:eastAsia="zh-CN"/>
              </w:rPr>
            </w:pPr>
            <w:r>
              <w:rPr>
                <w:rFonts w:hint="eastAsia"/>
                <w:sz w:val="18"/>
                <w:szCs w:val="18"/>
                <w:lang w:eastAsia="zh-CN"/>
              </w:rPr>
              <w:t>U</w:t>
            </w:r>
            <w:r>
              <w:rPr>
                <w:sz w:val="18"/>
                <w:szCs w:val="18"/>
                <w:lang w:eastAsia="zh-CN"/>
              </w:rPr>
              <w:t>p to 1GHz (DL+UL)</w:t>
            </w:r>
          </w:p>
        </w:tc>
        <w:tc>
          <w:tcPr>
            <w:tcW w:w="8363" w:type="dxa"/>
            <w:vAlign w:val="center"/>
          </w:tcPr>
          <w:p w14:paraId="3549A1AD" w14:textId="77777777" w:rsidR="0033157E" w:rsidRPr="00625032" w:rsidRDefault="0033157E" w:rsidP="00366279">
            <w:pPr>
              <w:rPr>
                <w:sz w:val="18"/>
                <w:szCs w:val="18"/>
                <w:lang w:eastAsia="zh-CN"/>
              </w:rPr>
            </w:pPr>
            <w:r w:rsidRPr="004E7D3B">
              <w:rPr>
                <w:rFonts w:hint="eastAsia"/>
                <w:sz w:val="18"/>
                <w:szCs w:val="18"/>
                <w:lang w:eastAsia="zh-CN"/>
              </w:rPr>
              <w:t>H</w:t>
            </w:r>
            <w:r w:rsidRPr="004E7D3B">
              <w:rPr>
                <w:sz w:val="18"/>
                <w:szCs w:val="18"/>
                <w:lang w:eastAsia="zh-CN"/>
              </w:rPr>
              <w:t>uawei,</w:t>
            </w:r>
            <w:r>
              <w:rPr>
                <w:sz w:val="18"/>
                <w:szCs w:val="18"/>
                <w:lang w:eastAsia="zh-CN"/>
              </w:rPr>
              <w:t xml:space="preserve"> vivo, OPPO, Ericsson, ZTE,</w:t>
            </w:r>
            <w:r>
              <w:rPr>
                <w:color w:val="000000" w:themeColor="text1"/>
                <w:sz w:val="18"/>
                <w:szCs w:val="18"/>
                <w:lang w:eastAsia="zh-CN"/>
              </w:rPr>
              <w:t xml:space="preserve"> CMCC, DCM, Sony, Intel, Ofinno, Nokia, AT&amp;T</w:t>
            </w:r>
          </w:p>
        </w:tc>
      </w:tr>
      <w:tr w:rsidR="0033157E" w:rsidRPr="00625032" w14:paraId="3118AD6D" w14:textId="77777777" w:rsidTr="0033157E">
        <w:tc>
          <w:tcPr>
            <w:tcW w:w="1418" w:type="dxa"/>
            <w:vMerge/>
            <w:vAlign w:val="center"/>
          </w:tcPr>
          <w:p w14:paraId="07F4EF27" w14:textId="77777777" w:rsidR="0033157E" w:rsidRDefault="0033157E" w:rsidP="00366279">
            <w:pPr>
              <w:rPr>
                <w:sz w:val="18"/>
                <w:szCs w:val="18"/>
                <w:lang w:eastAsia="zh-CN"/>
              </w:rPr>
            </w:pPr>
          </w:p>
        </w:tc>
        <w:tc>
          <w:tcPr>
            <w:tcW w:w="2126" w:type="dxa"/>
            <w:vAlign w:val="center"/>
          </w:tcPr>
          <w:p w14:paraId="5A875EA4" w14:textId="77777777" w:rsidR="0033157E" w:rsidRDefault="0033157E" w:rsidP="00600F5B">
            <w:pPr>
              <w:jc w:val="left"/>
              <w:rPr>
                <w:sz w:val="18"/>
                <w:szCs w:val="18"/>
                <w:lang w:eastAsia="zh-CN"/>
              </w:rPr>
            </w:pPr>
            <w:r>
              <w:rPr>
                <w:rFonts w:hint="eastAsia"/>
                <w:sz w:val="18"/>
                <w:szCs w:val="18"/>
                <w:lang w:eastAsia="zh-CN"/>
              </w:rPr>
              <w:t>U</w:t>
            </w:r>
            <w:r>
              <w:rPr>
                <w:sz w:val="18"/>
                <w:szCs w:val="18"/>
                <w:lang w:eastAsia="zh-CN"/>
              </w:rPr>
              <w:t>p to 400MHz (DL+UL)</w:t>
            </w:r>
          </w:p>
        </w:tc>
        <w:tc>
          <w:tcPr>
            <w:tcW w:w="8363" w:type="dxa"/>
            <w:vAlign w:val="center"/>
          </w:tcPr>
          <w:p w14:paraId="1646B19E" w14:textId="4B112921" w:rsidR="0033157E" w:rsidRPr="004E7D3B" w:rsidRDefault="0033157E" w:rsidP="00366279">
            <w:pPr>
              <w:rPr>
                <w:sz w:val="18"/>
                <w:szCs w:val="18"/>
                <w:lang w:eastAsia="zh-CN"/>
              </w:rPr>
            </w:pPr>
            <w:r>
              <w:rPr>
                <w:rFonts w:hint="eastAsia"/>
                <w:sz w:val="18"/>
                <w:szCs w:val="18"/>
                <w:lang w:eastAsia="zh-CN"/>
              </w:rPr>
              <w:t>F</w:t>
            </w:r>
            <w:r>
              <w:rPr>
                <w:sz w:val="18"/>
                <w:szCs w:val="18"/>
                <w:lang w:eastAsia="zh-CN"/>
              </w:rPr>
              <w:t>uturewei</w:t>
            </w:r>
          </w:p>
        </w:tc>
      </w:tr>
    </w:tbl>
    <w:p w14:paraId="4F55BFC2" w14:textId="77777777" w:rsidR="0033157E" w:rsidRPr="00CA76CC"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2126"/>
        <w:gridCol w:w="8363"/>
      </w:tblGrid>
      <w:tr w:rsidR="0033157E" w:rsidRPr="00625032" w14:paraId="0C40833F" w14:textId="77777777" w:rsidTr="0033157E">
        <w:tc>
          <w:tcPr>
            <w:tcW w:w="1418" w:type="dxa"/>
          </w:tcPr>
          <w:p w14:paraId="27AA565C"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126" w:type="dxa"/>
          </w:tcPr>
          <w:p w14:paraId="4CBFDBF1" w14:textId="77777777" w:rsidR="0033157E" w:rsidRPr="00785BE6" w:rsidRDefault="0033157E" w:rsidP="00366279">
            <w:pPr>
              <w:jc w:val="center"/>
              <w:rPr>
                <w:b/>
                <w:sz w:val="18"/>
                <w:szCs w:val="18"/>
                <w:lang w:eastAsia="zh-CN"/>
              </w:rPr>
            </w:pPr>
            <w:r>
              <w:rPr>
                <w:b/>
                <w:sz w:val="18"/>
                <w:szCs w:val="18"/>
                <w:lang w:eastAsia="zh-CN"/>
              </w:rPr>
              <w:t>Simulation bandwidth</w:t>
            </w:r>
          </w:p>
        </w:tc>
        <w:tc>
          <w:tcPr>
            <w:tcW w:w="8363" w:type="dxa"/>
          </w:tcPr>
          <w:p w14:paraId="77658231"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613CCD3A" w14:textId="77777777" w:rsidTr="0033157E">
        <w:tc>
          <w:tcPr>
            <w:tcW w:w="1418" w:type="dxa"/>
            <w:vMerge w:val="restart"/>
            <w:vAlign w:val="center"/>
          </w:tcPr>
          <w:p w14:paraId="21F7BBAA" w14:textId="77777777" w:rsidR="0033157E" w:rsidRDefault="0033157E" w:rsidP="00366279">
            <w:pPr>
              <w:rPr>
                <w:b/>
                <w:sz w:val="18"/>
                <w:szCs w:val="18"/>
                <w:lang w:eastAsia="zh-CN"/>
              </w:rPr>
            </w:pPr>
            <w:r w:rsidRPr="004D0C10">
              <w:rPr>
                <w:sz w:val="18"/>
                <w:szCs w:val="18"/>
                <w:lang w:eastAsia="zh-CN"/>
              </w:rPr>
              <w:t>A</w:t>
            </w:r>
            <w:r>
              <w:rPr>
                <w:sz w:val="18"/>
                <w:szCs w:val="18"/>
                <w:lang w:eastAsia="zh-CN"/>
              </w:rPr>
              <w:t>round 700M</w:t>
            </w:r>
            <w:r w:rsidRPr="004D0C10">
              <w:rPr>
                <w:sz w:val="18"/>
                <w:szCs w:val="18"/>
                <w:lang w:eastAsia="zh-CN"/>
              </w:rPr>
              <w:t>Hz</w:t>
            </w:r>
            <w:r>
              <w:rPr>
                <w:sz w:val="18"/>
                <w:szCs w:val="18"/>
                <w:lang w:eastAsia="zh-CN"/>
              </w:rPr>
              <w:t xml:space="preserve"> </w:t>
            </w:r>
          </w:p>
        </w:tc>
        <w:tc>
          <w:tcPr>
            <w:tcW w:w="2126" w:type="dxa"/>
            <w:vAlign w:val="center"/>
          </w:tcPr>
          <w:p w14:paraId="37E72FF1" w14:textId="77777777" w:rsidR="0033157E" w:rsidRDefault="0033157E" w:rsidP="00366279">
            <w:pPr>
              <w:rPr>
                <w:b/>
                <w:sz w:val="18"/>
                <w:szCs w:val="18"/>
                <w:lang w:eastAsia="zh-CN"/>
              </w:rPr>
            </w:pPr>
            <w:r>
              <w:rPr>
                <w:sz w:val="18"/>
                <w:szCs w:val="18"/>
                <w:lang w:eastAsia="zh-CN"/>
              </w:rPr>
              <w:t>60MHz per CC</w:t>
            </w:r>
          </w:p>
        </w:tc>
        <w:tc>
          <w:tcPr>
            <w:tcW w:w="8363" w:type="dxa"/>
          </w:tcPr>
          <w:p w14:paraId="3B26F975" w14:textId="77777777" w:rsidR="0033157E" w:rsidRPr="00303E1B" w:rsidRDefault="0033157E" w:rsidP="00366279">
            <w:pPr>
              <w:rPr>
                <w:sz w:val="18"/>
                <w:szCs w:val="18"/>
                <w:lang w:eastAsia="zh-CN"/>
              </w:rPr>
            </w:pPr>
            <w:r w:rsidRPr="00303E1B">
              <w:rPr>
                <w:rFonts w:hint="eastAsia"/>
                <w:sz w:val="18"/>
                <w:szCs w:val="18"/>
                <w:lang w:eastAsia="zh-CN"/>
              </w:rPr>
              <w:t>H</w:t>
            </w:r>
            <w:r w:rsidRPr="00303E1B">
              <w:rPr>
                <w:sz w:val="18"/>
                <w:szCs w:val="18"/>
                <w:lang w:eastAsia="zh-CN"/>
              </w:rPr>
              <w:t>uawei</w:t>
            </w:r>
            <w:r>
              <w:rPr>
                <w:sz w:val="18"/>
                <w:szCs w:val="18"/>
                <w:lang w:eastAsia="zh-CN"/>
              </w:rPr>
              <w:t>, CMCC, Ofinno,</w:t>
            </w:r>
          </w:p>
        </w:tc>
      </w:tr>
      <w:tr w:rsidR="0033157E" w:rsidRPr="00625032" w14:paraId="55D8B278" w14:textId="77777777" w:rsidTr="0033157E">
        <w:tc>
          <w:tcPr>
            <w:tcW w:w="1418" w:type="dxa"/>
            <w:vMerge/>
            <w:vAlign w:val="center"/>
          </w:tcPr>
          <w:p w14:paraId="749A0E19" w14:textId="77777777" w:rsidR="0033157E" w:rsidRPr="004D0C10" w:rsidRDefault="0033157E" w:rsidP="00366279">
            <w:pPr>
              <w:rPr>
                <w:sz w:val="18"/>
                <w:szCs w:val="18"/>
                <w:lang w:eastAsia="zh-CN"/>
              </w:rPr>
            </w:pPr>
          </w:p>
        </w:tc>
        <w:tc>
          <w:tcPr>
            <w:tcW w:w="2126" w:type="dxa"/>
            <w:vAlign w:val="center"/>
          </w:tcPr>
          <w:p w14:paraId="551BC1BA"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363" w:type="dxa"/>
          </w:tcPr>
          <w:p w14:paraId="24E3E519" w14:textId="77777777" w:rsidR="0033157E" w:rsidRPr="00303E1B" w:rsidRDefault="0033157E" w:rsidP="00366279">
            <w:pPr>
              <w:rPr>
                <w:sz w:val="18"/>
                <w:szCs w:val="18"/>
                <w:lang w:eastAsia="zh-CN"/>
              </w:rPr>
            </w:pPr>
            <w:r>
              <w:rPr>
                <w:rFonts w:hint="eastAsia"/>
                <w:sz w:val="18"/>
                <w:szCs w:val="18"/>
                <w:lang w:eastAsia="zh-CN"/>
              </w:rPr>
              <w:t>O</w:t>
            </w:r>
            <w:r>
              <w:rPr>
                <w:sz w:val="18"/>
                <w:szCs w:val="18"/>
                <w:lang w:eastAsia="zh-CN"/>
              </w:rPr>
              <w:t>PPO, Ericsson, Interdigital, ZTE,</w:t>
            </w:r>
            <w:r>
              <w:rPr>
                <w:color w:val="000000" w:themeColor="text1"/>
                <w:sz w:val="18"/>
                <w:szCs w:val="18"/>
                <w:lang w:eastAsia="zh-CN"/>
              </w:rPr>
              <w:t xml:space="preserve"> Qualcomm, DCM, Samsung,</w:t>
            </w:r>
          </w:p>
        </w:tc>
      </w:tr>
      <w:tr w:rsidR="0033157E" w:rsidRPr="00625032" w14:paraId="2867C9E0" w14:textId="77777777" w:rsidTr="0033157E">
        <w:tc>
          <w:tcPr>
            <w:tcW w:w="1418" w:type="dxa"/>
            <w:vMerge/>
            <w:vAlign w:val="center"/>
          </w:tcPr>
          <w:p w14:paraId="75437CE2" w14:textId="77777777" w:rsidR="0033157E" w:rsidRPr="004D0C10" w:rsidRDefault="0033157E" w:rsidP="00366279">
            <w:pPr>
              <w:rPr>
                <w:sz w:val="18"/>
                <w:szCs w:val="18"/>
                <w:lang w:eastAsia="zh-CN"/>
              </w:rPr>
            </w:pPr>
          </w:p>
        </w:tc>
        <w:tc>
          <w:tcPr>
            <w:tcW w:w="2126" w:type="dxa"/>
            <w:vAlign w:val="center"/>
          </w:tcPr>
          <w:p w14:paraId="391ADB65"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 MHz per CC</w:t>
            </w:r>
          </w:p>
        </w:tc>
        <w:tc>
          <w:tcPr>
            <w:tcW w:w="8363" w:type="dxa"/>
          </w:tcPr>
          <w:p w14:paraId="565F7DBE" w14:textId="77777777" w:rsidR="0033157E" w:rsidRDefault="0033157E" w:rsidP="00366279">
            <w:pPr>
              <w:rPr>
                <w:sz w:val="18"/>
                <w:szCs w:val="18"/>
                <w:lang w:eastAsia="zh-CN"/>
              </w:rPr>
            </w:pPr>
            <w:r>
              <w:rPr>
                <w:color w:val="000000" w:themeColor="text1"/>
                <w:sz w:val="18"/>
                <w:szCs w:val="18"/>
                <w:lang w:eastAsia="zh-CN"/>
              </w:rPr>
              <w:t>Samsung,</w:t>
            </w:r>
          </w:p>
        </w:tc>
      </w:tr>
      <w:tr w:rsidR="0033157E" w:rsidRPr="00625032" w14:paraId="5337EB20" w14:textId="77777777" w:rsidTr="0033157E">
        <w:tc>
          <w:tcPr>
            <w:tcW w:w="1418" w:type="dxa"/>
            <w:vMerge w:val="restart"/>
            <w:vAlign w:val="center"/>
          </w:tcPr>
          <w:p w14:paraId="30B866C6" w14:textId="77777777" w:rsidR="0033157E" w:rsidRPr="00625032" w:rsidRDefault="0033157E" w:rsidP="00366279">
            <w:pPr>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r>
              <w:rPr>
                <w:sz w:val="18"/>
                <w:szCs w:val="18"/>
                <w:lang w:eastAsia="zh-CN"/>
              </w:rPr>
              <w:t xml:space="preserve"> </w:t>
            </w:r>
          </w:p>
        </w:tc>
        <w:tc>
          <w:tcPr>
            <w:tcW w:w="2126" w:type="dxa"/>
            <w:vAlign w:val="center"/>
          </w:tcPr>
          <w:p w14:paraId="2D4B8FF3" w14:textId="77777777" w:rsidR="0033157E" w:rsidRPr="00625032" w:rsidRDefault="0033157E" w:rsidP="00366279">
            <w:pPr>
              <w:rPr>
                <w:sz w:val="18"/>
                <w:szCs w:val="18"/>
                <w:lang w:eastAsia="zh-CN"/>
              </w:rPr>
            </w:pPr>
            <w:r>
              <w:rPr>
                <w:sz w:val="18"/>
                <w:szCs w:val="18"/>
                <w:lang w:eastAsia="zh-CN"/>
              </w:rPr>
              <w:t>200MHz per CC</w:t>
            </w:r>
          </w:p>
        </w:tc>
        <w:tc>
          <w:tcPr>
            <w:tcW w:w="8363" w:type="dxa"/>
            <w:vAlign w:val="center"/>
          </w:tcPr>
          <w:p w14:paraId="46DE24D5" w14:textId="560D3C11" w:rsidR="0033157E" w:rsidRPr="00625032" w:rsidRDefault="0033157E" w:rsidP="00366279">
            <w:pPr>
              <w:rPr>
                <w:sz w:val="18"/>
                <w:szCs w:val="18"/>
                <w:lang w:eastAsia="zh-CN"/>
              </w:rPr>
            </w:pPr>
            <w:r w:rsidRPr="00303E1B">
              <w:rPr>
                <w:rFonts w:hint="eastAsia"/>
                <w:sz w:val="18"/>
                <w:szCs w:val="18"/>
                <w:lang w:eastAsia="zh-CN"/>
              </w:rPr>
              <w:t>H</w:t>
            </w:r>
            <w:r w:rsidRPr="00303E1B">
              <w:rPr>
                <w:sz w:val="18"/>
                <w:szCs w:val="18"/>
                <w:lang w:eastAsia="zh-CN"/>
              </w:rPr>
              <w:t>uawei</w:t>
            </w:r>
            <w:r>
              <w:rPr>
                <w:sz w:val="18"/>
                <w:szCs w:val="18"/>
                <w:lang w:eastAsia="zh-CN"/>
              </w:rPr>
              <w:t>,</w:t>
            </w:r>
            <w:r>
              <w:rPr>
                <w:color w:val="000000" w:themeColor="text1"/>
                <w:sz w:val="18"/>
                <w:szCs w:val="18"/>
                <w:lang w:eastAsia="zh-CN"/>
              </w:rPr>
              <w:t xml:space="preserve"> DCM, Sony,</w:t>
            </w:r>
            <w:r>
              <w:rPr>
                <w:sz w:val="18"/>
                <w:szCs w:val="18"/>
                <w:lang w:eastAsia="zh-CN"/>
              </w:rPr>
              <w:t xml:space="preserve"> Ofinno,</w:t>
            </w:r>
          </w:p>
        </w:tc>
      </w:tr>
      <w:tr w:rsidR="0033157E" w:rsidRPr="00625032" w14:paraId="3C7B3E9B" w14:textId="77777777" w:rsidTr="0033157E">
        <w:tc>
          <w:tcPr>
            <w:tcW w:w="1418" w:type="dxa"/>
            <w:vMerge/>
            <w:vAlign w:val="center"/>
          </w:tcPr>
          <w:p w14:paraId="23440C1C" w14:textId="77777777" w:rsidR="0033157E" w:rsidRPr="004D0C10" w:rsidRDefault="0033157E" w:rsidP="00366279">
            <w:pPr>
              <w:rPr>
                <w:sz w:val="18"/>
                <w:szCs w:val="18"/>
                <w:lang w:eastAsia="zh-CN"/>
              </w:rPr>
            </w:pPr>
          </w:p>
        </w:tc>
        <w:tc>
          <w:tcPr>
            <w:tcW w:w="2126" w:type="dxa"/>
            <w:vAlign w:val="center"/>
          </w:tcPr>
          <w:p w14:paraId="04914DB7"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363" w:type="dxa"/>
            <w:vAlign w:val="center"/>
          </w:tcPr>
          <w:p w14:paraId="555F1A27" w14:textId="77777777" w:rsidR="0033157E" w:rsidRDefault="0033157E" w:rsidP="00366279">
            <w:pPr>
              <w:rPr>
                <w:sz w:val="18"/>
                <w:szCs w:val="18"/>
                <w:lang w:eastAsia="zh-CN"/>
              </w:rPr>
            </w:pPr>
            <w:r>
              <w:rPr>
                <w:sz w:val="18"/>
                <w:szCs w:val="18"/>
                <w:lang w:eastAsia="zh-CN"/>
              </w:rPr>
              <w:t>CMCC, Intel, Nokia,</w:t>
            </w:r>
          </w:p>
        </w:tc>
      </w:tr>
      <w:tr w:rsidR="0033157E" w:rsidRPr="00625032" w14:paraId="6EA42A52" w14:textId="77777777" w:rsidTr="0033157E">
        <w:tc>
          <w:tcPr>
            <w:tcW w:w="1418" w:type="dxa"/>
            <w:vMerge/>
            <w:vAlign w:val="center"/>
          </w:tcPr>
          <w:p w14:paraId="5F1DA47C" w14:textId="77777777" w:rsidR="0033157E" w:rsidRPr="004D0C10" w:rsidRDefault="0033157E" w:rsidP="00366279">
            <w:pPr>
              <w:rPr>
                <w:sz w:val="18"/>
                <w:szCs w:val="18"/>
                <w:lang w:eastAsia="zh-CN"/>
              </w:rPr>
            </w:pPr>
          </w:p>
        </w:tc>
        <w:tc>
          <w:tcPr>
            <w:tcW w:w="2126" w:type="dxa"/>
            <w:vAlign w:val="center"/>
          </w:tcPr>
          <w:p w14:paraId="0F3C23A2" w14:textId="77777777" w:rsidR="0033157E" w:rsidRDefault="0033157E" w:rsidP="00366279">
            <w:pPr>
              <w:rPr>
                <w:sz w:val="18"/>
                <w:szCs w:val="18"/>
                <w:lang w:eastAsia="zh-CN"/>
              </w:rPr>
            </w:pPr>
            <w:r>
              <w:rPr>
                <w:rFonts w:hint="eastAsia"/>
                <w:sz w:val="18"/>
                <w:szCs w:val="18"/>
                <w:lang w:eastAsia="zh-CN"/>
              </w:rPr>
              <w:t>6</w:t>
            </w:r>
            <w:r>
              <w:rPr>
                <w:sz w:val="18"/>
                <w:szCs w:val="18"/>
                <w:lang w:eastAsia="zh-CN"/>
              </w:rPr>
              <w:t>0 MHz per CC</w:t>
            </w:r>
          </w:p>
        </w:tc>
        <w:tc>
          <w:tcPr>
            <w:tcW w:w="8363" w:type="dxa"/>
            <w:vAlign w:val="center"/>
          </w:tcPr>
          <w:p w14:paraId="112FB7A0" w14:textId="4A923BBD" w:rsidR="0033157E" w:rsidRDefault="0033157E" w:rsidP="00366279">
            <w:pPr>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uturewei,</w:t>
            </w:r>
          </w:p>
        </w:tc>
      </w:tr>
      <w:tr w:rsidR="0033157E" w:rsidRPr="00625032" w14:paraId="57A92DCD" w14:textId="77777777" w:rsidTr="0033157E">
        <w:tc>
          <w:tcPr>
            <w:tcW w:w="1418" w:type="dxa"/>
            <w:vMerge/>
            <w:vAlign w:val="center"/>
          </w:tcPr>
          <w:p w14:paraId="2AF88AA5" w14:textId="77777777" w:rsidR="0033157E" w:rsidRPr="004D0C10" w:rsidRDefault="0033157E" w:rsidP="00366279">
            <w:pPr>
              <w:rPr>
                <w:sz w:val="18"/>
                <w:szCs w:val="18"/>
                <w:lang w:eastAsia="zh-CN"/>
              </w:rPr>
            </w:pPr>
          </w:p>
        </w:tc>
        <w:tc>
          <w:tcPr>
            <w:tcW w:w="2126" w:type="dxa"/>
            <w:vAlign w:val="center"/>
          </w:tcPr>
          <w:p w14:paraId="1BEBA35A" w14:textId="77777777" w:rsidR="0033157E" w:rsidRDefault="0033157E" w:rsidP="00366279">
            <w:pPr>
              <w:rPr>
                <w:sz w:val="18"/>
                <w:szCs w:val="18"/>
                <w:lang w:eastAsia="zh-CN"/>
              </w:rPr>
            </w:pPr>
            <w:r>
              <w:rPr>
                <w:rFonts w:hint="eastAsia"/>
                <w:sz w:val="18"/>
                <w:szCs w:val="18"/>
                <w:lang w:eastAsia="zh-CN"/>
              </w:rPr>
              <w:t>4</w:t>
            </w:r>
            <w:r>
              <w:rPr>
                <w:sz w:val="18"/>
                <w:szCs w:val="18"/>
                <w:lang w:eastAsia="zh-CN"/>
              </w:rPr>
              <w:t>0 MHz per CC</w:t>
            </w:r>
          </w:p>
        </w:tc>
        <w:tc>
          <w:tcPr>
            <w:tcW w:w="8363" w:type="dxa"/>
            <w:vAlign w:val="center"/>
          </w:tcPr>
          <w:p w14:paraId="39E66B25" w14:textId="77777777" w:rsidR="0033157E" w:rsidRPr="00D21E17" w:rsidRDefault="0033157E" w:rsidP="00366279">
            <w:pPr>
              <w:rPr>
                <w:sz w:val="18"/>
                <w:szCs w:val="18"/>
                <w:lang w:eastAsia="zh-CN"/>
              </w:rPr>
            </w:pPr>
            <w:r>
              <w:rPr>
                <w:color w:val="000000" w:themeColor="text1"/>
                <w:sz w:val="18"/>
                <w:szCs w:val="18"/>
                <w:lang w:eastAsia="zh-CN"/>
              </w:rPr>
              <w:t>Samsung,</w:t>
            </w:r>
          </w:p>
        </w:tc>
      </w:tr>
      <w:tr w:rsidR="0033157E" w:rsidRPr="00625032" w14:paraId="7481A2C7" w14:textId="77777777" w:rsidTr="0033157E">
        <w:tc>
          <w:tcPr>
            <w:tcW w:w="1418" w:type="dxa"/>
            <w:vMerge/>
            <w:vAlign w:val="center"/>
          </w:tcPr>
          <w:p w14:paraId="104EF6A1" w14:textId="77777777" w:rsidR="0033157E" w:rsidRPr="004D0C10" w:rsidRDefault="0033157E" w:rsidP="00366279">
            <w:pPr>
              <w:rPr>
                <w:sz w:val="18"/>
                <w:szCs w:val="18"/>
                <w:lang w:eastAsia="zh-CN"/>
              </w:rPr>
            </w:pPr>
          </w:p>
        </w:tc>
        <w:tc>
          <w:tcPr>
            <w:tcW w:w="2126" w:type="dxa"/>
            <w:vAlign w:val="center"/>
          </w:tcPr>
          <w:p w14:paraId="40583A35"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363" w:type="dxa"/>
            <w:vAlign w:val="center"/>
          </w:tcPr>
          <w:p w14:paraId="13BDD42E"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Ericsson, Interdigital, ZTE,</w:t>
            </w:r>
            <w:r>
              <w:rPr>
                <w:color w:val="000000" w:themeColor="text1"/>
                <w:sz w:val="18"/>
                <w:szCs w:val="18"/>
                <w:lang w:eastAsia="zh-CN"/>
              </w:rPr>
              <w:t xml:space="preserve"> Qualcomm,</w:t>
            </w:r>
          </w:p>
        </w:tc>
      </w:tr>
      <w:tr w:rsidR="0033157E" w:rsidRPr="00625032" w14:paraId="25D2FE24" w14:textId="77777777" w:rsidTr="0033157E">
        <w:tc>
          <w:tcPr>
            <w:tcW w:w="1418" w:type="dxa"/>
            <w:vMerge/>
            <w:vAlign w:val="center"/>
          </w:tcPr>
          <w:p w14:paraId="2C4EA3BB" w14:textId="77777777" w:rsidR="0033157E" w:rsidRPr="004D0C10" w:rsidRDefault="0033157E" w:rsidP="00366279">
            <w:pPr>
              <w:rPr>
                <w:sz w:val="18"/>
                <w:szCs w:val="18"/>
                <w:lang w:eastAsia="zh-CN"/>
              </w:rPr>
            </w:pPr>
          </w:p>
        </w:tc>
        <w:tc>
          <w:tcPr>
            <w:tcW w:w="2126" w:type="dxa"/>
            <w:vAlign w:val="center"/>
          </w:tcPr>
          <w:p w14:paraId="5FEC0517"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0MHz per CC</w:t>
            </w:r>
          </w:p>
        </w:tc>
        <w:tc>
          <w:tcPr>
            <w:tcW w:w="8363" w:type="dxa"/>
            <w:vAlign w:val="center"/>
          </w:tcPr>
          <w:p w14:paraId="7C8C1A1E" w14:textId="77777777" w:rsidR="0033157E" w:rsidRDefault="0033157E" w:rsidP="00366279">
            <w:pPr>
              <w:rPr>
                <w:sz w:val="18"/>
                <w:szCs w:val="18"/>
                <w:lang w:eastAsia="zh-CN"/>
              </w:rPr>
            </w:pPr>
            <w:r>
              <w:rPr>
                <w:color w:val="000000" w:themeColor="text1"/>
                <w:sz w:val="18"/>
                <w:szCs w:val="18"/>
                <w:lang w:eastAsia="zh-CN"/>
              </w:rPr>
              <w:t>Samsung,</w:t>
            </w:r>
          </w:p>
        </w:tc>
      </w:tr>
      <w:tr w:rsidR="0033157E" w:rsidRPr="00625032" w14:paraId="056B4D56" w14:textId="77777777" w:rsidTr="0033157E">
        <w:tc>
          <w:tcPr>
            <w:tcW w:w="1418" w:type="dxa"/>
            <w:vMerge w:val="restart"/>
            <w:vAlign w:val="center"/>
          </w:tcPr>
          <w:p w14:paraId="2A6C6DB1" w14:textId="77777777" w:rsidR="0033157E" w:rsidRPr="00625032" w:rsidRDefault="0033157E" w:rsidP="00366279">
            <w:pPr>
              <w:rPr>
                <w:sz w:val="18"/>
                <w:szCs w:val="18"/>
                <w:lang w:eastAsia="zh-CN"/>
              </w:rPr>
            </w:pPr>
            <w:r>
              <w:rPr>
                <w:sz w:val="18"/>
                <w:szCs w:val="18"/>
                <w:lang w:eastAsia="zh-CN"/>
              </w:rPr>
              <w:t>Around 4</w:t>
            </w:r>
            <w:r w:rsidRPr="004D0C10">
              <w:rPr>
                <w:sz w:val="18"/>
                <w:szCs w:val="18"/>
                <w:lang w:eastAsia="zh-CN"/>
              </w:rPr>
              <w:t>GHz</w:t>
            </w:r>
          </w:p>
        </w:tc>
        <w:tc>
          <w:tcPr>
            <w:tcW w:w="2126" w:type="dxa"/>
            <w:vAlign w:val="center"/>
          </w:tcPr>
          <w:p w14:paraId="1CB8E523" w14:textId="77777777" w:rsidR="0033157E" w:rsidRPr="00625032" w:rsidRDefault="0033157E" w:rsidP="00366279">
            <w:pPr>
              <w:rPr>
                <w:sz w:val="18"/>
                <w:szCs w:val="18"/>
                <w:lang w:eastAsia="zh-CN"/>
              </w:rPr>
            </w:pPr>
            <w:r>
              <w:rPr>
                <w:sz w:val="18"/>
                <w:szCs w:val="18"/>
                <w:lang w:eastAsia="zh-CN"/>
              </w:rPr>
              <w:t>300MHz per CC</w:t>
            </w:r>
          </w:p>
        </w:tc>
        <w:tc>
          <w:tcPr>
            <w:tcW w:w="8363" w:type="dxa"/>
            <w:vAlign w:val="center"/>
          </w:tcPr>
          <w:p w14:paraId="7C3B2E47" w14:textId="77777777" w:rsidR="0033157E" w:rsidRPr="00625032" w:rsidRDefault="0033157E" w:rsidP="00366279">
            <w:pPr>
              <w:rPr>
                <w:sz w:val="18"/>
                <w:szCs w:val="18"/>
                <w:lang w:eastAsia="zh-CN"/>
              </w:rPr>
            </w:pPr>
            <w:r w:rsidRPr="00303E1B">
              <w:rPr>
                <w:rFonts w:hint="eastAsia"/>
                <w:sz w:val="18"/>
                <w:szCs w:val="18"/>
                <w:lang w:eastAsia="zh-CN"/>
              </w:rPr>
              <w:t>H</w:t>
            </w:r>
            <w:r w:rsidRPr="00303E1B">
              <w:rPr>
                <w:sz w:val="18"/>
                <w:szCs w:val="18"/>
                <w:lang w:eastAsia="zh-CN"/>
              </w:rPr>
              <w:t>uawei</w:t>
            </w:r>
            <w:r>
              <w:rPr>
                <w:sz w:val="18"/>
                <w:szCs w:val="18"/>
                <w:lang w:eastAsia="zh-CN"/>
              </w:rPr>
              <w:t>,</w:t>
            </w:r>
            <w:r>
              <w:rPr>
                <w:color w:val="000000" w:themeColor="text1"/>
                <w:sz w:val="18"/>
                <w:szCs w:val="18"/>
                <w:lang w:eastAsia="zh-CN"/>
              </w:rPr>
              <w:t xml:space="preserve"> Sony,</w:t>
            </w:r>
            <w:r>
              <w:rPr>
                <w:sz w:val="18"/>
                <w:szCs w:val="18"/>
                <w:lang w:eastAsia="zh-CN"/>
              </w:rPr>
              <w:t xml:space="preserve"> Ofinno,</w:t>
            </w:r>
          </w:p>
        </w:tc>
      </w:tr>
      <w:tr w:rsidR="0033157E" w:rsidRPr="00625032" w14:paraId="0BF8DF6F" w14:textId="77777777" w:rsidTr="0033157E">
        <w:tc>
          <w:tcPr>
            <w:tcW w:w="1418" w:type="dxa"/>
            <w:vMerge/>
            <w:vAlign w:val="center"/>
          </w:tcPr>
          <w:p w14:paraId="00829352" w14:textId="77777777" w:rsidR="0033157E" w:rsidRPr="004D0C10" w:rsidRDefault="0033157E" w:rsidP="00366279">
            <w:pPr>
              <w:rPr>
                <w:sz w:val="18"/>
                <w:szCs w:val="18"/>
                <w:lang w:eastAsia="zh-CN"/>
              </w:rPr>
            </w:pPr>
          </w:p>
        </w:tc>
        <w:tc>
          <w:tcPr>
            <w:tcW w:w="2126" w:type="dxa"/>
            <w:vAlign w:val="center"/>
          </w:tcPr>
          <w:p w14:paraId="2C5A514F"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363" w:type="dxa"/>
            <w:vAlign w:val="center"/>
          </w:tcPr>
          <w:p w14:paraId="1FEE1719" w14:textId="287A55A7" w:rsidR="0033157E" w:rsidRDefault="0033157E" w:rsidP="00366279">
            <w:pPr>
              <w:rPr>
                <w:sz w:val="18"/>
                <w:szCs w:val="18"/>
                <w:lang w:eastAsia="zh-CN"/>
              </w:rPr>
            </w:pPr>
            <w:r>
              <w:rPr>
                <w:color w:val="000000" w:themeColor="text1"/>
                <w:sz w:val="18"/>
                <w:szCs w:val="18"/>
                <w:lang w:eastAsia="zh-CN"/>
              </w:rPr>
              <w:t>DCM,</w:t>
            </w:r>
            <w:r>
              <w:rPr>
                <w:sz w:val="18"/>
                <w:szCs w:val="18"/>
                <w:lang w:eastAsia="zh-CN"/>
              </w:rPr>
              <w:t xml:space="preserve"> Intel,</w:t>
            </w:r>
            <w:r>
              <w:rPr>
                <w:rFonts w:hint="eastAsia"/>
                <w:color w:val="000000" w:themeColor="text1"/>
                <w:sz w:val="18"/>
                <w:szCs w:val="18"/>
                <w:lang w:eastAsia="zh-CN"/>
              </w:rPr>
              <w:t xml:space="preserve"> F</w:t>
            </w:r>
            <w:r>
              <w:rPr>
                <w:color w:val="000000" w:themeColor="text1"/>
                <w:sz w:val="18"/>
                <w:szCs w:val="18"/>
                <w:lang w:eastAsia="zh-CN"/>
              </w:rPr>
              <w:t>uturewei</w:t>
            </w:r>
          </w:p>
        </w:tc>
      </w:tr>
      <w:tr w:rsidR="0033157E" w:rsidRPr="00625032" w14:paraId="0F5FDF04" w14:textId="77777777" w:rsidTr="0033157E">
        <w:tc>
          <w:tcPr>
            <w:tcW w:w="1418" w:type="dxa"/>
            <w:vMerge/>
            <w:vAlign w:val="center"/>
          </w:tcPr>
          <w:p w14:paraId="65A049C6" w14:textId="77777777" w:rsidR="0033157E" w:rsidRPr="004D0C10" w:rsidRDefault="0033157E" w:rsidP="00366279">
            <w:pPr>
              <w:rPr>
                <w:sz w:val="18"/>
                <w:szCs w:val="18"/>
                <w:lang w:eastAsia="zh-CN"/>
              </w:rPr>
            </w:pPr>
          </w:p>
        </w:tc>
        <w:tc>
          <w:tcPr>
            <w:tcW w:w="2126" w:type="dxa"/>
            <w:vAlign w:val="center"/>
          </w:tcPr>
          <w:p w14:paraId="513B2C13"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363" w:type="dxa"/>
            <w:vAlign w:val="center"/>
          </w:tcPr>
          <w:p w14:paraId="6616AFB7" w14:textId="77777777" w:rsidR="0033157E" w:rsidRDefault="0033157E" w:rsidP="00366279">
            <w:pPr>
              <w:rPr>
                <w:sz w:val="18"/>
                <w:szCs w:val="18"/>
                <w:lang w:eastAsia="zh-CN"/>
              </w:rPr>
            </w:pPr>
            <w:r>
              <w:rPr>
                <w:rFonts w:hint="eastAsia"/>
                <w:sz w:val="18"/>
                <w:szCs w:val="18"/>
                <w:lang w:eastAsia="zh-CN"/>
              </w:rPr>
              <w:t>v</w:t>
            </w:r>
            <w:r>
              <w:rPr>
                <w:sz w:val="18"/>
                <w:szCs w:val="18"/>
                <w:lang w:eastAsia="zh-CN"/>
              </w:rPr>
              <w:t>ivo, Ericsson, Interdigital, CMCC,</w:t>
            </w:r>
            <w:r>
              <w:rPr>
                <w:color w:val="000000" w:themeColor="text1"/>
                <w:sz w:val="18"/>
                <w:szCs w:val="18"/>
                <w:lang w:eastAsia="zh-CN"/>
              </w:rPr>
              <w:t xml:space="preserve"> Samsung,</w:t>
            </w:r>
            <w:r>
              <w:rPr>
                <w:sz w:val="18"/>
                <w:szCs w:val="18"/>
                <w:lang w:eastAsia="zh-CN"/>
              </w:rPr>
              <w:t xml:space="preserve"> Nokia,</w:t>
            </w:r>
          </w:p>
        </w:tc>
      </w:tr>
      <w:tr w:rsidR="0033157E" w:rsidRPr="00625032" w14:paraId="3907888F" w14:textId="77777777" w:rsidTr="0033157E">
        <w:tc>
          <w:tcPr>
            <w:tcW w:w="1418" w:type="dxa"/>
            <w:vMerge/>
            <w:vAlign w:val="center"/>
          </w:tcPr>
          <w:p w14:paraId="6BFB66A1" w14:textId="77777777" w:rsidR="0033157E" w:rsidRPr="004D0C10" w:rsidRDefault="0033157E" w:rsidP="00366279">
            <w:pPr>
              <w:rPr>
                <w:sz w:val="18"/>
                <w:szCs w:val="18"/>
                <w:lang w:eastAsia="zh-CN"/>
              </w:rPr>
            </w:pPr>
          </w:p>
        </w:tc>
        <w:tc>
          <w:tcPr>
            <w:tcW w:w="2126" w:type="dxa"/>
            <w:vAlign w:val="center"/>
          </w:tcPr>
          <w:p w14:paraId="269D27F3"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363" w:type="dxa"/>
            <w:vAlign w:val="center"/>
          </w:tcPr>
          <w:p w14:paraId="761259AF"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CATT, ZTE,</w:t>
            </w:r>
            <w:r>
              <w:rPr>
                <w:color w:val="000000" w:themeColor="text1"/>
                <w:sz w:val="18"/>
                <w:szCs w:val="18"/>
                <w:lang w:eastAsia="zh-CN"/>
              </w:rPr>
              <w:t xml:space="preserve"> Qualcomm, Samsung, MTK, Apple, ETRI</w:t>
            </w:r>
          </w:p>
        </w:tc>
      </w:tr>
      <w:tr w:rsidR="0033157E" w:rsidRPr="00625032" w14:paraId="7831DC46" w14:textId="77777777" w:rsidTr="0033157E">
        <w:tc>
          <w:tcPr>
            <w:tcW w:w="1418" w:type="dxa"/>
            <w:vMerge/>
            <w:vAlign w:val="center"/>
          </w:tcPr>
          <w:p w14:paraId="710EA4B2" w14:textId="77777777" w:rsidR="0033157E" w:rsidRPr="004D0C10" w:rsidRDefault="0033157E" w:rsidP="00366279">
            <w:pPr>
              <w:rPr>
                <w:sz w:val="18"/>
                <w:szCs w:val="18"/>
                <w:lang w:eastAsia="zh-CN"/>
              </w:rPr>
            </w:pPr>
          </w:p>
        </w:tc>
        <w:tc>
          <w:tcPr>
            <w:tcW w:w="2126" w:type="dxa"/>
            <w:vAlign w:val="center"/>
          </w:tcPr>
          <w:p w14:paraId="59D13D32"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0MHz per CC</w:t>
            </w:r>
          </w:p>
        </w:tc>
        <w:tc>
          <w:tcPr>
            <w:tcW w:w="8363" w:type="dxa"/>
            <w:vAlign w:val="center"/>
          </w:tcPr>
          <w:p w14:paraId="4B257CCF" w14:textId="77777777" w:rsidR="0033157E" w:rsidRDefault="0033157E" w:rsidP="00366279">
            <w:pPr>
              <w:rPr>
                <w:sz w:val="18"/>
                <w:szCs w:val="18"/>
                <w:lang w:eastAsia="zh-CN"/>
              </w:rPr>
            </w:pPr>
            <w:r>
              <w:rPr>
                <w:color w:val="000000" w:themeColor="text1"/>
                <w:sz w:val="18"/>
                <w:szCs w:val="18"/>
                <w:lang w:eastAsia="zh-CN"/>
              </w:rPr>
              <w:t>Samsung,</w:t>
            </w:r>
          </w:p>
        </w:tc>
      </w:tr>
      <w:tr w:rsidR="0033157E" w:rsidRPr="00625032" w14:paraId="0166E611" w14:textId="77777777" w:rsidTr="0033157E">
        <w:tc>
          <w:tcPr>
            <w:tcW w:w="1418" w:type="dxa"/>
            <w:vMerge w:val="restart"/>
            <w:vAlign w:val="center"/>
          </w:tcPr>
          <w:p w14:paraId="2BDC69C9" w14:textId="77777777" w:rsidR="0033157E" w:rsidRPr="00625032" w:rsidRDefault="0033157E" w:rsidP="00366279">
            <w:pPr>
              <w:rPr>
                <w:sz w:val="18"/>
                <w:szCs w:val="18"/>
                <w:lang w:eastAsia="zh-CN"/>
              </w:rPr>
            </w:pPr>
            <w:r>
              <w:rPr>
                <w:sz w:val="18"/>
                <w:szCs w:val="18"/>
                <w:lang w:eastAsia="zh-CN"/>
              </w:rPr>
              <w:t>Around 7</w:t>
            </w:r>
            <w:r w:rsidRPr="004D0C10">
              <w:rPr>
                <w:sz w:val="18"/>
                <w:szCs w:val="18"/>
                <w:lang w:eastAsia="zh-CN"/>
              </w:rPr>
              <w:t>GHz</w:t>
            </w:r>
          </w:p>
        </w:tc>
        <w:tc>
          <w:tcPr>
            <w:tcW w:w="2126" w:type="dxa"/>
            <w:vAlign w:val="center"/>
          </w:tcPr>
          <w:p w14:paraId="41D2FD57" w14:textId="77777777" w:rsidR="0033157E" w:rsidRPr="00625032" w:rsidRDefault="0033157E" w:rsidP="00366279">
            <w:pPr>
              <w:rPr>
                <w:sz w:val="18"/>
                <w:szCs w:val="18"/>
                <w:lang w:eastAsia="zh-CN"/>
              </w:rPr>
            </w:pPr>
            <w:r>
              <w:rPr>
                <w:sz w:val="18"/>
                <w:szCs w:val="18"/>
                <w:lang w:eastAsia="zh-CN"/>
              </w:rPr>
              <w:t>400MHz per CC</w:t>
            </w:r>
          </w:p>
        </w:tc>
        <w:tc>
          <w:tcPr>
            <w:tcW w:w="8363" w:type="dxa"/>
            <w:vAlign w:val="center"/>
          </w:tcPr>
          <w:p w14:paraId="564DCAB8" w14:textId="76B467A0" w:rsidR="0033157E" w:rsidRPr="00625032" w:rsidRDefault="0033157E" w:rsidP="00366279">
            <w:pPr>
              <w:rPr>
                <w:sz w:val="18"/>
                <w:szCs w:val="18"/>
                <w:lang w:eastAsia="zh-CN"/>
              </w:rPr>
            </w:pPr>
            <w:r w:rsidRPr="00303E1B">
              <w:rPr>
                <w:rFonts w:hint="eastAsia"/>
                <w:sz w:val="18"/>
                <w:szCs w:val="18"/>
                <w:lang w:eastAsia="zh-CN"/>
              </w:rPr>
              <w:t>H</w:t>
            </w:r>
            <w:r w:rsidRPr="00303E1B">
              <w:rPr>
                <w:sz w:val="18"/>
                <w:szCs w:val="18"/>
                <w:lang w:eastAsia="zh-CN"/>
              </w:rPr>
              <w:t>uawei</w:t>
            </w:r>
            <w:r>
              <w:rPr>
                <w:sz w:val="18"/>
                <w:szCs w:val="18"/>
                <w:lang w:eastAsia="zh-CN"/>
              </w:rPr>
              <w:t>,</w:t>
            </w:r>
            <w:r>
              <w:rPr>
                <w:rFonts w:hint="eastAsia"/>
                <w:sz w:val="18"/>
                <w:szCs w:val="18"/>
                <w:lang w:eastAsia="zh-CN"/>
              </w:rPr>
              <w:t xml:space="preserve"> v</w:t>
            </w:r>
            <w:r>
              <w:rPr>
                <w:sz w:val="18"/>
                <w:szCs w:val="18"/>
                <w:lang w:eastAsia="zh-CN"/>
              </w:rPr>
              <w:t>ivo, Ericsson, Interdigital, CMCC,</w:t>
            </w:r>
            <w:r>
              <w:rPr>
                <w:color w:val="000000" w:themeColor="text1"/>
                <w:sz w:val="18"/>
                <w:szCs w:val="18"/>
                <w:lang w:eastAsia="zh-CN"/>
              </w:rPr>
              <w:t xml:space="preserve"> Sony,</w:t>
            </w:r>
            <w:r>
              <w:rPr>
                <w:sz w:val="18"/>
                <w:szCs w:val="18"/>
                <w:lang w:eastAsia="zh-CN"/>
              </w:rPr>
              <w:t xml:space="preserve"> Ofinno,</w:t>
            </w:r>
            <w:r>
              <w:rPr>
                <w:rFonts w:hint="eastAsia"/>
                <w:color w:val="000000" w:themeColor="text1"/>
                <w:sz w:val="18"/>
                <w:szCs w:val="18"/>
                <w:lang w:eastAsia="zh-CN"/>
              </w:rPr>
              <w:t xml:space="preserve"> F</w:t>
            </w:r>
            <w:r>
              <w:rPr>
                <w:color w:val="000000" w:themeColor="text1"/>
                <w:sz w:val="18"/>
                <w:szCs w:val="18"/>
                <w:lang w:eastAsia="zh-CN"/>
              </w:rPr>
              <w:t>uturewei</w:t>
            </w:r>
          </w:p>
        </w:tc>
      </w:tr>
      <w:tr w:rsidR="0033157E" w:rsidRPr="00625032" w14:paraId="4D89BBE8" w14:textId="77777777" w:rsidTr="0033157E">
        <w:tc>
          <w:tcPr>
            <w:tcW w:w="1418" w:type="dxa"/>
            <w:vMerge/>
            <w:vAlign w:val="center"/>
          </w:tcPr>
          <w:p w14:paraId="6394B8E5" w14:textId="77777777" w:rsidR="0033157E" w:rsidRPr="004D0C10" w:rsidRDefault="0033157E" w:rsidP="00366279">
            <w:pPr>
              <w:rPr>
                <w:sz w:val="18"/>
                <w:szCs w:val="18"/>
                <w:lang w:eastAsia="zh-CN"/>
              </w:rPr>
            </w:pPr>
          </w:p>
        </w:tc>
        <w:tc>
          <w:tcPr>
            <w:tcW w:w="2126" w:type="dxa"/>
            <w:vAlign w:val="center"/>
          </w:tcPr>
          <w:p w14:paraId="5B86152A"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363" w:type="dxa"/>
            <w:vAlign w:val="center"/>
          </w:tcPr>
          <w:p w14:paraId="41E6C7BF" w14:textId="62401F76" w:rsidR="0033157E" w:rsidRDefault="0033157E" w:rsidP="00366279">
            <w:pPr>
              <w:rPr>
                <w:sz w:val="18"/>
                <w:szCs w:val="18"/>
                <w:lang w:eastAsia="zh-CN"/>
              </w:rPr>
            </w:pPr>
            <w:r>
              <w:rPr>
                <w:rFonts w:hint="eastAsia"/>
                <w:sz w:val="18"/>
                <w:szCs w:val="18"/>
                <w:lang w:eastAsia="zh-CN"/>
              </w:rPr>
              <w:t>v</w:t>
            </w:r>
            <w:r>
              <w:rPr>
                <w:sz w:val="18"/>
                <w:szCs w:val="18"/>
                <w:lang w:eastAsia="zh-CN"/>
              </w:rPr>
              <w:t>ivo, CMCC,</w:t>
            </w:r>
            <w:r>
              <w:rPr>
                <w:color w:val="000000" w:themeColor="text1"/>
                <w:sz w:val="18"/>
                <w:szCs w:val="18"/>
                <w:lang w:eastAsia="zh-CN"/>
              </w:rPr>
              <w:t xml:space="preserve"> DCM</w:t>
            </w:r>
            <w:r w:rsidR="00BA450B">
              <w:rPr>
                <w:color w:val="000000" w:themeColor="text1"/>
                <w:sz w:val="18"/>
                <w:szCs w:val="18"/>
                <w:lang w:eastAsia="zh-CN"/>
              </w:rPr>
              <w:t>,</w:t>
            </w:r>
            <w:r>
              <w:rPr>
                <w:color w:val="000000" w:themeColor="text1"/>
                <w:sz w:val="18"/>
                <w:szCs w:val="18"/>
                <w:lang w:eastAsia="zh-CN"/>
              </w:rPr>
              <w:t xml:space="preserve"> Samsung,</w:t>
            </w:r>
            <w:r>
              <w:rPr>
                <w:sz w:val="18"/>
                <w:szCs w:val="18"/>
                <w:lang w:eastAsia="zh-CN"/>
              </w:rPr>
              <w:t xml:space="preserve"> Intel, Nokia,</w:t>
            </w:r>
          </w:p>
        </w:tc>
      </w:tr>
      <w:tr w:rsidR="0033157E" w:rsidRPr="00625032" w14:paraId="10437618" w14:textId="77777777" w:rsidTr="0033157E">
        <w:tc>
          <w:tcPr>
            <w:tcW w:w="1418" w:type="dxa"/>
            <w:vMerge/>
            <w:vAlign w:val="center"/>
          </w:tcPr>
          <w:p w14:paraId="37FAA519" w14:textId="77777777" w:rsidR="0033157E" w:rsidRPr="004D0C10" w:rsidRDefault="0033157E" w:rsidP="00366279">
            <w:pPr>
              <w:rPr>
                <w:sz w:val="18"/>
                <w:szCs w:val="18"/>
                <w:lang w:eastAsia="zh-CN"/>
              </w:rPr>
            </w:pPr>
          </w:p>
        </w:tc>
        <w:tc>
          <w:tcPr>
            <w:tcW w:w="2126" w:type="dxa"/>
            <w:vAlign w:val="center"/>
          </w:tcPr>
          <w:p w14:paraId="259C868D"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363" w:type="dxa"/>
            <w:vAlign w:val="center"/>
          </w:tcPr>
          <w:p w14:paraId="00E29A3B" w14:textId="77777777" w:rsidR="0033157E" w:rsidRDefault="0033157E" w:rsidP="00366279">
            <w:pPr>
              <w:rPr>
                <w:sz w:val="18"/>
                <w:szCs w:val="18"/>
                <w:lang w:eastAsia="zh-CN"/>
              </w:rPr>
            </w:pPr>
            <w:r>
              <w:rPr>
                <w:color w:val="000000" w:themeColor="text1"/>
                <w:sz w:val="18"/>
                <w:szCs w:val="18"/>
                <w:lang w:eastAsia="zh-CN"/>
              </w:rPr>
              <w:t>Qualcomm, Samsung,</w:t>
            </w:r>
          </w:p>
        </w:tc>
      </w:tr>
      <w:tr w:rsidR="0033157E" w:rsidRPr="00625032" w14:paraId="3C5AF7AC" w14:textId="77777777" w:rsidTr="0033157E">
        <w:tc>
          <w:tcPr>
            <w:tcW w:w="1418" w:type="dxa"/>
            <w:vMerge/>
            <w:vAlign w:val="center"/>
          </w:tcPr>
          <w:p w14:paraId="07163417" w14:textId="77777777" w:rsidR="0033157E" w:rsidRPr="004D0C10" w:rsidRDefault="0033157E" w:rsidP="00366279">
            <w:pPr>
              <w:rPr>
                <w:sz w:val="18"/>
                <w:szCs w:val="18"/>
                <w:lang w:eastAsia="zh-CN"/>
              </w:rPr>
            </w:pPr>
          </w:p>
        </w:tc>
        <w:tc>
          <w:tcPr>
            <w:tcW w:w="2126" w:type="dxa"/>
            <w:vAlign w:val="center"/>
          </w:tcPr>
          <w:p w14:paraId="79D90C43" w14:textId="77777777" w:rsidR="0033157E" w:rsidRDefault="0033157E" w:rsidP="00366279">
            <w:pPr>
              <w:rPr>
                <w:sz w:val="18"/>
                <w:szCs w:val="18"/>
                <w:lang w:eastAsia="zh-CN"/>
              </w:rPr>
            </w:pPr>
            <w:r>
              <w:rPr>
                <w:rFonts w:hint="eastAsia"/>
                <w:sz w:val="18"/>
                <w:szCs w:val="18"/>
                <w:lang w:eastAsia="zh-CN"/>
              </w:rPr>
              <w:t>8</w:t>
            </w:r>
            <w:r>
              <w:rPr>
                <w:sz w:val="18"/>
                <w:szCs w:val="18"/>
                <w:lang w:eastAsia="zh-CN"/>
              </w:rPr>
              <w:t>0MHz per CC</w:t>
            </w:r>
          </w:p>
        </w:tc>
        <w:tc>
          <w:tcPr>
            <w:tcW w:w="8363" w:type="dxa"/>
            <w:vAlign w:val="center"/>
          </w:tcPr>
          <w:p w14:paraId="16B86DDA" w14:textId="77777777" w:rsidR="0033157E" w:rsidRDefault="0033157E" w:rsidP="00366279">
            <w:pPr>
              <w:rPr>
                <w:sz w:val="18"/>
                <w:szCs w:val="18"/>
                <w:lang w:eastAsia="zh-CN"/>
              </w:rPr>
            </w:pPr>
            <w:r>
              <w:rPr>
                <w:sz w:val="18"/>
                <w:szCs w:val="18"/>
                <w:lang w:eastAsia="zh-CN"/>
              </w:rPr>
              <w:t>ZTE,</w:t>
            </w:r>
          </w:p>
        </w:tc>
      </w:tr>
      <w:tr w:rsidR="0033157E" w:rsidRPr="00625032" w14:paraId="6BBEB61E" w14:textId="77777777" w:rsidTr="0033157E">
        <w:tc>
          <w:tcPr>
            <w:tcW w:w="1418" w:type="dxa"/>
            <w:vMerge/>
            <w:vAlign w:val="center"/>
          </w:tcPr>
          <w:p w14:paraId="08DC5329" w14:textId="77777777" w:rsidR="0033157E" w:rsidRPr="004D0C10" w:rsidRDefault="0033157E" w:rsidP="00366279">
            <w:pPr>
              <w:rPr>
                <w:sz w:val="18"/>
                <w:szCs w:val="18"/>
                <w:lang w:eastAsia="zh-CN"/>
              </w:rPr>
            </w:pPr>
          </w:p>
        </w:tc>
        <w:tc>
          <w:tcPr>
            <w:tcW w:w="2126" w:type="dxa"/>
            <w:vAlign w:val="center"/>
          </w:tcPr>
          <w:p w14:paraId="076EFEED"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363" w:type="dxa"/>
            <w:vAlign w:val="center"/>
          </w:tcPr>
          <w:p w14:paraId="483671F6"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CATT,</w:t>
            </w:r>
            <w:r>
              <w:rPr>
                <w:color w:val="000000" w:themeColor="text1"/>
                <w:sz w:val="18"/>
                <w:szCs w:val="18"/>
                <w:lang w:eastAsia="zh-CN"/>
              </w:rPr>
              <w:t xml:space="preserve"> Samsung, MTK, Apple, ETRI</w:t>
            </w:r>
          </w:p>
        </w:tc>
      </w:tr>
      <w:tr w:rsidR="0033157E" w:rsidRPr="00625032" w14:paraId="6F927B60" w14:textId="77777777" w:rsidTr="0033157E">
        <w:tc>
          <w:tcPr>
            <w:tcW w:w="1418" w:type="dxa"/>
            <w:vMerge w:val="restart"/>
            <w:vAlign w:val="center"/>
          </w:tcPr>
          <w:p w14:paraId="0E5D8F3E" w14:textId="77777777" w:rsidR="0033157E" w:rsidRPr="00625032" w:rsidRDefault="0033157E" w:rsidP="00366279">
            <w:pPr>
              <w:rPr>
                <w:sz w:val="18"/>
                <w:szCs w:val="18"/>
                <w:lang w:eastAsia="zh-CN"/>
              </w:rPr>
            </w:pPr>
            <w:r>
              <w:rPr>
                <w:sz w:val="18"/>
                <w:szCs w:val="18"/>
                <w:lang w:eastAsia="zh-CN"/>
              </w:rPr>
              <w:t>Around 15</w:t>
            </w:r>
            <w:r w:rsidRPr="004D0C10">
              <w:rPr>
                <w:sz w:val="18"/>
                <w:szCs w:val="18"/>
                <w:lang w:eastAsia="zh-CN"/>
              </w:rPr>
              <w:t>GHz</w:t>
            </w:r>
          </w:p>
        </w:tc>
        <w:tc>
          <w:tcPr>
            <w:tcW w:w="2126" w:type="dxa"/>
            <w:vAlign w:val="center"/>
          </w:tcPr>
          <w:p w14:paraId="364CF831" w14:textId="77777777" w:rsidR="0033157E" w:rsidRPr="00625032" w:rsidRDefault="0033157E" w:rsidP="00366279">
            <w:pPr>
              <w:rPr>
                <w:sz w:val="18"/>
                <w:szCs w:val="18"/>
                <w:lang w:eastAsia="zh-CN"/>
              </w:rPr>
            </w:pPr>
            <w:r>
              <w:rPr>
                <w:sz w:val="18"/>
                <w:szCs w:val="18"/>
                <w:lang w:eastAsia="zh-CN"/>
              </w:rPr>
              <w:t>400MHz per CC</w:t>
            </w:r>
          </w:p>
        </w:tc>
        <w:tc>
          <w:tcPr>
            <w:tcW w:w="8363" w:type="dxa"/>
            <w:vAlign w:val="center"/>
          </w:tcPr>
          <w:p w14:paraId="41DA5242" w14:textId="21E0D6C9" w:rsidR="0033157E" w:rsidRPr="00625032" w:rsidRDefault="0033157E" w:rsidP="00366279">
            <w:pPr>
              <w:rPr>
                <w:sz w:val="18"/>
                <w:szCs w:val="18"/>
                <w:lang w:eastAsia="zh-CN"/>
              </w:rPr>
            </w:pPr>
            <w:r w:rsidRPr="00303E1B">
              <w:rPr>
                <w:rFonts w:hint="eastAsia"/>
                <w:sz w:val="18"/>
                <w:szCs w:val="18"/>
                <w:lang w:eastAsia="zh-CN"/>
              </w:rPr>
              <w:t>H</w:t>
            </w:r>
            <w:r w:rsidRPr="00303E1B">
              <w:rPr>
                <w:sz w:val="18"/>
                <w:szCs w:val="18"/>
                <w:lang w:eastAsia="zh-CN"/>
              </w:rPr>
              <w:t>uawei</w:t>
            </w:r>
            <w:r>
              <w:rPr>
                <w:sz w:val="18"/>
                <w:szCs w:val="18"/>
                <w:lang w:eastAsia="zh-CN"/>
              </w:rPr>
              <w:t>,</w:t>
            </w:r>
            <w:r>
              <w:rPr>
                <w:color w:val="000000" w:themeColor="text1"/>
                <w:sz w:val="18"/>
                <w:szCs w:val="18"/>
                <w:lang w:eastAsia="zh-CN"/>
              </w:rPr>
              <w:t xml:space="preserve"> Samsung,</w:t>
            </w:r>
            <w:r>
              <w:rPr>
                <w:sz w:val="18"/>
                <w:szCs w:val="18"/>
                <w:lang w:eastAsia="zh-CN"/>
              </w:rPr>
              <w:t xml:space="preserve"> Intel, Ofinno,</w:t>
            </w:r>
            <w:r>
              <w:rPr>
                <w:rFonts w:hint="eastAsia"/>
                <w:color w:val="000000" w:themeColor="text1"/>
                <w:sz w:val="18"/>
                <w:szCs w:val="18"/>
                <w:lang w:eastAsia="zh-CN"/>
              </w:rPr>
              <w:t xml:space="preserve"> F</w:t>
            </w:r>
            <w:r>
              <w:rPr>
                <w:color w:val="000000" w:themeColor="text1"/>
                <w:sz w:val="18"/>
                <w:szCs w:val="18"/>
                <w:lang w:eastAsia="zh-CN"/>
              </w:rPr>
              <w:t>uturewei,</w:t>
            </w:r>
          </w:p>
        </w:tc>
      </w:tr>
      <w:tr w:rsidR="0033157E" w:rsidRPr="00625032" w14:paraId="59EEA012" w14:textId="77777777" w:rsidTr="0033157E">
        <w:tc>
          <w:tcPr>
            <w:tcW w:w="1418" w:type="dxa"/>
            <w:vMerge/>
            <w:vAlign w:val="center"/>
          </w:tcPr>
          <w:p w14:paraId="61940410" w14:textId="77777777" w:rsidR="0033157E" w:rsidRPr="004D0C10" w:rsidRDefault="0033157E" w:rsidP="00366279">
            <w:pPr>
              <w:rPr>
                <w:sz w:val="18"/>
                <w:szCs w:val="18"/>
                <w:lang w:eastAsia="zh-CN"/>
              </w:rPr>
            </w:pPr>
          </w:p>
        </w:tc>
        <w:tc>
          <w:tcPr>
            <w:tcW w:w="2126" w:type="dxa"/>
            <w:vAlign w:val="center"/>
          </w:tcPr>
          <w:p w14:paraId="066CD320"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363" w:type="dxa"/>
            <w:vAlign w:val="center"/>
          </w:tcPr>
          <w:p w14:paraId="17EC2907" w14:textId="1CD5A039" w:rsidR="0033157E" w:rsidRDefault="0033157E" w:rsidP="00366279">
            <w:pPr>
              <w:rPr>
                <w:sz w:val="18"/>
                <w:szCs w:val="18"/>
                <w:lang w:eastAsia="zh-CN"/>
              </w:rPr>
            </w:pPr>
            <w:r>
              <w:rPr>
                <w:color w:val="000000" w:themeColor="text1"/>
                <w:sz w:val="18"/>
                <w:szCs w:val="18"/>
                <w:lang w:eastAsia="zh-CN"/>
              </w:rPr>
              <w:t>DCM, Samsung,</w:t>
            </w:r>
          </w:p>
        </w:tc>
      </w:tr>
      <w:tr w:rsidR="0033157E" w:rsidRPr="00625032" w14:paraId="76368493" w14:textId="77777777" w:rsidTr="0033157E">
        <w:tc>
          <w:tcPr>
            <w:tcW w:w="1418" w:type="dxa"/>
            <w:vMerge/>
            <w:vAlign w:val="center"/>
          </w:tcPr>
          <w:p w14:paraId="327FCB06" w14:textId="77777777" w:rsidR="0033157E" w:rsidRPr="004D0C10" w:rsidRDefault="0033157E" w:rsidP="00366279">
            <w:pPr>
              <w:rPr>
                <w:sz w:val="18"/>
                <w:szCs w:val="18"/>
                <w:lang w:eastAsia="zh-CN"/>
              </w:rPr>
            </w:pPr>
          </w:p>
        </w:tc>
        <w:tc>
          <w:tcPr>
            <w:tcW w:w="2126" w:type="dxa"/>
            <w:vAlign w:val="center"/>
          </w:tcPr>
          <w:p w14:paraId="6B9C8203"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363" w:type="dxa"/>
            <w:vAlign w:val="center"/>
          </w:tcPr>
          <w:p w14:paraId="6E34AF50" w14:textId="77777777" w:rsidR="0033157E" w:rsidRDefault="0033157E" w:rsidP="00366279">
            <w:pPr>
              <w:rPr>
                <w:sz w:val="18"/>
                <w:szCs w:val="18"/>
                <w:lang w:eastAsia="zh-CN"/>
              </w:rPr>
            </w:pPr>
            <w:r>
              <w:rPr>
                <w:color w:val="000000" w:themeColor="text1"/>
                <w:sz w:val="18"/>
                <w:szCs w:val="18"/>
                <w:lang w:eastAsia="zh-CN"/>
              </w:rPr>
              <w:t>Samsung,</w:t>
            </w:r>
          </w:p>
        </w:tc>
      </w:tr>
      <w:tr w:rsidR="0033157E" w:rsidRPr="00625032" w14:paraId="08FAEEBF" w14:textId="77777777" w:rsidTr="0033157E">
        <w:tc>
          <w:tcPr>
            <w:tcW w:w="1418" w:type="dxa"/>
            <w:vMerge/>
            <w:vAlign w:val="center"/>
          </w:tcPr>
          <w:p w14:paraId="2488E6A0" w14:textId="77777777" w:rsidR="0033157E" w:rsidRPr="004D0C10" w:rsidRDefault="0033157E" w:rsidP="00366279">
            <w:pPr>
              <w:rPr>
                <w:sz w:val="18"/>
                <w:szCs w:val="18"/>
                <w:lang w:eastAsia="zh-CN"/>
              </w:rPr>
            </w:pPr>
          </w:p>
        </w:tc>
        <w:tc>
          <w:tcPr>
            <w:tcW w:w="2126" w:type="dxa"/>
            <w:vAlign w:val="center"/>
          </w:tcPr>
          <w:p w14:paraId="33045F45" w14:textId="77777777" w:rsidR="0033157E" w:rsidRDefault="0033157E" w:rsidP="00366279">
            <w:pPr>
              <w:rPr>
                <w:sz w:val="18"/>
                <w:szCs w:val="18"/>
                <w:lang w:eastAsia="zh-CN"/>
              </w:rPr>
            </w:pPr>
            <w:r>
              <w:rPr>
                <w:rFonts w:hint="eastAsia"/>
                <w:sz w:val="18"/>
                <w:szCs w:val="18"/>
                <w:lang w:eastAsia="zh-CN"/>
              </w:rPr>
              <w:t>8</w:t>
            </w:r>
            <w:r>
              <w:rPr>
                <w:sz w:val="18"/>
                <w:szCs w:val="18"/>
                <w:lang w:eastAsia="zh-CN"/>
              </w:rPr>
              <w:t>0MHz per CC</w:t>
            </w:r>
          </w:p>
        </w:tc>
        <w:tc>
          <w:tcPr>
            <w:tcW w:w="8363" w:type="dxa"/>
            <w:vAlign w:val="center"/>
          </w:tcPr>
          <w:p w14:paraId="49C7970F"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w:t>
            </w:r>
          </w:p>
        </w:tc>
      </w:tr>
      <w:tr w:rsidR="0033157E" w:rsidRPr="00625032" w14:paraId="214143F5" w14:textId="77777777" w:rsidTr="0033157E">
        <w:tc>
          <w:tcPr>
            <w:tcW w:w="1418" w:type="dxa"/>
            <w:vMerge/>
            <w:vAlign w:val="center"/>
          </w:tcPr>
          <w:p w14:paraId="1DA5D621" w14:textId="77777777" w:rsidR="0033157E" w:rsidRPr="004D0C10" w:rsidRDefault="0033157E" w:rsidP="00366279">
            <w:pPr>
              <w:rPr>
                <w:sz w:val="18"/>
                <w:szCs w:val="18"/>
                <w:lang w:eastAsia="zh-CN"/>
              </w:rPr>
            </w:pPr>
          </w:p>
        </w:tc>
        <w:tc>
          <w:tcPr>
            <w:tcW w:w="2126" w:type="dxa"/>
            <w:vAlign w:val="center"/>
          </w:tcPr>
          <w:p w14:paraId="7E146110"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363" w:type="dxa"/>
            <w:vAlign w:val="center"/>
          </w:tcPr>
          <w:p w14:paraId="6EDCA20A" w14:textId="77777777" w:rsidR="0033157E" w:rsidRDefault="0033157E" w:rsidP="00366279">
            <w:pPr>
              <w:rPr>
                <w:sz w:val="18"/>
                <w:szCs w:val="18"/>
                <w:lang w:eastAsia="zh-CN"/>
              </w:rPr>
            </w:pPr>
            <w:r>
              <w:rPr>
                <w:color w:val="000000" w:themeColor="text1"/>
                <w:sz w:val="18"/>
                <w:szCs w:val="18"/>
                <w:lang w:eastAsia="zh-CN"/>
              </w:rPr>
              <w:t>Samsung,</w:t>
            </w:r>
          </w:p>
        </w:tc>
      </w:tr>
      <w:tr w:rsidR="0033157E" w:rsidRPr="00625032" w14:paraId="3B6A68DE" w14:textId="77777777" w:rsidTr="0033157E">
        <w:tc>
          <w:tcPr>
            <w:tcW w:w="1418" w:type="dxa"/>
            <w:vMerge w:val="restart"/>
            <w:vAlign w:val="center"/>
          </w:tcPr>
          <w:p w14:paraId="5FD8DE40" w14:textId="77777777" w:rsidR="0033157E" w:rsidRPr="004D0C10" w:rsidRDefault="0033157E" w:rsidP="00366279">
            <w:pPr>
              <w:rPr>
                <w:sz w:val="18"/>
                <w:szCs w:val="18"/>
                <w:lang w:eastAsia="zh-CN"/>
              </w:rPr>
            </w:pPr>
            <w:r>
              <w:rPr>
                <w:sz w:val="18"/>
                <w:szCs w:val="18"/>
                <w:lang w:eastAsia="zh-CN"/>
              </w:rPr>
              <w:t>Around 30</w:t>
            </w:r>
            <w:r w:rsidRPr="004D0C10">
              <w:rPr>
                <w:sz w:val="18"/>
                <w:szCs w:val="18"/>
                <w:lang w:eastAsia="zh-CN"/>
              </w:rPr>
              <w:t>GHz</w:t>
            </w:r>
          </w:p>
        </w:tc>
        <w:tc>
          <w:tcPr>
            <w:tcW w:w="2126" w:type="dxa"/>
            <w:vAlign w:val="center"/>
          </w:tcPr>
          <w:p w14:paraId="1DD32BB2"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GHz per CC</w:t>
            </w:r>
          </w:p>
        </w:tc>
        <w:tc>
          <w:tcPr>
            <w:tcW w:w="8363" w:type="dxa"/>
            <w:vAlign w:val="center"/>
          </w:tcPr>
          <w:p w14:paraId="49401B76" w14:textId="77777777" w:rsidR="0033157E" w:rsidRDefault="0033157E" w:rsidP="00366279">
            <w:pPr>
              <w:rPr>
                <w:sz w:val="18"/>
                <w:szCs w:val="18"/>
                <w:lang w:eastAsia="zh-CN"/>
              </w:rPr>
            </w:pPr>
            <w:r>
              <w:rPr>
                <w:sz w:val="18"/>
                <w:szCs w:val="18"/>
                <w:lang w:eastAsia="zh-CN"/>
              </w:rPr>
              <w:t>Ofinno,</w:t>
            </w:r>
          </w:p>
        </w:tc>
      </w:tr>
      <w:tr w:rsidR="0033157E" w:rsidRPr="00625032" w14:paraId="227623B6" w14:textId="77777777" w:rsidTr="0033157E">
        <w:tc>
          <w:tcPr>
            <w:tcW w:w="1418" w:type="dxa"/>
            <w:vMerge/>
            <w:vAlign w:val="center"/>
          </w:tcPr>
          <w:p w14:paraId="7C45CECF" w14:textId="77777777" w:rsidR="0033157E" w:rsidRPr="004D0C10" w:rsidRDefault="0033157E" w:rsidP="00366279">
            <w:pPr>
              <w:rPr>
                <w:sz w:val="18"/>
                <w:szCs w:val="18"/>
                <w:lang w:eastAsia="zh-CN"/>
              </w:rPr>
            </w:pPr>
          </w:p>
        </w:tc>
        <w:tc>
          <w:tcPr>
            <w:tcW w:w="2126" w:type="dxa"/>
            <w:vAlign w:val="center"/>
          </w:tcPr>
          <w:p w14:paraId="1D1BC3F4" w14:textId="77777777" w:rsidR="0033157E" w:rsidRDefault="0033157E" w:rsidP="00366279">
            <w:pPr>
              <w:rPr>
                <w:sz w:val="18"/>
                <w:szCs w:val="18"/>
                <w:lang w:eastAsia="zh-CN"/>
              </w:rPr>
            </w:pPr>
            <w:r>
              <w:rPr>
                <w:rFonts w:hint="eastAsia"/>
                <w:sz w:val="18"/>
                <w:szCs w:val="18"/>
                <w:lang w:eastAsia="zh-CN"/>
              </w:rPr>
              <w:t>8</w:t>
            </w:r>
            <w:r>
              <w:rPr>
                <w:sz w:val="18"/>
                <w:szCs w:val="18"/>
                <w:lang w:eastAsia="zh-CN"/>
              </w:rPr>
              <w:t>00MHz per CC</w:t>
            </w:r>
          </w:p>
        </w:tc>
        <w:tc>
          <w:tcPr>
            <w:tcW w:w="8363" w:type="dxa"/>
            <w:vAlign w:val="center"/>
          </w:tcPr>
          <w:p w14:paraId="4D3918B8" w14:textId="77777777" w:rsidR="0033157E" w:rsidRDefault="0033157E" w:rsidP="00366279">
            <w:pPr>
              <w:rPr>
                <w:sz w:val="18"/>
                <w:szCs w:val="18"/>
                <w:lang w:eastAsia="zh-CN"/>
              </w:rPr>
            </w:pPr>
            <w:r>
              <w:rPr>
                <w:color w:val="000000" w:themeColor="text1"/>
                <w:sz w:val="18"/>
                <w:szCs w:val="18"/>
                <w:lang w:eastAsia="zh-CN"/>
              </w:rPr>
              <w:t>Samsung,</w:t>
            </w:r>
          </w:p>
        </w:tc>
      </w:tr>
      <w:tr w:rsidR="0033157E" w:rsidRPr="00625032" w14:paraId="4ABFBAC6" w14:textId="77777777" w:rsidTr="0033157E">
        <w:tc>
          <w:tcPr>
            <w:tcW w:w="1418" w:type="dxa"/>
            <w:vMerge/>
            <w:vAlign w:val="center"/>
          </w:tcPr>
          <w:p w14:paraId="2944C0EE" w14:textId="77777777" w:rsidR="0033157E" w:rsidRPr="004D0C10" w:rsidRDefault="0033157E" w:rsidP="00366279">
            <w:pPr>
              <w:rPr>
                <w:sz w:val="18"/>
                <w:szCs w:val="18"/>
                <w:lang w:eastAsia="zh-CN"/>
              </w:rPr>
            </w:pPr>
          </w:p>
        </w:tc>
        <w:tc>
          <w:tcPr>
            <w:tcW w:w="2126" w:type="dxa"/>
            <w:vAlign w:val="center"/>
          </w:tcPr>
          <w:p w14:paraId="4DAA2CB2" w14:textId="77777777" w:rsidR="0033157E" w:rsidRPr="00625032" w:rsidRDefault="0033157E" w:rsidP="00366279">
            <w:pPr>
              <w:rPr>
                <w:sz w:val="18"/>
                <w:szCs w:val="18"/>
                <w:lang w:eastAsia="zh-CN"/>
              </w:rPr>
            </w:pPr>
            <w:r>
              <w:rPr>
                <w:rFonts w:hint="eastAsia"/>
                <w:sz w:val="18"/>
                <w:szCs w:val="18"/>
                <w:lang w:eastAsia="zh-CN"/>
              </w:rPr>
              <w:t>4</w:t>
            </w:r>
            <w:r>
              <w:rPr>
                <w:sz w:val="18"/>
                <w:szCs w:val="18"/>
                <w:lang w:eastAsia="zh-CN"/>
              </w:rPr>
              <w:t>00MHz per CC</w:t>
            </w:r>
          </w:p>
        </w:tc>
        <w:tc>
          <w:tcPr>
            <w:tcW w:w="8363" w:type="dxa"/>
            <w:vAlign w:val="center"/>
          </w:tcPr>
          <w:p w14:paraId="14819863" w14:textId="17940FBA" w:rsidR="0033157E" w:rsidRPr="00625032" w:rsidRDefault="0033157E" w:rsidP="00366279">
            <w:pPr>
              <w:rPr>
                <w:sz w:val="18"/>
                <w:szCs w:val="18"/>
                <w:lang w:eastAsia="zh-CN"/>
              </w:rPr>
            </w:pPr>
            <w:r>
              <w:rPr>
                <w:sz w:val="18"/>
                <w:szCs w:val="18"/>
                <w:lang w:eastAsia="zh-CN"/>
              </w:rPr>
              <w:t>CMCC,</w:t>
            </w:r>
            <w:r>
              <w:rPr>
                <w:color w:val="000000" w:themeColor="text1"/>
                <w:sz w:val="18"/>
                <w:szCs w:val="18"/>
                <w:lang w:eastAsia="zh-CN"/>
              </w:rPr>
              <w:t xml:space="preserve"> DCM, Samsung,</w:t>
            </w:r>
            <w:r>
              <w:rPr>
                <w:sz w:val="18"/>
                <w:szCs w:val="18"/>
                <w:lang w:eastAsia="zh-CN"/>
              </w:rPr>
              <w:t xml:space="preserve"> Intel,</w:t>
            </w:r>
            <w:r>
              <w:rPr>
                <w:rFonts w:hint="eastAsia"/>
                <w:color w:val="000000" w:themeColor="text1"/>
                <w:sz w:val="18"/>
                <w:szCs w:val="18"/>
                <w:lang w:eastAsia="zh-CN"/>
              </w:rPr>
              <w:t xml:space="preserve"> F</w:t>
            </w:r>
            <w:r>
              <w:rPr>
                <w:color w:val="000000" w:themeColor="text1"/>
                <w:sz w:val="18"/>
                <w:szCs w:val="18"/>
                <w:lang w:eastAsia="zh-CN"/>
              </w:rPr>
              <w:t>uturewei,</w:t>
            </w:r>
          </w:p>
        </w:tc>
      </w:tr>
      <w:tr w:rsidR="0033157E" w:rsidRPr="00625032" w14:paraId="7E6AD31C" w14:textId="77777777" w:rsidTr="0033157E">
        <w:tc>
          <w:tcPr>
            <w:tcW w:w="1418" w:type="dxa"/>
            <w:vMerge/>
            <w:vAlign w:val="center"/>
          </w:tcPr>
          <w:p w14:paraId="386D093C" w14:textId="77777777" w:rsidR="0033157E" w:rsidRPr="004D0C10" w:rsidRDefault="0033157E" w:rsidP="00366279">
            <w:pPr>
              <w:rPr>
                <w:sz w:val="18"/>
                <w:szCs w:val="18"/>
                <w:lang w:eastAsia="zh-CN"/>
              </w:rPr>
            </w:pPr>
          </w:p>
        </w:tc>
        <w:tc>
          <w:tcPr>
            <w:tcW w:w="2126" w:type="dxa"/>
            <w:vAlign w:val="center"/>
          </w:tcPr>
          <w:p w14:paraId="4A080B54"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363" w:type="dxa"/>
            <w:vAlign w:val="center"/>
          </w:tcPr>
          <w:p w14:paraId="31A768C3" w14:textId="77777777" w:rsidR="0033157E" w:rsidRDefault="0033157E" w:rsidP="00366279">
            <w:pPr>
              <w:rPr>
                <w:sz w:val="18"/>
                <w:szCs w:val="18"/>
                <w:lang w:eastAsia="zh-CN"/>
              </w:rPr>
            </w:pPr>
            <w:r>
              <w:rPr>
                <w:color w:val="000000" w:themeColor="text1"/>
                <w:sz w:val="18"/>
                <w:szCs w:val="18"/>
                <w:lang w:eastAsia="zh-CN"/>
              </w:rPr>
              <w:t>Samsung,</w:t>
            </w:r>
            <w:r>
              <w:rPr>
                <w:sz w:val="18"/>
                <w:szCs w:val="18"/>
                <w:lang w:eastAsia="zh-CN"/>
              </w:rPr>
              <w:t xml:space="preserve"> Nokia,</w:t>
            </w:r>
          </w:p>
        </w:tc>
      </w:tr>
      <w:tr w:rsidR="0033157E" w:rsidRPr="00625032" w14:paraId="211E4A60" w14:textId="77777777" w:rsidTr="0033157E">
        <w:tc>
          <w:tcPr>
            <w:tcW w:w="1418" w:type="dxa"/>
            <w:vMerge/>
            <w:vAlign w:val="center"/>
          </w:tcPr>
          <w:p w14:paraId="6331C3F1" w14:textId="77777777" w:rsidR="0033157E" w:rsidRPr="004D0C10" w:rsidRDefault="0033157E" w:rsidP="00366279">
            <w:pPr>
              <w:rPr>
                <w:sz w:val="18"/>
                <w:szCs w:val="18"/>
                <w:lang w:eastAsia="zh-CN"/>
              </w:rPr>
            </w:pPr>
          </w:p>
        </w:tc>
        <w:tc>
          <w:tcPr>
            <w:tcW w:w="2126" w:type="dxa"/>
            <w:vAlign w:val="center"/>
          </w:tcPr>
          <w:p w14:paraId="0736EE9D"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363" w:type="dxa"/>
            <w:vAlign w:val="center"/>
          </w:tcPr>
          <w:p w14:paraId="616CAC63" w14:textId="77777777" w:rsidR="0033157E" w:rsidRDefault="0033157E" w:rsidP="00366279">
            <w:pPr>
              <w:rPr>
                <w:sz w:val="18"/>
                <w:szCs w:val="18"/>
                <w:lang w:eastAsia="zh-CN"/>
              </w:rPr>
            </w:pPr>
            <w:r>
              <w:rPr>
                <w:color w:val="000000" w:themeColor="text1"/>
                <w:sz w:val="18"/>
                <w:szCs w:val="18"/>
                <w:lang w:eastAsia="zh-CN"/>
              </w:rPr>
              <w:t>Samsung,</w:t>
            </w:r>
          </w:p>
        </w:tc>
      </w:tr>
      <w:tr w:rsidR="0033157E" w:rsidRPr="00625032" w14:paraId="0EAD326E" w14:textId="77777777" w:rsidTr="0033157E">
        <w:tc>
          <w:tcPr>
            <w:tcW w:w="1418" w:type="dxa"/>
            <w:vMerge/>
            <w:vAlign w:val="center"/>
          </w:tcPr>
          <w:p w14:paraId="22181ABF" w14:textId="77777777" w:rsidR="0033157E" w:rsidRPr="004D0C10" w:rsidRDefault="0033157E" w:rsidP="00366279">
            <w:pPr>
              <w:rPr>
                <w:sz w:val="18"/>
                <w:szCs w:val="18"/>
                <w:lang w:eastAsia="zh-CN"/>
              </w:rPr>
            </w:pPr>
          </w:p>
        </w:tc>
        <w:tc>
          <w:tcPr>
            <w:tcW w:w="2126" w:type="dxa"/>
            <w:vAlign w:val="center"/>
          </w:tcPr>
          <w:p w14:paraId="11C6CB02" w14:textId="77777777" w:rsidR="0033157E" w:rsidRPr="00625032" w:rsidRDefault="0033157E" w:rsidP="00366279">
            <w:pPr>
              <w:rPr>
                <w:sz w:val="18"/>
                <w:szCs w:val="18"/>
                <w:lang w:eastAsia="zh-CN"/>
              </w:rPr>
            </w:pPr>
            <w:r>
              <w:rPr>
                <w:rFonts w:hint="eastAsia"/>
                <w:sz w:val="18"/>
                <w:szCs w:val="18"/>
                <w:lang w:eastAsia="zh-CN"/>
              </w:rPr>
              <w:t>8</w:t>
            </w:r>
            <w:r>
              <w:rPr>
                <w:sz w:val="18"/>
                <w:szCs w:val="18"/>
                <w:lang w:eastAsia="zh-CN"/>
              </w:rPr>
              <w:t>0MHz per CC</w:t>
            </w:r>
          </w:p>
        </w:tc>
        <w:tc>
          <w:tcPr>
            <w:tcW w:w="8363" w:type="dxa"/>
            <w:vAlign w:val="center"/>
          </w:tcPr>
          <w:p w14:paraId="1266D95B" w14:textId="77777777" w:rsidR="0033157E" w:rsidRPr="00625032" w:rsidRDefault="0033157E" w:rsidP="00366279">
            <w:pPr>
              <w:rPr>
                <w:sz w:val="18"/>
                <w:szCs w:val="18"/>
                <w:lang w:eastAsia="zh-CN"/>
              </w:rPr>
            </w:pPr>
            <w:r>
              <w:rPr>
                <w:rFonts w:hint="eastAsia"/>
                <w:sz w:val="18"/>
                <w:szCs w:val="18"/>
                <w:lang w:eastAsia="zh-CN"/>
              </w:rPr>
              <w:t>O</w:t>
            </w:r>
            <w:r>
              <w:rPr>
                <w:sz w:val="18"/>
                <w:szCs w:val="18"/>
                <w:lang w:eastAsia="zh-CN"/>
              </w:rPr>
              <w:t>PPO, ZTE,</w:t>
            </w:r>
          </w:p>
        </w:tc>
      </w:tr>
    </w:tbl>
    <w:p w14:paraId="37A65E7E" w14:textId="77777777" w:rsidR="0033157E" w:rsidRPr="009A07B8" w:rsidRDefault="0033157E" w:rsidP="0033157E">
      <w:pPr>
        <w:rPr>
          <w:lang w:eastAsia="zh-CN"/>
        </w:rPr>
      </w:pPr>
    </w:p>
    <w:tbl>
      <w:tblPr>
        <w:tblStyle w:val="TableGrid"/>
        <w:tblW w:w="0" w:type="auto"/>
        <w:tblInd w:w="108" w:type="dxa"/>
        <w:tblLook w:val="04A0" w:firstRow="1" w:lastRow="0" w:firstColumn="1" w:lastColumn="0" w:noHBand="0" w:noVBand="1"/>
      </w:tblPr>
      <w:tblGrid>
        <w:gridCol w:w="1276"/>
        <w:gridCol w:w="2410"/>
        <w:gridCol w:w="8221"/>
      </w:tblGrid>
      <w:tr w:rsidR="0033157E" w:rsidRPr="00625032" w14:paraId="40B252FC" w14:textId="77777777" w:rsidTr="00BA450B">
        <w:tc>
          <w:tcPr>
            <w:tcW w:w="1276" w:type="dxa"/>
          </w:tcPr>
          <w:p w14:paraId="0483EA3C"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410" w:type="dxa"/>
          </w:tcPr>
          <w:p w14:paraId="53BDA6D5" w14:textId="77777777" w:rsidR="0033157E" w:rsidRPr="00785BE6" w:rsidRDefault="0033157E" w:rsidP="00366279">
            <w:pPr>
              <w:jc w:val="center"/>
              <w:rPr>
                <w:b/>
                <w:sz w:val="18"/>
                <w:szCs w:val="18"/>
                <w:lang w:eastAsia="zh-CN"/>
              </w:rPr>
            </w:pPr>
            <w:r>
              <w:rPr>
                <w:b/>
                <w:sz w:val="18"/>
                <w:szCs w:val="18"/>
                <w:lang w:eastAsia="zh-CN"/>
              </w:rPr>
              <w:t>Total transmit power per BS</w:t>
            </w:r>
          </w:p>
        </w:tc>
        <w:tc>
          <w:tcPr>
            <w:tcW w:w="8221" w:type="dxa"/>
          </w:tcPr>
          <w:p w14:paraId="2DB62B92"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16EBD072" w14:textId="77777777" w:rsidTr="00BA450B">
        <w:tc>
          <w:tcPr>
            <w:tcW w:w="1276" w:type="dxa"/>
            <w:vMerge w:val="restart"/>
            <w:vAlign w:val="center"/>
          </w:tcPr>
          <w:p w14:paraId="14266A50" w14:textId="77777777" w:rsidR="0033157E" w:rsidRDefault="0033157E" w:rsidP="00366279">
            <w:pPr>
              <w:rPr>
                <w:b/>
                <w:sz w:val="18"/>
                <w:szCs w:val="18"/>
                <w:lang w:eastAsia="zh-CN"/>
              </w:rPr>
            </w:pPr>
            <w:r w:rsidRPr="004D0C10">
              <w:rPr>
                <w:sz w:val="18"/>
                <w:szCs w:val="18"/>
                <w:lang w:eastAsia="zh-CN"/>
              </w:rPr>
              <w:t>A</w:t>
            </w:r>
            <w:r>
              <w:rPr>
                <w:sz w:val="18"/>
                <w:szCs w:val="18"/>
                <w:lang w:eastAsia="zh-CN"/>
              </w:rPr>
              <w:t>round 700M</w:t>
            </w:r>
            <w:r w:rsidRPr="004D0C10">
              <w:rPr>
                <w:sz w:val="18"/>
                <w:szCs w:val="18"/>
                <w:lang w:eastAsia="zh-CN"/>
              </w:rPr>
              <w:t>Hz</w:t>
            </w:r>
            <w:r>
              <w:rPr>
                <w:sz w:val="18"/>
                <w:szCs w:val="18"/>
                <w:lang w:eastAsia="zh-CN"/>
              </w:rPr>
              <w:t xml:space="preserve"> </w:t>
            </w:r>
          </w:p>
        </w:tc>
        <w:tc>
          <w:tcPr>
            <w:tcW w:w="2410" w:type="dxa"/>
            <w:vAlign w:val="center"/>
          </w:tcPr>
          <w:p w14:paraId="20C92D98" w14:textId="77777777" w:rsidR="0033157E" w:rsidRDefault="0033157E" w:rsidP="00BA450B">
            <w:pPr>
              <w:jc w:val="left"/>
              <w:rPr>
                <w:b/>
                <w:sz w:val="18"/>
                <w:szCs w:val="18"/>
                <w:lang w:eastAsia="zh-CN"/>
              </w:rPr>
            </w:pPr>
            <w:r>
              <w:rPr>
                <w:sz w:val="18"/>
                <w:szCs w:val="18"/>
                <w:lang w:eastAsia="zh-CN"/>
              </w:rPr>
              <w:t>44dBm/20MHz</w:t>
            </w:r>
          </w:p>
        </w:tc>
        <w:tc>
          <w:tcPr>
            <w:tcW w:w="8221" w:type="dxa"/>
            <w:vAlign w:val="center"/>
          </w:tcPr>
          <w:p w14:paraId="60E6F257" w14:textId="77777777" w:rsidR="0033157E" w:rsidRPr="00785BE6" w:rsidRDefault="0033157E" w:rsidP="00366279">
            <w:pPr>
              <w:rPr>
                <w:b/>
                <w:sz w:val="18"/>
                <w:szCs w:val="18"/>
                <w:lang w:eastAsia="zh-CN"/>
              </w:rPr>
            </w:pPr>
            <w:r>
              <w:rPr>
                <w:rFonts w:hint="eastAsia"/>
                <w:sz w:val="18"/>
                <w:szCs w:val="18"/>
                <w:lang w:eastAsia="zh-CN"/>
              </w:rPr>
              <w:t>H</w:t>
            </w:r>
            <w:r>
              <w:rPr>
                <w:sz w:val="18"/>
                <w:szCs w:val="18"/>
                <w:lang w:eastAsia="zh-CN"/>
              </w:rPr>
              <w:t>uawei, vivo, OPPO, CATT, Interdigital, ZTE, DCM, Samsung, Intel, Ofinno, Futurewei, ETRI</w:t>
            </w:r>
          </w:p>
        </w:tc>
      </w:tr>
      <w:tr w:rsidR="0033157E" w:rsidRPr="00625032" w14:paraId="56E46D66" w14:textId="77777777" w:rsidTr="00BA450B">
        <w:tc>
          <w:tcPr>
            <w:tcW w:w="1276" w:type="dxa"/>
            <w:vMerge/>
            <w:vAlign w:val="center"/>
          </w:tcPr>
          <w:p w14:paraId="6FA85AE9" w14:textId="77777777" w:rsidR="0033157E" w:rsidRPr="004D0C10" w:rsidRDefault="0033157E" w:rsidP="00366279">
            <w:pPr>
              <w:rPr>
                <w:sz w:val="18"/>
                <w:szCs w:val="18"/>
                <w:lang w:eastAsia="zh-CN"/>
              </w:rPr>
            </w:pPr>
          </w:p>
        </w:tc>
        <w:tc>
          <w:tcPr>
            <w:tcW w:w="2410" w:type="dxa"/>
            <w:vAlign w:val="center"/>
          </w:tcPr>
          <w:p w14:paraId="28B49103" w14:textId="77777777" w:rsidR="0033157E" w:rsidRDefault="0033157E" w:rsidP="00BA450B">
            <w:pPr>
              <w:jc w:val="left"/>
              <w:rPr>
                <w:sz w:val="18"/>
                <w:szCs w:val="18"/>
                <w:lang w:eastAsia="zh-CN"/>
              </w:rPr>
            </w:pPr>
            <w:r>
              <w:rPr>
                <w:sz w:val="18"/>
                <w:szCs w:val="18"/>
                <w:lang w:eastAsia="zh-CN"/>
              </w:rPr>
              <w:t>33dBm/20MHz (micro layer)</w:t>
            </w:r>
          </w:p>
        </w:tc>
        <w:tc>
          <w:tcPr>
            <w:tcW w:w="8221" w:type="dxa"/>
            <w:vAlign w:val="center"/>
          </w:tcPr>
          <w:p w14:paraId="322BD703"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OPPO, Interdigital, ZTE, DCM, Intel, Ofinno, Nokia, Futurewei,</w:t>
            </w:r>
          </w:p>
        </w:tc>
      </w:tr>
      <w:tr w:rsidR="0033157E" w:rsidRPr="00625032" w14:paraId="1F3B53F1" w14:textId="77777777" w:rsidTr="00BA450B">
        <w:tc>
          <w:tcPr>
            <w:tcW w:w="1276" w:type="dxa"/>
            <w:vMerge/>
            <w:vAlign w:val="center"/>
          </w:tcPr>
          <w:p w14:paraId="1445BDB2" w14:textId="77777777" w:rsidR="0033157E" w:rsidRPr="004D0C10" w:rsidRDefault="0033157E" w:rsidP="00366279">
            <w:pPr>
              <w:rPr>
                <w:sz w:val="18"/>
                <w:szCs w:val="18"/>
                <w:lang w:eastAsia="zh-CN"/>
              </w:rPr>
            </w:pPr>
          </w:p>
        </w:tc>
        <w:tc>
          <w:tcPr>
            <w:tcW w:w="2410" w:type="dxa"/>
            <w:vAlign w:val="center"/>
          </w:tcPr>
          <w:p w14:paraId="528B0EC2" w14:textId="77777777" w:rsidR="0033157E" w:rsidRDefault="0033157E" w:rsidP="00BA450B">
            <w:pPr>
              <w:jc w:val="left"/>
              <w:rPr>
                <w:sz w:val="18"/>
                <w:szCs w:val="18"/>
                <w:lang w:eastAsia="zh-CN"/>
              </w:rPr>
            </w:pPr>
            <w:r>
              <w:rPr>
                <w:sz w:val="18"/>
                <w:szCs w:val="18"/>
                <w:lang w:eastAsia="zh-CN"/>
              </w:rPr>
              <w:t>46dBm/20MHz</w:t>
            </w:r>
          </w:p>
        </w:tc>
        <w:tc>
          <w:tcPr>
            <w:tcW w:w="8221" w:type="dxa"/>
            <w:vAlign w:val="center"/>
          </w:tcPr>
          <w:p w14:paraId="3BC2120D" w14:textId="77777777" w:rsidR="0033157E" w:rsidRDefault="0033157E" w:rsidP="00366279">
            <w:pPr>
              <w:rPr>
                <w:sz w:val="18"/>
                <w:szCs w:val="18"/>
                <w:lang w:eastAsia="zh-CN"/>
              </w:rPr>
            </w:pPr>
            <w:r>
              <w:rPr>
                <w:rFonts w:hint="eastAsia"/>
                <w:sz w:val="18"/>
                <w:szCs w:val="18"/>
                <w:lang w:eastAsia="zh-CN"/>
              </w:rPr>
              <w:t>A</w:t>
            </w:r>
            <w:r>
              <w:rPr>
                <w:sz w:val="18"/>
                <w:szCs w:val="18"/>
                <w:lang w:eastAsia="zh-CN"/>
              </w:rPr>
              <w:t>pple</w:t>
            </w:r>
          </w:p>
        </w:tc>
      </w:tr>
      <w:tr w:rsidR="0033157E" w:rsidRPr="00625032" w14:paraId="319C786C" w14:textId="77777777" w:rsidTr="00BA450B">
        <w:tc>
          <w:tcPr>
            <w:tcW w:w="1276" w:type="dxa"/>
            <w:vMerge/>
            <w:vAlign w:val="center"/>
          </w:tcPr>
          <w:p w14:paraId="42100883" w14:textId="77777777" w:rsidR="0033157E" w:rsidRPr="004D0C10" w:rsidRDefault="0033157E" w:rsidP="00366279">
            <w:pPr>
              <w:rPr>
                <w:sz w:val="18"/>
                <w:szCs w:val="18"/>
                <w:lang w:eastAsia="zh-CN"/>
              </w:rPr>
            </w:pPr>
          </w:p>
        </w:tc>
        <w:tc>
          <w:tcPr>
            <w:tcW w:w="2410" w:type="dxa"/>
            <w:vAlign w:val="center"/>
          </w:tcPr>
          <w:p w14:paraId="7C2359C3" w14:textId="77777777" w:rsidR="0033157E" w:rsidRDefault="0033157E" w:rsidP="00BA450B">
            <w:pPr>
              <w:jc w:val="left"/>
              <w:rPr>
                <w:sz w:val="18"/>
                <w:szCs w:val="18"/>
                <w:lang w:eastAsia="zh-CN"/>
              </w:rPr>
            </w:pPr>
            <w:r>
              <w:rPr>
                <w:sz w:val="18"/>
                <w:szCs w:val="18"/>
                <w:lang w:eastAsia="zh-CN"/>
              </w:rPr>
              <w:t>49dBm/20MHz</w:t>
            </w:r>
          </w:p>
        </w:tc>
        <w:tc>
          <w:tcPr>
            <w:tcW w:w="8221" w:type="dxa"/>
            <w:vAlign w:val="center"/>
          </w:tcPr>
          <w:p w14:paraId="73377550" w14:textId="77777777" w:rsidR="0033157E" w:rsidRDefault="0033157E" w:rsidP="00366279">
            <w:pPr>
              <w:rPr>
                <w:sz w:val="18"/>
                <w:szCs w:val="18"/>
                <w:lang w:eastAsia="zh-CN"/>
              </w:rPr>
            </w:pPr>
            <w:r>
              <w:rPr>
                <w:rFonts w:hint="eastAsia"/>
                <w:sz w:val="18"/>
                <w:szCs w:val="18"/>
                <w:lang w:eastAsia="zh-CN"/>
              </w:rPr>
              <w:t>Q</w:t>
            </w:r>
            <w:r>
              <w:rPr>
                <w:sz w:val="18"/>
                <w:szCs w:val="18"/>
                <w:lang w:eastAsia="zh-CN"/>
              </w:rPr>
              <w:t>ualcomm,</w:t>
            </w:r>
          </w:p>
        </w:tc>
      </w:tr>
      <w:tr w:rsidR="0033157E" w:rsidRPr="00625032" w14:paraId="60AF71A2" w14:textId="77777777" w:rsidTr="00BA450B">
        <w:tc>
          <w:tcPr>
            <w:tcW w:w="1276" w:type="dxa"/>
            <w:vMerge/>
            <w:vAlign w:val="center"/>
          </w:tcPr>
          <w:p w14:paraId="5AC49289" w14:textId="77777777" w:rsidR="0033157E" w:rsidRPr="004D0C10" w:rsidRDefault="0033157E" w:rsidP="00366279">
            <w:pPr>
              <w:rPr>
                <w:sz w:val="18"/>
                <w:szCs w:val="18"/>
                <w:lang w:eastAsia="zh-CN"/>
              </w:rPr>
            </w:pPr>
          </w:p>
        </w:tc>
        <w:tc>
          <w:tcPr>
            <w:tcW w:w="2410" w:type="dxa"/>
            <w:vAlign w:val="center"/>
          </w:tcPr>
          <w:p w14:paraId="423680AA" w14:textId="77777777" w:rsidR="0033157E" w:rsidRDefault="0033157E" w:rsidP="00BA450B">
            <w:pPr>
              <w:jc w:val="left"/>
              <w:rPr>
                <w:sz w:val="18"/>
                <w:szCs w:val="18"/>
                <w:lang w:eastAsia="zh-CN"/>
              </w:rPr>
            </w:pPr>
            <w:r>
              <w:rPr>
                <w:rFonts w:hint="eastAsia"/>
                <w:sz w:val="18"/>
                <w:szCs w:val="18"/>
                <w:lang w:eastAsia="zh-CN"/>
              </w:rPr>
              <w:t>5</w:t>
            </w:r>
            <w:r>
              <w:rPr>
                <w:sz w:val="18"/>
                <w:szCs w:val="18"/>
                <w:lang w:eastAsia="zh-CN"/>
              </w:rPr>
              <w:t>2dBm/20MHz</w:t>
            </w:r>
          </w:p>
        </w:tc>
        <w:tc>
          <w:tcPr>
            <w:tcW w:w="8221" w:type="dxa"/>
            <w:vAlign w:val="center"/>
          </w:tcPr>
          <w:p w14:paraId="3FF2CD01" w14:textId="77777777" w:rsidR="0033157E" w:rsidRDefault="0033157E" w:rsidP="00366279">
            <w:pPr>
              <w:rPr>
                <w:sz w:val="18"/>
                <w:szCs w:val="18"/>
                <w:lang w:eastAsia="zh-CN"/>
              </w:rPr>
            </w:pPr>
            <w:r>
              <w:rPr>
                <w:rFonts w:hint="eastAsia"/>
                <w:sz w:val="18"/>
                <w:szCs w:val="18"/>
                <w:lang w:eastAsia="zh-CN"/>
              </w:rPr>
              <w:t>E</w:t>
            </w:r>
            <w:r>
              <w:rPr>
                <w:sz w:val="18"/>
                <w:szCs w:val="18"/>
                <w:lang w:eastAsia="zh-CN"/>
              </w:rPr>
              <w:t>ricsson, Nokia,</w:t>
            </w:r>
          </w:p>
        </w:tc>
      </w:tr>
      <w:tr w:rsidR="0033157E" w:rsidRPr="00625032" w14:paraId="2C6535E2" w14:textId="77777777" w:rsidTr="00BA450B">
        <w:tc>
          <w:tcPr>
            <w:tcW w:w="1276" w:type="dxa"/>
            <w:vMerge w:val="restart"/>
            <w:vAlign w:val="center"/>
          </w:tcPr>
          <w:p w14:paraId="45A73EA0" w14:textId="77777777" w:rsidR="0033157E" w:rsidRPr="004D0C10" w:rsidRDefault="0033157E" w:rsidP="00366279">
            <w:pPr>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r>
              <w:rPr>
                <w:sz w:val="18"/>
                <w:szCs w:val="18"/>
                <w:lang w:eastAsia="zh-CN"/>
              </w:rPr>
              <w:t xml:space="preserve"> </w:t>
            </w:r>
          </w:p>
        </w:tc>
        <w:tc>
          <w:tcPr>
            <w:tcW w:w="2410" w:type="dxa"/>
            <w:vAlign w:val="center"/>
          </w:tcPr>
          <w:p w14:paraId="3C1A53BF" w14:textId="77777777" w:rsidR="0033157E" w:rsidRDefault="0033157E" w:rsidP="00BA450B">
            <w:pPr>
              <w:jc w:val="left"/>
              <w:rPr>
                <w:sz w:val="18"/>
                <w:szCs w:val="18"/>
                <w:lang w:eastAsia="zh-CN"/>
              </w:rPr>
            </w:pPr>
            <w:r>
              <w:rPr>
                <w:sz w:val="18"/>
                <w:szCs w:val="18"/>
                <w:lang w:eastAsia="zh-CN"/>
              </w:rPr>
              <w:t>44dBm/20MHz</w:t>
            </w:r>
          </w:p>
        </w:tc>
        <w:tc>
          <w:tcPr>
            <w:tcW w:w="8221" w:type="dxa"/>
            <w:vAlign w:val="center"/>
          </w:tcPr>
          <w:p w14:paraId="590B9523"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vivo, OPPO, CATT, Interdigital, ZTE, DCM, Samsung, Sony, Intel, Ofinno, Futurewei, ETRI</w:t>
            </w:r>
          </w:p>
        </w:tc>
      </w:tr>
      <w:tr w:rsidR="0033157E" w:rsidRPr="00625032" w14:paraId="1D17348D" w14:textId="77777777" w:rsidTr="00BA450B">
        <w:tc>
          <w:tcPr>
            <w:tcW w:w="1276" w:type="dxa"/>
            <w:vMerge/>
            <w:vAlign w:val="center"/>
          </w:tcPr>
          <w:p w14:paraId="41D0F498" w14:textId="77777777" w:rsidR="0033157E" w:rsidRPr="004D0C10" w:rsidRDefault="0033157E" w:rsidP="00366279">
            <w:pPr>
              <w:rPr>
                <w:sz w:val="18"/>
                <w:szCs w:val="18"/>
                <w:lang w:eastAsia="zh-CN"/>
              </w:rPr>
            </w:pPr>
          </w:p>
        </w:tc>
        <w:tc>
          <w:tcPr>
            <w:tcW w:w="2410" w:type="dxa"/>
            <w:vAlign w:val="center"/>
          </w:tcPr>
          <w:p w14:paraId="08444EBA" w14:textId="77777777" w:rsidR="0033157E" w:rsidRDefault="0033157E" w:rsidP="00BA450B">
            <w:pPr>
              <w:jc w:val="left"/>
              <w:rPr>
                <w:sz w:val="18"/>
                <w:szCs w:val="18"/>
                <w:lang w:eastAsia="zh-CN"/>
              </w:rPr>
            </w:pPr>
            <w:r>
              <w:rPr>
                <w:sz w:val="18"/>
                <w:szCs w:val="18"/>
                <w:lang w:eastAsia="zh-CN"/>
              </w:rPr>
              <w:t>33dBm/20MHz (micro layer)</w:t>
            </w:r>
          </w:p>
        </w:tc>
        <w:tc>
          <w:tcPr>
            <w:tcW w:w="8221" w:type="dxa"/>
            <w:vAlign w:val="center"/>
          </w:tcPr>
          <w:p w14:paraId="3F8CF170"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OPPO, Interdigital, ZTE, DCM, Sony, Intel, Ofinno, Nokia, Futurewei,</w:t>
            </w:r>
          </w:p>
        </w:tc>
      </w:tr>
      <w:tr w:rsidR="0033157E" w:rsidRPr="00625032" w14:paraId="4CD9CAA3" w14:textId="77777777" w:rsidTr="00BA450B">
        <w:tc>
          <w:tcPr>
            <w:tcW w:w="1276" w:type="dxa"/>
            <w:vMerge/>
            <w:vAlign w:val="center"/>
          </w:tcPr>
          <w:p w14:paraId="1E47B70D" w14:textId="77777777" w:rsidR="0033157E" w:rsidRPr="004D0C10" w:rsidRDefault="0033157E" w:rsidP="00366279">
            <w:pPr>
              <w:rPr>
                <w:sz w:val="18"/>
                <w:szCs w:val="18"/>
                <w:lang w:eastAsia="zh-CN"/>
              </w:rPr>
            </w:pPr>
          </w:p>
        </w:tc>
        <w:tc>
          <w:tcPr>
            <w:tcW w:w="2410" w:type="dxa"/>
            <w:vAlign w:val="center"/>
          </w:tcPr>
          <w:p w14:paraId="40463F8B" w14:textId="77777777" w:rsidR="0033157E" w:rsidRDefault="0033157E" w:rsidP="00BA450B">
            <w:pPr>
              <w:jc w:val="left"/>
              <w:rPr>
                <w:sz w:val="18"/>
                <w:szCs w:val="18"/>
                <w:lang w:eastAsia="zh-CN"/>
              </w:rPr>
            </w:pPr>
            <w:r>
              <w:rPr>
                <w:sz w:val="18"/>
                <w:szCs w:val="18"/>
                <w:lang w:eastAsia="zh-CN"/>
              </w:rPr>
              <w:t>46dBm/20MHz</w:t>
            </w:r>
          </w:p>
        </w:tc>
        <w:tc>
          <w:tcPr>
            <w:tcW w:w="8221" w:type="dxa"/>
            <w:vAlign w:val="center"/>
          </w:tcPr>
          <w:p w14:paraId="62009ED2" w14:textId="77777777" w:rsidR="0033157E" w:rsidRDefault="0033157E" w:rsidP="00366279">
            <w:pPr>
              <w:rPr>
                <w:sz w:val="18"/>
                <w:szCs w:val="18"/>
                <w:lang w:eastAsia="zh-CN"/>
              </w:rPr>
            </w:pPr>
            <w:r>
              <w:rPr>
                <w:rFonts w:hint="eastAsia"/>
                <w:sz w:val="18"/>
                <w:szCs w:val="18"/>
                <w:lang w:eastAsia="zh-CN"/>
              </w:rPr>
              <w:t>A</w:t>
            </w:r>
            <w:r>
              <w:rPr>
                <w:sz w:val="18"/>
                <w:szCs w:val="18"/>
                <w:lang w:eastAsia="zh-CN"/>
              </w:rPr>
              <w:t>pple</w:t>
            </w:r>
          </w:p>
        </w:tc>
      </w:tr>
      <w:tr w:rsidR="0033157E" w:rsidRPr="00625032" w14:paraId="08F8B4C9" w14:textId="77777777" w:rsidTr="00BA450B">
        <w:tc>
          <w:tcPr>
            <w:tcW w:w="1276" w:type="dxa"/>
            <w:vMerge/>
            <w:vAlign w:val="center"/>
          </w:tcPr>
          <w:p w14:paraId="5A3F9BB7" w14:textId="77777777" w:rsidR="0033157E" w:rsidRPr="004D0C10" w:rsidRDefault="0033157E" w:rsidP="00366279">
            <w:pPr>
              <w:rPr>
                <w:sz w:val="18"/>
                <w:szCs w:val="18"/>
                <w:lang w:eastAsia="zh-CN"/>
              </w:rPr>
            </w:pPr>
          </w:p>
        </w:tc>
        <w:tc>
          <w:tcPr>
            <w:tcW w:w="2410" w:type="dxa"/>
            <w:vAlign w:val="center"/>
          </w:tcPr>
          <w:p w14:paraId="5545A6C7" w14:textId="77777777" w:rsidR="0033157E" w:rsidRDefault="0033157E" w:rsidP="00BA450B">
            <w:pPr>
              <w:jc w:val="left"/>
              <w:rPr>
                <w:sz w:val="18"/>
                <w:szCs w:val="18"/>
                <w:lang w:eastAsia="zh-CN"/>
              </w:rPr>
            </w:pPr>
            <w:r>
              <w:rPr>
                <w:sz w:val="18"/>
                <w:szCs w:val="18"/>
                <w:lang w:eastAsia="zh-CN"/>
              </w:rPr>
              <w:t>49dBm/20MHz</w:t>
            </w:r>
          </w:p>
        </w:tc>
        <w:tc>
          <w:tcPr>
            <w:tcW w:w="8221" w:type="dxa"/>
            <w:vAlign w:val="center"/>
          </w:tcPr>
          <w:p w14:paraId="6C1BFE53" w14:textId="77777777" w:rsidR="0033157E" w:rsidRDefault="0033157E" w:rsidP="00366279">
            <w:pPr>
              <w:rPr>
                <w:sz w:val="18"/>
                <w:szCs w:val="18"/>
                <w:lang w:eastAsia="zh-CN"/>
              </w:rPr>
            </w:pPr>
            <w:r>
              <w:rPr>
                <w:rFonts w:hint="eastAsia"/>
                <w:sz w:val="18"/>
                <w:szCs w:val="18"/>
                <w:lang w:eastAsia="zh-CN"/>
              </w:rPr>
              <w:t>E</w:t>
            </w:r>
            <w:r>
              <w:rPr>
                <w:sz w:val="18"/>
                <w:szCs w:val="18"/>
                <w:lang w:eastAsia="zh-CN"/>
              </w:rPr>
              <w:t>ricsson,</w:t>
            </w:r>
            <w:r>
              <w:rPr>
                <w:rFonts w:hint="eastAsia"/>
                <w:sz w:val="18"/>
                <w:szCs w:val="18"/>
                <w:lang w:eastAsia="zh-CN"/>
              </w:rPr>
              <w:t xml:space="preserve"> Q</w:t>
            </w:r>
            <w:r>
              <w:rPr>
                <w:sz w:val="18"/>
                <w:szCs w:val="18"/>
                <w:lang w:eastAsia="zh-CN"/>
              </w:rPr>
              <w:t>ualcomm, Nokia,</w:t>
            </w:r>
          </w:p>
        </w:tc>
      </w:tr>
      <w:tr w:rsidR="0033157E" w:rsidRPr="00625032" w14:paraId="0106C1A7" w14:textId="77777777" w:rsidTr="00BA450B">
        <w:tc>
          <w:tcPr>
            <w:tcW w:w="1276" w:type="dxa"/>
            <w:vMerge/>
            <w:vAlign w:val="center"/>
          </w:tcPr>
          <w:p w14:paraId="483C3599" w14:textId="77777777" w:rsidR="0033157E" w:rsidRPr="004D0C10" w:rsidRDefault="0033157E" w:rsidP="00366279">
            <w:pPr>
              <w:rPr>
                <w:sz w:val="18"/>
                <w:szCs w:val="18"/>
                <w:lang w:eastAsia="zh-CN"/>
              </w:rPr>
            </w:pPr>
          </w:p>
        </w:tc>
        <w:tc>
          <w:tcPr>
            <w:tcW w:w="2410" w:type="dxa"/>
            <w:vAlign w:val="center"/>
          </w:tcPr>
          <w:p w14:paraId="48E0F95C" w14:textId="77777777" w:rsidR="0033157E" w:rsidRDefault="0033157E" w:rsidP="00BA450B">
            <w:pPr>
              <w:jc w:val="left"/>
              <w:rPr>
                <w:sz w:val="18"/>
                <w:szCs w:val="18"/>
                <w:lang w:eastAsia="zh-CN"/>
              </w:rPr>
            </w:pPr>
            <w:r>
              <w:rPr>
                <w:rFonts w:hint="eastAsia"/>
                <w:sz w:val="18"/>
                <w:szCs w:val="18"/>
                <w:lang w:eastAsia="zh-CN"/>
              </w:rPr>
              <w:t>5</w:t>
            </w:r>
            <w:r>
              <w:rPr>
                <w:sz w:val="18"/>
                <w:szCs w:val="18"/>
                <w:lang w:eastAsia="zh-CN"/>
              </w:rPr>
              <w:t>2dBm/20MHz</w:t>
            </w:r>
          </w:p>
        </w:tc>
        <w:tc>
          <w:tcPr>
            <w:tcW w:w="8221" w:type="dxa"/>
            <w:vAlign w:val="center"/>
          </w:tcPr>
          <w:p w14:paraId="79CB22E6" w14:textId="77777777" w:rsidR="0033157E" w:rsidRDefault="0033157E" w:rsidP="00366279">
            <w:pPr>
              <w:rPr>
                <w:sz w:val="18"/>
                <w:szCs w:val="18"/>
                <w:lang w:eastAsia="zh-CN"/>
              </w:rPr>
            </w:pPr>
            <w:r>
              <w:rPr>
                <w:rFonts w:hint="eastAsia"/>
                <w:sz w:val="18"/>
                <w:szCs w:val="18"/>
                <w:lang w:eastAsia="zh-CN"/>
              </w:rPr>
              <w:t>E</w:t>
            </w:r>
            <w:r>
              <w:rPr>
                <w:sz w:val="18"/>
                <w:szCs w:val="18"/>
                <w:lang w:eastAsia="zh-CN"/>
              </w:rPr>
              <w:t>ricsson,</w:t>
            </w:r>
          </w:p>
        </w:tc>
      </w:tr>
      <w:tr w:rsidR="0033157E" w:rsidRPr="00625032" w14:paraId="6F3067D4" w14:textId="77777777" w:rsidTr="00BA450B">
        <w:tc>
          <w:tcPr>
            <w:tcW w:w="1276" w:type="dxa"/>
            <w:vMerge w:val="restart"/>
            <w:vAlign w:val="center"/>
          </w:tcPr>
          <w:p w14:paraId="7B3FCCF3" w14:textId="77777777" w:rsidR="0033157E" w:rsidRPr="004D0C10" w:rsidRDefault="0033157E" w:rsidP="00366279">
            <w:pPr>
              <w:rPr>
                <w:sz w:val="18"/>
                <w:szCs w:val="18"/>
                <w:lang w:eastAsia="zh-CN"/>
              </w:rPr>
            </w:pPr>
            <w:r w:rsidRPr="004D0C10">
              <w:rPr>
                <w:sz w:val="18"/>
                <w:szCs w:val="18"/>
                <w:lang w:eastAsia="zh-CN"/>
              </w:rPr>
              <w:t>A</w:t>
            </w:r>
            <w:r>
              <w:rPr>
                <w:sz w:val="18"/>
                <w:szCs w:val="18"/>
                <w:lang w:eastAsia="zh-CN"/>
              </w:rPr>
              <w:t>round 4</w:t>
            </w:r>
            <w:r w:rsidRPr="004D0C10">
              <w:rPr>
                <w:sz w:val="18"/>
                <w:szCs w:val="18"/>
                <w:lang w:eastAsia="zh-CN"/>
              </w:rPr>
              <w:t>GHz</w:t>
            </w:r>
            <w:r>
              <w:rPr>
                <w:sz w:val="18"/>
                <w:szCs w:val="18"/>
                <w:lang w:eastAsia="zh-CN"/>
              </w:rPr>
              <w:t xml:space="preserve"> </w:t>
            </w:r>
          </w:p>
        </w:tc>
        <w:tc>
          <w:tcPr>
            <w:tcW w:w="2410" w:type="dxa"/>
            <w:vAlign w:val="center"/>
          </w:tcPr>
          <w:p w14:paraId="59A689B4" w14:textId="77777777" w:rsidR="0033157E" w:rsidRDefault="0033157E" w:rsidP="00BA450B">
            <w:pPr>
              <w:jc w:val="left"/>
              <w:rPr>
                <w:sz w:val="18"/>
                <w:szCs w:val="18"/>
                <w:lang w:eastAsia="zh-CN"/>
              </w:rPr>
            </w:pPr>
            <w:r>
              <w:rPr>
                <w:sz w:val="18"/>
                <w:szCs w:val="18"/>
                <w:lang w:eastAsia="zh-CN"/>
              </w:rPr>
              <w:t>44dBm/20MHz</w:t>
            </w:r>
          </w:p>
        </w:tc>
        <w:tc>
          <w:tcPr>
            <w:tcW w:w="8221" w:type="dxa"/>
            <w:vAlign w:val="center"/>
          </w:tcPr>
          <w:p w14:paraId="64FD9455"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vivo, OPPO, CATT, Interdigital, ZTE, DCM, Samsung, MTK, Sony, Intel, Ofinno, Futurewei, ETRI</w:t>
            </w:r>
          </w:p>
        </w:tc>
      </w:tr>
      <w:tr w:rsidR="0033157E" w:rsidRPr="00625032" w14:paraId="44880A62" w14:textId="77777777" w:rsidTr="00BA450B">
        <w:tc>
          <w:tcPr>
            <w:tcW w:w="1276" w:type="dxa"/>
            <w:vMerge/>
            <w:vAlign w:val="center"/>
          </w:tcPr>
          <w:p w14:paraId="2F0C1FE3" w14:textId="77777777" w:rsidR="0033157E" w:rsidRPr="004D0C10" w:rsidRDefault="0033157E" w:rsidP="00366279">
            <w:pPr>
              <w:rPr>
                <w:sz w:val="18"/>
                <w:szCs w:val="18"/>
                <w:lang w:eastAsia="zh-CN"/>
              </w:rPr>
            </w:pPr>
          </w:p>
        </w:tc>
        <w:tc>
          <w:tcPr>
            <w:tcW w:w="2410" w:type="dxa"/>
            <w:vAlign w:val="center"/>
          </w:tcPr>
          <w:p w14:paraId="7F300248" w14:textId="77777777" w:rsidR="0033157E" w:rsidRDefault="0033157E" w:rsidP="00BA450B">
            <w:pPr>
              <w:jc w:val="left"/>
              <w:rPr>
                <w:sz w:val="18"/>
                <w:szCs w:val="18"/>
                <w:lang w:eastAsia="zh-CN"/>
              </w:rPr>
            </w:pPr>
            <w:r>
              <w:rPr>
                <w:sz w:val="18"/>
                <w:szCs w:val="18"/>
                <w:lang w:eastAsia="zh-CN"/>
              </w:rPr>
              <w:t>33dBm/20MHz (micro layer)</w:t>
            </w:r>
          </w:p>
        </w:tc>
        <w:tc>
          <w:tcPr>
            <w:tcW w:w="8221" w:type="dxa"/>
            <w:vAlign w:val="center"/>
          </w:tcPr>
          <w:p w14:paraId="6FD4748C"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OPPO, Interdigital, ZTE, DCM, Sony, Intel, Ofinno, Nokia, Futurewei,</w:t>
            </w:r>
          </w:p>
        </w:tc>
      </w:tr>
      <w:tr w:rsidR="0033157E" w:rsidRPr="00625032" w14:paraId="1FD9391F" w14:textId="77777777" w:rsidTr="00BA450B">
        <w:tc>
          <w:tcPr>
            <w:tcW w:w="1276" w:type="dxa"/>
            <w:vMerge/>
            <w:vAlign w:val="center"/>
          </w:tcPr>
          <w:p w14:paraId="32031E41" w14:textId="77777777" w:rsidR="0033157E" w:rsidRPr="004D0C10" w:rsidRDefault="0033157E" w:rsidP="00366279">
            <w:pPr>
              <w:rPr>
                <w:sz w:val="18"/>
                <w:szCs w:val="18"/>
                <w:lang w:eastAsia="zh-CN"/>
              </w:rPr>
            </w:pPr>
          </w:p>
        </w:tc>
        <w:tc>
          <w:tcPr>
            <w:tcW w:w="2410" w:type="dxa"/>
            <w:vAlign w:val="center"/>
          </w:tcPr>
          <w:p w14:paraId="3CAC767C" w14:textId="77777777" w:rsidR="0033157E" w:rsidRDefault="0033157E" w:rsidP="00BA450B">
            <w:pPr>
              <w:jc w:val="left"/>
              <w:rPr>
                <w:sz w:val="18"/>
                <w:szCs w:val="18"/>
                <w:lang w:eastAsia="zh-CN"/>
              </w:rPr>
            </w:pPr>
            <w:r>
              <w:rPr>
                <w:sz w:val="18"/>
                <w:szCs w:val="18"/>
                <w:lang w:eastAsia="zh-CN"/>
              </w:rPr>
              <w:t>46dBm/20MHz</w:t>
            </w:r>
          </w:p>
        </w:tc>
        <w:tc>
          <w:tcPr>
            <w:tcW w:w="8221" w:type="dxa"/>
            <w:vAlign w:val="center"/>
          </w:tcPr>
          <w:p w14:paraId="3F4A48D7" w14:textId="77777777" w:rsidR="0033157E" w:rsidRDefault="0033157E" w:rsidP="00366279">
            <w:pPr>
              <w:rPr>
                <w:sz w:val="18"/>
                <w:szCs w:val="18"/>
                <w:lang w:eastAsia="zh-CN"/>
              </w:rPr>
            </w:pPr>
            <w:r>
              <w:rPr>
                <w:rFonts w:hint="eastAsia"/>
                <w:sz w:val="18"/>
                <w:szCs w:val="18"/>
                <w:lang w:eastAsia="zh-CN"/>
              </w:rPr>
              <w:t>Q</w:t>
            </w:r>
            <w:r>
              <w:rPr>
                <w:sz w:val="18"/>
                <w:szCs w:val="18"/>
                <w:lang w:eastAsia="zh-CN"/>
              </w:rPr>
              <w:t>ualcomm, Apple,</w:t>
            </w:r>
          </w:p>
        </w:tc>
      </w:tr>
      <w:tr w:rsidR="0033157E" w:rsidRPr="00625032" w14:paraId="25597A07" w14:textId="77777777" w:rsidTr="00BA450B">
        <w:tc>
          <w:tcPr>
            <w:tcW w:w="1276" w:type="dxa"/>
            <w:vMerge/>
            <w:vAlign w:val="center"/>
          </w:tcPr>
          <w:p w14:paraId="6B712C02" w14:textId="77777777" w:rsidR="0033157E" w:rsidRPr="004D0C10" w:rsidRDefault="0033157E" w:rsidP="00366279">
            <w:pPr>
              <w:rPr>
                <w:sz w:val="18"/>
                <w:szCs w:val="18"/>
                <w:lang w:eastAsia="zh-CN"/>
              </w:rPr>
            </w:pPr>
          </w:p>
        </w:tc>
        <w:tc>
          <w:tcPr>
            <w:tcW w:w="2410" w:type="dxa"/>
            <w:vAlign w:val="center"/>
          </w:tcPr>
          <w:p w14:paraId="6FB22915" w14:textId="77777777" w:rsidR="0033157E" w:rsidRDefault="0033157E" w:rsidP="00BA450B">
            <w:pPr>
              <w:jc w:val="left"/>
              <w:rPr>
                <w:sz w:val="18"/>
                <w:szCs w:val="18"/>
                <w:lang w:eastAsia="zh-CN"/>
              </w:rPr>
            </w:pPr>
            <w:r>
              <w:rPr>
                <w:sz w:val="18"/>
                <w:szCs w:val="18"/>
                <w:lang w:eastAsia="zh-CN"/>
              </w:rPr>
              <w:t>49dBm/20MHz</w:t>
            </w:r>
          </w:p>
        </w:tc>
        <w:tc>
          <w:tcPr>
            <w:tcW w:w="8221" w:type="dxa"/>
            <w:vAlign w:val="center"/>
          </w:tcPr>
          <w:p w14:paraId="20DEFB40" w14:textId="77777777" w:rsidR="0033157E" w:rsidRDefault="0033157E" w:rsidP="00366279">
            <w:pPr>
              <w:rPr>
                <w:sz w:val="18"/>
                <w:szCs w:val="18"/>
                <w:lang w:eastAsia="zh-CN"/>
              </w:rPr>
            </w:pPr>
            <w:r>
              <w:rPr>
                <w:rFonts w:hint="eastAsia"/>
                <w:sz w:val="18"/>
                <w:szCs w:val="18"/>
                <w:lang w:eastAsia="zh-CN"/>
              </w:rPr>
              <w:t>E</w:t>
            </w:r>
            <w:r>
              <w:rPr>
                <w:sz w:val="18"/>
                <w:szCs w:val="18"/>
                <w:lang w:eastAsia="zh-CN"/>
              </w:rPr>
              <w:t>ricsson,</w:t>
            </w:r>
          </w:p>
        </w:tc>
      </w:tr>
      <w:tr w:rsidR="0033157E" w:rsidRPr="00625032" w14:paraId="3D20C2E6" w14:textId="77777777" w:rsidTr="00BA450B">
        <w:tc>
          <w:tcPr>
            <w:tcW w:w="1276" w:type="dxa"/>
            <w:vMerge/>
            <w:vAlign w:val="center"/>
          </w:tcPr>
          <w:p w14:paraId="74AB25B9" w14:textId="77777777" w:rsidR="0033157E" w:rsidRPr="004D0C10" w:rsidRDefault="0033157E" w:rsidP="00366279">
            <w:pPr>
              <w:rPr>
                <w:sz w:val="18"/>
                <w:szCs w:val="18"/>
                <w:lang w:eastAsia="zh-CN"/>
              </w:rPr>
            </w:pPr>
          </w:p>
        </w:tc>
        <w:tc>
          <w:tcPr>
            <w:tcW w:w="2410" w:type="dxa"/>
            <w:vAlign w:val="center"/>
          </w:tcPr>
          <w:p w14:paraId="64D31979" w14:textId="77777777" w:rsidR="0033157E" w:rsidRDefault="0033157E" w:rsidP="00BA450B">
            <w:pPr>
              <w:jc w:val="left"/>
              <w:rPr>
                <w:sz w:val="18"/>
                <w:szCs w:val="18"/>
                <w:lang w:eastAsia="zh-CN"/>
              </w:rPr>
            </w:pPr>
            <w:r>
              <w:rPr>
                <w:rFonts w:hint="eastAsia"/>
                <w:sz w:val="18"/>
                <w:szCs w:val="18"/>
                <w:lang w:eastAsia="zh-CN"/>
              </w:rPr>
              <w:t>5</w:t>
            </w:r>
            <w:r>
              <w:rPr>
                <w:sz w:val="18"/>
                <w:szCs w:val="18"/>
                <w:lang w:eastAsia="zh-CN"/>
              </w:rPr>
              <w:t>2 dBm/20MHz</w:t>
            </w:r>
          </w:p>
        </w:tc>
        <w:tc>
          <w:tcPr>
            <w:tcW w:w="8221" w:type="dxa"/>
            <w:vAlign w:val="center"/>
          </w:tcPr>
          <w:p w14:paraId="11852D1F" w14:textId="77777777" w:rsidR="0033157E" w:rsidRDefault="0033157E" w:rsidP="00366279">
            <w:pPr>
              <w:rPr>
                <w:sz w:val="18"/>
                <w:szCs w:val="18"/>
                <w:lang w:eastAsia="zh-CN"/>
              </w:rPr>
            </w:pPr>
            <w:r>
              <w:rPr>
                <w:sz w:val="18"/>
                <w:szCs w:val="18"/>
                <w:lang w:eastAsia="zh-CN"/>
              </w:rPr>
              <w:t>Nokia,</w:t>
            </w:r>
          </w:p>
        </w:tc>
      </w:tr>
      <w:tr w:rsidR="0033157E" w:rsidRPr="00625032" w14:paraId="6B891C7F" w14:textId="77777777" w:rsidTr="00BA450B">
        <w:tc>
          <w:tcPr>
            <w:tcW w:w="1276" w:type="dxa"/>
            <w:vMerge w:val="restart"/>
            <w:vAlign w:val="center"/>
          </w:tcPr>
          <w:p w14:paraId="2CE1B3B8" w14:textId="77777777" w:rsidR="0033157E" w:rsidRPr="004D0C10" w:rsidRDefault="0033157E" w:rsidP="00366279">
            <w:pPr>
              <w:rPr>
                <w:sz w:val="18"/>
                <w:szCs w:val="18"/>
                <w:lang w:eastAsia="zh-CN"/>
              </w:rPr>
            </w:pPr>
            <w:r w:rsidRPr="004D0C10">
              <w:rPr>
                <w:sz w:val="18"/>
                <w:szCs w:val="18"/>
                <w:lang w:eastAsia="zh-CN"/>
              </w:rPr>
              <w:t>A</w:t>
            </w:r>
            <w:r>
              <w:rPr>
                <w:sz w:val="18"/>
                <w:szCs w:val="18"/>
                <w:lang w:eastAsia="zh-CN"/>
              </w:rPr>
              <w:t>round 7</w:t>
            </w:r>
            <w:r w:rsidRPr="004D0C10">
              <w:rPr>
                <w:sz w:val="18"/>
                <w:szCs w:val="18"/>
                <w:lang w:eastAsia="zh-CN"/>
              </w:rPr>
              <w:t>GHz</w:t>
            </w:r>
            <w:r>
              <w:rPr>
                <w:sz w:val="18"/>
                <w:szCs w:val="18"/>
                <w:lang w:eastAsia="zh-CN"/>
              </w:rPr>
              <w:t xml:space="preserve"> </w:t>
            </w:r>
          </w:p>
        </w:tc>
        <w:tc>
          <w:tcPr>
            <w:tcW w:w="2410" w:type="dxa"/>
            <w:vAlign w:val="center"/>
          </w:tcPr>
          <w:p w14:paraId="69B85C3A" w14:textId="77777777" w:rsidR="0033157E" w:rsidRDefault="0033157E" w:rsidP="00BA450B">
            <w:pPr>
              <w:jc w:val="left"/>
              <w:rPr>
                <w:sz w:val="18"/>
                <w:szCs w:val="18"/>
                <w:lang w:eastAsia="zh-CN"/>
              </w:rPr>
            </w:pPr>
            <w:r>
              <w:rPr>
                <w:sz w:val="18"/>
                <w:szCs w:val="18"/>
                <w:lang w:eastAsia="zh-CN"/>
              </w:rPr>
              <w:t>44dBm/20MHz</w:t>
            </w:r>
          </w:p>
        </w:tc>
        <w:tc>
          <w:tcPr>
            <w:tcW w:w="8221" w:type="dxa"/>
            <w:vAlign w:val="center"/>
          </w:tcPr>
          <w:p w14:paraId="60B71AB9"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vivo, OPPO, CATT, Interdigital, DCM, Samsung, MTK, Sony, Intel, Ofinno, Futurewei, ETRI</w:t>
            </w:r>
          </w:p>
        </w:tc>
      </w:tr>
      <w:tr w:rsidR="0033157E" w:rsidRPr="00625032" w14:paraId="5CA6FDE1" w14:textId="77777777" w:rsidTr="00BA450B">
        <w:tc>
          <w:tcPr>
            <w:tcW w:w="1276" w:type="dxa"/>
            <w:vMerge/>
            <w:vAlign w:val="center"/>
          </w:tcPr>
          <w:p w14:paraId="0617268E" w14:textId="77777777" w:rsidR="0033157E" w:rsidRPr="004D0C10" w:rsidRDefault="0033157E" w:rsidP="00366279">
            <w:pPr>
              <w:rPr>
                <w:sz w:val="18"/>
                <w:szCs w:val="18"/>
                <w:lang w:eastAsia="zh-CN"/>
              </w:rPr>
            </w:pPr>
          </w:p>
        </w:tc>
        <w:tc>
          <w:tcPr>
            <w:tcW w:w="2410" w:type="dxa"/>
            <w:vAlign w:val="center"/>
          </w:tcPr>
          <w:p w14:paraId="412ED726" w14:textId="77777777" w:rsidR="0033157E" w:rsidRDefault="0033157E" w:rsidP="00BA450B">
            <w:pPr>
              <w:jc w:val="left"/>
              <w:rPr>
                <w:sz w:val="18"/>
                <w:szCs w:val="18"/>
                <w:lang w:eastAsia="zh-CN"/>
              </w:rPr>
            </w:pPr>
            <w:r>
              <w:rPr>
                <w:sz w:val="18"/>
                <w:szCs w:val="18"/>
                <w:lang w:eastAsia="zh-CN"/>
              </w:rPr>
              <w:t>33dBm/20MHz (micro layer)</w:t>
            </w:r>
          </w:p>
        </w:tc>
        <w:tc>
          <w:tcPr>
            <w:tcW w:w="8221" w:type="dxa"/>
            <w:vAlign w:val="center"/>
          </w:tcPr>
          <w:p w14:paraId="3D00A42C"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OPPO, Interdigital, ZTE, DCM, Sony, Intel, Ofinno, Nokia, Futurewei,</w:t>
            </w:r>
          </w:p>
        </w:tc>
      </w:tr>
      <w:tr w:rsidR="0033157E" w:rsidRPr="00625032" w14:paraId="254EC7D9" w14:textId="77777777" w:rsidTr="00BA450B">
        <w:tc>
          <w:tcPr>
            <w:tcW w:w="1276" w:type="dxa"/>
            <w:vMerge/>
            <w:vAlign w:val="center"/>
          </w:tcPr>
          <w:p w14:paraId="0D668F09" w14:textId="77777777" w:rsidR="0033157E" w:rsidRPr="004D0C10" w:rsidRDefault="0033157E" w:rsidP="00366279">
            <w:pPr>
              <w:rPr>
                <w:sz w:val="18"/>
                <w:szCs w:val="18"/>
                <w:lang w:eastAsia="zh-CN"/>
              </w:rPr>
            </w:pPr>
          </w:p>
        </w:tc>
        <w:tc>
          <w:tcPr>
            <w:tcW w:w="2410" w:type="dxa"/>
            <w:vAlign w:val="center"/>
          </w:tcPr>
          <w:p w14:paraId="328A0E22" w14:textId="77777777" w:rsidR="0033157E" w:rsidRDefault="0033157E" w:rsidP="00BA450B">
            <w:pPr>
              <w:jc w:val="left"/>
              <w:rPr>
                <w:sz w:val="18"/>
                <w:szCs w:val="18"/>
                <w:lang w:eastAsia="zh-CN"/>
              </w:rPr>
            </w:pPr>
            <w:r>
              <w:rPr>
                <w:sz w:val="18"/>
                <w:szCs w:val="18"/>
                <w:lang w:eastAsia="zh-CN"/>
              </w:rPr>
              <w:t>46dBm/20MHz</w:t>
            </w:r>
          </w:p>
        </w:tc>
        <w:tc>
          <w:tcPr>
            <w:tcW w:w="8221" w:type="dxa"/>
            <w:vAlign w:val="center"/>
          </w:tcPr>
          <w:p w14:paraId="754CFB3A" w14:textId="77777777" w:rsidR="0033157E" w:rsidRDefault="0033157E" w:rsidP="00366279">
            <w:pPr>
              <w:rPr>
                <w:sz w:val="18"/>
                <w:szCs w:val="18"/>
                <w:lang w:eastAsia="zh-CN"/>
              </w:rPr>
            </w:pPr>
            <w:r>
              <w:rPr>
                <w:rFonts w:hint="eastAsia"/>
                <w:sz w:val="18"/>
                <w:szCs w:val="18"/>
                <w:lang w:eastAsia="zh-CN"/>
              </w:rPr>
              <w:t>Q</w:t>
            </w:r>
            <w:r>
              <w:rPr>
                <w:sz w:val="18"/>
                <w:szCs w:val="18"/>
                <w:lang w:eastAsia="zh-CN"/>
              </w:rPr>
              <w:t xml:space="preserve">ualcomm, </w:t>
            </w:r>
            <w:r>
              <w:rPr>
                <w:rFonts w:hint="eastAsia"/>
                <w:sz w:val="18"/>
                <w:szCs w:val="18"/>
                <w:lang w:eastAsia="zh-CN"/>
              </w:rPr>
              <w:t>A</w:t>
            </w:r>
            <w:r>
              <w:rPr>
                <w:sz w:val="18"/>
                <w:szCs w:val="18"/>
                <w:lang w:eastAsia="zh-CN"/>
              </w:rPr>
              <w:t>pple</w:t>
            </w:r>
          </w:p>
        </w:tc>
      </w:tr>
      <w:tr w:rsidR="0033157E" w:rsidRPr="00625032" w14:paraId="202F9FC2" w14:textId="77777777" w:rsidTr="00BA450B">
        <w:tc>
          <w:tcPr>
            <w:tcW w:w="1276" w:type="dxa"/>
            <w:vMerge/>
            <w:vAlign w:val="center"/>
          </w:tcPr>
          <w:p w14:paraId="5A559956" w14:textId="77777777" w:rsidR="0033157E" w:rsidRPr="004D0C10" w:rsidRDefault="0033157E" w:rsidP="00366279">
            <w:pPr>
              <w:rPr>
                <w:sz w:val="18"/>
                <w:szCs w:val="18"/>
                <w:lang w:eastAsia="zh-CN"/>
              </w:rPr>
            </w:pPr>
          </w:p>
        </w:tc>
        <w:tc>
          <w:tcPr>
            <w:tcW w:w="2410" w:type="dxa"/>
            <w:vAlign w:val="center"/>
          </w:tcPr>
          <w:p w14:paraId="20E8595A" w14:textId="77777777" w:rsidR="0033157E" w:rsidRDefault="0033157E" w:rsidP="00BA450B">
            <w:pPr>
              <w:jc w:val="left"/>
              <w:rPr>
                <w:sz w:val="18"/>
                <w:szCs w:val="18"/>
                <w:lang w:eastAsia="zh-CN"/>
              </w:rPr>
            </w:pPr>
            <w:r w:rsidRPr="000A5012">
              <w:rPr>
                <w:rFonts w:hint="eastAsia"/>
                <w:color w:val="000000" w:themeColor="text1"/>
                <w:sz w:val="18"/>
                <w:szCs w:val="18"/>
                <w:lang w:eastAsia="zh-CN"/>
              </w:rPr>
              <w:t>4</w:t>
            </w:r>
            <w:r w:rsidRPr="000A5012">
              <w:rPr>
                <w:color w:val="000000" w:themeColor="text1"/>
                <w:sz w:val="18"/>
                <w:szCs w:val="18"/>
                <w:lang w:eastAsia="zh-CN"/>
              </w:rPr>
              <w:t>6.2</w:t>
            </w:r>
            <w:r>
              <w:rPr>
                <w:sz w:val="18"/>
                <w:szCs w:val="18"/>
                <w:lang w:eastAsia="zh-CN"/>
              </w:rPr>
              <w:t>dBm/20MHz</w:t>
            </w:r>
          </w:p>
        </w:tc>
        <w:tc>
          <w:tcPr>
            <w:tcW w:w="8221" w:type="dxa"/>
            <w:vAlign w:val="center"/>
          </w:tcPr>
          <w:p w14:paraId="0CB894C2" w14:textId="77777777" w:rsidR="0033157E" w:rsidRDefault="0033157E" w:rsidP="00366279">
            <w:pPr>
              <w:rPr>
                <w:sz w:val="18"/>
                <w:szCs w:val="18"/>
                <w:lang w:eastAsia="zh-CN"/>
              </w:rPr>
            </w:pPr>
            <w:r>
              <w:rPr>
                <w:sz w:val="18"/>
                <w:szCs w:val="18"/>
                <w:lang w:eastAsia="zh-CN"/>
              </w:rPr>
              <w:t>Nokia,</w:t>
            </w:r>
          </w:p>
        </w:tc>
      </w:tr>
      <w:tr w:rsidR="0033157E" w:rsidRPr="00625032" w14:paraId="28F9EB48" w14:textId="77777777" w:rsidTr="00BA450B">
        <w:tc>
          <w:tcPr>
            <w:tcW w:w="1276" w:type="dxa"/>
            <w:vMerge/>
            <w:vAlign w:val="center"/>
          </w:tcPr>
          <w:p w14:paraId="5E10A1AD" w14:textId="77777777" w:rsidR="0033157E" w:rsidRPr="004D0C10" w:rsidRDefault="0033157E" w:rsidP="00366279">
            <w:pPr>
              <w:rPr>
                <w:sz w:val="18"/>
                <w:szCs w:val="18"/>
                <w:lang w:eastAsia="zh-CN"/>
              </w:rPr>
            </w:pPr>
          </w:p>
        </w:tc>
        <w:tc>
          <w:tcPr>
            <w:tcW w:w="2410" w:type="dxa"/>
            <w:vAlign w:val="center"/>
          </w:tcPr>
          <w:p w14:paraId="3F175FA3" w14:textId="77777777" w:rsidR="0033157E" w:rsidRDefault="0033157E" w:rsidP="00BA450B">
            <w:pPr>
              <w:jc w:val="left"/>
              <w:rPr>
                <w:sz w:val="18"/>
                <w:szCs w:val="18"/>
                <w:lang w:eastAsia="zh-CN"/>
              </w:rPr>
            </w:pPr>
            <w:r>
              <w:rPr>
                <w:sz w:val="18"/>
                <w:szCs w:val="18"/>
                <w:lang w:eastAsia="zh-CN"/>
              </w:rPr>
              <w:t>49dBm/20MHz</w:t>
            </w:r>
          </w:p>
        </w:tc>
        <w:tc>
          <w:tcPr>
            <w:tcW w:w="8221" w:type="dxa"/>
            <w:vAlign w:val="center"/>
          </w:tcPr>
          <w:p w14:paraId="7EBCB85E" w14:textId="77777777" w:rsidR="0033157E" w:rsidRDefault="0033157E" w:rsidP="00366279">
            <w:pPr>
              <w:rPr>
                <w:sz w:val="18"/>
                <w:szCs w:val="18"/>
                <w:lang w:eastAsia="zh-CN"/>
              </w:rPr>
            </w:pPr>
            <w:r>
              <w:rPr>
                <w:rFonts w:hint="eastAsia"/>
                <w:sz w:val="18"/>
                <w:szCs w:val="18"/>
                <w:lang w:eastAsia="zh-CN"/>
              </w:rPr>
              <w:t>E</w:t>
            </w:r>
            <w:r>
              <w:rPr>
                <w:sz w:val="18"/>
                <w:szCs w:val="18"/>
                <w:lang w:eastAsia="zh-CN"/>
              </w:rPr>
              <w:t>ricsson,</w:t>
            </w:r>
          </w:p>
        </w:tc>
      </w:tr>
      <w:tr w:rsidR="0033157E" w:rsidRPr="00625032" w14:paraId="025C3E88" w14:textId="77777777" w:rsidTr="00BA450B">
        <w:tc>
          <w:tcPr>
            <w:tcW w:w="1276" w:type="dxa"/>
            <w:vMerge/>
            <w:vAlign w:val="center"/>
          </w:tcPr>
          <w:p w14:paraId="16C3E9D2" w14:textId="77777777" w:rsidR="0033157E" w:rsidRPr="004D0C10" w:rsidRDefault="0033157E" w:rsidP="00366279">
            <w:pPr>
              <w:rPr>
                <w:sz w:val="18"/>
                <w:szCs w:val="18"/>
                <w:lang w:eastAsia="zh-CN"/>
              </w:rPr>
            </w:pPr>
          </w:p>
        </w:tc>
        <w:tc>
          <w:tcPr>
            <w:tcW w:w="2410" w:type="dxa"/>
            <w:vAlign w:val="center"/>
          </w:tcPr>
          <w:p w14:paraId="74EDEDC2" w14:textId="5AEC9456" w:rsidR="0033157E" w:rsidRPr="00BA450B" w:rsidRDefault="0033157E" w:rsidP="00BA450B">
            <w:pPr>
              <w:jc w:val="left"/>
              <w:rPr>
                <w:sz w:val="18"/>
                <w:szCs w:val="18"/>
                <w:lang w:eastAsia="zh-CN"/>
              </w:rPr>
            </w:pPr>
            <w:r w:rsidRPr="00BA450B">
              <w:rPr>
                <w:rFonts w:hint="eastAsia"/>
                <w:sz w:val="18"/>
                <w:szCs w:val="18"/>
                <w:lang w:eastAsia="zh-CN"/>
              </w:rPr>
              <w:t>5</w:t>
            </w:r>
            <w:r w:rsidRPr="00BA450B">
              <w:rPr>
                <w:sz w:val="18"/>
                <w:szCs w:val="18"/>
                <w:lang w:eastAsia="zh-CN"/>
              </w:rPr>
              <w:t>6dBm</w:t>
            </w:r>
          </w:p>
        </w:tc>
        <w:tc>
          <w:tcPr>
            <w:tcW w:w="8221" w:type="dxa"/>
            <w:vAlign w:val="center"/>
          </w:tcPr>
          <w:p w14:paraId="66C72ED3" w14:textId="4BE26071" w:rsidR="0033157E" w:rsidRPr="00BA450B" w:rsidRDefault="0033157E" w:rsidP="00366279">
            <w:pPr>
              <w:rPr>
                <w:sz w:val="18"/>
                <w:szCs w:val="18"/>
                <w:lang w:eastAsia="zh-CN"/>
              </w:rPr>
            </w:pPr>
            <w:r w:rsidRPr="00BA450B">
              <w:rPr>
                <w:rFonts w:hint="eastAsia"/>
                <w:sz w:val="18"/>
                <w:szCs w:val="18"/>
                <w:lang w:eastAsia="zh-CN"/>
              </w:rPr>
              <w:t>Z</w:t>
            </w:r>
            <w:r w:rsidRPr="00BA450B">
              <w:rPr>
                <w:sz w:val="18"/>
                <w:szCs w:val="18"/>
                <w:lang w:eastAsia="zh-CN"/>
              </w:rPr>
              <w:t>TE</w:t>
            </w:r>
          </w:p>
        </w:tc>
      </w:tr>
      <w:tr w:rsidR="0033157E" w:rsidRPr="00625032" w14:paraId="10F176D5" w14:textId="77777777" w:rsidTr="00BA450B">
        <w:tc>
          <w:tcPr>
            <w:tcW w:w="1276" w:type="dxa"/>
            <w:vMerge w:val="restart"/>
            <w:vAlign w:val="center"/>
          </w:tcPr>
          <w:p w14:paraId="27D78DC5" w14:textId="77777777" w:rsidR="0033157E" w:rsidRPr="004D0C10" w:rsidRDefault="0033157E" w:rsidP="00366279">
            <w:pPr>
              <w:rPr>
                <w:sz w:val="18"/>
                <w:szCs w:val="18"/>
                <w:lang w:eastAsia="zh-CN"/>
              </w:rPr>
            </w:pPr>
            <w:r w:rsidRPr="004D0C10">
              <w:rPr>
                <w:sz w:val="18"/>
                <w:szCs w:val="18"/>
                <w:lang w:eastAsia="zh-CN"/>
              </w:rPr>
              <w:t>A</w:t>
            </w:r>
            <w:r>
              <w:rPr>
                <w:sz w:val="18"/>
                <w:szCs w:val="18"/>
                <w:lang w:eastAsia="zh-CN"/>
              </w:rPr>
              <w:t>round 15</w:t>
            </w:r>
            <w:r w:rsidRPr="004D0C10">
              <w:rPr>
                <w:sz w:val="18"/>
                <w:szCs w:val="18"/>
                <w:lang w:eastAsia="zh-CN"/>
              </w:rPr>
              <w:t>GHz</w:t>
            </w:r>
          </w:p>
        </w:tc>
        <w:tc>
          <w:tcPr>
            <w:tcW w:w="2410" w:type="dxa"/>
            <w:vAlign w:val="center"/>
          </w:tcPr>
          <w:p w14:paraId="13669869" w14:textId="77777777" w:rsidR="0033157E" w:rsidRDefault="0033157E" w:rsidP="00BA450B">
            <w:pPr>
              <w:jc w:val="left"/>
              <w:rPr>
                <w:sz w:val="18"/>
                <w:szCs w:val="18"/>
                <w:lang w:eastAsia="zh-CN"/>
              </w:rPr>
            </w:pPr>
            <w:r>
              <w:rPr>
                <w:sz w:val="18"/>
                <w:szCs w:val="18"/>
                <w:lang w:eastAsia="zh-CN"/>
              </w:rPr>
              <w:t>40dBm/20MHz, EIRP not exceed 73dBm</w:t>
            </w:r>
          </w:p>
        </w:tc>
        <w:tc>
          <w:tcPr>
            <w:tcW w:w="8221" w:type="dxa"/>
            <w:vAlign w:val="center"/>
          </w:tcPr>
          <w:p w14:paraId="61F1B674"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Futurewei,</w:t>
            </w:r>
          </w:p>
        </w:tc>
      </w:tr>
      <w:tr w:rsidR="0033157E" w:rsidRPr="00625032" w14:paraId="4D56A6AE" w14:textId="77777777" w:rsidTr="00BA450B">
        <w:tc>
          <w:tcPr>
            <w:tcW w:w="1276" w:type="dxa"/>
            <w:vMerge/>
            <w:vAlign w:val="center"/>
          </w:tcPr>
          <w:p w14:paraId="1A687211" w14:textId="77777777" w:rsidR="0033157E" w:rsidRPr="004D0C10" w:rsidRDefault="0033157E" w:rsidP="00366279">
            <w:pPr>
              <w:rPr>
                <w:sz w:val="18"/>
                <w:szCs w:val="18"/>
                <w:lang w:eastAsia="zh-CN"/>
              </w:rPr>
            </w:pPr>
          </w:p>
        </w:tc>
        <w:tc>
          <w:tcPr>
            <w:tcW w:w="2410" w:type="dxa"/>
            <w:vAlign w:val="center"/>
          </w:tcPr>
          <w:p w14:paraId="33ECC1DB" w14:textId="77777777" w:rsidR="0033157E" w:rsidRDefault="0033157E" w:rsidP="00BA450B">
            <w:pPr>
              <w:jc w:val="left"/>
              <w:rPr>
                <w:sz w:val="18"/>
                <w:szCs w:val="18"/>
                <w:lang w:eastAsia="zh-CN"/>
              </w:rPr>
            </w:pPr>
            <w:r>
              <w:rPr>
                <w:sz w:val="18"/>
                <w:szCs w:val="18"/>
                <w:lang w:eastAsia="zh-CN"/>
              </w:rPr>
              <w:t>33dBm/20MHz, EIRP not exceed 68dBm (micro layer)</w:t>
            </w:r>
          </w:p>
        </w:tc>
        <w:tc>
          <w:tcPr>
            <w:tcW w:w="8221" w:type="dxa"/>
            <w:vAlign w:val="center"/>
          </w:tcPr>
          <w:p w14:paraId="1CD5B392"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Nokia, Futurewei,</w:t>
            </w:r>
          </w:p>
        </w:tc>
      </w:tr>
      <w:tr w:rsidR="0033157E" w:rsidRPr="00625032" w14:paraId="0AB8BB73" w14:textId="77777777" w:rsidTr="00BA450B">
        <w:tc>
          <w:tcPr>
            <w:tcW w:w="1276" w:type="dxa"/>
            <w:vMerge/>
            <w:vAlign w:val="center"/>
          </w:tcPr>
          <w:p w14:paraId="1045355C" w14:textId="77777777" w:rsidR="0033157E" w:rsidRPr="004D0C10" w:rsidRDefault="0033157E" w:rsidP="00366279">
            <w:pPr>
              <w:rPr>
                <w:sz w:val="18"/>
                <w:szCs w:val="18"/>
                <w:lang w:eastAsia="zh-CN"/>
              </w:rPr>
            </w:pPr>
          </w:p>
        </w:tc>
        <w:tc>
          <w:tcPr>
            <w:tcW w:w="2410" w:type="dxa"/>
            <w:vAlign w:val="center"/>
          </w:tcPr>
          <w:p w14:paraId="4A1CBD39" w14:textId="77777777" w:rsidR="0033157E" w:rsidRDefault="0033157E" w:rsidP="00BA450B">
            <w:pPr>
              <w:jc w:val="left"/>
              <w:rPr>
                <w:sz w:val="18"/>
                <w:szCs w:val="18"/>
                <w:lang w:eastAsia="zh-CN"/>
              </w:rPr>
            </w:pPr>
            <w:r>
              <w:rPr>
                <w:rFonts w:hint="eastAsia"/>
                <w:sz w:val="18"/>
                <w:szCs w:val="18"/>
                <w:lang w:eastAsia="zh-CN"/>
              </w:rPr>
              <w:t>2</w:t>
            </w:r>
            <w:r>
              <w:rPr>
                <w:sz w:val="18"/>
                <w:szCs w:val="18"/>
                <w:lang w:eastAsia="zh-CN"/>
              </w:rPr>
              <w:t>3dBm/20MHz, EIRP not exceed 58dBm</w:t>
            </w:r>
          </w:p>
        </w:tc>
        <w:tc>
          <w:tcPr>
            <w:tcW w:w="8221" w:type="dxa"/>
            <w:vAlign w:val="center"/>
          </w:tcPr>
          <w:p w14:paraId="4B941364" w14:textId="77777777" w:rsidR="0033157E" w:rsidRDefault="0033157E" w:rsidP="00366279">
            <w:pPr>
              <w:rPr>
                <w:sz w:val="18"/>
                <w:szCs w:val="18"/>
                <w:lang w:eastAsia="zh-CN"/>
              </w:rPr>
            </w:pPr>
            <w:r>
              <w:rPr>
                <w:sz w:val="18"/>
                <w:szCs w:val="18"/>
                <w:lang w:eastAsia="zh-CN"/>
              </w:rPr>
              <w:t>Intel,</w:t>
            </w:r>
          </w:p>
        </w:tc>
      </w:tr>
      <w:tr w:rsidR="0033157E" w:rsidRPr="00625032" w14:paraId="5FB5720E" w14:textId="77777777" w:rsidTr="00BA450B">
        <w:tc>
          <w:tcPr>
            <w:tcW w:w="1276" w:type="dxa"/>
            <w:vMerge/>
            <w:vAlign w:val="center"/>
          </w:tcPr>
          <w:p w14:paraId="6BFBCF44" w14:textId="77777777" w:rsidR="0033157E" w:rsidRPr="004D0C10" w:rsidRDefault="0033157E" w:rsidP="00366279">
            <w:pPr>
              <w:rPr>
                <w:sz w:val="18"/>
                <w:szCs w:val="18"/>
                <w:lang w:eastAsia="zh-CN"/>
              </w:rPr>
            </w:pPr>
          </w:p>
        </w:tc>
        <w:tc>
          <w:tcPr>
            <w:tcW w:w="2410" w:type="dxa"/>
            <w:vAlign w:val="center"/>
          </w:tcPr>
          <w:p w14:paraId="364B4F27" w14:textId="77777777" w:rsidR="0033157E" w:rsidRDefault="0033157E" w:rsidP="00BA450B">
            <w:pPr>
              <w:jc w:val="left"/>
              <w:rPr>
                <w:sz w:val="18"/>
                <w:szCs w:val="18"/>
                <w:lang w:eastAsia="zh-CN"/>
              </w:rPr>
            </w:pPr>
            <w:r>
              <w:rPr>
                <w:sz w:val="18"/>
                <w:szCs w:val="18"/>
                <w:lang w:eastAsia="zh-CN"/>
              </w:rPr>
              <w:t>44dBm/20MHz</w:t>
            </w:r>
          </w:p>
        </w:tc>
        <w:tc>
          <w:tcPr>
            <w:tcW w:w="8221" w:type="dxa"/>
            <w:vAlign w:val="center"/>
          </w:tcPr>
          <w:p w14:paraId="022850EE" w14:textId="77777777" w:rsidR="0033157E" w:rsidRDefault="0033157E" w:rsidP="00366279">
            <w:pPr>
              <w:rPr>
                <w:sz w:val="18"/>
                <w:szCs w:val="18"/>
                <w:lang w:eastAsia="zh-CN"/>
              </w:rPr>
            </w:pPr>
            <w:r>
              <w:rPr>
                <w:sz w:val="18"/>
                <w:szCs w:val="18"/>
                <w:lang w:eastAsia="zh-CN"/>
              </w:rPr>
              <w:t>Samsung,</w:t>
            </w:r>
          </w:p>
        </w:tc>
      </w:tr>
      <w:tr w:rsidR="0033157E" w:rsidRPr="00625032" w14:paraId="23ADE15E" w14:textId="77777777" w:rsidTr="00BA450B">
        <w:tc>
          <w:tcPr>
            <w:tcW w:w="1276" w:type="dxa"/>
            <w:vMerge/>
            <w:vAlign w:val="center"/>
          </w:tcPr>
          <w:p w14:paraId="4EE57AC0" w14:textId="77777777" w:rsidR="0033157E" w:rsidRPr="004D0C10" w:rsidRDefault="0033157E" w:rsidP="00366279">
            <w:pPr>
              <w:rPr>
                <w:sz w:val="18"/>
                <w:szCs w:val="18"/>
                <w:lang w:eastAsia="zh-CN"/>
              </w:rPr>
            </w:pPr>
          </w:p>
        </w:tc>
        <w:tc>
          <w:tcPr>
            <w:tcW w:w="2410" w:type="dxa"/>
            <w:vAlign w:val="center"/>
          </w:tcPr>
          <w:p w14:paraId="54A2E54D" w14:textId="77777777" w:rsidR="0033157E" w:rsidRDefault="0033157E" w:rsidP="00BA450B">
            <w:pPr>
              <w:jc w:val="left"/>
              <w:rPr>
                <w:sz w:val="18"/>
                <w:szCs w:val="18"/>
                <w:lang w:eastAsia="zh-CN"/>
              </w:rPr>
            </w:pPr>
            <w:r>
              <w:rPr>
                <w:rFonts w:hint="eastAsia"/>
                <w:sz w:val="18"/>
                <w:szCs w:val="18"/>
                <w:lang w:eastAsia="zh-CN"/>
              </w:rPr>
              <w:t>4</w:t>
            </w:r>
            <w:r>
              <w:rPr>
                <w:sz w:val="18"/>
                <w:szCs w:val="18"/>
                <w:lang w:eastAsia="zh-CN"/>
              </w:rPr>
              <w:t>6.2dBm/20MHz</w:t>
            </w:r>
          </w:p>
        </w:tc>
        <w:tc>
          <w:tcPr>
            <w:tcW w:w="8221" w:type="dxa"/>
            <w:vAlign w:val="center"/>
          </w:tcPr>
          <w:p w14:paraId="084394BE" w14:textId="77777777" w:rsidR="0033157E" w:rsidRDefault="0033157E" w:rsidP="00366279">
            <w:pPr>
              <w:rPr>
                <w:sz w:val="18"/>
                <w:szCs w:val="18"/>
                <w:lang w:eastAsia="zh-CN"/>
              </w:rPr>
            </w:pPr>
            <w:r>
              <w:rPr>
                <w:sz w:val="18"/>
                <w:szCs w:val="18"/>
                <w:lang w:eastAsia="zh-CN"/>
              </w:rPr>
              <w:t>Nokia,</w:t>
            </w:r>
          </w:p>
        </w:tc>
      </w:tr>
      <w:tr w:rsidR="0033157E" w:rsidRPr="00625032" w14:paraId="522F36A9" w14:textId="77777777" w:rsidTr="00BA450B">
        <w:tc>
          <w:tcPr>
            <w:tcW w:w="1276" w:type="dxa"/>
            <w:vMerge w:val="restart"/>
            <w:vAlign w:val="center"/>
          </w:tcPr>
          <w:p w14:paraId="60AB8A4B" w14:textId="77777777" w:rsidR="0033157E" w:rsidRPr="004D0C10" w:rsidRDefault="0033157E" w:rsidP="00366279">
            <w:pPr>
              <w:rPr>
                <w:sz w:val="18"/>
                <w:szCs w:val="18"/>
                <w:lang w:eastAsia="zh-CN"/>
              </w:rPr>
            </w:pPr>
            <w:r w:rsidRPr="004D0C10">
              <w:rPr>
                <w:sz w:val="18"/>
                <w:szCs w:val="18"/>
                <w:lang w:eastAsia="zh-CN"/>
              </w:rPr>
              <w:t>A</w:t>
            </w:r>
            <w:r>
              <w:rPr>
                <w:sz w:val="18"/>
                <w:szCs w:val="18"/>
                <w:lang w:eastAsia="zh-CN"/>
              </w:rPr>
              <w:t>round 30</w:t>
            </w:r>
            <w:r w:rsidRPr="004D0C10">
              <w:rPr>
                <w:sz w:val="18"/>
                <w:szCs w:val="18"/>
                <w:lang w:eastAsia="zh-CN"/>
              </w:rPr>
              <w:t>GHz</w:t>
            </w:r>
          </w:p>
        </w:tc>
        <w:tc>
          <w:tcPr>
            <w:tcW w:w="2410" w:type="dxa"/>
            <w:vAlign w:val="center"/>
          </w:tcPr>
          <w:p w14:paraId="2FE55376" w14:textId="77777777" w:rsidR="0033157E" w:rsidRDefault="0033157E" w:rsidP="00BA450B">
            <w:pPr>
              <w:jc w:val="left"/>
              <w:rPr>
                <w:sz w:val="18"/>
                <w:szCs w:val="18"/>
                <w:lang w:eastAsia="zh-CN"/>
              </w:rPr>
            </w:pPr>
            <w:r>
              <w:rPr>
                <w:sz w:val="18"/>
                <w:szCs w:val="18"/>
                <w:lang w:eastAsia="zh-CN"/>
              </w:rPr>
              <w:t>40dBm/20MHz, EIRP not exceed 73dBm</w:t>
            </w:r>
          </w:p>
        </w:tc>
        <w:tc>
          <w:tcPr>
            <w:tcW w:w="8221" w:type="dxa"/>
            <w:vAlign w:val="center"/>
          </w:tcPr>
          <w:p w14:paraId="0BBFA525"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OPPO, ZTE, Futurewei,</w:t>
            </w:r>
          </w:p>
        </w:tc>
      </w:tr>
      <w:tr w:rsidR="0033157E" w:rsidRPr="00625032" w14:paraId="049091A3" w14:textId="77777777" w:rsidTr="00BA450B">
        <w:tc>
          <w:tcPr>
            <w:tcW w:w="1276" w:type="dxa"/>
            <w:vMerge/>
            <w:vAlign w:val="center"/>
          </w:tcPr>
          <w:p w14:paraId="7850D067" w14:textId="77777777" w:rsidR="0033157E" w:rsidRPr="004D0C10" w:rsidRDefault="0033157E" w:rsidP="00366279">
            <w:pPr>
              <w:rPr>
                <w:sz w:val="18"/>
                <w:szCs w:val="18"/>
                <w:lang w:eastAsia="zh-CN"/>
              </w:rPr>
            </w:pPr>
          </w:p>
        </w:tc>
        <w:tc>
          <w:tcPr>
            <w:tcW w:w="2410" w:type="dxa"/>
            <w:vAlign w:val="center"/>
          </w:tcPr>
          <w:p w14:paraId="4F57E58B" w14:textId="77777777" w:rsidR="0033157E" w:rsidRDefault="0033157E" w:rsidP="00BA450B">
            <w:pPr>
              <w:jc w:val="left"/>
              <w:rPr>
                <w:sz w:val="18"/>
                <w:szCs w:val="18"/>
                <w:lang w:eastAsia="zh-CN"/>
              </w:rPr>
            </w:pPr>
            <w:r>
              <w:rPr>
                <w:sz w:val="18"/>
                <w:szCs w:val="18"/>
                <w:lang w:eastAsia="zh-CN"/>
              </w:rPr>
              <w:t>33dBm/20MHz, EIRP not exceed 68dBm (micro layer)</w:t>
            </w:r>
          </w:p>
        </w:tc>
        <w:tc>
          <w:tcPr>
            <w:tcW w:w="8221" w:type="dxa"/>
            <w:vAlign w:val="center"/>
          </w:tcPr>
          <w:p w14:paraId="7A0DF583"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OPPO, ZTE, Nokia, Futurewei,</w:t>
            </w:r>
          </w:p>
        </w:tc>
      </w:tr>
      <w:tr w:rsidR="0033157E" w:rsidRPr="00625032" w14:paraId="6B80DC68" w14:textId="77777777" w:rsidTr="00BA450B">
        <w:tc>
          <w:tcPr>
            <w:tcW w:w="1276" w:type="dxa"/>
            <w:vMerge/>
            <w:vAlign w:val="center"/>
          </w:tcPr>
          <w:p w14:paraId="392FD52F" w14:textId="77777777" w:rsidR="0033157E" w:rsidRPr="004D0C10" w:rsidRDefault="0033157E" w:rsidP="00366279">
            <w:pPr>
              <w:rPr>
                <w:sz w:val="18"/>
                <w:szCs w:val="18"/>
                <w:lang w:eastAsia="zh-CN"/>
              </w:rPr>
            </w:pPr>
          </w:p>
        </w:tc>
        <w:tc>
          <w:tcPr>
            <w:tcW w:w="2410" w:type="dxa"/>
            <w:vAlign w:val="center"/>
          </w:tcPr>
          <w:p w14:paraId="7B124409" w14:textId="77777777" w:rsidR="0033157E" w:rsidRDefault="0033157E" w:rsidP="00BA450B">
            <w:pPr>
              <w:jc w:val="left"/>
              <w:rPr>
                <w:sz w:val="18"/>
                <w:szCs w:val="18"/>
                <w:lang w:eastAsia="zh-CN"/>
              </w:rPr>
            </w:pPr>
            <w:r>
              <w:rPr>
                <w:sz w:val="18"/>
                <w:szCs w:val="18"/>
                <w:lang w:eastAsia="zh-CN"/>
              </w:rPr>
              <w:t>34dBm/20MHz</w:t>
            </w:r>
          </w:p>
        </w:tc>
        <w:tc>
          <w:tcPr>
            <w:tcW w:w="8221" w:type="dxa"/>
            <w:vAlign w:val="center"/>
          </w:tcPr>
          <w:p w14:paraId="06C916EB" w14:textId="77777777" w:rsidR="0033157E" w:rsidRDefault="0033157E" w:rsidP="00366279">
            <w:pPr>
              <w:rPr>
                <w:sz w:val="18"/>
                <w:szCs w:val="18"/>
                <w:lang w:eastAsia="zh-CN"/>
              </w:rPr>
            </w:pPr>
            <w:r>
              <w:rPr>
                <w:rFonts w:hint="eastAsia"/>
                <w:sz w:val="18"/>
                <w:szCs w:val="18"/>
                <w:lang w:eastAsia="zh-CN"/>
              </w:rPr>
              <w:t>v</w:t>
            </w:r>
            <w:r>
              <w:rPr>
                <w:sz w:val="18"/>
                <w:szCs w:val="18"/>
                <w:lang w:eastAsia="zh-CN"/>
              </w:rPr>
              <w:t xml:space="preserve">ivo, </w:t>
            </w:r>
            <w:r>
              <w:rPr>
                <w:rFonts w:hint="eastAsia"/>
                <w:sz w:val="18"/>
                <w:szCs w:val="18"/>
                <w:lang w:eastAsia="zh-CN"/>
              </w:rPr>
              <w:t>E</w:t>
            </w:r>
            <w:r>
              <w:rPr>
                <w:sz w:val="18"/>
                <w:szCs w:val="18"/>
                <w:lang w:eastAsia="zh-CN"/>
              </w:rPr>
              <w:t>ricsson,</w:t>
            </w:r>
          </w:p>
        </w:tc>
      </w:tr>
      <w:tr w:rsidR="0033157E" w:rsidRPr="00625032" w14:paraId="55960F9B" w14:textId="77777777" w:rsidTr="00BA450B">
        <w:tc>
          <w:tcPr>
            <w:tcW w:w="1276" w:type="dxa"/>
            <w:vMerge/>
            <w:vAlign w:val="center"/>
          </w:tcPr>
          <w:p w14:paraId="499473F9" w14:textId="77777777" w:rsidR="0033157E" w:rsidRPr="004D0C10" w:rsidRDefault="0033157E" w:rsidP="00366279">
            <w:pPr>
              <w:rPr>
                <w:sz w:val="18"/>
                <w:szCs w:val="18"/>
                <w:lang w:eastAsia="zh-CN"/>
              </w:rPr>
            </w:pPr>
          </w:p>
        </w:tc>
        <w:tc>
          <w:tcPr>
            <w:tcW w:w="2410" w:type="dxa"/>
            <w:vAlign w:val="center"/>
          </w:tcPr>
          <w:p w14:paraId="5F31EA67" w14:textId="77777777" w:rsidR="0033157E" w:rsidRDefault="0033157E" w:rsidP="00BA450B">
            <w:pPr>
              <w:jc w:val="left"/>
              <w:rPr>
                <w:sz w:val="18"/>
                <w:szCs w:val="18"/>
                <w:lang w:eastAsia="zh-CN"/>
              </w:rPr>
            </w:pPr>
            <w:r>
              <w:rPr>
                <w:rFonts w:hint="eastAsia"/>
                <w:sz w:val="18"/>
                <w:szCs w:val="18"/>
                <w:lang w:eastAsia="zh-CN"/>
              </w:rPr>
              <w:t>2</w:t>
            </w:r>
            <w:r>
              <w:rPr>
                <w:sz w:val="18"/>
                <w:szCs w:val="18"/>
                <w:lang w:eastAsia="zh-CN"/>
              </w:rPr>
              <w:t>6.6dBm/100MHz</w:t>
            </w:r>
          </w:p>
        </w:tc>
        <w:tc>
          <w:tcPr>
            <w:tcW w:w="8221" w:type="dxa"/>
            <w:vAlign w:val="center"/>
          </w:tcPr>
          <w:p w14:paraId="18FA4E2F" w14:textId="77777777" w:rsidR="0033157E" w:rsidRDefault="0033157E" w:rsidP="00366279">
            <w:pPr>
              <w:rPr>
                <w:sz w:val="18"/>
                <w:szCs w:val="18"/>
                <w:lang w:eastAsia="zh-CN"/>
              </w:rPr>
            </w:pPr>
            <w:r>
              <w:rPr>
                <w:sz w:val="18"/>
                <w:szCs w:val="18"/>
                <w:lang w:eastAsia="zh-CN"/>
              </w:rPr>
              <w:t>Samsung,</w:t>
            </w:r>
          </w:p>
        </w:tc>
      </w:tr>
      <w:tr w:rsidR="0033157E" w:rsidRPr="00625032" w14:paraId="3CCB2A67" w14:textId="77777777" w:rsidTr="00BA450B">
        <w:tc>
          <w:tcPr>
            <w:tcW w:w="1276" w:type="dxa"/>
            <w:vMerge/>
            <w:vAlign w:val="center"/>
          </w:tcPr>
          <w:p w14:paraId="78E17F6D" w14:textId="77777777" w:rsidR="0033157E" w:rsidRPr="004D0C10" w:rsidRDefault="0033157E" w:rsidP="00366279">
            <w:pPr>
              <w:rPr>
                <w:sz w:val="18"/>
                <w:szCs w:val="18"/>
                <w:lang w:eastAsia="zh-CN"/>
              </w:rPr>
            </w:pPr>
          </w:p>
        </w:tc>
        <w:tc>
          <w:tcPr>
            <w:tcW w:w="2410" w:type="dxa"/>
            <w:vAlign w:val="center"/>
          </w:tcPr>
          <w:p w14:paraId="7DE27BCB" w14:textId="77777777" w:rsidR="0033157E" w:rsidRDefault="0033157E" w:rsidP="00BA450B">
            <w:pPr>
              <w:jc w:val="left"/>
              <w:rPr>
                <w:sz w:val="18"/>
                <w:szCs w:val="18"/>
                <w:lang w:eastAsia="zh-CN"/>
              </w:rPr>
            </w:pPr>
            <w:r>
              <w:rPr>
                <w:sz w:val="18"/>
                <w:szCs w:val="18"/>
                <w:lang w:eastAsia="zh-CN"/>
              </w:rPr>
              <w:t>32.6dBm/800MHz</w:t>
            </w:r>
          </w:p>
        </w:tc>
        <w:tc>
          <w:tcPr>
            <w:tcW w:w="8221" w:type="dxa"/>
            <w:vAlign w:val="center"/>
          </w:tcPr>
          <w:p w14:paraId="74B41D0B" w14:textId="77777777" w:rsidR="0033157E" w:rsidRDefault="0033157E" w:rsidP="00366279">
            <w:pPr>
              <w:rPr>
                <w:sz w:val="18"/>
                <w:szCs w:val="18"/>
                <w:lang w:eastAsia="zh-CN"/>
              </w:rPr>
            </w:pPr>
            <w:r>
              <w:rPr>
                <w:sz w:val="18"/>
                <w:szCs w:val="18"/>
                <w:lang w:eastAsia="zh-CN"/>
              </w:rPr>
              <w:t>Samsung,</w:t>
            </w:r>
          </w:p>
        </w:tc>
      </w:tr>
      <w:tr w:rsidR="0033157E" w:rsidRPr="00625032" w14:paraId="2529D4EC" w14:textId="77777777" w:rsidTr="00BA450B">
        <w:tc>
          <w:tcPr>
            <w:tcW w:w="1276" w:type="dxa"/>
            <w:vMerge/>
            <w:vAlign w:val="center"/>
          </w:tcPr>
          <w:p w14:paraId="5926918D" w14:textId="77777777" w:rsidR="0033157E" w:rsidRPr="004D0C10" w:rsidRDefault="0033157E" w:rsidP="00366279">
            <w:pPr>
              <w:rPr>
                <w:sz w:val="18"/>
                <w:szCs w:val="18"/>
                <w:lang w:eastAsia="zh-CN"/>
              </w:rPr>
            </w:pPr>
          </w:p>
        </w:tc>
        <w:tc>
          <w:tcPr>
            <w:tcW w:w="2410" w:type="dxa"/>
            <w:vAlign w:val="center"/>
          </w:tcPr>
          <w:p w14:paraId="37AAA9C9" w14:textId="77777777" w:rsidR="0033157E" w:rsidRDefault="0033157E" w:rsidP="00BA450B">
            <w:pPr>
              <w:jc w:val="left"/>
              <w:rPr>
                <w:sz w:val="18"/>
                <w:szCs w:val="18"/>
                <w:lang w:eastAsia="zh-CN"/>
              </w:rPr>
            </w:pPr>
            <w:r>
              <w:rPr>
                <w:rFonts w:hint="eastAsia"/>
                <w:sz w:val="18"/>
                <w:szCs w:val="18"/>
                <w:lang w:eastAsia="zh-CN"/>
              </w:rPr>
              <w:t>2</w:t>
            </w:r>
            <w:r>
              <w:rPr>
                <w:sz w:val="18"/>
                <w:szCs w:val="18"/>
                <w:lang w:eastAsia="zh-CN"/>
              </w:rPr>
              <w:t>3dBm/20MHz, EIRP not exceed 58dBm</w:t>
            </w:r>
          </w:p>
        </w:tc>
        <w:tc>
          <w:tcPr>
            <w:tcW w:w="8221" w:type="dxa"/>
            <w:vAlign w:val="center"/>
          </w:tcPr>
          <w:p w14:paraId="29405C83" w14:textId="77777777" w:rsidR="0033157E" w:rsidRDefault="0033157E" w:rsidP="00366279">
            <w:pPr>
              <w:rPr>
                <w:sz w:val="18"/>
                <w:szCs w:val="18"/>
                <w:lang w:eastAsia="zh-CN"/>
              </w:rPr>
            </w:pPr>
            <w:r>
              <w:rPr>
                <w:sz w:val="18"/>
                <w:szCs w:val="18"/>
                <w:lang w:eastAsia="zh-CN"/>
              </w:rPr>
              <w:t>Intel,</w:t>
            </w:r>
          </w:p>
        </w:tc>
      </w:tr>
      <w:tr w:rsidR="0033157E" w:rsidRPr="00625032" w14:paraId="6337B55C" w14:textId="77777777" w:rsidTr="00BA450B">
        <w:tc>
          <w:tcPr>
            <w:tcW w:w="1276" w:type="dxa"/>
            <w:vMerge/>
            <w:vAlign w:val="center"/>
          </w:tcPr>
          <w:p w14:paraId="50DA3893" w14:textId="77777777" w:rsidR="0033157E" w:rsidRPr="004D0C10" w:rsidRDefault="0033157E" w:rsidP="00366279">
            <w:pPr>
              <w:rPr>
                <w:sz w:val="18"/>
                <w:szCs w:val="18"/>
                <w:lang w:eastAsia="zh-CN"/>
              </w:rPr>
            </w:pPr>
          </w:p>
        </w:tc>
        <w:tc>
          <w:tcPr>
            <w:tcW w:w="2410" w:type="dxa"/>
            <w:vAlign w:val="center"/>
          </w:tcPr>
          <w:p w14:paraId="5EB94D3F" w14:textId="77777777" w:rsidR="0033157E" w:rsidRDefault="0033157E" w:rsidP="00BA450B">
            <w:pPr>
              <w:jc w:val="left"/>
              <w:rPr>
                <w:sz w:val="18"/>
                <w:szCs w:val="18"/>
                <w:lang w:eastAsia="zh-CN"/>
              </w:rPr>
            </w:pPr>
            <w:r>
              <w:rPr>
                <w:rFonts w:hint="eastAsia"/>
                <w:sz w:val="18"/>
                <w:szCs w:val="18"/>
                <w:lang w:eastAsia="zh-CN"/>
              </w:rPr>
              <w:t>3</w:t>
            </w:r>
            <w:r>
              <w:rPr>
                <w:sz w:val="18"/>
                <w:szCs w:val="18"/>
                <w:lang w:eastAsia="zh-CN"/>
              </w:rPr>
              <w:t>5dBm/20MHz</w:t>
            </w:r>
          </w:p>
        </w:tc>
        <w:tc>
          <w:tcPr>
            <w:tcW w:w="8221" w:type="dxa"/>
            <w:vAlign w:val="center"/>
          </w:tcPr>
          <w:p w14:paraId="05D54EAB" w14:textId="77777777" w:rsidR="0033157E" w:rsidRDefault="0033157E" w:rsidP="00366279">
            <w:pPr>
              <w:rPr>
                <w:sz w:val="18"/>
                <w:szCs w:val="18"/>
                <w:lang w:eastAsia="zh-CN"/>
              </w:rPr>
            </w:pPr>
            <w:r>
              <w:rPr>
                <w:sz w:val="18"/>
                <w:szCs w:val="18"/>
                <w:lang w:eastAsia="zh-CN"/>
              </w:rPr>
              <w:t>Nokia,</w:t>
            </w:r>
          </w:p>
        </w:tc>
      </w:tr>
    </w:tbl>
    <w:p w14:paraId="3DAB4393" w14:textId="77777777" w:rsidR="0033157E" w:rsidRPr="009D0482"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2126"/>
        <w:gridCol w:w="8363"/>
      </w:tblGrid>
      <w:tr w:rsidR="0033157E" w:rsidRPr="00625032" w14:paraId="118819A5" w14:textId="77777777" w:rsidTr="0033157E">
        <w:tc>
          <w:tcPr>
            <w:tcW w:w="1418" w:type="dxa"/>
          </w:tcPr>
          <w:p w14:paraId="6E4C285B"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126" w:type="dxa"/>
          </w:tcPr>
          <w:p w14:paraId="7AB50F9C" w14:textId="77777777" w:rsidR="0033157E" w:rsidRPr="00785BE6" w:rsidRDefault="0033157E" w:rsidP="00366279">
            <w:pPr>
              <w:jc w:val="center"/>
              <w:rPr>
                <w:b/>
                <w:sz w:val="18"/>
                <w:szCs w:val="18"/>
                <w:lang w:eastAsia="zh-CN"/>
              </w:rPr>
            </w:pPr>
            <w:r>
              <w:rPr>
                <w:b/>
                <w:sz w:val="18"/>
                <w:szCs w:val="18"/>
                <w:lang w:eastAsia="zh-CN"/>
              </w:rPr>
              <w:t>UE power class</w:t>
            </w:r>
          </w:p>
        </w:tc>
        <w:tc>
          <w:tcPr>
            <w:tcW w:w="8363" w:type="dxa"/>
          </w:tcPr>
          <w:p w14:paraId="0F24CAE3"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66FE15F9" w14:textId="77777777" w:rsidTr="0033157E">
        <w:tc>
          <w:tcPr>
            <w:tcW w:w="1418" w:type="dxa"/>
            <w:vMerge w:val="restart"/>
            <w:vAlign w:val="center"/>
          </w:tcPr>
          <w:p w14:paraId="2D4C84BE" w14:textId="77777777" w:rsidR="0033157E" w:rsidRPr="00625032" w:rsidRDefault="0033157E" w:rsidP="00600F5B">
            <w:pPr>
              <w:jc w:val="left"/>
              <w:rPr>
                <w:sz w:val="18"/>
                <w:szCs w:val="18"/>
                <w:lang w:eastAsia="zh-CN"/>
              </w:rPr>
            </w:pPr>
            <w:r w:rsidRPr="004D0C10">
              <w:rPr>
                <w:sz w:val="18"/>
                <w:szCs w:val="18"/>
                <w:lang w:eastAsia="zh-CN"/>
              </w:rPr>
              <w:t>Around 7GHz</w:t>
            </w:r>
            <w:r>
              <w:rPr>
                <w:sz w:val="18"/>
                <w:szCs w:val="18"/>
                <w:lang w:eastAsia="zh-CN"/>
              </w:rPr>
              <w:t xml:space="preserve"> and below</w:t>
            </w:r>
          </w:p>
        </w:tc>
        <w:tc>
          <w:tcPr>
            <w:tcW w:w="2126" w:type="dxa"/>
            <w:vAlign w:val="center"/>
          </w:tcPr>
          <w:p w14:paraId="6B8D3088" w14:textId="77777777" w:rsidR="0033157E" w:rsidRPr="00625032" w:rsidRDefault="0033157E" w:rsidP="00600F5B">
            <w:pPr>
              <w:jc w:val="left"/>
              <w:rPr>
                <w:sz w:val="18"/>
                <w:szCs w:val="18"/>
                <w:lang w:eastAsia="zh-CN"/>
              </w:rPr>
            </w:pPr>
            <w:r>
              <w:rPr>
                <w:rFonts w:hint="eastAsia"/>
                <w:sz w:val="18"/>
                <w:szCs w:val="18"/>
                <w:lang w:eastAsia="zh-CN"/>
              </w:rPr>
              <w:t>2</w:t>
            </w:r>
            <w:r>
              <w:rPr>
                <w:sz w:val="18"/>
                <w:szCs w:val="18"/>
                <w:lang w:eastAsia="zh-CN"/>
              </w:rPr>
              <w:t>3dBm (FDD and TDD)</w:t>
            </w:r>
          </w:p>
        </w:tc>
        <w:tc>
          <w:tcPr>
            <w:tcW w:w="8363" w:type="dxa"/>
            <w:vAlign w:val="center"/>
          </w:tcPr>
          <w:p w14:paraId="228BC480" w14:textId="78591EC0"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OPPO, Ericsson, Interdigital, ZTE, Qualcomm, DCM, Samsung, MTK, Sony, Intel, Nokia, Futurewei, Apple, ETRI</w:t>
            </w:r>
          </w:p>
        </w:tc>
      </w:tr>
      <w:tr w:rsidR="0033157E" w:rsidRPr="00625032" w14:paraId="1CDBD5CD" w14:textId="77777777" w:rsidTr="0033157E">
        <w:tc>
          <w:tcPr>
            <w:tcW w:w="1418" w:type="dxa"/>
            <w:vMerge/>
            <w:vAlign w:val="center"/>
          </w:tcPr>
          <w:p w14:paraId="3C9DE97E" w14:textId="77777777" w:rsidR="0033157E" w:rsidRPr="004D0C10" w:rsidRDefault="0033157E" w:rsidP="00600F5B">
            <w:pPr>
              <w:jc w:val="left"/>
              <w:rPr>
                <w:sz w:val="18"/>
                <w:szCs w:val="18"/>
                <w:lang w:eastAsia="zh-CN"/>
              </w:rPr>
            </w:pPr>
          </w:p>
        </w:tc>
        <w:tc>
          <w:tcPr>
            <w:tcW w:w="2126" w:type="dxa"/>
            <w:vAlign w:val="center"/>
          </w:tcPr>
          <w:p w14:paraId="1113602B" w14:textId="77777777" w:rsidR="0033157E" w:rsidRPr="00281856" w:rsidRDefault="0033157E" w:rsidP="00600F5B">
            <w:pPr>
              <w:jc w:val="left"/>
              <w:rPr>
                <w:color w:val="000000" w:themeColor="text1"/>
                <w:sz w:val="18"/>
                <w:szCs w:val="18"/>
                <w:lang w:eastAsia="zh-CN"/>
              </w:rPr>
            </w:pPr>
            <w:r w:rsidRPr="00281856">
              <w:rPr>
                <w:rFonts w:hint="eastAsia"/>
                <w:color w:val="000000" w:themeColor="text1"/>
                <w:sz w:val="18"/>
                <w:szCs w:val="18"/>
                <w:lang w:eastAsia="zh-CN"/>
              </w:rPr>
              <w:t>2</w:t>
            </w:r>
            <w:r w:rsidRPr="00281856">
              <w:rPr>
                <w:color w:val="000000" w:themeColor="text1"/>
                <w:sz w:val="18"/>
                <w:szCs w:val="18"/>
                <w:lang w:eastAsia="zh-CN"/>
              </w:rPr>
              <w:t>6dBm (TDD)</w:t>
            </w:r>
          </w:p>
        </w:tc>
        <w:tc>
          <w:tcPr>
            <w:tcW w:w="8363" w:type="dxa"/>
            <w:vAlign w:val="center"/>
          </w:tcPr>
          <w:p w14:paraId="2F5CF97C" w14:textId="73DC4E06"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vivo, OPPO, CATT, Ericsson, ZTE, Qualcomm, Samsung, MTK, Intel, Ofinno, Nokia, Futurewei, Apple</w:t>
            </w:r>
          </w:p>
        </w:tc>
      </w:tr>
      <w:tr w:rsidR="0033157E" w:rsidRPr="00625032" w14:paraId="004B86A8" w14:textId="77777777" w:rsidTr="0033157E">
        <w:tc>
          <w:tcPr>
            <w:tcW w:w="1418" w:type="dxa"/>
            <w:vMerge/>
            <w:vAlign w:val="center"/>
          </w:tcPr>
          <w:p w14:paraId="38A5E573" w14:textId="77777777" w:rsidR="0033157E" w:rsidRPr="004D0C10" w:rsidRDefault="0033157E" w:rsidP="00600F5B">
            <w:pPr>
              <w:jc w:val="left"/>
              <w:rPr>
                <w:sz w:val="18"/>
                <w:szCs w:val="18"/>
                <w:lang w:eastAsia="zh-CN"/>
              </w:rPr>
            </w:pPr>
          </w:p>
        </w:tc>
        <w:tc>
          <w:tcPr>
            <w:tcW w:w="2126" w:type="dxa"/>
            <w:vAlign w:val="center"/>
          </w:tcPr>
          <w:p w14:paraId="4F604DA9" w14:textId="77777777" w:rsidR="0033157E" w:rsidRPr="00281856" w:rsidRDefault="0033157E" w:rsidP="00600F5B">
            <w:pPr>
              <w:jc w:val="left"/>
              <w:rPr>
                <w:color w:val="000000" w:themeColor="text1"/>
                <w:sz w:val="18"/>
                <w:szCs w:val="18"/>
                <w:lang w:eastAsia="zh-CN"/>
              </w:rPr>
            </w:pPr>
            <w:r w:rsidRPr="00281856">
              <w:rPr>
                <w:rFonts w:hint="eastAsia"/>
                <w:color w:val="000000" w:themeColor="text1"/>
                <w:sz w:val="18"/>
                <w:szCs w:val="18"/>
                <w:lang w:eastAsia="zh-CN"/>
              </w:rPr>
              <w:t>2</w:t>
            </w:r>
            <w:r w:rsidRPr="00281856">
              <w:rPr>
                <w:color w:val="000000" w:themeColor="text1"/>
                <w:sz w:val="18"/>
                <w:szCs w:val="18"/>
                <w:lang w:eastAsia="zh-CN"/>
              </w:rPr>
              <w:t>9dBm (TDD)</w:t>
            </w:r>
          </w:p>
        </w:tc>
        <w:tc>
          <w:tcPr>
            <w:tcW w:w="8363" w:type="dxa"/>
            <w:vAlign w:val="center"/>
          </w:tcPr>
          <w:p w14:paraId="3C9020EA" w14:textId="758DD69C"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33157E" w:rsidRPr="00625032" w14:paraId="7179A33B" w14:textId="77777777" w:rsidTr="0033157E">
        <w:tc>
          <w:tcPr>
            <w:tcW w:w="1418" w:type="dxa"/>
            <w:vMerge/>
            <w:vAlign w:val="center"/>
          </w:tcPr>
          <w:p w14:paraId="6C797FBE" w14:textId="77777777" w:rsidR="0033157E" w:rsidRPr="004D0C10" w:rsidRDefault="0033157E" w:rsidP="00600F5B">
            <w:pPr>
              <w:jc w:val="left"/>
              <w:rPr>
                <w:sz w:val="18"/>
                <w:szCs w:val="18"/>
                <w:lang w:eastAsia="zh-CN"/>
              </w:rPr>
            </w:pPr>
          </w:p>
        </w:tc>
        <w:tc>
          <w:tcPr>
            <w:tcW w:w="2126" w:type="dxa"/>
            <w:vAlign w:val="center"/>
          </w:tcPr>
          <w:p w14:paraId="0C269C61" w14:textId="77777777" w:rsidR="0033157E" w:rsidRPr="00281856" w:rsidRDefault="0033157E" w:rsidP="00600F5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363" w:type="dxa"/>
            <w:vAlign w:val="center"/>
          </w:tcPr>
          <w:p w14:paraId="4049FCF2" w14:textId="0ADB18DB" w:rsidR="0033157E" w:rsidRDefault="0033157E" w:rsidP="00366279">
            <w:pPr>
              <w:rPr>
                <w:sz w:val="18"/>
                <w:szCs w:val="18"/>
                <w:lang w:eastAsia="zh-CN"/>
              </w:rPr>
            </w:pPr>
            <w:r>
              <w:rPr>
                <w:rFonts w:hint="eastAsia"/>
                <w:sz w:val="18"/>
                <w:szCs w:val="18"/>
                <w:lang w:eastAsia="zh-CN"/>
              </w:rPr>
              <w:t>Z</w:t>
            </w:r>
            <w:r>
              <w:rPr>
                <w:sz w:val="18"/>
                <w:szCs w:val="18"/>
                <w:lang w:eastAsia="zh-CN"/>
              </w:rPr>
              <w:t>TE, Nokia</w:t>
            </w:r>
          </w:p>
        </w:tc>
      </w:tr>
      <w:tr w:rsidR="0033157E" w:rsidRPr="00625032" w14:paraId="1631C50E" w14:textId="77777777" w:rsidTr="0033157E">
        <w:tc>
          <w:tcPr>
            <w:tcW w:w="1418" w:type="dxa"/>
            <w:vMerge w:val="restart"/>
            <w:vAlign w:val="center"/>
          </w:tcPr>
          <w:p w14:paraId="62780E09" w14:textId="77777777" w:rsidR="0033157E" w:rsidRPr="00625032" w:rsidRDefault="0033157E" w:rsidP="00600F5B">
            <w:pPr>
              <w:jc w:val="left"/>
              <w:rPr>
                <w:sz w:val="18"/>
                <w:szCs w:val="18"/>
                <w:lang w:eastAsia="zh-CN"/>
              </w:rPr>
            </w:pPr>
            <w:r>
              <w:rPr>
                <w:sz w:val="18"/>
                <w:szCs w:val="18"/>
                <w:lang w:eastAsia="zh-CN"/>
              </w:rPr>
              <w:t>Around 15</w:t>
            </w:r>
            <w:r w:rsidRPr="004D0C10">
              <w:rPr>
                <w:sz w:val="18"/>
                <w:szCs w:val="18"/>
                <w:lang w:eastAsia="zh-CN"/>
              </w:rPr>
              <w:t>GHz</w:t>
            </w:r>
            <w:r>
              <w:rPr>
                <w:sz w:val="18"/>
                <w:szCs w:val="18"/>
                <w:lang w:eastAsia="zh-CN"/>
              </w:rPr>
              <w:t xml:space="preserve"> and above</w:t>
            </w:r>
          </w:p>
        </w:tc>
        <w:tc>
          <w:tcPr>
            <w:tcW w:w="2126" w:type="dxa"/>
            <w:vAlign w:val="center"/>
          </w:tcPr>
          <w:p w14:paraId="32BF55FF" w14:textId="77777777" w:rsidR="0033157E" w:rsidRPr="00281856" w:rsidRDefault="0033157E" w:rsidP="00600F5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363" w:type="dxa"/>
            <w:vAlign w:val="center"/>
          </w:tcPr>
          <w:p w14:paraId="7152F299" w14:textId="77777777"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vivo, OPPO, Ericsson, DCM, Samsung, Intel, Futurewei</w:t>
            </w:r>
          </w:p>
        </w:tc>
      </w:tr>
      <w:tr w:rsidR="0033157E" w:rsidRPr="00625032" w14:paraId="0CB156C1" w14:textId="77777777" w:rsidTr="0033157E">
        <w:tc>
          <w:tcPr>
            <w:tcW w:w="1418" w:type="dxa"/>
            <w:vMerge/>
            <w:vAlign w:val="center"/>
          </w:tcPr>
          <w:p w14:paraId="0E616C1A" w14:textId="77777777" w:rsidR="0033157E" w:rsidRPr="004D0C10" w:rsidRDefault="0033157E" w:rsidP="00366279">
            <w:pPr>
              <w:rPr>
                <w:sz w:val="18"/>
                <w:szCs w:val="18"/>
                <w:lang w:eastAsia="zh-CN"/>
              </w:rPr>
            </w:pPr>
          </w:p>
        </w:tc>
        <w:tc>
          <w:tcPr>
            <w:tcW w:w="2126" w:type="dxa"/>
            <w:vAlign w:val="center"/>
          </w:tcPr>
          <w:p w14:paraId="4A7CD5E5"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w:t>
            </w:r>
          </w:p>
        </w:tc>
        <w:tc>
          <w:tcPr>
            <w:tcW w:w="8363" w:type="dxa"/>
            <w:vAlign w:val="center"/>
          </w:tcPr>
          <w:p w14:paraId="322691BA" w14:textId="77777777" w:rsidR="0033157E" w:rsidRDefault="0033157E" w:rsidP="00366279">
            <w:pPr>
              <w:rPr>
                <w:sz w:val="18"/>
                <w:szCs w:val="18"/>
                <w:lang w:eastAsia="zh-CN"/>
              </w:rPr>
            </w:pPr>
            <w:r>
              <w:rPr>
                <w:sz w:val="18"/>
                <w:szCs w:val="18"/>
                <w:lang w:eastAsia="zh-CN"/>
              </w:rPr>
              <w:t>Nokia,</w:t>
            </w:r>
          </w:p>
        </w:tc>
      </w:tr>
      <w:tr w:rsidR="0033157E" w:rsidRPr="00625032" w14:paraId="4DAD554D" w14:textId="77777777" w:rsidTr="0033157E">
        <w:tc>
          <w:tcPr>
            <w:tcW w:w="1418" w:type="dxa"/>
            <w:vMerge/>
            <w:vAlign w:val="center"/>
          </w:tcPr>
          <w:p w14:paraId="0A59D6D9" w14:textId="77777777" w:rsidR="0033157E" w:rsidRPr="004D0C10" w:rsidRDefault="0033157E" w:rsidP="00366279">
            <w:pPr>
              <w:rPr>
                <w:sz w:val="18"/>
                <w:szCs w:val="18"/>
                <w:lang w:eastAsia="zh-CN"/>
              </w:rPr>
            </w:pPr>
          </w:p>
        </w:tc>
        <w:tc>
          <w:tcPr>
            <w:tcW w:w="2126" w:type="dxa"/>
            <w:vAlign w:val="center"/>
          </w:tcPr>
          <w:p w14:paraId="3394072B"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w:t>
            </w:r>
          </w:p>
        </w:tc>
        <w:tc>
          <w:tcPr>
            <w:tcW w:w="8363" w:type="dxa"/>
            <w:vAlign w:val="center"/>
          </w:tcPr>
          <w:p w14:paraId="50E3C946" w14:textId="77777777" w:rsidR="0033157E" w:rsidRDefault="0033157E" w:rsidP="00366279">
            <w:pPr>
              <w:rPr>
                <w:sz w:val="18"/>
                <w:szCs w:val="18"/>
                <w:lang w:eastAsia="zh-CN"/>
              </w:rPr>
            </w:pPr>
            <w:r>
              <w:rPr>
                <w:sz w:val="18"/>
                <w:szCs w:val="18"/>
                <w:lang w:eastAsia="zh-CN"/>
              </w:rPr>
              <w:t>Samsung, Nokia,</w:t>
            </w:r>
          </w:p>
        </w:tc>
      </w:tr>
      <w:tr w:rsidR="0033157E" w:rsidRPr="00625032" w14:paraId="05AE28CB" w14:textId="77777777" w:rsidTr="0033157E">
        <w:tc>
          <w:tcPr>
            <w:tcW w:w="1418" w:type="dxa"/>
            <w:vMerge/>
            <w:vAlign w:val="center"/>
          </w:tcPr>
          <w:p w14:paraId="0DAE40C5" w14:textId="77777777" w:rsidR="0033157E" w:rsidRPr="004D0C10" w:rsidRDefault="0033157E" w:rsidP="00366279">
            <w:pPr>
              <w:rPr>
                <w:sz w:val="18"/>
                <w:szCs w:val="18"/>
                <w:lang w:eastAsia="zh-CN"/>
              </w:rPr>
            </w:pPr>
          </w:p>
        </w:tc>
        <w:tc>
          <w:tcPr>
            <w:tcW w:w="2126" w:type="dxa"/>
            <w:vAlign w:val="center"/>
          </w:tcPr>
          <w:p w14:paraId="70F77837"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2dBm</w:t>
            </w:r>
          </w:p>
        </w:tc>
        <w:tc>
          <w:tcPr>
            <w:tcW w:w="8363" w:type="dxa"/>
            <w:vAlign w:val="center"/>
          </w:tcPr>
          <w:p w14:paraId="60CBCE17" w14:textId="77777777" w:rsidR="0033157E" w:rsidRDefault="0033157E" w:rsidP="00366279">
            <w:pPr>
              <w:rPr>
                <w:sz w:val="18"/>
                <w:szCs w:val="18"/>
                <w:lang w:eastAsia="zh-CN"/>
              </w:rPr>
            </w:pPr>
            <w:r>
              <w:rPr>
                <w:sz w:val="18"/>
                <w:szCs w:val="18"/>
                <w:lang w:eastAsia="zh-CN"/>
              </w:rPr>
              <w:t>Qualcomm,</w:t>
            </w:r>
          </w:p>
        </w:tc>
      </w:tr>
      <w:tr w:rsidR="0033157E" w:rsidRPr="00625032" w14:paraId="29CA5FFE" w14:textId="77777777" w:rsidTr="0033157E">
        <w:tc>
          <w:tcPr>
            <w:tcW w:w="1418" w:type="dxa"/>
            <w:vMerge/>
            <w:vAlign w:val="center"/>
          </w:tcPr>
          <w:p w14:paraId="055F9E76" w14:textId="77777777" w:rsidR="0033157E" w:rsidRPr="004D0C10" w:rsidRDefault="0033157E" w:rsidP="00366279">
            <w:pPr>
              <w:rPr>
                <w:sz w:val="18"/>
                <w:szCs w:val="18"/>
                <w:lang w:eastAsia="zh-CN"/>
              </w:rPr>
            </w:pPr>
          </w:p>
        </w:tc>
        <w:tc>
          <w:tcPr>
            <w:tcW w:w="2126" w:type="dxa"/>
            <w:vAlign w:val="center"/>
          </w:tcPr>
          <w:p w14:paraId="404EB683"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5dBm (CPE/FWA)</w:t>
            </w:r>
          </w:p>
        </w:tc>
        <w:tc>
          <w:tcPr>
            <w:tcW w:w="8363" w:type="dxa"/>
            <w:vAlign w:val="center"/>
          </w:tcPr>
          <w:p w14:paraId="26BC886C" w14:textId="77777777" w:rsidR="0033157E" w:rsidRDefault="0033157E" w:rsidP="00366279">
            <w:pPr>
              <w:rPr>
                <w:sz w:val="18"/>
                <w:szCs w:val="18"/>
                <w:lang w:eastAsia="zh-CN"/>
              </w:rPr>
            </w:pPr>
            <w:r>
              <w:rPr>
                <w:sz w:val="18"/>
                <w:szCs w:val="18"/>
                <w:lang w:eastAsia="zh-CN"/>
              </w:rPr>
              <w:t>Samsung</w:t>
            </w:r>
          </w:p>
        </w:tc>
      </w:tr>
    </w:tbl>
    <w:p w14:paraId="00DE3FC2"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276"/>
        <w:gridCol w:w="1418"/>
        <w:gridCol w:w="9213"/>
      </w:tblGrid>
      <w:tr w:rsidR="0033157E" w:rsidRPr="00625032" w14:paraId="49441EE7" w14:textId="77777777" w:rsidTr="0033157E">
        <w:tc>
          <w:tcPr>
            <w:tcW w:w="1276" w:type="dxa"/>
          </w:tcPr>
          <w:p w14:paraId="6940B889"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1418" w:type="dxa"/>
          </w:tcPr>
          <w:p w14:paraId="72F44F69" w14:textId="77777777" w:rsidR="0033157E" w:rsidRPr="00785BE6" w:rsidRDefault="0033157E" w:rsidP="00366279">
            <w:pPr>
              <w:jc w:val="center"/>
              <w:rPr>
                <w:b/>
                <w:sz w:val="18"/>
                <w:szCs w:val="18"/>
                <w:lang w:eastAsia="zh-CN"/>
              </w:rPr>
            </w:pPr>
            <w:r>
              <w:rPr>
                <w:b/>
                <w:sz w:val="18"/>
                <w:szCs w:val="18"/>
                <w:lang w:eastAsia="zh-CN"/>
              </w:rPr>
              <w:t>UE noise figure</w:t>
            </w:r>
          </w:p>
        </w:tc>
        <w:tc>
          <w:tcPr>
            <w:tcW w:w="9213" w:type="dxa"/>
          </w:tcPr>
          <w:p w14:paraId="21976D2D"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4D7D80DA" w14:textId="77777777" w:rsidTr="0033157E">
        <w:tc>
          <w:tcPr>
            <w:tcW w:w="1276" w:type="dxa"/>
            <w:vMerge w:val="restart"/>
            <w:vAlign w:val="center"/>
          </w:tcPr>
          <w:p w14:paraId="55626FAA" w14:textId="77777777" w:rsidR="0033157E" w:rsidRPr="00625032" w:rsidRDefault="0033157E" w:rsidP="00366279">
            <w:pPr>
              <w:rPr>
                <w:sz w:val="18"/>
                <w:szCs w:val="18"/>
                <w:lang w:eastAsia="zh-CN"/>
              </w:rPr>
            </w:pPr>
            <w:r>
              <w:rPr>
                <w:sz w:val="18"/>
                <w:szCs w:val="18"/>
                <w:lang w:eastAsia="zh-CN"/>
              </w:rPr>
              <w:t>Around 7</w:t>
            </w:r>
            <w:r w:rsidRPr="004D0C10">
              <w:rPr>
                <w:sz w:val="18"/>
                <w:szCs w:val="18"/>
                <w:lang w:eastAsia="zh-CN"/>
              </w:rPr>
              <w:t>GHz</w:t>
            </w:r>
            <w:r>
              <w:rPr>
                <w:sz w:val="18"/>
                <w:szCs w:val="18"/>
                <w:lang w:eastAsia="zh-CN"/>
              </w:rPr>
              <w:t xml:space="preserve"> and below</w:t>
            </w:r>
          </w:p>
        </w:tc>
        <w:tc>
          <w:tcPr>
            <w:tcW w:w="1418" w:type="dxa"/>
            <w:vAlign w:val="center"/>
          </w:tcPr>
          <w:p w14:paraId="3C62AE3D" w14:textId="77777777" w:rsidR="0033157E" w:rsidRPr="00625032" w:rsidRDefault="0033157E" w:rsidP="00366279">
            <w:pPr>
              <w:rPr>
                <w:sz w:val="18"/>
                <w:szCs w:val="18"/>
                <w:lang w:eastAsia="zh-CN"/>
              </w:rPr>
            </w:pPr>
            <w:r>
              <w:rPr>
                <w:rFonts w:hint="eastAsia"/>
                <w:sz w:val="18"/>
                <w:szCs w:val="18"/>
                <w:lang w:eastAsia="zh-CN"/>
              </w:rPr>
              <w:t>7</w:t>
            </w:r>
            <w:r>
              <w:rPr>
                <w:sz w:val="18"/>
                <w:szCs w:val="18"/>
                <w:lang w:eastAsia="zh-CN"/>
              </w:rPr>
              <w:t>dB</w:t>
            </w:r>
          </w:p>
        </w:tc>
        <w:tc>
          <w:tcPr>
            <w:tcW w:w="9213" w:type="dxa"/>
            <w:vAlign w:val="center"/>
          </w:tcPr>
          <w:p w14:paraId="30C34010" w14:textId="77777777" w:rsidR="0033157E" w:rsidRPr="00625032" w:rsidRDefault="0033157E" w:rsidP="00366279">
            <w:pPr>
              <w:rPr>
                <w:sz w:val="18"/>
                <w:szCs w:val="18"/>
                <w:lang w:eastAsia="zh-CN"/>
              </w:rPr>
            </w:pPr>
            <w:r>
              <w:rPr>
                <w:sz w:val="18"/>
                <w:szCs w:val="18"/>
                <w:lang w:eastAsia="zh-CN"/>
              </w:rPr>
              <w:t>Interdigital, Samsung, Apple</w:t>
            </w:r>
          </w:p>
        </w:tc>
      </w:tr>
      <w:tr w:rsidR="0033157E" w:rsidRPr="00625032" w14:paraId="3C932CF1" w14:textId="77777777" w:rsidTr="0033157E">
        <w:tc>
          <w:tcPr>
            <w:tcW w:w="1276" w:type="dxa"/>
            <w:vMerge/>
            <w:vAlign w:val="center"/>
          </w:tcPr>
          <w:p w14:paraId="62C4F945" w14:textId="77777777" w:rsidR="0033157E" w:rsidRPr="004D0C10" w:rsidRDefault="0033157E" w:rsidP="00366279">
            <w:pPr>
              <w:rPr>
                <w:sz w:val="18"/>
                <w:szCs w:val="18"/>
                <w:lang w:eastAsia="zh-CN"/>
              </w:rPr>
            </w:pPr>
          </w:p>
        </w:tc>
        <w:tc>
          <w:tcPr>
            <w:tcW w:w="1418" w:type="dxa"/>
            <w:vAlign w:val="center"/>
          </w:tcPr>
          <w:p w14:paraId="399BB03F"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8</w:t>
            </w:r>
            <w:r>
              <w:rPr>
                <w:color w:val="000000" w:themeColor="text1"/>
                <w:sz w:val="18"/>
                <w:szCs w:val="18"/>
                <w:lang w:eastAsia="zh-CN"/>
              </w:rPr>
              <w:t>dB</w:t>
            </w:r>
          </w:p>
        </w:tc>
        <w:tc>
          <w:tcPr>
            <w:tcW w:w="9213" w:type="dxa"/>
            <w:vAlign w:val="center"/>
          </w:tcPr>
          <w:p w14:paraId="24C5351C"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w:t>
            </w:r>
          </w:p>
        </w:tc>
      </w:tr>
      <w:tr w:rsidR="0033157E" w:rsidRPr="00625032" w14:paraId="2D8D3117" w14:textId="77777777" w:rsidTr="0033157E">
        <w:tc>
          <w:tcPr>
            <w:tcW w:w="1276" w:type="dxa"/>
            <w:vMerge/>
            <w:vAlign w:val="center"/>
          </w:tcPr>
          <w:p w14:paraId="752FF51C" w14:textId="77777777" w:rsidR="0033157E" w:rsidRPr="004D0C10" w:rsidRDefault="0033157E" w:rsidP="00366279">
            <w:pPr>
              <w:rPr>
                <w:sz w:val="18"/>
                <w:szCs w:val="18"/>
                <w:lang w:eastAsia="zh-CN"/>
              </w:rPr>
            </w:pPr>
          </w:p>
        </w:tc>
        <w:tc>
          <w:tcPr>
            <w:tcW w:w="1418" w:type="dxa"/>
            <w:vAlign w:val="center"/>
          </w:tcPr>
          <w:p w14:paraId="4BDB3206"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dB</w:t>
            </w:r>
          </w:p>
        </w:tc>
        <w:tc>
          <w:tcPr>
            <w:tcW w:w="9213" w:type="dxa"/>
            <w:vAlign w:val="center"/>
          </w:tcPr>
          <w:p w14:paraId="331AFDF3"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Ericsson, ZTE, Qualcomm, DCM, MTK, Sony, Intel, Ofinno, Nokia, Futurewei, Apple, ETRI</w:t>
            </w:r>
          </w:p>
        </w:tc>
      </w:tr>
      <w:tr w:rsidR="0033157E" w:rsidRPr="00625032" w14:paraId="7FC9CCBE" w14:textId="77777777" w:rsidTr="0033157E">
        <w:tc>
          <w:tcPr>
            <w:tcW w:w="1276" w:type="dxa"/>
            <w:vMerge w:val="restart"/>
            <w:vAlign w:val="center"/>
          </w:tcPr>
          <w:p w14:paraId="1CA102B8" w14:textId="77777777" w:rsidR="0033157E" w:rsidRPr="00625032" w:rsidRDefault="0033157E" w:rsidP="00366279">
            <w:pPr>
              <w:rPr>
                <w:sz w:val="18"/>
                <w:szCs w:val="18"/>
                <w:lang w:eastAsia="zh-CN"/>
              </w:rPr>
            </w:pPr>
            <w:r>
              <w:rPr>
                <w:sz w:val="18"/>
                <w:szCs w:val="18"/>
                <w:lang w:eastAsia="zh-CN"/>
              </w:rPr>
              <w:t>Around 15</w:t>
            </w:r>
            <w:r w:rsidRPr="004D0C10">
              <w:rPr>
                <w:sz w:val="18"/>
                <w:szCs w:val="18"/>
                <w:lang w:eastAsia="zh-CN"/>
              </w:rPr>
              <w:t>GHz</w:t>
            </w:r>
          </w:p>
        </w:tc>
        <w:tc>
          <w:tcPr>
            <w:tcW w:w="1418" w:type="dxa"/>
            <w:vAlign w:val="center"/>
          </w:tcPr>
          <w:p w14:paraId="67F20BA2"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0dB</w:t>
            </w:r>
          </w:p>
        </w:tc>
        <w:tc>
          <w:tcPr>
            <w:tcW w:w="9213" w:type="dxa"/>
            <w:vAlign w:val="center"/>
          </w:tcPr>
          <w:p w14:paraId="4BB527EF"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Ericsson, ZTE, DCM,</w:t>
            </w:r>
            <w:r>
              <w:rPr>
                <w:sz w:val="18"/>
                <w:szCs w:val="18"/>
                <w:lang w:eastAsia="zh-CN"/>
              </w:rPr>
              <w:t xml:space="preserve"> Samsung,</w:t>
            </w:r>
          </w:p>
        </w:tc>
      </w:tr>
      <w:tr w:rsidR="0033157E" w:rsidRPr="00625032" w14:paraId="7CD85156" w14:textId="77777777" w:rsidTr="0033157E">
        <w:tc>
          <w:tcPr>
            <w:tcW w:w="1276" w:type="dxa"/>
            <w:vMerge/>
            <w:vAlign w:val="center"/>
          </w:tcPr>
          <w:p w14:paraId="7BC09BD1" w14:textId="77777777" w:rsidR="0033157E" w:rsidRPr="004D0C10" w:rsidRDefault="0033157E" w:rsidP="00366279">
            <w:pPr>
              <w:rPr>
                <w:sz w:val="18"/>
                <w:szCs w:val="18"/>
                <w:lang w:eastAsia="zh-CN"/>
              </w:rPr>
            </w:pPr>
          </w:p>
        </w:tc>
        <w:tc>
          <w:tcPr>
            <w:tcW w:w="1418" w:type="dxa"/>
            <w:vAlign w:val="center"/>
          </w:tcPr>
          <w:p w14:paraId="27269870"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3dB</w:t>
            </w:r>
          </w:p>
        </w:tc>
        <w:tc>
          <w:tcPr>
            <w:tcW w:w="9213" w:type="dxa"/>
            <w:vAlign w:val="center"/>
          </w:tcPr>
          <w:p w14:paraId="0EB2CFBD" w14:textId="77777777" w:rsidR="0033157E" w:rsidRDefault="0033157E" w:rsidP="00366279">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 xml:space="preserve">uawei, OPPO, Ericsson, ZTE, </w:t>
            </w:r>
            <w:r>
              <w:rPr>
                <w:sz w:val="18"/>
                <w:szCs w:val="18"/>
                <w:lang w:eastAsia="zh-CN"/>
              </w:rPr>
              <w:t>Intel,</w:t>
            </w:r>
          </w:p>
        </w:tc>
      </w:tr>
      <w:tr w:rsidR="0033157E" w:rsidRPr="00625032" w14:paraId="54EE2F59" w14:textId="77777777" w:rsidTr="0033157E">
        <w:tc>
          <w:tcPr>
            <w:tcW w:w="1276" w:type="dxa"/>
            <w:vMerge w:val="restart"/>
            <w:vAlign w:val="center"/>
          </w:tcPr>
          <w:p w14:paraId="11B53B9E" w14:textId="77777777" w:rsidR="0033157E" w:rsidRPr="004D0C10" w:rsidRDefault="0033157E" w:rsidP="00366279">
            <w:pPr>
              <w:rPr>
                <w:sz w:val="18"/>
                <w:szCs w:val="18"/>
                <w:lang w:eastAsia="zh-CN"/>
              </w:rPr>
            </w:pPr>
            <w:r>
              <w:rPr>
                <w:sz w:val="18"/>
                <w:szCs w:val="18"/>
                <w:lang w:eastAsia="zh-CN"/>
              </w:rPr>
              <w:t>Around 30</w:t>
            </w:r>
            <w:r w:rsidRPr="004D0C10">
              <w:rPr>
                <w:sz w:val="18"/>
                <w:szCs w:val="18"/>
                <w:lang w:eastAsia="zh-CN"/>
              </w:rPr>
              <w:t>GHz</w:t>
            </w:r>
          </w:p>
        </w:tc>
        <w:tc>
          <w:tcPr>
            <w:tcW w:w="1418" w:type="dxa"/>
            <w:vAlign w:val="center"/>
          </w:tcPr>
          <w:p w14:paraId="70BCDB1C"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0dB</w:t>
            </w:r>
          </w:p>
        </w:tc>
        <w:tc>
          <w:tcPr>
            <w:tcW w:w="9213" w:type="dxa"/>
            <w:vAlign w:val="center"/>
          </w:tcPr>
          <w:p w14:paraId="182EC2A7" w14:textId="13E8F684"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Ericsson, ZTE, DCM,</w:t>
            </w:r>
            <w:r>
              <w:rPr>
                <w:sz w:val="18"/>
                <w:szCs w:val="18"/>
                <w:lang w:eastAsia="zh-CN"/>
              </w:rPr>
              <w:t xml:space="preserve"> Samsun</w:t>
            </w:r>
            <w:r w:rsidR="00BA450B">
              <w:rPr>
                <w:sz w:val="18"/>
                <w:szCs w:val="18"/>
                <w:lang w:eastAsia="zh-CN"/>
              </w:rPr>
              <w:t>g</w:t>
            </w:r>
            <w:r>
              <w:rPr>
                <w:sz w:val="18"/>
                <w:szCs w:val="18"/>
                <w:lang w:eastAsia="zh-CN"/>
              </w:rPr>
              <w:t>,</w:t>
            </w:r>
          </w:p>
        </w:tc>
      </w:tr>
      <w:tr w:rsidR="0033157E" w:rsidRPr="00625032" w14:paraId="34B1EC4A" w14:textId="77777777" w:rsidTr="0033157E">
        <w:tc>
          <w:tcPr>
            <w:tcW w:w="1276" w:type="dxa"/>
            <w:vMerge/>
            <w:vAlign w:val="center"/>
          </w:tcPr>
          <w:p w14:paraId="509B4964" w14:textId="77777777" w:rsidR="0033157E" w:rsidRPr="004D0C10" w:rsidRDefault="0033157E" w:rsidP="00366279">
            <w:pPr>
              <w:rPr>
                <w:sz w:val="18"/>
                <w:szCs w:val="18"/>
                <w:lang w:eastAsia="zh-CN"/>
              </w:rPr>
            </w:pPr>
          </w:p>
        </w:tc>
        <w:tc>
          <w:tcPr>
            <w:tcW w:w="1418" w:type="dxa"/>
            <w:vAlign w:val="center"/>
          </w:tcPr>
          <w:p w14:paraId="705B55EB"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3dB</w:t>
            </w:r>
          </w:p>
        </w:tc>
        <w:tc>
          <w:tcPr>
            <w:tcW w:w="9213" w:type="dxa"/>
            <w:vAlign w:val="center"/>
          </w:tcPr>
          <w:p w14:paraId="7AFC1B58" w14:textId="4227C4D2"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 xml:space="preserve">uawei, vivo, OPPO, Ericsson, ZTE, Qualcomm, </w:t>
            </w:r>
            <w:r>
              <w:rPr>
                <w:sz w:val="18"/>
                <w:szCs w:val="18"/>
                <w:lang w:eastAsia="zh-CN"/>
              </w:rPr>
              <w:t>Samsung, Intel,</w:t>
            </w:r>
            <w:r>
              <w:rPr>
                <w:color w:val="000000" w:themeColor="text1"/>
                <w:sz w:val="18"/>
                <w:szCs w:val="18"/>
                <w:lang w:eastAsia="zh-CN"/>
              </w:rPr>
              <w:t xml:space="preserve"> Nokia,</w:t>
            </w:r>
          </w:p>
        </w:tc>
      </w:tr>
    </w:tbl>
    <w:p w14:paraId="7D6D0E40" w14:textId="77777777" w:rsidR="0033157E" w:rsidRDefault="0033157E" w:rsidP="0033157E">
      <w:pPr>
        <w:rPr>
          <w:lang w:eastAsia="zh-CN"/>
        </w:rPr>
      </w:pPr>
    </w:p>
    <w:tbl>
      <w:tblPr>
        <w:tblStyle w:val="TableGrid"/>
        <w:tblW w:w="4882" w:type="pct"/>
        <w:tblInd w:w="108" w:type="dxa"/>
        <w:tblLook w:val="04A0" w:firstRow="1" w:lastRow="0" w:firstColumn="1" w:lastColumn="0" w:noHBand="0" w:noVBand="1"/>
      </w:tblPr>
      <w:tblGrid>
        <w:gridCol w:w="2836"/>
        <w:gridCol w:w="9070"/>
      </w:tblGrid>
      <w:tr w:rsidR="0033157E" w:rsidRPr="00785BE6" w14:paraId="325DCF87" w14:textId="77777777" w:rsidTr="0033157E">
        <w:tc>
          <w:tcPr>
            <w:tcW w:w="1191" w:type="pct"/>
          </w:tcPr>
          <w:p w14:paraId="5BC8A4D6" w14:textId="77777777" w:rsidR="0033157E" w:rsidRPr="00785BE6" w:rsidRDefault="0033157E" w:rsidP="00366279">
            <w:pPr>
              <w:jc w:val="center"/>
              <w:rPr>
                <w:b/>
                <w:sz w:val="18"/>
                <w:szCs w:val="18"/>
                <w:lang w:eastAsia="zh-CN"/>
              </w:rPr>
            </w:pPr>
            <w:r>
              <w:rPr>
                <w:b/>
                <w:sz w:val="18"/>
                <w:szCs w:val="18"/>
                <w:lang w:eastAsia="zh-CN"/>
              </w:rPr>
              <w:t>Traffic model</w:t>
            </w:r>
          </w:p>
        </w:tc>
        <w:tc>
          <w:tcPr>
            <w:tcW w:w="3809" w:type="pct"/>
          </w:tcPr>
          <w:p w14:paraId="3B687BAF"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086DAB29" w14:textId="77777777" w:rsidTr="0033157E">
        <w:tc>
          <w:tcPr>
            <w:tcW w:w="1191" w:type="pct"/>
            <w:vAlign w:val="center"/>
          </w:tcPr>
          <w:p w14:paraId="53EF378C" w14:textId="77777777" w:rsidR="0033157E" w:rsidRPr="00625032" w:rsidRDefault="0033157E" w:rsidP="00366279">
            <w:pPr>
              <w:rPr>
                <w:sz w:val="18"/>
                <w:szCs w:val="18"/>
                <w:lang w:eastAsia="zh-CN"/>
              </w:rPr>
            </w:pPr>
            <w:r>
              <w:rPr>
                <w:rFonts w:hint="eastAsia"/>
                <w:sz w:val="18"/>
                <w:szCs w:val="18"/>
                <w:lang w:eastAsia="zh-CN"/>
              </w:rPr>
              <w:t>F</w:t>
            </w:r>
            <w:r>
              <w:rPr>
                <w:sz w:val="18"/>
                <w:szCs w:val="18"/>
                <w:lang w:eastAsia="zh-CN"/>
              </w:rPr>
              <w:t>ull buffer</w:t>
            </w:r>
          </w:p>
        </w:tc>
        <w:tc>
          <w:tcPr>
            <w:tcW w:w="3809" w:type="pct"/>
            <w:vAlign w:val="center"/>
          </w:tcPr>
          <w:p w14:paraId="1B32D6F8"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CATT, Qualcomm, CMCC, DCM, Xiaomi, MTK, Ofinno, Nokia,</w:t>
            </w:r>
          </w:p>
        </w:tc>
      </w:tr>
      <w:tr w:rsidR="0033157E" w:rsidRPr="00281856" w14:paraId="61327FB3" w14:textId="77777777" w:rsidTr="0033157E">
        <w:tc>
          <w:tcPr>
            <w:tcW w:w="1191" w:type="pct"/>
            <w:vAlign w:val="center"/>
          </w:tcPr>
          <w:p w14:paraId="724BE6CF"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TP1</w:t>
            </w:r>
          </w:p>
        </w:tc>
        <w:tc>
          <w:tcPr>
            <w:tcW w:w="3809" w:type="pct"/>
            <w:vAlign w:val="center"/>
          </w:tcPr>
          <w:p w14:paraId="64E285C3" w14:textId="77777777" w:rsidR="0033157E" w:rsidRPr="00281856" w:rsidRDefault="0033157E" w:rsidP="00366279">
            <w:pPr>
              <w:rPr>
                <w:color w:val="000000" w:themeColor="text1"/>
                <w:sz w:val="18"/>
                <w:szCs w:val="18"/>
                <w:lang w:eastAsia="zh-CN"/>
              </w:rPr>
            </w:pPr>
            <w:r>
              <w:rPr>
                <w:sz w:val="18"/>
                <w:szCs w:val="18"/>
                <w:lang w:eastAsia="zh-CN"/>
              </w:rPr>
              <w:t>CATT, ZTE, Qualcomm, Samsung,</w:t>
            </w:r>
          </w:p>
        </w:tc>
      </w:tr>
      <w:tr w:rsidR="0033157E" w:rsidRPr="00281856" w14:paraId="3BF049D5" w14:textId="77777777" w:rsidTr="0033157E">
        <w:tc>
          <w:tcPr>
            <w:tcW w:w="1191" w:type="pct"/>
            <w:vAlign w:val="center"/>
          </w:tcPr>
          <w:p w14:paraId="6959EB83"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TP2</w:t>
            </w:r>
          </w:p>
        </w:tc>
        <w:tc>
          <w:tcPr>
            <w:tcW w:w="3809" w:type="pct"/>
            <w:vAlign w:val="center"/>
          </w:tcPr>
          <w:p w14:paraId="39ACF99A" w14:textId="77777777" w:rsidR="0033157E" w:rsidRPr="00281856" w:rsidRDefault="0033157E" w:rsidP="00366279">
            <w:pPr>
              <w:rPr>
                <w:color w:val="000000" w:themeColor="text1"/>
                <w:sz w:val="18"/>
                <w:szCs w:val="18"/>
                <w:lang w:eastAsia="zh-CN"/>
              </w:rPr>
            </w:pPr>
          </w:p>
        </w:tc>
      </w:tr>
      <w:tr w:rsidR="0033157E" w:rsidRPr="00281856" w14:paraId="5C72DE01" w14:textId="77777777" w:rsidTr="0033157E">
        <w:tc>
          <w:tcPr>
            <w:tcW w:w="1191" w:type="pct"/>
            <w:vAlign w:val="center"/>
          </w:tcPr>
          <w:p w14:paraId="0C4D55C3"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TP3</w:t>
            </w:r>
          </w:p>
        </w:tc>
        <w:tc>
          <w:tcPr>
            <w:tcW w:w="3809" w:type="pct"/>
            <w:vAlign w:val="center"/>
          </w:tcPr>
          <w:p w14:paraId="0DDFC41A" w14:textId="77777777"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r>
              <w:rPr>
                <w:rFonts w:hint="eastAsia"/>
                <w:sz w:val="18"/>
                <w:szCs w:val="18"/>
                <w:lang w:eastAsia="zh-CN"/>
              </w:rPr>
              <w:t xml:space="preserve"> v</w:t>
            </w:r>
            <w:r>
              <w:rPr>
                <w:sz w:val="18"/>
                <w:szCs w:val="18"/>
                <w:lang w:eastAsia="zh-CN"/>
              </w:rPr>
              <w:t>ivo, CATT, ZTE, Qualcomm, CMCC, DCM, Samsung, MTK, Sony, Ofinno, Nokia, Futurewei, AT&amp;T, ETRI</w:t>
            </w:r>
          </w:p>
        </w:tc>
      </w:tr>
      <w:tr w:rsidR="0033157E" w14:paraId="3AFF0A71" w14:textId="77777777" w:rsidTr="0033157E">
        <w:tc>
          <w:tcPr>
            <w:tcW w:w="1191" w:type="pct"/>
            <w:vAlign w:val="center"/>
          </w:tcPr>
          <w:p w14:paraId="3DBBADEC"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X</w:t>
            </w:r>
            <w:r>
              <w:rPr>
                <w:color w:val="000000" w:themeColor="text1"/>
                <w:sz w:val="18"/>
                <w:szCs w:val="18"/>
                <w:lang w:eastAsia="zh-CN"/>
              </w:rPr>
              <w:t>R</w:t>
            </w:r>
          </w:p>
        </w:tc>
        <w:tc>
          <w:tcPr>
            <w:tcW w:w="3809" w:type="pct"/>
            <w:vAlign w:val="center"/>
          </w:tcPr>
          <w:p w14:paraId="640BFD3D" w14:textId="77777777" w:rsidR="0033157E" w:rsidRDefault="0033157E" w:rsidP="00366279">
            <w:pPr>
              <w:rPr>
                <w:sz w:val="18"/>
                <w:szCs w:val="18"/>
                <w:lang w:eastAsia="zh-CN"/>
              </w:rPr>
            </w:pPr>
            <w:r>
              <w:rPr>
                <w:rFonts w:hint="eastAsia"/>
                <w:sz w:val="18"/>
                <w:szCs w:val="18"/>
                <w:lang w:eastAsia="zh-CN"/>
              </w:rPr>
              <w:t>v</w:t>
            </w:r>
            <w:r>
              <w:rPr>
                <w:sz w:val="18"/>
                <w:szCs w:val="18"/>
                <w:lang w:eastAsia="zh-CN"/>
              </w:rPr>
              <w:t>ivo, ZTE,</w:t>
            </w:r>
            <w:r>
              <w:rPr>
                <w:rFonts w:hint="eastAsia"/>
                <w:color w:val="000000" w:themeColor="text1"/>
                <w:sz w:val="18"/>
                <w:szCs w:val="18"/>
                <w:lang w:eastAsia="zh-CN"/>
              </w:rPr>
              <w:t xml:space="preserve"> E</w:t>
            </w:r>
            <w:r>
              <w:rPr>
                <w:color w:val="000000" w:themeColor="text1"/>
                <w:sz w:val="18"/>
                <w:szCs w:val="18"/>
                <w:lang w:eastAsia="zh-CN"/>
              </w:rPr>
              <w:t>ricsson,</w:t>
            </w:r>
            <w:r>
              <w:rPr>
                <w:sz w:val="18"/>
                <w:szCs w:val="18"/>
                <w:lang w:eastAsia="zh-CN"/>
              </w:rPr>
              <w:t xml:space="preserve"> CMCC, DCM, Sony, Nokia, Futurewei, AT&amp;T,</w:t>
            </w:r>
          </w:p>
        </w:tc>
      </w:tr>
      <w:tr w:rsidR="0033157E" w14:paraId="1E9FEE83" w14:textId="77777777" w:rsidTr="0033157E">
        <w:tc>
          <w:tcPr>
            <w:tcW w:w="1191" w:type="pct"/>
            <w:vAlign w:val="center"/>
          </w:tcPr>
          <w:p w14:paraId="65405F80"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V</w:t>
            </w:r>
            <w:r>
              <w:rPr>
                <w:color w:val="000000" w:themeColor="text1"/>
                <w:sz w:val="18"/>
                <w:szCs w:val="18"/>
                <w:lang w:eastAsia="zh-CN"/>
              </w:rPr>
              <w:t>oIP</w:t>
            </w:r>
          </w:p>
        </w:tc>
        <w:tc>
          <w:tcPr>
            <w:tcW w:w="3809" w:type="pct"/>
            <w:vAlign w:val="center"/>
          </w:tcPr>
          <w:p w14:paraId="719C9228"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r>
              <w:rPr>
                <w:sz w:val="18"/>
                <w:szCs w:val="18"/>
                <w:lang w:eastAsia="zh-CN"/>
              </w:rPr>
              <w:t xml:space="preserve"> Samsung,</w:t>
            </w:r>
          </w:p>
        </w:tc>
      </w:tr>
      <w:tr w:rsidR="0033157E" w14:paraId="65050A31" w14:textId="77777777" w:rsidTr="0033157E">
        <w:tc>
          <w:tcPr>
            <w:tcW w:w="1191" w:type="pct"/>
            <w:vAlign w:val="center"/>
          </w:tcPr>
          <w:p w14:paraId="788DD34E" w14:textId="77777777" w:rsidR="0033157E" w:rsidRDefault="0033157E" w:rsidP="0033157E">
            <w:pPr>
              <w:jc w:val="left"/>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M</w:t>
            </w:r>
          </w:p>
        </w:tc>
        <w:tc>
          <w:tcPr>
            <w:tcW w:w="3809" w:type="pct"/>
            <w:vAlign w:val="center"/>
          </w:tcPr>
          <w:p w14:paraId="73F04E9E" w14:textId="77777777" w:rsidR="0033157E" w:rsidRDefault="0033157E" w:rsidP="00366279">
            <w:pPr>
              <w:rPr>
                <w:color w:val="000000" w:themeColor="text1"/>
                <w:sz w:val="18"/>
                <w:szCs w:val="18"/>
                <w:lang w:eastAsia="zh-CN"/>
              </w:rPr>
            </w:pPr>
            <w:r>
              <w:rPr>
                <w:sz w:val="18"/>
                <w:szCs w:val="18"/>
                <w:lang w:eastAsia="zh-CN"/>
              </w:rPr>
              <w:t>Samsung,</w:t>
            </w:r>
          </w:p>
        </w:tc>
      </w:tr>
      <w:tr w:rsidR="0033157E" w14:paraId="7A869957" w14:textId="77777777" w:rsidTr="0033157E">
        <w:tc>
          <w:tcPr>
            <w:tcW w:w="1191" w:type="pct"/>
            <w:vAlign w:val="center"/>
          </w:tcPr>
          <w:p w14:paraId="0D64F151" w14:textId="77777777" w:rsidR="0033157E" w:rsidRDefault="0033157E" w:rsidP="0033157E">
            <w:pPr>
              <w:jc w:val="left"/>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TP3 variant with packet delay budget requirement</w:t>
            </w:r>
          </w:p>
        </w:tc>
        <w:tc>
          <w:tcPr>
            <w:tcW w:w="3809" w:type="pct"/>
            <w:vAlign w:val="center"/>
          </w:tcPr>
          <w:p w14:paraId="748A5909" w14:textId="77777777" w:rsidR="0033157E"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p>
        </w:tc>
      </w:tr>
      <w:tr w:rsidR="0033157E" w14:paraId="39111C8C" w14:textId="77777777" w:rsidTr="0033157E">
        <w:tc>
          <w:tcPr>
            <w:tcW w:w="1191" w:type="pct"/>
            <w:vAlign w:val="center"/>
          </w:tcPr>
          <w:p w14:paraId="18B58E2D" w14:textId="77777777" w:rsidR="0033157E" w:rsidRDefault="0033157E" w:rsidP="0033157E">
            <w:pPr>
              <w:jc w:val="left"/>
              <w:rPr>
                <w:color w:val="000000" w:themeColor="text1"/>
                <w:sz w:val="18"/>
                <w:szCs w:val="18"/>
                <w:lang w:eastAsia="zh-CN"/>
              </w:rPr>
            </w:pPr>
            <w:r>
              <w:rPr>
                <w:color w:val="000000" w:themeColor="text1"/>
                <w:sz w:val="18"/>
                <w:szCs w:val="18"/>
                <w:lang w:eastAsia="zh-CN"/>
              </w:rPr>
              <w:t>a</w:t>
            </w:r>
            <w:r w:rsidRPr="0022136E">
              <w:rPr>
                <w:color w:val="000000" w:themeColor="text1"/>
                <w:sz w:val="18"/>
                <w:szCs w:val="18"/>
                <w:lang w:eastAsia="zh-CN"/>
              </w:rPr>
              <w:t xml:space="preserve"> mixed/variable packet size and the associated time domain behaviors</w:t>
            </w:r>
          </w:p>
        </w:tc>
        <w:tc>
          <w:tcPr>
            <w:tcW w:w="3809" w:type="pct"/>
            <w:vAlign w:val="center"/>
          </w:tcPr>
          <w:p w14:paraId="081C19A9"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r>
              <w:rPr>
                <w:sz w:val="18"/>
                <w:szCs w:val="18"/>
                <w:lang w:eastAsia="zh-CN"/>
              </w:rPr>
              <w:t xml:space="preserve"> Ofinno,</w:t>
            </w:r>
          </w:p>
        </w:tc>
      </w:tr>
      <w:tr w:rsidR="0033157E" w14:paraId="5BC4D0C7" w14:textId="77777777" w:rsidTr="0033157E">
        <w:tc>
          <w:tcPr>
            <w:tcW w:w="1191" w:type="pct"/>
            <w:vAlign w:val="center"/>
          </w:tcPr>
          <w:p w14:paraId="6080EA85" w14:textId="77777777" w:rsidR="0033157E" w:rsidRDefault="0033157E" w:rsidP="0033157E">
            <w:pPr>
              <w:jc w:val="left"/>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I/ML services</w:t>
            </w:r>
          </w:p>
        </w:tc>
        <w:tc>
          <w:tcPr>
            <w:tcW w:w="3809" w:type="pct"/>
            <w:vAlign w:val="center"/>
          </w:tcPr>
          <w:p w14:paraId="4CB1CAFB" w14:textId="77777777" w:rsidR="0033157E" w:rsidRPr="00205542" w:rsidRDefault="0033157E" w:rsidP="00366279">
            <w:pPr>
              <w:rPr>
                <w:b/>
                <w:color w:val="000000" w:themeColor="text1"/>
                <w:sz w:val="18"/>
                <w:szCs w:val="18"/>
                <w:lang w:eastAsia="zh-CN"/>
              </w:rPr>
            </w:pPr>
            <w:r>
              <w:rPr>
                <w:rFonts w:hint="eastAsia"/>
                <w:sz w:val="18"/>
                <w:szCs w:val="18"/>
                <w:lang w:eastAsia="zh-CN"/>
              </w:rPr>
              <w:t>H</w:t>
            </w:r>
            <w:r>
              <w:rPr>
                <w:sz w:val="18"/>
                <w:szCs w:val="18"/>
                <w:lang w:eastAsia="zh-CN"/>
              </w:rPr>
              <w:t>uawei, Ofinno,</w:t>
            </w:r>
          </w:p>
        </w:tc>
      </w:tr>
      <w:tr w:rsidR="0033157E" w14:paraId="27B9B26A" w14:textId="77777777" w:rsidTr="0033157E">
        <w:tc>
          <w:tcPr>
            <w:tcW w:w="1191" w:type="pct"/>
            <w:vAlign w:val="center"/>
          </w:tcPr>
          <w:p w14:paraId="288A5B14" w14:textId="77777777" w:rsidR="0033157E" w:rsidRDefault="0033157E" w:rsidP="0033157E">
            <w:pPr>
              <w:jc w:val="left"/>
              <w:rPr>
                <w:color w:val="000000" w:themeColor="text1"/>
                <w:sz w:val="18"/>
                <w:szCs w:val="18"/>
                <w:lang w:eastAsia="zh-CN"/>
              </w:rPr>
            </w:pPr>
            <w:r>
              <w:rPr>
                <w:color w:val="000000" w:themeColor="text1"/>
                <w:sz w:val="18"/>
                <w:szCs w:val="18"/>
                <w:lang w:eastAsia="zh-CN"/>
              </w:rPr>
              <w:t>I</w:t>
            </w:r>
            <w:r w:rsidRPr="0022136E">
              <w:rPr>
                <w:color w:val="000000" w:themeColor="text1"/>
                <w:sz w:val="18"/>
                <w:szCs w:val="18"/>
                <w:lang w:eastAsia="zh-CN"/>
              </w:rPr>
              <w:t>mmersive communication services</w:t>
            </w:r>
          </w:p>
        </w:tc>
        <w:tc>
          <w:tcPr>
            <w:tcW w:w="3809" w:type="pct"/>
            <w:vAlign w:val="center"/>
          </w:tcPr>
          <w:p w14:paraId="5ED4E09C" w14:textId="77777777" w:rsidR="0033157E"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r>
              <w:rPr>
                <w:rFonts w:hint="eastAsia"/>
                <w:color w:val="000000" w:themeColor="text1"/>
                <w:sz w:val="18"/>
                <w:szCs w:val="18"/>
                <w:lang w:eastAsia="zh-CN"/>
              </w:rPr>
              <w:t xml:space="preserve"> E</w:t>
            </w:r>
            <w:r>
              <w:rPr>
                <w:color w:val="000000" w:themeColor="text1"/>
                <w:sz w:val="18"/>
                <w:szCs w:val="18"/>
                <w:lang w:eastAsia="zh-CN"/>
              </w:rPr>
              <w:t>ricsson, Sony,</w:t>
            </w:r>
            <w:r>
              <w:rPr>
                <w:sz w:val="18"/>
                <w:szCs w:val="18"/>
                <w:lang w:eastAsia="zh-CN"/>
              </w:rPr>
              <w:t xml:space="preserve"> Futurewei</w:t>
            </w:r>
          </w:p>
        </w:tc>
      </w:tr>
      <w:tr w:rsidR="0033157E" w14:paraId="379488D8" w14:textId="77777777" w:rsidTr="0033157E">
        <w:tc>
          <w:tcPr>
            <w:tcW w:w="1191" w:type="pct"/>
            <w:vAlign w:val="center"/>
          </w:tcPr>
          <w:p w14:paraId="19FE5C02" w14:textId="77777777" w:rsidR="0033157E" w:rsidRDefault="0033157E" w:rsidP="0033157E">
            <w:pPr>
              <w:jc w:val="left"/>
              <w:rPr>
                <w:color w:val="000000" w:themeColor="text1"/>
                <w:sz w:val="18"/>
                <w:szCs w:val="18"/>
                <w:lang w:eastAsia="zh-CN"/>
              </w:rPr>
            </w:pPr>
            <w:r>
              <w:rPr>
                <w:rFonts w:hint="eastAsia"/>
                <w:color w:val="000000" w:themeColor="text1"/>
                <w:sz w:val="18"/>
                <w:szCs w:val="18"/>
                <w:lang w:eastAsia="zh-CN"/>
              </w:rPr>
              <w:t>O</w:t>
            </w:r>
            <w:r>
              <w:rPr>
                <w:color w:val="000000" w:themeColor="text1"/>
                <w:sz w:val="18"/>
                <w:szCs w:val="18"/>
                <w:lang w:eastAsia="zh-CN"/>
              </w:rPr>
              <w:t>ther/Feature-dependent</w:t>
            </w:r>
          </w:p>
        </w:tc>
        <w:tc>
          <w:tcPr>
            <w:tcW w:w="3809" w:type="pct"/>
            <w:vAlign w:val="center"/>
          </w:tcPr>
          <w:p w14:paraId="4E1C87DA"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ZTE, Intel, Interdigital, AT&amp;T,</w:t>
            </w:r>
          </w:p>
        </w:tc>
      </w:tr>
    </w:tbl>
    <w:p w14:paraId="5852875B"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276"/>
        <w:gridCol w:w="2552"/>
        <w:gridCol w:w="8079"/>
      </w:tblGrid>
      <w:tr w:rsidR="0033157E" w:rsidRPr="00625032" w14:paraId="27E0C1A0" w14:textId="77777777" w:rsidTr="0033157E">
        <w:tc>
          <w:tcPr>
            <w:tcW w:w="3828" w:type="dxa"/>
            <w:gridSpan w:val="2"/>
          </w:tcPr>
          <w:p w14:paraId="711F936F" w14:textId="77777777" w:rsidR="0033157E" w:rsidRPr="00785BE6" w:rsidRDefault="0033157E" w:rsidP="00366279">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8079" w:type="dxa"/>
          </w:tcPr>
          <w:p w14:paraId="6368004F"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434EA55D" w14:textId="77777777" w:rsidTr="0033157E">
        <w:tc>
          <w:tcPr>
            <w:tcW w:w="1276" w:type="dxa"/>
            <w:vMerge w:val="restart"/>
            <w:vAlign w:val="center"/>
          </w:tcPr>
          <w:p w14:paraId="7470D251" w14:textId="77777777" w:rsidR="0033157E" w:rsidRPr="00625032" w:rsidRDefault="0033157E" w:rsidP="00600F5B">
            <w:pPr>
              <w:jc w:val="left"/>
              <w:rPr>
                <w:sz w:val="18"/>
                <w:szCs w:val="18"/>
                <w:lang w:eastAsia="zh-CN"/>
              </w:rPr>
            </w:pPr>
            <w:r>
              <w:rPr>
                <w:sz w:val="18"/>
                <w:szCs w:val="18"/>
                <w:lang w:eastAsia="zh-CN"/>
              </w:rPr>
              <w:t xml:space="preserve">UE number </w:t>
            </w:r>
            <w:r>
              <w:rPr>
                <w:sz w:val="18"/>
                <w:szCs w:val="18"/>
                <w:lang w:eastAsia="zh-CN"/>
              </w:rPr>
              <w:lastRenderedPageBreak/>
              <w:t>per TRxP</w:t>
            </w:r>
          </w:p>
        </w:tc>
        <w:tc>
          <w:tcPr>
            <w:tcW w:w="2552" w:type="dxa"/>
            <w:vAlign w:val="center"/>
          </w:tcPr>
          <w:p w14:paraId="27415A4C" w14:textId="77777777" w:rsidR="0033157E" w:rsidRPr="00625032" w:rsidRDefault="0033157E" w:rsidP="00600F5B">
            <w:pPr>
              <w:jc w:val="left"/>
              <w:rPr>
                <w:sz w:val="18"/>
                <w:szCs w:val="18"/>
                <w:lang w:eastAsia="zh-CN"/>
              </w:rPr>
            </w:pPr>
            <w:r>
              <w:rPr>
                <w:rFonts w:hint="eastAsia"/>
                <w:sz w:val="18"/>
                <w:szCs w:val="18"/>
                <w:lang w:eastAsia="zh-CN"/>
              </w:rPr>
              <w:lastRenderedPageBreak/>
              <w:t>1</w:t>
            </w:r>
            <w:r>
              <w:rPr>
                <w:sz w:val="18"/>
                <w:szCs w:val="18"/>
                <w:lang w:eastAsia="zh-CN"/>
              </w:rPr>
              <w:t>0</w:t>
            </w:r>
          </w:p>
        </w:tc>
        <w:tc>
          <w:tcPr>
            <w:tcW w:w="8079" w:type="dxa"/>
            <w:vAlign w:val="center"/>
          </w:tcPr>
          <w:p w14:paraId="1131EC9B"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 xml:space="preserve">uawei, vivo, OPPO, CATT, Ericsson, Interdigital (10/20), CMCC, DCM, MTK, Intel, Ofinno, Nokia, </w:t>
            </w:r>
            <w:r>
              <w:rPr>
                <w:sz w:val="18"/>
                <w:szCs w:val="18"/>
                <w:lang w:eastAsia="zh-CN"/>
              </w:rPr>
              <w:lastRenderedPageBreak/>
              <w:t>Futurewei, AT&amp;T, ETRI</w:t>
            </w:r>
          </w:p>
        </w:tc>
      </w:tr>
      <w:tr w:rsidR="0033157E" w:rsidRPr="00625032" w14:paraId="286B281A" w14:textId="77777777" w:rsidTr="0033157E">
        <w:tc>
          <w:tcPr>
            <w:tcW w:w="1276" w:type="dxa"/>
            <w:vMerge/>
            <w:vAlign w:val="center"/>
          </w:tcPr>
          <w:p w14:paraId="3B2ABD52" w14:textId="77777777" w:rsidR="0033157E" w:rsidRPr="004D0C10" w:rsidRDefault="0033157E" w:rsidP="00600F5B">
            <w:pPr>
              <w:jc w:val="left"/>
              <w:rPr>
                <w:sz w:val="18"/>
                <w:szCs w:val="18"/>
                <w:lang w:eastAsia="zh-CN"/>
              </w:rPr>
            </w:pPr>
          </w:p>
        </w:tc>
        <w:tc>
          <w:tcPr>
            <w:tcW w:w="2552" w:type="dxa"/>
            <w:vAlign w:val="center"/>
          </w:tcPr>
          <w:p w14:paraId="71ADD923" w14:textId="77777777" w:rsidR="0033157E" w:rsidRPr="00281856" w:rsidRDefault="0033157E" w:rsidP="00600F5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8079" w:type="dxa"/>
            <w:vAlign w:val="center"/>
          </w:tcPr>
          <w:p w14:paraId="35701890" w14:textId="7F57E167"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Sony, Nokia</w:t>
            </w:r>
            <w:r w:rsidR="00BA450B">
              <w:rPr>
                <w:sz w:val="18"/>
                <w:szCs w:val="18"/>
                <w:lang w:eastAsia="zh-CN"/>
              </w:rPr>
              <w:t xml:space="preserve"> </w:t>
            </w:r>
            <w:r>
              <w:rPr>
                <w:sz w:val="18"/>
                <w:szCs w:val="18"/>
                <w:lang w:eastAsia="zh-CN"/>
              </w:rPr>
              <w:t>(10/30/50), Futurewei,</w:t>
            </w:r>
          </w:p>
        </w:tc>
      </w:tr>
      <w:tr w:rsidR="0033157E" w:rsidRPr="00625032" w14:paraId="2877B6C1" w14:textId="77777777" w:rsidTr="0033157E">
        <w:tc>
          <w:tcPr>
            <w:tcW w:w="1276" w:type="dxa"/>
            <w:vAlign w:val="center"/>
          </w:tcPr>
          <w:p w14:paraId="31EE347B" w14:textId="77777777" w:rsidR="0033157E" w:rsidRPr="004D0C10" w:rsidRDefault="0033157E" w:rsidP="00600F5B">
            <w:pPr>
              <w:jc w:val="left"/>
              <w:rPr>
                <w:sz w:val="18"/>
                <w:szCs w:val="18"/>
                <w:lang w:eastAsia="zh-CN"/>
              </w:rPr>
            </w:pPr>
            <w:r>
              <w:rPr>
                <w:rFonts w:hint="eastAsia"/>
                <w:sz w:val="18"/>
                <w:szCs w:val="18"/>
                <w:lang w:eastAsia="zh-CN"/>
              </w:rPr>
              <w:t>U</w:t>
            </w:r>
            <w:r>
              <w:rPr>
                <w:sz w:val="18"/>
                <w:szCs w:val="18"/>
                <w:lang w:eastAsia="zh-CN"/>
              </w:rPr>
              <w:t>E location &amp; speed</w:t>
            </w:r>
          </w:p>
        </w:tc>
        <w:tc>
          <w:tcPr>
            <w:tcW w:w="2552" w:type="dxa"/>
            <w:vAlign w:val="center"/>
          </w:tcPr>
          <w:p w14:paraId="1A600DA8" w14:textId="77777777" w:rsidR="0033157E" w:rsidRDefault="0033157E" w:rsidP="00600F5B">
            <w:pPr>
              <w:jc w:val="left"/>
              <w:rPr>
                <w:color w:val="000000" w:themeColor="text1"/>
                <w:sz w:val="18"/>
                <w:szCs w:val="18"/>
                <w:lang w:eastAsia="zh-CN"/>
              </w:rPr>
            </w:pPr>
            <w:r>
              <w:rPr>
                <w:color w:val="000000" w:themeColor="text1"/>
                <w:sz w:val="18"/>
                <w:szCs w:val="18"/>
                <w:lang w:eastAsia="zh-CN"/>
              </w:rPr>
              <w:t>20% outdoor incar 30km/h</w:t>
            </w:r>
          </w:p>
          <w:p w14:paraId="71F897A2" w14:textId="77777777" w:rsidR="0033157E" w:rsidRPr="00EC6265" w:rsidRDefault="0033157E" w:rsidP="00600F5B">
            <w:pPr>
              <w:jc w:val="left"/>
              <w:rPr>
                <w:color w:val="000000" w:themeColor="text1"/>
                <w:sz w:val="18"/>
                <w:szCs w:val="18"/>
                <w:lang w:eastAsia="zh-CN"/>
              </w:rPr>
            </w:pPr>
            <w:r>
              <w:rPr>
                <w:rFonts w:hint="eastAsia"/>
                <w:color w:val="000000" w:themeColor="text1"/>
                <w:sz w:val="18"/>
                <w:szCs w:val="18"/>
                <w:lang w:eastAsia="zh-CN"/>
              </w:rPr>
              <w:t>8</w:t>
            </w:r>
            <w:r>
              <w:rPr>
                <w:color w:val="000000" w:themeColor="text1"/>
                <w:sz w:val="18"/>
                <w:szCs w:val="18"/>
                <w:lang w:eastAsia="zh-CN"/>
              </w:rPr>
              <w:t>0% indoor 3km/h</w:t>
            </w:r>
          </w:p>
        </w:tc>
        <w:tc>
          <w:tcPr>
            <w:tcW w:w="8079" w:type="dxa"/>
            <w:vAlign w:val="center"/>
          </w:tcPr>
          <w:p w14:paraId="68DE0521"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v</w:t>
            </w:r>
            <w:r>
              <w:rPr>
                <w:color w:val="000000" w:themeColor="text1"/>
                <w:sz w:val="18"/>
                <w:szCs w:val="18"/>
                <w:lang w:eastAsia="zh-CN"/>
              </w:rPr>
              <w:t>ivo (outdoor 30,60,120km/h), OPPO, CATT,</w:t>
            </w:r>
            <w:r>
              <w:rPr>
                <w:sz w:val="18"/>
                <w:szCs w:val="18"/>
                <w:lang w:eastAsia="zh-CN"/>
              </w:rPr>
              <w:t xml:space="preserve"> Ericsson, ZTE, Qualcomm, CMCC, DCM, MTK, Intel, Ofinno, Futurewei, Apple, AT&amp;T, ETRI</w:t>
            </w:r>
          </w:p>
        </w:tc>
      </w:tr>
      <w:tr w:rsidR="0033157E" w:rsidRPr="00625032" w14:paraId="131D4E65" w14:textId="77777777" w:rsidTr="0033157E">
        <w:tc>
          <w:tcPr>
            <w:tcW w:w="1276" w:type="dxa"/>
            <w:vAlign w:val="center"/>
          </w:tcPr>
          <w:p w14:paraId="13AAD5F2" w14:textId="77777777" w:rsidR="0033157E" w:rsidRDefault="0033157E" w:rsidP="00600F5B">
            <w:pPr>
              <w:jc w:val="left"/>
              <w:rPr>
                <w:sz w:val="18"/>
                <w:szCs w:val="18"/>
                <w:lang w:eastAsia="zh-CN"/>
              </w:rPr>
            </w:pPr>
          </w:p>
        </w:tc>
        <w:tc>
          <w:tcPr>
            <w:tcW w:w="2552" w:type="dxa"/>
            <w:vAlign w:val="center"/>
          </w:tcPr>
          <w:p w14:paraId="1BDE5180" w14:textId="77777777" w:rsidR="0033157E" w:rsidRDefault="0033157E" w:rsidP="00600F5B">
            <w:pPr>
              <w:jc w:val="left"/>
              <w:rPr>
                <w:color w:val="000000" w:themeColor="text1"/>
                <w:sz w:val="18"/>
                <w:szCs w:val="18"/>
                <w:lang w:eastAsia="zh-CN"/>
              </w:rPr>
            </w:pPr>
            <w:r>
              <w:rPr>
                <w:color w:val="000000" w:themeColor="text1"/>
                <w:sz w:val="18"/>
                <w:szCs w:val="18"/>
                <w:lang w:eastAsia="zh-CN"/>
              </w:rPr>
              <w:t>20% outdoor incar 30km/h</w:t>
            </w:r>
          </w:p>
          <w:p w14:paraId="3AE951E6" w14:textId="77777777" w:rsidR="0033157E" w:rsidRDefault="0033157E" w:rsidP="00600F5B">
            <w:pPr>
              <w:jc w:val="left"/>
              <w:rPr>
                <w:color w:val="000000" w:themeColor="text1"/>
                <w:sz w:val="18"/>
                <w:szCs w:val="18"/>
                <w:lang w:eastAsia="zh-CN"/>
              </w:rPr>
            </w:pPr>
            <w:r>
              <w:rPr>
                <w:color w:val="000000" w:themeColor="text1"/>
                <w:sz w:val="18"/>
                <w:szCs w:val="18"/>
                <w:lang w:eastAsia="zh-CN"/>
              </w:rPr>
              <w:t>60% outdoor 3km/h</w:t>
            </w:r>
          </w:p>
          <w:p w14:paraId="23F7B973" w14:textId="77777777" w:rsidR="0033157E" w:rsidRDefault="0033157E" w:rsidP="00600F5B">
            <w:pPr>
              <w:jc w:val="left"/>
              <w:rPr>
                <w:color w:val="000000" w:themeColor="text1"/>
                <w:sz w:val="18"/>
                <w:szCs w:val="18"/>
                <w:lang w:eastAsia="zh-CN"/>
              </w:rPr>
            </w:pPr>
            <w:r>
              <w:rPr>
                <w:color w:val="000000" w:themeColor="text1"/>
                <w:sz w:val="18"/>
                <w:szCs w:val="18"/>
                <w:lang w:eastAsia="zh-CN"/>
              </w:rPr>
              <w:t>20% indoor 3km/h</w:t>
            </w:r>
          </w:p>
        </w:tc>
        <w:tc>
          <w:tcPr>
            <w:tcW w:w="8079" w:type="dxa"/>
            <w:vAlign w:val="center"/>
          </w:tcPr>
          <w:p w14:paraId="719242E5" w14:textId="77777777" w:rsidR="0033157E" w:rsidRDefault="0033157E" w:rsidP="00366279">
            <w:pPr>
              <w:rPr>
                <w:color w:val="000000" w:themeColor="text1"/>
                <w:sz w:val="18"/>
                <w:szCs w:val="18"/>
                <w:lang w:eastAsia="zh-CN"/>
              </w:rPr>
            </w:pPr>
            <w:r>
              <w:rPr>
                <w:sz w:val="18"/>
                <w:szCs w:val="18"/>
                <w:lang w:eastAsia="zh-CN"/>
              </w:rPr>
              <w:t>Ericsson,</w:t>
            </w:r>
          </w:p>
        </w:tc>
      </w:tr>
      <w:tr w:rsidR="0033157E" w:rsidRPr="00625032" w14:paraId="4D1D1915" w14:textId="77777777" w:rsidTr="0033157E">
        <w:tc>
          <w:tcPr>
            <w:tcW w:w="1276" w:type="dxa"/>
            <w:vMerge w:val="restart"/>
            <w:vAlign w:val="center"/>
          </w:tcPr>
          <w:p w14:paraId="66552E43" w14:textId="77777777" w:rsidR="0033157E" w:rsidRPr="004D0C10" w:rsidRDefault="0033157E" w:rsidP="00600F5B">
            <w:pPr>
              <w:jc w:val="left"/>
              <w:rPr>
                <w:sz w:val="18"/>
                <w:szCs w:val="18"/>
                <w:lang w:eastAsia="zh-CN"/>
              </w:rPr>
            </w:pPr>
            <w:r>
              <w:rPr>
                <w:sz w:val="18"/>
                <w:szCs w:val="18"/>
                <w:lang w:eastAsia="zh-CN"/>
              </w:rPr>
              <w:t>O2I penetration loss</w:t>
            </w:r>
          </w:p>
        </w:tc>
        <w:tc>
          <w:tcPr>
            <w:tcW w:w="2552" w:type="dxa"/>
            <w:vAlign w:val="center"/>
          </w:tcPr>
          <w:p w14:paraId="6CDCBBAB"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6B188E92" w14:textId="77777777" w:rsidR="0033157E" w:rsidRDefault="0033157E" w:rsidP="00600F5B">
            <w:pPr>
              <w:jc w:val="left"/>
              <w:rPr>
                <w:color w:val="000000" w:themeColor="text1"/>
                <w:sz w:val="18"/>
                <w:szCs w:val="18"/>
                <w:lang w:eastAsia="zh-CN"/>
              </w:rPr>
            </w:pPr>
            <w:r>
              <w:rPr>
                <w:color w:val="000000" w:themeColor="text1"/>
                <w:sz w:val="18"/>
                <w:szCs w:val="18"/>
                <w:lang w:eastAsia="zh-CN"/>
              </w:rPr>
              <w:t>80% low-loss</w:t>
            </w:r>
          </w:p>
        </w:tc>
        <w:tc>
          <w:tcPr>
            <w:tcW w:w="8079" w:type="dxa"/>
            <w:vAlign w:val="center"/>
          </w:tcPr>
          <w:p w14:paraId="28227632" w14:textId="77777777" w:rsidR="0033157E"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vivo, OPPO, CATT, Ericsson, Interdigital, ZTE, CMCC, DCM, Samsung, MTK, Sony, Ofinno, Nokia, Futurewei, Apple, ETRI</w:t>
            </w:r>
          </w:p>
        </w:tc>
      </w:tr>
      <w:tr w:rsidR="0033157E" w:rsidRPr="00625032" w14:paraId="6ED617CE" w14:textId="77777777" w:rsidTr="0033157E">
        <w:tc>
          <w:tcPr>
            <w:tcW w:w="1276" w:type="dxa"/>
            <w:vMerge/>
            <w:vAlign w:val="center"/>
          </w:tcPr>
          <w:p w14:paraId="705807F4" w14:textId="77777777" w:rsidR="0033157E" w:rsidRDefault="0033157E" w:rsidP="00600F5B">
            <w:pPr>
              <w:jc w:val="left"/>
              <w:rPr>
                <w:sz w:val="18"/>
                <w:szCs w:val="18"/>
                <w:lang w:eastAsia="zh-CN"/>
              </w:rPr>
            </w:pPr>
          </w:p>
        </w:tc>
        <w:tc>
          <w:tcPr>
            <w:tcW w:w="2552" w:type="dxa"/>
            <w:vAlign w:val="center"/>
          </w:tcPr>
          <w:p w14:paraId="7C3606DC"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3FB2236D" w14:textId="77777777" w:rsidR="0033157E" w:rsidRDefault="0033157E" w:rsidP="00600F5B">
            <w:pPr>
              <w:jc w:val="left"/>
              <w:rPr>
                <w:color w:val="000000" w:themeColor="text1"/>
                <w:sz w:val="18"/>
                <w:szCs w:val="18"/>
                <w:lang w:eastAsia="zh-CN"/>
              </w:rPr>
            </w:pPr>
            <w:r>
              <w:rPr>
                <w:color w:val="000000" w:themeColor="text1"/>
                <w:sz w:val="18"/>
                <w:szCs w:val="18"/>
                <w:lang w:eastAsia="zh-CN"/>
              </w:rPr>
              <w:t>50% low-loss</w:t>
            </w:r>
          </w:p>
        </w:tc>
        <w:tc>
          <w:tcPr>
            <w:tcW w:w="8079" w:type="dxa"/>
            <w:vAlign w:val="center"/>
          </w:tcPr>
          <w:p w14:paraId="3005F007" w14:textId="77777777" w:rsidR="0033157E"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vivo, OPPO, ZTE, DCM, Nokia,</w:t>
            </w:r>
          </w:p>
        </w:tc>
      </w:tr>
    </w:tbl>
    <w:p w14:paraId="265C1CD1"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1843"/>
        <w:gridCol w:w="8646"/>
      </w:tblGrid>
      <w:tr w:rsidR="0033157E" w:rsidRPr="00625032" w14:paraId="5994689B" w14:textId="77777777" w:rsidTr="00600F5B">
        <w:tc>
          <w:tcPr>
            <w:tcW w:w="3261" w:type="dxa"/>
            <w:gridSpan w:val="2"/>
          </w:tcPr>
          <w:p w14:paraId="36CA55D1" w14:textId="77777777" w:rsidR="0033157E" w:rsidRPr="00785BE6" w:rsidRDefault="0033157E" w:rsidP="00366279">
            <w:pPr>
              <w:jc w:val="center"/>
              <w:rPr>
                <w:b/>
                <w:sz w:val="18"/>
                <w:szCs w:val="18"/>
                <w:lang w:eastAsia="zh-CN"/>
              </w:rPr>
            </w:pPr>
            <w:r>
              <w:rPr>
                <w:b/>
                <w:sz w:val="18"/>
                <w:szCs w:val="18"/>
                <w:lang w:eastAsia="zh-CN"/>
              </w:rPr>
              <w:t>BS array downtilt</w:t>
            </w:r>
          </w:p>
        </w:tc>
        <w:tc>
          <w:tcPr>
            <w:tcW w:w="8646" w:type="dxa"/>
          </w:tcPr>
          <w:p w14:paraId="0B4B0F3E"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359D565F" w14:textId="77777777" w:rsidTr="00600F5B">
        <w:tc>
          <w:tcPr>
            <w:tcW w:w="1418" w:type="dxa"/>
            <w:vMerge w:val="restart"/>
            <w:vAlign w:val="center"/>
          </w:tcPr>
          <w:p w14:paraId="2D7DED28" w14:textId="77777777" w:rsidR="0033157E" w:rsidRPr="00625032" w:rsidRDefault="0033157E" w:rsidP="00366279">
            <w:pPr>
              <w:rPr>
                <w:sz w:val="18"/>
                <w:szCs w:val="18"/>
                <w:lang w:eastAsia="zh-CN"/>
              </w:rPr>
            </w:pPr>
            <w:r>
              <w:rPr>
                <w:sz w:val="18"/>
                <w:szCs w:val="18"/>
                <w:lang w:eastAsia="zh-CN"/>
              </w:rPr>
              <w:t>BS mechanic tilt</w:t>
            </w:r>
          </w:p>
        </w:tc>
        <w:tc>
          <w:tcPr>
            <w:tcW w:w="1843" w:type="dxa"/>
            <w:vAlign w:val="center"/>
          </w:tcPr>
          <w:p w14:paraId="52FFF21E" w14:textId="77777777" w:rsidR="0033157E" w:rsidRPr="00625032" w:rsidRDefault="0033157E" w:rsidP="00366279">
            <w:pPr>
              <w:rPr>
                <w:sz w:val="18"/>
                <w:szCs w:val="18"/>
                <w:lang w:eastAsia="zh-CN"/>
              </w:rPr>
            </w:pPr>
            <w:r>
              <w:rPr>
                <w:rFonts w:hint="eastAsia"/>
                <w:color w:val="000000" w:themeColor="text1"/>
                <w:sz w:val="18"/>
                <w:szCs w:val="18"/>
                <w:lang w:eastAsia="zh-CN"/>
              </w:rPr>
              <w:t>9</w:t>
            </w:r>
            <w:r>
              <w:rPr>
                <w:color w:val="000000" w:themeColor="text1"/>
                <w:sz w:val="18"/>
                <w:szCs w:val="18"/>
                <w:lang w:eastAsia="zh-CN"/>
              </w:rPr>
              <w:t>0</w:t>
            </w:r>
            <w:r w:rsidRPr="00E0042D">
              <w:rPr>
                <w:rFonts w:hint="eastAsia"/>
                <w:color w:val="000000" w:themeColor="text1"/>
                <w:sz w:val="18"/>
                <w:szCs w:val="18"/>
                <w:lang w:eastAsia="zh-CN"/>
              </w:rPr>
              <w:t>°</w:t>
            </w:r>
          </w:p>
        </w:tc>
        <w:tc>
          <w:tcPr>
            <w:tcW w:w="8646" w:type="dxa"/>
            <w:vAlign w:val="center"/>
          </w:tcPr>
          <w:p w14:paraId="3FF859E4" w14:textId="449C0B32"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OPPO, CATT,</w:t>
            </w:r>
            <w:r w:rsidR="000651A9">
              <w:rPr>
                <w:sz w:val="18"/>
                <w:szCs w:val="18"/>
                <w:lang w:eastAsia="zh-CN"/>
              </w:rPr>
              <w:t xml:space="preserve"> </w:t>
            </w:r>
            <w:r>
              <w:rPr>
                <w:sz w:val="18"/>
                <w:szCs w:val="18"/>
                <w:lang w:eastAsia="zh-CN"/>
              </w:rPr>
              <w:t>Interdigital, Qualcomm, CMCC, MTK, Sony, Intel, Ofinno, Nokia, Futurewei</w:t>
            </w:r>
          </w:p>
        </w:tc>
      </w:tr>
      <w:tr w:rsidR="0033157E" w:rsidRPr="00625032" w14:paraId="241C2BF1" w14:textId="77777777" w:rsidTr="00600F5B">
        <w:tc>
          <w:tcPr>
            <w:tcW w:w="1418" w:type="dxa"/>
            <w:vMerge/>
            <w:vAlign w:val="center"/>
          </w:tcPr>
          <w:p w14:paraId="70074C7B" w14:textId="77777777" w:rsidR="0033157E" w:rsidRPr="004D0C10" w:rsidRDefault="0033157E" w:rsidP="00366279">
            <w:pPr>
              <w:rPr>
                <w:sz w:val="18"/>
                <w:szCs w:val="18"/>
                <w:lang w:eastAsia="zh-CN"/>
              </w:rPr>
            </w:pPr>
          </w:p>
        </w:tc>
        <w:tc>
          <w:tcPr>
            <w:tcW w:w="1843" w:type="dxa"/>
            <w:vAlign w:val="center"/>
          </w:tcPr>
          <w:p w14:paraId="630DFFF2"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ccording to scenario/ Need optimization</w:t>
            </w:r>
          </w:p>
        </w:tc>
        <w:tc>
          <w:tcPr>
            <w:tcW w:w="8646" w:type="dxa"/>
            <w:vAlign w:val="center"/>
          </w:tcPr>
          <w:p w14:paraId="2B20CB18"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 Apple</w:t>
            </w:r>
          </w:p>
        </w:tc>
      </w:tr>
      <w:tr w:rsidR="0033157E" w:rsidRPr="00625032" w14:paraId="638A34D8" w14:textId="77777777" w:rsidTr="00600F5B">
        <w:tc>
          <w:tcPr>
            <w:tcW w:w="1418" w:type="dxa"/>
            <w:vMerge w:val="restart"/>
            <w:vAlign w:val="center"/>
          </w:tcPr>
          <w:p w14:paraId="67CE7652" w14:textId="77777777" w:rsidR="0033157E" w:rsidRPr="004D0C10" w:rsidRDefault="0033157E" w:rsidP="00366279">
            <w:pPr>
              <w:rPr>
                <w:sz w:val="18"/>
                <w:szCs w:val="18"/>
                <w:lang w:eastAsia="zh-CN"/>
              </w:rPr>
            </w:pPr>
            <w:r>
              <w:rPr>
                <w:sz w:val="18"/>
                <w:szCs w:val="18"/>
                <w:lang w:eastAsia="zh-CN"/>
              </w:rPr>
              <w:t>BS electronic tilt</w:t>
            </w:r>
          </w:p>
        </w:tc>
        <w:tc>
          <w:tcPr>
            <w:tcW w:w="1843" w:type="dxa"/>
            <w:vAlign w:val="center"/>
          </w:tcPr>
          <w:p w14:paraId="769E0359" w14:textId="77777777" w:rsidR="0033157E" w:rsidRDefault="0033157E" w:rsidP="00366279">
            <w:pPr>
              <w:rPr>
                <w:color w:val="000000" w:themeColor="text1"/>
                <w:sz w:val="18"/>
                <w:szCs w:val="18"/>
                <w:lang w:eastAsia="zh-CN"/>
              </w:rPr>
            </w:pPr>
            <w:r>
              <w:rPr>
                <w:color w:val="000000" w:themeColor="text1"/>
                <w:sz w:val="18"/>
                <w:szCs w:val="18"/>
                <w:lang w:eastAsia="zh-CN"/>
              </w:rPr>
              <w:t>105</w:t>
            </w:r>
            <w:r w:rsidRPr="00E0042D">
              <w:rPr>
                <w:rFonts w:hint="eastAsia"/>
                <w:color w:val="000000" w:themeColor="text1"/>
                <w:sz w:val="18"/>
                <w:szCs w:val="18"/>
                <w:lang w:eastAsia="zh-CN"/>
              </w:rPr>
              <w:t>°</w:t>
            </w:r>
          </w:p>
        </w:tc>
        <w:tc>
          <w:tcPr>
            <w:tcW w:w="8646" w:type="dxa"/>
            <w:vAlign w:val="center"/>
          </w:tcPr>
          <w:p w14:paraId="26F36C30"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MTK, Sony, Futurewei,</w:t>
            </w:r>
          </w:p>
        </w:tc>
      </w:tr>
      <w:tr w:rsidR="0033157E" w:rsidRPr="00625032" w14:paraId="5CB71BE3" w14:textId="77777777" w:rsidTr="00600F5B">
        <w:tc>
          <w:tcPr>
            <w:tcW w:w="1418" w:type="dxa"/>
            <w:vMerge/>
            <w:vAlign w:val="center"/>
          </w:tcPr>
          <w:p w14:paraId="481A2047" w14:textId="77777777" w:rsidR="0033157E" w:rsidRPr="004D0C10" w:rsidRDefault="0033157E" w:rsidP="00366279">
            <w:pPr>
              <w:rPr>
                <w:sz w:val="18"/>
                <w:szCs w:val="18"/>
                <w:lang w:eastAsia="zh-CN"/>
              </w:rPr>
            </w:pPr>
          </w:p>
        </w:tc>
        <w:tc>
          <w:tcPr>
            <w:tcW w:w="1843" w:type="dxa"/>
            <w:vAlign w:val="center"/>
          </w:tcPr>
          <w:p w14:paraId="2D552D85" w14:textId="77777777" w:rsidR="0033157E" w:rsidRDefault="0033157E" w:rsidP="00366279">
            <w:pPr>
              <w:rPr>
                <w:color w:val="000000" w:themeColor="text1"/>
                <w:sz w:val="18"/>
                <w:szCs w:val="18"/>
                <w:lang w:eastAsia="zh-CN"/>
              </w:rPr>
            </w:pPr>
            <w:r>
              <w:rPr>
                <w:color w:val="000000" w:themeColor="text1"/>
                <w:sz w:val="18"/>
                <w:szCs w:val="18"/>
                <w:lang w:eastAsia="zh-CN"/>
              </w:rPr>
              <w:t>102</w:t>
            </w:r>
            <w:r w:rsidRPr="00E0042D">
              <w:rPr>
                <w:rFonts w:hint="eastAsia"/>
                <w:color w:val="000000" w:themeColor="text1"/>
                <w:sz w:val="18"/>
                <w:szCs w:val="18"/>
                <w:lang w:eastAsia="zh-CN"/>
              </w:rPr>
              <w:t>°</w:t>
            </w:r>
          </w:p>
        </w:tc>
        <w:tc>
          <w:tcPr>
            <w:tcW w:w="8646" w:type="dxa"/>
            <w:vAlign w:val="center"/>
          </w:tcPr>
          <w:p w14:paraId="37C0061B"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C</w:t>
            </w:r>
            <w:r>
              <w:rPr>
                <w:color w:val="000000" w:themeColor="text1"/>
                <w:sz w:val="18"/>
                <w:szCs w:val="18"/>
                <w:lang w:eastAsia="zh-CN"/>
              </w:rPr>
              <w:t>ATT, Interdigital, ZTE, Intel, Futurewei,</w:t>
            </w:r>
          </w:p>
        </w:tc>
      </w:tr>
      <w:tr w:rsidR="0033157E" w:rsidRPr="00625032" w14:paraId="2B928DAF" w14:textId="77777777" w:rsidTr="00600F5B">
        <w:tc>
          <w:tcPr>
            <w:tcW w:w="1418" w:type="dxa"/>
            <w:vMerge/>
            <w:vAlign w:val="center"/>
          </w:tcPr>
          <w:p w14:paraId="77B5CABF" w14:textId="77777777" w:rsidR="0033157E" w:rsidRDefault="0033157E" w:rsidP="00366279">
            <w:pPr>
              <w:rPr>
                <w:sz w:val="18"/>
                <w:szCs w:val="18"/>
                <w:lang w:eastAsia="zh-CN"/>
              </w:rPr>
            </w:pPr>
          </w:p>
        </w:tc>
        <w:tc>
          <w:tcPr>
            <w:tcW w:w="1843" w:type="dxa"/>
            <w:vAlign w:val="center"/>
          </w:tcPr>
          <w:p w14:paraId="14300830" w14:textId="77777777" w:rsidR="0033157E" w:rsidRDefault="0033157E" w:rsidP="00366279">
            <w:pPr>
              <w:rPr>
                <w:color w:val="000000" w:themeColor="text1"/>
                <w:sz w:val="18"/>
                <w:szCs w:val="18"/>
                <w:lang w:eastAsia="zh-CN"/>
              </w:rPr>
            </w:pPr>
            <w:r>
              <w:rPr>
                <w:sz w:val="18"/>
                <w:szCs w:val="18"/>
                <w:lang w:eastAsia="zh-CN"/>
              </w:rPr>
              <w:t>90</w:t>
            </w:r>
            <w:r w:rsidRPr="00E0042D">
              <w:rPr>
                <w:rFonts w:hint="eastAsia"/>
                <w:sz w:val="18"/>
                <w:szCs w:val="18"/>
                <w:lang w:eastAsia="zh-CN"/>
              </w:rPr>
              <w:t>°</w:t>
            </w:r>
          </w:p>
        </w:tc>
        <w:tc>
          <w:tcPr>
            <w:tcW w:w="8646" w:type="dxa"/>
            <w:vAlign w:val="center"/>
          </w:tcPr>
          <w:p w14:paraId="11B6C43A"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N</w:t>
            </w:r>
            <w:r>
              <w:rPr>
                <w:color w:val="000000" w:themeColor="text1"/>
                <w:sz w:val="18"/>
                <w:szCs w:val="18"/>
                <w:lang w:eastAsia="zh-CN"/>
              </w:rPr>
              <w:t>okia</w:t>
            </w:r>
          </w:p>
        </w:tc>
      </w:tr>
      <w:tr w:rsidR="0033157E" w:rsidRPr="00625032" w14:paraId="64C9307D" w14:textId="77777777" w:rsidTr="00600F5B">
        <w:tc>
          <w:tcPr>
            <w:tcW w:w="1418" w:type="dxa"/>
            <w:vMerge/>
            <w:vAlign w:val="center"/>
          </w:tcPr>
          <w:p w14:paraId="30523749" w14:textId="77777777" w:rsidR="0033157E" w:rsidRPr="004D0C10" w:rsidRDefault="0033157E" w:rsidP="00366279">
            <w:pPr>
              <w:rPr>
                <w:sz w:val="18"/>
                <w:szCs w:val="18"/>
                <w:lang w:eastAsia="zh-CN"/>
              </w:rPr>
            </w:pPr>
          </w:p>
        </w:tc>
        <w:tc>
          <w:tcPr>
            <w:tcW w:w="1843" w:type="dxa"/>
            <w:vAlign w:val="center"/>
          </w:tcPr>
          <w:p w14:paraId="5D1FB4A6" w14:textId="77777777" w:rsidR="0033157E" w:rsidRDefault="0033157E" w:rsidP="00366279">
            <w:pPr>
              <w:rPr>
                <w:sz w:val="18"/>
                <w:szCs w:val="18"/>
                <w:lang w:eastAsia="zh-CN"/>
              </w:rPr>
            </w:pPr>
            <w:r>
              <w:rPr>
                <w:rFonts w:hint="eastAsia"/>
                <w:color w:val="000000" w:themeColor="text1"/>
                <w:sz w:val="18"/>
                <w:szCs w:val="18"/>
                <w:lang w:eastAsia="zh-CN"/>
              </w:rPr>
              <w:t>A</w:t>
            </w:r>
            <w:r>
              <w:rPr>
                <w:color w:val="000000" w:themeColor="text1"/>
                <w:sz w:val="18"/>
                <w:szCs w:val="18"/>
                <w:lang w:eastAsia="zh-CN"/>
              </w:rPr>
              <w:t>ccording to scenario/ Need optimization</w:t>
            </w:r>
          </w:p>
        </w:tc>
        <w:tc>
          <w:tcPr>
            <w:tcW w:w="8646" w:type="dxa"/>
            <w:vAlign w:val="center"/>
          </w:tcPr>
          <w:p w14:paraId="246228EF"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 Qualcomm, Apple</w:t>
            </w:r>
          </w:p>
        </w:tc>
      </w:tr>
    </w:tbl>
    <w:p w14:paraId="3600ABC9" w14:textId="77777777" w:rsidR="0033157E" w:rsidRPr="00030B47" w:rsidRDefault="0033157E" w:rsidP="0033157E">
      <w:pPr>
        <w:rPr>
          <w:lang w:eastAsia="zh-CN"/>
        </w:rPr>
      </w:pPr>
    </w:p>
    <w:p w14:paraId="52CB201A" w14:textId="17B05599" w:rsidR="0033157E" w:rsidRDefault="0033157E" w:rsidP="0033157E">
      <w:pPr>
        <w:pStyle w:val="Heading4"/>
        <w:numPr>
          <w:ilvl w:val="0"/>
          <w:numId w:val="0"/>
        </w:numPr>
        <w:ind w:left="864" w:hanging="864"/>
      </w:pPr>
      <w:r>
        <w:rPr>
          <w:rFonts w:hint="eastAsia"/>
        </w:rPr>
        <w:t>R</w:t>
      </w:r>
      <w:r>
        <w:t>ural</w:t>
      </w:r>
    </w:p>
    <w:tbl>
      <w:tblPr>
        <w:tblStyle w:val="TableGrid"/>
        <w:tblW w:w="0" w:type="auto"/>
        <w:tblInd w:w="108" w:type="dxa"/>
        <w:tblLook w:val="04A0" w:firstRow="1" w:lastRow="0" w:firstColumn="1" w:lastColumn="0" w:noHBand="0" w:noVBand="1"/>
      </w:tblPr>
      <w:tblGrid>
        <w:gridCol w:w="1276"/>
        <w:gridCol w:w="2126"/>
        <w:gridCol w:w="8505"/>
      </w:tblGrid>
      <w:tr w:rsidR="0033157E" w:rsidRPr="00625032" w14:paraId="5158D7E5" w14:textId="77777777" w:rsidTr="0033157E">
        <w:tc>
          <w:tcPr>
            <w:tcW w:w="1276" w:type="dxa"/>
          </w:tcPr>
          <w:p w14:paraId="559B565E" w14:textId="77777777" w:rsidR="0033157E" w:rsidRPr="00785BE6" w:rsidRDefault="0033157E" w:rsidP="00366279">
            <w:pPr>
              <w:jc w:val="center"/>
              <w:rPr>
                <w:b/>
                <w:sz w:val="18"/>
                <w:szCs w:val="18"/>
                <w:lang w:eastAsia="zh-CN"/>
              </w:rPr>
            </w:pPr>
            <w:r>
              <w:rPr>
                <w:rFonts w:hint="eastAsia"/>
                <w:b/>
                <w:sz w:val="18"/>
                <w:szCs w:val="18"/>
                <w:lang w:eastAsia="zh-CN"/>
              </w:rPr>
              <w:t>N</w:t>
            </w:r>
            <w:r>
              <w:rPr>
                <w:b/>
                <w:sz w:val="18"/>
                <w:szCs w:val="18"/>
                <w:lang w:eastAsia="zh-CN"/>
              </w:rPr>
              <w:t>etwork layer</w:t>
            </w:r>
          </w:p>
        </w:tc>
        <w:tc>
          <w:tcPr>
            <w:tcW w:w="2126" w:type="dxa"/>
            <w:vAlign w:val="center"/>
          </w:tcPr>
          <w:p w14:paraId="434D3495" w14:textId="77777777" w:rsidR="0033157E" w:rsidRPr="00785BE6" w:rsidRDefault="0033157E" w:rsidP="00366279">
            <w:pPr>
              <w:jc w:val="center"/>
              <w:rPr>
                <w:b/>
                <w:sz w:val="18"/>
                <w:szCs w:val="18"/>
                <w:lang w:eastAsia="zh-CN"/>
              </w:rPr>
            </w:pPr>
            <w:r w:rsidRPr="00785BE6">
              <w:rPr>
                <w:rFonts w:hint="eastAsia"/>
                <w:b/>
                <w:sz w:val="18"/>
                <w:szCs w:val="18"/>
                <w:lang w:eastAsia="zh-CN"/>
              </w:rPr>
              <w:t>C</w:t>
            </w:r>
            <w:r w:rsidRPr="00785BE6">
              <w:rPr>
                <w:b/>
                <w:sz w:val="18"/>
                <w:szCs w:val="18"/>
                <w:lang w:eastAsia="zh-CN"/>
              </w:rPr>
              <w:t>arrier frequency</w:t>
            </w:r>
          </w:p>
        </w:tc>
        <w:tc>
          <w:tcPr>
            <w:tcW w:w="8505" w:type="dxa"/>
            <w:vAlign w:val="center"/>
          </w:tcPr>
          <w:p w14:paraId="03E70935"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434D238C" w14:textId="77777777" w:rsidTr="0033157E">
        <w:tc>
          <w:tcPr>
            <w:tcW w:w="1276" w:type="dxa"/>
            <w:vMerge w:val="restart"/>
            <w:vAlign w:val="center"/>
          </w:tcPr>
          <w:p w14:paraId="585F5B62" w14:textId="77777777" w:rsidR="0033157E" w:rsidRPr="004D0C10" w:rsidRDefault="0033157E" w:rsidP="00366279">
            <w:pPr>
              <w:jc w:val="center"/>
              <w:rPr>
                <w:sz w:val="18"/>
                <w:szCs w:val="18"/>
                <w:lang w:eastAsia="zh-CN"/>
              </w:rPr>
            </w:pPr>
            <w:r>
              <w:rPr>
                <w:rFonts w:hint="eastAsia"/>
                <w:sz w:val="18"/>
                <w:szCs w:val="18"/>
                <w:lang w:eastAsia="zh-CN"/>
              </w:rPr>
              <w:t>M</w:t>
            </w:r>
            <w:r>
              <w:rPr>
                <w:sz w:val="18"/>
                <w:szCs w:val="18"/>
                <w:lang w:eastAsia="zh-CN"/>
              </w:rPr>
              <w:t>acro layer</w:t>
            </w:r>
          </w:p>
        </w:tc>
        <w:tc>
          <w:tcPr>
            <w:tcW w:w="2126" w:type="dxa"/>
            <w:vAlign w:val="center"/>
          </w:tcPr>
          <w:p w14:paraId="5D41ADB8" w14:textId="77777777" w:rsidR="0033157E" w:rsidRPr="00275B9F" w:rsidRDefault="0033157E" w:rsidP="00600F5B">
            <w:pPr>
              <w:jc w:val="left"/>
              <w:rPr>
                <w:sz w:val="18"/>
                <w:szCs w:val="18"/>
                <w:lang w:eastAsia="zh-CN"/>
              </w:rPr>
            </w:pPr>
            <w:r>
              <w:rPr>
                <w:sz w:val="18"/>
                <w:szCs w:val="18"/>
                <w:lang w:eastAsia="zh-CN"/>
              </w:rPr>
              <w:t>Around 700</w:t>
            </w:r>
            <w:r w:rsidRPr="00275B9F">
              <w:rPr>
                <w:sz w:val="18"/>
                <w:szCs w:val="18"/>
                <w:lang w:eastAsia="zh-CN"/>
              </w:rPr>
              <w:t>MHz (for ISD 1 or ISD 2)</w:t>
            </w:r>
          </w:p>
        </w:tc>
        <w:tc>
          <w:tcPr>
            <w:tcW w:w="8505" w:type="dxa"/>
            <w:vAlign w:val="center"/>
          </w:tcPr>
          <w:p w14:paraId="3BB253FF" w14:textId="77777777" w:rsidR="0033157E" w:rsidRPr="00275B9F" w:rsidRDefault="0033157E" w:rsidP="00600F5B">
            <w:pPr>
              <w:jc w:val="left"/>
              <w:rPr>
                <w:sz w:val="18"/>
                <w:szCs w:val="18"/>
                <w:lang w:eastAsia="zh-CN"/>
              </w:rPr>
            </w:pPr>
            <w:r>
              <w:rPr>
                <w:rFonts w:hint="eastAsia"/>
                <w:sz w:val="18"/>
                <w:szCs w:val="18"/>
                <w:lang w:eastAsia="zh-CN"/>
              </w:rPr>
              <w:t>H</w:t>
            </w:r>
            <w:r>
              <w:rPr>
                <w:sz w:val="18"/>
                <w:szCs w:val="18"/>
                <w:lang w:eastAsia="zh-CN"/>
              </w:rPr>
              <w:t>uawei, vivo, OPPO, CATT, Ericsson, ZTE, Qualcomm, CMCC, DCM, MTK, Sony, Intel, Ofinno, Nokia, Futurewei</w:t>
            </w:r>
          </w:p>
        </w:tc>
      </w:tr>
      <w:tr w:rsidR="0033157E" w:rsidRPr="00625032" w14:paraId="5CD0F29C" w14:textId="77777777" w:rsidTr="0033157E">
        <w:tc>
          <w:tcPr>
            <w:tcW w:w="1276" w:type="dxa"/>
            <w:vMerge/>
            <w:vAlign w:val="center"/>
          </w:tcPr>
          <w:p w14:paraId="01597766" w14:textId="77777777" w:rsidR="0033157E" w:rsidRPr="004D0C10" w:rsidRDefault="0033157E" w:rsidP="00366279">
            <w:pPr>
              <w:jc w:val="center"/>
              <w:rPr>
                <w:sz w:val="18"/>
                <w:szCs w:val="18"/>
                <w:lang w:eastAsia="zh-CN"/>
              </w:rPr>
            </w:pPr>
          </w:p>
        </w:tc>
        <w:tc>
          <w:tcPr>
            <w:tcW w:w="2126" w:type="dxa"/>
            <w:vAlign w:val="center"/>
          </w:tcPr>
          <w:p w14:paraId="604626BF" w14:textId="77777777" w:rsidR="0033157E" w:rsidRPr="00625032" w:rsidRDefault="0033157E" w:rsidP="00600F5B">
            <w:pPr>
              <w:jc w:val="left"/>
              <w:rPr>
                <w:sz w:val="18"/>
                <w:szCs w:val="18"/>
                <w:lang w:eastAsia="zh-CN"/>
              </w:rPr>
            </w:pPr>
            <w:r w:rsidRPr="00275B9F">
              <w:rPr>
                <w:sz w:val="18"/>
                <w:szCs w:val="18"/>
                <w:lang w:eastAsia="zh-CN"/>
              </w:rPr>
              <w:t>Around 4GHz (for ISD 1)</w:t>
            </w:r>
          </w:p>
        </w:tc>
        <w:tc>
          <w:tcPr>
            <w:tcW w:w="8505" w:type="dxa"/>
            <w:vAlign w:val="center"/>
          </w:tcPr>
          <w:p w14:paraId="7E494B0B" w14:textId="77777777" w:rsidR="0033157E" w:rsidRPr="00625032" w:rsidRDefault="0033157E" w:rsidP="00600F5B">
            <w:pPr>
              <w:jc w:val="left"/>
              <w:rPr>
                <w:sz w:val="18"/>
                <w:szCs w:val="18"/>
                <w:lang w:eastAsia="zh-CN"/>
              </w:rPr>
            </w:pPr>
            <w:r>
              <w:rPr>
                <w:rFonts w:hint="eastAsia"/>
                <w:sz w:val="18"/>
                <w:szCs w:val="18"/>
                <w:lang w:eastAsia="zh-CN"/>
              </w:rPr>
              <w:t>H</w:t>
            </w:r>
            <w:r>
              <w:rPr>
                <w:sz w:val="18"/>
                <w:szCs w:val="18"/>
                <w:lang w:eastAsia="zh-CN"/>
              </w:rPr>
              <w:t>uawei, vivo, OPPO, CATT, Ericsson, ZTE, Qualcomm, CMCC, DCM, {</w:t>
            </w:r>
            <w:r w:rsidRPr="00547FF6">
              <w:rPr>
                <w:sz w:val="18"/>
                <w:szCs w:val="18"/>
                <w:lang w:eastAsia="zh-CN"/>
              </w:rPr>
              <w:t>Tejas Networks, CEWiT, IIT Madras</w:t>
            </w:r>
            <w:r>
              <w:rPr>
                <w:sz w:val="18"/>
                <w:szCs w:val="18"/>
                <w:lang w:eastAsia="zh-CN"/>
              </w:rPr>
              <w:t>}, MTK, Sony, Intel, Ofinno, Nokia, Futurewei</w:t>
            </w:r>
          </w:p>
        </w:tc>
      </w:tr>
      <w:tr w:rsidR="0033157E" w:rsidRPr="00625032" w14:paraId="240629CB" w14:textId="77777777" w:rsidTr="0033157E">
        <w:tc>
          <w:tcPr>
            <w:tcW w:w="1276" w:type="dxa"/>
            <w:vMerge/>
            <w:vAlign w:val="center"/>
          </w:tcPr>
          <w:p w14:paraId="56F83033" w14:textId="77777777" w:rsidR="0033157E" w:rsidRPr="004D0C10" w:rsidRDefault="0033157E" w:rsidP="00366279">
            <w:pPr>
              <w:jc w:val="center"/>
              <w:rPr>
                <w:sz w:val="18"/>
                <w:szCs w:val="18"/>
                <w:lang w:eastAsia="zh-CN"/>
              </w:rPr>
            </w:pPr>
          </w:p>
        </w:tc>
        <w:tc>
          <w:tcPr>
            <w:tcW w:w="2126" w:type="dxa"/>
            <w:vAlign w:val="center"/>
          </w:tcPr>
          <w:p w14:paraId="0A5DF317" w14:textId="77777777" w:rsidR="0033157E" w:rsidRPr="00275B9F" w:rsidRDefault="0033157E" w:rsidP="00600F5B">
            <w:pPr>
              <w:jc w:val="left"/>
              <w:rPr>
                <w:sz w:val="18"/>
                <w:szCs w:val="18"/>
                <w:lang w:eastAsia="zh-CN"/>
              </w:rPr>
            </w:pPr>
            <w:r>
              <w:rPr>
                <w:sz w:val="18"/>
                <w:szCs w:val="18"/>
                <w:lang w:eastAsia="zh-CN"/>
              </w:rPr>
              <w:t>Around 7</w:t>
            </w:r>
            <w:r w:rsidRPr="00275B9F">
              <w:rPr>
                <w:sz w:val="18"/>
                <w:szCs w:val="18"/>
                <w:lang w:eastAsia="zh-CN"/>
              </w:rPr>
              <w:t>GHz (ISD 1)</w:t>
            </w:r>
          </w:p>
        </w:tc>
        <w:tc>
          <w:tcPr>
            <w:tcW w:w="8505" w:type="dxa"/>
            <w:vAlign w:val="center"/>
          </w:tcPr>
          <w:p w14:paraId="514375AC" w14:textId="77777777" w:rsidR="0033157E" w:rsidRDefault="0033157E" w:rsidP="00600F5B">
            <w:pPr>
              <w:jc w:val="left"/>
              <w:rPr>
                <w:sz w:val="18"/>
                <w:szCs w:val="18"/>
                <w:lang w:eastAsia="zh-CN"/>
              </w:rPr>
            </w:pPr>
            <w:r>
              <w:rPr>
                <w:rFonts w:hint="eastAsia"/>
                <w:sz w:val="18"/>
                <w:szCs w:val="18"/>
                <w:lang w:eastAsia="zh-CN"/>
              </w:rPr>
              <w:t>H</w:t>
            </w:r>
            <w:r>
              <w:rPr>
                <w:sz w:val="18"/>
                <w:szCs w:val="18"/>
                <w:lang w:eastAsia="zh-CN"/>
              </w:rPr>
              <w:t>uawei, vivo, OPPO, Ericsson, ZTE, Qualcomm, CMCC, DCM, {</w:t>
            </w:r>
            <w:r w:rsidRPr="00547FF6">
              <w:rPr>
                <w:sz w:val="18"/>
                <w:szCs w:val="18"/>
                <w:lang w:eastAsia="zh-CN"/>
              </w:rPr>
              <w:t>Tejas Networks, CEWiT, IIT Madras</w:t>
            </w:r>
            <w:r>
              <w:rPr>
                <w:sz w:val="18"/>
                <w:szCs w:val="18"/>
                <w:lang w:eastAsia="zh-CN"/>
              </w:rPr>
              <w:t>}, MTK, Intel, Ofinno, Nokia,</w:t>
            </w:r>
          </w:p>
        </w:tc>
      </w:tr>
      <w:tr w:rsidR="0033157E" w:rsidRPr="00625032" w14:paraId="099CF929" w14:textId="77777777" w:rsidTr="0033157E">
        <w:tc>
          <w:tcPr>
            <w:tcW w:w="1276" w:type="dxa"/>
            <w:vMerge/>
            <w:vAlign w:val="center"/>
          </w:tcPr>
          <w:p w14:paraId="1B7E1037" w14:textId="77777777" w:rsidR="0033157E" w:rsidRDefault="0033157E" w:rsidP="00366279">
            <w:pPr>
              <w:jc w:val="center"/>
              <w:rPr>
                <w:sz w:val="18"/>
                <w:szCs w:val="18"/>
                <w:lang w:eastAsia="zh-CN"/>
              </w:rPr>
            </w:pPr>
          </w:p>
        </w:tc>
        <w:tc>
          <w:tcPr>
            <w:tcW w:w="2126" w:type="dxa"/>
            <w:vAlign w:val="center"/>
          </w:tcPr>
          <w:p w14:paraId="4E40BBB0" w14:textId="77777777" w:rsidR="0033157E" w:rsidRPr="00275B9F" w:rsidRDefault="0033157E" w:rsidP="00600F5B">
            <w:pPr>
              <w:jc w:val="left"/>
              <w:rPr>
                <w:sz w:val="18"/>
                <w:szCs w:val="18"/>
                <w:lang w:eastAsia="zh-CN"/>
              </w:rPr>
            </w:pPr>
            <w:r>
              <w:rPr>
                <w:sz w:val="18"/>
                <w:szCs w:val="18"/>
                <w:lang w:eastAsia="zh-CN"/>
              </w:rPr>
              <w:t>Around 700MHz + Around 2</w:t>
            </w:r>
            <w:r w:rsidRPr="00275B9F">
              <w:rPr>
                <w:sz w:val="18"/>
                <w:szCs w:val="18"/>
                <w:lang w:eastAsia="zh-CN"/>
              </w:rPr>
              <w:t>GHz (for ISD 2)</w:t>
            </w:r>
          </w:p>
        </w:tc>
        <w:tc>
          <w:tcPr>
            <w:tcW w:w="8505" w:type="dxa"/>
            <w:vAlign w:val="center"/>
          </w:tcPr>
          <w:p w14:paraId="246D2123" w14:textId="77777777" w:rsidR="0033157E" w:rsidRPr="00625032" w:rsidRDefault="0033157E" w:rsidP="00600F5B">
            <w:pPr>
              <w:jc w:val="left"/>
              <w:rPr>
                <w:sz w:val="18"/>
                <w:szCs w:val="18"/>
                <w:lang w:eastAsia="zh-CN"/>
              </w:rPr>
            </w:pPr>
            <w:r>
              <w:rPr>
                <w:rFonts w:hint="eastAsia"/>
                <w:sz w:val="18"/>
                <w:szCs w:val="18"/>
                <w:lang w:eastAsia="zh-CN"/>
              </w:rPr>
              <w:t>H</w:t>
            </w:r>
            <w:r>
              <w:rPr>
                <w:sz w:val="18"/>
                <w:szCs w:val="18"/>
                <w:lang w:eastAsia="zh-CN"/>
              </w:rPr>
              <w:t>uawei, OPPO, Ericsson, ZTE, CMCC, DCM, Intel, Ofinno, Nokia,</w:t>
            </w:r>
          </w:p>
        </w:tc>
      </w:tr>
      <w:tr w:rsidR="0033157E" w:rsidRPr="00625032" w14:paraId="25E030DB" w14:textId="77777777" w:rsidTr="0033157E">
        <w:tc>
          <w:tcPr>
            <w:tcW w:w="1276" w:type="dxa"/>
            <w:vMerge/>
            <w:vAlign w:val="center"/>
          </w:tcPr>
          <w:p w14:paraId="660F4B45" w14:textId="77777777" w:rsidR="0033157E" w:rsidRDefault="0033157E" w:rsidP="00366279">
            <w:pPr>
              <w:jc w:val="center"/>
              <w:rPr>
                <w:sz w:val="18"/>
                <w:szCs w:val="18"/>
                <w:lang w:eastAsia="zh-CN"/>
              </w:rPr>
            </w:pPr>
          </w:p>
        </w:tc>
        <w:tc>
          <w:tcPr>
            <w:tcW w:w="2126" w:type="dxa"/>
            <w:vAlign w:val="center"/>
          </w:tcPr>
          <w:p w14:paraId="73C78ACD" w14:textId="77777777" w:rsidR="0033157E" w:rsidRPr="00625032" w:rsidRDefault="0033157E" w:rsidP="00600F5B">
            <w:pPr>
              <w:jc w:val="left"/>
              <w:rPr>
                <w:sz w:val="18"/>
                <w:szCs w:val="18"/>
                <w:lang w:eastAsia="zh-CN"/>
              </w:rPr>
            </w:pPr>
            <w:r>
              <w:rPr>
                <w:sz w:val="18"/>
                <w:szCs w:val="18"/>
                <w:lang w:eastAsia="zh-CN"/>
              </w:rPr>
              <w:t>Around 700MHz + Around 7</w:t>
            </w:r>
            <w:r w:rsidRPr="00275B9F">
              <w:rPr>
                <w:sz w:val="18"/>
                <w:szCs w:val="18"/>
                <w:lang w:eastAsia="zh-CN"/>
              </w:rPr>
              <w:t>GHz (for ISD 1)</w:t>
            </w:r>
          </w:p>
        </w:tc>
        <w:tc>
          <w:tcPr>
            <w:tcW w:w="8505" w:type="dxa"/>
            <w:vAlign w:val="center"/>
          </w:tcPr>
          <w:p w14:paraId="4924DA86" w14:textId="77777777" w:rsidR="0033157E" w:rsidRPr="00625032" w:rsidRDefault="0033157E" w:rsidP="00600F5B">
            <w:pPr>
              <w:jc w:val="left"/>
              <w:rPr>
                <w:sz w:val="18"/>
                <w:szCs w:val="18"/>
                <w:lang w:eastAsia="zh-CN"/>
              </w:rPr>
            </w:pPr>
            <w:r>
              <w:rPr>
                <w:rFonts w:hint="eastAsia"/>
                <w:sz w:val="18"/>
                <w:szCs w:val="18"/>
                <w:lang w:eastAsia="zh-CN"/>
              </w:rPr>
              <w:t>H</w:t>
            </w:r>
            <w:r>
              <w:rPr>
                <w:sz w:val="18"/>
                <w:szCs w:val="18"/>
                <w:lang w:eastAsia="zh-CN"/>
              </w:rPr>
              <w:t>uawei, OPPO, Ericsson, ZTE, CMCC, DCM, Intel, Ofinno, Nokia,</w:t>
            </w:r>
          </w:p>
        </w:tc>
      </w:tr>
      <w:tr w:rsidR="0033157E" w:rsidRPr="00625032" w14:paraId="297BC4B9" w14:textId="77777777" w:rsidTr="0033157E">
        <w:tc>
          <w:tcPr>
            <w:tcW w:w="1276" w:type="dxa"/>
            <w:vMerge/>
            <w:vAlign w:val="center"/>
          </w:tcPr>
          <w:p w14:paraId="24BF03CC" w14:textId="77777777" w:rsidR="0033157E" w:rsidRDefault="0033157E" w:rsidP="00366279">
            <w:pPr>
              <w:jc w:val="center"/>
              <w:rPr>
                <w:sz w:val="18"/>
                <w:szCs w:val="18"/>
                <w:lang w:eastAsia="zh-CN"/>
              </w:rPr>
            </w:pPr>
          </w:p>
        </w:tc>
        <w:tc>
          <w:tcPr>
            <w:tcW w:w="2126" w:type="dxa"/>
            <w:vAlign w:val="center"/>
          </w:tcPr>
          <w:p w14:paraId="4F017277" w14:textId="77777777" w:rsidR="0033157E" w:rsidRDefault="0033157E" w:rsidP="00600F5B">
            <w:pPr>
              <w:jc w:val="left"/>
              <w:rPr>
                <w:sz w:val="18"/>
                <w:szCs w:val="18"/>
                <w:lang w:eastAsia="zh-CN"/>
              </w:rPr>
            </w:pPr>
            <w:r>
              <w:rPr>
                <w:rFonts w:hint="eastAsia"/>
                <w:sz w:val="18"/>
                <w:szCs w:val="18"/>
                <w:lang w:eastAsia="zh-CN"/>
              </w:rPr>
              <w:t>A</w:t>
            </w:r>
            <w:r>
              <w:rPr>
                <w:sz w:val="18"/>
                <w:szCs w:val="18"/>
                <w:lang w:eastAsia="zh-CN"/>
              </w:rPr>
              <w:t>round 2GHz</w:t>
            </w:r>
          </w:p>
        </w:tc>
        <w:tc>
          <w:tcPr>
            <w:tcW w:w="8505" w:type="dxa"/>
            <w:vAlign w:val="center"/>
          </w:tcPr>
          <w:p w14:paraId="05911268" w14:textId="77777777" w:rsidR="0033157E" w:rsidRDefault="0033157E" w:rsidP="00600F5B">
            <w:pPr>
              <w:jc w:val="left"/>
              <w:rPr>
                <w:sz w:val="18"/>
                <w:szCs w:val="18"/>
                <w:lang w:eastAsia="zh-CN"/>
              </w:rPr>
            </w:pPr>
            <w:r>
              <w:rPr>
                <w:rFonts w:hint="eastAsia"/>
                <w:sz w:val="18"/>
                <w:szCs w:val="18"/>
                <w:lang w:eastAsia="zh-CN"/>
              </w:rPr>
              <w:t>S</w:t>
            </w:r>
            <w:r>
              <w:rPr>
                <w:sz w:val="18"/>
                <w:szCs w:val="18"/>
                <w:lang w:eastAsia="zh-CN"/>
              </w:rPr>
              <w:t>ony, Futurewei</w:t>
            </w:r>
          </w:p>
        </w:tc>
      </w:tr>
      <w:tr w:rsidR="0033157E" w:rsidRPr="00625032" w14:paraId="03C82000" w14:textId="77777777" w:rsidTr="0033157E">
        <w:tc>
          <w:tcPr>
            <w:tcW w:w="1276" w:type="dxa"/>
            <w:vMerge/>
            <w:vAlign w:val="center"/>
          </w:tcPr>
          <w:p w14:paraId="0C36B5BE" w14:textId="77777777" w:rsidR="0033157E" w:rsidRDefault="0033157E" w:rsidP="00366279">
            <w:pPr>
              <w:jc w:val="center"/>
              <w:rPr>
                <w:sz w:val="18"/>
                <w:szCs w:val="18"/>
                <w:lang w:eastAsia="zh-CN"/>
              </w:rPr>
            </w:pPr>
          </w:p>
        </w:tc>
        <w:tc>
          <w:tcPr>
            <w:tcW w:w="2126" w:type="dxa"/>
            <w:vAlign w:val="center"/>
          </w:tcPr>
          <w:p w14:paraId="29E6E6E8" w14:textId="77777777" w:rsidR="0033157E" w:rsidRDefault="0033157E" w:rsidP="00600F5B">
            <w:pPr>
              <w:jc w:val="left"/>
              <w:rPr>
                <w:sz w:val="18"/>
                <w:szCs w:val="18"/>
                <w:lang w:eastAsia="zh-CN"/>
              </w:rPr>
            </w:pPr>
            <w:r>
              <w:rPr>
                <w:rFonts w:hint="eastAsia"/>
                <w:sz w:val="18"/>
                <w:szCs w:val="18"/>
                <w:lang w:eastAsia="zh-CN"/>
              </w:rPr>
              <w:t>A</w:t>
            </w:r>
            <w:r>
              <w:rPr>
                <w:sz w:val="18"/>
                <w:szCs w:val="18"/>
                <w:lang w:eastAsia="zh-CN"/>
              </w:rPr>
              <w:t>round 600/700MHz (ISD2)</w:t>
            </w:r>
          </w:p>
        </w:tc>
        <w:tc>
          <w:tcPr>
            <w:tcW w:w="8505" w:type="dxa"/>
            <w:vAlign w:val="center"/>
          </w:tcPr>
          <w:p w14:paraId="1A35248E" w14:textId="77777777" w:rsidR="0033157E" w:rsidRDefault="0033157E" w:rsidP="00600F5B">
            <w:pPr>
              <w:jc w:val="left"/>
              <w:rPr>
                <w:sz w:val="18"/>
                <w:szCs w:val="18"/>
                <w:lang w:eastAsia="zh-CN"/>
              </w:rPr>
            </w:pPr>
            <w:r>
              <w:rPr>
                <w:sz w:val="18"/>
                <w:szCs w:val="18"/>
                <w:lang w:eastAsia="zh-CN"/>
              </w:rPr>
              <w:t>{</w:t>
            </w:r>
            <w:r w:rsidRPr="00547FF6">
              <w:rPr>
                <w:sz w:val="18"/>
                <w:szCs w:val="18"/>
                <w:lang w:eastAsia="zh-CN"/>
              </w:rPr>
              <w:t>Tejas Networks, CEWiT, IIT Madras</w:t>
            </w:r>
            <w:r>
              <w:rPr>
                <w:sz w:val="18"/>
                <w:szCs w:val="18"/>
                <w:lang w:eastAsia="zh-CN"/>
              </w:rPr>
              <w:t>}</w:t>
            </w:r>
          </w:p>
        </w:tc>
      </w:tr>
    </w:tbl>
    <w:p w14:paraId="2F804D42"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2126"/>
        <w:gridCol w:w="8363"/>
      </w:tblGrid>
      <w:tr w:rsidR="0033157E" w:rsidRPr="00625032" w14:paraId="7FC8B7AB" w14:textId="77777777" w:rsidTr="0033157E">
        <w:tc>
          <w:tcPr>
            <w:tcW w:w="1418" w:type="dxa"/>
          </w:tcPr>
          <w:p w14:paraId="6820ABB9"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126" w:type="dxa"/>
          </w:tcPr>
          <w:p w14:paraId="4868D4BD" w14:textId="77777777" w:rsidR="0033157E" w:rsidRPr="00785BE6" w:rsidRDefault="0033157E" w:rsidP="00366279">
            <w:pPr>
              <w:jc w:val="center"/>
              <w:rPr>
                <w:b/>
                <w:sz w:val="18"/>
                <w:szCs w:val="18"/>
                <w:lang w:eastAsia="zh-CN"/>
              </w:rPr>
            </w:pPr>
            <w:r>
              <w:rPr>
                <w:b/>
                <w:sz w:val="18"/>
                <w:szCs w:val="18"/>
                <w:lang w:eastAsia="zh-CN"/>
              </w:rPr>
              <w:t>Aggregated system bandwidth</w:t>
            </w:r>
          </w:p>
        </w:tc>
        <w:tc>
          <w:tcPr>
            <w:tcW w:w="8363" w:type="dxa"/>
          </w:tcPr>
          <w:p w14:paraId="78B62C26"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67C01CD2" w14:textId="77777777" w:rsidTr="0033157E">
        <w:tc>
          <w:tcPr>
            <w:tcW w:w="1418" w:type="dxa"/>
            <w:vAlign w:val="center"/>
          </w:tcPr>
          <w:p w14:paraId="523B23B7" w14:textId="77777777" w:rsidR="0033157E" w:rsidRDefault="0033157E" w:rsidP="00600F5B">
            <w:pPr>
              <w:jc w:val="left"/>
              <w:rPr>
                <w:b/>
                <w:sz w:val="18"/>
                <w:szCs w:val="18"/>
                <w:lang w:eastAsia="zh-CN"/>
              </w:rPr>
            </w:pPr>
            <w:r w:rsidRPr="004D0C10">
              <w:rPr>
                <w:sz w:val="18"/>
                <w:szCs w:val="18"/>
                <w:lang w:eastAsia="zh-CN"/>
              </w:rPr>
              <w:t>A</w:t>
            </w:r>
            <w:r>
              <w:rPr>
                <w:sz w:val="18"/>
                <w:szCs w:val="18"/>
                <w:lang w:eastAsia="zh-CN"/>
              </w:rPr>
              <w:t>round 700M</w:t>
            </w:r>
            <w:r w:rsidRPr="004D0C10">
              <w:rPr>
                <w:sz w:val="18"/>
                <w:szCs w:val="18"/>
                <w:lang w:eastAsia="zh-CN"/>
              </w:rPr>
              <w:t>Hz</w:t>
            </w:r>
            <w:r>
              <w:rPr>
                <w:sz w:val="18"/>
                <w:szCs w:val="18"/>
                <w:lang w:eastAsia="zh-CN"/>
              </w:rPr>
              <w:t xml:space="preserve"> </w:t>
            </w:r>
          </w:p>
        </w:tc>
        <w:tc>
          <w:tcPr>
            <w:tcW w:w="2126" w:type="dxa"/>
            <w:vAlign w:val="center"/>
          </w:tcPr>
          <w:p w14:paraId="41D6026A" w14:textId="77777777" w:rsidR="0033157E" w:rsidRPr="00BA450B" w:rsidRDefault="0033157E" w:rsidP="00600F5B">
            <w:pPr>
              <w:jc w:val="left"/>
              <w:rPr>
                <w:b/>
                <w:sz w:val="18"/>
                <w:szCs w:val="18"/>
                <w:lang w:eastAsia="zh-CN"/>
              </w:rPr>
            </w:pPr>
            <w:r w:rsidRPr="00BA450B">
              <w:rPr>
                <w:rFonts w:hint="eastAsia"/>
                <w:sz w:val="18"/>
                <w:szCs w:val="18"/>
                <w:lang w:eastAsia="zh-CN"/>
              </w:rPr>
              <w:t>U</w:t>
            </w:r>
            <w:r w:rsidRPr="00BA450B">
              <w:rPr>
                <w:sz w:val="18"/>
                <w:szCs w:val="18"/>
                <w:lang w:eastAsia="zh-CN"/>
              </w:rPr>
              <w:t>p to 60MHz (DL+UL)</w:t>
            </w:r>
          </w:p>
        </w:tc>
        <w:tc>
          <w:tcPr>
            <w:tcW w:w="8363" w:type="dxa"/>
          </w:tcPr>
          <w:p w14:paraId="4A277BAB" w14:textId="3A436E97" w:rsidR="0033157E" w:rsidRPr="00BA450B" w:rsidRDefault="0033157E" w:rsidP="00600F5B">
            <w:pPr>
              <w:jc w:val="left"/>
              <w:rPr>
                <w:sz w:val="18"/>
                <w:szCs w:val="18"/>
                <w:lang w:eastAsia="zh-CN"/>
              </w:rPr>
            </w:pPr>
            <w:r w:rsidRPr="00BA450B">
              <w:rPr>
                <w:rFonts w:hint="eastAsia"/>
                <w:sz w:val="18"/>
                <w:szCs w:val="18"/>
                <w:lang w:eastAsia="zh-CN"/>
              </w:rPr>
              <w:t>H</w:t>
            </w:r>
            <w:r w:rsidRPr="00BA450B">
              <w:rPr>
                <w:sz w:val="18"/>
                <w:szCs w:val="18"/>
                <w:lang w:eastAsia="zh-CN"/>
              </w:rPr>
              <w:t>uawei, vivo, OPPO, Ericsson, ZTE, Qualcomm, CMCC, DCM, MTK, Sony, Intel, Ofinno, Nokia, Futurewei</w:t>
            </w:r>
          </w:p>
        </w:tc>
      </w:tr>
      <w:tr w:rsidR="0033157E" w:rsidRPr="00625032" w14:paraId="1CA86FC2" w14:textId="77777777" w:rsidTr="0033157E">
        <w:tc>
          <w:tcPr>
            <w:tcW w:w="1418" w:type="dxa"/>
            <w:vMerge w:val="restart"/>
            <w:vAlign w:val="center"/>
          </w:tcPr>
          <w:p w14:paraId="501E8BFD" w14:textId="77777777" w:rsidR="0033157E" w:rsidRPr="00625032" w:rsidRDefault="0033157E" w:rsidP="00600F5B">
            <w:pPr>
              <w:jc w:val="left"/>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r>
              <w:rPr>
                <w:sz w:val="18"/>
                <w:szCs w:val="18"/>
                <w:lang w:eastAsia="zh-CN"/>
              </w:rPr>
              <w:t xml:space="preserve"> </w:t>
            </w:r>
          </w:p>
        </w:tc>
        <w:tc>
          <w:tcPr>
            <w:tcW w:w="2126" w:type="dxa"/>
            <w:vAlign w:val="center"/>
          </w:tcPr>
          <w:p w14:paraId="3EED51BC" w14:textId="77777777" w:rsidR="0033157E" w:rsidRPr="00BA450B" w:rsidRDefault="0033157E" w:rsidP="00600F5B">
            <w:pPr>
              <w:jc w:val="left"/>
              <w:rPr>
                <w:sz w:val="18"/>
                <w:szCs w:val="18"/>
                <w:lang w:eastAsia="zh-CN"/>
              </w:rPr>
            </w:pPr>
            <w:r w:rsidRPr="00BA450B">
              <w:rPr>
                <w:rFonts w:hint="eastAsia"/>
                <w:sz w:val="18"/>
                <w:szCs w:val="18"/>
                <w:lang w:eastAsia="zh-CN"/>
              </w:rPr>
              <w:t>U</w:t>
            </w:r>
            <w:r w:rsidRPr="00BA450B">
              <w:rPr>
                <w:sz w:val="18"/>
                <w:szCs w:val="18"/>
                <w:lang w:eastAsia="zh-CN"/>
              </w:rPr>
              <w:t>p to 200MHz (DL+UL)</w:t>
            </w:r>
          </w:p>
        </w:tc>
        <w:tc>
          <w:tcPr>
            <w:tcW w:w="8363" w:type="dxa"/>
            <w:vAlign w:val="center"/>
          </w:tcPr>
          <w:p w14:paraId="3165778F" w14:textId="7F31BF10" w:rsidR="0033157E" w:rsidRPr="00BA450B" w:rsidRDefault="0033157E" w:rsidP="00600F5B">
            <w:pPr>
              <w:jc w:val="left"/>
              <w:rPr>
                <w:sz w:val="18"/>
                <w:szCs w:val="18"/>
                <w:lang w:eastAsia="zh-CN"/>
              </w:rPr>
            </w:pPr>
            <w:r w:rsidRPr="00BA450B">
              <w:rPr>
                <w:rFonts w:hint="eastAsia"/>
                <w:sz w:val="18"/>
                <w:szCs w:val="18"/>
                <w:lang w:eastAsia="zh-CN"/>
              </w:rPr>
              <w:t>H</w:t>
            </w:r>
            <w:r w:rsidRPr="00BA450B">
              <w:rPr>
                <w:sz w:val="18"/>
                <w:szCs w:val="18"/>
                <w:lang w:eastAsia="zh-CN"/>
              </w:rPr>
              <w:t>uawei, OPPO, Ericsson, CMCC, DCM, Sony, Intel, Ofinno, Futurewei</w:t>
            </w:r>
          </w:p>
        </w:tc>
      </w:tr>
      <w:tr w:rsidR="0033157E" w:rsidRPr="00625032" w14:paraId="6D30ABE2" w14:textId="77777777" w:rsidTr="0033157E">
        <w:tc>
          <w:tcPr>
            <w:tcW w:w="1418" w:type="dxa"/>
            <w:vMerge/>
            <w:vAlign w:val="center"/>
          </w:tcPr>
          <w:p w14:paraId="04D431E8" w14:textId="77777777" w:rsidR="0033157E" w:rsidRPr="004D0C10" w:rsidRDefault="0033157E" w:rsidP="00600F5B">
            <w:pPr>
              <w:jc w:val="left"/>
              <w:rPr>
                <w:sz w:val="18"/>
                <w:szCs w:val="18"/>
                <w:lang w:eastAsia="zh-CN"/>
              </w:rPr>
            </w:pPr>
          </w:p>
        </w:tc>
        <w:tc>
          <w:tcPr>
            <w:tcW w:w="2126" w:type="dxa"/>
            <w:vAlign w:val="center"/>
          </w:tcPr>
          <w:p w14:paraId="5B8B4F3F" w14:textId="77777777" w:rsidR="0033157E" w:rsidRPr="00BA450B" w:rsidRDefault="0033157E" w:rsidP="00600F5B">
            <w:pPr>
              <w:jc w:val="left"/>
              <w:rPr>
                <w:sz w:val="18"/>
                <w:szCs w:val="18"/>
                <w:lang w:eastAsia="zh-CN"/>
              </w:rPr>
            </w:pPr>
            <w:r w:rsidRPr="00BA450B">
              <w:rPr>
                <w:rFonts w:hint="eastAsia"/>
                <w:sz w:val="18"/>
                <w:szCs w:val="18"/>
                <w:lang w:eastAsia="zh-CN"/>
              </w:rPr>
              <w:t>U</w:t>
            </w:r>
            <w:r w:rsidRPr="00BA450B">
              <w:rPr>
                <w:sz w:val="18"/>
                <w:szCs w:val="18"/>
                <w:lang w:eastAsia="zh-CN"/>
              </w:rPr>
              <w:t>p to 120MHz (DL+UL)</w:t>
            </w:r>
          </w:p>
        </w:tc>
        <w:tc>
          <w:tcPr>
            <w:tcW w:w="8363" w:type="dxa"/>
            <w:vAlign w:val="center"/>
          </w:tcPr>
          <w:p w14:paraId="0A6C060C" w14:textId="77777777" w:rsidR="0033157E" w:rsidRPr="00BA450B" w:rsidRDefault="0033157E" w:rsidP="00600F5B">
            <w:pPr>
              <w:jc w:val="left"/>
              <w:rPr>
                <w:sz w:val="18"/>
                <w:szCs w:val="18"/>
                <w:lang w:eastAsia="zh-CN"/>
              </w:rPr>
            </w:pPr>
            <w:r w:rsidRPr="00BA450B">
              <w:rPr>
                <w:sz w:val="18"/>
                <w:szCs w:val="18"/>
                <w:lang w:eastAsia="zh-CN"/>
              </w:rPr>
              <w:t>ZTE, Nokia,</w:t>
            </w:r>
          </w:p>
        </w:tc>
      </w:tr>
      <w:tr w:rsidR="0033157E" w:rsidRPr="00625032" w14:paraId="647054AF" w14:textId="77777777" w:rsidTr="0033157E">
        <w:tc>
          <w:tcPr>
            <w:tcW w:w="1418" w:type="dxa"/>
            <w:vMerge w:val="restart"/>
            <w:vAlign w:val="center"/>
          </w:tcPr>
          <w:p w14:paraId="7F3EFFC6" w14:textId="77777777" w:rsidR="0033157E" w:rsidRPr="00625032" w:rsidRDefault="0033157E" w:rsidP="00600F5B">
            <w:pPr>
              <w:jc w:val="left"/>
              <w:rPr>
                <w:sz w:val="18"/>
                <w:szCs w:val="18"/>
                <w:lang w:eastAsia="zh-CN"/>
              </w:rPr>
            </w:pPr>
            <w:r>
              <w:rPr>
                <w:sz w:val="18"/>
                <w:szCs w:val="18"/>
                <w:lang w:eastAsia="zh-CN"/>
              </w:rPr>
              <w:t>Around 4</w:t>
            </w:r>
            <w:r w:rsidRPr="004D0C10">
              <w:rPr>
                <w:sz w:val="18"/>
                <w:szCs w:val="18"/>
                <w:lang w:eastAsia="zh-CN"/>
              </w:rPr>
              <w:t>GHz</w:t>
            </w:r>
          </w:p>
        </w:tc>
        <w:tc>
          <w:tcPr>
            <w:tcW w:w="2126" w:type="dxa"/>
            <w:vAlign w:val="center"/>
          </w:tcPr>
          <w:p w14:paraId="2EE746BE" w14:textId="77777777" w:rsidR="0033157E" w:rsidRPr="00BA450B" w:rsidRDefault="0033157E" w:rsidP="00600F5B">
            <w:pPr>
              <w:jc w:val="left"/>
              <w:rPr>
                <w:sz w:val="18"/>
                <w:szCs w:val="18"/>
                <w:lang w:eastAsia="zh-CN"/>
              </w:rPr>
            </w:pPr>
            <w:r w:rsidRPr="00BA450B">
              <w:rPr>
                <w:rFonts w:hint="eastAsia"/>
                <w:sz w:val="18"/>
                <w:szCs w:val="18"/>
                <w:lang w:eastAsia="zh-CN"/>
              </w:rPr>
              <w:t>U</w:t>
            </w:r>
            <w:r w:rsidRPr="00BA450B">
              <w:rPr>
                <w:sz w:val="18"/>
                <w:szCs w:val="18"/>
                <w:lang w:eastAsia="zh-CN"/>
              </w:rPr>
              <w:t>p to 300MHz (DL+UL)</w:t>
            </w:r>
          </w:p>
        </w:tc>
        <w:tc>
          <w:tcPr>
            <w:tcW w:w="8363" w:type="dxa"/>
            <w:vAlign w:val="center"/>
          </w:tcPr>
          <w:p w14:paraId="7991AB94" w14:textId="77777777" w:rsidR="0033157E" w:rsidRPr="00BA450B" w:rsidRDefault="0033157E" w:rsidP="00600F5B">
            <w:pPr>
              <w:jc w:val="left"/>
              <w:rPr>
                <w:sz w:val="18"/>
                <w:szCs w:val="18"/>
                <w:lang w:eastAsia="zh-CN"/>
              </w:rPr>
            </w:pPr>
            <w:r w:rsidRPr="00BA450B">
              <w:rPr>
                <w:rFonts w:hint="eastAsia"/>
                <w:sz w:val="18"/>
                <w:szCs w:val="18"/>
                <w:lang w:eastAsia="zh-CN"/>
              </w:rPr>
              <w:t>H</w:t>
            </w:r>
            <w:r w:rsidRPr="00BA450B">
              <w:rPr>
                <w:sz w:val="18"/>
                <w:szCs w:val="18"/>
                <w:lang w:eastAsia="zh-CN"/>
              </w:rPr>
              <w:t>uawei, vivo, OPPO, Ericsson, CMCC, DCM, {Tejas Networks, CEWiT, IIT Madras}, MTK, Sony, Intel, Ofinno,</w:t>
            </w:r>
          </w:p>
        </w:tc>
      </w:tr>
      <w:tr w:rsidR="0033157E" w:rsidRPr="00625032" w14:paraId="5B4A3494" w14:textId="77777777" w:rsidTr="0033157E">
        <w:tc>
          <w:tcPr>
            <w:tcW w:w="1418" w:type="dxa"/>
            <w:vMerge/>
            <w:vAlign w:val="center"/>
          </w:tcPr>
          <w:p w14:paraId="446DAA98" w14:textId="77777777" w:rsidR="0033157E" w:rsidRPr="004D0C10" w:rsidRDefault="0033157E" w:rsidP="00600F5B">
            <w:pPr>
              <w:jc w:val="left"/>
              <w:rPr>
                <w:sz w:val="18"/>
                <w:szCs w:val="18"/>
                <w:lang w:eastAsia="zh-CN"/>
              </w:rPr>
            </w:pPr>
          </w:p>
        </w:tc>
        <w:tc>
          <w:tcPr>
            <w:tcW w:w="2126" w:type="dxa"/>
            <w:vAlign w:val="center"/>
          </w:tcPr>
          <w:p w14:paraId="3E366E13" w14:textId="77777777" w:rsidR="0033157E" w:rsidRPr="00BA450B" w:rsidRDefault="0033157E" w:rsidP="00600F5B">
            <w:pPr>
              <w:jc w:val="left"/>
              <w:rPr>
                <w:sz w:val="18"/>
                <w:szCs w:val="18"/>
                <w:lang w:eastAsia="zh-CN"/>
              </w:rPr>
            </w:pPr>
            <w:r w:rsidRPr="00BA450B">
              <w:rPr>
                <w:rFonts w:hint="eastAsia"/>
                <w:sz w:val="18"/>
                <w:szCs w:val="18"/>
                <w:lang w:eastAsia="zh-CN"/>
              </w:rPr>
              <w:t>U</w:t>
            </w:r>
            <w:r w:rsidRPr="00BA450B">
              <w:rPr>
                <w:sz w:val="18"/>
                <w:szCs w:val="18"/>
                <w:lang w:eastAsia="zh-CN"/>
              </w:rPr>
              <w:t>p to 200MHz (DL+UL)</w:t>
            </w:r>
          </w:p>
        </w:tc>
        <w:tc>
          <w:tcPr>
            <w:tcW w:w="8363" w:type="dxa"/>
            <w:vAlign w:val="center"/>
          </w:tcPr>
          <w:p w14:paraId="4929951C" w14:textId="77777777" w:rsidR="0033157E" w:rsidRPr="00BA450B" w:rsidRDefault="0033157E" w:rsidP="00600F5B">
            <w:pPr>
              <w:jc w:val="left"/>
              <w:rPr>
                <w:sz w:val="18"/>
                <w:szCs w:val="18"/>
                <w:lang w:eastAsia="zh-CN"/>
              </w:rPr>
            </w:pPr>
            <w:r w:rsidRPr="00BA450B">
              <w:rPr>
                <w:sz w:val="18"/>
                <w:szCs w:val="18"/>
                <w:lang w:eastAsia="zh-CN"/>
              </w:rPr>
              <w:t>ZTE, Qualcomm, Nokia,</w:t>
            </w:r>
          </w:p>
        </w:tc>
      </w:tr>
      <w:tr w:rsidR="0033157E" w:rsidRPr="00625032" w14:paraId="07543B7F" w14:textId="77777777" w:rsidTr="0033157E">
        <w:tc>
          <w:tcPr>
            <w:tcW w:w="1418" w:type="dxa"/>
            <w:vMerge/>
            <w:vAlign w:val="center"/>
          </w:tcPr>
          <w:p w14:paraId="48CFF0B3" w14:textId="77777777" w:rsidR="0033157E" w:rsidRPr="004D0C10" w:rsidRDefault="0033157E" w:rsidP="00600F5B">
            <w:pPr>
              <w:jc w:val="left"/>
              <w:rPr>
                <w:sz w:val="18"/>
                <w:szCs w:val="18"/>
                <w:lang w:eastAsia="zh-CN"/>
              </w:rPr>
            </w:pPr>
          </w:p>
        </w:tc>
        <w:tc>
          <w:tcPr>
            <w:tcW w:w="2126" w:type="dxa"/>
            <w:vAlign w:val="center"/>
          </w:tcPr>
          <w:p w14:paraId="6C51E22F" w14:textId="77777777" w:rsidR="0033157E" w:rsidRPr="00BA450B" w:rsidRDefault="0033157E" w:rsidP="00600F5B">
            <w:pPr>
              <w:jc w:val="left"/>
              <w:rPr>
                <w:sz w:val="18"/>
                <w:szCs w:val="18"/>
                <w:lang w:eastAsia="zh-CN"/>
              </w:rPr>
            </w:pPr>
            <w:r w:rsidRPr="00BA450B">
              <w:rPr>
                <w:rFonts w:hint="eastAsia"/>
                <w:sz w:val="18"/>
                <w:szCs w:val="18"/>
                <w:lang w:eastAsia="zh-CN"/>
              </w:rPr>
              <w:t>U</w:t>
            </w:r>
            <w:r w:rsidRPr="00BA450B">
              <w:rPr>
                <w:sz w:val="18"/>
                <w:szCs w:val="18"/>
                <w:lang w:eastAsia="zh-CN"/>
              </w:rPr>
              <w:t>p to 400MHz (DL+UL)</w:t>
            </w:r>
          </w:p>
        </w:tc>
        <w:tc>
          <w:tcPr>
            <w:tcW w:w="8363" w:type="dxa"/>
            <w:vAlign w:val="center"/>
          </w:tcPr>
          <w:p w14:paraId="1C5F1924" w14:textId="64C15A0B" w:rsidR="0033157E" w:rsidRPr="00BA450B" w:rsidRDefault="0033157E" w:rsidP="00600F5B">
            <w:pPr>
              <w:jc w:val="left"/>
              <w:rPr>
                <w:sz w:val="18"/>
                <w:szCs w:val="18"/>
                <w:lang w:eastAsia="zh-CN"/>
              </w:rPr>
            </w:pPr>
            <w:r w:rsidRPr="00BA450B">
              <w:rPr>
                <w:sz w:val="18"/>
                <w:szCs w:val="18"/>
                <w:lang w:eastAsia="zh-CN"/>
              </w:rPr>
              <w:t>Futurewei</w:t>
            </w:r>
          </w:p>
        </w:tc>
      </w:tr>
      <w:tr w:rsidR="0033157E" w:rsidRPr="00625032" w14:paraId="13FE1C44" w14:textId="77777777" w:rsidTr="0033157E">
        <w:tc>
          <w:tcPr>
            <w:tcW w:w="1418" w:type="dxa"/>
            <w:vAlign w:val="center"/>
          </w:tcPr>
          <w:p w14:paraId="457B1A34" w14:textId="77777777" w:rsidR="0033157E" w:rsidRPr="00625032" w:rsidRDefault="0033157E" w:rsidP="00600F5B">
            <w:pPr>
              <w:jc w:val="left"/>
              <w:rPr>
                <w:sz w:val="18"/>
                <w:szCs w:val="18"/>
                <w:lang w:eastAsia="zh-CN"/>
              </w:rPr>
            </w:pPr>
            <w:r>
              <w:rPr>
                <w:sz w:val="18"/>
                <w:szCs w:val="18"/>
                <w:lang w:eastAsia="zh-CN"/>
              </w:rPr>
              <w:t>Around 7</w:t>
            </w:r>
            <w:r w:rsidRPr="004D0C10">
              <w:rPr>
                <w:sz w:val="18"/>
                <w:szCs w:val="18"/>
                <w:lang w:eastAsia="zh-CN"/>
              </w:rPr>
              <w:t>GHz</w:t>
            </w:r>
          </w:p>
        </w:tc>
        <w:tc>
          <w:tcPr>
            <w:tcW w:w="2126" w:type="dxa"/>
            <w:vAlign w:val="center"/>
          </w:tcPr>
          <w:p w14:paraId="1EA91708" w14:textId="77777777" w:rsidR="0033157E" w:rsidRPr="00BA450B" w:rsidRDefault="0033157E" w:rsidP="00600F5B">
            <w:pPr>
              <w:jc w:val="left"/>
              <w:rPr>
                <w:sz w:val="18"/>
                <w:szCs w:val="18"/>
                <w:lang w:eastAsia="zh-CN"/>
              </w:rPr>
            </w:pPr>
            <w:r w:rsidRPr="00BA450B">
              <w:rPr>
                <w:rFonts w:hint="eastAsia"/>
                <w:sz w:val="18"/>
                <w:szCs w:val="18"/>
                <w:lang w:eastAsia="zh-CN"/>
              </w:rPr>
              <w:t>U</w:t>
            </w:r>
            <w:r w:rsidRPr="00BA450B">
              <w:rPr>
                <w:sz w:val="18"/>
                <w:szCs w:val="18"/>
                <w:lang w:eastAsia="zh-CN"/>
              </w:rPr>
              <w:t>p to 400MHz (DL+UL)</w:t>
            </w:r>
          </w:p>
        </w:tc>
        <w:tc>
          <w:tcPr>
            <w:tcW w:w="8363" w:type="dxa"/>
            <w:vAlign w:val="center"/>
          </w:tcPr>
          <w:p w14:paraId="57E55516" w14:textId="77777777" w:rsidR="0033157E" w:rsidRPr="00BA450B" w:rsidRDefault="0033157E" w:rsidP="00600F5B">
            <w:pPr>
              <w:jc w:val="left"/>
              <w:rPr>
                <w:sz w:val="18"/>
                <w:szCs w:val="18"/>
                <w:lang w:eastAsia="zh-CN"/>
              </w:rPr>
            </w:pPr>
            <w:r w:rsidRPr="00BA450B">
              <w:rPr>
                <w:rFonts w:hint="eastAsia"/>
                <w:sz w:val="18"/>
                <w:szCs w:val="18"/>
                <w:lang w:eastAsia="zh-CN"/>
              </w:rPr>
              <w:t>H</w:t>
            </w:r>
            <w:r w:rsidRPr="00BA450B">
              <w:rPr>
                <w:sz w:val="18"/>
                <w:szCs w:val="18"/>
                <w:lang w:eastAsia="zh-CN"/>
              </w:rPr>
              <w:t>uawei, vivo, OPPO, Ericsson, ZTE, Qualcomm, CMCC, DCM, {Tejas Networks, CEWiT, IIT Madras}, MTK, Sony, Intel, Ofinno, Nokia,</w:t>
            </w:r>
          </w:p>
        </w:tc>
      </w:tr>
      <w:tr w:rsidR="0033157E" w:rsidRPr="00625032" w14:paraId="4C483120" w14:textId="77777777" w:rsidTr="0033157E">
        <w:tc>
          <w:tcPr>
            <w:tcW w:w="1418" w:type="dxa"/>
            <w:vAlign w:val="center"/>
          </w:tcPr>
          <w:p w14:paraId="168F0611" w14:textId="77777777" w:rsidR="0033157E" w:rsidRDefault="0033157E" w:rsidP="00600F5B">
            <w:pPr>
              <w:jc w:val="left"/>
              <w:rPr>
                <w:sz w:val="18"/>
                <w:szCs w:val="18"/>
                <w:lang w:eastAsia="zh-CN"/>
              </w:rPr>
            </w:pPr>
            <w:r>
              <w:rPr>
                <w:rFonts w:hint="eastAsia"/>
                <w:sz w:val="18"/>
                <w:szCs w:val="18"/>
                <w:lang w:eastAsia="zh-CN"/>
              </w:rPr>
              <w:t>A</w:t>
            </w:r>
            <w:r>
              <w:rPr>
                <w:sz w:val="18"/>
                <w:szCs w:val="18"/>
                <w:lang w:eastAsia="zh-CN"/>
              </w:rPr>
              <w:t>round 600/700MHz</w:t>
            </w:r>
          </w:p>
        </w:tc>
        <w:tc>
          <w:tcPr>
            <w:tcW w:w="2126" w:type="dxa"/>
            <w:vAlign w:val="center"/>
          </w:tcPr>
          <w:p w14:paraId="07E877D8" w14:textId="77777777" w:rsidR="0033157E" w:rsidRPr="00BA450B" w:rsidRDefault="0033157E" w:rsidP="00600F5B">
            <w:pPr>
              <w:jc w:val="left"/>
              <w:rPr>
                <w:sz w:val="18"/>
                <w:szCs w:val="18"/>
                <w:lang w:eastAsia="zh-CN"/>
              </w:rPr>
            </w:pPr>
            <w:r w:rsidRPr="00BA450B">
              <w:rPr>
                <w:rFonts w:hint="eastAsia"/>
                <w:sz w:val="18"/>
                <w:szCs w:val="18"/>
                <w:lang w:eastAsia="zh-CN"/>
              </w:rPr>
              <w:t>U</w:t>
            </w:r>
            <w:r w:rsidRPr="00BA450B">
              <w:rPr>
                <w:sz w:val="18"/>
                <w:szCs w:val="18"/>
                <w:lang w:eastAsia="zh-CN"/>
              </w:rPr>
              <w:t>p to 40MHz (DL+UL)</w:t>
            </w:r>
          </w:p>
        </w:tc>
        <w:tc>
          <w:tcPr>
            <w:tcW w:w="8363" w:type="dxa"/>
            <w:vAlign w:val="center"/>
          </w:tcPr>
          <w:p w14:paraId="7C4A5FC0" w14:textId="77777777" w:rsidR="0033157E" w:rsidRPr="00BA450B" w:rsidRDefault="0033157E" w:rsidP="00600F5B">
            <w:pPr>
              <w:jc w:val="left"/>
              <w:rPr>
                <w:sz w:val="18"/>
                <w:szCs w:val="18"/>
                <w:lang w:eastAsia="zh-CN"/>
              </w:rPr>
            </w:pPr>
            <w:r w:rsidRPr="00BA450B">
              <w:rPr>
                <w:sz w:val="18"/>
                <w:szCs w:val="18"/>
                <w:lang w:eastAsia="zh-CN"/>
              </w:rPr>
              <w:t>{Tejas Networks, CEWiT, IIT Madras}</w:t>
            </w:r>
          </w:p>
        </w:tc>
      </w:tr>
    </w:tbl>
    <w:p w14:paraId="332C11C7" w14:textId="77777777" w:rsidR="0033157E" w:rsidRPr="00CA76CC"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1984"/>
        <w:gridCol w:w="8505"/>
      </w:tblGrid>
      <w:tr w:rsidR="0033157E" w:rsidRPr="00625032" w14:paraId="35FD6808" w14:textId="77777777" w:rsidTr="0033157E">
        <w:tc>
          <w:tcPr>
            <w:tcW w:w="1418" w:type="dxa"/>
          </w:tcPr>
          <w:p w14:paraId="3CB2D2C3"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1984" w:type="dxa"/>
          </w:tcPr>
          <w:p w14:paraId="334C6A04" w14:textId="77777777" w:rsidR="0033157E" w:rsidRPr="00785BE6" w:rsidRDefault="0033157E" w:rsidP="00366279">
            <w:pPr>
              <w:jc w:val="center"/>
              <w:rPr>
                <w:b/>
                <w:sz w:val="18"/>
                <w:szCs w:val="18"/>
                <w:lang w:eastAsia="zh-CN"/>
              </w:rPr>
            </w:pPr>
            <w:r>
              <w:rPr>
                <w:b/>
                <w:sz w:val="18"/>
                <w:szCs w:val="18"/>
                <w:lang w:eastAsia="zh-CN"/>
              </w:rPr>
              <w:t>Simulation bandwidth</w:t>
            </w:r>
          </w:p>
        </w:tc>
        <w:tc>
          <w:tcPr>
            <w:tcW w:w="8505" w:type="dxa"/>
          </w:tcPr>
          <w:p w14:paraId="158BF9DE"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1C6910BC" w14:textId="77777777" w:rsidTr="0033157E">
        <w:tc>
          <w:tcPr>
            <w:tcW w:w="1418" w:type="dxa"/>
            <w:vMerge w:val="restart"/>
            <w:vAlign w:val="center"/>
          </w:tcPr>
          <w:p w14:paraId="558CBF17" w14:textId="77777777" w:rsidR="0033157E" w:rsidRDefault="0033157E" w:rsidP="00366279">
            <w:pPr>
              <w:rPr>
                <w:b/>
                <w:sz w:val="18"/>
                <w:szCs w:val="18"/>
                <w:lang w:eastAsia="zh-CN"/>
              </w:rPr>
            </w:pPr>
            <w:r w:rsidRPr="004D0C10">
              <w:rPr>
                <w:sz w:val="18"/>
                <w:szCs w:val="18"/>
                <w:lang w:eastAsia="zh-CN"/>
              </w:rPr>
              <w:t>A</w:t>
            </w:r>
            <w:r>
              <w:rPr>
                <w:sz w:val="18"/>
                <w:szCs w:val="18"/>
                <w:lang w:eastAsia="zh-CN"/>
              </w:rPr>
              <w:t>round 700M</w:t>
            </w:r>
            <w:r w:rsidRPr="004D0C10">
              <w:rPr>
                <w:sz w:val="18"/>
                <w:szCs w:val="18"/>
                <w:lang w:eastAsia="zh-CN"/>
              </w:rPr>
              <w:t>Hz</w:t>
            </w:r>
            <w:r>
              <w:rPr>
                <w:sz w:val="18"/>
                <w:szCs w:val="18"/>
                <w:lang w:eastAsia="zh-CN"/>
              </w:rPr>
              <w:t xml:space="preserve"> </w:t>
            </w:r>
          </w:p>
        </w:tc>
        <w:tc>
          <w:tcPr>
            <w:tcW w:w="1984" w:type="dxa"/>
            <w:vAlign w:val="center"/>
          </w:tcPr>
          <w:p w14:paraId="138BBA70" w14:textId="77777777" w:rsidR="0033157E" w:rsidRPr="00BA450B" w:rsidRDefault="0033157E" w:rsidP="00BA450B">
            <w:pPr>
              <w:jc w:val="left"/>
              <w:rPr>
                <w:b/>
                <w:sz w:val="18"/>
                <w:szCs w:val="18"/>
                <w:lang w:eastAsia="zh-CN"/>
              </w:rPr>
            </w:pPr>
            <w:r w:rsidRPr="00BA450B">
              <w:rPr>
                <w:sz w:val="18"/>
                <w:szCs w:val="18"/>
                <w:lang w:eastAsia="zh-CN"/>
              </w:rPr>
              <w:t>60MHz per CC</w:t>
            </w:r>
          </w:p>
        </w:tc>
        <w:tc>
          <w:tcPr>
            <w:tcW w:w="8505" w:type="dxa"/>
          </w:tcPr>
          <w:p w14:paraId="727C0F6F" w14:textId="77777777" w:rsidR="0033157E" w:rsidRPr="00BA450B" w:rsidRDefault="0033157E" w:rsidP="00BA450B">
            <w:pPr>
              <w:jc w:val="left"/>
              <w:rPr>
                <w:sz w:val="18"/>
                <w:szCs w:val="18"/>
                <w:lang w:eastAsia="zh-CN"/>
              </w:rPr>
            </w:pPr>
            <w:r w:rsidRPr="00BA450B">
              <w:rPr>
                <w:rFonts w:hint="eastAsia"/>
                <w:sz w:val="18"/>
                <w:szCs w:val="18"/>
                <w:lang w:eastAsia="zh-CN"/>
              </w:rPr>
              <w:t>H</w:t>
            </w:r>
            <w:r w:rsidRPr="00BA450B">
              <w:rPr>
                <w:sz w:val="18"/>
                <w:szCs w:val="18"/>
                <w:lang w:eastAsia="zh-CN"/>
              </w:rPr>
              <w:t>uawei, vivo, CMCC, {Tejas Networks, CEWiT, IIT Madras}, Sony, Ofinno, Nokia,</w:t>
            </w:r>
          </w:p>
        </w:tc>
      </w:tr>
      <w:tr w:rsidR="0033157E" w:rsidRPr="00625032" w14:paraId="113EAB81" w14:textId="77777777" w:rsidTr="0033157E">
        <w:tc>
          <w:tcPr>
            <w:tcW w:w="1418" w:type="dxa"/>
            <w:vMerge/>
            <w:vAlign w:val="center"/>
          </w:tcPr>
          <w:p w14:paraId="05B3B612" w14:textId="77777777" w:rsidR="0033157E" w:rsidRPr="004D0C10" w:rsidRDefault="0033157E" w:rsidP="00366279">
            <w:pPr>
              <w:rPr>
                <w:sz w:val="18"/>
                <w:szCs w:val="18"/>
                <w:lang w:eastAsia="zh-CN"/>
              </w:rPr>
            </w:pPr>
          </w:p>
        </w:tc>
        <w:tc>
          <w:tcPr>
            <w:tcW w:w="1984" w:type="dxa"/>
            <w:vAlign w:val="center"/>
          </w:tcPr>
          <w:p w14:paraId="5A5C85BD" w14:textId="77777777" w:rsidR="0033157E" w:rsidRPr="00BA450B" w:rsidRDefault="0033157E" w:rsidP="00BA450B">
            <w:pPr>
              <w:jc w:val="left"/>
              <w:rPr>
                <w:sz w:val="18"/>
                <w:szCs w:val="18"/>
                <w:lang w:eastAsia="zh-CN"/>
              </w:rPr>
            </w:pPr>
            <w:r w:rsidRPr="00BA450B">
              <w:rPr>
                <w:rFonts w:hint="eastAsia"/>
                <w:sz w:val="18"/>
                <w:szCs w:val="18"/>
                <w:lang w:eastAsia="zh-CN"/>
              </w:rPr>
              <w:t>2</w:t>
            </w:r>
            <w:r w:rsidRPr="00BA450B">
              <w:rPr>
                <w:sz w:val="18"/>
                <w:szCs w:val="18"/>
                <w:lang w:eastAsia="zh-CN"/>
              </w:rPr>
              <w:t>0MHz per CC</w:t>
            </w:r>
          </w:p>
        </w:tc>
        <w:tc>
          <w:tcPr>
            <w:tcW w:w="8505" w:type="dxa"/>
          </w:tcPr>
          <w:p w14:paraId="2A837C27" w14:textId="77777777" w:rsidR="0033157E" w:rsidRPr="00BA450B" w:rsidRDefault="0033157E" w:rsidP="00BA450B">
            <w:pPr>
              <w:jc w:val="left"/>
              <w:rPr>
                <w:sz w:val="18"/>
                <w:szCs w:val="18"/>
                <w:lang w:eastAsia="zh-CN"/>
              </w:rPr>
            </w:pPr>
            <w:r w:rsidRPr="00BA450B">
              <w:rPr>
                <w:rFonts w:hint="eastAsia"/>
                <w:sz w:val="18"/>
                <w:szCs w:val="18"/>
                <w:lang w:eastAsia="zh-CN"/>
              </w:rPr>
              <w:t>O</w:t>
            </w:r>
            <w:r w:rsidRPr="00BA450B">
              <w:rPr>
                <w:sz w:val="18"/>
                <w:szCs w:val="18"/>
                <w:lang w:eastAsia="zh-CN"/>
              </w:rPr>
              <w:t>PPO, CATT, Ericsson, Interdigital, ZTE, Qualcomm, DCM,</w:t>
            </w:r>
            <w:r w:rsidRPr="00BA450B">
              <w:rPr>
                <w:rFonts w:hint="eastAsia"/>
                <w:sz w:val="18"/>
                <w:szCs w:val="18"/>
                <w:lang w:eastAsia="zh-CN"/>
              </w:rPr>
              <w:t xml:space="preserve"> S</w:t>
            </w:r>
            <w:r w:rsidRPr="00BA450B">
              <w:rPr>
                <w:sz w:val="18"/>
                <w:szCs w:val="18"/>
                <w:lang w:eastAsia="zh-CN"/>
              </w:rPr>
              <w:t>amsung, MTK, Futurewei</w:t>
            </w:r>
          </w:p>
        </w:tc>
      </w:tr>
      <w:tr w:rsidR="0033157E" w:rsidRPr="00625032" w14:paraId="7F10702F" w14:textId="77777777" w:rsidTr="0033157E">
        <w:tc>
          <w:tcPr>
            <w:tcW w:w="1418" w:type="dxa"/>
            <w:vMerge/>
            <w:vAlign w:val="center"/>
          </w:tcPr>
          <w:p w14:paraId="2C462458" w14:textId="77777777" w:rsidR="0033157E" w:rsidRPr="004D0C10" w:rsidRDefault="0033157E" w:rsidP="00366279">
            <w:pPr>
              <w:rPr>
                <w:sz w:val="18"/>
                <w:szCs w:val="18"/>
                <w:lang w:eastAsia="zh-CN"/>
              </w:rPr>
            </w:pPr>
          </w:p>
        </w:tc>
        <w:tc>
          <w:tcPr>
            <w:tcW w:w="1984" w:type="dxa"/>
            <w:vAlign w:val="center"/>
          </w:tcPr>
          <w:p w14:paraId="19ED0B74" w14:textId="77777777" w:rsidR="0033157E" w:rsidRPr="00BA450B" w:rsidRDefault="0033157E" w:rsidP="00BA450B">
            <w:pPr>
              <w:jc w:val="left"/>
              <w:rPr>
                <w:sz w:val="18"/>
                <w:szCs w:val="18"/>
                <w:lang w:eastAsia="zh-CN"/>
              </w:rPr>
            </w:pPr>
            <w:r w:rsidRPr="00BA450B">
              <w:rPr>
                <w:rFonts w:hint="eastAsia"/>
                <w:sz w:val="18"/>
                <w:szCs w:val="18"/>
                <w:lang w:eastAsia="zh-CN"/>
              </w:rPr>
              <w:t>1</w:t>
            </w:r>
            <w:r w:rsidRPr="00BA450B">
              <w:rPr>
                <w:sz w:val="18"/>
                <w:szCs w:val="18"/>
                <w:lang w:eastAsia="zh-CN"/>
              </w:rPr>
              <w:t>0MHz per CC</w:t>
            </w:r>
          </w:p>
        </w:tc>
        <w:tc>
          <w:tcPr>
            <w:tcW w:w="8505" w:type="dxa"/>
          </w:tcPr>
          <w:p w14:paraId="35DD1F8F" w14:textId="77777777" w:rsidR="0033157E" w:rsidRPr="00BA450B" w:rsidRDefault="0033157E" w:rsidP="00BA450B">
            <w:pPr>
              <w:jc w:val="left"/>
              <w:rPr>
                <w:sz w:val="18"/>
                <w:szCs w:val="18"/>
                <w:lang w:eastAsia="zh-CN"/>
              </w:rPr>
            </w:pPr>
            <w:r w:rsidRPr="00BA450B">
              <w:rPr>
                <w:rFonts w:hint="eastAsia"/>
                <w:sz w:val="18"/>
                <w:szCs w:val="18"/>
                <w:lang w:eastAsia="zh-CN"/>
              </w:rPr>
              <w:t>S</w:t>
            </w:r>
            <w:r w:rsidRPr="00BA450B">
              <w:rPr>
                <w:sz w:val="18"/>
                <w:szCs w:val="18"/>
                <w:lang w:eastAsia="zh-CN"/>
              </w:rPr>
              <w:t>amsung,</w:t>
            </w:r>
          </w:p>
        </w:tc>
      </w:tr>
      <w:tr w:rsidR="0033157E" w:rsidRPr="00625032" w14:paraId="7028A582" w14:textId="77777777" w:rsidTr="0033157E">
        <w:tc>
          <w:tcPr>
            <w:tcW w:w="1418" w:type="dxa"/>
            <w:vMerge/>
            <w:vAlign w:val="center"/>
          </w:tcPr>
          <w:p w14:paraId="34ACC6F7" w14:textId="77777777" w:rsidR="0033157E" w:rsidRPr="004D0C10" w:rsidRDefault="0033157E" w:rsidP="00366279">
            <w:pPr>
              <w:rPr>
                <w:sz w:val="18"/>
                <w:szCs w:val="18"/>
                <w:lang w:eastAsia="zh-CN"/>
              </w:rPr>
            </w:pPr>
          </w:p>
        </w:tc>
        <w:tc>
          <w:tcPr>
            <w:tcW w:w="1984" w:type="dxa"/>
            <w:vAlign w:val="center"/>
          </w:tcPr>
          <w:p w14:paraId="6359D05D" w14:textId="77777777" w:rsidR="0033157E" w:rsidRPr="00BA450B" w:rsidRDefault="0033157E" w:rsidP="00BA450B">
            <w:pPr>
              <w:jc w:val="left"/>
              <w:rPr>
                <w:sz w:val="18"/>
                <w:szCs w:val="18"/>
                <w:lang w:eastAsia="zh-CN"/>
              </w:rPr>
            </w:pPr>
            <w:r w:rsidRPr="00BA450B">
              <w:rPr>
                <w:rFonts w:hint="eastAsia"/>
                <w:sz w:val="18"/>
                <w:szCs w:val="18"/>
                <w:lang w:eastAsia="zh-CN"/>
              </w:rPr>
              <w:t>1</w:t>
            </w:r>
            <w:r w:rsidRPr="00BA450B">
              <w:rPr>
                <w:sz w:val="18"/>
                <w:szCs w:val="18"/>
                <w:lang w:eastAsia="zh-CN"/>
              </w:rPr>
              <w:t>00MHz per CC</w:t>
            </w:r>
          </w:p>
        </w:tc>
        <w:tc>
          <w:tcPr>
            <w:tcW w:w="8505" w:type="dxa"/>
          </w:tcPr>
          <w:p w14:paraId="079B6970" w14:textId="68A84C48" w:rsidR="0033157E" w:rsidRPr="00BA450B" w:rsidRDefault="0033157E" w:rsidP="00BA450B">
            <w:pPr>
              <w:jc w:val="left"/>
              <w:rPr>
                <w:sz w:val="18"/>
                <w:szCs w:val="18"/>
                <w:lang w:eastAsia="zh-CN"/>
              </w:rPr>
            </w:pPr>
            <w:r w:rsidRPr="00BA450B">
              <w:rPr>
                <w:rFonts w:hint="eastAsia"/>
                <w:sz w:val="18"/>
                <w:szCs w:val="18"/>
                <w:lang w:eastAsia="zh-CN"/>
              </w:rPr>
              <w:t>I</w:t>
            </w:r>
            <w:r w:rsidRPr="00BA450B">
              <w:rPr>
                <w:sz w:val="18"/>
                <w:szCs w:val="18"/>
                <w:lang w:eastAsia="zh-CN"/>
              </w:rPr>
              <w:t>ntel</w:t>
            </w:r>
          </w:p>
        </w:tc>
      </w:tr>
      <w:tr w:rsidR="0033157E" w:rsidRPr="00625032" w14:paraId="3508938A" w14:textId="77777777" w:rsidTr="0033157E">
        <w:tc>
          <w:tcPr>
            <w:tcW w:w="1418" w:type="dxa"/>
            <w:vMerge w:val="restart"/>
            <w:vAlign w:val="center"/>
          </w:tcPr>
          <w:p w14:paraId="6262526D" w14:textId="77777777" w:rsidR="0033157E" w:rsidRPr="00625032" w:rsidRDefault="0033157E" w:rsidP="00366279">
            <w:pPr>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r>
              <w:rPr>
                <w:sz w:val="18"/>
                <w:szCs w:val="18"/>
                <w:lang w:eastAsia="zh-CN"/>
              </w:rPr>
              <w:t xml:space="preserve"> </w:t>
            </w:r>
          </w:p>
        </w:tc>
        <w:tc>
          <w:tcPr>
            <w:tcW w:w="1984" w:type="dxa"/>
            <w:vAlign w:val="center"/>
          </w:tcPr>
          <w:p w14:paraId="71011682" w14:textId="77777777" w:rsidR="0033157E" w:rsidRPr="00BA450B" w:rsidRDefault="0033157E" w:rsidP="00BA450B">
            <w:pPr>
              <w:jc w:val="left"/>
              <w:rPr>
                <w:sz w:val="18"/>
                <w:szCs w:val="18"/>
                <w:lang w:eastAsia="zh-CN"/>
              </w:rPr>
            </w:pPr>
            <w:r w:rsidRPr="00BA450B">
              <w:rPr>
                <w:sz w:val="18"/>
                <w:szCs w:val="18"/>
                <w:lang w:eastAsia="zh-CN"/>
              </w:rPr>
              <w:t>200MHz per CC</w:t>
            </w:r>
          </w:p>
        </w:tc>
        <w:tc>
          <w:tcPr>
            <w:tcW w:w="8505" w:type="dxa"/>
            <w:vAlign w:val="center"/>
          </w:tcPr>
          <w:p w14:paraId="51C95D2E" w14:textId="2528CF8C" w:rsidR="0033157E" w:rsidRPr="00BA450B" w:rsidRDefault="0033157E" w:rsidP="00BA450B">
            <w:pPr>
              <w:jc w:val="left"/>
              <w:rPr>
                <w:sz w:val="18"/>
                <w:szCs w:val="18"/>
                <w:lang w:eastAsia="zh-CN"/>
              </w:rPr>
            </w:pPr>
            <w:r w:rsidRPr="00BA450B">
              <w:rPr>
                <w:rFonts w:hint="eastAsia"/>
                <w:sz w:val="18"/>
                <w:szCs w:val="18"/>
                <w:lang w:eastAsia="zh-CN"/>
              </w:rPr>
              <w:t>H</w:t>
            </w:r>
            <w:r w:rsidRPr="00BA450B">
              <w:rPr>
                <w:sz w:val="18"/>
                <w:szCs w:val="18"/>
                <w:lang w:eastAsia="zh-CN"/>
              </w:rPr>
              <w:t>uawei, DCM, {Tejas Networks, CEWiT, IIT Madras}, Sony, Ofinno, Futurewei</w:t>
            </w:r>
          </w:p>
        </w:tc>
      </w:tr>
      <w:tr w:rsidR="0033157E" w:rsidRPr="00625032" w14:paraId="6F7B4ED9" w14:textId="77777777" w:rsidTr="0033157E">
        <w:tc>
          <w:tcPr>
            <w:tcW w:w="1418" w:type="dxa"/>
            <w:vMerge/>
            <w:vAlign w:val="center"/>
          </w:tcPr>
          <w:p w14:paraId="2510E934" w14:textId="77777777" w:rsidR="0033157E" w:rsidRPr="004D0C10" w:rsidRDefault="0033157E" w:rsidP="00366279">
            <w:pPr>
              <w:rPr>
                <w:sz w:val="18"/>
                <w:szCs w:val="18"/>
                <w:lang w:eastAsia="zh-CN"/>
              </w:rPr>
            </w:pPr>
          </w:p>
        </w:tc>
        <w:tc>
          <w:tcPr>
            <w:tcW w:w="1984" w:type="dxa"/>
            <w:vAlign w:val="center"/>
          </w:tcPr>
          <w:p w14:paraId="14CF4217" w14:textId="77777777" w:rsidR="0033157E" w:rsidRPr="00BA450B" w:rsidRDefault="0033157E" w:rsidP="00BA450B">
            <w:pPr>
              <w:jc w:val="left"/>
              <w:rPr>
                <w:sz w:val="18"/>
                <w:szCs w:val="18"/>
                <w:lang w:eastAsia="zh-CN"/>
              </w:rPr>
            </w:pPr>
            <w:r w:rsidRPr="00BA450B">
              <w:rPr>
                <w:rFonts w:hint="eastAsia"/>
                <w:sz w:val="18"/>
                <w:szCs w:val="18"/>
                <w:lang w:eastAsia="zh-CN"/>
              </w:rPr>
              <w:t>1</w:t>
            </w:r>
            <w:r w:rsidRPr="00BA450B">
              <w:rPr>
                <w:sz w:val="18"/>
                <w:szCs w:val="18"/>
                <w:lang w:eastAsia="zh-CN"/>
              </w:rPr>
              <w:t>00MHz per CC</w:t>
            </w:r>
          </w:p>
        </w:tc>
        <w:tc>
          <w:tcPr>
            <w:tcW w:w="8505" w:type="dxa"/>
            <w:vAlign w:val="center"/>
          </w:tcPr>
          <w:p w14:paraId="6E2729CB" w14:textId="77777777" w:rsidR="0033157E" w:rsidRPr="00BA450B" w:rsidRDefault="0033157E" w:rsidP="00BA450B">
            <w:pPr>
              <w:jc w:val="left"/>
              <w:rPr>
                <w:sz w:val="18"/>
                <w:szCs w:val="18"/>
                <w:lang w:eastAsia="zh-CN"/>
              </w:rPr>
            </w:pPr>
            <w:r w:rsidRPr="00BA450B">
              <w:rPr>
                <w:sz w:val="18"/>
                <w:szCs w:val="18"/>
                <w:lang w:eastAsia="zh-CN"/>
              </w:rPr>
              <w:t>CMCC,</w:t>
            </w:r>
            <w:r w:rsidRPr="00BA450B">
              <w:rPr>
                <w:rFonts w:hint="eastAsia"/>
                <w:sz w:val="18"/>
                <w:szCs w:val="18"/>
                <w:lang w:eastAsia="zh-CN"/>
              </w:rPr>
              <w:t xml:space="preserve"> S</w:t>
            </w:r>
            <w:r w:rsidRPr="00BA450B">
              <w:rPr>
                <w:sz w:val="18"/>
                <w:szCs w:val="18"/>
                <w:lang w:eastAsia="zh-CN"/>
              </w:rPr>
              <w:t>amsung, Intel, Nokia,</w:t>
            </w:r>
          </w:p>
        </w:tc>
      </w:tr>
      <w:tr w:rsidR="0033157E" w:rsidRPr="00625032" w14:paraId="596E55FF" w14:textId="77777777" w:rsidTr="0033157E">
        <w:tc>
          <w:tcPr>
            <w:tcW w:w="1418" w:type="dxa"/>
            <w:vMerge/>
            <w:vAlign w:val="center"/>
          </w:tcPr>
          <w:p w14:paraId="688CCFA5" w14:textId="77777777" w:rsidR="0033157E" w:rsidRPr="004D0C10" w:rsidRDefault="0033157E" w:rsidP="00366279">
            <w:pPr>
              <w:rPr>
                <w:sz w:val="18"/>
                <w:szCs w:val="18"/>
                <w:lang w:eastAsia="zh-CN"/>
              </w:rPr>
            </w:pPr>
          </w:p>
        </w:tc>
        <w:tc>
          <w:tcPr>
            <w:tcW w:w="1984" w:type="dxa"/>
            <w:vAlign w:val="center"/>
          </w:tcPr>
          <w:p w14:paraId="7D06CDAC" w14:textId="77777777" w:rsidR="0033157E" w:rsidRPr="00BA450B" w:rsidRDefault="0033157E" w:rsidP="00BA450B">
            <w:pPr>
              <w:jc w:val="left"/>
              <w:rPr>
                <w:sz w:val="18"/>
                <w:szCs w:val="18"/>
                <w:lang w:eastAsia="zh-CN"/>
              </w:rPr>
            </w:pPr>
            <w:r w:rsidRPr="00BA450B">
              <w:rPr>
                <w:rFonts w:hint="eastAsia"/>
                <w:sz w:val="18"/>
                <w:szCs w:val="18"/>
                <w:lang w:eastAsia="zh-CN"/>
              </w:rPr>
              <w:t>6</w:t>
            </w:r>
            <w:r w:rsidRPr="00BA450B">
              <w:rPr>
                <w:sz w:val="18"/>
                <w:szCs w:val="18"/>
                <w:lang w:eastAsia="zh-CN"/>
              </w:rPr>
              <w:t>0MHz per CC</w:t>
            </w:r>
          </w:p>
        </w:tc>
        <w:tc>
          <w:tcPr>
            <w:tcW w:w="8505" w:type="dxa"/>
            <w:vAlign w:val="center"/>
          </w:tcPr>
          <w:p w14:paraId="090D2C6F" w14:textId="77777777" w:rsidR="0033157E" w:rsidRPr="00BA450B" w:rsidRDefault="0033157E" w:rsidP="00BA450B">
            <w:pPr>
              <w:jc w:val="left"/>
              <w:rPr>
                <w:sz w:val="18"/>
                <w:szCs w:val="18"/>
                <w:lang w:eastAsia="zh-CN"/>
              </w:rPr>
            </w:pPr>
          </w:p>
        </w:tc>
      </w:tr>
      <w:tr w:rsidR="0033157E" w:rsidRPr="00625032" w14:paraId="51A08E98" w14:textId="77777777" w:rsidTr="0033157E">
        <w:tc>
          <w:tcPr>
            <w:tcW w:w="1418" w:type="dxa"/>
            <w:vMerge/>
            <w:vAlign w:val="center"/>
          </w:tcPr>
          <w:p w14:paraId="78E5EFE6" w14:textId="77777777" w:rsidR="0033157E" w:rsidRPr="004D0C10" w:rsidRDefault="0033157E" w:rsidP="00366279">
            <w:pPr>
              <w:rPr>
                <w:sz w:val="18"/>
                <w:szCs w:val="18"/>
                <w:lang w:eastAsia="zh-CN"/>
              </w:rPr>
            </w:pPr>
          </w:p>
        </w:tc>
        <w:tc>
          <w:tcPr>
            <w:tcW w:w="1984" w:type="dxa"/>
            <w:vAlign w:val="center"/>
          </w:tcPr>
          <w:p w14:paraId="283149B6" w14:textId="77777777" w:rsidR="0033157E" w:rsidRPr="00BA450B" w:rsidRDefault="0033157E" w:rsidP="00BA450B">
            <w:pPr>
              <w:jc w:val="left"/>
              <w:rPr>
                <w:sz w:val="18"/>
                <w:szCs w:val="18"/>
                <w:lang w:eastAsia="zh-CN"/>
              </w:rPr>
            </w:pPr>
            <w:r w:rsidRPr="00BA450B">
              <w:rPr>
                <w:rFonts w:hint="eastAsia"/>
                <w:sz w:val="18"/>
                <w:szCs w:val="18"/>
                <w:lang w:eastAsia="zh-CN"/>
              </w:rPr>
              <w:t>4</w:t>
            </w:r>
            <w:r w:rsidRPr="00BA450B">
              <w:rPr>
                <w:sz w:val="18"/>
                <w:szCs w:val="18"/>
                <w:lang w:eastAsia="zh-CN"/>
              </w:rPr>
              <w:t>0 MHz per CC</w:t>
            </w:r>
          </w:p>
        </w:tc>
        <w:tc>
          <w:tcPr>
            <w:tcW w:w="8505" w:type="dxa"/>
            <w:vAlign w:val="center"/>
          </w:tcPr>
          <w:p w14:paraId="05E5880A" w14:textId="77777777" w:rsidR="0033157E" w:rsidRPr="00BA450B" w:rsidRDefault="0033157E" w:rsidP="00BA450B">
            <w:pPr>
              <w:jc w:val="left"/>
              <w:rPr>
                <w:sz w:val="18"/>
                <w:szCs w:val="18"/>
                <w:lang w:eastAsia="zh-CN"/>
              </w:rPr>
            </w:pPr>
            <w:r w:rsidRPr="00BA450B">
              <w:rPr>
                <w:rFonts w:hint="eastAsia"/>
                <w:sz w:val="18"/>
                <w:szCs w:val="18"/>
                <w:lang w:eastAsia="zh-CN"/>
              </w:rPr>
              <w:t>S</w:t>
            </w:r>
            <w:r w:rsidRPr="00BA450B">
              <w:rPr>
                <w:sz w:val="18"/>
                <w:szCs w:val="18"/>
                <w:lang w:eastAsia="zh-CN"/>
              </w:rPr>
              <w:t>amsung,</w:t>
            </w:r>
          </w:p>
        </w:tc>
      </w:tr>
      <w:tr w:rsidR="0033157E" w:rsidRPr="00625032" w14:paraId="216EB5F0" w14:textId="77777777" w:rsidTr="0033157E">
        <w:tc>
          <w:tcPr>
            <w:tcW w:w="1418" w:type="dxa"/>
            <w:vMerge/>
            <w:vAlign w:val="center"/>
          </w:tcPr>
          <w:p w14:paraId="178B4872" w14:textId="77777777" w:rsidR="0033157E" w:rsidRPr="004D0C10" w:rsidRDefault="0033157E" w:rsidP="00366279">
            <w:pPr>
              <w:rPr>
                <w:sz w:val="18"/>
                <w:szCs w:val="18"/>
                <w:lang w:eastAsia="zh-CN"/>
              </w:rPr>
            </w:pPr>
          </w:p>
        </w:tc>
        <w:tc>
          <w:tcPr>
            <w:tcW w:w="1984" w:type="dxa"/>
            <w:vAlign w:val="center"/>
          </w:tcPr>
          <w:p w14:paraId="5566EE1E" w14:textId="77777777" w:rsidR="0033157E" w:rsidRPr="00BA450B" w:rsidRDefault="0033157E" w:rsidP="00BA450B">
            <w:pPr>
              <w:jc w:val="left"/>
              <w:rPr>
                <w:sz w:val="18"/>
                <w:szCs w:val="18"/>
                <w:lang w:eastAsia="zh-CN"/>
              </w:rPr>
            </w:pPr>
            <w:r w:rsidRPr="00BA450B">
              <w:rPr>
                <w:rFonts w:hint="eastAsia"/>
                <w:sz w:val="18"/>
                <w:szCs w:val="18"/>
                <w:lang w:eastAsia="zh-CN"/>
              </w:rPr>
              <w:t>2</w:t>
            </w:r>
            <w:r w:rsidRPr="00BA450B">
              <w:rPr>
                <w:sz w:val="18"/>
                <w:szCs w:val="18"/>
                <w:lang w:eastAsia="zh-CN"/>
              </w:rPr>
              <w:t>0MHz per CC</w:t>
            </w:r>
          </w:p>
        </w:tc>
        <w:tc>
          <w:tcPr>
            <w:tcW w:w="8505" w:type="dxa"/>
            <w:vAlign w:val="center"/>
          </w:tcPr>
          <w:p w14:paraId="68C9D148" w14:textId="77777777" w:rsidR="0033157E" w:rsidRPr="00BA450B" w:rsidRDefault="0033157E" w:rsidP="00BA450B">
            <w:pPr>
              <w:jc w:val="left"/>
              <w:rPr>
                <w:sz w:val="18"/>
                <w:szCs w:val="18"/>
                <w:lang w:eastAsia="zh-CN"/>
              </w:rPr>
            </w:pPr>
            <w:r w:rsidRPr="00BA450B">
              <w:rPr>
                <w:rFonts w:hint="eastAsia"/>
                <w:sz w:val="18"/>
                <w:szCs w:val="18"/>
                <w:lang w:eastAsia="zh-CN"/>
              </w:rPr>
              <w:t>O</w:t>
            </w:r>
            <w:r w:rsidRPr="00BA450B">
              <w:rPr>
                <w:sz w:val="18"/>
                <w:szCs w:val="18"/>
                <w:lang w:eastAsia="zh-CN"/>
              </w:rPr>
              <w:t>PPO, Ericsson, Interdigital, ZTE,</w:t>
            </w:r>
            <w:r w:rsidRPr="00BA450B">
              <w:rPr>
                <w:rFonts w:hint="eastAsia"/>
                <w:sz w:val="18"/>
                <w:szCs w:val="18"/>
                <w:lang w:eastAsia="zh-CN"/>
              </w:rPr>
              <w:t xml:space="preserve"> S</w:t>
            </w:r>
            <w:r w:rsidRPr="00BA450B">
              <w:rPr>
                <w:sz w:val="18"/>
                <w:szCs w:val="18"/>
                <w:lang w:eastAsia="zh-CN"/>
              </w:rPr>
              <w:t>amsung,</w:t>
            </w:r>
          </w:p>
        </w:tc>
      </w:tr>
      <w:tr w:rsidR="0033157E" w:rsidRPr="00625032" w14:paraId="330E08CC" w14:textId="77777777" w:rsidTr="0033157E">
        <w:tc>
          <w:tcPr>
            <w:tcW w:w="1418" w:type="dxa"/>
            <w:vMerge/>
            <w:vAlign w:val="center"/>
          </w:tcPr>
          <w:p w14:paraId="2F46788D" w14:textId="77777777" w:rsidR="0033157E" w:rsidRPr="004D0C10" w:rsidRDefault="0033157E" w:rsidP="00366279">
            <w:pPr>
              <w:rPr>
                <w:sz w:val="18"/>
                <w:szCs w:val="18"/>
                <w:lang w:eastAsia="zh-CN"/>
              </w:rPr>
            </w:pPr>
          </w:p>
        </w:tc>
        <w:tc>
          <w:tcPr>
            <w:tcW w:w="1984" w:type="dxa"/>
            <w:vAlign w:val="center"/>
          </w:tcPr>
          <w:p w14:paraId="3D8B9430" w14:textId="77777777" w:rsidR="0033157E" w:rsidRPr="00BA450B" w:rsidRDefault="0033157E" w:rsidP="00BA450B">
            <w:pPr>
              <w:jc w:val="left"/>
              <w:rPr>
                <w:sz w:val="18"/>
                <w:szCs w:val="18"/>
                <w:lang w:eastAsia="zh-CN"/>
              </w:rPr>
            </w:pPr>
            <w:r w:rsidRPr="00BA450B">
              <w:rPr>
                <w:rFonts w:hint="eastAsia"/>
                <w:sz w:val="18"/>
                <w:szCs w:val="18"/>
                <w:lang w:eastAsia="zh-CN"/>
              </w:rPr>
              <w:t>1</w:t>
            </w:r>
            <w:r w:rsidRPr="00BA450B">
              <w:rPr>
                <w:sz w:val="18"/>
                <w:szCs w:val="18"/>
                <w:lang w:eastAsia="zh-CN"/>
              </w:rPr>
              <w:t>0MHz per CC</w:t>
            </w:r>
          </w:p>
        </w:tc>
        <w:tc>
          <w:tcPr>
            <w:tcW w:w="8505" w:type="dxa"/>
            <w:vAlign w:val="center"/>
          </w:tcPr>
          <w:p w14:paraId="2EC0BC8C" w14:textId="77777777" w:rsidR="0033157E" w:rsidRPr="00BA450B" w:rsidRDefault="0033157E" w:rsidP="00BA450B">
            <w:pPr>
              <w:jc w:val="left"/>
              <w:rPr>
                <w:sz w:val="18"/>
                <w:szCs w:val="18"/>
                <w:lang w:eastAsia="zh-CN"/>
              </w:rPr>
            </w:pPr>
            <w:r w:rsidRPr="00BA450B">
              <w:rPr>
                <w:rFonts w:hint="eastAsia"/>
                <w:sz w:val="18"/>
                <w:szCs w:val="18"/>
                <w:lang w:eastAsia="zh-CN"/>
              </w:rPr>
              <w:t>S</w:t>
            </w:r>
            <w:r w:rsidRPr="00BA450B">
              <w:rPr>
                <w:sz w:val="18"/>
                <w:szCs w:val="18"/>
                <w:lang w:eastAsia="zh-CN"/>
              </w:rPr>
              <w:t>amsung,</w:t>
            </w:r>
          </w:p>
        </w:tc>
      </w:tr>
      <w:tr w:rsidR="0033157E" w:rsidRPr="00625032" w14:paraId="7378A71F" w14:textId="77777777" w:rsidTr="0033157E">
        <w:tc>
          <w:tcPr>
            <w:tcW w:w="1418" w:type="dxa"/>
            <w:vMerge w:val="restart"/>
            <w:vAlign w:val="center"/>
          </w:tcPr>
          <w:p w14:paraId="3C744DF4" w14:textId="77777777" w:rsidR="0033157E" w:rsidRPr="00625032" w:rsidRDefault="0033157E" w:rsidP="00366279">
            <w:pPr>
              <w:rPr>
                <w:sz w:val="18"/>
                <w:szCs w:val="18"/>
                <w:lang w:eastAsia="zh-CN"/>
              </w:rPr>
            </w:pPr>
            <w:r>
              <w:rPr>
                <w:sz w:val="18"/>
                <w:szCs w:val="18"/>
                <w:lang w:eastAsia="zh-CN"/>
              </w:rPr>
              <w:t>Around 4</w:t>
            </w:r>
            <w:r w:rsidRPr="004D0C10">
              <w:rPr>
                <w:sz w:val="18"/>
                <w:szCs w:val="18"/>
                <w:lang w:eastAsia="zh-CN"/>
              </w:rPr>
              <w:t>GHz</w:t>
            </w:r>
          </w:p>
        </w:tc>
        <w:tc>
          <w:tcPr>
            <w:tcW w:w="1984" w:type="dxa"/>
            <w:vAlign w:val="center"/>
          </w:tcPr>
          <w:p w14:paraId="54DF6D4B" w14:textId="77777777" w:rsidR="0033157E" w:rsidRPr="00BA450B" w:rsidRDefault="0033157E" w:rsidP="00BA450B">
            <w:pPr>
              <w:jc w:val="left"/>
              <w:rPr>
                <w:sz w:val="18"/>
                <w:szCs w:val="18"/>
                <w:lang w:eastAsia="zh-CN"/>
              </w:rPr>
            </w:pPr>
            <w:r w:rsidRPr="00BA450B">
              <w:rPr>
                <w:sz w:val="18"/>
                <w:szCs w:val="18"/>
                <w:lang w:eastAsia="zh-CN"/>
              </w:rPr>
              <w:t>300MHz per CC</w:t>
            </w:r>
          </w:p>
        </w:tc>
        <w:tc>
          <w:tcPr>
            <w:tcW w:w="8505" w:type="dxa"/>
            <w:vAlign w:val="center"/>
          </w:tcPr>
          <w:p w14:paraId="1A70C66B" w14:textId="77777777" w:rsidR="0033157E" w:rsidRPr="00BA450B" w:rsidRDefault="0033157E" w:rsidP="00BA450B">
            <w:pPr>
              <w:jc w:val="left"/>
              <w:rPr>
                <w:sz w:val="18"/>
                <w:szCs w:val="18"/>
                <w:lang w:eastAsia="zh-CN"/>
              </w:rPr>
            </w:pPr>
            <w:r w:rsidRPr="00BA450B">
              <w:rPr>
                <w:rFonts w:hint="eastAsia"/>
                <w:sz w:val="18"/>
                <w:szCs w:val="18"/>
                <w:lang w:eastAsia="zh-CN"/>
              </w:rPr>
              <w:t>H</w:t>
            </w:r>
            <w:r w:rsidRPr="00BA450B">
              <w:rPr>
                <w:sz w:val="18"/>
                <w:szCs w:val="18"/>
                <w:lang w:eastAsia="zh-CN"/>
              </w:rPr>
              <w:t>uawei, {Tejas Networks, CEWiT, IIT Madras}, Sony, Ofinno,</w:t>
            </w:r>
          </w:p>
        </w:tc>
      </w:tr>
      <w:tr w:rsidR="0033157E" w:rsidRPr="00625032" w14:paraId="13464D41" w14:textId="77777777" w:rsidTr="0033157E">
        <w:tc>
          <w:tcPr>
            <w:tcW w:w="1418" w:type="dxa"/>
            <w:vMerge/>
            <w:vAlign w:val="center"/>
          </w:tcPr>
          <w:p w14:paraId="76B04F90" w14:textId="77777777" w:rsidR="0033157E" w:rsidRPr="004D0C10" w:rsidRDefault="0033157E" w:rsidP="00366279">
            <w:pPr>
              <w:rPr>
                <w:sz w:val="18"/>
                <w:szCs w:val="18"/>
                <w:lang w:eastAsia="zh-CN"/>
              </w:rPr>
            </w:pPr>
          </w:p>
        </w:tc>
        <w:tc>
          <w:tcPr>
            <w:tcW w:w="1984" w:type="dxa"/>
            <w:vAlign w:val="center"/>
          </w:tcPr>
          <w:p w14:paraId="64E93887" w14:textId="77777777" w:rsidR="0033157E" w:rsidRPr="00BA450B" w:rsidRDefault="0033157E" w:rsidP="00BA450B">
            <w:pPr>
              <w:jc w:val="left"/>
              <w:rPr>
                <w:sz w:val="18"/>
                <w:szCs w:val="18"/>
                <w:lang w:eastAsia="zh-CN"/>
              </w:rPr>
            </w:pPr>
            <w:r w:rsidRPr="00BA450B">
              <w:rPr>
                <w:rFonts w:hint="eastAsia"/>
                <w:sz w:val="18"/>
                <w:szCs w:val="18"/>
                <w:lang w:eastAsia="zh-CN"/>
              </w:rPr>
              <w:t>2</w:t>
            </w:r>
            <w:r w:rsidRPr="00BA450B">
              <w:rPr>
                <w:sz w:val="18"/>
                <w:szCs w:val="18"/>
                <w:lang w:eastAsia="zh-CN"/>
              </w:rPr>
              <w:t>00MHz per CC</w:t>
            </w:r>
          </w:p>
        </w:tc>
        <w:tc>
          <w:tcPr>
            <w:tcW w:w="8505" w:type="dxa"/>
            <w:vAlign w:val="center"/>
          </w:tcPr>
          <w:p w14:paraId="622A7E90" w14:textId="07FA3876" w:rsidR="0033157E" w:rsidRPr="00BA450B" w:rsidRDefault="0033157E" w:rsidP="00BA450B">
            <w:pPr>
              <w:jc w:val="left"/>
              <w:rPr>
                <w:sz w:val="18"/>
                <w:szCs w:val="18"/>
                <w:lang w:eastAsia="zh-CN"/>
              </w:rPr>
            </w:pPr>
            <w:r w:rsidRPr="00BA450B">
              <w:rPr>
                <w:sz w:val="18"/>
                <w:szCs w:val="18"/>
                <w:lang w:eastAsia="zh-CN"/>
              </w:rPr>
              <w:t>DCM, Intel, Futurewei</w:t>
            </w:r>
          </w:p>
        </w:tc>
      </w:tr>
      <w:tr w:rsidR="0033157E" w:rsidRPr="00625032" w14:paraId="087A6828" w14:textId="77777777" w:rsidTr="0033157E">
        <w:tc>
          <w:tcPr>
            <w:tcW w:w="1418" w:type="dxa"/>
            <w:vMerge/>
            <w:vAlign w:val="center"/>
          </w:tcPr>
          <w:p w14:paraId="0B0E8285" w14:textId="77777777" w:rsidR="0033157E" w:rsidRPr="004D0C10" w:rsidRDefault="0033157E" w:rsidP="00366279">
            <w:pPr>
              <w:rPr>
                <w:sz w:val="18"/>
                <w:szCs w:val="18"/>
                <w:lang w:eastAsia="zh-CN"/>
              </w:rPr>
            </w:pPr>
          </w:p>
        </w:tc>
        <w:tc>
          <w:tcPr>
            <w:tcW w:w="1984" w:type="dxa"/>
            <w:vAlign w:val="center"/>
          </w:tcPr>
          <w:p w14:paraId="46B1DBDE" w14:textId="77777777" w:rsidR="0033157E" w:rsidRPr="00BA450B" w:rsidRDefault="0033157E" w:rsidP="00BA450B">
            <w:pPr>
              <w:jc w:val="left"/>
              <w:rPr>
                <w:sz w:val="18"/>
                <w:szCs w:val="18"/>
                <w:lang w:eastAsia="zh-CN"/>
              </w:rPr>
            </w:pPr>
            <w:r w:rsidRPr="00BA450B">
              <w:rPr>
                <w:rFonts w:hint="eastAsia"/>
                <w:sz w:val="18"/>
                <w:szCs w:val="18"/>
                <w:lang w:eastAsia="zh-CN"/>
              </w:rPr>
              <w:t>1</w:t>
            </w:r>
            <w:r w:rsidRPr="00BA450B">
              <w:rPr>
                <w:sz w:val="18"/>
                <w:szCs w:val="18"/>
                <w:lang w:eastAsia="zh-CN"/>
              </w:rPr>
              <w:t>00MHz per CC</w:t>
            </w:r>
          </w:p>
        </w:tc>
        <w:tc>
          <w:tcPr>
            <w:tcW w:w="8505" w:type="dxa"/>
            <w:vAlign w:val="center"/>
          </w:tcPr>
          <w:p w14:paraId="304CAC4A" w14:textId="77777777" w:rsidR="0033157E" w:rsidRPr="00BA450B" w:rsidRDefault="0033157E" w:rsidP="00BA450B">
            <w:pPr>
              <w:jc w:val="left"/>
              <w:rPr>
                <w:sz w:val="18"/>
                <w:szCs w:val="18"/>
                <w:lang w:eastAsia="zh-CN"/>
              </w:rPr>
            </w:pPr>
            <w:r w:rsidRPr="00BA450B">
              <w:rPr>
                <w:sz w:val="18"/>
                <w:szCs w:val="18"/>
                <w:lang w:eastAsia="zh-CN"/>
              </w:rPr>
              <w:t>vivo, Ericsson, Interdigital, CMCC,</w:t>
            </w:r>
            <w:r w:rsidRPr="00BA450B">
              <w:rPr>
                <w:rFonts w:hint="eastAsia"/>
                <w:sz w:val="18"/>
                <w:szCs w:val="18"/>
                <w:lang w:eastAsia="zh-CN"/>
              </w:rPr>
              <w:t xml:space="preserve"> S</w:t>
            </w:r>
            <w:r w:rsidRPr="00BA450B">
              <w:rPr>
                <w:sz w:val="18"/>
                <w:szCs w:val="18"/>
                <w:lang w:eastAsia="zh-CN"/>
              </w:rPr>
              <w:t>amsung, Nokia,</w:t>
            </w:r>
          </w:p>
        </w:tc>
      </w:tr>
      <w:tr w:rsidR="0033157E" w:rsidRPr="00625032" w14:paraId="05522F3A" w14:textId="77777777" w:rsidTr="0033157E">
        <w:tc>
          <w:tcPr>
            <w:tcW w:w="1418" w:type="dxa"/>
            <w:vMerge/>
            <w:vAlign w:val="center"/>
          </w:tcPr>
          <w:p w14:paraId="5AFA6EC4" w14:textId="77777777" w:rsidR="0033157E" w:rsidRPr="004D0C10" w:rsidRDefault="0033157E" w:rsidP="00366279">
            <w:pPr>
              <w:rPr>
                <w:sz w:val="18"/>
                <w:szCs w:val="18"/>
                <w:lang w:eastAsia="zh-CN"/>
              </w:rPr>
            </w:pPr>
          </w:p>
        </w:tc>
        <w:tc>
          <w:tcPr>
            <w:tcW w:w="1984" w:type="dxa"/>
            <w:vAlign w:val="center"/>
          </w:tcPr>
          <w:p w14:paraId="547843CC" w14:textId="77777777" w:rsidR="0033157E" w:rsidRPr="00BA450B" w:rsidRDefault="0033157E" w:rsidP="00BA450B">
            <w:pPr>
              <w:jc w:val="left"/>
              <w:rPr>
                <w:sz w:val="18"/>
                <w:szCs w:val="18"/>
                <w:lang w:eastAsia="zh-CN"/>
              </w:rPr>
            </w:pPr>
            <w:r w:rsidRPr="00BA450B">
              <w:rPr>
                <w:rFonts w:hint="eastAsia"/>
                <w:sz w:val="18"/>
                <w:szCs w:val="18"/>
                <w:lang w:eastAsia="zh-CN"/>
              </w:rPr>
              <w:t>2</w:t>
            </w:r>
            <w:r w:rsidRPr="00BA450B">
              <w:rPr>
                <w:sz w:val="18"/>
                <w:szCs w:val="18"/>
                <w:lang w:eastAsia="zh-CN"/>
              </w:rPr>
              <w:t>0MHz per CC</w:t>
            </w:r>
          </w:p>
        </w:tc>
        <w:tc>
          <w:tcPr>
            <w:tcW w:w="8505" w:type="dxa"/>
            <w:vAlign w:val="center"/>
          </w:tcPr>
          <w:p w14:paraId="24CDC6D9" w14:textId="77777777" w:rsidR="0033157E" w:rsidRPr="00BA450B" w:rsidRDefault="0033157E" w:rsidP="00BA450B">
            <w:pPr>
              <w:jc w:val="left"/>
              <w:rPr>
                <w:sz w:val="18"/>
                <w:szCs w:val="18"/>
                <w:lang w:eastAsia="zh-CN"/>
              </w:rPr>
            </w:pPr>
            <w:r w:rsidRPr="00BA450B">
              <w:rPr>
                <w:rFonts w:hint="eastAsia"/>
                <w:sz w:val="18"/>
                <w:szCs w:val="18"/>
                <w:lang w:eastAsia="zh-CN"/>
              </w:rPr>
              <w:t>O</w:t>
            </w:r>
            <w:r w:rsidRPr="00BA450B">
              <w:rPr>
                <w:sz w:val="18"/>
                <w:szCs w:val="18"/>
                <w:lang w:eastAsia="zh-CN"/>
              </w:rPr>
              <w:t>PPO, CATT, ZTE, Qualcomm,</w:t>
            </w:r>
            <w:r w:rsidRPr="00BA450B">
              <w:rPr>
                <w:rFonts w:hint="eastAsia"/>
                <w:sz w:val="18"/>
                <w:szCs w:val="18"/>
                <w:lang w:eastAsia="zh-CN"/>
              </w:rPr>
              <w:t xml:space="preserve"> S</w:t>
            </w:r>
            <w:r w:rsidRPr="00BA450B">
              <w:rPr>
                <w:sz w:val="18"/>
                <w:szCs w:val="18"/>
                <w:lang w:eastAsia="zh-CN"/>
              </w:rPr>
              <w:t>amsung, MTK,</w:t>
            </w:r>
          </w:p>
        </w:tc>
      </w:tr>
      <w:tr w:rsidR="0033157E" w:rsidRPr="00625032" w14:paraId="73F37B1A" w14:textId="77777777" w:rsidTr="0033157E">
        <w:tc>
          <w:tcPr>
            <w:tcW w:w="1418" w:type="dxa"/>
            <w:vMerge/>
            <w:vAlign w:val="center"/>
          </w:tcPr>
          <w:p w14:paraId="3CEA86FB" w14:textId="77777777" w:rsidR="0033157E" w:rsidRPr="004D0C10" w:rsidRDefault="0033157E" w:rsidP="00366279">
            <w:pPr>
              <w:rPr>
                <w:sz w:val="18"/>
                <w:szCs w:val="18"/>
                <w:lang w:eastAsia="zh-CN"/>
              </w:rPr>
            </w:pPr>
          </w:p>
        </w:tc>
        <w:tc>
          <w:tcPr>
            <w:tcW w:w="1984" w:type="dxa"/>
            <w:vAlign w:val="center"/>
          </w:tcPr>
          <w:p w14:paraId="0C492CE5" w14:textId="77777777" w:rsidR="0033157E" w:rsidRPr="00BA450B" w:rsidRDefault="0033157E" w:rsidP="00BA450B">
            <w:pPr>
              <w:jc w:val="left"/>
              <w:rPr>
                <w:sz w:val="18"/>
                <w:szCs w:val="18"/>
                <w:lang w:eastAsia="zh-CN"/>
              </w:rPr>
            </w:pPr>
            <w:r w:rsidRPr="00BA450B">
              <w:rPr>
                <w:rFonts w:hint="eastAsia"/>
                <w:sz w:val="18"/>
                <w:szCs w:val="18"/>
                <w:lang w:eastAsia="zh-CN"/>
              </w:rPr>
              <w:t>1</w:t>
            </w:r>
            <w:r w:rsidRPr="00BA450B">
              <w:rPr>
                <w:sz w:val="18"/>
                <w:szCs w:val="18"/>
                <w:lang w:eastAsia="zh-CN"/>
              </w:rPr>
              <w:t>0MHz per CC</w:t>
            </w:r>
          </w:p>
        </w:tc>
        <w:tc>
          <w:tcPr>
            <w:tcW w:w="8505" w:type="dxa"/>
            <w:vAlign w:val="center"/>
          </w:tcPr>
          <w:p w14:paraId="6E4BFB45" w14:textId="77777777" w:rsidR="0033157E" w:rsidRPr="00BA450B" w:rsidRDefault="0033157E" w:rsidP="00BA450B">
            <w:pPr>
              <w:jc w:val="left"/>
              <w:rPr>
                <w:sz w:val="18"/>
                <w:szCs w:val="18"/>
                <w:lang w:eastAsia="zh-CN"/>
              </w:rPr>
            </w:pPr>
            <w:r w:rsidRPr="00BA450B">
              <w:rPr>
                <w:rFonts w:hint="eastAsia"/>
                <w:sz w:val="18"/>
                <w:szCs w:val="18"/>
                <w:lang w:eastAsia="zh-CN"/>
              </w:rPr>
              <w:t>S</w:t>
            </w:r>
            <w:r w:rsidRPr="00BA450B">
              <w:rPr>
                <w:sz w:val="18"/>
                <w:szCs w:val="18"/>
                <w:lang w:eastAsia="zh-CN"/>
              </w:rPr>
              <w:t>amsung,</w:t>
            </w:r>
          </w:p>
        </w:tc>
      </w:tr>
      <w:tr w:rsidR="0033157E" w:rsidRPr="00625032" w14:paraId="418C6059" w14:textId="77777777" w:rsidTr="0033157E">
        <w:tc>
          <w:tcPr>
            <w:tcW w:w="1418" w:type="dxa"/>
            <w:vMerge w:val="restart"/>
            <w:vAlign w:val="center"/>
          </w:tcPr>
          <w:p w14:paraId="5EC68A28" w14:textId="77777777" w:rsidR="0033157E" w:rsidRPr="00625032" w:rsidRDefault="0033157E" w:rsidP="00366279">
            <w:pPr>
              <w:rPr>
                <w:sz w:val="18"/>
                <w:szCs w:val="18"/>
                <w:lang w:eastAsia="zh-CN"/>
              </w:rPr>
            </w:pPr>
            <w:r>
              <w:rPr>
                <w:sz w:val="18"/>
                <w:szCs w:val="18"/>
                <w:lang w:eastAsia="zh-CN"/>
              </w:rPr>
              <w:t>Around 7</w:t>
            </w:r>
            <w:r w:rsidRPr="004D0C10">
              <w:rPr>
                <w:sz w:val="18"/>
                <w:szCs w:val="18"/>
                <w:lang w:eastAsia="zh-CN"/>
              </w:rPr>
              <w:t>GHz</w:t>
            </w:r>
          </w:p>
        </w:tc>
        <w:tc>
          <w:tcPr>
            <w:tcW w:w="1984" w:type="dxa"/>
            <w:vAlign w:val="center"/>
          </w:tcPr>
          <w:p w14:paraId="01AF0829" w14:textId="77777777" w:rsidR="0033157E" w:rsidRPr="00BA450B" w:rsidRDefault="0033157E" w:rsidP="00BA450B">
            <w:pPr>
              <w:jc w:val="left"/>
              <w:rPr>
                <w:sz w:val="18"/>
                <w:szCs w:val="18"/>
                <w:lang w:eastAsia="zh-CN"/>
              </w:rPr>
            </w:pPr>
            <w:r w:rsidRPr="00BA450B">
              <w:rPr>
                <w:sz w:val="18"/>
                <w:szCs w:val="18"/>
                <w:lang w:eastAsia="zh-CN"/>
              </w:rPr>
              <w:t>400MHz per CC</w:t>
            </w:r>
          </w:p>
        </w:tc>
        <w:tc>
          <w:tcPr>
            <w:tcW w:w="8505" w:type="dxa"/>
            <w:vAlign w:val="center"/>
          </w:tcPr>
          <w:p w14:paraId="32D8C864" w14:textId="77777777" w:rsidR="0033157E" w:rsidRPr="00BA450B" w:rsidRDefault="0033157E" w:rsidP="00BA450B">
            <w:pPr>
              <w:jc w:val="left"/>
              <w:rPr>
                <w:sz w:val="18"/>
                <w:szCs w:val="18"/>
                <w:lang w:eastAsia="zh-CN"/>
              </w:rPr>
            </w:pPr>
            <w:r w:rsidRPr="00BA450B">
              <w:rPr>
                <w:rFonts w:hint="eastAsia"/>
                <w:sz w:val="18"/>
                <w:szCs w:val="18"/>
                <w:lang w:eastAsia="zh-CN"/>
              </w:rPr>
              <w:t>H</w:t>
            </w:r>
            <w:r w:rsidRPr="00BA450B">
              <w:rPr>
                <w:sz w:val="18"/>
                <w:szCs w:val="18"/>
                <w:lang w:eastAsia="zh-CN"/>
              </w:rPr>
              <w:t>uawei, vivo, Ericsson, Interdigital, CMCC, {Tejas Networks, CEWiT, IIT Madras}, Ofinno,</w:t>
            </w:r>
          </w:p>
        </w:tc>
      </w:tr>
      <w:tr w:rsidR="0033157E" w:rsidRPr="00625032" w14:paraId="341FF631" w14:textId="77777777" w:rsidTr="0033157E">
        <w:tc>
          <w:tcPr>
            <w:tcW w:w="1418" w:type="dxa"/>
            <w:vMerge/>
            <w:vAlign w:val="center"/>
          </w:tcPr>
          <w:p w14:paraId="415913C5" w14:textId="77777777" w:rsidR="0033157E" w:rsidRPr="004D0C10" w:rsidRDefault="0033157E" w:rsidP="00366279">
            <w:pPr>
              <w:rPr>
                <w:sz w:val="18"/>
                <w:szCs w:val="18"/>
                <w:lang w:eastAsia="zh-CN"/>
              </w:rPr>
            </w:pPr>
          </w:p>
        </w:tc>
        <w:tc>
          <w:tcPr>
            <w:tcW w:w="1984" w:type="dxa"/>
            <w:vAlign w:val="center"/>
          </w:tcPr>
          <w:p w14:paraId="11583374" w14:textId="77777777" w:rsidR="0033157E" w:rsidRPr="00BA450B" w:rsidRDefault="0033157E" w:rsidP="00BA450B">
            <w:pPr>
              <w:jc w:val="left"/>
              <w:rPr>
                <w:sz w:val="18"/>
                <w:szCs w:val="18"/>
                <w:lang w:eastAsia="zh-CN"/>
              </w:rPr>
            </w:pPr>
            <w:r w:rsidRPr="00BA450B">
              <w:rPr>
                <w:rFonts w:hint="eastAsia"/>
                <w:sz w:val="18"/>
                <w:szCs w:val="18"/>
                <w:lang w:eastAsia="zh-CN"/>
              </w:rPr>
              <w:t>2</w:t>
            </w:r>
            <w:r w:rsidRPr="00BA450B">
              <w:rPr>
                <w:sz w:val="18"/>
                <w:szCs w:val="18"/>
                <w:lang w:eastAsia="zh-CN"/>
              </w:rPr>
              <w:t>00MHz per CC</w:t>
            </w:r>
          </w:p>
        </w:tc>
        <w:tc>
          <w:tcPr>
            <w:tcW w:w="8505" w:type="dxa"/>
            <w:vAlign w:val="center"/>
          </w:tcPr>
          <w:p w14:paraId="7FBA962B" w14:textId="14CB368C" w:rsidR="0033157E" w:rsidRPr="00BA450B" w:rsidRDefault="0033157E" w:rsidP="00BA450B">
            <w:pPr>
              <w:jc w:val="left"/>
              <w:rPr>
                <w:sz w:val="18"/>
                <w:szCs w:val="18"/>
                <w:lang w:eastAsia="zh-CN"/>
              </w:rPr>
            </w:pPr>
            <w:r w:rsidRPr="00BA450B">
              <w:rPr>
                <w:sz w:val="18"/>
                <w:szCs w:val="18"/>
                <w:lang w:eastAsia="zh-CN"/>
              </w:rPr>
              <w:t>vivo, CMCC, DCM,</w:t>
            </w:r>
            <w:r w:rsidRPr="00BA450B">
              <w:rPr>
                <w:rFonts w:hint="eastAsia"/>
                <w:sz w:val="18"/>
                <w:szCs w:val="18"/>
                <w:lang w:eastAsia="zh-CN"/>
              </w:rPr>
              <w:t xml:space="preserve"> S</w:t>
            </w:r>
            <w:r w:rsidRPr="00BA450B">
              <w:rPr>
                <w:sz w:val="18"/>
                <w:szCs w:val="18"/>
                <w:lang w:eastAsia="zh-CN"/>
              </w:rPr>
              <w:t>amsung, Intel, Nokia,</w:t>
            </w:r>
          </w:p>
        </w:tc>
      </w:tr>
      <w:tr w:rsidR="0033157E" w:rsidRPr="00625032" w14:paraId="672C8153" w14:textId="77777777" w:rsidTr="0033157E">
        <w:tc>
          <w:tcPr>
            <w:tcW w:w="1418" w:type="dxa"/>
            <w:vMerge/>
            <w:vAlign w:val="center"/>
          </w:tcPr>
          <w:p w14:paraId="49349855" w14:textId="77777777" w:rsidR="0033157E" w:rsidRPr="004D0C10" w:rsidRDefault="0033157E" w:rsidP="00366279">
            <w:pPr>
              <w:rPr>
                <w:sz w:val="18"/>
                <w:szCs w:val="18"/>
                <w:lang w:eastAsia="zh-CN"/>
              </w:rPr>
            </w:pPr>
          </w:p>
        </w:tc>
        <w:tc>
          <w:tcPr>
            <w:tcW w:w="1984" w:type="dxa"/>
            <w:vAlign w:val="center"/>
          </w:tcPr>
          <w:p w14:paraId="01C4C941" w14:textId="77777777" w:rsidR="0033157E" w:rsidRPr="00BA450B" w:rsidRDefault="0033157E" w:rsidP="00BA450B">
            <w:pPr>
              <w:jc w:val="left"/>
              <w:rPr>
                <w:sz w:val="18"/>
                <w:szCs w:val="18"/>
                <w:lang w:eastAsia="zh-CN"/>
              </w:rPr>
            </w:pPr>
            <w:r w:rsidRPr="00BA450B">
              <w:rPr>
                <w:rFonts w:hint="eastAsia"/>
                <w:sz w:val="18"/>
                <w:szCs w:val="18"/>
                <w:lang w:eastAsia="zh-CN"/>
              </w:rPr>
              <w:t>1</w:t>
            </w:r>
            <w:r w:rsidRPr="00BA450B">
              <w:rPr>
                <w:sz w:val="18"/>
                <w:szCs w:val="18"/>
                <w:lang w:eastAsia="zh-CN"/>
              </w:rPr>
              <w:t>00MHz per CC</w:t>
            </w:r>
          </w:p>
        </w:tc>
        <w:tc>
          <w:tcPr>
            <w:tcW w:w="8505" w:type="dxa"/>
            <w:vAlign w:val="center"/>
          </w:tcPr>
          <w:p w14:paraId="756963F4" w14:textId="77777777" w:rsidR="0033157E" w:rsidRPr="00BA450B" w:rsidRDefault="0033157E" w:rsidP="00BA450B">
            <w:pPr>
              <w:jc w:val="left"/>
              <w:rPr>
                <w:sz w:val="18"/>
                <w:szCs w:val="18"/>
                <w:lang w:eastAsia="zh-CN"/>
              </w:rPr>
            </w:pPr>
            <w:r w:rsidRPr="00BA450B">
              <w:rPr>
                <w:sz w:val="18"/>
                <w:szCs w:val="18"/>
                <w:lang w:eastAsia="zh-CN"/>
              </w:rPr>
              <w:t>Qualcomm,</w:t>
            </w:r>
            <w:r w:rsidRPr="00BA450B">
              <w:rPr>
                <w:rFonts w:hint="eastAsia"/>
                <w:sz w:val="18"/>
                <w:szCs w:val="18"/>
                <w:lang w:eastAsia="zh-CN"/>
              </w:rPr>
              <w:t xml:space="preserve"> S</w:t>
            </w:r>
            <w:r w:rsidRPr="00BA450B">
              <w:rPr>
                <w:sz w:val="18"/>
                <w:szCs w:val="18"/>
                <w:lang w:eastAsia="zh-CN"/>
              </w:rPr>
              <w:t>amsung,</w:t>
            </w:r>
          </w:p>
        </w:tc>
      </w:tr>
      <w:tr w:rsidR="0033157E" w:rsidRPr="00625032" w14:paraId="247E6B65" w14:textId="77777777" w:rsidTr="0033157E">
        <w:tc>
          <w:tcPr>
            <w:tcW w:w="1418" w:type="dxa"/>
            <w:vMerge/>
            <w:vAlign w:val="center"/>
          </w:tcPr>
          <w:p w14:paraId="316A3D79" w14:textId="77777777" w:rsidR="0033157E" w:rsidRPr="004D0C10" w:rsidRDefault="0033157E" w:rsidP="00366279">
            <w:pPr>
              <w:rPr>
                <w:sz w:val="18"/>
                <w:szCs w:val="18"/>
                <w:lang w:eastAsia="zh-CN"/>
              </w:rPr>
            </w:pPr>
          </w:p>
        </w:tc>
        <w:tc>
          <w:tcPr>
            <w:tcW w:w="1984" w:type="dxa"/>
            <w:vAlign w:val="center"/>
          </w:tcPr>
          <w:p w14:paraId="53C50926" w14:textId="77777777" w:rsidR="0033157E" w:rsidRPr="00BA450B" w:rsidRDefault="0033157E" w:rsidP="00BA450B">
            <w:pPr>
              <w:jc w:val="left"/>
              <w:rPr>
                <w:sz w:val="18"/>
                <w:szCs w:val="18"/>
                <w:lang w:eastAsia="zh-CN"/>
              </w:rPr>
            </w:pPr>
            <w:r w:rsidRPr="00BA450B">
              <w:rPr>
                <w:rFonts w:hint="eastAsia"/>
                <w:sz w:val="18"/>
                <w:szCs w:val="18"/>
                <w:lang w:eastAsia="zh-CN"/>
              </w:rPr>
              <w:t>8</w:t>
            </w:r>
            <w:r w:rsidRPr="00BA450B">
              <w:rPr>
                <w:sz w:val="18"/>
                <w:szCs w:val="18"/>
                <w:lang w:eastAsia="zh-CN"/>
              </w:rPr>
              <w:t>0MHz per CC</w:t>
            </w:r>
          </w:p>
        </w:tc>
        <w:tc>
          <w:tcPr>
            <w:tcW w:w="8505" w:type="dxa"/>
            <w:vAlign w:val="center"/>
          </w:tcPr>
          <w:p w14:paraId="48FCC781" w14:textId="77777777" w:rsidR="0033157E" w:rsidRPr="00BA450B" w:rsidRDefault="0033157E" w:rsidP="00BA450B">
            <w:pPr>
              <w:jc w:val="left"/>
              <w:rPr>
                <w:sz w:val="18"/>
                <w:szCs w:val="18"/>
                <w:lang w:eastAsia="zh-CN"/>
              </w:rPr>
            </w:pPr>
            <w:r w:rsidRPr="00BA450B">
              <w:rPr>
                <w:sz w:val="18"/>
                <w:szCs w:val="18"/>
                <w:lang w:eastAsia="zh-CN"/>
              </w:rPr>
              <w:t>ZTE,</w:t>
            </w:r>
          </w:p>
        </w:tc>
      </w:tr>
      <w:tr w:rsidR="0033157E" w:rsidRPr="00625032" w14:paraId="4D0C672C" w14:textId="77777777" w:rsidTr="0033157E">
        <w:tc>
          <w:tcPr>
            <w:tcW w:w="1418" w:type="dxa"/>
            <w:vMerge/>
            <w:vAlign w:val="center"/>
          </w:tcPr>
          <w:p w14:paraId="20EAB8C4" w14:textId="77777777" w:rsidR="0033157E" w:rsidRPr="004D0C10" w:rsidRDefault="0033157E" w:rsidP="00366279">
            <w:pPr>
              <w:rPr>
                <w:sz w:val="18"/>
                <w:szCs w:val="18"/>
                <w:lang w:eastAsia="zh-CN"/>
              </w:rPr>
            </w:pPr>
          </w:p>
        </w:tc>
        <w:tc>
          <w:tcPr>
            <w:tcW w:w="1984" w:type="dxa"/>
            <w:vAlign w:val="center"/>
          </w:tcPr>
          <w:p w14:paraId="67BEFE15" w14:textId="77777777" w:rsidR="0033157E" w:rsidRPr="00BA450B" w:rsidRDefault="0033157E" w:rsidP="00BA450B">
            <w:pPr>
              <w:jc w:val="left"/>
              <w:rPr>
                <w:sz w:val="18"/>
                <w:szCs w:val="18"/>
                <w:lang w:eastAsia="zh-CN"/>
              </w:rPr>
            </w:pPr>
            <w:r w:rsidRPr="00BA450B">
              <w:rPr>
                <w:rFonts w:hint="eastAsia"/>
                <w:sz w:val="18"/>
                <w:szCs w:val="18"/>
                <w:lang w:eastAsia="zh-CN"/>
              </w:rPr>
              <w:t>2</w:t>
            </w:r>
            <w:r w:rsidRPr="00BA450B">
              <w:rPr>
                <w:sz w:val="18"/>
                <w:szCs w:val="18"/>
                <w:lang w:eastAsia="zh-CN"/>
              </w:rPr>
              <w:t>0MHz per CC</w:t>
            </w:r>
          </w:p>
        </w:tc>
        <w:tc>
          <w:tcPr>
            <w:tcW w:w="8505" w:type="dxa"/>
            <w:vAlign w:val="center"/>
          </w:tcPr>
          <w:p w14:paraId="25266564" w14:textId="77777777" w:rsidR="0033157E" w:rsidRPr="00BA450B" w:rsidRDefault="0033157E" w:rsidP="00BA450B">
            <w:pPr>
              <w:jc w:val="left"/>
              <w:rPr>
                <w:sz w:val="18"/>
                <w:szCs w:val="18"/>
                <w:lang w:eastAsia="zh-CN"/>
              </w:rPr>
            </w:pPr>
            <w:r w:rsidRPr="00BA450B">
              <w:rPr>
                <w:rFonts w:hint="eastAsia"/>
                <w:sz w:val="18"/>
                <w:szCs w:val="18"/>
                <w:lang w:eastAsia="zh-CN"/>
              </w:rPr>
              <w:t>O</w:t>
            </w:r>
            <w:r w:rsidRPr="00BA450B">
              <w:rPr>
                <w:sz w:val="18"/>
                <w:szCs w:val="18"/>
                <w:lang w:eastAsia="zh-CN"/>
              </w:rPr>
              <w:t>PPO,</w:t>
            </w:r>
            <w:r w:rsidRPr="00BA450B">
              <w:rPr>
                <w:rFonts w:hint="eastAsia"/>
                <w:sz w:val="18"/>
                <w:szCs w:val="18"/>
                <w:lang w:eastAsia="zh-CN"/>
              </w:rPr>
              <w:t xml:space="preserve"> S</w:t>
            </w:r>
            <w:r w:rsidRPr="00BA450B">
              <w:rPr>
                <w:sz w:val="18"/>
                <w:szCs w:val="18"/>
                <w:lang w:eastAsia="zh-CN"/>
              </w:rPr>
              <w:t>amsung, MTK,</w:t>
            </w:r>
          </w:p>
        </w:tc>
      </w:tr>
    </w:tbl>
    <w:p w14:paraId="068F7AFD" w14:textId="77777777" w:rsidR="0033157E" w:rsidRPr="009A07B8"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1843"/>
        <w:gridCol w:w="8646"/>
      </w:tblGrid>
      <w:tr w:rsidR="0033157E" w:rsidRPr="00625032" w14:paraId="15C4489C" w14:textId="77777777" w:rsidTr="0033157E">
        <w:tc>
          <w:tcPr>
            <w:tcW w:w="1418" w:type="dxa"/>
          </w:tcPr>
          <w:p w14:paraId="496DE68B"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1843" w:type="dxa"/>
          </w:tcPr>
          <w:p w14:paraId="183249E6" w14:textId="77777777" w:rsidR="0033157E" w:rsidRPr="00785BE6" w:rsidRDefault="0033157E" w:rsidP="00366279">
            <w:pPr>
              <w:jc w:val="center"/>
              <w:rPr>
                <w:b/>
                <w:sz w:val="18"/>
                <w:szCs w:val="18"/>
                <w:lang w:eastAsia="zh-CN"/>
              </w:rPr>
            </w:pPr>
            <w:r>
              <w:rPr>
                <w:b/>
                <w:sz w:val="18"/>
                <w:szCs w:val="18"/>
                <w:lang w:eastAsia="zh-CN"/>
              </w:rPr>
              <w:t>Total transmit power per BS</w:t>
            </w:r>
          </w:p>
        </w:tc>
        <w:tc>
          <w:tcPr>
            <w:tcW w:w="8646" w:type="dxa"/>
          </w:tcPr>
          <w:p w14:paraId="5C49C981"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401AA89A" w14:textId="77777777" w:rsidTr="0033157E">
        <w:tc>
          <w:tcPr>
            <w:tcW w:w="1418" w:type="dxa"/>
            <w:vMerge w:val="restart"/>
            <w:vAlign w:val="center"/>
          </w:tcPr>
          <w:p w14:paraId="26224DFC" w14:textId="77777777" w:rsidR="0033157E" w:rsidRDefault="0033157E" w:rsidP="00366279">
            <w:pPr>
              <w:rPr>
                <w:b/>
                <w:sz w:val="18"/>
                <w:szCs w:val="18"/>
                <w:lang w:eastAsia="zh-CN"/>
              </w:rPr>
            </w:pPr>
            <w:r w:rsidRPr="004D0C10">
              <w:rPr>
                <w:sz w:val="18"/>
                <w:szCs w:val="18"/>
                <w:lang w:eastAsia="zh-CN"/>
              </w:rPr>
              <w:t>A</w:t>
            </w:r>
            <w:r>
              <w:rPr>
                <w:sz w:val="18"/>
                <w:szCs w:val="18"/>
                <w:lang w:eastAsia="zh-CN"/>
              </w:rPr>
              <w:t>round 700M</w:t>
            </w:r>
            <w:r w:rsidRPr="004D0C10">
              <w:rPr>
                <w:sz w:val="18"/>
                <w:szCs w:val="18"/>
                <w:lang w:eastAsia="zh-CN"/>
              </w:rPr>
              <w:t>Hz</w:t>
            </w:r>
            <w:r>
              <w:rPr>
                <w:sz w:val="18"/>
                <w:szCs w:val="18"/>
                <w:lang w:eastAsia="zh-CN"/>
              </w:rPr>
              <w:t xml:space="preserve"> </w:t>
            </w:r>
          </w:p>
        </w:tc>
        <w:tc>
          <w:tcPr>
            <w:tcW w:w="1843" w:type="dxa"/>
            <w:vAlign w:val="center"/>
          </w:tcPr>
          <w:p w14:paraId="0D1670B3" w14:textId="77777777" w:rsidR="0033157E" w:rsidRDefault="0033157E" w:rsidP="00366279">
            <w:pPr>
              <w:rPr>
                <w:b/>
                <w:sz w:val="18"/>
                <w:szCs w:val="18"/>
                <w:lang w:eastAsia="zh-CN"/>
              </w:rPr>
            </w:pPr>
            <w:r>
              <w:rPr>
                <w:sz w:val="18"/>
                <w:szCs w:val="18"/>
                <w:lang w:eastAsia="zh-CN"/>
              </w:rPr>
              <w:t>49dBm/20MHz</w:t>
            </w:r>
          </w:p>
        </w:tc>
        <w:tc>
          <w:tcPr>
            <w:tcW w:w="8646" w:type="dxa"/>
            <w:vAlign w:val="center"/>
          </w:tcPr>
          <w:p w14:paraId="30EE46B0" w14:textId="77777777" w:rsidR="0033157E" w:rsidRPr="00486C86" w:rsidRDefault="0033157E" w:rsidP="00366279">
            <w:pPr>
              <w:rPr>
                <w:sz w:val="18"/>
                <w:szCs w:val="18"/>
                <w:lang w:eastAsia="zh-CN"/>
              </w:rPr>
            </w:pPr>
            <w:r w:rsidRPr="00486C86">
              <w:rPr>
                <w:sz w:val="18"/>
                <w:szCs w:val="18"/>
                <w:lang w:eastAsia="zh-CN"/>
              </w:rPr>
              <w:t>Huawei,</w:t>
            </w:r>
            <w:r>
              <w:rPr>
                <w:sz w:val="18"/>
                <w:szCs w:val="18"/>
                <w:lang w:eastAsia="zh-CN"/>
              </w:rPr>
              <w:t xml:space="preserve"> vivo, OPPO, CATT, Interdigital, ZTE,</w:t>
            </w:r>
            <w:r>
              <w:rPr>
                <w:rFonts w:hint="eastAsia"/>
                <w:sz w:val="18"/>
                <w:szCs w:val="18"/>
                <w:lang w:eastAsia="zh-CN"/>
              </w:rPr>
              <w:t xml:space="preserve"> Q</w:t>
            </w:r>
            <w:r>
              <w:rPr>
                <w:sz w:val="18"/>
                <w:szCs w:val="18"/>
                <w:lang w:eastAsia="zh-CN"/>
              </w:rPr>
              <w:t>ualcomm, DCM, Samsung, {</w:t>
            </w:r>
            <w:r w:rsidRPr="00547FF6">
              <w:rPr>
                <w:sz w:val="18"/>
                <w:szCs w:val="18"/>
                <w:lang w:eastAsia="zh-CN"/>
              </w:rPr>
              <w:t>Tejas Networks, CEWiT, IIT Madras</w:t>
            </w:r>
            <w:r>
              <w:rPr>
                <w:sz w:val="18"/>
                <w:szCs w:val="18"/>
                <w:lang w:eastAsia="zh-CN"/>
              </w:rPr>
              <w:t>}, MTK, Sony, Intel, Ofinno, Nokia, Futurewei</w:t>
            </w:r>
          </w:p>
        </w:tc>
      </w:tr>
      <w:tr w:rsidR="0033157E" w:rsidRPr="00625032" w14:paraId="7CE19A38" w14:textId="77777777" w:rsidTr="0033157E">
        <w:tc>
          <w:tcPr>
            <w:tcW w:w="1418" w:type="dxa"/>
            <w:vMerge/>
            <w:vAlign w:val="center"/>
          </w:tcPr>
          <w:p w14:paraId="59C2ED8A" w14:textId="77777777" w:rsidR="0033157E" w:rsidRPr="004D0C10" w:rsidRDefault="0033157E" w:rsidP="00366279">
            <w:pPr>
              <w:rPr>
                <w:sz w:val="18"/>
                <w:szCs w:val="18"/>
                <w:lang w:eastAsia="zh-CN"/>
              </w:rPr>
            </w:pPr>
          </w:p>
        </w:tc>
        <w:tc>
          <w:tcPr>
            <w:tcW w:w="1843" w:type="dxa"/>
            <w:vAlign w:val="center"/>
          </w:tcPr>
          <w:p w14:paraId="261FBFEB" w14:textId="77777777" w:rsidR="0033157E" w:rsidRDefault="0033157E" w:rsidP="00366279">
            <w:pPr>
              <w:rPr>
                <w:sz w:val="18"/>
                <w:szCs w:val="18"/>
                <w:lang w:eastAsia="zh-CN"/>
              </w:rPr>
            </w:pPr>
            <w:r>
              <w:rPr>
                <w:rFonts w:hint="eastAsia"/>
                <w:sz w:val="18"/>
                <w:szCs w:val="18"/>
                <w:lang w:eastAsia="zh-CN"/>
              </w:rPr>
              <w:t>5</w:t>
            </w:r>
            <w:r>
              <w:rPr>
                <w:sz w:val="18"/>
                <w:szCs w:val="18"/>
                <w:lang w:eastAsia="zh-CN"/>
              </w:rPr>
              <w:t>2dBm/20MHz</w:t>
            </w:r>
          </w:p>
        </w:tc>
        <w:tc>
          <w:tcPr>
            <w:tcW w:w="8646" w:type="dxa"/>
            <w:vAlign w:val="center"/>
          </w:tcPr>
          <w:p w14:paraId="2B126CB8" w14:textId="77777777" w:rsidR="0033157E" w:rsidRDefault="0033157E" w:rsidP="00366279">
            <w:pPr>
              <w:rPr>
                <w:sz w:val="18"/>
                <w:szCs w:val="18"/>
                <w:lang w:eastAsia="zh-CN"/>
              </w:rPr>
            </w:pPr>
            <w:r>
              <w:rPr>
                <w:rFonts w:hint="eastAsia"/>
                <w:sz w:val="18"/>
                <w:szCs w:val="18"/>
                <w:lang w:eastAsia="zh-CN"/>
              </w:rPr>
              <w:t>E</w:t>
            </w:r>
            <w:r>
              <w:rPr>
                <w:sz w:val="18"/>
                <w:szCs w:val="18"/>
                <w:lang w:eastAsia="zh-CN"/>
              </w:rPr>
              <w:t>ricsson,</w:t>
            </w:r>
          </w:p>
        </w:tc>
      </w:tr>
      <w:tr w:rsidR="0033157E" w:rsidRPr="00625032" w14:paraId="23D45A1E" w14:textId="77777777" w:rsidTr="0033157E">
        <w:tc>
          <w:tcPr>
            <w:tcW w:w="1418" w:type="dxa"/>
            <w:vMerge w:val="restart"/>
            <w:vAlign w:val="center"/>
          </w:tcPr>
          <w:p w14:paraId="75E64C34" w14:textId="77777777" w:rsidR="0033157E" w:rsidRPr="004D0C10" w:rsidRDefault="0033157E" w:rsidP="00366279">
            <w:pPr>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r>
              <w:rPr>
                <w:sz w:val="18"/>
                <w:szCs w:val="18"/>
                <w:lang w:eastAsia="zh-CN"/>
              </w:rPr>
              <w:t xml:space="preserve"> </w:t>
            </w:r>
          </w:p>
        </w:tc>
        <w:tc>
          <w:tcPr>
            <w:tcW w:w="1843" w:type="dxa"/>
            <w:vAlign w:val="center"/>
          </w:tcPr>
          <w:p w14:paraId="1F065C75" w14:textId="77777777" w:rsidR="0033157E" w:rsidRDefault="0033157E" w:rsidP="00366279">
            <w:pPr>
              <w:rPr>
                <w:sz w:val="18"/>
                <w:szCs w:val="18"/>
                <w:lang w:eastAsia="zh-CN"/>
              </w:rPr>
            </w:pPr>
            <w:r>
              <w:rPr>
                <w:sz w:val="18"/>
                <w:szCs w:val="18"/>
                <w:lang w:eastAsia="zh-CN"/>
              </w:rPr>
              <w:t>49dBm/20MHz</w:t>
            </w:r>
          </w:p>
        </w:tc>
        <w:tc>
          <w:tcPr>
            <w:tcW w:w="8646" w:type="dxa"/>
            <w:vAlign w:val="center"/>
          </w:tcPr>
          <w:p w14:paraId="5215A7D4" w14:textId="77777777" w:rsidR="0033157E" w:rsidRDefault="0033157E" w:rsidP="00366279">
            <w:pPr>
              <w:rPr>
                <w:sz w:val="18"/>
                <w:szCs w:val="18"/>
                <w:lang w:eastAsia="zh-CN"/>
              </w:rPr>
            </w:pPr>
            <w:r w:rsidRPr="00486C86">
              <w:rPr>
                <w:sz w:val="18"/>
                <w:szCs w:val="18"/>
                <w:lang w:eastAsia="zh-CN"/>
              </w:rPr>
              <w:t>Huawei,</w:t>
            </w:r>
            <w:r>
              <w:rPr>
                <w:sz w:val="18"/>
                <w:szCs w:val="18"/>
                <w:lang w:eastAsia="zh-CN"/>
              </w:rPr>
              <w:t xml:space="preserve"> OPPO, </w:t>
            </w:r>
            <w:r>
              <w:rPr>
                <w:rFonts w:hint="eastAsia"/>
                <w:sz w:val="18"/>
                <w:szCs w:val="18"/>
                <w:lang w:eastAsia="zh-CN"/>
              </w:rPr>
              <w:t>E</w:t>
            </w:r>
            <w:r>
              <w:rPr>
                <w:sz w:val="18"/>
                <w:szCs w:val="18"/>
                <w:lang w:eastAsia="zh-CN"/>
              </w:rPr>
              <w:t>ricsson, Interdigital, ZTE, DCM, Samsung, MTK, Sony, Intel, Ofinno, Nokia, Futurewei</w:t>
            </w:r>
          </w:p>
        </w:tc>
      </w:tr>
      <w:tr w:rsidR="0033157E" w:rsidRPr="00625032" w14:paraId="19924691" w14:textId="77777777" w:rsidTr="0033157E">
        <w:tc>
          <w:tcPr>
            <w:tcW w:w="1418" w:type="dxa"/>
            <w:vMerge/>
            <w:vAlign w:val="center"/>
          </w:tcPr>
          <w:p w14:paraId="2491EC2B" w14:textId="77777777" w:rsidR="0033157E" w:rsidRPr="004D0C10" w:rsidRDefault="0033157E" w:rsidP="00366279">
            <w:pPr>
              <w:rPr>
                <w:sz w:val="18"/>
                <w:szCs w:val="18"/>
                <w:lang w:eastAsia="zh-CN"/>
              </w:rPr>
            </w:pPr>
          </w:p>
        </w:tc>
        <w:tc>
          <w:tcPr>
            <w:tcW w:w="1843" w:type="dxa"/>
            <w:vAlign w:val="center"/>
          </w:tcPr>
          <w:p w14:paraId="0D1DFB1A" w14:textId="77777777" w:rsidR="0033157E" w:rsidRDefault="0033157E" w:rsidP="00366279">
            <w:pPr>
              <w:rPr>
                <w:sz w:val="18"/>
                <w:szCs w:val="18"/>
                <w:lang w:eastAsia="zh-CN"/>
              </w:rPr>
            </w:pPr>
            <w:r>
              <w:rPr>
                <w:sz w:val="18"/>
                <w:szCs w:val="18"/>
                <w:lang w:eastAsia="zh-CN"/>
              </w:rPr>
              <w:t>52dBm/20MHz</w:t>
            </w:r>
          </w:p>
        </w:tc>
        <w:tc>
          <w:tcPr>
            <w:tcW w:w="8646" w:type="dxa"/>
            <w:vAlign w:val="center"/>
          </w:tcPr>
          <w:p w14:paraId="5236C0E1" w14:textId="77777777" w:rsidR="0033157E" w:rsidRDefault="0033157E" w:rsidP="00366279">
            <w:pPr>
              <w:rPr>
                <w:sz w:val="18"/>
                <w:szCs w:val="18"/>
                <w:lang w:eastAsia="zh-CN"/>
              </w:rPr>
            </w:pPr>
            <w:r>
              <w:rPr>
                <w:rFonts w:hint="eastAsia"/>
                <w:sz w:val="18"/>
                <w:szCs w:val="18"/>
                <w:lang w:eastAsia="zh-CN"/>
              </w:rPr>
              <w:t>E</w:t>
            </w:r>
            <w:r>
              <w:rPr>
                <w:sz w:val="18"/>
                <w:szCs w:val="18"/>
                <w:lang w:eastAsia="zh-CN"/>
              </w:rPr>
              <w:t>ricsson,</w:t>
            </w:r>
          </w:p>
        </w:tc>
      </w:tr>
      <w:tr w:rsidR="0033157E" w:rsidRPr="00625032" w14:paraId="6DBFC948" w14:textId="77777777" w:rsidTr="0033157E">
        <w:tc>
          <w:tcPr>
            <w:tcW w:w="1418" w:type="dxa"/>
            <w:vMerge w:val="restart"/>
            <w:vAlign w:val="center"/>
          </w:tcPr>
          <w:p w14:paraId="1BA9DF73" w14:textId="77777777" w:rsidR="0033157E" w:rsidRPr="004D0C10" w:rsidRDefault="0033157E" w:rsidP="00366279">
            <w:pPr>
              <w:rPr>
                <w:sz w:val="18"/>
                <w:szCs w:val="18"/>
                <w:lang w:eastAsia="zh-CN"/>
              </w:rPr>
            </w:pPr>
            <w:r w:rsidRPr="004D0C10">
              <w:rPr>
                <w:sz w:val="18"/>
                <w:szCs w:val="18"/>
                <w:lang w:eastAsia="zh-CN"/>
              </w:rPr>
              <w:t>A</w:t>
            </w:r>
            <w:r>
              <w:rPr>
                <w:sz w:val="18"/>
                <w:szCs w:val="18"/>
                <w:lang w:eastAsia="zh-CN"/>
              </w:rPr>
              <w:t>round 4</w:t>
            </w:r>
            <w:r w:rsidRPr="004D0C10">
              <w:rPr>
                <w:sz w:val="18"/>
                <w:szCs w:val="18"/>
                <w:lang w:eastAsia="zh-CN"/>
              </w:rPr>
              <w:t>GHz</w:t>
            </w:r>
            <w:r>
              <w:rPr>
                <w:sz w:val="18"/>
                <w:szCs w:val="18"/>
                <w:lang w:eastAsia="zh-CN"/>
              </w:rPr>
              <w:t xml:space="preserve"> </w:t>
            </w:r>
          </w:p>
        </w:tc>
        <w:tc>
          <w:tcPr>
            <w:tcW w:w="1843" w:type="dxa"/>
            <w:vAlign w:val="center"/>
          </w:tcPr>
          <w:p w14:paraId="5EEE1026" w14:textId="77777777" w:rsidR="0033157E" w:rsidRDefault="0033157E" w:rsidP="00366279">
            <w:pPr>
              <w:rPr>
                <w:sz w:val="18"/>
                <w:szCs w:val="18"/>
                <w:lang w:eastAsia="zh-CN"/>
              </w:rPr>
            </w:pPr>
            <w:r>
              <w:rPr>
                <w:sz w:val="18"/>
                <w:szCs w:val="18"/>
                <w:lang w:eastAsia="zh-CN"/>
              </w:rPr>
              <w:t>49dBm/20MHz</w:t>
            </w:r>
          </w:p>
        </w:tc>
        <w:tc>
          <w:tcPr>
            <w:tcW w:w="8646" w:type="dxa"/>
            <w:vAlign w:val="center"/>
          </w:tcPr>
          <w:p w14:paraId="6DEE65AE" w14:textId="77777777" w:rsidR="0033157E" w:rsidRDefault="0033157E" w:rsidP="00366279">
            <w:pPr>
              <w:rPr>
                <w:sz w:val="18"/>
                <w:szCs w:val="18"/>
                <w:lang w:eastAsia="zh-CN"/>
              </w:rPr>
            </w:pPr>
            <w:r w:rsidRPr="00486C86">
              <w:rPr>
                <w:sz w:val="18"/>
                <w:szCs w:val="18"/>
                <w:lang w:eastAsia="zh-CN"/>
              </w:rPr>
              <w:t>Huawei,</w:t>
            </w:r>
            <w:r>
              <w:rPr>
                <w:sz w:val="18"/>
                <w:szCs w:val="18"/>
                <w:lang w:eastAsia="zh-CN"/>
              </w:rPr>
              <w:t xml:space="preserve"> vivo, OPPO, CATT,</w:t>
            </w:r>
            <w:r>
              <w:rPr>
                <w:rFonts w:hint="eastAsia"/>
                <w:sz w:val="18"/>
                <w:szCs w:val="18"/>
                <w:lang w:eastAsia="zh-CN"/>
              </w:rPr>
              <w:t xml:space="preserve"> E</w:t>
            </w:r>
            <w:r>
              <w:rPr>
                <w:sz w:val="18"/>
                <w:szCs w:val="18"/>
                <w:lang w:eastAsia="zh-CN"/>
              </w:rPr>
              <w:t>ricsson, Interdigital, ZTE, DCM, Samsung, {</w:t>
            </w:r>
            <w:r w:rsidRPr="00547FF6">
              <w:rPr>
                <w:sz w:val="18"/>
                <w:szCs w:val="18"/>
                <w:lang w:eastAsia="zh-CN"/>
              </w:rPr>
              <w:t>Tejas Networks, CEWiT, IIT Madras</w:t>
            </w:r>
            <w:r>
              <w:rPr>
                <w:sz w:val="18"/>
                <w:szCs w:val="18"/>
                <w:lang w:eastAsia="zh-CN"/>
              </w:rPr>
              <w:t>}, MTK, Sony, Intel, Ofinno, Nokia, Futurewei</w:t>
            </w:r>
          </w:p>
        </w:tc>
      </w:tr>
      <w:tr w:rsidR="0033157E" w:rsidRPr="00625032" w14:paraId="314A47FC" w14:textId="77777777" w:rsidTr="0033157E">
        <w:tc>
          <w:tcPr>
            <w:tcW w:w="1418" w:type="dxa"/>
            <w:vMerge/>
            <w:vAlign w:val="center"/>
          </w:tcPr>
          <w:p w14:paraId="7199BFC5" w14:textId="77777777" w:rsidR="0033157E" w:rsidRPr="004D0C10" w:rsidRDefault="0033157E" w:rsidP="00366279">
            <w:pPr>
              <w:rPr>
                <w:sz w:val="18"/>
                <w:szCs w:val="18"/>
                <w:lang w:eastAsia="zh-CN"/>
              </w:rPr>
            </w:pPr>
          </w:p>
        </w:tc>
        <w:tc>
          <w:tcPr>
            <w:tcW w:w="1843" w:type="dxa"/>
            <w:vAlign w:val="center"/>
          </w:tcPr>
          <w:p w14:paraId="325EE912" w14:textId="77777777" w:rsidR="0033157E" w:rsidRDefault="0033157E" w:rsidP="00366279">
            <w:pPr>
              <w:rPr>
                <w:sz w:val="18"/>
                <w:szCs w:val="18"/>
                <w:lang w:eastAsia="zh-CN"/>
              </w:rPr>
            </w:pPr>
            <w:r>
              <w:rPr>
                <w:rFonts w:hint="eastAsia"/>
                <w:sz w:val="18"/>
                <w:szCs w:val="18"/>
                <w:lang w:eastAsia="zh-CN"/>
              </w:rPr>
              <w:t>4</w:t>
            </w:r>
            <w:r>
              <w:rPr>
                <w:sz w:val="18"/>
                <w:szCs w:val="18"/>
                <w:lang w:eastAsia="zh-CN"/>
              </w:rPr>
              <w:t>6dBm/20MHz</w:t>
            </w:r>
          </w:p>
        </w:tc>
        <w:tc>
          <w:tcPr>
            <w:tcW w:w="8646" w:type="dxa"/>
            <w:vAlign w:val="center"/>
          </w:tcPr>
          <w:p w14:paraId="7E201ECB" w14:textId="77777777" w:rsidR="0033157E" w:rsidRDefault="0033157E" w:rsidP="00366279">
            <w:pPr>
              <w:rPr>
                <w:sz w:val="18"/>
                <w:szCs w:val="18"/>
                <w:lang w:eastAsia="zh-CN"/>
              </w:rPr>
            </w:pPr>
            <w:r>
              <w:rPr>
                <w:rFonts w:hint="eastAsia"/>
                <w:sz w:val="18"/>
                <w:szCs w:val="18"/>
                <w:lang w:eastAsia="zh-CN"/>
              </w:rPr>
              <w:t>Q</w:t>
            </w:r>
            <w:r>
              <w:rPr>
                <w:sz w:val="18"/>
                <w:szCs w:val="18"/>
                <w:lang w:eastAsia="zh-CN"/>
              </w:rPr>
              <w:t>ualcomm,</w:t>
            </w:r>
          </w:p>
        </w:tc>
      </w:tr>
      <w:tr w:rsidR="0033157E" w:rsidRPr="00625032" w14:paraId="59E2B76A" w14:textId="77777777" w:rsidTr="0033157E">
        <w:tc>
          <w:tcPr>
            <w:tcW w:w="1418" w:type="dxa"/>
            <w:vMerge w:val="restart"/>
            <w:vAlign w:val="center"/>
          </w:tcPr>
          <w:p w14:paraId="09B85A4E" w14:textId="77777777" w:rsidR="0033157E" w:rsidRPr="004D0C10" w:rsidRDefault="0033157E" w:rsidP="00366279">
            <w:pPr>
              <w:rPr>
                <w:sz w:val="18"/>
                <w:szCs w:val="18"/>
                <w:lang w:eastAsia="zh-CN"/>
              </w:rPr>
            </w:pPr>
            <w:r w:rsidRPr="004D0C10">
              <w:rPr>
                <w:sz w:val="18"/>
                <w:szCs w:val="18"/>
                <w:lang w:eastAsia="zh-CN"/>
              </w:rPr>
              <w:t>A</w:t>
            </w:r>
            <w:r>
              <w:rPr>
                <w:sz w:val="18"/>
                <w:szCs w:val="18"/>
                <w:lang w:eastAsia="zh-CN"/>
              </w:rPr>
              <w:t>round 7</w:t>
            </w:r>
            <w:r w:rsidRPr="004D0C10">
              <w:rPr>
                <w:sz w:val="18"/>
                <w:szCs w:val="18"/>
                <w:lang w:eastAsia="zh-CN"/>
              </w:rPr>
              <w:t>GHz</w:t>
            </w:r>
            <w:r>
              <w:rPr>
                <w:sz w:val="18"/>
                <w:szCs w:val="18"/>
                <w:lang w:eastAsia="zh-CN"/>
              </w:rPr>
              <w:t xml:space="preserve"> </w:t>
            </w:r>
          </w:p>
        </w:tc>
        <w:tc>
          <w:tcPr>
            <w:tcW w:w="1843" w:type="dxa"/>
            <w:vAlign w:val="center"/>
          </w:tcPr>
          <w:p w14:paraId="006D07F4" w14:textId="77777777" w:rsidR="0033157E" w:rsidRDefault="0033157E" w:rsidP="00366279">
            <w:pPr>
              <w:rPr>
                <w:sz w:val="18"/>
                <w:szCs w:val="18"/>
                <w:lang w:eastAsia="zh-CN"/>
              </w:rPr>
            </w:pPr>
            <w:r>
              <w:rPr>
                <w:sz w:val="18"/>
                <w:szCs w:val="18"/>
                <w:lang w:eastAsia="zh-CN"/>
              </w:rPr>
              <w:t>49dBm/20MHz</w:t>
            </w:r>
          </w:p>
        </w:tc>
        <w:tc>
          <w:tcPr>
            <w:tcW w:w="8646" w:type="dxa"/>
            <w:vAlign w:val="center"/>
          </w:tcPr>
          <w:p w14:paraId="71D6D628" w14:textId="7F5D8AA4" w:rsidR="0033157E" w:rsidRDefault="0033157E" w:rsidP="00366279">
            <w:pPr>
              <w:rPr>
                <w:sz w:val="18"/>
                <w:szCs w:val="18"/>
                <w:lang w:eastAsia="zh-CN"/>
              </w:rPr>
            </w:pPr>
            <w:r w:rsidRPr="00486C86">
              <w:rPr>
                <w:sz w:val="18"/>
                <w:szCs w:val="18"/>
                <w:lang w:eastAsia="zh-CN"/>
              </w:rPr>
              <w:t>Huawei,</w:t>
            </w:r>
            <w:r>
              <w:rPr>
                <w:sz w:val="18"/>
                <w:szCs w:val="18"/>
                <w:lang w:eastAsia="zh-CN"/>
              </w:rPr>
              <w:t xml:space="preserve"> vivo, OPPO,</w:t>
            </w:r>
            <w:r>
              <w:rPr>
                <w:rFonts w:hint="eastAsia"/>
                <w:sz w:val="18"/>
                <w:szCs w:val="18"/>
                <w:lang w:eastAsia="zh-CN"/>
              </w:rPr>
              <w:t xml:space="preserve"> E</w:t>
            </w:r>
            <w:r>
              <w:rPr>
                <w:sz w:val="18"/>
                <w:szCs w:val="18"/>
                <w:lang w:eastAsia="zh-CN"/>
              </w:rPr>
              <w:t>ricsson, Interdigital, ZTE, DCM, Samsung, {</w:t>
            </w:r>
            <w:r w:rsidRPr="00547FF6">
              <w:rPr>
                <w:sz w:val="18"/>
                <w:szCs w:val="18"/>
                <w:lang w:eastAsia="zh-CN"/>
              </w:rPr>
              <w:t>Tejas Networks, CEWiT, IIT Madras</w:t>
            </w:r>
            <w:r>
              <w:rPr>
                <w:sz w:val="18"/>
                <w:szCs w:val="18"/>
                <w:lang w:eastAsia="zh-CN"/>
              </w:rPr>
              <w:t>}, MTK, Sony, Intel, Ofinno, Nokia, Futurewei</w:t>
            </w:r>
          </w:p>
        </w:tc>
      </w:tr>
      <w:tr w:rsidR="0033157E" w:rsidRPr="00625032" w14:paraId="772C8C35" w14:textId="77777777" w:rsidTr="0033157E">
        <w:tc>
          <w:tcPr>
            <w:tcW w:w="1418" w:type="dxa"/>
            <w:vMerge/>
            <w:vAlign w:val="center"/>
          </w:tcPr>
          <w:p w14:paraId="69A33EB0" w14:textId="77777777" w:rsidR="0033157E" w:rsidRPr="004D0C10" w:rsidRDefault="0033157E" w:rsidP="00366279">
            <w:pPr>
              <w:rPr>
                <w:sz w:val="18"/>
                <w:szCs w:val="18"/>
                <w:lang w:eastAsia="zh-CN"/>
              </w:rPr>
            </w:pPr>
          </w:p>
        </w:tc>
        <w:tc>
          <w:tcPr>
            <w:tcW w:w="1843" w:type="dxa"/>
            <w:vAlign w:val="center"/>
          </w:tcPr>
          <w:p w14:paraId="36A8D655" w14:textId="77777777" w:rsidR="0033157E" w:rsidRDefault="0033157E" w:rsidP="00366279">
            <w:pPr>
              <w:rPr>
                <w:sz w:val="18"/>
                <w:szCs w:val="18"/>
                <w:lang w:eastAsia="zh-CN"/>
              </w:rPr>
            </w:pPr>
            <w:r>
              <w:rPr>
                <w:sz w:val="18"/>
                <w:szCs w:val="18"/>
                <w:lang w:eastAsia="zh-CN"/>
              </w:rPr>
              <w:t>56dBm/20MHz</w:t>
            </w:r>
          </w:p>
        </w:tc>
        <w:tc>
          <w:tcPr>
            <w:tcW w:w="8646" w:type="dxa"/>
            <w:vAlign w:val="center"/>
          </w:tcPr>
          <w:p w14:paraId="0633400B" w14:textId="77777777" w:rsidR="0033157E" w:rsidRDefault="0033157E" w:rsidP="00366279">
            <w:pPr>
              <w:rPr>
                <w:sz w:val="18"/>
                <w:szCs w:val="18"/>
                <w:lang w:eastAsia="zh-CN"/>
              </w:rPr>
            </w:pPr>
            <w:r>
              <w:rPr>
                <w:sz w:val="18"/>
                <w:szCs w:val="18"/>
                <w:lang w:eastAsia="zh-CN"/>
              </w:rPr>
              <w:t>ZTE,</w:t>
            </w:r>
          </w:p>
        </w:tc>
      </w:tr>
      <w:tr w:rsidR="0033157E" w:rsidRPr="00625032" w14:paraId="7A2EE223" w14:textId="77777777" w:rsidTr="0033157E">
        <w:tc>
          <w:tcPr>
            <w:tcW w:w="1418" w:type="dxa"/>
            <w:vMerge/>
            <w:vAlign w:val="center"/>
          </w:tcPr>
          <w:p w14:paraId="030BBF86" w14:textId="77777777" w:rsidR="0033157E" w:rsidRPr="004D0C10" w:rsidRDefault="0033157E" w:rsidP="00366279">
            <w:pPr>
              <w:rPr>
                <w:sz w:val="18"/>
                <w:szCs w:val="18"/>
                <w:lang w:eastAsia="zh-CN"/>
              </w:rPr>
            </w:pPr>
          </w:p>
        </w:tc>
        <w:tc>
          <w:tcPr>
            <w:tcW w:w="1843" w:type="dxa"/>
            <w:vAlign w:val="center"/>
          </w:tcPr>
          <w:p w14:paraId="74BF2B4D" w14:textId="77777777" w:rsidR="0033157E" w:rsidRDefault="0033157E" w:rsidP="00366279">
            <w:pPr>
              <w:rPr>
                <w:sz w:val="18"/>
                <w:szCs w:val="18"/>
                <w:lang w:eastAsia="zh-CN"/>
              </w:rPr>
            </w:pPr>
            <w:r>
              <w:rPr>
                <w:sz w:val="18"/>
                <w:szCs w:val="18"/>
                <w:lang w:eastAsia="zh-CN"/>
              </w:rPr>
              <w:t>53dBm/100MHz</w:t>
            </w:r>
          </w:p>
        </w:tc>
        <w:tc>
          <w:tcPr>
            <w:tcW w:w="8646" w:type="dxa"/>
            <w:vAlign w:val="center"/>
          </w:tcPr>
          <w:p w14:paraId="64ED2EF2" w14:textId="77777777" w:rsidR="0033157E" w:rsidRDefault="0033157E" w:rsidP="00366279">
            <w:pPr>
              <w:rPr>
                <w:sz w:val="18"/>
                <w:szCs w:val="18"/>
                <w:lang w:eastAsia="zh-CN"/>
              </w:rPr>
            </w:pPr>
            <w:r>
              <w:rPr>
                <w:rFonts w:hint="eastAsia"/>
                <w:sz w:val="18"/>
                <w:szCs w:val="18"/>
                <w:lang w:eastAsia="zh-CN"/>
              </w:rPr>
              <w:t>Q</w:t>
            </w:r>
            <w:r>
              <w:rPr>
                <w:sz w:val="18"/>
                <w:szCs w:val="18"/>
                <w:lang w:eastAsia="zh-CN"/>
              </w:rPr>
              <w:t>ualcomm,</w:t>
            </w:r>
          </w:p>
        </w:tc>
      </w:tr>
    </w:tbl>
    <w:p w14:paraId="5BDB0D1E" w14:textId="77777777" w:rsidR="0033157E" w:rsidRPr="009D0482"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1843"/>
        <w:gridCol w:w="8505"/>
      </w:tblGrid>
      <w:tr w:rsidR="0033157E" w:rsidRPr="00625032" w14:paraId="7FD20986" w14:textId="77777777" w:rsidTr="0033157E">
        <w:tc>
          <w:tcPr>
            <w:tcW w:w="1418" w:type="dxa"/>
          </w:tcPr>
          <w:p w14:paraId="7D9310C3"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1843" w:type="dxa"/>
          </w:tcPr>
          <w:p w14:paraId="0DF6F304" w14:textId="77777777" w:rsidR="0033157E" w:rsidRPr="00785BE6" w:rsidRDefault="0033157E" w:rsidP="00366279">
            <w:pPr>
              <w:jc w:val="center"/>
              <w:rPr>
                <w:b/>
                <w:sz w:val="18"/>
                <w:szCs w:val="18"/>
                <w:lang w:eastAsia="zh-CN"/>
              </w:rPr>
            </w:pPr>
            <w:r>
              <w:rPr>
                <w:b/>
                <w:sz w:val="18"/>
                <w:szCs w:val="18"/>
                <w:lang w:eastAsia="zh-CN"/>
              </w:rPr>
              <w:t>UE power class</w:t>
            </w:r>
          </w:p>
        </w:tc>
        <w:tc>
          <w:tcPr>
            <w:tcW w:w="8505" w:type="dxa"/>
          </w:tcPr>
          <w:p w14:paraId="55D5A2C3"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13DAD9B6" w14:textId="77777777" w:rsidTr="0033157E">
        <w:tc>
          <w:tcPr>
            <w:tcW w:w="1418" w:type="dxa"/>
            <w:vMerge w:val="restart"/>
            <w:vAlign w:val="center"/>
          </w:tcPr>
          <w:p w14:paraId="37C44F18" w14:textId="77777777" w:rsidR="0033157E" w:rsidRPr="00625032" w:rsidRDefault="0033157E" w:rsidP="00600F5B">
            <w:pPr>
              <w:jc w:val="left"/>
              <w:rPr>
                <w:sz w:val="18"/>
                <w:szCs w:val="18"/>
                <w:lang w:eastAsia="zh-CN"/>
              </w:rPr>
            </w:pPr>
            <w:r w:rsidRPr="004D0C10">
              <w:rPr>
                <w:sz w:val="18"/>
                <w:szCs w:val="18"/>
                <w:lang w:eastAsia="zh-CN"/>
              </w:rPr>
              <w:t>Around 7GHz</w:t>
            </w:r>
            <w:r>
              <w:rPr>
                <w:sz w:val="18"/>
                <w:szCs w:val="18"/>
                <w:lang w:eastAsia="zh-CN"/>
              </w:rPr>
              <w:t xml:space="preserve"> and below</w:t>
            </w:r>
          </w:p>
        </w:tc>
        <w:tc>
          <w:tcPr>
            <w:tcW w:w="1843" w:type="dxa"/>
            <w:vAlign w:val="center"/>
          </w:tcPr>
          <w:p w14:paraId="011B177A" w14:textId="77777777" w:rsidR="0033157E" w:rsidRPr="00625032" w:rsidRDefault="0033157E" w:rsidP="00600F5B">
            <w:pPr>
              <w:jc w:val="left"/>
              <w:rPr>
                <w:sz w:val="18"/>
                <w:szCs w:val="18"/>
                <w:lang w:eastAsia="zh-CN"/>
              </w:rPr>
            </w:pPr>
            <w:r>
              <w:rPr>
                <w:rFonts w:hint="eastAsia"/>
                <w:sz w:val="18"/>
                <w:szCs w:val="18"/>
                <w:lang w:eastAsia="zh-CN"/>
              </w:rPr>
              <w:t>2</w:t>
            </w:r>
            <w:r>
              <w:rPr>
                <w:sz w:val="18"/>
                <w:szCs w:val="18"/>
                <w:lang w:eastAsia="zh-CN"/>
              </w:rPr>
              <w:t>3dBm (FDD and TDD)</w:t>
            </w:r>
          </w:p>
        </w:tc>
        <w:tc>
          <w:tcPr>
            <w:tcW w:w="8505" w:type="dxa"/>
            <w:vAlign w:val="center"/>
          </w:tcPr>
          <w:p w14:paraId="076048F0" w14:textId="2A6AE940"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OPPO,</w:t>
            </w:r>
            <w:r>
              <w:rPr>
                <w:rFonts w:hint="eastAsia"/>
                <w:sz w:val="18"/>
                <w:szCs w:val="18"/>
                <w:lang w:eastAsia="zh-CN"/>
              </w:rPr>
              <w:t xml:space="preserve"> E</w:t>
            </w:r>
            <w:r>
              <w:rPr>
                <w:sz w:val="18"/>
                <w:szCs w:val="18"/>
                <w:lang w:eastAsia="zh-CN"/>
              </w:rPr>
              <w:t>ricsson, Interdigital, ZTE, Qualcomm, DCM, Samsung, {</w:t>
            </w:r>
            <w:r w:rsidRPr="00547FF6">
              <w:rPr>
                <w:sz w:val="18"/>
                <w:szCs w:val="18"/>
                <w:lang w:eastAsia="zh-CN"/>
              </w:rPr>
              <w:t>Tejas Networks, CEWiT, IIT Madras</w:t>
            </w:r>
            <w:r>
              <w:rPr>
                <w:sz w:val="18"/>
                <w:szCs w:val="18"/>
                <w:lang w:eastAsia="zh-CN"/>
              </w:rPr>
              <w:t>}, MTK, Sony, Intel, Nokia, Futurewei</w:t>
            </w:r>
          </w:p>
        </w:tc>
      </w:tr>
      <w:tr w:rsidR="0033157E" w:rsidRPr="00625032" w14:paraId="244F4D3C" w14:textId="77777777" w:rsidTr="0033157E">
        <w:tc>
          <w:tcPr>
            <w:tcW w:w="1418" w:type="dxa"/>
            <w:vMerge/>
            <w:vAlign w:val="center"/>
          </w:tcPr>
          <w:p w14:paraId="4DDED4C6" w14:textId="77777777" w:rsidR="0033157E" w:rsidRPr="004D0C10" w:rsidRDefault="0033157E" w:rsidP="00600F5B">
            <w:pPr>
              <w:jc w:val="left"/>
              <w:rPr>
                <w:sz w:val="18"/>
                <w:szCs w:val="18"/>
                <w:lang w:eastAsia="zh-CN"/>
              </w:rPr>
            </w:pPr>
          </w:p>
        </w:tc>
        <w:tc>
          <w:tcPr>
            <w:tcW w:w="1843" w:type="dxa"/>
            <w:vAlign w:val="center"/>
          </w:tcPr>
          <w:p w14:paraId="78959438" w14:textId="77777777" w:rsidR="0033157E" w:rsidRPr="00281856" w:rsidRDefault="0033157E" w:rsidP="00600F5B">
            <w:pPr>
              <w:jc w:val="left"/>
              <w:rPr>
                <w:color w:val="000000" w:themeColor="text1"/>
                <w:sz w:val="18"/>
                <w:szCs w:val="18"/>
                <w:lang w:eastAsia="zh-CN"/>
              </w:rPr>
            </w:pPr>
            <w:r w:rsidRPr="00281856">
              <w:rPr>
                <w:rFonts w:hint="eastAsia"/>
                <w:color w:val="000000" w:themeColor="text1"/>
                <w:sz w:val="18"/>
                <w:szCs w:val="18"/>
                <w:lang w:eastAsia="zh-CN"/>
              </w:rPr>
              <w:t>2</w:t>
            </w:r>
            <w:r w:rsidRPr="00281856">
              <w:rPr>
                <w:color w:val="000000" w:themeColor="text1"/>
                <w:sz w:val="18"/>
                <w:szCs w:val="18"/>
                <w:lang w:eastAsia="zh-CN"/>
              </w:rPr>
              <w:t>6dBm (TDD)</w:t>
            </w:r>
          </w:p>
        </w:tc>
        <w:tc>
          <w:tcPr>
            <w:tcW w:w="8505" w:type="dxa"/>
            <w:vAlign w:val="center"/>
          </w:tcPr>
          <w:p w14:paraId="1D641A3D" w14:textId="77777777"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vivo, OPPO, CATT,</w:t>
            </w:r>
            <w:r>
              <w:rPr>
                <w:rFonts w:hint="eastAsia"/>
                <w:sz w:val="18"/>
                <w:szCs w:val="18"/>
                <w:lang w:eastAsia="zh-CN"/>
              </w:rPr>
              <w:t xml:space="preserve"> E</w:t>
            </w:r>
            <w:r>
              <w:rPr>
                <w:sz w:val="18"/>
                <w:szCs w:val="18"/>
                <w:lang w:eastAsia="zh-CN"/>
              </w:rPr>
              <w:t>ricsson, ZTE, Qualcomm, Samsung, {</w:t>
            </w:r>
            <w:r w:rsidRPr="00547FF6">
              <w:rPr>
                <w:sz w:val="18"/>
                <w:szCs w:val="18"/>
                <w:lang w:eastAsia="zh-CN"/>
              </w:rPr>
              <w:t>Tejas Networks, CEWiT, IIT Madras</w:t>
            </w:r>
            <w:r>
              <w:rPr>
                <w:sz w:val="18"/>
                <w:szCs w:val="18"/>
                <w:lang w:eastAsia="zh-CN"/>
              </w:rPr>
              <w:t>}, MTK, Intel, Ofinno, Nokia, Futurewei</w:t>
            </w:r>
          </w:p>
        </w:tc>
      </w:tr>
      <w:tr w:rsidR="0033157E" w:rsidRPr="00625032" w14:paraId="37B8637C" w14:textId="77777777" w:rsidTr="0033157E">
        <w:tc>
          <w:tcPr>
            <w:tcW w:w="1418" w:type="dxa"/>
            <w:vMerge/>
            <w:vAlign w:val="center"/>
          </w:tcPr>
          <w:p w14:paraId="1152BDAF" w14:textId="77777777" w:rsidR="0033157E" w:rsidRPr="004D0C10" w:rsidRDefault="0033157E" w:rsidP="00600F5B">
            <w:pPr>
              <w:jc w:val="left"/>
              <w:rPr>
                <w:sz w:val="18"/>
                <w:szCs w:val="18"/>
                <w:lang w:eastAsia="zh-CN"/>
              </w:rPr>
            </w:pPr>
          </w:p>
        </w:tc>
        <w:tc>
          <w:tcPr>
            <w:tcW w:w="1843" w:type="dxa"/>
            <w:vAlign w:val="center"/>
          </w:tcPr>
          <w:p w14:paraId="2E438F9C" w14:textId="77777777" w:rsidR="0033157E" w:rsidRPr="00281856" w:rsidRDefault="0033157E" w:rsidP="00600F5B">
            <w:pPr>
              <w:jc w:val="left"/>
              <w:rPr>
                <w:color w:val="000000" w:themeColor="text1"/>
                <w:sz w:val="18"/>
                <w:szCs w:val="18"/>
                <w:lang w:eastAsia="zh-CN"/>
              </w:rPr>
            </w:pPr>
            <w:r w:rsidRPr="00281856">
              <w:rPr>
                <w:rFonts w:hint="eastAsia"/>
                <w:color w:val="000000" w:themeColor="text1"/>
                <w:sz w:val="18"/>
                <w:szCs w:val="18"/>
                <w:lang w:eastAsia="zh-CN"/>
              </w:rPr>
              <w:t>2</w:t>
            </w:r>
            <w:r w:rsidRPr="00281856">
              <w:rPr>
                <w:color w:val="000000" w:themeColor="text1"/>
                <w:sz w:val="18"/>
                <w:szCs w:val="18"/>
                <w:lang w:eastAsia="zh-CN"/>
              </w:rPr>
              <w:t>9dBm (TDD)</w:t>
            </w:r>
          </w:p>
        </w:tc>
        <w:tc>
          <w:tcPr>
            <w:tcW w:w="8505" w:type="dxa"/>
            <w:vAlign w:val="center"/>
          </w:tcPr>
          <w:p w14:paraId="70E90D84" w14:textId="77777777"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33157E" w:rsidRPr="00625032" w14:paraId="156C0270" w14:textId="77777777" w:rsidTr="0033157E">
        <w:tc>
          <w:tcPr>
            <w:tcW w:w="1418" w:type="dxa"/>
            <w:vMerge/>
            <w:vAlign w:val="center"/>
          </w:tcPr>
          <w:p w14:paraId="37CD607E" w14:textId="77777777" w:rsidR="0033157E" w:rsidRPr="004D0C10" w:rsidRDefault="0033157E" w:rsidP="00600F5B">
            <w:pPr>
              <w:jc w:val="left"/>
              <w:rPr>
                <w:sz w:val="18"/>
                <w:szCs w:val="18"/>
                <w:lang w:eastAsia="zh-CN"/>
              </w:rPr>
            </w:pPr>
          </w:p>
        </w:tc>
        <w:tc>
          <w:tcPr>
            <w:tcW w:w="1843" w:type="dxa"/>
            <w:vAlign w:val="center"/>
          </w:tcPr>
          <w:p w14:paraId="5CFB9072" w14:textId="77777777" w:rsidR="0033157E" w:rsidRPr="00281856" w:rsidRDefault="0033157E" w:rsidP="00600F5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505" w:type="dxa"/>
            <w:vAlign w:val="center"/>
          </w:tcPr>
          <w:p w14:paraId="39E15AFA" w14:textId="753BABAF" w:rsidR="0033157E" w:rsidRDefault="0033157E" w:rsidP="00366279">
            <w:pPr>
              <w:rPr>
                <w:sz w:val="18"/>
                <w:szCs w:val="18"/>
                <w:lang w:eastAsia="zh-CN"/>
              </w:rPr>
            </w:pPr>
            <w:r>
              <w:rPr>
                <w:rFonts w:hint="eastAsia"/>
                <w:sz w:val="18"/>
                <w:szCs w:val="18"/>
                <w:lang w:eastAsia="zh-CN"/>
              </w:rPr>
              <w:t>Z</w:t>
            </w:r>
            <w:r>
              <w:rPr>
                <w:sz w:val="18"/>
                <w:szCs w:val="18"/>
                <w:lang w:eastAsia="zh-CN"/>
              </w:rPr>
              <w:t>TE, Nokia</w:t>
            </w:r>
          </w:p>
        </w:tc>
      </w:tr>
    </w:tbl>
    <w:p w14:paraId="3F869286"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560"/>
        <w:gridCol w:w="1842"/>
        <w:gridCol w:w="8364"/>
      </w:tblGrid>
      <w:tr w:rsidR="0033157E" w:rsidRPr="00625032" w14:paraId="41D87F17" w14:textId="77777777" w:rsidTr="0033157E">
        <w:tc>
          <w:tcPr>
            <w:tcW w:w="1560" w:type="dxa"/>
          </w:tcPr>
          <w:p w14:paraId="28AFFAB2"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1842" w:type="dxa"/>
          </w:tcPr>
          <w:p w14:paraId="023142A1" w14:textId="77777777" w:rsidR="0033157E" w:rsidRPr="00785BE6" w:rsidRDefault="0033157E" w:rsidP="00366279">
            <w:pPr>
              <w:jc w:val="center"/>
              <w:rPr>
                <w:b/>
                <w:sz w:val="18"/>
                <w:szCs w:val="18"/>
                <w:lang w:eastAsia="zh-CN"/>
              </w:rPr>
            </w:pPr>
            <w:r>
              <w:rPr>
                <w:b/>
                <w:sz w:val="18"/>
                <w:szCs w:val="18"/>
                <w:lang w:eastAsia="zh-CN"/>
              </w:rPr>
              <w:t>UE noise figure</w:t>
            </w:r>
          </w:p>
        </w:tc>
        <w:tc>
          <w:tcPr>
            <w:tcW w:w="8364" w:type="dxa"/>
          </w:tcPr>
          <w:p w14:paraId="36D5C44D"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526B7DFE" w14:textId="77777777" w:rsidTr="0033157E">
        <w:tc>
          <w:tcPr>
            <w:tcW w:w="1560" w:type="dxa"/>
            <w:vMerge w:val="restart"/>
            <w:vAlign w:val="center"/>
          </w:tcPr>
          <w:p w14:paraId="299059EB" w14:textId="77777777" w:rsidR="0033157E" w:rsidRPr="00625032" w:rsidRDefault="0033157E" w:rsidP="00366279">
            <w:pPr>
              <w:rPr>
                <w:sz w:val="18"/>
                <w:szCs w:val="18"/>
                <w:lang w:eastAsia="zh-CN"/>
              </w:rPr>
            </w:pPr>
            <w:r>
              <w:rPr>
                <w:sz w:val="18"/>
                <w:szCs w:val="18"/>
                <w:lang w:eastAsia="zh-CN"/>
              </w:rPr>
              <w:t>Around 7</w:t>
            </w:r>
            <w:r w:rsidRPr="004D0C10">
              <w:rPr>
                <w:sz w:val="18"/>
                <w:szCs w:val="18"/>
                <w:lang w:eastAsia="zh-CN"/>
              </w:rPr>
              <w:t>GHz</w:t>
            </w:r>
            <w:r>
              <w:rPr>
                <w:sz w:val="18"/>
                <w:szCs w:val="18"/>
                <w:lang w:eastAsia="zh-CN"/>
              </w:rPr>
              <w:t xml:space="preserve"> and below</w:t>
            </w:r>
          </w:p>
        </w:tc>
        <w:tc>
          <w:tcPr>
            <w:tcW w:w="1842" w:type="dxa"/>
            <w:vAlign w:val="center"/>
          </w:tcPr>
          <w:p w14:paraId="21D64791" w14:textId="77777777" w:rsidR="0033157E" w:rsidRPr="00625032" w:rsidRDefault="0033157E" w:rsidP="00366279">
            <w:pPr>
              <w:rPr>
                <w:sz w:val="18"/>
                <w:szCs w:val="18"/>
                <w:lang w:eastAsia="zh-CN"/>
              </w:rPr>
            </w:pPr>
            <w:r>
              <w:rPr>
                <w:rFonts w:hint="eastAsia"/>
                <w:sz w:val="18"/>
                <w:szCs w:val="18"/>
                <w:lang w:eastAsia="zh-CN"/>
              </w:rPr>
              <w:t>7</w:t>
            </w:r>
            <w:r>
              <w:rPr>
                <w:sz w:val="18"/>
                <w:szCs w:val="18"/>
                <w:lang w:eastAsia="zh-CN"/>
              </w:rPr>
              <w:t>dB</w:t>
            </w:r>
          </w:p>
        </w:tc>
        <w:tc>
          <w:tcPr>
            <w:tcW w:w="8364" w:type="dxa"/>
            <w:vAlign w:val="center"/>
          </w:tcPr>
          <w:p w14:paraId="34844C2F" w14:textId="77777777" w:rsidR="0033157E" w:rsidRPr="00625032" w:rsidRDefault="0033157E" w:rsidP="00366279">
            <w:pPr>
              <w:rPr>
                <w:sz w:val="18"/>
                <w:szCs w:val="18"/>
                <w:lang w:eastAsia="zh-CN"/>
              </w:rPr>
            </w:pPr>
            <w:r>
              <w:rPr>
                <w:rFonts w:hint="eastAsia"/>
                <w:sz w:val="18"/>
                <w:szCs w:val="18"/>
                <w:lang w:eastAsia="zh-CN"/>
              </w:rPr>
              <w:t>I</w:t>
            </w:r>
            <w:r>
              <w:rPr>
                <w:sz w:val="18"/>
                <w:szCs w:val="18"/>
                <w:lang w:eastAsia="zh-CN"/>
              </w:rPr>
              <w:t>nterdigital, Samsung, {</w:t>
            </w:r>
            <w:r w:rsidRPr="00547FF6">
              <w:rPr>
                <w:sz w:val="18"/>
                <w:szCs w:val="18"/>
                <w:lang w:eastAsia="zh-CN"/>
              </w:rPr>
              <w:t>Tejas Networks, CEWiT, IIT Madras</w:t>
            </w:r>
            <w:r>
              <w:rPr>
                <w:sz w:val="18"/>
                <w:szCs w:val="18"/>
                <w:lang w:eastAsia="zh-CN"/>
              </w:rPr>
              <w:t>}</w:t>
            </w:r>
          </w:p>
        </w:tc>
      </w:tr>
      <w:tr w:rsidR="0033157E" w:rsidRPr="00625032" w14:paraId="2AB5EFD0" w14:textId="77777777" w:rsidTr="0033157E">
        <w:tc>
          <w:tcPr>
            <w:tcW w:w="1560" w:type="dxa"/>
            <w:vMerge/>
            <w:vAlign w:val="center"/>
          </w:tcPr>
          <w:p w14:paraId="00CD47BA" w14:textId="77777777" w:rsidR="0033157E" w:rsidRPr="004D0C10" w:rsidRDefault="0033157E" w:rsidP="00366279">
            <w:pPr>
              <w:rPr>
                <w:sz w:val="18"/>
                <w:szCs w:val="18"/>
                <w:lang w:eastAsia="zh-CN"/>
              </w:rPr>
            </w:pPr>
          </w:p>
        </w:tc>
        <w:tc>
          <w:tcPr>
            <w:tcW w:w="1842" w:type="dxa"/>
            <w:vAlign w:val="center"/>
          </w:tcPr>
          <w:p w14:paraId="5E4564DD"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8</w:t>
            </w:r>
            <w:r>
              <w:rPr>
                <w:color w:val="000000" w:themeColor="text1"/>
                <w:sz w:val="18"/>
                <w:szCs w:val="18"/>
                <w:lang w:eastAsia="zh-CN"/>
              </w:rPr>
              <w:t>dB</w:t>
            </w:r>
          </w:p>
        </w:tc>
        <w:tc>
          <w:tcPr>
            <w:tcW w:w="8364" w:type="dxa"/>
            <w:vAlign w:val="center"/>
          </w:tcPr>
          <w:p w14:paraId="273B5844"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w:t>
            </w:r>
          </w:p>
        </w:tc>
      </w:tr>
      <w:tr w:rsidR="0033157E" w:rsidRPr="00625032" w14:paraId="5FBFFCEE" w14:textId="77777777" w:rsidTr="0033157E">
        <w:tc>
          <w:tcPr>
            <w:tcW w:w="1560" w:type="dxa"/>
            <w:vMerge/>
            <w:vAlign w:val="center"/>
          </w:tcPr>
          <w:p w14:paraId="20BDC080" w14:textId="77777777" w:rsidR="0033157E" w:rsidRPr="004D0C10" w:rsidRDefault="0033157E" w:rsidP="00366279">
            <w:pPr>
              <w:rPr>
                <w:sz w:val="18"/>
                <w:szCs w:val="18"/>
                <w:lang w:eastAsia="zh-CN"/>
              </w:rPr>
            </w:pPr>
          </w:p>
        </w:tc>
        <w:tc>
          <w:tcPr>
            <w:tcW w:w="1842" w:type="dxa"/>
            <w:vAlign w:val="center"/>
          </w:tcPr>
          <w:p w14:paraId="2A8EC259"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dB</w:t>
            </w:r>
          </w:p>
        </w:tc>
        <w:tc>
          <w:tcPr>
            <w:tcW w:w="8364" w:type="dxa"/>
            <w:vAlign w:val="center"/>
          </w:tcPr>
          <w:p w14:paraId="41C28DA0"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Ericsson, ZTE, Qualcomm, DCM, MTK, Sony, Intel, Ofinno, Nokia, Futurewei</w:t>
            </w:r>
          </w:p>
        </w:tc>
      </w:tr>
    </w:tbl>
    <w:p w14:paraId="63570D14" w14:textId="77777777" w:rsidR="0033157E" w:rsidRDefault="0033157E" w:rsidP="0033157E">
      <w:pPr>
        <w:rPr>
          <w:lang w:eastAsia="zh-CN"/>
        </w:rPr>
      </w:pPr>
    </w:p>
    <w:tbl>
      <w:tblPr>
        <w:tblStyle w:val="TableGrid"/>
        <w:tblW w:w="4883" w:type="pct"/>
        <w:tblInd w:w="108" w:type="dxa"/>
        <w:tblLook w:val="04A0" w:firstRow="1" w:lastRow="0" w:firstColumn="1" w:lastColumn="0" w:noHBand="0" w:noVBand="1"/>
      </w:tblPr>
      <w:tblGrid>
        <w:gridCol w:w="3477"/>
        <w:gridCol w:w="8432"/>
      </w:tblGrid>
      <w:tr w:rsidR="0033157E" w:rsidRPr="00785BE6" w14:paraId="49423C63" w14:textId="77777777" w:rsidTr="0033157E">
        <w:tc>
          <w:tcPr>
            <w:tcW w:w="1460" w:type="pct"/>
          </w:tcPr>
          <w:p w14:paraId="1D9D9135" w14:textId="77777777" w:rsidR="0033157E" w:rsidRPr="00785BE6" w:rsidRDefault="0033157E" w:rsidP="00366279">
            <w:pPr>
              <w:jc w:val="center"/>
              <w:rPr>
                <w:b/>
                <w:sz w:val="18"/>
                <w:szCs w:val="18"/>
                <w:lang w:eastAsia="zh-CN"/>
              </w:rPr>
            </w:pPr>
            <w:r>
              <w:rPr>
                <w:b/>
                <w:sz w:val="18"/>
                <w:szCs w:val="18"/>
                <w:lang w:eastAsia="zh-CN"/>
              </w:rPr>
              <w:t>Traffic model</w:t>
            </w:r>
          </w:p>
        </w:tc>
        <w:tc>
          <w:tcPr>
            <w:tcW w:w="3540" w:type="pct"/>
          </w:tcPr>
          <w:p w14:paraId="40D86908"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4416E920" w14:textId="77777777" w:rsidTr="0033157E">
        <w:tc>
          <w:tcPr>
            <w:tcW w:w="1460" w:type="pct"/>
            <w:vAlign w:val="center"/>
          </w:tcPr>
          <w:p w14:paraId="0D136BB3" w14:textId="77777777" w:rsidR="0033157E" w:rsidRPr="00625032" w:rsidRDefault="0033157E" w:rsidP="00BA450B">
            <w:pPr>
              <w:jc w:val="left"/>
              <w:rPr>
                <w:sz w:val="18"/>
                <w:szCs w:val="18"/>
                <w:lang w:eastAsia="zh-CN"/>
              </w:rPr>
            </w:pPr>
            <w:r>
              <w:rPr>
                <w:rFonts w:hint="eastAsia"/>
                <w:sz w:val="18"/>
                <w:szCs w:val="18"/>
                <w:lang w:eastAsia="zh-CN"/>
              </w:rPr>
              <w:t>F</w:t>
            </w:r>
            <w:r>
              <w:rPr>
                <w:sz w:val="18"/>
                <w:szCs w:val="18"/>
                <w:lang w:eastAsia="zh-CN"/>
              </w:rPr>
              <w:t>ull buffer</w:t>
            </w:r>
          </w:p>
        </w:tc>
        <w:tc>
          <w:tcPr>
            <w:tcW w:w="3540" w:type="pct"/>
            <w:vAlign w:val="center"/>
          </w:tcPr>
          <w:p w14:paraId="3D175B50"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CATT, Qualcomm, CMCC, DCM, Ofinno, Nokia,</w:t>
            </w:r>
          </w:p>
        </w:tc>
      </w:tr>
      <w:tr w:rsidR="0033157E" w:rsidRPr="00281856" w14:paraId="6D72A9D4" w14:textId="77777777" w:rsidTr="0033157E">
        <w:tc>
          <w:tcPr>
            <w:tcW w:w="1460" w:type="pct"/>
            <w:vAlign w:val="center"/>
          </w:tcPr>
          <w:p w14:paraId="3DFA3B07" w14:textId="77777777" w:rsidR="0033157E" w:rsidRPr="00281856" w:rsidRDefault="0033157E" w:rsidP="00BA450B">
            <w:pPr>
              <w:jc w:val="left"/>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TP1</w:t>
            </w:r>
          </w:p>
        </w:tc>
        <w:tc>
          <w:tcPr>
            <w:tcW w:w="3540" w:type="pct"/>
            <w:vAlign w:val="center"/>
          </w:tcPr>
          <w:p w14:paraId="43B7638B" w14:textId="77777777" w:rsidR="0033157E" w:rsidRPr="00281856" w:rsidRDefault="0033157E" w:rsidP="00366279">
            <w:pPr>
              <w:rPr>
                <w:color w:val="000000" w:themeColor="text1"/>
                <w:sz w:val="18"/>
                <w:szCs w:val="18"/>
                <w:lang w:eastAsia="zh-CN"/>
              </w:rPr>
            </w:pPr>
            <w:r>
              <w:rPr>
                <w:sz w:val="18"/>
                <w:szCs w:val="18"/>
                <w:lang w:eastAsia="zh-CN"/>
              </w:rPr>
              <w:t>CATT, ZTE, Qualcomm, Samsung,</w:t>
            </w:r>
          </w:p>
        </w:tc>
      </w:tr>
      <w:tr w:rsidR="0033157E" w:rsidRPr="00281856" w14:paraId="1E603231" w14:textId="77777777" w:rsidTr="0033157E">
        <w:tc>
          <w:tcPr>
            <w:tcW w:w="1460" w:type="pct"/>
            <w:vAlign w:val="center"/>
          </w:tcPr>
          <w:p w14:paraId="62EA1E27" w14:textId="77777777" w:rsidR="0033157E" w:rsidRPr="00281856" w:rsidRDefault="0033157E" w:rsidP="00BA450B">
            <w:pPr>
              <w:jc w:val="left"/>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TP2</w:t>
            </w:r>
          </w:p>
        </w:tc>
        <w:tc>
          <w:tcPr>
            <w:tcW w:w="3540" w:type="pct"/>
            <w:vAlign w:val="center"/>
          </w:tcPr>
          <w:p w14:paraId="4A93ACFD" w14:textId="77777777" w:rsidR="0033157E" w:rsidRPr="00281856" w:rsidRDefault="0033157E" w:rsidP="00366279">
            <w:pPr>
              <w:rPr>
                <w:color w:val="000000" w:themeColor="text1"/>
                <w:sz w:val="18"/>
                <w:szCs w:val="18"/>
                <w:lang w:eastAsia="zh-CN"/>
              </w:rPr>
            </w:pPr>
          </w:p>
        </w:tc>
      </w:tr>
      <w:tr w:rsidR="0033157E" w:rsidRPr="00281856" w14:paraId="5627C5A6" w14:textId="77777777" w:rsidTr="0033157E">
        <w:tc>
          <w:tcPr>
            <w:tcW w:w="1460" w:type="pct"/>
            <w:vAlign w:val="center"/>
          </w:tcPr>
          <w:p w14:paraId="6B7231D4" w14:textId="77777777" w:rsidR="0033157E" w:rsidRPr="00281856" w:rsidRDefault="0033157E" w:rsidP="00BA450B">
            <w:pPr>
              <w:jc w:val="left"/>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TP3</w:t>
            </w:r>
          </w:p>
        </w:tc>
        <w:tc>
          <w:tcPr>
            <w:tcW w:w="3540" w:type="pct"/>
            <w:vAlign w:val="center"/>
          </w:tcPr>
          <w:p w14:paraId="16EE7C6B" w14:textId="77777777"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r>
              <w:rPr>
                <w:rFonts w:hint="eastAsia"/>
                <w:sz w:val="18"/>
                <w:szCs w:val="18"/>
                <w:lang w:eastAsia="zh-CN"/>
              </w:rPr>
              <w:t xml:space="preserve"> v</w:t>
            </w:r>
            <w:r>
              <w:rPr>
                <w:sz w:val="18"/>
                <w:szCs w:val="18"/>
                <w:lang w:eastAsia="zh-CN"/>
              </w:rPr>
              <w:t>ivo, CATT, ZTE, Qualcomm, CMCC, DCM, Samsung, MTK, Sony, Ofinno, Nokia, Futurewei</w:t>
            </w:r>
          </w:p>
        </w:tc>
      </w:tr>
      <w:tr w:rsidR="0033157E" w14:paraId="70196609" w14:textId="77777777" w:rsidTr="0033157E">
        <w:tc>
          <w:tcPr>
            <w:tcW w:w="1460" w:type="pct"/>
            <w:vAlign w:val="center"/>
          </w:tcPr>
          <w:p w14:paraId="4ED654A9" w14:textId="77777777" w:rsidR="0033157E" w:rsidRDefault="0033157E" w:rsidP="00BA450B">
            <w:pPr>
              <w:jc w:val="left"/>
              <w:rPr>
                <w:color w:val="000000" w:themeColor="text1"/>
                <w:sz w:val="18"/>
                <w:szCs w:val="18"/>
                <w:lang w:eastAsia="zh-CN"/>
              </w:rPr>
            </w:pPr>
            <w:r>
              <w:rPr>
                <w:rFonts w:hint="eastAsia"/>
                <w:color w:val="000000" w:themeColor="text1"/>
                <w:sz w:val="18"/>
                <w:szCs w:val="18"/>
                <w:lang w:eastAsia="zh-CN"/>
              </w:rPr>
              <w:t>X</w:t>
            </w:r>
            <w:r>
              <w:rPr>
                <w:color w:val="000000" w:themeColor="text1"/>
                <w:sz w:val="18"/>
                <w:szCs w:val="18"/>
                <w:lang w:eastAsia="zh-CN"/>
              </w:rPr>
              <w:t>R</w:t>
            </w:r>
          </w:p>
        </w:tc>
        <w:tc>
          <w:tcPr>
            <w:tcW w:w="3540" w:type="pct"/>
            <w:vAlign w:val="center"/>
          </w:tcPr>
          <w:p w14:paraId="0F7AABB1" w14:textId="77777777" w:rsidR="0033157E" w:rsidRDefault="0033157E" w:rsidP="00366279">
            <w:pPr>
              <w:rPr>
                <w:sz w:val="18"/>
                <w:szCs w:val="18"/>
                <w:lang w:eastAsia="zh-CN"/>
              </w:rPr>
            </w:pPr>
            <w:r>
              <w:rPr>
                <w:rFonts w:hint="eastAsia"/>
                <w:sz w:val="18"/>
                <w:szCs w:val="18"/>
                <w:lang w:eastAsia="zh-CN"/>
              </w:rPr>
              <w:t>v</w:t>
            </w:r>
            <w:r>
              <w:rPr>
                <w:sz w:val="18"/>
                <w:szCs w:val="18"/>
                <w:lang w:eastAsia="zh-CN"/>
              </w:rPr>
              <w:t>ivo, ZTE,</w:t>
            </w:r>
            <w:r>
              <w:rPr>
                <w:rFonts w:hint="eastAsia"/>
                <w:color w:val="000000" w:themeColor="text1"/>
                <w:sz w:val="18"/>
                <w:szCs w:val="18"/>
                <w:lang w:eastAsia="zh-CN"/>
              </w:rPr>
              <w:t xml:space="preserve"> E</w:t>
            </w:r>
            <w:r>
              <w:rPr>
                <w:color w:val="000000" w:themeColor="text1"/>
                <w:sz w:val="18"/>
                <w:szCs w:val="18"/>
                <w:lang w:eastAsia="zh-CN"/>
              </w:rPr>
              <w:t>ricsson,</w:t>
            </w:r>
            <w:r>
              <w:rPr>
                <w:sz w:val="18"/>
                <w:szCs w:val="18"/>
                <w:lang w:eastAsia="zh-CN"/>
              </w:rPr>
              <w:t xml:space="preserve"> DCM, MTK, Sony</w:t>
            </w:r>
          </w:p>
        </w:tc>
      </w:tr>
      <w:tr w:rsidR="0033157E" w14:paraId="1BD2C340" w14:textId="77777777" w:rsidTr="0033157E">
        <w:tc>
          <w:tcPr>
            <w:tcW w:w="1460" w:type="pct"/>
            <w:vAlign w:val="center"/>
          </w:tcPr>
          <w:p w14:paraId="196C6514" w14:textId="77777777" w:rsidR="0033157E" w:rsidRDefault="0033157E" w:rsidP="00BA450B">
            <w:pPr>
              <w:jc w:val="left"/>
              <w:rPr>
                <w:color w:val="000000" w:themeColor="text1"/>
                <w:sz w:val="18"/>
                <w:szCs w:val="18"/>
                <w:lang w:eastAsia="zh-CN"/>
              </w:rPr>
            </w:pPr>
            <w:r>
              <w:rPr>
                <w:rFonts w:hint="eastAsia"/>
                <w:color w:val="000000" w:themeColor="text1"/>
                <w:sz w:val="18"/>
                <w:szCs w:val="18"/>
                <w:lang w:eastAsia="zh-CN"/>
              </w:rPr>
              <w:t>V</w:t>
            </w:r>
            <w:r>
              <w:rPr>
                <w:color w:val="000000" w:themeColor="text1"/>
                <w:sz w:val="18"/>
                <w:szCs w:val="18"/>
                <w:lang w:eastAsia="zh-CN"/>
              </w:rPr>
              <w:t>oIP</w:t>
            </w:r>
          </w:p>
        </w:tc>
        <w:tc>
          <w:tcPr>
            <w:tcW w:w="3540" w:type="pct"/>
            <w:vAlign w:val="center"/>
          </w:tcPr>
          <w:p w14:paraId="6E6E62D7"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r>
              <w:rPr>
                <w:sz w:val="18"/>
                <w:szCs w:val="18"/>
                <w:lang w:eastAsia="zh-CN"/>
              </w:rPr>
              <w:t xml:space="preserve"> Samsung,</w:t>
            </w:r>
          </w:p>
        </w:tc>
      </w:tr>
      <w:tr w:rsidR="0033157E" w14:paraId="6657EA51" w14:textId="77777777" w:rsidTr="0033157E">
        <w:tc>
          <w:tcPr>
            <w:tcW w:w="1460" w:type="pct"/>
            <w:vAlign w:val="center"/>
          </w:tcPr>
          <w:p w14:paraId="7F992C83" w14:textId="77777777" w:rsidR="0033157E" w:rsidRDefault="0033157E" w:rsidP="00BA450B">
            <w:pPr>
              <w:jc w:val="left"/>
              <w:rPr>
                <w:color w:val="000000" w:themeColor="text1"/>
                <w:sz w:val="18"/>
                <w:szCs w:val="18"/>
                <w:lang w:eastAsia="zh-CN"/>
              </w:rPr>
            </w:pPr>
            <w:r>
              <w:rPr>
                <w:rFonts w:hint="eastAsia"/>
                <w:color w:val="000000" w:themeColor="text1"/>
                <w:sz w:val="18"/>
                <w:szCs w:val="18"/>
                <w:lang w:eastAsia="zh-CN"/>
              </w:rPr>
              <w:lastRenderedPageBreak/>
              <w:t>I</w:t>
            </w:r>
            <w:r>
              <w:rPr>
                <w:color w:val="000000" w:themeColor="text1"/>
                <w:sz w:val="18"/>
                <w:szCs w:val="18"/>
                <w:lang w:eastAsia="zh-CN"/>
              </w:rPr>
              <w:t>M</w:t>
            </w:r>
          </w:p>
        </w:tc>
        <w:tc>
          <w:tcPr>
            <w:tcW w:w="3540" w:type="pct"/>
            <w:vAlign w:val="center"/>
          </w:tcPr>
          <w:p w14:paraId="324D9B9F" w14:textId="77777777" w:rsidR="0033157E" w:rsidRDefault="0033157E" w:rsidP="00366279">
            <w:pPr>
              <w:rPr>
                <w:color w:val="000000" w:themeColor="text1"/>
                <w:sz w:val="18"/>
                <w:szCs w:val="18"/>
                <w:lang w:eastAsia="zh-CN"/>
              </w:rPr>
            </w:pPr>
            <w:r>
              <w:rPr>
                <w:sz w:val="18"/>
                <w:szCs w:val="18"/>
                <w:lang w:eastAsia="zh-CN"/>
              </w:rPr>
              <w:t>Samsung,</w:t>
            </w:r>
          </w:p>
        </w:tc>
      </w:tr>
      <w:tr w:rsidR="0033157E" w14:paraId="596F0922" w14:textId="77777777" w:rsidTr="0033157E">
        <w:tc>
          <w:tcPr>
            <w:tcW w:w="1460" w:type="pct"/>
            <w:vAlign w:val="center"/>
          </w:tcPr>
          <w:p w14:paraId="55C5112C" w14:textId="77777777" w:rsidR="0033157E" w:rsidRDefault="0033157E" w:rsidP="00BA450B">
            <w:pPr>
              <w:jc w:val="left"/>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TP3 variant with packet delay budget requirement</w:t>
            </w:r>
          </w:p>
        </w:tc>
        <w:tc>
          <w:tcPr>
            <w:tcW w:w="3540" w:type="pct"/>
            <w:vAlign w:val="center"/>
          </w:tcPr>
          <w:p w14:paraId="0430A678" w14:textId="77777777" w:rsidR="0033157E"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p>
        </w:tc>
      </w:tr>
      <w:tr w:rsidR="0033157E" w14:paraId="4BE2AD99" w14:textId="77777777" w:rsidTr="0033157E">
        <w:tc>
          <w:tcPr>
            <w:tcW w:w="1460" w:type="pct"/>
            <w:vAlign w:val="center"/>
          </w:tcPr>
          <w:p w14:paraId="13BE3864" w14:textId="77777777" w:rsidR="0033157E" w:rsidRDefault="0033157E" w:rsidP="00BA450B">
            <w:pPr>
              <w:jc w:val="left"/>
              <w:rPr>
                <w:color w:val="000000" w:themeColor="text1"/>
                <w:sz w:val="18"/>
                <w:szCs w:val="18"/>
                <w:lang w:eastAsia="zh-CN"/>
              </w:rPr>
            </w:pPr>
            <w:r>
              <w:rPr>
                <w:color w:val="000000" w:themeColor="text1"/>
                <w:sz w:val="18"/>
                <w:szCs w:val="18"/>
                <w:lang w:eastAsia="zh-CN"/>
              </w:rPr>
              <w:t>a</w:t>
            </w:r>
            <w:r w:rsidRPr="0022136E">
              <w:rPr>
                <w:color w:val="000000" w:themeColor="text1"/>
                <w:sz w:val="18"/>
                <w:szCs w:val="18"/>
                <w:lang w:eastAsia="zh-CN"/>
              </w:rPr>
              <w:t xml:space="preserve"> mixed/variable packet size and the associated time domain behaviors</w:t>
            </w:r>
          </w:p>
        </w:tc>
        <w:tc>
          <w:tcPr>
            <w:tcW w:w="3540" w:type="pct"/>
            <w:vAlign w:val="center"/>
          </w:tcPr>
          <w:p w14:paraId="03862268"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r>
              <w:rPr>
                <w:sz w:val="18"/>
                <w:szCs w:val="18"/>
                <w:lang w:eastAsia="zh-CN"/>
              </w:rPr>
              <w:t xml:space="preserve"> Ofinno,</w:t>
            </w:r>
          </w:p>
        </w:tc>
      </w:tr>
      <w:tr w:rsidR="0033157E" w14:paraId="4FAF37DF" w14:textId="77777777" w:rsidTr="0033157E">
        <w:tc>
          <w:tcPr>
            <w:tcW w:w="1460" w:type="pct"/>
            <w:vAlign w:val="center"/>
          </w:tcPr>
          <w:p w14:paraId="522A9ACD" w14:textId="77777777" w:rsidR="0033157E" w:rsidRDefault="0033157E" w:rsidP="00BA450B">
            <w:pPr>
              <w:jc w:val="left"/>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I/ML services</w:t>
            </w:r>
          </w:p>
        </w:tc>
        <w:tc>
          <w:tcPr>
            <w:tcW w:w="3540" w:type="pct"/>
            <w:vAlign w:val="center"/>
          </w:tcPr>
          <w:p w14:paraId="47818A9B" w14:textId="77777777" w:rsidR="0033157E" w:rsidRPr="00205542" w:rsidRDefault="0033157E" w:rsidP="00366279">
            <w:pPr>
              <w:rPr>
                <w:b/>
                <w:color w:val="000000" w:themeColor="text1"/>
                <w:sz w:val="18"/>
                <w:szCs w:val="18"/>
                <w:lang w:eastAsia="zh-CN"/>
              </w:rPr>
            </w:pPr>
            <w:r>
              <w:rPr>
                <w:rFonts w:hint="eastAsia"/>
                <w:sz w:val="18"/>
                <w:szCs w:val="18"/>
                <w:lang w:eastAsia="zh-CN"/>
              </w:rPr>
              <w:t>H</w:t>
            </w:r>
            <w:r>
              <w:rPr>
                <w:sz w:val="18"/>
                <w:szCs w:val="18"/>
                <w:lang w:eastAsia="zh-CN"/>
              </w:rPr>
              <w:t>uawei, Ofinno,</w:t>
            </w:r>
          </w:p>
        </w:tc>
      </w:tr>
      <w:tr w:rsidR="0033157E" w14:paraId="7C142F01" w14:textId="77777777" w:rsidTr="0033157E">
        <w:tc>
          <w:tcPr>
            <w:tcW w:w="1460" w:type="pct"/>
            <w:vAlign w:val="center"/>
          </w:tcPr>
          <w:p w14:paraId="0FFF3E81" w14:textId="77777777" w:rsidR="0033157E" w:rsidRDefault="0033157E" w:rsidP="00BA450B">
            <w:pPr>
              <w:jc w:val="left"/>
              <w:rPr>
                <w:color w:val="000000" w:themeColor="text1"/>
                <w:sz w:val="18"/>
                <w:szCs w:val="18"/>
                <w:lang w:eastAsia="zh-CN"/>
              </w:rPr>
            </w:pPr>
            <w:r>
              <w:rPr>
                <w:color w:val="000000" w:themeColor="text1"/>
                <w:sz w:val="18"/>
                <w:szCs w:val="18"/>
                <w:lang w:eastAsia="zh-CN"/>
              </w:rPr>
              <w:t>I</w:t>
            </w:r>
            <w:r w:rsidRPr="0022136E">
              <w:rPr>
                <w:color w:val="000000" w:themeColor="text1"/>
                <w:sz w:val="18"/>
                <w:szCs w:val="18"/>
                <w:lang w:eastAsia="zh-CN"/>
              </w:rPr>
              <w:t>mmersive communication services</w:t>
            </w:r>
          </w:p>
        </w:tc>
        <w:tc>
          <w:tcPr>
            <w:tcW w:w="3540" w:type="pct"/>
            <w:vAlign w:val="center"/>
          </w:tcPr>
          <w:p w14:paraId="4E0DA232" w14:textId="77777777" w:rsidR="0033157E"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r>
              <w:rPr>
                <w:rFonts w:hint="eastAsia"/>
                <w:color w:val="000000" w:themeColor="text1"/>
                <w:sz w:val="18"/>
                <w:szCs w:val="18"/>
                <w:lang w:eastAsia="zh-CN"/>
              </w:rPr>
              <w:t xml:space="preserve"> E</w:t>
            </w:r>
            <w:r>
              <w:rPr>
                <w:color w:val="000000" w:themeColor="text1"/>
                <w:sz w:val="18"/>
                <w:szCs w:val="18"/>
                <w:lang w:eastAsia="zh-CN"/>
              </w:rPr>
              <w:t>ricsson</w:t>
            </w:r>
          </w:p>
        </w:tc>
      </w:tr>
      <w:tr w:rsidR="0033157E" w14:paraId="488F3540" w14:textId="77777777" w:rsidTr="0033157E">
        <w:tc>
          <w:tcPr>
            <w:tcW w:w="1460" w:type="pct"/>
            <w:vAlign w:val="center"/>
          </w:tcPr>
          <w:p w14:paraId="2D5C2736" w14:textId="77777777" w:rsidR="0033157E" w:rsidRDefault="0033157E" w:rsidP="00BA450B">
            <w:pPr>
              <w:jc w:val="left"/>
              <w:rPr>
                <w:color w:val="000000" w:themeColor="text1"/>
                <w:sz w:val="18"/>
                <w:szCs w:val="18"/>
                <w:lang w:eastAsia="zh-CN"/>
              </w:rPr>
            </w:pPr>
            <w:r>
              <w:rPr>
                <w:rFonts w:hint="eastAsia"/>
                <w:color w:val="000000" w:themeColor="text1"/>
                <w:sz w:val="18"/>
                <w:szCs w:val="18"/>
                <w:lang w:eastAsia="zh-CN"/>
              </w:rPr>
              <w:t>O</w:t>
            </w:r>
            <w:r>
              <w:rPr>
                <w:color w:val="000000" w:themeColor="text1"/>
                <w:sz w:val="18"/>
                <w:szCs w:val="18"/>
                <w:lang w:eastAsia="zh-CN"/>
              </w:rPr>
              <w:t>ther/Feature-dependent</w:t>
            </w:r>
          </w:p>
        </w:tc>
        <w:tc>
          <w:tcPr>
            <w:tcW w:w="3540" w:type="pct"/>
            <w:vAlign w:val="center"/>
          </w:tcPr>
          <w:p w14:paraId="4359012F"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ZTE, Intel, Interdigital, {</w:t>
            </w:r>
            <w:r w:rsidRPr="00E0024A">
              <w:rPr>
                <w:sz w:val="18"/>
                <w:szCs w:val="18"/>
                <w:lang w:eastAsia="zh-CN"/>
              </w:rPr>
              <w:t>Tejas Networks, CEWiT, IIT Madras</w:t>
            </w:r>
            <w:r>
              <w:rPr>
                <w:sz w:val="18"/>
                <w:szCs w:val="18"/>
                <w:lang w:eastAsia="zh-CN"/>
              </w:rPr>
              <w:t>}</w:t>
            </w:r>
          </w:p>
        </w:tc>
      </w:tr>
    </w:tbl>
    <w:p w14:paraId="38FAB589" w14:textId="77777777" w:rsidR="0033157E" w:rsidRDefault="0033157E" w:rsidP="0033157E">
      <w:pPr>
        <w:rPr>
          <w:lang w:eastAsia="zh-CN"/>
        </w:rPr>
      </w:pPr>
    </w:p>
    <w:tbl>
      <w:tblPr>
        <w:tblStyle w:val="TableGrid"/>
        <w:tblW w:w="11907" w:type="dxa"/>
        <w:tblInd w:w="108" w:type="dxa"/>
        <w:tblLook w:val="04A0" w:firstRow="1" w:lastRow="0" w:firstColumn="1" w:lastColumn="0" w:noHBand="0" w:noVBand="1"/>
      </w:tblPr>
      <w:tblGrid>
        <w:gridCol w:w="1276"/>
        <w:gridCol w:w="2268"/>
        <w:gridCol w:w="8363"/>
      </w:tblGrid>
      <w:tr w:rsidR="0033157E" w:rsidRPr="00625032" w14:paraId="42E01760" w14:textId="77777777" w:rsidTr="0033157E">
        <w:tc>
          <w:tcPr>
            <w:tcW w:w="3544" w:type="dxa"/>
            <w:gridSpan w:val="2"/>
          </w:tcPr>
          <w:p w14:paraId="05132815" w14:textId="77777777" w:rsidR="0033157E" w:rsidRPr="00785BE6" w:rsidRDefault="0033157E" w:rsidP="00366279">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8363" w:type="dxa"/>
          </w:tcPr>
          <w:p w14:paraId="4AF562E7"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1AC6F4C2" w14:textId="77777777" w:rsidTr="0033157E">
        <w:tc>
          <w:tcPr>
            <w:tcW w:w="1276" w:type="dxa"/>
            <w:vMerge w:val="restart"/>
            <w:vAlign w:val="center"/>
          </w:tcPr>
          <w:p w14:paraId="29EDA773" w14:textId="77777777" w:rsidR="0033157E" w:rsidRPr="00625032" w:rsidRDefault="0033157E" w:rsidP="00BA450B">
            <w:pPr>
              <w:jc w:val="left"/>
              <w:rPr>
                <w:sz w:val="18"/>
                <w:szCs w:val="18"/>
                <w:lang w:eastAsia="zh-CN"/>
              </w:rPr>
            </w:pPr>
            <w:r>
              <w:rPr>
                <w:sz w:val="18"/>
                <w:szCs w:val="18"/>
                <w:lang w:eastAsia="zh-CN"/>
              </w:rPr>
              <w:t>UE number per TRxP</w:t>
            </w:r>
          </w:p>
        </w:tc>
        <w:tc>
          <w:tcPr>
            <w:tcW w:w="2268" w:type="dxa"/>
            <w:vAlign w:val="center"/>
          </w:tcPr>
          <w:p w14:paraId="1D3DBDFF" w14:textId="77777777" w:rsidR="0033157E" w:rsidRPr="00625032" w:rsidRDefault="0033157E" w:rsidP="00BA450B">
            <w:pPr>
              <w:jc w:val="left"/>
              <w:rPr>
                <w:sz w:val="18"/>
                <w:szCs w:val="18"/>
                <w:lang w:eastAsia="zh-CN"/>
              </w:rPr>
            </w:pPr>
            <w:r>
              <w:rPr>
                <w:rFonts w:hint="eastAsia"/>
                <w:sz w:val="18"/>
                <w:szCs w:val="18"/>
                <w:lang w:eastAsia="zh-CN"/>
              </w:rPr>
              <w:t>1</w:t>
            </w:r>
            <w:r>
              <w:rPr>
                <w:sz w:val="18"/>
                <w:szCs w:val="18"/>
                <w:lang w:eastAsia="zh-CN"/>
              </w:rPr>
              <w:t>0</w:t>
            </w:r>
          </w:p>
        </w:tc>
        <w:tc>
          <w:tcPr>
            <w:tcW w:w="8363" w:type="dxa"/>
            <w:vAlign w:val="center"/>
          </w:tcPr>
          <w:p w14:paraId="64AEA398" w14:textId="77777777" w:rsidR="0033157E" w:rsidRPr="00625032" w:rsidRDefault="0033157E" w:rsidP="00366279">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CATT, Ericsson, Interdigital, CMCC, DCM, {</w:t>
            </w:r>
            <w:r w:rsidRPr="009003B3">
              <w:rPr>
                <w:color w:val="000000" w:themeColor="text1"/>
                <w:sz w:val="18"/>
                <w:szCs w:val="18"/>
                <w:lang w:eastAsia="zh-CN"/>
              </w:rPr>
              <w:t>Tejas Networks, CEWiT, IIT Madras</w:t>
            </w:r>
            <w:r>
              <w:rPr>
                <w:color w:val="000000" w:themeColor="text1"/>
                <w:sz w:val="18"/>
                <w:szCs w:val="18"/>
                <w:lang w:eastAsia="zh-CN"/>
              </w:rPr>
              <w:t>}, MTK, Sony, Intel, Ofinno, Nokia, Futurewei</w:t>
            </w:r>
          </w:p>
        </w:tc>
      </w:tr>
      <w:tr w:rsidR="0033157E" w:rsidRPr="00625032" w14:paraId="599AF245" w14:textId="77777777" w:rsidTr="0033157E">
        <w:tc>
          <w:tcPr>
            <w:tcW w:w="1276" w:type="dxa"/>
            <w:vMerge/>
            <w:vAlign w:val="center"/>
          </w:tcPr>
          <w:p w14:paraId="5DA87796" w14:textId="77777777" w:rsidR="0033157E" w:rsidRPr="004D0C10" w:rsidRDefault="0033157E" w:rsidP="00BA450B">
            <w:pPr>
              <w:jc w:val="left"/>
              <w:rPr>
                <w:sz w:val="18"/>
                <w:szCs w:val="18"/>
                <w:lang w:eastAsia="zh-CN"/>
              </w:rPr>
            </w:pPr>
          </w:p>
        </w:tc>
        <w:tc>
          <w:tcPr>
            <w:tcW w:w="2268" w:type="dxa"/>
            <w:vAlign w:val="center"/>
          </w:tcPr>
          <w:p w14:paraId="2300AFC7" w14:textId="77777777" w:rsidR="0033157E" w:rsidRPr="00281856" w:rsidRDefault="0033157E" w:rsidP="00BA450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8363" w:type="dxa"/>
            <w:vAlign w:val="center"/>
          </w:tcPr>
          <w:p w14:paraId="6C64298D"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Nokia (optional 10/30/50),</w:t>
            </w:r>
          </w:p>
        </w:tc>
      </w:tr>
      <w:tr w:rsidR="0033157E" w:rsidRPr="00625032" w14:paraId="2F7C54D3" w14:textId="77777777" w:rsidTr="0033157E">
        <w:tc>
          <w:tcPr>
            <w:tcW w:w="1276" w:type="dxa"/>
            <w:vMerge w:val="restart"/>
            <w:vAlign w:val="center"/>
          </w:tcPr>
          <w:p w14:paraId="284D1836" w14:textId="77777777" w:rsidR="0033157E" w:rsidRPr="004D0C10" w:rsidRDefault="0033157E" w:rsidP="00BA450B">
            <w:pPr>
              <w:jc w:val="left"/>
              <w:rPr>
                <w:sz w:val="18"/>
                <w:szCs w:val="18"/>
                <w:lang w:eastAsia="zh-CN"/>
              </w:rPr>
            </w:pPr>
            <w:r>
              <w:rPr>
                <w:rFonts w:hint="eastAsia"/>
                <w:sz w:val="18"/>
                <w:szCs w:val="18"/>
                <w:lang w:eastAsia="zh-CN"/>
              </w:rPr>
              <w:t>U</w:t>
            </w:r>
            <w:r>
              <w:rPr>
                <w:sz w:val="18"/>
                <w:szCs w:val="18"/>
                <w:lang w:eastAsia="zh-CN"/>
              </w:rPr>
              <w:t>E location &amp; speed</w:t>
            </w:r>
          </w:p>
        </w:tc>
        <w:tc>
          <w:tcPr>
            <w:tcW w:w="2268" w:type="dxa"/>
            <w:vAlign w:val="center"/>
          </w:tcPr>
          <w:p w14:paraId="30A68C9C" w14:textId="77777777" w:rsidR="0033157E" w:rsidRDefault="0033157E" w:rsidP="00BA450B">
            <w:pPr>
              <w:jc w:val="left"/>
              <w:rPr>
                <w:color w:val="000000" w:themeColor="text1"/>
                <w:sz w:val="18"/>
                <w:szCs w:val="18"/>
                <w:lang w:eastAsia="zh-CN"/>
              </w:rPr>
            </w:pPr>
            <w:r>
              <w:rPr>
                <w:color w:val="000000" w:themeColor="text1"/>
                <w:sz w:val="18"/>
                <w:szCs w:val="18"/>
                <w:lang w:eastAsia="zh-CN"/>
              </w:rPr>
              <w:t>50% outdoor incar 120km/h</w:t>
            </w:r>
          </w:p>
          <w:p w14:paraId="006D10F8" w14:textId="77777777" w:rsidR="0033157E" w:rsidRPr="00EC6265" w:rsidRDefault="0033157E" w:rsidP="00BA450B">
            <w:pPr>
              <w:jc w:val="left"/>
              <w:rPr>
                <w:color w:val="000000" w:themeColor="text1"/>
                <w:sz w:val="18"/>
                <w:szCs w:val="18"/>
                <w:lang w:eastAsia="zh-CN"/>
              </w:rPr>
            </w:pPr>
            <w:r>
              <w:rPr>
                <w:color w:val="000000" w:themeColor="text1"/>
                <w:sz w:val="18"/>
                <w:szCs w:val="18"/>
                <w:lang w:eastAsia="zh-CN"/>
              </w:rPr>
              <w:t>50% indoor 3km/h</w:t>
            </w:r>
          </w:p>
        </w:tc>
        <w:tc>
          <w:tcPr>
            <w:tcW w:w="8363" w:type="dxa"/>
            <w:vAlign w:val="center"/>
          </w:tcPr>
          <w:p w14:paraId="7330BAD4"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CATT, Ericsson, Interdigital, ZTE, Qualcomm, CMCC, DCM, MTK, Sony, Intel, Ofinno, Nokia, Futurewei</w:t>
            </w:r>
          </w:p>
        </w:tc>
      </w:tr>
      <w:tr w:rsidR="0033157E" w:rsidRPr="00625032" w14:paraId="393F8A45" w14:textId="77777777" w:rsidTr="0033157E">
        <w:tc>
          <w:tcPr>
            <w:tcW w:w="1276" w:type="dxa"/>
            <w:vMerge/>
            <w:vAlign w:val="center"/>
          </w:tcPr>
          <w:p w14:paraId="4FCEE0C4" w14:textId="77777777" w:rsidR="0033157E" w:rsidRDefault="0033157E" w:rsidP="00BA450B">
            <w:pPr>
              <w:jc w:val="left"/>
              <w:rPr>
                <w:sz w:val="18"/>
                <w:szCs w:val="18"/>
                <w:lang w:eastAsia="zh-CN"/>
              </w:rPr>
            </w:pPr>
          </w:p>
        </w:tc>
        <w:tc>
          <w:tcPr>
            <w:tcW w:w="2268" w:type="dxa"/>
            <w:vAlign w:val="center"/>
          </w:tcPr>
          <w:p w14:paraId="4E91AF4C" w14:textId="77777777" w:rsidR="0033157E" w:rsidRDefault="0033157E" w:rsidP="00BA450B">
            <w:pPr>
              <w:jc w:val="left"/>
              <w:rPr>
                <w:color w:val="000000" w:themeColor="text1"/>
                <w:sz w:val="18"/>
                <w:szCs w:val="18"/>
                <w:lang w:eastAsia="zh-CN"/>
              </w:rPr>
            </w:pPr>
            <w:r>
              <w:rPr>
                <w:color w:val="000000" w:themeColor="text1"/>
                <w:sz w:val="18"/>
                <w:szCs w:val="18"/>
                <w:lang w:eastAsia="zh-CN"/>
              </w:rPr>
              <w:t>15% outdoor incar 120km/h</w:t>
            </w:r>
          </w:p>
          <w:p w14:paraId="45FEC642" w14:textId="77777777" w:rsidR="0033157E" w:rsidRDefault="0033157E" w:rsidP="00BA450B">
            <w:pPr>
              <w:jc w:val="left"/>
              <w:rPr>
                <w:color w:val="000000" w:themeColor="text1"/>
                <w:sz w:val="18"/>
                <w:szCs w:val="18"/>
                <w:lang w:eastAsia="zh-CN"/>
              </w:rPr>
            </w:pPr>
            <w:r>
              <w:rPr>
                <w:color w:val="000000" w:themeColor="text1"/>
                <w:sz w:val="18"/>
                <w:szCs w:val="18"/>
                <w:lang w:eastAsia="zh-CN"/>
              </w:rPr>
              <w:t>15% outdoor 3km/h</w:t>
            </w:r>
          </w:p>
          <w:p w14:paraId="5A08AF09" w14:textId="77777777" w:rsidR="0033157E" w:rsidRDefault="0033157E" w:rsidP="00BA450B">
            <w:pPr>
              <w:jc w:val="left"/>
              <w:rPr>
                <w:color w:val="000000" w:themeColor="text1"/>
                <w:sz w:val="18"/>
                <w:szCs w:val="18"/>
                <w:lang w:eastAsia="zh-CN"/>
              </w:rPr>
            </w:pPr>
            <w:r>
              <w:rPr>
                <w:color w:val="000000" w:themeColor="text1"/>
                <w:sz w:val="18"/>
                <w:szCs w:val="18"/>
                <w:lang w:eastAsia="zh-CN"/>
              </w:rPr>
              <w:t>70% indoor 3km/h</w:t>
            </w:r>
          </w:p>
        </w:tc>
        <w:tc>
          <w:tcPr>
            <w:tcW w:w="8363" w:type="dxa"/>
            <w:vAlign w:val="center"/>
          </w:tcPr>
          <w:p w14:paraId="1A2FDD0A" w14:textId="77777777" w:rsidR="0033157E" w:rsidRDefault="0033157E" w:rsidP="00366279">
            <w:pPr>
              <w:rPr>
                <w:color w:val="000000" w:themeColor="text1"/>
                <w:sz w:val="18"/>
                <w:szCs w:val="18"/>
                <w:lang w:eastAsia="zh-CN"/>
              </w:rPr>
            </w:pPr>
            <w:r>
              <w:rPr>
                <w:color w:val="000000" w:themeColor="text1"/>
                <w:sz w:val="18"/>
                <w:szCs w:val="18"/>
                <w:lang w:eastAsia="zh-CN"/>
              </w:rPr>
              <w:t>Ericsson, DCM, Ofinno, Nokia,</w:t>
            </w:r>
          </w:p>
        </w:tc>
      </w:tr>
      <w:tr w:rsidR="0033157E" w:rsidRPr="00625032" w14:paraId="00BAC440" w14:textId="77777777" w:rsidTr="0033157E">
        <w:tc>
          <w:tcPr>
            <w:tcW w:w="1276" w:type="dxa"/>
            <w:vMerge/>
            <w:vAlign w:val="center"/>
          </w:tcPr>
          <w:p w14:paraId="55A85766" w14:textId="77777777" w:rsidR="0033157E" w:rsidRDefault="0033157E" w:rsidP="00BA450B">
            <w:pPr>
              <w:jc w:val="left"/>
              <w:rPr>
                <w:sz w:val="18"/>
                <w:szCs w:val="18"/>
                <w:lang w:eastAsia="zh-CN"/>
              </w:rPr>
            </w:pPr>
          </w:p>
        </w:tc>
        <w:tc>
          <w:tcPr>
            <w:tcW w:w="2268" w:type="dxa"/>
            <w:vAlign w:val="center"/>
          </w:tcPr>
          <w:p w14:paraId="362DD832" w14:textId="77777777" w:rsidR="0033157E" w:rsidRPr="009003B3" w:rsidRDefault="0033157E" w:rsidP="00BA450B">
            <w:pPr>
              <w:jc w:val="left"/>
              <w:rPr>
                <w:color w:val="000000" w:themeColor="text1"/>
                <w:sz w:val="18"/>
                <w:szCs w:val="18"/>
                <w:lang w:eastAsia="zh-CN"/>
              </w:rPr>
            </w:pPr>
            <w:r>
              <w:rPr>
                <w:color w:val="000000" w:themeColor="text1"/>
                <w:sz w:val="18"/>
                <w:szCs w:val="18"/>
                <w:lang w:eastAsia="zh-CN"/>
              </w:rPr>
              <w:t xml:space="preserve">40% Outdoor pedestrian </w:t>
            </w:r>
            <w:r w:rsidRPr="009003B3">
              <w:rPr>
                <w:color w:val="000000" w:themeColor="text1"/>
                <w:sz w:val="18"/>
                <w:szCs w:val="18"/>
                <w:lang w:eastAsia="zh-CN"/>
              </w:rPr>
              <w:t>3km/h</w:t>
            </w:r>
          </w:p>
          <w:p w14:paraId="17CBBE79" w14:textId="77777777" w:rsidR="0033157E" w:rsidRPr="009003B3" w:rsidRDefault="0033157E" w:rsidP="00BA450B">
            <w:pPr>
              <w:jc w:val="left"/>
              <w:rPr>
                <w:color w:val="000000" w:themeColor="text1"/>
                <w:sz w:val="18"/>
                <w:szCs w:val="18"/>
                <w:lang w:eastAsia="zh-CN"/>
              </w:rPr>
            </w:pPr>
            <w:r>
              <w:rPr>
                <w:color w:val="000000" w:themeColor="text1"/>
                <w:sz w:val="18"/>
                <w:szCs w:val="18"/>
                <w:lang w:eastAsia="zh-CN"/>
              </w:rPr>
              <w:t>20% Outdoor incar</w:t>
            </w:r>
            <w:r w:rsidRPr="009003B3">
              <w:rPr>
                <w:color w:val="000000" w:themeColor="text1"/>
                <w:sz w:val="18"/>
                <w:szCs w:val="18"/>
                <w:lang w:eastAsia="zh-CN"/>
              </w:rPr>
              <w:t xml:space="preserve"> 30km/h or 60km/h</w:t>
            </w:r>
          </w:p>
          <w:p w14:paraId="7E56E64B" w14:textId="77777777" w:rsidR="0033157E" w:rsidRDefault="0033157E" w:rsidP="00BA450B">
            <w:pPr>
              <w:jc w:val="left"/>
              <w:rPr>
                <w:color w:val="000000" w:themeColor="text1"/>
                <w:sz w:val="18"/>
                <w:szCs w:val="18"/>
                <w:lang w:eastAsia="zh-CN"/>
              </w:rPr>
            </w:pPr>
            <w:r>
              <w:rPr>
                <w:color w:val="000000" w:themeColor="text1"/>
                <w:sz w:val="18"/>
                <w:szCs w:val="18"/>
                <w:lang w:eastAsia="zh-CN"/>
              </w:rPr>
              <w:t>40% Indoor</w:t>
            </w:r>
            <w:r w:rsidRPr="009003B3">
              <w:rPr>
                <w:color w:val="000000" w:themeColor="text1"/>
                <w:sz w:val="18"/>
                <w:szCs w:val="18"/>
                <w:lang w:eastAsia="zh-CN"/>
              </w:rPr>
              <w:t xml:space="preserve"> 0-3km/h</w:t>
            </w:r>
          </w:p>
        </w:tc>
        <w:tc>
          <w:tcPr>
            <w:tcW w:w="8363" w:type="dxa"/>
            <w:vAlign w:val="center"/>
          </w:tcPr>
          <w:p w14:paraId="66CDD03E" w14:textId="77777777" w:rsidR="0033157E" w:rsidRDefault="0033157E" w:rsidP="00366279">
            <w:pPr>
              <w:rPr>
                <w:color w:val="000000" w:themeColor="text1"/>
                <w:sz w:val="18"/>
                <w:szCs w:val="18"/>
                <w:lang w:eastAsia="zh-CN"/>
              </w:rPr>
            </w:pPr>
            <w:r>
              <w:rPr>
                <w:color w:val="000000" w:themeColor="text1"/>
                <w:sz w:val="18"/>
                <w:szCs w:val="18"/>
                <w:lang w:eastAsia="zh-CN"/>
              </w:rPr>
              <w:t>{</w:t>
            </w:r>
            <w:r w:rsidRPr="009003B3">
              <w:rPr>
                <w:color w:val="000000" w:themeColor="text1"/>
                <w:sz w:val="18"/>
                <w:szCs w:val="18"/>
                <w:lang w:eastAsia="zh-CN"/>
              </w:rPr>
              <w:t>Tejas Networks, CEWiT, IIT Madras</w:t>
            </w:r>
            <w:r>
              <w:rPr>
                <w:color w:val="000000" w:themeColor="text1"/>
                <w:sz w:val="18"/>
                <w:szCs w:val="18"/>
                <w:lang w:eastAsia="zh-CN"/>
              </w:rPr>
              <w:t>}</w:t>
            </w:r>
          </w:p>
        </w:tc>
      </w:tr>
      <w:tr w:rsidR="0033157E" w:rsidRPr="00625032" w14:paraId="485E9009" w14:textId="77777777" w:rsidTr="0033157E">
        <w:tc>
          <w:tcPr>
            <w:tcW w:w="1276" w:type="dxa"/>
            <w:vMerge/>
            <w:vAlign w:val="center"/>
          </w:tcPr>
          <w:p w14:paraId="18078A0B" w14:textId="77777777" w:rsidR="0033157E" w:rsidRDefault="0033157E" w:rsidP="00BA450B">
            <w:pPr>
              <w:jc w:val="left"/>
              <w:rPr>
                <w:sz w:val="18"/>
                <w:szCs w:val="18"/>
                <w:lang w:eastAsia="zh-CN"/>
              </w:rPr>
            </w:pPr>
          </w:p>
        </w:tc>
        <w:tc>
          <w:tcPr>
            <w:tcW w:w="2268" w:type="dxa"/>
            <w:vAlign w:val="center"/>
          </w:tcPr>
          <w:p w14:paraId="744783B6" w14:textId="77777777" w:rsidR="0033157E" w:rsidRDefault="0033157E" w:rsidP="00BA450B">
            <w:pPr>
              <w:jc w:val="left"/>
              <w:rPr>
                <w:color w:val="000000" w:themeColor="text1"/>
                <w:sz w:val="18"/>
                <w:szCs w:val="18"/>
                <w:lang w:eastAsia="zh-CN"/>
              </w:rPr>
            </w:pPr>
            <w:r w:rsidRPr="009003B3">
              <w:rPr>
                <w:color w:val="000000" w:themeColor="text1"/>
                <w:sz w:val="18"/>
                <w:szCs w:val="18"/>
                <w:lang w:eastAsia="zh-CN"/>
              </w:rPr>
              <w:t xml:space="preserve">100% outdoor </w:t>
            </w:r>
            <w:r>
              <w:rPr>
                <w:color w:val="000000" w:themeColor="text1"/>
                <w:sz w:val="18"/>
                <w:szCs w:val="18"/>
                <w:lang w:eastAsia="zh-CN"/>
              </w:rPr>
              <w:t>0</w:t>
            </w:r>
            <w:r w:rsidRPr="009003B3">
              <w:rPr>
                <w:color w:val="000000" w:themeColor="text1"/>
                <w:sz w:val="18"/>
                <w:szCs w:val="18"/>
                <w:lang w:eastAsia="zh-CN"/>
              </w:rPr>
              <w:t>km/h</w:t>
            </w:r>
          </w:p>
        </w:tc>
        <w:tc>
          <w:tcPr>
            <w:tcW w:w="8363" w:type="dxa"/>
            <w:vAlign w:val="center"/>
          </w:tcPr>
          <w:p w14:paraId="7694DFE7" w14:textId="77777777" w:rsidR="0033157E" w:rsidRDefault="0033157E" w:rsidP="00366279">
            <w:pPr>
              <w:rPr>
                <w:color w:val="000000" w:themeColor="text1"/>
                <w:sz w:val="18"/>
                <w:szCs w:val="18"/>
                <w:lang w:eastAsia="zh-CN"/>
              </w:rPr>
            </w:pPr>
            <w:r>
              <w:rPr>
                <w:color w:val="000000" w:themeColor="text1"/>
                <w:sz w:val="18"/>
                <w:szCs w:val="18"/>
                <w:lang w:eastAsia="zh-CN"/>
              </w:rPr>
              <w:t>{</w:t>
            </w:r>
            <w:r w:rsidRPr="009003B3">
              <w:rPr>
                <w:color w:val="000000" w:themeColor="text1"/>
                <w:sz w:val="18"/>
                <w:szCs w:val="18"/>
                <w:lang w:eastAsia="zh-CN"/>
              </w:rPr>
              <w:t>Tejas Networks, CEWiT, IIT Madras</w:t>
            </w:r>
            <w:r>
              <w:rPr>
                <w:color w:val="000000" w:themeColor="text1"/>
                <w:sz w:val="18"/>
                <w:szCs w:val="18"/>
                <w:lang w:eastAsia="zh-CN"/>
              </w:rPr>
              <w:t>}</w:t>
            </w:r>
          </w:p>
        </w:tc>
      </w:tr>
      <w:tr w:rsidR="0033157E" w:rsidRPr="00625032" w14:paraId="7FDB91D1" w14:textId="77777777" w:rsidTr="0033157E">
        <w:tc>
          <w:tcPr>
            <w:tcW w:w="1276" w:type="dxa"/>
            <w:vMerge w:val="restart"/>
            <w:vAlign w:val="center"/>
          </w:tcPr>
          <w:p w14:paraId="6EC8917E" w14:textId="77777777" w:rsidR="0033157E" w:rsidRDefault="0033157E" w:rsidP="00BA450B">
            <w:pPr>
              <w:jc w:val="left"/>
              <w:rPr>
                <w:sz w:val="18"/>
                <w:szCs w:val="18"/>
                <w:lang w:eastAsia="zh-CN"/>
              </w:rPr>
            </w:pPr>
            <w:r>
              <w:rPr>
                <w:sz w:val="18"/>
                <w:szCs w:val="18"/>
                <w:lang w:eastAsia="zh-CN"/>
              </w:rPr>
              <w:t>O2I penetration loss</w:t>
            </w:r>
          </w:p>
        </w:tc>
        <w:tc>
          <w:tcPr>
            <w:tcW w:w="2268" w:type="dxa"/>
            <w:vAlign w:val="center"/>
          </w:tcPr>
          <w:p w14:paraId="1F828204" w14:textId="77777777" w:rsidR="0033157E" w:rsidRPr="009003B3" w:rsidRDefault="0033157E" w:rsidP="00BA450B">
            <w:pPr>
              <w:jc w:val="left"/>
              <w:rPr>
                <w:color w:val="000000" w:themeColor="text1"/>
                <w:sz w:val="18"/>
                <w:szCs w:val="18"/>
                <w:lang w:eastAsia="zh-CN"/>
              </w:rPr>
            </w:pPr>
            <w:r>
              <w:rPr>
                <w:color w:val="000000" w:themeColor="text1"/>
                <w:sz w:val="18"/>
                <w:szCs w:val="18"/>
                <w:lang w:eastAsia="zh-CN"/>
              </w:rPr>
              <w:t>100% low-loss</w:t>
            </w:r>
          </w:p>
        </w:tc>
        <w:tc>
          <w:tcPr>
            <w:tcW w:w="8363" w:type="dxa"/>
            <w:vAlign w:val="center"/>
          </w:tcPr>
          <w:p w14:paraId="6CC29503" w14:textId="77777777" w:rsidR="0033157E" w:rsidRDefault="0033157E" w:rsidP="00366279">
            <w:pPr>
              <w:rPr>
                <w:color w:val="000000" w:themeColor="text1"/>
                <w:sz w:val="18"/>
                <w:szCs w:val="18"/>
                <w:lang w:eastAsia="zh-CN"/>
              </w:rPr>
            </w:pPr>
            <w:r>
              <w:rPr>
                <w:color w:val="000000" w:themeColor="text1"/>
                <w:sz w:val="18"/>
                <w:szCs w:val="18"/>
                <w:lang w:eastAsia="zh-CN"/>
              </w:rPr>
              <w:t>vivo, Ericsson, Interdigital, CMCC, DCM, {</w:t>
            </w:r>
            <w:r w:rsidRPr="009003B3">
              <w:rPr>
                <w:color w:val="000000" w:themeColor="text1"/>
                <w:sz w:val="18"/>
                <w:szCs w:val="18"/>
                <w:lang w:eastAsia="zh-CN"/>
              </w:rPr>
              <w:t>Tejas Networks, CEWiT, IIT Madras</w:t>
            </w:r>
            <w:r>
              <w:rPr>
                <w:color w:val="000000" w:themeColor="text1"/>
                <w:sz w:val="18"/>
                <w:szCs w:val="18"/>
                <w:lang w:eastAsia="zh-CN"/>
              </w:rPr>
              <w:t>}, MTK, Sony, Ofinno, Nokia</w:t>
            </w:r>
          </w:p>
        </w:tc>
      </w:tr>
      <w:tr w:rsidR="0033157E" w:rsidRPr="00625032" w14:paraId="0DE4B178" w14:textId="77777777" w:rsidTr="0033157E">
        <w:tc>
          <w:tcPr>
            <w:tcW w:w="1276" w:type="dxa"/>
            <w:vMerge/>
            <w:vAlign w:val="center"/>
          </w:tcPr>
          <w:p w14:paraId="2575F756" w14:textId="77777777" w:rsidR="0033157E" w:rsidRPr="004D0C10" w:rsidRDefault="0033157E" w:rsidP="00BA450B">
            <w:pPr>
              <w:jc w:val="left"/>
              <w:rPr>
                <w:sz w:val="18"/>
                <w:szCs w:val="18"/>
                <w:lang w:eastAsia="zh-CN"/>
              </w:rPr>
            </w:pPr>
          </w:p>
        </w:tc>
        <w:tc>
          <w:tcPr>
            <w:tcW w:w="2268" w:type="dxa"/>
            <w:vAlign w:val="center"/>
          </w:tcPr>
          <w:p w14:paraId="399E7430" w14:textId="77777777" w:rsidR="0033157E" w:rsidRDefault="0033157E" w:rsidP="00BA450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0EDC1607" w14:textId="77777777" w:rsidR="0033157E" w:rsidRDefault="0033157E" w:rsidP="00BA450B">
            <w:pPr>
              <w:jc w:val="left"/>
              <w:rPr>
                <w:color w:val="000000" w:themeColor="text1"/>
                <w:sz w:val="18"/>
                <w:szCs w:val="18"/>
                <w:lang w:eastAsia="zh-CN"/>
              </w:rPr>
            </w:pPr>
            <w:r>
              <w:rPr>
                <w:color w:val="000000" w:themeColor="text1"/>
                <w:sz w:val="18"/>
                <w:szCs w:val="18"/>
                <w:lang w:eastAsia="zh-CN"/>
              </w:rPr>
              <w:t>80% low-loss</w:t>
            </w:r>
          </w:p>
        </w:tc>
        <w:tc>
          <w:tcPr>
            <w:tcW w:w="8363" w:type="dxa"/>
            <w:vAlign w:val="center"/>
          </w:tcPr>
          <w:p w14:paraId="2C45D40D" w14:textId="77777777" w:rsidR="0033157E" w:rsidRDefault="0033157E" w:rsidP="00366279">
            <w:pPr>
              <w:rPr>
                <w:color w:val="000000" w:themeColor="text1"/>
                <w:sz w:val="18"/>
                <w:szCs w:val="18"/>
                <w:lang w:eastAsia="zh-CN"/>
              </w:rPr>
            </w:pPr>
            <w:r>
              <w:rPr>
                <w:color w:val="000000" w:themeColor="text1"/>
                <w:sz w:val="18"/>
                <w:szCs w:val="18"/>
                <w:lang w:eastAsia="zh-CN"/>
              </w:rPr>
              <w:t>Futurewei, ZTE</w:t>
            </w:r>
          </w:p>
        </w:tc>
      </w:tr>
      <w:tr w:rsidR="0033157E" w:rsidRPr="00625032" w14:paraId="37745425" w14:textId="77777777" w:rsidTr="0033157E">
        <w:tc>
          <w:tcPr>
            <w:tcW w:w="1276" w:type="dxa"/>
            <w:vMerge/>
            <w:vAlign w:val="center"/>
          </w:tcPr>
          <w:p w14:paraId="19790BA8" w14:textId="77777777" w:rsidR="0033157E" w:rsidRDefault="0033157E" w:rsidP="00BA450B">
            <w:pPr>
              <w:jc w:val="left"/>
              <w:rPr>
                <w:sz w:val="18"/>
                <w:szCs w:val="18"/>
                <w:lang w:eastAsia="zh-CN"/>
              </w:rPr>
            </w:pPr>
          </w:p>
        </w:tc>
        <w:tc>
          <w:tcPr>
            <w:tcW w:w="2268" w:type="dxa"/>
            <w:vAlign w:val="center"/>
          </w:tcPr>
          <w:p w14:paraId="53C0F54F" w14:textId="77777777" w:rsidR="0033157E" w:rsidRDefault="0033157E" w:rsidP="00BA450B">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2C8FCA44" w14:textId="77777777" w:rsidR="0033157E" w:rsidRDefault="0033157E" w:rsidP="00BA450B">
            <w:pPr>
              <w:jc w:val="left"/>
              <w:rPr>
                <w:color w:val="000000" w:themeColor="text1"/>
                <w:sz w:val="18"/>
                <w:szCs w:val="18"/>
                <w:lang w:eastAsia="zh-CN"/>
              </w:rPr>
            </w:pPr>
            <w:r>
              <w:rPr>
                <w:color w:val="000000" w:themeColor="text1"/>
                <w:sz w:val="18"/>
                <w:szCs w:val="18"/>
                <w:lang w:eastAsia="zh-CN"/>
              </w:rPr>
              <w:t>50% low-loss</w:t>
            </w:r>
          </w:p>
        </w:tc>
        <w:tc>
          <w:tcPr>
            <w:tcW w:w="8363" w:type="dxa"/>
            <w:vAlign w:val="center"/>
          </w:tcPr>
          <w:p w14:paraId="234F6221"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Z</w:t>
            </w:r>
            <w:r>
              <w:rPr>
                <w:color w:val="000000" w:themeColor="text1"/>
                <w:sz w:val="18"/>
                <w:szCs w:val="18"/>
                <w:lang w:eastAsia="zh-CN"/>
              </w:rPr>
              <w:t>TE,</w:t>
            </w:r>
          </w:p>
        </w:tc>
      </w:tr>
    </w:tbl>
    <w:p w14:paraId="04CCE636" w14:textId="77777777" w:rsidR="0033157E" w:rsidRDefault="0033157E" w:rsidP="0033157E">
      <w:pPr>
        <w:rPr>
          <w:lang w:eastAsia="zh-CN"/>
        </w:rPr>
      </w:pPr>
    </w:p>
    <w:tbl>
      <w:tblPr>
        <w:tblStyle w:val="TableGrid"/>
        <w:tblW w:w="11907" w:type="dxa"/>
        <w:tblInd w:w="108" w:type="dxa"/>
        <w:tblLook w:val="04A0" w:firstRow="1" w:lastRow="0" w:firstColumn="1" w:lastColumn="0" w:noHBand="0" w:noVBand="1"/>
      </w:tblPr>
      <w:tblGrid>
        <w:gridCol w:w="1418"/>
        <w:gridCol w:w="2126"/>
        <w:gridCol w:w="8363"/>
      </w:tblGrid>
      <w:tr w:rsidR="0033157E" w:rsidRPr="00625032" w14:paraId="238D31B2" w14:textId="77777777" w:rsidTr="0033157E">
        <w:tc>
          <w:tcPr>
            <w:tcW w:w="3544" w:type="dxa"/>
            <w:gridSpan w:val="2"/>
          </w:tcPr>
          <w:p w14:paraId="43A86621" w14:textId="77777777" w:rsidR="0033157E" w:rsidRPr="00785BE6" w:rsidRDefault="0033157E" w:rsidP="00366279">
            <w:pPr>
              <w:jc w:val="center"/>
              <w:rPr>
                <w:b/>
                <w:sz w:val="18"/>
                <w:szCs w:val="18"/>
                <w:lang w:eastAsia="zh-CN"/>
              </w:rPr>
            </w:pPr>
            <w:r>
              <w:rPr>
                <w:b/>
                <w:sz w:val="18"/>
                <w:szCs w:val="18"/>
                <w:lang w:eastAsia="zh-CN"/>
              </w:rPr>
              <w:t>BS array downtilt</w:t>
            </w:r>
          </w:p>
        </w:tc>
        <w:tc>
          <w:tcPr>
            <w:tcW w:w="8363" w:type="dxa"/>
          </w:tcPr>
          <w:p w14:paraId="2E62E8E4"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213CB656" w14:textId="77777777" w:rsidTr="0033157E">
        <w:tc>
          <w:tcPr>
            <w:tcW w:w="1418" w:type="dxa"/>
            <w:vMerge w:val="restart"/>
            <w:vAlign w:val="center"/>
          </w:tcPr>
          <w:p w14:paraId="7AB83C59" w14:textId="77777777" w:rsidR="0033157E" w:rsidRPr="00625032" w:rsidRDefault="0033157E" w:rsidP="00366279">
            <w:pPr>
              <w:rPr>
                <w:sz w:val="18"/>
                <w:szCs w:val="18"/>
                <w:lang w:eastAsia="zh-CN"/>
              </w:rPr>
            </w:pPr>
            <w:r>
              <w:rPr>
                <w:sz w:val="18"/>
                <w:szCs w:val="18"/>
                <w:lang w:eastAsia="zh-CN"/>
              </w:rPr>
              <w:t>BS mechanic tilt</w:t>
            </w:r>
          </w:p>
        </w:tc>
        <w:tc>
          <w:tcPr>
            <w:tcW w:w="2126" w:type="dxa"/>
            <w:vAlign w:val="center"/>
          </w:tcPr>
          <w:p w14:paraId="08F01580" w14:textId="77777777" w:rsidR="0033157E" w:rsidRPr="00625032" w:rsidRDefault="0033157E" w:rsidP="00600F5B">
            <w:pPr>
              <w:jc w:val="left"/>
              <w:rPr>
                <w:sz w:val="18"/>
                <w:szCs w:val="18"/>
                <w:lang w:eastAsia="zh-CN"/>
              </w:rPr>
            </w:pPr>
            <w:r>
              <w:rPr>
                <w:rFonts w:hint="eastAsia"/>
                <w:color w:val="000000" w:themeColor="text1"/>
                <w:sz w:val="18"/>
                <w:szCs w:val="18"/>
                <w:lang w:eastAsia="zh-CN"/>
              </w:rPr>
              <w:t>9</w:t>
            </w:r>
            <w:r>
              <w:rPr>
                <w:color w:val="000000" w:themeColor="text1"/>
                <w:sz w:val="18"/>
                <w:szCs w:val="18"/>
                <w:lang w:eastAsia="zh-CN"/>
              </w:rPr>
              <w:t>0</w:t>
            </w:r>
            <w:r w:rsidRPr="00E0042D">
              <w:rPr>
                <w:rFonts w:hint="eastAsia"/>
                <w:color w:val="000000" w:themeColor="text1"/>
                <w:sz w:val="18"/>
                <w:szCs w:val="18"/>
                <w:lang w:eastAsia="zh-CN"/>
              </w:rPr>
              <w:t>°</w:t>
            </w:r>
          </w:p>
        </w:tc>
        <w:tc>
          <w:tcPr>
            <w:tcW w:w="8363" w:type="dxa"/>
            <w:vAlign w:val="center"/>
          </w:tcPr>
          <w:p w14:paraId="7D758A04"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OPPO, CATT, Qualcomm, CMCC, MTK, Sony, Intel, Ofinno, Nokia, Futurewei</w:t>
            </w:r>
          </w:p>
        </w:tc>
      </w:tr>
      <w:tr w:rsidR="0033157E" w:rsidRPr="00625032" w14:paraId="64CE5FBA" w14:textId="77777777" w:rsidTr="0033157E">
        <w:tc>
          <w:tcPr>
            <w:tcW w:w="1418" w:type="dxa"/>
            <w:vMerge/>
            <w:vAlign w:val="center"/>
          </w:tcPr>
          <w:p w14:paraId="312BD6E3" w14:textId="77777777" w:rsidR="0033157E" w:rsidRDefault="0033157E" w:rsidP="00366279">
            <w:pPr>
              <w:rPr>
                <w:sz w:val="18"/>
                <w:szCs w:val="18"/>
                <w:lang w:eastAsia="zh-CN"/>
              </w:rPr>
            </w:pPr>
          </w:p>
        </w:tc>
        <w:tc>
          <w:tcPr>
            <w:tcW w:w="2126" w:type="dxa"/>
            <w:vAlign w:val="center"/>
          </w:tcPr>
          <w:p w14:paraId="79DF8D8A"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1.5</w:t>
            </w:r>
            <w:r w:rsidRPr="00E0042D">
              <w:rPr>
                <w:rFonts w:hint="eastAsia"/>
                <w:color w:val="000000" w:themeColor="text1"/>
                <w:sz w:val="18"/>
                <w:szCs w:val="18"/>
                <w:lang w:eastAsia="zh-CN"/>
              </w:rPr>
              <w:t>°</w:t>
            </w:r>
          </w:p>
        </w:tc>
        <w:tc>
          <w:tcPr>
            <w:tcW w:w="8363" w:type="dxa"/>
            <w:vAlign w:val="center"/>
          </w:tcPr>
          <w:p w14:paraId="1045E77D"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6DD7A4F3" w14:textId="77777777" w:rsidTr="0033157E">
        <w:tc>
          <w:tcPr>
            <w:tcW w:w="1418" w:type="dxa"/>
            <w:vMerge/>
            <w:vAlign w:val="center"/>
          </w:tcPr>
          <w:p w14:paraId="5C3B610C" w14:textId="77777777" w:rsidR="0033157E" w:rsidRDefault="0033157E" w:rsidP="00366279">
            <w:pPr>
              <w:rPr>
                <w:sz w:val="18"/>
                <w:szCs w:val="18"/>
                <w:lang w:eastAsia="zh-CN"/>
              </w:rPr>
            </w:pPr>
          </w:p>
        </w:tc>
        <w:tc>
          <w:tcPr>
            <w:tcW w:w="2126" w:type="dxa"/>
            <w:vAlign w:val="center"/>
          </w:tcPr>
          <w:p w14:paraId="6D06FA93"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2</w:t>
            </w:r>
            <w:r w:rsidRPr="00E0042D">
              <w:rPr>
                <w:rFonts w:hint="eastAsia"/>
                <w:color w:val="000000" w:themeColor="text1"/>
                <w:sz w:val="18"/>
                <w:szCs w:val="18"/>
                <w:lang w:eastAsia="zh-CN"/>
              </w:rPr>
              <w:t>°</w:t>
            </w:r>
          </w:p>
        </w:tc>
        <w:tc>
          <w:tcPr>
            <w:tcW w:w="8363" w:type="dxa"/>
            <w:vAlign w:val="center"/>
          </w:tcPr>
          <w:p w14:paraId="3FC7C4DA" w14:textId="77777777" w:rsidR="0033157E" w:rsidRDefault="0033157E" w:rsidP="00366279">
            <w:pPr>
              <w:rPr>
                <w:sz w:val="18"/>
                <w:szCs w:val="18"/>
                <w:lang w:eastAsia="zh-CN"/>
              </w:rPr>
            </w:pPr>
            <w:r>
              <w:rPr>
                <w:rFonts w:hint="eastAsia"/>
                <w:sz w:val="18"/>
                <w:szCs w:val="18"/>
                <w:lang w:eastAsia="zh-CN"/>
              </w:rPr>
              <w:t>Z</w:t>
            </w:r>
            <w:r>
              <w:rPr>
                <w:sz w:val="18"/>
                <w:szCs w:val="18"/>
                <w:lang w:eastAsia="zh-CN"/>
              </w:rPr>
              <w:t>TE,</w:t>
            </w:r>
          </w:p>
        </w:tc>
      </w:tr>
      <w:tr w:rsidR="0033157E" w:rsidRPr="00625032" w14:paraId="02B05AF1" w14:textId="77777777" w:rsidTr="0033157E">
        <w:tc>
          <w:tcPr>
            <w:tcW w:w="1418" w:type="dxa"/>
            <w:vMerge/>
            <w:vAlign w:val="center"/>
          </w:tcPr>
          <w:p w14:paraId="04E0029B" w14:textId="77777777" w:rsidR="0033157E" w:rsidRDefault="0033157E" w:rsidP="00366279">
            <w:pPr>
              <w:rPr>
                <w:sz w:val="18"/>
                <w:szCs w:val="18"/>
                <w:lang w:eastAsia="zh-CN"/>
              </w:rPr>
            </w:pPr>
          </w:p>
        </w:tc>
        <w:tc>
          <w:tcPr>
            <w:tcW w:w="2126" w:type="dxa"/>
            <w:vAlign w:val="center"/>
          </w:tcPr>
          <w:p w14:paraId="20D09F65"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5</w:t>
            </w:r>
            <w:r w:rsidRPr="00E0042D">
              <w:rPr>
                <w:rFonts w:hint="eastAsia"/>
                <w:color w:val="000000" w:themeColor="text1"/>
                <w:sz w:val="18"/>
                <w:szCs w:val="18"/>
                <w:lang w:eastAsia="zh-CN"/>
              </w:rPr>
              <w:t>°</w:t>
            </w:r>
          </w:p>
        </w:tc>
        <w:tc>
          <w:tcPr>
            <w:tcW w:w="8363" w:type="dxa"/>
            <w:vAlign w:val="center"/>
          </w:tcPr>
          <w:p w14:paraId="7E7FAA2C" w14:textId="77777777" w:rsidR="0033157E" w:rsidRDefault="0033157E" w:rsidP="00366279">
            <w:pPr>
              <w:rPr>
                <w:sz w:val="18"/>
                <w:szCs w:val="18"/>
                <w:lang w:eastAsia="zh-CN"/>
              </w:rPr>
            </w:pPr>
            <w:r>
              <w:rPr>
                <w:rFonts w:hint="eastAsia"/>
                <w:sz w:val="18"/>
                <w:szCs w:val="18"/>
                <w:lang w:eastAsia="zh-CN"/>
              </w:rPr>
              <w:t>I</w:t>
            </w:r>
            <w:r>
              <w:rPr>
                <w:sz w:val="18"/>
                <w:szCs w:val="18"/>
                <w:lang w:eastAsia="zh-CN"/>
              </w:rPr>
              <w:t>nterdigital,</w:t>
            </w:r>
          </w:p>
        </w:tc>
      </w:tr>
      <w:tr w:rsidR="0033157E" w:rsidRPr="00625032" w14:paraId="6D9E7213" w14:textId="77777777" w:rsidTr="0033157E">
        <w:tc>
          <w:tcPr>
            <w:tcW w:w="1418" w:type="dxa"/>
            <w:vMerge/>
            <w:vAlign w:val="center"/>
          </w:tcPr>
          <w:p w14:paraId="429D73E4" w14:textId="77777777" w:rsidR="0033157E" w:rsidRPr="004D0C10" w:rsidRDefault="0033157E" w:rsidP="00366279">
            <w:pPr>
              <w:rPr>
                <w:sz w:val="18"/>
                <w:szCs w:val="18"/>
                <w:lang w:eastAsia="zh-CN"/>
              </w:rPr>
            </w:pPr>
          </w:p>
        </w:tc>
        <w:tc>
          <w:tcPr>
            <w:tcW w:w="2126" w:type="dxa"/>
            <w:vAlign w:val="center"/>
          </w:tcPr>
          <w:p w14:paraId="2D73CF58" w14:textId="77777777" w:rsidR="0033157E" w:rsidRPr="00281856" w:rsidRDefault="0033157E" w:rsidP="00600F5B">
            <w:pPr>
              <w:jc w:val="left"/>
              <w:rPr>
                <w:color w:val="000000" w:themeColor="text1"/>
                <w:sz w:val="18"/>
                <w:szCs w:val="18"/>
                <w:lang w:eastAsia="zh-CN"/>
              </w:rPr>
            </w:pPr>
            <w:r>
              <w:rPr>
                <w:color w:val="000000" w:themeColor="text1"/>
                <w:sz w:val="18"/>
                <w:szCs w:val="18"/>
                <w:lang w:eastAsia="zh-CN"/>
              </w:rPr>
              <w:t>100</w:t>
            </w:r>
            <w:r w:rsidRPr="00E0042D">
              <w:rPr>
                <w:rFonts w:hint="eastAsia"/>
                <w:color w:val="000000" w:themeColor="text1"/>
                <w:sz w:val="18"/>
                <w:szCs w:val="18"/>
                <w:lang w:eastAsia="zh-CN"/>
              </w:rPr>
              <w:t>°</w:t>
            </w:r>
          </w:p>
        </w:tc>
        <w:tc>
          <w:tcPr>
            <w:tcW w:w="8363" w:type="dxa"/>
            <w:vAlign w:val="center"/>
          </w:tcPr>
          <w:p w14:paraId="4EE62175" w14:textId="77777777" w:rsidR="0033157E" w:rsidRPr="00281856" w:rsidRDefault="0033157E" w:rsidP="00366279">
            <w:pPr>
              <w:rPr>
                <w:color w:val="000000" w:themeColor="text1"/>
                <w:sz w:val="18"/>
                <w:szCs w:val="18"/>
                <w:lang w:eastAsia="zh-CN"/>
              </w:rPr>
            </w:pPr>
            <w:r>
              <w:rPr>
                <w:color w:val="000000" w:themeColor="text1"/>
                <w:sz w:val="18"/>
                <w:szCs w:val="18"/>
                <w:lang w:eastAsia="zh-CN"/>
              </w:rPr>
              <w:t>{</w:t>
            </w:r>
            <w:r w:rsidRPr="009003B3">
              <w:rPr>
                <w:color w:val="000000" w:themeColor="text1"/>
                <w:sz w:val="18"/>
                <w:szCs w:val="18"/>
                <w:lang w:eastAsia="zh-CN"/>
              </w:rPr>
              <w:t>Tejas Networks, CEWiT, IIT Madras</w:t>
            </w:r>
            <w:r>
              <w:rPr>
                <w:color w:val="000000" w:themeColor="text1"/>
                <w:sz w:val="18"/>
                <w:szCs w:val="18"/>
                <w:lang w:eastAsia="zh-CN"/>
              </w:rPr>
              <w:t>}</w:t>
            </w:r>
          </w:p>
        </w:tc>
      </w:tr>
      <w:tr w:rsidR="0033157E" w:rsidRPr="00625032" w14:paraId="2711BFAA" w14:textId="77777777" w:rsidTr="0033157E">
        <w:tc>
          <w:tcPr>
            <w:tcW w:w="1418" w:type="dxa"/>
            <w:vMerge/>
            <w:vAlign w:val="center"/>
          </w:tcPr>
          <w:p w14:paraId="728B244E" w14:textId="77777777" w:rsidR="0033157E" w:rsidRPr="004D0C10" w:rsidRDefault="0033157E" w:rsidP="00366279">
            <w:pPr>
              <w:rPr>
                <w:sz w:val="18"/>
                <w:szCs w:val="18"/>
                <w:lang w:eastAsia="zh-CN"/>
              </w:rPr>
            </w:pPr>
          </w:p>
        </w:tc>
        <w:tc>
          <w:tcPr>
            <w:tcW w:w="2126" w:type="dxa"/>
            <w:vAlign w:val="center"/>
          </w:tcPr>
          <w:p w14:paraId="5EFCC9A2"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ccording to scenario/ Need optimization</w:t>
            </w:r>
          </w:p>
        </w:tc>
        <w:tc>
          <w:tcPr>
            <w:tcW w:w="8363" w:type="dxa"/>
            <w:vAlign w:val="center"/>
          </w:tcPr>
          <w:p w14:paraId="22D02B16"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p>
        </w:tc>
      </w:tr>
      <w:tr w:rsidR="0033157E" w:rsidRPr="00625032" w14:paraId="5FCDA734" w14:textId="77777777" w:rsidTr="0033157E">
        <w:tc>
          <w:tcPr>
            <w:tcW w:w="1418" w:type="dxa"/>
            <w:vMerge w:val="restart"/>
            <w:vAlign w:val="center"/>
          </w:tcPr>
          <w:p w14:paraId="6EF299F9" w14:textId="77777777" w:rsidR="0033157E" w:rsidRPr="004D0C10" w:rsidRDefault="0033157E" w:rsidP="00366279">
            <w:pPr>
              <w:rPr>
                <w:sz w:val="18"/>
                <w:szCs w:val="18"/>
                <w:lang w:eastAsia="zh-CN"/>
              </w:rPr>
            </w:pPr>
            <w:r>
              <w:rPr>
                <w:sz w:val="18"/>
                <w:szCs w:val="18"/>
                <w:lang w:eastAsia="zh-CN"/>
              </w:rPr>
              <w:t>BS electronic tilt</w:t>
            </w:r>
          </w:p>
        </w:tc>
        <w:tc>
          <w:tcPr>
            <w:tcW w:w="2126" w:type="dxa"/>
            <w:vAlign w:val="center"/>
          </w:tcPr>
          <w:p w14:paraId="6C09CEA7"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2</w:t>
            </w:r>
            <w:r w:rsidRPr="00E0042D">
              <w:rPr>
                <w:rFonts w:hint="eastAsia"/>
                <w:color w:val="000000" w:themeColor="text1"/>
                <w:sz w:val="18"/>
                <w:szCs w:val="18"/>
                <w:lang w:eastAsia="zh-CN"/>
              </w:rPr>
              <w:t>°</w:t>
            </w:r>
          </w:p>
        </w:tc>
        <w:tc>
          <w:tcPr>
            <w:tcW w:w="8363" w:type="dxa"/>
            <w:vAlign w:val="center"/>
          </w:tcPr>
          <w:p w14:paraId="4F49DDC5"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N</w:t>
            </w:r>
            <w:r>
              <w:rPr>
                <w:color w:val="000000" w:themeColor="text1"/>
                <w:sz w:val="18"/>
                <w:szCs w:val="18"/>
                <w:lang w:eastAsia="zh-CN"/>
              </w:rPr>
              <w:t>okia</w:t>
            </w:r>
          </w:p>
        </w:tc>
      </w:tr>
      <w:tr w:rsidR="0033157E" w:rsidRPr="00625032" w14:paraId="2CF20D93" w14:textId="77777777" w:rsidTr="0033157E">
        <w:tc>
          <w:tcPr>
            <w:tcW w:w="1418" w:type="dxa"/>
            <w:vMerge/>
            <w:vAlign w:val="center"/>
          </w:tcPr>
          <w:p w14:paraId="6F947185" w14:textId="77777777" w:rsidR="0033157E" w:rsidRPr="004D0C10" w:rsidRDefault="0033157E" w:rsidP="00366279">
            <w:pPr>
              <w:rPr>
                <w:sz w:val="18"/>
                <w:szCs w:val="18"/>
                <w:lang w:eastAsia="zh-CN"/>
              </w:rPr>
            </w:pPr>
          </w:p>
        </w:tc>
        <w:tc>
          <w:tcPr>
            <w:tcW w:w="2126" w:type="dxa"/>
            <w:vAlign w:val="center"/>
          </w:tcPr>
          <w:p w14:paraId="2CD3F048"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4</w:t>
            </w:r>
            <w:r w:rsidRPr="00E0042D">
              <w:rPr>
                <w:rFonts w:hint="eastAsia"/>
                <w:color w:val="000000" w:themeColor="text1"/>
                <w:sz w:val="18"/>
                <w:szCs w:val="18"/>
                <w:lang w:eastAsia="zh-CN"/>
              </w:rPr>
              <w:t>°</w:t>
            </w:r>
          </w:p>
        </w:tc>
        <w:tc>
          <w:tcPr>
            <w:tcW w:w="8363" w:type="dxa"/>
            <w:vAlign w:val="center"/>
          </w:tcPr>
          <w:p w14:paraId="59B5C276"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ntel,</w:t>
            </w:r>
          </w:p>
        </w:tc>
      </w:tr>
      <w:tr w:rsidR="0033157E" w:rsidRPr="00625032" w14:paraId="01574802" w14:textId="77777777" w:rsidTr="0033157E">
        <w:tc>
          <w:tcPr>
            <w:tcW w:w="1418" w:type="dxa"/>
            <w:vMerge/>
            <w:vAlign w:val="center"/>
          </w:tcPr>
          <w:p w14:paraId="5CFF78AC" w14:textId="77777777" w:rsidR="0033157E" w:rsidRPr="004D0C10" w:rsidRDefault="0033157E" w:rsidP="00366279">
            <w:pPr>
              <w:rPr>
                <w:sz w:val="18"/>
                <w:szCs w:val="18"/>
                <w:lang w:eastAsia="zh-CN"/>
              </w:rPr>
            </w:pPr>
          </w:p>
        </w:tc>
        <w:tc>
          <w:tcPr>
            <w:tcW w:w="2126" w:type="dxa"/>
            <w:vAlign w:val="center"/>
          </w:tcPr>
          <w:p w14:paraId="4FC54822"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6</w:t>
            </w:r>
            <w:r w:rsidRPr="00E0042D">
              <w:rPr>
                <w:rFonts w:hint="eastAsia"/>
                <w:color w:val="000000" w:themeColor="text1"/>
                <w:sz w:val="18"/>
                <w:szCs w:val="18"/>
                <w:lang w:eastAsia="zh-CN"/>
              </w:rPr>
              <w:t>°</w:t>
            </w:r>
            <w:r>
              <w:rPr>
                <w:rFonts w:hint="eastAsia"/>
                <w:color w:val="000000" w:themeColor="text1"/>
                <w:sz w:val="18"/>
                <w:szCs w:val="18"/>
                <w:lang w:eastAsia="zh-CN"/>
              </w:rPr>
              <w:t>f</w:t>
            </w:r>
            <w:r>
              <w:rPr>
                <w:color w:val="000000" w:themeColor="text1"/>
                <w:sz w:val="18"/>
                <w:szCs w:val="18"/>
                <w:lang w:eastAsia="zh-CN"/>
              </w:rPr>
              <w:t>or ISD=1732m</w:t>
            </w:r>
          </w:p>
          <w:p w14:paraId="5E6D1E89" w14:textId="77777777" w:rsidR="0033157E" w:rsidRDefault="0033157E" w:rsidP="00600F5B">
            <w:pPr>
              <w:jc w:val="left"/>
              <w:rPr>
                <w:color w:val="000000" w:themeColor="text1"/>
                <w:sz w:val="18"/>
                <w:szCs w:val="18"/>
                <w:lang w:eastAsia="zh-CN"/>
              </w:rPr>
            </w:pPr>
            <w:r>
              <w:rPr>
                <w:color w:val="000000" w:themeColor="text1"/>
                <w:sz w:val="18"/>
                <w:szCs w:val="18"/>
                <w:lang w:eastAsia="zh-CN"/>
              </w:rPr>
              <w:t>100</w:t>
            </w:r>
            <w:r w:rsidRPr="00E0042D">
              <w:rPr>
                <w:rFonts w:hint="eastAsia"/>
                <w:color w:val="000000" w:themeColor="text1"/>
                <w:sz w:val="18"/>
                <w:szCs w:val="18"/>
                <w:lang w:eastAsia="zh-CN"/>
              </w:rPr>
              <w:t>°</w:t>
            </w:r>
            <w:r>
              <w:rPr>
                <w:rFonts w:hint="eastAsia"/>
                <w:color w:val="000000" w:themeColor="text1"/>
                <w:sz w:val="18"/>
                <w:szCs w:val="18"/>
                <w:lang w:eastAsia="zh-CN"/>
              </w:rPr>
              <w:t>o</w:t>
            </w:r>
            <w:r>
              <w:rPr>
                <w:color w:val="000000" w:themeColor="text1"/>
                <w:sz w:val="18"/>
                <w:szCs w:val="18"/>
                <w:lang w:eastAsia="zh-CN"/>
              </w:rPr>
              <w:t>therwise</w:t>
            </w:r>
          </w:p>
        </w:tc>
        <w:tc>
          <w:tcPr>
            <w:tcW w:w="8363" w:type="dxa"/>
            <w:vAlign w:val="center"/>
          </w:tcPr>
          <w:p w14:paraId="1B3953F9"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MTK, Sony, Futurewei</w:t>
            </w:r>
          </w:p>
        </w:tc>
      </w:tr>
      <w:tr w:rsidR="0033157E" w:rsidRPr="00625032" w14:paraId="15A42C24" w14:textId="77777777" w:rsidTr="0033157E">
        <w:tc>
          <w:tcPr>
            <w:tcW w:w="1418" w:type="dxa"/>
            <w:vMerge/>
            <w:vAlign w:val="center"/>
          </w:tcPr>
          <w:p w14:paraId="0C723252" w14:textId="77777777" w:rsidR="0033157E" w:rsidRPr="004D0C10" w:rsidRDefault="0033157E" w:rsidP="00366279">
            <w:pPr>
              <w:rPr>
                <w:sz w:val="18"/>
                <w:szCs w:val="18"/>
                <w:lang w:eastAsia="zh-CN"/>
              </w:rPr>
            </w:pPr>
          </w:p>
        </w:tc>
        <w:tc>
          <w:tcPr>
            <w:tcW w:w="2126" w:type="dxa"/>
            <w:vAlign w:val="center"/>
          </w:tcPr>
          <w:p w14:paraId="1401331C" w14:textId="77777777" w:rsidR="0033157E" w:rsidRDefault="0033157E" w:rsidP="00600F5B">
            <w:pPr>
              <w:jc w:val="left"/>
              <w:rPr>
                <w:color w:val="000000" w:themeColor="text1"/>
                <w:sz w:val="18"/>
                <w:szCs w:val="18"/>
                <w:lang w:eastAsia="zh-CN"/>
              </w:rPr>
            </w:pPr>
            <w:r>
              <w:rPr>
                <w:color w:val="000000" w:themeColor="text1"/>
                <w:sz w:val="18"/>
                <w:szCs w:val="18"/>
                <w:lang w:eastAsia="zh-CN"/>
              </w:rPr>
              <w:t>100</w:t>
            </w:r>
            <w:r w:rsidRPr="00E0042D">
              <w:rPr>
                <w:rFonts w:hint="eastAsia"/>
                <w:color w:val="000000" w:themeColor="text1"/>
                <w:sz w:val="18"/>
                <w:szCs w:val="18"/>
                <w:lang w:eastAsia="zh-CN"/>
              </w:rPr>
              <w:t>°</w:t>
            </w:r>
            <w:r>
              <w:rPr>
                <w:rFonts w:hint="eastAsia"/>
                <w:color w:val="000000" w:themeColor="text1"/>
                <w:sz w:val="18"/>
                <w:szCs w:val="18"/>
                <w:lang w:eastAsia="zh-CN"/>
              </w:rPr>
              <w:t>f</w:t>
            </w:r>
            <w:r>
              <w:rPr>
                <w:color w:val="000000" w:themeColor="text1"/>
                <w:sz w:val="18"/>
                <w:szCs w:val="18"/>
                <w:lang w:eastAsia="zh-CN"/>
              </w:rPr>
              <w:t>or ISD=1732m</w:t>
            </w:r>
          </w:p>
        </w:tc>
        <w:tc>
          <w:tcPr>
            <w:tcW w:w="8363" w:type="dxa"/>
            <w:vAlign w:val="center"/>
          </w:tcPr>
          <w:p w14:paraId="0D126472"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C</w:t>
            </w:r>
            <w:r>
              <w:rPr>
                <w:color w:val="000000" w:themeColor="text1"/>
                <w:sz w:val="18"/>
                <w:szCs w:val="18"/>
                <w:lang w:eastAsia="zh-CN"/>
              </w:rPr>
              <w:t>ATT</w:t>
            </w:r>
          </w:p>
        </w:tc>
      </w:tr>
      <w:tr w:rsidR="0033157E" w:rsidRPr="00625032" w14:paraId="064C445E" w14:textId="77777777" w:rsidTr="0033157E">
        <w:tc>
          <w:tcPr>
            <w:tcW w:w="1418" w:type="dxa"/>
            <w:vMerge/>
            <w:vAlign w:val="center"/>
          </w:tcPr>
          <w:p w14:paraId="563E1E2E" w14:textId="77777777" w:rsidR="0033157E" w:rsidRPr="004D0C10" w:rsidRDefault="0033157E" w:rsidP="00366279">
            <w:pPr>
              <w:rPr>
                <w:sz w:val="18"/>
                <w:szCs w:val="18"/>
                <w:lang w:eastAsia="zh-CN"/>
              </w:rPr>
            </w:pPr>
          </w:p>
        </w:tc>
        <w:tc>
          <w:tcPr>
            <w:tcW w:w="2126" w:type="dxa"/>
            <w:vAlign w:val="center"/>
          </w:tcPr>
          <w:p w14:paraId="2818BCA4" w14:textId="77777777" w:rsidR="0033157E" w:rsidRDefault="0033157E" w:rsidP="00600F5B">
            <w:pPr>
              <w:jc w:val="left"/>
              <w:rPr>
                <w:sz w:val="18"/>
                <w:szCs w:val="18"/>
                <w:lang w:eastAsia="zh-CN"/>
              </w:rPr>
            </w:pPr>
            <w:r>
              <w:rPr>
                <w:rFonts w:hint="eastAsia"/>
                <w:color w:val="000000" w:themeColor="text1"/>
                <w:sz w:val="18"/>
                <w:szCs w:val="18"/>
                <w:lang w:eastAsia="zh-CN"/>
              </w:rPr>
              <w:t>A</w:t>
            </w:r>
            <w:r>
              <w:rPr>
                <w:color w:val="000000" w:themeColor="text1"/>
                <w:sz w:val="18"/>
                <w:szCs w:val="18"/>
                <w:lang w:eastAsia="zh-CN"/>
              </w:rPr>
              <w:t>ccording to scenario/ Need optimization</w:t>
            </w:r>
          </w:p>
        </w:tc>
        <w:tc>
          <w:tcPr>
            <w:tcW w:w="8363" w:type="dxa"/>
            <w:vAlign w:val="center"/>
          </w:tcPr>
          <w:p w14:paraId="5809AD5A"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p>
        </w:tc>
      </w:tr>
    </w:tbl>
    <w:p w14:paraId="2BF11D47" w14:textId="77777777" w:rsidR="0033157E" w:rsidRPr="00647C07" w:rsidRDefault="0033157E" w:rsidP="0033157E">
      <w:pPr>
        <w:rPr>
          <w:lang w:eastAsia="zh-CN"/>
        </w:rPr>
      </w:pPr>
    </w:p>
    <w:p w14:paraId="5BFCFA91" w14:textId="64E2915D" w:rsidR="0033157E" w:rsidRDefault="0033157E" w:rsidP="0033157E">
      <w:pPr>
        <w:pStyle w:val="Heading4"/>
        <w:numPr>
          <w:ilvl w:val="0"/>
          <w:numId w:val="0"/>
        </w:numPr>
        <w:ind w:left="864" w:hanging="864"/>
        <w:rPr>
          <w:lang w:eastAsia="zh-CN"/>
        </w:rPr>
      </w:pPr>
      <w:r>
        <w:rPr>
          <w:rFonts w:hint="eastAsia"/>
          <w:lang w:eastAsia="zh-CN"/>
        </w:rPr>
        <w:t>U</w:t>
      </w:r>
      <w:r>
        <w:rPr>
          <w:lang w:eastAsia="zh-CN"/>
        </w:rPr>
        <w:t>Ma</w:t>
      </w:r>
    </w:p>
    <w:tbl>
      <w:tblPr>
        <w:tblStyle w:val="TableGrid"/>
        <w:tblW w:w="11907" w:type="dxa"/>
        <w:tblInd w:w="108" w:type="dxa"/>
        <w:tblLook w:val="04A0" w:firstRow="1" w:lastRow="0" w:firstColumn="1" w:lastColumn="0" w:noHBand="0" w:noVBand="1"/>
      </w:tblPr>
      <w:tblGrid>
        <w:gridCol w:w="1701"/>
        <w:gridCol w:w="1985"/>
        <w:gridCol w:w="8221"/>
      </w:tblGrid>
      <w:tr w:rsidR="0033157E" w:rsidRPr="00625032" w14:paraId="31AA748C" w14:textId="77777777" w:rsidTr="0033157E">
        <w:tc>
          <w:tcPr>
            <w:tcW w:w="1701" w:type="dxa"/>
          </w:tcPr>
          <w:p w14:paraId="13257B59" w14:textId="77777777" w:rsidR="0033157E" w:rsidRPr="00785BE6" w:rsidRDefault="0033157E" w:rsidP="00366279">
            <w:pPr>
              <w:jc w:val="center"/>
              <w:rPr>
                <w:b/>
                <w:sz w:val="18"/>
                <w:szCs w:val="18"/>
                <w:lang w:eastAsia="zh-CN"/>
              </w:rPr>
            </w:pPr>
            <w:r>
              <w:rPr>
                <w:rFonts w:hint="eastAsia"/>
                <w:b/>
                <w:sz w:val="18"/>
                <w:szCs w:val="18"/>
                <w:lang w:eastAsia="zh-CN"/>
              </w:rPr>
              <w:t>N</w:t>
            </w:r>
            <w:r>
              <w:rPr>
                <w:b/>
                <w:sz w:val="18"/>
                <w:szCs w:val="18"/>
                <w:lang w:eastAsia="zh-CN"/>
              </w:rPr>
              <w:t>etwork layer</w:t>
            </w:r>
          </w:p>
        </w:tc>
        <w:tc>
          <w:tcPr>
            <w:tcW w:w="1985" w:type="dxa"/>
            <w:vAlign w:val="center"/>
          </w:tcPr>
          <w:p w14:paraId="1FF9C3AD" w14:textId="77777777" w:rsidR="0033157E" w:rsidRPr="00785BE6" w:rsidRDefault="0033157E" w:rsidP="00366279">
            <w:pPr>
              <w:jc w:val="center"/>
              <w:rPr>
                <w:b/>
                <w:sz w:val="18"/>
                <w:szCs w:val="18"/>
                <w:lang w:eastAsia="zh-CN"/>
              </w:rPr>
            </w:pPr>
            <w:r w:rsidRPr="00785BE6">
              <w:rPr>
                <w:rFonts w:hint="eastAsia"/>
                <w:b/>
                <w:sz w:val="18"/>
                <w:szCs w:val="18"/>
                <w:lang w:eastAsia="zh-CN"/>
              </w:rPr>
              <w:t>C</w:t>
            </w:r>
            <w:r w:rsidRPr="00785BE6">
              <w:rPr>
                <w:b/>
                <w:sz w:val="18"/>
                <w:szCs w:val="18"/>
                <w:lang w:eastAsia="zh-CN"/>
              </w:rPr>
              <w:t>arrier frequency</w:t>
            </w:r>
          </w:p>
        </w:tc>
        <w:tc>
          <w:tcPr>
            <w:tcW w:w="8221" w:type="dxa"/>
            <w:vAlign w:val="center"/>
          </w:tcPr>
          <w:p w14:paraId="4BD47C1E"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5FAA1ADB" w14:textId="77777777" w:rsidTr="0033157E">
        <w:tc>
          <w:tcPr>
            <w:tcW w:w="1701" w:type="dxa"/>
            <w:vMerge w:val="restart"/>
            <w:vAlign w:val="center"/>
          </w:tcPr>
          <w:p w14:paraId="7345FD0B" w14:textId="77777777" w:rsidR="0033157E" w:rsidRPr="004D0C10" w:rsidRDefault="0033157E" w:rsidP="00366279">
            <w:pPr>
              <w:jc w:val="center"/>
              <w:rPr>
                <w:sz w:val="18"/>
                <w:szCs w:val="18"/>
                <w:lang w:eastAsia="zh-CN"/>
              </w:rPr>
            </w:pPr>
            <w:r>
              <w:rPr>
                <w:rFonts w:hint="eastAsia"/>
                <w:sz w:val="18"/>
                <w:szCs w:val="18"/>
                <w:lang w:eastAsia="zh-CN"/>
              </w:rPr>
              <w:t>M</w:t>
            </w:r>
            <w:r>
              <w:rPr>
                <w:sz w:val="18"/>
                <w:szCs w:val="18"/>
                <w:lang w:eastAsia="zh-CN"/>
              </w:rPr>
              <w:t>acro or micro layer</w:t>
            </w:r>
          </w:p>
        </w:tc>
        <w:tc>
          <w:tcPr>
            <w:tcW w:w="1985" w:type="dxa"/>
            <w:vAlign w:val="center"/>
          </w:tcPr>
          <w:p w14:paraId="5F097532" w14:textId="77777777" w:rsidR="0033157E" w:rsidRPr="00785BE6" w:rsidRDefault="0033157E" w:rsidP="00600F5B">
            <w:pPr>
              <w:jc w:val="left"/>
              <w:rPr>
                <w:b/>
                <w:sz w:val="18"/>
                <w:szCs w:val="18"/>
                <w:lang w:eastAsia="zh-CN"/>
              </w:rPr>
            </w:pPr>
            <w:r w:rsidRPr="004D0C10">
              <w:rPr>
                <w:sz w:val="18"/>
                <w:szCs w:val="18"/>
                <w:lang w:eastAsia="zh-CN"/>
              </w:rPr>
              <w:t>A</w:t>
            </w:r>
            <w:r>
              <w:rPr>
                <w:sz w:val="18"/>
                <w:szCs w:val="18"/>
                <w:lang w:eastAsia="zh-CN"/>
              </w:rPr>
              <w:t>round 700M</w:t>
            </w:r>
            <w:r w:rsidRPr="004D0C10">
              <w:rPr>
                <w:sz w:val="18"/>
                <w:szCs w:val="18"/>
                <w:lang w:eastAsia="zh-CN"/>
              </w:rPr>
              <w:t>Hz</w:t>
            </w:r>
          </w:p>
        </w:tc>
        <w:tc>
          <w:tcPr>
            <w:tcW w:w="8221" w:type="dxa"/>
            <w:vAlign w:val="center"/>
          </w:tcPr>
          <w:p w14:paraId="08E1F614" w14:textId="77422817" w:rsidR="0033157E" w:rsidRPr="007A235F" w:rsidRDefault="0033157E" w:rsidP="00366279">
            <w:pPr>
              <w:rPr>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OPPO, Ericsson, Qualcomm, DCM, Sony, Intel, Ofi</w:t>
            </w:r>
            <w:r w:rsidR="005E1D7B">
              <w:rPr>
                <w:sz w:val="18"/>
                <w:szCs w:val="18"/>
                <w:lang w:eastAsia="zh-CN"/>
              </w:rPr>
              <w:t>n</w:t>
            </w:r>
            <w:r>
              <w:rPr>
                <w:sz w:val="18"/>
                <w:szCs w:val="18"/>
                <w:lang w:eastAsia="zh-CN"/>
              </w:rPr>
              <w:t>no, AT&amp;T</w:t>
            </w:r>
          </w:p>
        </w:tc>
      </w:tr>
      <w:tr w:rsidR="0033157E" w:rsidRPr="00625032" w14:paraId="6C79FEA1" w14:textId="77777777" w:rsidTr="0033157E">
        <w:tc>
          <w:tcPr>
            <w:tcW w:w="1701" w:type="dxa"/>
            <w:vMerge/>
            <w:vAlign w:val="center"/>
          </w:tcPr>
          <w:p w14:paraId="1BD5293D" w14:textId="77777777" w:rsidR="0033157E" w:rsidRPr="004D0C10" w:rsidRDefault="0033157E" w:rsidP="00366279">
            <w:pPr>
              <w:jc w:val="center"/>
              <w:rPr>
                <w:sz w:val="18"/>
                <w:szCs w:val="18"/>
                <w:lang w:eastAsia="zh-CN"/>
              </w:rPr>
            </w:pPr>
          </w:p>
        </w:tc>
        <w:tc>
          <w:tcPr>
            <w:tcW w:w="1985" w:type="dxa"/>
            <w:vAlign w:val="center"/>
          </w:tcPr>
          <w:p w14:paraId="5B9BCF4B" w14:textId="77777777" w:rsidR="0033157E" w:rsidRPr="00625032" w:rsidRDefault="0033157E" w:rsidP="00600F5B">
            <w:pPr>
              <w:jc w:val="left"/>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p>
        </w:tc>
        <w:tc>
          <w:tcPr>
            <w:tcW w:w="8221" w:type="dxa"/>
            <w:vAlign w:val="center"/>
          </w:tcPr>
          <w:p w14:paraId="036C4AB0" w14:textId="31391E0A" w:rsidR="0033157E" w:rsidRPr="00625032" w:rsidRDefault="0033157E" w:rsidP="00366279">
            <w:pPr>
              <w:rPr>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OPPO, Ericsson, ZTE, Qualcomm, DCM, Sony, Intel, Ofin</w:t>
            </w:r>
            <w:r w:rsidR="005E1D7B">
              <w:rPr>
                <w:sz w:val="18"/>
                <w:szCs w:val="18"/>
                <w:lang w:eastAsia="zh-CN"/>
              </w:rPr>
              <w:t>n</w:t>
            </w:r>
            <w:r>
              <w:rPr>
                <w:sz w:val="18"/>
                <w:szCs w:val="18"/>
                <w:lang w:eastAsia="zh-CN"/>
              </w:rPr>
              <w:t>o, Nokia, Futurewei, AT&amp;T</w:t>
            </w:r>
          </w:p>
        </w:tc>
      </w:tr>
      <w:tr w:rsidR="0033157E" w:rsidRPr="00625032" w14:paraId="31713484" w14:textId="77777777" w:rsidTr="0033157E">
        <w:tc>
          <w:tcPr>
            <w:tcW w:w="1701" w:type="dxa"/>
            <w:vMerge/>
            <w:vAlign w:val="center"/>
          </w:tcPr>
          <w:p w14:paraId="1F2A4546" w14:textId="77777777" w:rsidR="0033157E" w:rsidRDefault="0033157E" w:rsidP="00366279">
            <w:pPr>
              <w:jc w:val="center"/>
              <w:rPr>
                <w:sz w:val="18"/>
                <w:szCs w:val="18"/>
                <w:lang w:eastAsia="zh-CN"/>
              </w:rPr>
            </w:pPr>
          </w:p>
        </w:tc>
        <w:tc>
          <w:tcPr>
            <w:tcW w:w="1985" w:type="dxa"/>
            <w:vAlign w:val="center"/>
          </w:tcPr>
          <w:p w14:paraId="33B05FBA" w14:textId="77777777" w:rsidR="0033157E" w:rsidRPr="00625032" w:rsidRDefault="0033157E" w:rsidP="00600F5B">
            <w:pPr>
              <w:jc w:val="left"/>
              <w:rPr>
                <w:sz w:val="18"/>
                <w:szCs w:val="18"/>
                <w:lang w:eastAsia="zh-CN"/>
              </w:rPr>
            </w:pPr>
            <w:r>
              <w:rPr>
                <w:sz w:val="18"/>
                <w:szCs w:val="18"/>
                <w:lang w:eastAsia="zh-CN"/>
              </w:rPr>
              <w:t>Around 4</w:t>
            </w:r>
            <w:r w:rsidRPr="004D0C10">
              <w:rPr>
                <w:sz w:val="18"/>
                <w:szCs w:val="18"/>
                <w:lang w:eastAsia="zh-CN"/>
              </w:rPr>
              <w:t>GHz</w:t>
            </w:r>
          </w:p>
        </w:tc>
        <w:tc>
          <w:tcPr>
            <w:tcW w:w="8221" w:type="dxa"/>
            <w:vAlign w:val="center"/>
          </w:tcPr>
          <w:p w14:paraId="10553F7C" w14:textId="4008FEFB" w:rsidR="0033157E" w:rsidRPr="00625032" w:rsidRDefault="0033157E" w:rsidP="00366279">
            <w:pPr>
              <w:rPr>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vivo, OPPO, CATT, Ericsson, ZTE, Qualcomm, DCM, MTK, Sony, Intel, Ofi</w:t>
            </w:r>
            <w:r w:rsidR="005E1D7B">
              <w:rPr>
                <w:sz w:val="18"/>
                <w:szCs w:val="18"/>
                <w:lang w:eastAsia="zh-CN"/>
              </w:rPr>
              <w:t>n</w:t>
            </w:r>
            <w:r>
              <w:rPr>
                <w:sz w:val="18"/>
                <w:szCs w:val="18"/>
                <w:lang w:eastAsia="zh-CN"/>
              </w:rPr>
              <w:t>no, Nokia, Futurewei, Apple, AT&amp;T</w:t>
            </w:r>
          </w:p>
        </w:tc>
      </w:tr>
      <w:tr w:rsidR="0033157E" w:rsidRPr="00625032" w14:paraId="6560B560" w14:textId="77777777" w:rsidTr="0033157E">
        <w:tc>
          <w:tcPr>
            <w:tcW w:w="1701" w:type="dxa"/>
            <w:vMerge/>
            <w:vAlign w:val="center"/>
          </w:tcPr>
          <w:p w14:paraId="5EF875D5" w14:textId="77777777" w:rsidR="0033157E" w:rsidRDefault="0033157E" w:rsidP="00366279">
            <w:pPr>
              <w:jc w:val="center"/>
              <w:rPr>
                <w:sz w:val="18"/>
                <w:szCs w:val="18"/>
                <w:lang w:eastAsia="zh-CN"/>
              </w:rPr>
            </w:pPr>
          </w:p>
        </w:tc>
        <w:tc>
          <w:tcPr>
            <w:tcW w:w="1985" w:type="dxa"/>
            <w:vAlign w:val="center"/>
          </w:tcPr>
          <w:p w14:paraId="7CCD49F6" w14:textId="77777777" w:rsidR="0033157E" w:rsidRPr="00625032" w:rsidRDefault="0033157E" w:rsidP="00600F5B">
            <w:pPr>
              <w:jc w:val="left"/>
              <w:rPr>
                <w:sz w:val="18"/>
                <w:szCs w:val="18"/>
                <w:lang w:eastAsia="zh-CN"/>
              </w:rPr>
            </w:pPr>
            <w:r>
              <w:rPr>
                <w:sz w:val="18"/>
                <w:szCs w:val="18"/>
                <w:lang w:eastAsia="zh-CN"/>
              </w:rPr>
              <w:t>Around 7</w:t>
            </w:r>
            <w:r w:rsidRPr="004D0C10">
              <w:rPr>
                <w:sz w:val="18"/>
                <w:szCs w:val="18"/>
                <w:lang w:eastAsia="zh-CN"/>
              </w:rPr>
              <w:t>GHz</w:t>
            </w:r>
          </w:p>
        </w:tc>
        <w:tc>
          <w:tcPr>
            <w:tcW w:w="8221" w:type="dxa"/>
            <w:vAlign w:val="center"/>
          </w:tcPr>
          <w:p w14:paraId="6A9B5D8C" w14:textId="06CE3E4F" w:rsidR="0033157E" w:rsidRPr="00625032" w:rsidRDefault="0033157E" w:rsidP="00366279">
            <w:pPr>
              <w:rPr>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vivo, OPPO, CATT, Ericsson, ZTE, Qualcomm, DCM, Xiaomi, Sony, Intel, Ofin</w:t>
            </w:r>
            <w:r w:rsidR="005E1D7B">
              <w:rPr>
                <w:sz w:val="18"/>
                <w:szCs w:val="18"/>
                <w:lang w:eastAsia="zh-CN"/>
              </w:rPr>
              <w:t>n</w:t>
            </w:r>
            <w:r>
              <w:rPr>
                <w:sz w:val="18"/>
                <w:szCs w:val="18"/>
                <w:lang w:eastAsia="zh-CN"/>
              </w:rPr>
              <w:t>o, Nokia, Futurewei, Apple, AT&amp;T</w:t>
            </w:r>
          </w:p>
        </w:tc>
      </w:tr>
      <w:tr w:rsidR="0033157E" w:rsidRPr="00625032" w14:paraId="4A11EB70" w14:textId="77777777" w:rsidTr="0033157E">
        <w:tc>
          <w:tcPr>
            <w:tcW w:w="1701" w:type="dxa"/>
            <w:vMerge/>
            <w:vAlign w:val="center"/>
          </w:tcPr>
          <w:p w14:paraId="4A1B04D5" w14:textId="77777777" w:rsidR="0033157E" w:rsidRDefault="0033157E" w:rsidP="00366279">
            <w:pPr>
              <w:jc w:val="center"/>
              <w:rPr>
                <w:sz w:val="18"/>
                <w:szCs w:val="18"/>
                <w:lang w:eastAsia="zh-CN"/>
              </w:rPr>
            </w:pPr>
          </w:p>
        </w:tc>
        <w:tc>
          <w:tcPr>
            <w:tcW w:w="1985" w:type="dxa"/>
            <w:vAlign w:val="center"/>
          </w:tcPr>
          <w:p w14:paraId="09953ADF" w14:textId="77777777" w:rsidR="0033157E" w:rsidRPr="00625032" w:rsidRDefault="0033157E" w:rsidP="00600F5B">
            <w:pPr>
              <w:jc w:val="left"/>
              <w:rPr>
                <w:sz w:val="18"/>
                <w:szCs w:val="18"/>
                <w:lang w:eastAsia="zh-CN"/>
              </w:rPr>
            </w:pPr>
            <w:r>
              <w:rPr>
                <w:sz w:val="18"/>
                <w:szCs w:val="18"/>
                <w:lang w:eastAsia="zh-CN"/>
              </w:rPr>
              <w:t>Around 15</w:t>
            </w:r>
            <w:r w:rsidRPr="004D0C10">
              <w:rPr>
                <w:sz w:val="18"/>
                <w:szCs w:val="18"/>
                <w:lang w:eastAsia="zh-CN"/>
              </w:rPr>
              <w:t>GHz</w:t>
            </w:r>
          </w:p>
        </w:tc>
        <w:tc>
          <w:tcPr>
            <w:tcW w:w="8221" w:type="dxa"/>
            <w:vAlign w:val="center"/>
          </w:tcPr>
          <w:p w14:paraId="3D00282C" w14:textId="57919356" w:rsidR="0033157E" w:rsidRPr="00625032" w:rsidRDefault="0033157E" w:rsidP="00366279">
            <w:pPr>
              <w:rPr>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OPPO, Ericsson, DCM, Intel, Ofi</w:t>
            </w:r>
            <w:r w:rsidR="005E1D7B">
              <w:rPr>
                <w:sz w:val="18"/>
                <w:szCs w:val="18"/>
                <w:lang w:eastAsia="zh-CN"/>
              </w:rPr>
              <w:t>n</w:t>
            </w:r>
            <w:r>
              <w:rPr>
                <w:sz w:val="18"/>
                <w:szCs w:val="18"/>
                <w:lang w:eastAsia="zh-CN"/>
              </w:rPr>
              <w:t>no, Futurewei, AT&amp;T</w:t>
            </w:r>
          </w:p>
        </w:tc>
      </w:tr>
      <w:tr w:rsidR="0033157E" w:rsidRPr="00625032" w14:paraId="47C3A21D" w14:textId="77777777" w:rsidTr="0033157E">
        <w:tc>
          <w:tcPr>
            <w:tcW w:w="1701" w:type="dxa"/>
            <w:vMerge/>
            <w:vAlign w:val="center"/>
          </w:tcPr>
          <w:p w14:paraId="2C81FE28" w14:textId="77777777" w:rsidR="0033157E" w:rsidRDefault="0033157E" w:rsidP="00366279">
            <w:pPr>
              <w:jc w:val="center"/>
              <w:rPr>
                <w:sz w:val="18"/>
                <w:szCs w:val="18"/>
                <w:lang w:eastAsia="zh-CN"/>
              </w:rPr>
            </w:pPr>
          </w:p>
        </w:tc>
        <w:tc>
          <w:tcPr>
            <w:tcW w:w="1985" w:type="dxa"/>
            <w:vAlign w:val="center"/>
          </w:tcPr>
          <w:p w14:paraId="12000F8A" w14:textId="77777777" w:rsidR="0033157E" w:rsidRDefault="0033157E" w:rsidP="00600F5B">
            <w:pPr>
              <w:jc w:val="left"/>
              <w:rPr>
                <w:sz w:val="18"/>
                <w:szCs w:val="18"/>
                <w:lang w:eastAsia="zh-CN"/>
              </w:rPr>
            </w:pPr>
            <w:r>
              <w:rPr>
                <w:sz w:val="18"/>
                <w:szCs w:val="18"/>
                <w:lang w:eastAsia="zh-CN"/>
              </w:rPr>
              <w:t>Around 2</w:t>
            </w:r>
            <w:r w:rsidRPr="004D0C10">
              <w:rPr>
                <w:sz w:val="18"/>
                <w:szCs w:val="18"/>
                <w:lang w:eastAsia="zh-CN"/>
              </w:rPr>
              <w:t>GHz</w:t>
            </w:r>
            <w:r>
              <w:rPr>
                <w:sz w:val="18"/>
                <w:szCs w:val="18"/>
                <w:lang w:eastAsia="zh-CN"/>
              </w:rPr>
              <w:t xml:space="preserve"> </w:t>
            </w:r>
            <w:r w:rsidRPr="004D0C10">
              <w:rPr>
                <w:sz w:val="18"/>
                <w:szCs w:val="18"/>
                <w:lang w:eastAsia="zh-CN"/>
              </w:rPr>
              <w:t>+</w:t>
            </w:r>
            <w:r>
              <w:rPr>
                <w:sz w:val="18"/>
                <w:szCs w:val="18"/>
                <w:lang w:eastAsia="zh-CN"/>
              </w:rPr>
              <w:t xml:space="preserve"> Around 4</w:t>
            </w:r>
            <w:r w:rsidRPr="004D0C10">
              <w:rPr>
                <w:sz w:val="18"/>
                <w:szCs w:val="18"/>
                <w:lang w:eastAsia="zh-CN"/>
              </w:rPr>
              <w:t>GHz</w:t>
            </w:r>
          </w:p>
        </w:tc>
        <w:tc>
          <w:tcPr>
            <w:tcW w:w="8221" w:type="dxa"/>
            <w:vAlign w:val="center"/>
          </w:tcPr>
          <w:p w14:paraId="2760CDCB" w14:textId="40FA2606" w:rsidR="0033157E" w:rsidRPr="00625032" w:rsidRDefault="0033157E" w:rsidP="00366279">
            <w:pPr>
              <w:rPr>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OPPO, Ericsson, DCM, Intel, Ofin</w:t>
            </w:r>
            <w:r w:rsidR="005E1D7B">
              <w:rPr>
                <w:sz w:val="18"/>
                <w:szCs w:val="18"/>
                <w:lang w:eastAsia="zh-CN"/>
              </w:rPr>
              <w:t>n</w:t>
            </w:r>
            <w:r>
              <w:rPr>
                <w:sz w:val="18"/>
                <w:szCs w:val="18"/>
                <w:lang w:eastAsia="zh-CN"/>
              </w:rPr>
              <w:t>o, AT&amp;T</w:t>
            </w:r>
          </w:p>
        </w:tc>
      </w:tr>
      <w:tr w:rsidR="0033157E" w:rsidRPr="00625032" w14:paraId="4FD190F1" w14:textId="77777777" w:rsidTr="0033157E">
        <w:tc>
          <w:tcPr>
            <w:tcW w:w="1701" w:type="dxa"/>
            <w:vMerge/>
            <w:vAlign w:val="center"/>
          </w:tcPr>
          <w:p w14:paraId="372F034F" w14:textId="77777777" w:rsidR="0033157E" w:rsidRDefault="0033157E" w:rsidP="00366279">
            <w:pPr>
              <w:jc w:val="center"/>
              <w:rPr>
                <w:sz w:val="18"/>
                <w:szCs w:val="18"/>
                <w:lang w:eastAsia="zh-CN"/>
              </w:rPr>
            </w:pPr>
          </w:p>
        </w:tc>
        <w:tc>
          <w:tcPr>
            <w:tcW w:w="1985" w:type="dxa"/>
            <w:vAlign w:val="center"/>
          </w:tcPr>
          <w:p w14:paraId="219EC033" w14:textId="77777777" w:rsidR="0033157E" w:rsidRDefault="0033157E" w:rsidP="00600F5B">
            <w:pPr>
              <w:jc w:val="left"/>
              <w:rPr>
                <w:sz w:val="18"/>
                <w:szCs w:val="18"/>
                <w:lang w:eastAsia="zh-CN"/>
              </w:rPr>
            </w:pPr>
            <w:r>
              <w:rPr>
                <w:sz w:val="18"/>
                <w:szCs w:val="18"/>
                <w:lang w:eastAsia="zh-CN"/>
              </w:rPr>
              <w:t>Around 2</w:t>
            </w:r>
            <w:r w:rsidRPr="004D0C10">
              <w:rPr>
                <w:sz w:val="18"/>
                <w:szCs w:val="18"/>
                <w:lang w:eastAsia="zh-CN"/>
              </w:rPr>
              <w:t>GHz</w:t>
            </w:r>
            <w:r>
              <w:rPr>
                <w:sz w:val="18"/>
                <w:szCs w:val="18"/>
                <w:lang w:eastAsia="zh-CN"/>
              </w:rPr>
              <w:t xml:space="preserve"> </w:t>
            </w:r>
            <w:r w:rsidRPr="004D0C10">
              <w:rPr>
                <w:sz w:val="18"/>
                <w:szCs w:val="18"/>
                <w:lang w:eastAsia="zh-CN"/>
              </w:rPr>
              <w:t>+</w:t>
            </w:r>
            <w:r>
              <w:rPr>
                <w:sz w:val="18"/>
                <w:szCs w:val="18"/>
                <w:lang w:eastAsia="zh-CN"/>
              </w:rPr>
              <w:t xml:space="preserve"> </w:t>
            </w:r>
            <w:r w:rsidRPr="004D0C10">
              <w:rPr>
                <w:sz w:val="18"/>
                <w:szCs w:val="18"/>
                <w:lang w:eastAsia="zh-CN"/>
              </w:rPr>
              <w:t>Around 7GHz</w:t>
            </w:r>
          </w:p>
        </w:tc>
        <w:tc>
          <w:tcPr>
            <w:tcW w:w="8221" w:type="dxa"/>
            <w:vAlign w:val="center"/>
          </w:tcPr>
          <w:p w14:paraId="6240177A" w14:textId="12AAE404" w:rsidR="0033157E" w:rsidRDefault="0033157E" w:rsidP="00366279">
            <w:pPr>
              <w:rPr>
                <w:color w:val="000000" w:themeColor="text1"/>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OPPO, Ericsson, DCM, Intel, Ofi</w:t>
            </w:r>
            <w:r w:rsidR="005E1D7B">
              <w:rPr>
                <w:sz w:val="18"/>
                <w:szCs w:val="18"/>
                <w:lang w:eastAsia="zh-CN"/>
              </w:rPr>
              <w:t>n</w:t>
            </w:r>
            <w:r>
              <w:rPr>
                <w:sz w:val="18"/>
                <w:szCs w:val="18"/>
                <w:lang w:eastAsia="zh-CN"/>
              </w:rPr>
              <w:t>no, AT&amp;T</w:t>
            </w:r>
          </w:p>
        </w:tc>
      </w:tr>
      <w:tr w:rsidR="0033157E" w:rsidRPr="00625032" w14:paraId="7B351595" w14:textId="77777777" w:rsidTr="0033157E">
        <w:tc>
          <w:tcPr>
            <w:tcW w:w="1701" w:type="dxa"/>
            <w:vMerge/>
            <w:vAlign w:val="center"/>
          </w:tcPr>
          <w:p w14:paraId="35B23D6D" w14:textId="77777777" w:rsidR="0033157E" w:rsidRDefault="0033157E" w:rsidP="00366279">
            <w:pPr>
              <w:jc w:val="center"/>
              <w:rPr>
                <w:sz w:val="18"/>
                <w:szCs w:val="18"/>
                <w:lang w:eastAsia="zh-CN"/>
              </w:rPr>
            </w:pPr>
          </w:p>
        </w:tc>
        <w:tc>
          <w:tcPr>
            <w:tcW w:w="1985" w:type="dxa"/>
            <w:vAlign w:val="center"/>
          </w:tcPr>
          <w:p w14:paraId="11EB4A34" w14:textId="77777777" w:rsidR="0033157E" w:rsidRPr="004D0C10" w:rsidRDefault="0033157E" w:rsidP="00600F5B">
            <w:pPr>
              <w:jc w:val="left"/>
              <w:rPr>
                <w:sz w:val="18"/>
                <w:szCs w:val="18"/>
                <w:lang w:eastAsia="zh-CN"/>
              </w:rPr>
            </w:pPr>
            <w:r>
              <w:rPr>
                <w:sz w:val="18"/>
                <w:szCs w:val="18"/>
                <w:lang w:eastAsia="zh-CN"/>
              </w:rPr>
              <w:t xml:space="preserve">Around </w:t>
            </w:r>
            <w:r w:rsidRPr="004D0C10">
              <w:rPr>
                <w:sz w:val="18"/>
                <w:szCs w:val="18"/>
                <w:lang w:eastAsia="zh-CN"/>
              </w:rPr>
              <w:t>4GHz</w:t>
            </w:r>
            <w:r>
              <w:rPr>
                <w:sz w:val="18"/>
                <w:szCs w:val="18"/>
                <w:lang w:eastAsia="zh-CN"/>
              </w:rPr>
              <w:t xml:space="preserve"> </w:t>
            </w:r>
            <w:r w:rsidRPr="004D0C10">
              <w:rPr>
                <w:sz w:val="18"/>
                <w:szCs w:val="18"/>
                <w:lang w:eastAsia="zh-CN"/>
              </w:rPr>
              <w:t>+</w:t>
            </w:r>
            <w:r>
              <w:rPr>
                <w:sz w:val="18"/>
                <w:szCs w:val="18"/>
                <w:lang w:eastAsia="zh-CN"/>
              </w:rPr>
              <w:t xml:space="preserve"> </w:t>
            </w:r>
            <w:r w:rsidRPr="004D0C10">
              <w:rPr>
                <w:sz w:val="18"/>
                <w:szCs w:val="18"/>
                <w:lang w:eastAsia="zh-CN"/>
              </w:rPr>
              <w:t>Around 7GHz</w:t>
            </w:r>
          </w:p>
        </w:tc>
        <w:tc>
          <w:tcPr>
            <w:tcW w:w="8221" w:type="dxa"/>
            <w:vAlign w:val="center"/>
          </w:tcPr>
          <w:p w14:paraId="0A8A6AEF" w14:textId="6DB34D57" w:rsidR="0033157E" w:rsidRDefault="0033157E" w:rsidP="00366279">
            <w:pPr>
              <w:rPr>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OPPO, Ericsson, ZTE, DCM, Intel, Ofin</w:t>
            </w:r>
            <w:r w:rsidR="005E1D7B">
              <w:rPr>
                <w:sz w:val="18"/>
                <w:szCs w:val="18"/>
                <w:lang w:eastAsia="zh-CN"/>
              </w:rPr>
              <w:t>n</w:t>
            </w:r>
            <w:r>
              <w:rPr>
                <w:sz w:val="18"/>
                <w:szCs w:val="18"/>
                <w:lang w:eastAsia="zh-CN"/>
              </w:rPr>
              <w:t>o, Nokia, AT&amp;T</w:t>
            </w:r>
          </w:p>
        </w:tc>
      </w:tr>
      <w:tr w:rsidR="0033157E" w:rsidRPr="00625032" w14:paraId="58FFE19E" w14:textId="77777777" w:rsidTr="0033157E">
        <w:tc>
          <w:tcPr>
            <w:tcW w:w="1701" w:type="dxa"/>
            <w:vMerge/>
            <w:vAlign w:val="center"/>
          </w:tcPr>
          <w:p w14:paraId="3E89EF43" w14:textId="77777777" w:rsidR="0033157E" w:rsidRDefault="0033157E" w:rsidP="00366279">
            <w:pPr>
              <w:jc w:val="center"/>
              <w:rPr>
                <w:sz w:val="18"/>
                <w:szCs w:val="18"/>
                <w:lang w:eastAsia="zh-CN"/>
              </w:rPr>
            </w:pPr>
          </w:p>
        </w:tc>
        <w:tc>
          <w:tcPr>
            <w:tcW w:w="1985" w:type="dxa"/>
            <w:vAlign w:val="center"/>
          </w:tcPr>
          <w:p w14:paraId="4CACBA2D" w14:textId="77777777" w:rsidR="0033157E" w:rsidRDefault="0033157E" w:rsidP="00600F5B">
            <w:pPr>
              <w:jc w:val="left"/>
              <w:rPr>
                <w:sz w:val="18"/>
                <w:szCs w:val="18"/>
                <w:lang w:eastAsia="zh-CN"/>
              </w:rPr>
            </w:pPr>
            <w:r>
              <w:rPr>
                <w:sz w:val="18"/>
                <w:szCs w:val="18"/>
                <w:lang w:eastAsia="zh-CN"/>
              </w:rPr>
              <w:t>Around 2</w:t>
            </w:r>
            <w:r w:rsidRPr="004D0C10">
              <w:rPr>
                <w:sz w:val="18"/>
                <w:szCs w:val="18"/>
                <w:lang w:eastAsia="zh-CN"/>
              </w:rPr>
              <w:t>GHz</w:t>
            </w:r>
            <w:r>
              <w:rPr>
                <w:sz w:val="18"/>
                <w:szCs w:val="18"/>
                <w:lang w:eastAsia="zh-CN"/>
              </w:rPr>
              <w:t xml:space="preserve"> </w:t>
            </w:r>
            <w:r w:rsidRPr="004D0C10">
              <w:rPr>
                <w:sz w:val="18"/>
                <w:szCs w:val="18"/>
                <w:lang w:eastAsia="zh-CN"/>
              </w:rPr>
              <w:t>+</w:t>
            </w:r>
            <w:r>
              <w:rPr>
                <w:sz w:val="18"/>
                <w:szCs w:val="18"/>
                <w:lang w:eastAsia="zh-CN"/>
              </w:rPr>
              <w:t xml:space="preserve"> </w:t>
            </w:r>
            <w:r w:rsidRPr="004D0C10">
              <w:rPr>
                <w:sz w:val="18"/>
                <w:szCs w:val="18"/>
                <w:lang w:eastAsia="zh-CN"/>
              </w:rPr>
              <w:t xml:space="preserve">Around </w:t>
            </w:r>
            <w:r>
              <w:rPr>
                <w:sz w:val="18"/>
                <w:szCs w:val="18"/>
                <w:lang w:eastAsia="zh-CN"/>
              </w:rPr>
              <w:t>4</w:t>
            </w:r>
            <w:r w:rsidRPr="004D0C10">
              <w:rPr>
                <w:sz w:val="18"/>
                <w:szCs w:val="18"/>
                <w:lang w:eastAsia="zh-CN"/>
              </w:rPr>
              <w:t>GHz</w:t>
            </w:r>
            <w:r>
              <w:rPr>
                <w:sz w:val="18"/>
                <w:szCs w:val="18"/>
                <w:lang w:eastAsia="zh-CN"/>
              </w:rPr>
              <w:t xml:space="preserve"> + </w:t>
            </w:r>
            <w:r w:rsidRPr="004D0C10">
              <w:rPr>
                <w:sz w:val="18"/>
                <w:szCs w:val="18"/>
                <w:lang w:eastAsia="zh-CN"/>
              </w:rPr>
              <w:t>Around 7GHz</w:t>
            </w:r>
          </w:p>
        </w:tc>
        <w:tc>
          <w:tcPr>
            <w:tcW w:w="8221" w:type="dxa"/>
            <w:vAlign w:val="center"/>
          </w:tcPr>
          <w:p w14:paraId="196F2C36" w14:textId="26E9AD8A" w:rsidR="0033157E" w:rsidRDefault="0033157E" w:rsidP="00366279">
            <w:pPr>
              <w:rPr>
                <w:color w:val="000000" w:themeColor="text1"/>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OPPO, Ericsson, DCM, Intel, Ofin</w:t>
            </w:r>
            <w:r w:rsidR="005E1D7B">
              <w:rPr>
                <w:sz w:val="18"/>
                <w:szCs w:val="18"/>
                <w:lang w:eastAsia="zh-CN"/>
              </w:rPr>
              <w:t>n</w:t>
            </w:r>
            <w:r>
              <w:rPr>
                <w:sz w:val="18"/>
                <w:szCs w:val="18"/>
                <w:lang w:eastAsia="zh-CN"/>
              </w:rPr>
              <w:t>o, AT&amp;T</w:t>
            </w:r>
          </w:p>
        </w:tc>
      </w:tr>
      <w:tr w:rsidR="0033157E" w:rsidRPr="00625032" w14:paraId="0BAD31CA" w14:textId="77777777" w:rsidTr="0033157E">
        <w:tc>
          <w:tcPr>
            <w:tcW w:w="1701" w:type="dxa"/>
            <w:vMerge/>
            <w:vAlign w:val="center"/>
          </w:tcPr>
          <w:p w14:paraId="6B7F479B" w14:textId="77777777" w:rsidR="0033157E" w:rsidRPr="00712006" w:rsidRDefault="0033157E" w:rsidP="00366279">
            <w:pPr>
              <w:jc w:val="center"/>
              <w:rPr>
                <w:sz w:val="18"/>
                <w:szCs w:val="18"/>
                <w:lang w:eastAsia="zh-CN"/>
              </w:rPr>
            </w:pPr>
          </w:p>
        </w:tc>
        <w:tc>
          <w:tcPr>
            <w:tcW w:w="1985" w:type="dxa"/>
            <w:vAlign w:val="center"/>
          </w:tcPr>
          <w:p w14:paraId="0CEB0404" w14:textId="77777777" w:rsidR="0033157E" w:rsidRDefault="0033157E" w:rsidP="00600F5B">
            <w:pPr>
              <w:jc w:val="left"/>
              <w:rPr>
                <w:sz w:val="18"/>
                <w:szCs w:val="18"/>
                <w:lang w:eastAsia="zh-CN"/>
              </w:rPr>
            </w:pPr>
            <w:r w:rsidRPr="00712006">
              <w:rPr>
                <w:sz w:val="18"/>
                <w:szCs w:val="18"/>
                <w:lang w:eastAsia="zh-CN"/>
              </w:rPr>
              <w:t>Around 7GHz +</w:t>
            </w:r>
            <w:r>
              <w:rPr>
                <w:sz w:val="18"/>
                <w:szCs w:val="18"/>
                <w:lang w:eastAsia="zh-CN"/>
              </w:rPr>
              <w:t xml:space="preserve"> </w:t>
            </w:r>
            <w:r w:rsidRPr="00712006">
              <w:rPr>
                <w:sz w:val="18"/>
                <w:szCs w:val="18"/>
                <w:lang w:eastAsia="zh-CN"/>
              </w:rPr>
              <w:t>Around 4GHz + Around 2GHz</w:t>
            </w:r>
            <w:r>
              <w:rPr>
                <w:sz w:val="18"/>
                <w:szCs w:val="18"/>
                <w:lang w:eastAsia="zh-CN"/>
              </w:rPr>
              <w:t xml:space="preserve"> </w:t>
            </w:r>
            <w:r w:rsidRPr="00712006">
              <w:rPr>
                <w:sz w:val="18"/>
                <w:szCs w:val="18"/>
                <w:lang w:eastAsia="zh-CN"/>
              </w:rPr>
              <w:t>+</w:t>
            </w:r>
            <w:r>
              <w:rPr>
                <w:sz w:val="18"/>
                <w:szCs w:val="18"/>
                <w:lang w:eastAsia="zh-CN"/>
              </w:rPr>
              <w:t xml:space="preserve"> </w:t>
            </w:r>
            <w:r w:rsidRPr="00712006">
              <w:rPr>
                <w:sz w:val="18"/>
                <w:szCs w:val="18"/>
                <w:lang w:eastAsia="zh-CN"/>
              </w:rPr>
              <w:t>Around 700MHz</w:t>
            </w:r>
          </w:p>
        </w:tc>
        <w:tc>
          <w:tcPr>
            <w:tcW w:w="8221" w:type="dxa"/>
            <w:vAlign w:val="center"/>
          </w:tcPr>
          <w:p w14:paraId="2F05C6ED" w14:textId="125A227C" w:rsidR="0033157E" w:rsidRPr="00712006" w:rsidRDefault="0033157E" w:rsidP="00366279">
            <w:pPr>
              <w:rPr>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OPPO, Ericsson, DCM, Intel, Ofin</w:t>
            </w:r>
            <w:r w:rsidR="005E1D7B">
              <w:rPr>
                <w:sz w:val="18"/>
                <w:szCs w:val="18"/>
                <w:lang w:eastAsia="zh-CN"/>
              </w:rPr>
              <w:t>n</w:t>
            </w:r>
            <w:r>
              <w:rPr>
                <w:sz w:val="18"/>
                <w:szCs w:val="18"/>
                <w:lang w:eastAsia="zh-CN"/>
              </w:rPr>
              <w:t>o, AT&amp;T</w:t>
            </w:r>
          </w:p>
        </w:tc>
      </w:tr>
      <w:tr w:rsidR="0033157E" w:rsidRPr="00625032" w14:paraId="4F1741EE" w14:textId="77777777" w:rsidTr="0033157E">
        <w:tc>
          <w:tcPr>
            <w:tcW w:w="1701" w:type="dxa"/>
            <w:vMerge w:val="restart"/>
            <w:vAlign w:val="center"/>
          </w:tcPr>
          <w:p w14:paraId="0E5BD4FF" w14:textId="77777777" w:rsidR="0033157E" w:rsidRPr="00712006" w:rsidRDefault="0033157E" w:rsidP="00366279">
            <w:pPr>
              <w:jc w:val="center"/>
              <w:rPr>
                <w:sz w:val="18"/>
                <w:szCs w:val="18"/>
                <w:lang w:eastAsia="zh-CN"/>
              </w:rPr>
            </w:pPr>
            <w:r>
              <w:rPr>
                <w:rFonts w:hint="eastAsia"/>
                <w:sz w:val="18"/>
                <w:szCs w:val="18"/>
                <w:lang w:eastAsia="zh-CN"/>
              </w:rPr>
              <w:t>M</w:t>
            </w:r>
            <w:r>
              <w:rPr>
                <w:sz w:val="18"/>
                <w:szCs w:val="18"/>
                <w:lang w:eastAsia="zh-CN"/>
              </w:rPr>
              <w:t>icro layer</w:t>
            </w:r>
          </w:p>
        </w:tc>
        <w:tc>
          <w:tcPr>
            <w:tcW w:w="1985" w:type="dxa"/>
            <w:vAlign w:val="center"/>
          </w:tcPr>
          <w:p w14:paraId="74070078" w14:textId="77777777" w:rsidR="0033157E" w:rsidRPr="00712006" w:rsidRDefault="0033157E" w:rsidP="00600F5B">
            <w:pPr>
              <w:jc w:val="left"/>
              <w:rPr>
                <w:sz w:val="18"/>
                <w:szCs w:val="18"/>
                <w:lang w:eastAsia="zh-CN"/>
              </w:rPr>
            </w:pPr>
            <w:r>
              <w:rPr>
                <w:sz w:val="18"/>
                <w:szCs w:val="18"/>
                <w:lang w:eastAsia="zh-CN"/>
              </w:rPr>
              <w:t>Around 7</w:t>
            </w:r>
            <w:r w:rsidRPr="004D0C10">
              <w:rPr>
                <w:sz w:val="18"/>
                <w:szCs w:val="18"/>
                <w:lang w:eastAsia="zh-CN"/>
              </w:rPr>
              <w:t>GHz</w:t>
            </w:r>
          </w:p>
        </w:tc>
        <w:tc>
          <w:tcPr>
            <w:tcW w:w="8221" w:type="dxa"/>
            <w:vAlign w:val="center"/>
          </w:tcPr>
          <w:p w14:paraId="4BA9E086" w14:textId="12C107EF" w:rsidR="0033157E" w:rsidRDefault="0033157E" w:rsidP="00366279">
            <w:pPr>
              <w:rPr>
                <w:color w:val="000000" w:themeColor="text1"/>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OPPO, Ericsson, DCM, Intel, Ofi</w:t>
            </w:r>
            <w:r w:rsidR="005E1D7B">
              <w:rPr>
                <w:sz w:val="18"/>
                <w:szCs w:val="18"/>
                <w:lang w:eastAsia="zh-CN"/>
              </w:rPr>
              <w:t>n</w:t>
            </w:r>
            <w:r>
              <w:rPr>
                <w:sz w:val="18"/>
                <w:szCs w:val="18"/>
                <w:lang w:eastAsia="zh-CN"/>
              </w:rPr>
              <w:t>no, Futurewei, Apple, AT&amp;T</w:t>
            </w:r>
          </w:p>
        </w:tc>
      </w:tr>
      <w:tr w:rsidR="0033157E" w:rsidRPr="00625032" w14:paraId="4485964A" w14:textId="77777777" w:rsidTr="0033157E">
        <w:tc>
          <w:tcPr>
            <w:tcW w:w="1701" w:type="dxa"/>
            <w:vMerge/>
            <w:vAlign w:val="center"/>
          </w:tcPr>
          <w:p w14:paraId="4A492BB7" w14:textId="77777777" w:rsidR="0033157E" w:rsidRDefault="0033157E" w:rsidP="00366279">
            <w:pPr>
              <w:jc w:val="center"/>
              <w:rPr>
                <w:sz w:val="18"/>
                <w:szCs w:val="18"/>
                <w:lang w:eastAsia="zh-CN"/>
              </w:rPr>
            </w:pPr>
          </w:p>
        </w:tc>
        <w:tc>
          <w:tcPr>
            <w:tcW w:w="1985" w:type="dxa"/>
            <w:vAlign w:val="center"/>
          </w:tcPr>
          <w:p w14:paraId="741EE6AA" w14:textId="77777777" w:rsidR="0033157E" w:rsidRPr="00712006" w:rsidRDefault="0033157E" w:rsidP="00600F5B">
            <w:pPr>
              <w:jc w:val="left"/>
              <w:rPr>
                <w:sz w:val="18"/>
                <w:szCs w:val="18"/>
                <w:lang w:eastAsia="zh-CN"/>
              </w:rPr>
            </w:pPr>
            <w:r>
              <w:rPr>
                <w:sz w:val="18"/>
                <w:szCs w:val="18"/>
                <w:lang w:eastAsia="zh-CN"/>
              </w:rPr>
              <w:t>Around 15</w:t>
            </w:r>
            <w:r w:rsidRPr="004D0C10">
              <w:rPr>
                <w:sz w:val="18"/>
                <w:szCs w:val="18"/>
                <w:lang w:eastAsia="zh-CN"/>
              </w:rPr>
              <w:t>GHz</w:t>
            </w:r>
          </w:p>
        </w:tc>
        <w:tc>
          <w:tcPr>
            <w:tcW w:w="8221" w:type="dxa"/>
            <w:vAlign w:val="center"/>
          </w:tcPr>
          <w:p w14:paraId="60840A22" w14:textId="353D7BBE" w:rsidR="0033157E" w:rsidRDefault="0033157E" w:rsidP="00366279">
            <w:pPr>
              <w:rPr>
                <w:color w:val="000000" w:themeColor="text1"/>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OPPO, Ericsson, DCM, Intel, Ofin</w:t>
            </w:r>
            <w:r w:rsidR="005E1D7B">
              <w:rPr>
                <w:sz w:val="18"/>
                <w:szCs w:val="18"/>
                <w:lang w:eastAsia="zh-CN"/>
              </w:rPr>
              <w:t>n</w:t>
            </w:r>
            <w:r>
              <w:rPr>
                <w:sz w:val="18"/>
                <w:szCs w:val="18"/>
                <w:lang w:eastAsia="zh-CN"/>
              </w:rPr>
              <w:t>o, Futurewei, AT&amp;T</w:t>
            </w:r>
          </w:p>
        </w:tc>
      </w:tr>
      <w:tr w:rsidR="0033157E" w:rsidRPr="00625032" w14:paraId="40399009" w14:textId="77777777" w:rsidTr="0033157E">
        <w:tc>
          <w:tcPr>
            <w:tcW w:w="1701" w:type="dxa"/>
            <w:vMerge/>
            <w:vAlign w:val="center"/>
          </w:tcPr>
          <w:p w14:paraId="53E369DA" w14:textId="77777777" w:rsidR="0033157E" w:rsidRDefault="0033157E" w:rsidP="00366279">
            <w:pPr>
              <w:jc w:val="center"/>
              <w:rPr>
                <w:sz w:val="18"/>
                <w:szCs w:val="18"/>
                <w:lang w:eastAsia="zh-CN"/>
              </w:rPr>
            </w:pPr>
          </w:p>
        </w:tc>
        <w:tc>
          <w:tcPr>
            <w:tcW w:w="1985" w:type="dxa"/>
            <w:vAlign w:val="center"/>
          </w:tcPr>
          <w:p w14:paraId="5660A949" w14:textId="77777777" w:rsidR="0033157E" w:rsidRPr="00712006" w:rsidRDefault="0033157E" w:rsidP="00600F5B">
            <w:pPr>
              <w:jc w:val="left"/>
              <w:rPr>
                <w:sz w:val="18"/>
                <w:szCs w:val="18"/>
                <w:lang w:eastAsia="zh-CN"/>
              </w:rPr>
            </w:pPr>
            <w:r>
              <w:rPr>
                <w:sz w:val="18"/>
                <w:szCs w:val="18"/>
                <w:lang w:eastAsia="zh-CN"/>
              </w:rPr>
              <w:t>Around 30</w:t>
            </w:r>
            <w:r w:rsidRPr="004D0C10">
              <w:rPr>
                <w:sz w:val="18"/>
                <w:szCs w:val="18"/>
                <w:lang w:eastAsia="zh-CN"/>
              </w:rPr>
              <w:t>GHz</w:t>
            </w:r>
          </w:p>
        </w:tc>
        <w:tc>
          <w:tcPr>
            <w:tcW w:w="8221" w:type="dxa"/>
            <w:vAlign w:val="center"/>
          </w:tcPr>
          <w:p w14:paraId="554B2E3C" w14:textId="56772E71" w:rsidR="0033157E" w:rsidRDefault="0033157E" w:rsidP="00366279">
            <w:pPr>
              <w:rPr>
                <w:color w:val="000000" w:themeColor="text1"/>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OPPO, Ericsson, DCM, Intel, Ofi</w:t>
            </w:r>
            <w:r w:rsidR="005E1D7B">
              <w:rPr>
                <w:sz w:val="18"/>
                <w:szCs w:val="18"/>
                <w:lang w:eastAsia="zh-CN"/>
              </w:rPr>
              <w:t>n</w:t>
            </w:r>
            <w:r>
              <w:rPr>
                <w:sz w:val="18"/>
                <w:szCs w:val="18"/>
                <w:lang w:eastAsia="zh-CN"/>
              </w:rPr>
              <w:t>no, Futurewei, AT&amp;T</w:t>
            </w:r>
          </w:p>
        </w:tc>
      </w:tr>
      <w:tr w:rsidR="0033157E" w:rsidRPr="00625032" w14:paraId="594B5173" w14:textId="77777777" w:rsidTr="0033157E">
        <w:tc>
          <w:tcPr>
            <w:tcW w:w="1701" w:type="dxa"/>
            <w:vMerge w:val="restart"/>
            <w:vAlign w:val="center"/>
          </w:tcPr>
          <w:p w14:paraId="7B5773BF" w14:textId="77777777" w:rsidR="0033157E" w:rsidRPr="00605248" w:rsidRDefault="0033157E" w:rsidP="00366279">
            <w:pPr>
              <w:jc w:val="center"/>
              <w:rPr>
                <w:sz w:val="18"/>
                <w:szCs w:val="18"/>
                <w:lang w:eastAsia="zh-CN"/>
              </w:rPr>
            </w:pPr>
            <w:r>
              <w:rPr>
                <w:rFonts w:hint="eastAsia"/>
                <w:sz w:val="18"/>
                <w:szCs w:val="18"/>
                <w:lang w:eastAsia="zh-CN"/>
              </w:rPr>
              <w:t>M</w:t>
            </w:r>
            <w:r>
              <w:rPr>
                <w:sz w:val="18"/>
                <w:szCs w:val="18"/>
                <w:lang w:eastAsia="zh-CN"/>
              </w:rPr>
              <w:t>acro+Micro</w:t>
            </w:r>
          </w:p>
        </w:tc>
        <w:tc>
          <w:tcPr>
            <w:tcW w:w="1985" w:type="dxa"/>
            <w:vAlign w:val="center"/>
          </w:tcPr>
          <w:p w14:paraId="6500555B" w14:textId="77777777" w:rsidR="0033157E" w:rsidRPr="00712006" w:rsidRDefault="0033157E" w:rsidP="00600F5B">
            <w:pPr>
              <w:jc w:val="left"/>
              <w:rPr>
                <w:sz w:val="18"/>
                <w:szCs w:val="18"/>
                <w:lang w:eastAsia="zh-CN"/>
              </w:rPr>
            </w:pPr>
            <w:r>
              <w:rPr>
                <w:sz w:val="18"/>
                <w:szCs w:val="18"/>
                <w:lang w:eastAsia="zh-CN"/>
              </w:rPr>
              <w:t>Around 2</w:t>
            </w:r>
            <w:r w:rsidRPr="00605248">
              <w:rPr>
                <w:sz w:val="18"/>
                <w:szCs w:val="18"/>
                <w:lang w:eastAsia="zh-CN"/>
              </w:rPr>
              <w:t>GHz + Around 30GHz</w:t>
            </w:r>
          </w:p>
        </w:tc>
        <w:tc>
          <w:tcPr>
            <w:tcW w:w="8221" w:type="dxa"/>
            <w:vAlign w:val="center"/>
          </w:tcPr>
          <w:p w14:paraId="58D75E59" w14:textId="251FF7EE" w:rsidR="0033157E" w:rsidRPr="00605248" w:rsidRDefault="0033157E" w:rsidP="00366279">
            <w:pPr>
              <w:rPr>
                <w:color w:val="000000" w:themeColor="text1"/>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OPPO, Ericsson, DCM, Intel, Ofin</w:t>
            </w:r>
            <w:r w:rsidR="005E1D7B">
              <w:rPr>
                <w:sz w:val="18"/>
                <w:szCs w:val="18"/>
                <w:lang w:eastAsia="zh-CN"/>
              </w:rPr>
              <w:t>n</w:t>
            </w:r>
            <w:r>
              <w:rPr>
                <w:sz w:val="18"/>
                <w:szCs w:val="18"/>
                <w:lang w:eastAsia="zh-CN"/>
              </w:rPr>
              <w:t>o, AT&amp;T</w:t>
            </w:r>
          </w:p>
        </w:tc>
      </w:tr>
      <w:tr w:rsidR="0033157E" w:rsidRPr="00625032" w14:paraId="306C5C60" w14:textId="77777777" w:rsidTr="0033157E">
        <w:tc>
          <w:tcPr>
            <w:tcW w:w="1701" w:type="dxa"/>
            <w:vMerge/>
          </w:tcPr>
          <w:p w14:paraId="39808FCE" w14:textId="77777777" w:rsidR="0033157E" w:rsidRPr="00605248" w:rsidRDefault="0033157E" w:rsidP="00366279">
            <w:pPr>
              <w:rPr>
                <w:sz w:val="18"/>
                <w:szCs w:val="18"/>
                <w:lang w:eastAsia="zh-CN"/>
              </w:rPr>
            </w:pPr>
          </w:p>
        </w:tc>
        <w:tc>
          <w:tcPr>
            <w:tcW w:w="1985" w:type="dxa"/>
            <w:vAlign w:val="center"/>
          </w:tcPr>
          <w:p w14:paraId="1419A250" w14:textId="77777777" w:rsidR="0033157E" w:rsidRPr="00605248" w:rsidRDefault="0033157E" w:rsidP="00600F5B">
            <w:pPr>
              <w:jc w:val="left"/>
              <w:rPr>
                <w:sz w:val="18"/>
                <w:szCs w:val="18"/>
                <w:lang w:eastAsia="zh-CN"/>
              </w:rPr>
            </w:pPr>
            <w:r>
              <w:rPr>
                <w:sz w:val="18"/>
                <w:szCs w:val="18"/>
                <w:lang w:eastAsia="zh-CN"/>
              </w:rPr>
              <w:t>Around 4GHz + Around 30</w:t>
            </w:r>
            <w:r w:rsidRPr="00605248">
              <w:rPr>
                <w:sz w:val="18"/>
                <w:szCs w:val="18"/>
                <w:lang w:eastAsia="zh-CN"/>
              </w:rPr>
              <w:t>GHz</w:t>
            </w:r>
          </w:p>
        </w:tc>
        <w:tc>
          <w:tcPr>
            <w:tcW w:w="8221" w:type="dxa"/>
            <w:vAlign w:val="center"/>
          </w:tcPr>
          <w:p w14:paraId="36748DB0" w14:textId="63CE0171" w:rsidR="0033157E" w:rsidRDefault="0033157E" w:rsidP="00366279">
            <w:pPr>
              <w:rPr>
                <w:color w:val="000000" w:themeColor="text1"/>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vivo, OPPO, Ericsson, ZTE, DCM, Intel, Ofin</w:t>
            </w:r>
            <w:r w:rsidR="005E1D7B">
              <w:rPr>
                <w:sz w:val="18"/>
                <w:szCs w:val="18"/>
                <w:lang w:eastAsia="zh-CN"/>
              </w:rPr>
              <w:t>n</w:t>
            </w:r>
            <w:r>
              <w:rPr>
                <w:sz w:val="18"/>
                <w:szCs w:val="18"/>
                <w:lang w:eastAsia="zh-CN"/>
              </w:rPr>
              <w:t>o, Nokia, AT&amp;T</w:t>
            </w:r>
          </w:p>
        </w:tc>
      </w:tr>
      <w:tr w:rsidR="0033157E" w:rsidRPr="00625032" w14:paraId="719088D5" w14:textId="77777777" w:rsidTr="0033157E">
        <w:tc>
          <w:tcPr>
            <w:tcW w:w="1701" w:type="dxa"/>
            <w:vMerge/>
          </w:tcPr>
          <w:p w14:paraId="482094A2" w14:textId="77777777" w:rsidR="0033157E" w:rsidRPr="00605248" w:rsidRDefault="0033157E" w:rsidP="00366279">
            <w:pPr>
              <w:rPr>
                <w:sz w:val="18"/>
                <w:szCs w:val="18"/>
                <w:lang w:eastAsia="zh-CN"/>
              </w:rPr>
            </w:pPr>
          </w:p>
        </w:tc>
        <w:tc>
          <w:tcPr>
            <w:tcW w:w="1985" w:type="dxa"/>
            <w:vAlign w:val="center"/>
          </w:tcPr>
          <w:p w14:paraId="24F2E8D0" w14:textId="77777777" w:rsidR="0033157E" w:rsidRPr="00605248" w:rsidRDefault="0033157E" w:rsidP="00600F5B">
            <w:pPr>
              <w:jc w:val="left"/>
              <w:rPr>
                <w:sz w:val="18"/>
                <w:szCs w:val="18"/>
                <w:lang w:eastAsia="zh-CN"/>
              </w:rPr>
            </w:pPr>
            <w:r>
              <w:rPr>
                <w:sz w:val="18"/>
                <w:szCs w:val="18"/>
                <w:lang w:eastAsia="zh-CN"/>
              </w:rPr>
              <w:t>Around 7</w:t>
            </w:r>
            <w:r w:rsidRPr="00605248">
              <w:rPr>
                <w:sz w:val="18"/>
                <w:szCs w:val="18"/>
                <w:lang w:eastAsia="zh-CN"/>
              </w:rPr>
              <w:t xml:space="preserve">GHz + Around </w:t>
            </w:r>
            <w:r>
              <w:rPr>
                <w:sz w:val="18"/>
                <w:szCs w:val="18"/>
                <w:lang w:eastAsia="zh-CN"/>
              </w:rPr>
              <w:t>30</w:t>
            </w:r>
            <w:r w:rsidRPr="00605248">
              <w:rPr>
                <w:sz w:val="18"/>
                <w:szCs w:val="18"/>
                <w:lang w:eastAsia="zh-CN"/>
              </w:rPr>
              <w:t>GHz</w:t>
            </w:r>
          </w:p>
        </w:tc>
        <w:tc>
          <w:tcPr>
            <w:tcW w:w="8221" w:type="dxa"/>
            <w:vAlign w:val="center"/>
          </w:tcPr>
          <w:p w14:paraId="15DA44DD" w14:textId="342AAA24" w:rsidR="0033157E" w:rsidRDefault="0033157E" w:rsidP="00366279">
            <w:pPr>
              <w:rPr>
                <w:color w:val="000000" w:themeColor="text1"/>
                <w:sz w:val="18"/>
                <w:szCs w:val="18"/>
                <w:lang w:eastAsia="zh-CN"/>
              </w:rPr>
            </w:pPr>
            <w:r w:rsidRPr="007A235F">
              <w:rPr>
                <w:rFonts w:hint="eastAsia"/>
                <w:sz w:val="18"/>
                <w:szCs w:val="18"/>
                <w:lang w:eastAsia="zh-CN"/>
              </w:rPr>
              <w:t>H</w:t>
            </w:r>
            <w:r w:rsidRPr="007A235F">
              <w:rPr>
                <w:sz w:val="18"/>
                <w:szCs w:val="18"/>
                <w:lang w:eastAsia="zh-CN"/>
              </w:rPr>
              <w:t>uawei,</w:t>
            </w:r>
            <w:r>
              <w:rPr>
                <w:sz w:val="18"/>
                <w:szCs w:val="18"/>
                <w:lang w:eastAsia="zh-CN"/>
              </w:rPr>
              <w:t xml:space="preserve"> vivo, OPPO, Ericsson, ZTE, DCM, Intel, Ofi</w:t>
            </w:r>
            <w:r w:rsidR="005E1D7B">
              <w:rPr>
                <w:sz w:val="18"/>
                <w:szCs w:val="18"/>
                <w:lang w:eastAsia="zh-CN"/>
              </w:rPr>
              <w:t>n</w:t>
            </w:r>
            <w:r>
              <w:rPr>
                <w:sz w:val="18"/>
                <w:szCs w:val="18"/>
                <w:lang w:eastAsia="zh-CN"/>
              </w:rPr>
              <w:t>no, AT&amp;T</w:t>
            </w:r>
          </w:p>
        </w:tc>
      </w:tr>
      <w:tr w:rsidR="0033157E" w:rsidRPr="00625032" w14:paraId="5D0BE011" w14:textId="77777777" w:rsidTr="0033157E">
        <w:tc>
          <w:tcPr>
            <w:tcW w:w="1701" w:type="dxa"/>
            <w:vMerge/>
          </w:tcPr>
          <w:p w14:paraId="50DE3635" w14:textId="77777777" w:rsidR="0033157E" w:rsidRPr="00605248" w:rsidRDefault="0033157E" w:rsidP="00366279">
            <w:pPr>
              <w:rPr>
                <w:sz w:val="18"/>
                <w:szCs w:val="18"/>
                <w:lang w:eastAsia="zh-CN"/>
              </w:rPr>
            </w:pPr>
          </w:p>
        </w:tc>
        <w:tc>
          <w:tcPr>
            <w:tcW w:w="1985" w:type="dxa"/>
            <w:vAlign w:val="center"/>
          </w:tcPr>
          <w:p w14:paraId="77D27F91" w14:textId="77777777" w:rsidR="0033157E" w:rsidRDefault="0033157E" w:rsidP="00600F5B">
            <w:pPr>
              <w:jc w:val="left"/>
              <w:rPr>
                <w:sz w:val="18"/>
                <w:szCs w:val="18"/>
                <w:lang w:eastAsia="zh-CN"/>
              </w:rPr>
            </w:pPr>
            <w:r w:rsidRPr="00605248">
              <w:rPr>
                <w:sz w:val="18"/>
                <w:szCs w:val="18"/>
                <w:lang w:eastAsia="zh-CN"/>
              </w:rPr>
              <w:t>Around 4</w:t>
            </w:r>
            <w:r>
              <w:rPr>
                <w:sz w:val="18"/>
                <w:szCs w:val="18"/>
                <w:lang w:eastAsia="zh-CN"/>
              </w:rPr>
              <w:t>/7</w:t>
            </w:r>
            <w:r w:rsidRPr="00605248">
              <w:rPr>
                <w:sz w:val="18"/>
                <w:szCs w:val="18"/>
                <w:lang w:eastAsia="zh-CN"/>
              </w:rPr>
              <w:t xml:space="preserve">GHz + Around </w:t>
            </w:r>
            <w:r>
              <w:rPr>
                <w:sz w:val="18"/>
                <w:szCs w:val="18"/>
                <w:lang w:eastAsia="zh-CN"/>
              </w:rPr>
              <w:t>4/7</w:t>
            </w:r>
            <w:r w:rsidRPr="00605248">
              <w:rPr>
                <w:sz w:val="18"/>
                <w:szCs w:val="18"/>
                <w:lang w:eastAsia="zh-CN"/>
              </w:rPr>
              <w:t>GHz</w:t>
            </w:r>
          </w:p>
        </w:tc>
        <w:tc>
          <w:tcPr>
            <w:tcW w:w="8221" w:type="dxa"/>
            <w:vAlign w:val="center"/>
          </w:tcPr>
          <w:p w14:paraId="6174E897" w14:textId="77777777" w:rsidR="0033157E" w:rsidRPr="007A235F" w:rsidRDefault="0033157E" w:rsidP="00366279">
            <w:pPr>
              <w:rPr>
                <w:sz w:val="18"/>
                <w:szCs w:val="18"/>
                <w:lang w:eastAsia="zh-CN"/>
              </w:rPr>
            </w:pPr>
            <w:r>
              <w:rPr>
                <w:rFonts w:hint="eastAsia"/>
                <w:color w:val="000000" w:themeColor="text1"/>
                <w:sz w:val="18"/>
                <w:szCs w:val="18"/>
                <w:lang w:eastAsia="zh-CN"/>
              </w:rPr>
              <w:t>D</w:t>
            </w:r>
            <w:r>
              <w:rPr>
                <w:color w:val="000000" w:themeColor="text1"/>
                <w:sz w:val="18"/>
                <w:szCs w:val="18"/>
                <w:lang w:eastAsia="zh-CN"/>
              </w:rPr>
              <w:t>CM</w:t>
            </w:r>
          </w:p>
        </w:tc>
      </w:tr>
    </w:tbl>
    <w:p w14:paraId="2B9FC5A4"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2268"/>
        <w:gridCol w:w="8221"/>
      </w:tblGrid>
      <w:tr w:rsidR="0033157E" w:rsidRPr="00625032" w14:paraId="07CC5F1F" w14:textId="77777777" w:rsidTr="0033157E">
        <w:tc>
          <w:tcPr>
            <w:tcW w:w="1418" w:type="dxa"/>
          </w:tcPr>
          <w:p w14:paraId="2B6DF9C6"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268" w:type="dxa"/>
          </w:tcPr>
          <w:p w14:paraId="3513E890" w14:textId="77777777" w:rsidR="0033157E" w:rsidRPr="00785BE6" w:rsidRDefault="0033157E" w:rsidP="00366279">
            <w:pPr>
              <w:jc w:val="center"/>
              <w:rPr>
                <w:b/>
                <w:sz w:val="18"/>
                <w:szCs w:val="18"/>
                <w:lang w:eastAsia="zh-CN"/>
              </w:rPr>
            </w:pPr>
            <w:r>
              <w:rPr>
                <w:b/>
                <w:sz w:val="18"/>
                <w:szCs w:val="18"/>
                <w:lang w:eastAsia="zh-CN"/>
              </w:rPr>
              <w:t>Aggregated system bandwidth</w:t>
            </w:r>
          </w:p>
        </w:tc>
        <w:tc>
          <w:tcPr>
            <w:tcW w:w="8221" w:type="dxa"/>
          </w:tcPr>
          <w:p w14:paraId="57CDA8AA"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062D2FF4" w14:textId="77777777" w:rsidTr="0033157E">
        <w:tc>
          <w:tcPr>
            <w:tcW w:w="1418" w:type="dxa"/>
            <w:vAlign w:val="center"/>
          </w:tcPr>
          <w:p w14:paraId="4669E82D" w14:textId="77777777" w:rsidR="0033157E" w:rsidRDefault="0033157E" w:rsidP="00BA450B">
            <w:pPr>
              <w:jc w:val="left"/>
              <w:rPr>
                <w:b/>
                <w:sz w:val="18"/>
                <w:szCs w:val="18"/>
                <w:lang w:eastAsia="zh-CN"/>
              </w:rPr>
            </w:pPr>
            <w:r w:rsidRPr="004D0C10">
              <w:rPr>
                <w:sz w:val="18"/>
                <w:szCs w:val="18"/>
                <w:lang w:eastAsia="zh-CN"/>
              </w:rPr>
              <w:t>A</w:t>
            </w:r>
            <w:r>
              <w:rPr>
                <w:sz w:val="18"/>
                <w:szCs w:val="18"/>
                <w:lang w:eastAsia="zh-CN"/>
              </w:rPr>
              <w:t>round 700M</w:t>
            </w:r>
            <w:r w:rsidRPr="004D0C10">
              <w:rPr>
                <w:sz w:val="18"/>
                <w:szCs w:val="18"/>
                <w:lang w:eastAsia="zh-CN"/>
              </w:rPr>
              <w:t>Hz</w:t>
            </w:r>
            <w:r>
              <w:rPr>
                <w:sz w:val="18"/>
                <w:szCs w:val="18"/>
                <w:lang w:eastAsia="zh-CN"/>
              </w:rPr>
              <w:t xml:space="preserve"> </w:t>
            </w:r>
          </w:p>
        </w:tc>
        <w:tc>
          <w:tcPr>
            <w:tcW w:w="2268" w:type="dxa"/>
            <w:vAlign w:val="center"/>
          </w:tcPr>
          <w:p w14:paraId="67FCDDDD" w14:textId="77777777" w:rsidR="0033157E" w:rsidRDefault="0033157E" w:rsidP="00BA450B">
            <w:pPr>
              <w:jc w:val="left"/>
              <w:rPr>
                <w:b/>
                <w:sz w:val="18"/>
                <w:szCs w:val="18"/>
                <w:lang w:eastAsia="zh-CN"/>
              </w:rPr>
            </w:pPr>
            <w:r>
              <w:rPr>
                <w:rFonts w:hint="eastAsia"/>
                <w:sz w:val="18"/>
                <w:szCs w:val="18"/>
                <w:lang w:eastAsia="zh-CN"/>
              </w:rPr>
              <w:t>U</w:t>
            </w:r>
            <w:r>
              <w:rPr>
                <w:sz w:val="18"/>
                <w:szCs w:val="18"/>
                <w:lang w:eastAsia="zh-CN"/>
              </w:rPr>
              <w:t>p to 60MHz (DL+UL)</w:t>
            </w:r>
          </w:p>
        </w:tc>
        <w:tc>
          <w:tcPr>
            <w:tcW w:w="8221" w:type="dxa"/>
          </w:tcPr>
          <w:p w14:paraId="6AD8471E" w14:textId="77777777" w:rsidR="0033157E" w:rsidRPr="004E7D3B" w:rsidRDefault="0033157E" w:rsidP="00BA450B">
            <w:pPr>
              <w:jc w:val="left"/>
              <w:rPr>
                <w:sz w:val="18"/>
                <w:szCs w:val="18"/>
                <w:lang w:eastAsia="zh-CN"/>
              </w:rPr>
            </w:pPr>
            <w:r>
              <w:rPr>
                <w:rFonts w:hint="eastAsia"/>
                <w:sz w:val="18"/>
                <w:szCs w:val="18"/>
                <w:lang w:eastAsia="zh-CN"/>
              </w:rPr>
              <w:t>H</w:t>
            </w:r>
            <w:r>
              <w:rPr>
                <w:sz w:val="18"/>
                <w:szCs w:val="18"/>
                <w:lang w:eastAsia="zh-CN"/>
              </w:rPr>
              <w:t>uawei, OPPO, Ericsson, Qualcomm, CMCC, DCM, Sony, Intel, Ofinno, Nokia, AT&amp;T</w:t>
            </w:r>
          </w:p>
        </w:tc>
      </w:tr>
      <w:tr w:rsidR="0033157E" w:rsidRPr="00625032" w14:paraId="21B1488D" w14:textId="77777777" w:rsidTr="0033157E">
        <w:tc>
          <w:tcPr>
            <w:tcW w:w="1418" w:type="dxa"/>
            <w:vMerge w:val="restart"/>
            <w:vAlign w:val="center"/>
          </w:tcPr>
          <w:p w14:paraId="0E956668" w14:textId="77777777" w:rsidR="0033157E" w:rsidRPr="00625032" w:rsidRDefault="0033157E" w:rsidP="00BA450B">
            <w:pPr>
              <w:jc w:val="left"/>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r>
              <w:rPr>
                <w:sz w:val="18"/>
                <w:szCs w:val="18"/>
                <w:lang w:eastAsia="zh-CN"/>
              </w:rPr>
              <w:t xml:space="preserve"> </w:t>
            </w:r>
          </w:p>
        </w:tc>
        <w:tc>
          <w:tcPr>
            <w:tcW w:w="2268" w:type="dxa"/>
            <w:vAlign w:val="center"/>
          </w:tcPr>
          <w:p w14:paraId="14865131" w14:textId="77777777" w:rsidR="0033157E" w:rsidRPr="00625032" w:rsidRDefault="0033157E" w:rsidP="00BA450B">
            <w:pPr>
              <w:jc w:val="left"/>
              <w:rPr>
                <w:sz w:val="18"/>
                <w:szCs w:val="18"/>
                <w:lang w:eastAsia="zh-CN"/>
              </w:rPr>
            </w:pPr>
            <w:r>
              <w:rPr>
                <w:rFonts w:hint="eastAsia"/>
                <w:sz w:val="18"/>
                <w:szCs w:val="18"/>
                <w:lang w:eastAsia="zh-CN"/>
              </w:rPr>
              <w:t>U</w:t>
            </w:r>
            <w:r>
              <w:rPr>
                <w:sz w:val="18"/>
                <w:szCs w:val="18"/>
                <w:lang w:eastAsia="zh-CN"/>
              </w:rPr>
              <w:t>p to 200MHz (DL+UL)</w:t>
            </w:r>
          </w:p>
        </w:tc>
        <w:tc>
          <w:tcPr>
            <w:tcW w:w="8221" w:type="dxa"/>
            <w:vAlign w:val="center"/>
          </w:tcPr>
          <w:p w14:paraId="7FE57B1F" w14:textId="77777777" w:rsidR="0033157E" w:rsidRPr="00625032" w:rsidRDefault="0033157E" w:rsidP="00BA450B">
            <w:pPr>
              <w:jc w:val="left"/>
              <w:rPr>
                <w:sz w:val="18"/>
                <w:szCs w:val="18"/>
                <w:lang w:eastAsia="zh-CN"/>
              </w:rPr>
            </w:pPr>
            <w:r>
              <w:rPr>
                <w:rFonts w:hint="eastAsia"/>
                <w:sz w:val="18"/>
                <w:szCs w:val="18"/>
                <w:lang w:eastAsia="zh-CN"/>
              </w:rPr>
              <w:t>H</w:t>
            </w:r>
            <w:r>
              <w:rPr>
                <w:sz w:val="18"/>
                <w:szCs w:val="18"/>
                <w:lang w:eastAsia="zh-CN"/>
              </w:rPr>
              <w:t>uawei, OPPO, Ericsson, Qualcomm, CMCC, DCM, Sony, Intel, Ofinno, AT&amp;T</w:t>
            </w:r>
          </w:p>
        </w:tc>
      </w:tr>
      <w:tr w:rsidR="0033157E" w:rsidRPr="00625032" w14:paraId="4F90612E" w14:textId="77777777" w:rsidTr="0033157E">
        <w:tc>
          <w:tcPr>
            <w:tcW w:w="1418" w:type="dxa"/>
            <w:vMerge/>
            <w:vAlign w:val="center"/>
          </w:tcPr>
          <w:p w14:paraId="29391F78" w14:textId="77777777" w:rsidR="0033157E" w:rsidRPr="004D0C10" w:rsidRDefault="0033157E" w:rsidP="00BA450B">
            <w:pPr>
              <w:jc w:val="left"/>
              <w:rPr>
                <w:sz w:val="18"/>
                <w:szCs w:val="18"/>
                <w:lang w:eastAsia="zh-CN"/>
              </w:rPr>
            </w:pPr>
          </w:p>
        </w:tc>
        <w:tc>
          <w:tcPr>
            <w:tcW w:w="2268" w:type="dxa"/>
            <w:vAlign w:val="center"/>
          </w:tcPr>
          <w:p w14:paraId="0F78F4B2" w14:textId="77777777" w:rsidR="0033157E" w:rsidRDefault="0033157E" w:rsidP="00BA450B">
            <w:pPr>
              <w:jc w:val="left"/>
              <w:rPr>
                <w:sz w:val="18"/>
                <w:szCs w:val="18"/>
                <w:lang w:eastAsia="zh-CN"/>
              </w:rPr>
            </w:pPr>
            <w:r>
              <w:rPr>
                <w:rFonts w:hint="eastAsia"/>
                <w:sz w:val="18"/>
                <w:szCs w:val="18"/>
                <w:lang w:eastAsia="zh-CN"/>
              </w:rPr>
              <w:t>U</w:t>
            </w:r>
            <w:r>
              <w:rPr>
                <w:sz w:val="18"/>
                <w:szCs w:val="18"/>
                <w:lang w:eastAsia="zh-CN"/>
              </w:rPr>
              <w:t>p to 120MHz (DL+UL)</w:t>
            </w:r>
          </w:p>
        </w:tc>
        <w:tc>
          <w:tcPr>
            <w:tcW w:w="8221" w:type="dxa"/>
            <w:vAlign w:val="center"/>
          </w:tcPr>
          <w:p w14:paraId="2E5009B0" w14:textId="77777777" w:rsidR="0033157E" w:rsidRPr="004E7D3B" w:rsidRDefault="0033157E" w:rsidP="00BA450B">
            <w:pPr>
              <w:jc w:val="left"/>
              <w:rPr>
                <w:sz w:val="18"/>
                <w:szCs w:val="18"/>
                <w:lang w:eastAsia="zh-CN"/>
              </w:rPr>
            </w:pPr>
            <w:r>
              <w:rPr>
                <w:rFonts w:hint="eastAsia"/>
                <w:sz w:val="18"/>
                <w:szCs w:val="18"/>
                <w:lang w:eastAsia="zh-CN"/>
              </w:rPr>
              <w:t>Z</w:t>
            </w:r>
            <w:r>
              <w:rPr>
                <w:sz w:val="18"/>
                <w:szCs w:val="18"/>
                <w:lang w:eastAsia="zh-CN"/>
              </w:rPr>
              <w:t>TE, Nokia,</w:t>
            </w:r>
          </w:p>
        </w:tc>
      </w:tr>
      <w:tr w:rsidR="0033157E" w:rsidRPr="00625032" w14:paraId="62875126" w14:textId="77777777" w:rsidTr="0033157E">
        <w:tc>
          <w:tcPr>
            <w:tcW w:w="1418" w:type="dxa"/>
            <w:vMerge/>
            <w:vAlign w:val="center"/>
          </w:tcPr>
          <w:p w14:paraId="70ECFD0C" w14:textId="77777777" w:rsidR="0033157E" w:rsidRPr="004D0C10" w:rsidRDefault="0033157E" w:rsidP="00BA450B">
            <w:pPr>
              <w:jc w:val="left"/>
              <w:rPr>
                <w:sz w:val="18"/>
                <w:szCs w:val="18"/>
                <w:lang w:eastAsia="zh-CN"/>
              </w:rPr>
            </w:pPr>
          </w:p>
        </w:tc>
        <w:tc>
          <w:tcPr>
            <w:tcW w:w="2268" w:type="dxa"/>
            <w:vAlign w:val="center"/>
          </w:tcPr>
          <w:p w14:paraId="4EB49F4F" w14:textId="77777777" w:rsidR="0033157E" w:rsidRDefault="0033157E" w:rsidP="00BA450B">
            <w:pPr>
              <w:jc w:val="left"/>
              <w:rPr>
                <w:sz w:val="18"/>
                <w:szCs w:val="18"/>
                <w:lang w:eastAsia="zh-CN"/>
              </w:rPr>
            </w:pPr>
            <w:r>
              <w:rPr>
                <w:rFonts w:hint="eastAsia"/>
                <w:sz w:val="18"/>
                <w:szCs w:val="18"/>
                <w:lang w:eastAsia="zh-CN"/>
              </w:rPr>
              <w:t>U</w:t>
            </w:r>
            <w:r>
              <w:rPr>
                <w:sz w:val="18"/>
                <w:szCs w:val="18"/>
                <w:lang w:eastAsia="zh-CN"/>
              </w:rPr>
              <w:t>p to 60MHz (DL+UL)</w:t>
            </w:r>
          </w:p>
        </w:tc>
        <w:tc>
          <w:tcPr>
            <w:tcW w:w="8221" w:type="dxa"/>
            <w:vAlign w:val="center"/>
          </w:tcPr>
          <w:p w14:paraId="02506D8C" w14:textId="10F7DD15" w:rsidR="0033157E" w:rsidRPr="00626274" w:rsidRDefault="0033157E" w:rsidP="00BA450B">
            <w:pPr>
              <w:jc w:val="left"/>
              <w:rPr>
                <w:sz w:val="18"/>
                <w:szCs w:val="18"/>
                <w:lang w:eastAsia="zh-CN"/>
              </w:rPr>
            </w:pPr>
            <w:r>
              <w:rPr>
                <w:rFonts w:hint="eastAsia"/>
                <w:sz w:val="18"/>
                <w:szCs w:val="18"/>
                <w:lang w:eastAsia="zh-CN"/>
              </w:rPr>
              <w:t>F</w:t>
            </w:r>
            <w:r>
              <w:rPr>
                <w:sz w:val="18"/>
                <w:szCs w:val="18"/>
                <w:lang w:eastAsia="zh-CN"/>
              </w:rPr>
              <w:t>uturewei</w:t>
            </w:r>
          </w:p>
        </w:tc>
      </w:tr>
      <w:tr w:rsidR="0033157E" w:rsidRPr="00625032" w14:paraId="46FB378D" w14:textId="77777777" w:rsidTr="0033157E">
        <w:tc>
          <w:tcPr>
            <w:tcW w:w="1418" w:type="dxa"/>
            <w:vMerge w:val="restart"/>
            <w:vAlign w:val="center"/>
          </w:tcPr>
          <w:p w14:paraId="7C410EF9" w14:textId="77777777" w:rsidR="0033157E" w:rsidRPr="00625032" w:rsidRDefault="0033157E" w:rsidP="00BA450B">
            <w:pPr>
              <w:jc w:val="left"/>
              <w:rPr>
                <w:sz w:val="18"/>
                <w:szCs w:val="18"/>
                <w:lang w:eastAsia="zh-CN"/>
              </w:rPr>
            </w:pPr>
            <w:r>
              <w:rPr>
                <w:sz w:val="18"/>
                <w:szCs w:val="18"/>
                <w:lang w:eastAsia="zh-CN"/>
              </w:rPr>
              <w:t>Around 4</w:t>
            </w:r>
            <w:r w:rsidRPr="004D0C10">
              <w:rPr>
                <w:sz w:val="18"/>
                <w:szCs w:val="18"/>
                <w:lang w:eastAsia="zh-CN"/>
              </w:rPr>
              <w:t>GHz</w:t>
            </w:r>
          </w:p>
        </w:tc>
        <w:tc>
          <w:tcPr>
            <w:tcW w:w="2268" w:type="dxa"/>
            <w:vAlign w:val="center"/>
          </w:tcPr>
          <w:p w14:paraId="66E85413" w14:textId="77777777" w:rsidR="0033157E" w:rsidRPr="00625032" w:rsidRDefault="0033157E" w:rsidP="00BA450B">
            <w:pPr>
              <w:jc w:val="left"/>
              <w:rPr>
                <w:sz w:val="18"/>
                <w:szCs w:val="18"/>
                <w:lang w:eastAsia="zh-CN"/>
              </w:rPr>
            </w:pPr>
            <w:r>
              <w:rPr>
                <w:rFonts w:hint="eastAsia"/>
                <w:sz w:val="18"/>
                <w:szCs w:val="18"/>
                <w:lang w:eastAsia="zh-CN"/>
              </w:rPr>
              <w:t>U</w:t>
            </w:r>
            <w:r>
              <w:rPr>
                <w:sz w:val="18"/>
                <w:szCs w:val="18"/>
                <w:lang w:eastAsia="zh-CN"/>
              </w:rPr>
              <w:t>p to 300MHz (DL+UL)</w:t>
            </w:r>
          </w:p>
        </w:tc>
        <w:tc>
          <w:tcPr>
            <w:tcW w:w="8221" w:type="dxa"/>
            <w:vAlign w:val="center"/>
          </w:tcPr>
          <w:p w14:paraId="79EE5336" w14:textId="77777777" w:rsidR="0033157E" w:rsidRPr="00625032" w:rsidRDefault="0033157E" w:rsidP="00BA450B">
            <w:pPr>
              <w:jc w:val="left"/>
              <w:rPr>
                <w:sz w:val="18"/>
                <w:szCs w:val="18"/>
                <w:lang w:eastAsia="zh-CN"/>
              </w:rPr>
            </w:pPr>
            <w:r>
              <w:rPr>
                <w:rFonts w:hint="eastAsia"/>
                <w:sz w:val="18"/>
                <w:szCs w:val="18"/>
                <w:lang w:eastAsia="zh-CN"/>
              </w:rPr>
              <w:t>H</w:t>
            </w:r>
            <w:r>
              <w:rPr>
                <w:sz w:val="18"/>
                <w:szCs w:val="18"/>
                <w:lang w:eastAsia="zh-CN"/>
              </w:rPr>
              <w:t>uawei, vivo, OPPO, Ericsson, CMCC, DCM, Sony, Intel, Ofinno, AT&amp;T</w:t>
            </w:r>
          </w:p>
        </w:tc>
      </w:tr>
      <w:tr w:rsidR="0033157E" w:rsidRPr="00625032" w14:paraId="20A01BC2" w14:textId="77777777" w:rsidTr="0033157E">
        <w:tc>
          <w:tcPr>
            <w:tcW w:w="1418" w:type="dxa"/>
            <w:vMerge/>
            <w:vAlign w:val="center"/>
          </w:tcPr>
          <w:p w14:paraId="2E8EFCA8" w14:textId="77777777" w:rsidR="0033157E" w:rsidRPr="004D0C10" w:rsidRDefault="0033157E" w:rsidP="00BA450B">
            <w:pPr>
              <w:jc w:val="left"/>
              <w:rPr>
                <w:sz w:val="18"/>
                <w:szCs w:val="18"/>
                <w:lang w:eastAsia="zh-CN"/>
              </w:rPr>
            </w:pPr>
          </w:p>
        </w:tc>
        <w:tc>
          <w:tcPr>
            <w:tcW w:w="2268" w:type="dxa"/>
            <w:vAlign w:val="center"/>
          </w:tcPr>
          <w:p w14:paraId="3E7F8A1B" w14:textId="77777777" w:rsidR="0033157E" w:rsidRDefault="0033157E" w:rsidP="00BA450B">
            <w:pPr>
              <w:jc w:val="left"/>
              <w:rPr>
                <w:sz w:val="18"/>
                <w:szCs w:val="18"/>
                <w:lang w:eastAsia="zh-CN"/>
              </w:rPr>
            </w:pPr>
            <w:r>
              <w:rPr>
                <w:rFonts w:hint="eastAsia"/>
                <w:sz w:val="18"/>
                <w:szCs w:val="18"/>
                <w:lang w:eastAsia="zh-CN"/>
              </w:rPr>
              <w:t>U</w:t>
            </w:r>
            <w:r>
              <w:rPr>
                <w:sz w:val="18"/>
                <w:szCs w:val="18"/>
                <w:lang w:eastAsia="zh-CN"/>
              </w:rPr>
              <w:t>p to 200MHz (DL+UL)</w:t>
            </w:r>
          </w:p>
        </w:tc>
        <w:tc>
          <w:tcPr>
            <w:tcW w:w="8221" w:type="dxa"/>
            <w:vAlign w:val="center"/>
          </w:tcPr>
          <w:p w14:paraId="3DE1F5D1" w14:textId="59306949" w:rsidR="0033157E" w:rsidRDefault="0033157E" w:rsidP="00BA450B">
            <w:pPr>
              <w:jc w:val="left"/>
              <w:rPr>
                <w:sz w:val="18"/>
                <w:szCs w:val="18"/>
                <w:lang w:eastAsia="zh-CN"/>
              </w:rPr>
            </w:pPr>
            <w:r>
              <w:rPr>
                <w:rFonts w:hint="eastAsia"/>
                <w:sz w:val="18"/>
                <w:szCs w:val="18"/>
                <w:lang w:eastAsia="zh-CN"/>
              </w:rPr>
              <w:t>Z</w:t>
            </w:r>
            <w:r>
              <w:rPr>
                <w:sz w:val="18"/>
                <w:szCs w:val="18"/>
                <w:lang w:eastAsia="zh-CN"/>
              </w:rPr>
              <w:t>TE, Qualcomm, MTK, Nokia,</w:t>
            </w:r>
            <w:r>
              <w:rPr>
                <w:rFonts w:hint="eastAsia"/>
                <w:sz w:val="18"/>
                <w:szCs w:val="18"/>
                <w:lang w:eastAsia="zh-CN"/>
              </w:rPr>
              <w:t xml:space="preserve"> F</w:t>
            </w:r>
            <w:r>
              <w:rPr>
                <w:sz w:val="18"/>
                <w:szCs w:val="18"/>
                <w:lang w:eastAsia="zh-CN"/>
              </w:rPr>
              <w:t>uturewei</w:t>
            </w:r>
          </w:p>
        </w:tc>
      </w:tr>
      <w:tr w:rsidR="0033157E" w:rsidRPr="00625032" w14:paraId="2EFCBDF4" w14:textId="77777777" w:rsidTr="0033157E">
        <w:tc>
          <w:tcPr>
            <w:tcW w:w="1418" w:type="dxa"/>
            <w:vAlign w:val="center"/>
          </w:tcPr>
          <w:p w14:paraId="3955AA3C" w14:textId="77777777" w:rsidR="0033157E" w:rsidRPr="00625032" w:rsidRDefault="0033157E" w:rsidP="00BA450B">
            <w:pPr>
              <w:jc w:val="left"/>
              <w:rPr>
                <w:sz w:val="18"/>
                <w:szCs w:val="18"/>
                <w:lang w:eastAsia="zh-CN"/>
              </w:rPr>
            </w:pPr>
            <w:r>
              <w:rPr>
                <w:sz w:val="18"/>
                <w:szCs w:val="18"/>
                <w:lang w:eastAsia="zh-CN"/>
              </w:rPr>
              <w:t>Around 7</w:t>
            </w:r>
            <w:r w:rsidRPr="004D0C10">
              <w:rPr>
                <w:sz w:val="18"/>
                <w:szCs w:val="18"/>
                <w:lang w:eastAsia="zh-CN"/>
              </w:rPr>
              <w:t>GHz</w:t>
            </w:r>
          </w:p>
        </w:tc>
        <w:tc>
          <w:tcPr>
            <w:tcW w:w="2268" w:type="dxa"/>
            <w:vAlign w:val="center"/>
          </w:tcPr>
          <w:p w14:paraId="26708196" w14:textId="77777777" w:rsidR="0033157E" w:rsidRPr="00625032" w:rsidRDefault="0033157E" w:rsidP="00BA450B">
            <w:pPr>
              <w:jc w:val="left"/>
              <w:rPr>
                <w:sz w:val="18"/>
                <w:szCs w:val="18"/>
                <w:lang w:eastAsia="zh-CN"/>
              </w:rPr>
            </w:pPr>
            <w:r>
              <w:rPr>
                <w:rFonts w:hint="eastAsia"/>
                <w:sz w:val="18"/>
                <w:szCs w:val="18"/>
                <w:lang w:eastAsia="zh-CN"/>
              </w:rPr>
              <w:t>U</w:t>
            </w:r>
            <w:r>
              <w:rPr>
                <w:sz w:val="18"/>
                <w:szCs w:val="18"/>
                <w:lang w:eastAsia="zh-CN"/>
              </w:rPr>
              <w:t>p to 400MHz (DL+UL)</w:t>
            </w:r>
          </w:p>
        </w:tc>
        <w:tc>
          <w:tcPr>
            <w:tcW w:w="8221" w:type="dxa"/>
            <w:vAlign w:val="center"/>
          </w:tcPr>
          <w:p w14:paraId="45281D66" w14:textId="531F18D7" w:rsidR="0033157E" w:rsidRPr="00625032" w:rsidRDefault="0033157E" w:rsidP="00BA450B">
            <w:pPr>
              <w:jc w:val="left"/>
              <w:rPr>
                <w:sz w:val="18"/>
                <w:szCs w:val="18"/>
                <w:lang w:eastAsia="zh-CN"/>
              </w:rPr>
            </w:pPr>
            <w:r>
              <w:rPr>
                <w:rFonts w:hint="eastAsia"/>
                <w:sz w:val="18"/>
                <w:szCs w:val="18"/>
                <w:lang w:eastAsia="zh-CN"/>
              </w:rPr>
              <w:t>H</w:t>
            </w:r>
            <w:r>
              <w:rPr>
                <w:sz w:val="18"/>
                <w:szCs w:val="18"/>
                <w:lang w:eastAsia="zh-CN"/>
              </w:rPr>
              <w:t>uawei, vivo, OPPO, Ericsson, ZTE, Qualcomm, CMCC, DCM, Xiaomi, Sony, Intel, Ofinno, Nokia,</w:t>
            </w:r>
            <w:r>
              <w:rPr>
                <w:rFonts w:hint="eastAsia"/>
                <w:sz w:val="18"/>
                <w:szCs w:val="18"/>
                <w:lang w:eastAsia="zh-CN"/>
              </w:rPr>
              <w:t xml:space="preserve"> F</w:t>
            </w:r>
            <w:r>
              <w:rPr>
                <w:sz w:val="18"/>
                <w:szCs w:val="18"/>
                <w:lang w:eastAsia="zh-CN"/>
              </w:rPr>
              <w:t>uturewei, AT&amp;T</w:t>
            </w:r>
          </w:p>
        </w:tc>
      </w:tr>
      <w:tr w:rsidR="0033157E" w:rsidRPr="00625032" w14:paraId="4A508795" w14:textId="77777777" w:rsidTr="0033157E">
        <w:tc>
          <w:tcPr>
            <w:tcW w:w="1418" w:type="dxa"/>
            <w:vAlign w:val="center"/>
          </w:tcPr>
          <w:p w14:paraId="311002B2" w14:textId="77777777" w:rsidR="0033157E" w:rsidRPr="00625032" w:rsidRDefault="0033157E" w:rsidP="00BA450B">
            <w:pPr>
              <w:jc w:val="left"/>
              <w:rPr>
                <w:sz w:val="18"/>
                <w:szCs w:val="18"/>
                <w:lang w:eastAsia="zh-CN"/>
              </w:rPr>
            </w:pPr>
            <w:r>
              <w:rPr>
                <w:sz w:val="18"/>
                <w:szCs w:val="18"/>
                <w:lang w:eastAsia="zh-CN"/>
              </w:rPr>
              <w:t>Around 15</w:t>
            </w:r>
            <w:r w:rsidRPr="004D0C10">
              <w:rPr>
                <w:sz w:val="18"/>
                <w:szCs w:val="18"/>
                <w:lang w:eastAsia="zh-CN"/>
              </w:rPr>
              <w:t>GHz</w:t>
            </w:r>
          </w:p>
        </w:tc>
        <w:tc>
          <w:tcPr>
            <w:tcW w:w="2268" w:type="dxa"/>
            <w:vAlign w:val="center"/>
          </w:tcPr>
          <w:p w14:paraId="4E444453" w14:textId="77777777" w:rsidR="0033157E" w:rsidRPr="00625032" w:rsidRDefault="0033157E" w:rsidP="00BA450B">
            <w:pPr>
              <w:jc w:val="left"/>
              <w:rPr>
                <w:sz w:val="18"/>
                <w:szCs w:val="18"/>
                <w:lang w:eastAsia="zh-CN"/>
              </w:rPr>
            </w:pPr>
            <w:r>
              <w:rPr>
                <w:rFonts w:hint="eastAsia"/>
                <w:sz w:val="18"/>
                <w:szCs w:val="18"/>
                <w:lang w:eastAsia="zh-CN"/>
              </w:rPr>
              <w:t>U</w:t>
            </w:r>
            <w:r>
              <w:rPr>
                <w:sz w:val="18"/>
                <w:szCs w:val="18"/>
                <w:lang w:eastAsia="zh-CN"/>
              </w:rPr>
              <w:t>p to 400MHz (DL+UL)</w:t>
            </w:r>
          </w:p>
        </w:tc>
        <w:tc>
          <w:tcPr>
            <w:tcW w:w="8221" w:type="dxa"/>
            <w:vAlign w:val="center"/>
          </w:tcPr>
          <w:p w14:paraId="2BFDFFF1" w14:textId="62A2E679" w:rsidR="0033157E" w:rsidRPr="00625032" w:rsidRDefault="0033157E" w:rsidP="00BA450B">
            <w:pPr>
              <w:jc w:val="left"/>
              <w:rPr>
                <w:sz w:val="18"/>
                <w:szCs w:val="18"/>
                <w:lang w:eastAsia="zh-CN"/>
              </w:rPr>
            </w:pPr>
            <w:r>
              <w:rPr>
                <w:rFonts w:hint="eastAsia"/>
                <w:sz w:val="18"/>
                <w:szCs w:val="18"/>
                <w:lang w:eastAsia="zh-CN"/>
              </w:rPr>
              <w:t>H</w:t>
            </w:r>
            <w:r>
              <w:rPr>
                <w:sz w:val="18"/>
                <w:szCs w:val="18"/>
                <w:lang w:eastAsia="zh-CN"/>
              </w:rPr>
              <w:t>uawei, OPPO, Ericsson, DCM, Sony, Intel, Ofinno,</w:t>
            </w:r>
            <w:r>
              <w:rPr>
                <w:rFonts w:hint="eastAsia"/>
                <w:sz w:val="18"/>
                <w:szCs w:val="18"/>
                <w:lang w:eastAsia="zh-CN"/>
              </w:rPr>
              <w:t xml:space="preserve"> F</w:t>
            </w:r>
            <w:r>
              <w:rPr>
                <w:sz w:val="18"/>
                <w:szCs w:val="18"/>
                <w:lang w:eastAsia="zh-CN"/>
              </w:rPr>
              <w:t>uturewei, AT&amp;T</w:t>
            </w:r>
          </w:p>
        </w:tc>
      </w:tr>
      <w:tr w:rsidR="0033157E" w:rsidRPr="00625032" w14:paraId="190D6CB9" w14:textId="77777777" w:rsidTr="0033157E">
        <w:tc>
          <w:tcPr>
            <w:tcW w:w="1418" w:type="dxa"/>
            <w:vMerge w:val="restart"/>
            <w:vAlign w:val="center"/>
          </w:tcPr>
          <w:p w14:paraId="0E6E4077" w14:textId="77777777" w:rsidR="0033157E" w:rsidRPr="004D0C10" w:rsidRDefault="0033157E" w:rsidP="00BA450B">
            <w:pPr>
              <w:jc w:val="left"/>
              <w:rPr>
                <w:sz w:val="18"/>
                <w:szCs w:val="18"/>
                <w:lang w:eastAsia="zh-CN"/>
              </w:rPr>
            </w:pPr>
            <w:r>
              <w:rPr>
                <w:sz w:val="18"/>
                <w:szCs w:val="18"/>
                <w:lang w:eastAsia="zh-CN"/>
              </w:rPr>
              <w:t>Around 30</w:t>
            </w:r>
            <w:r w:rsidRPr="004D0C10">
              <w:rPr>
                <w:sz w:val="18"/>
                <w:szCs w:val="18"/>
                <w:lang w:eastAsia="zh-CN"/>
              </w:rPr>
              <w:t>GHz</w:t>
            </w:r>
          </w:p>
        </w:tc>
        <w:tc>
          <w:tcPr>
            <w:tcW w:w="2268" w:type="dxa"/>
            <w:vAlign w:val="center"/>
          </w:tcPr>
          <w:p w14:paraId="36ABC6D5" w14:textId="77777777" w:rsidR="0033157E" w:rsidRPr="00625032" w:rsidRDefault="0033157E" w:rsidP="00BA450B">
            <w:pPr>
              <w:jc w:val="left"/>
              <w:rPr>
                <w:sz w:val="18"/>
                <w:szCs w:val="18"/>
                <w:lang w:eastAsia="zh-CN"/>
              </w:rPr>
            </w:pPr>
            <w:r>
              <w:rPr>
                <w:rFonts w:hint="eastAsia"/>
                <w:sz w:val="18"/>
                <w:szCs w:val="18"/>
                <w:lang w:eastAsia="zh-CN"/>
              </w:rPr>
              <w:t>U</w:t>
            </w:r>
            <w:r>
              <w:rPr>
                <w:sz w:val="18"/>
                <w:szCs w:val="18"/>
                <w:lang w:eastAsia="zh-CN"/>
              </w:rPr>
              <w:t>p to 1GHz (DL+UL)</w:t>
            </w:r>
          </w:p>
        </w:tc>
        <w:tc>
          <w:tcPr>
            <w:tcW w:w="8221" w:type="dxa"/>
            <w:vAlign w:val="center"/>
          </w:tcPr>
          <w:p w14:paraId="76F7BCA8" w14:textId="77777777" w:rsidR="0033157E" w:rsidRPr="00625032" w:rsidRDefault="0033157E" w:rsidP="00BA450B">
            <w:pPr>
              <w:jc w:val="left"/>
              <w:rPr>
                <w:sz w:val="18"/>
                <w:szCs w:val="18"/>
                <w:lang w:eastAsia="zh-CN"/>
              </w:rPr>
            </w:pPr>
            <w:r>
              <w:rPr>
                <w:rFonts w:hint="eastAsia"/>
                <w:sz w:val="18"/>
                <w:szCs w:val="18"/>
                <w:lang w:eastAsia="zh-CN"/>
              </w:rPr>
              <w:t>H</w:t>
            </w:r>
            <w:r>
              <w:rPr>
                <w:sz w:val="18"/>
                <w:szCs w:val="18"/>
                <w:lang w:eastAsia="zh-CN"/>
              </w:rPr>
              <w:t>uawei, vivo, OPPO, Ericsson, ZTE, CMCC, DCM, Sony, Intel, Ofinno, AT&amp;T</w:t>
            </w:r>
          </w:p>
        </w:tc>
      </w:tr>
      <w:tr w:rsidR="0033157E" w:rsidRPr="00625032" w14:paraId="12AEEE10" w14:textId="77777777" w:rsidTr="0033157E">
        <w:tc>
          <w:tcPr>
            <w:tcW w:w="1418" w:type="dxa"/>
            <w:vMerge/>
            <w:vAlign w:val="center"/>
          </w:tcPr>
          <w:p w14:paraId="3310BA11" w14:textId="77777777" w:rsidR="0033157E" w:rsidRDefault="0033157E" w:rsidP="00BA450B">
            <w:pPr>
              <w:jc w:val="left"/>
              <w:rPr>
                <w:sz w:val="18"/>
                <w:szCs w:val="18"/>
                <w:lang w:eastAsia="zh-CN"/>
              </w:rPr>
            </w:pPr>
          </w:p>
        </w:tc>
        <w:tc>
          <w:tcPr>
            <w:tcW w:w="2268" w:type="dxa"/>
            <w:vAlign w:val="center"/>
          </w:tcPr>
          <w:p w14:paraId="23BEF53F" w14:textId="77777777" w:rsidR="0033157E" w:rsidRDefault="0033157E" w:rsidP="00BA450B">
            <w:pPr>
              <w:jc w:val="left"/>
              <w:rPr>
                <w:sz w:val="18"/>
                <w:szCs w:val="18"/>
                <w:lang w:eastAsia="zh-CN"/>
              </w:rPr>
            </w:pPr>
            <w:r>
              <w:rPr>
                <w:rFonts w:hint="eastAsia"/>
                <w:sz w:val="18"/>
                <w:szCs w:val="18"/>
                <w:lang w:eastAsia="zh-CN"/>
              </w:rPr>
              <w:t>U</w:t>
            </w:r>
            <w:r>
              <w:rPr>
                <w:sz w:val="18"/>
                <w:szCs w:val="18"/>
                <w:lang w:eastAsia="zh-CN"/>
              </w:rPr>
              <w:t>p to 400MHz (DL+UL)</w:t>
            </w:r>
          </w:p>
        </w:tc>
        <w:tc>
          <w:tcPr>
            <w:tcW w:w="8221" w:type="dxa"/>
            <w:vAlign w:val="center"/>
          </w:tcPr>
          <w:p w14:paraId="6FD327E8" w14:textId="32A403DF" w:rsidR="0033157E" w:rsidRPr="004E7D3B" w:rsidRDefault="0033157E" w:rsidP="00BA450B">
            <w:pPr>
              <w:jc w:val="left"/>
              <w:rPr>
                <w:sz w:val="18"/>
                <w:szCs w:val="18"/>
                <w:lang w:eastAsia="zh-CN"/>
              </w:rPr>
            </w:pPr>
            <w:r>
              <w:rPr>
                <w:rFonts w:hint="eastAsia"/>
                <w:sz w:val="18"/>
                <w:szCs w:val="18"/>
                <w:lang w:eastAsia="zh-CN"/>
              </w:rPr>
              <w:t>F</w:t>
            </w:r>
            <w:r>
              <w:rPr>
                <w:sz w:val="18"/>
                <w:szCs w:val="18"/>
                <w:lang w:eastAsia="zh-CN"/>
              </w:rPr>
              <w:t>uturewei,</w:t>
            </w:r>
          </w:p>
        </w:tc>
      </w:tr>
    </w:tbl>
    <w:p w14:paraId="533AD52B" w14:textId="77777777" w:rsidR="0033157E" w:rsidRPr="00CA76CC"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2268"/>
        <w:gridCol w:w="8221"/>
      </w:tblGrid>
      <w:tr w:rsidR="0033157E" w:rsidRPr="00625032" w14:paraId="66074109" w14:textId="77777777" w:rsidTr="0033157E">
        <w:tc>
          <w:tcPr>
            <w:tcW w:w="1418" w:type="dxa"/>
          </w:tcPr>
          <w:p w14:paraId="1310BAED"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268" w:type="dxa"/>
          </w:tcPr>
          <w:p w14:paraId="03DFC395" w14:textId="77777777" w:rsidR="0033157E" w:rsidRPr="00785BE6" w:rsidRDefault="0033157E" w:rsidP="00366279">
            <w:pPr>
              <w:jc w:val="center"/>
              <w:rPr>
                <w:b/>
                <w:sz w:val="18"/>
                <w:szCs w:val="18"/>
                <w:lang w:eastAsia="zh-CN"/>
              </w:rPr>
            </w:pPr>
            <w:r>
              <w:rPr>
                <w:b/>
                <w:sz w:val="18"/>
                <w:szCs w:val="18"/>
                <w:lang w:eastAsia="zh-CN"/>
              </w:rPr>
              <w:t>Simulation bandwidth</w:t>
            </w:r>
          </w:p>
        </w:tc>
        <w:tc>
          <w:tcPr>
            <w:tcW w:w="8221" w:type="dxa"/>
          </w:tcPr>
          <w:p w14:paraId="3A5EE86C"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47581B3F" w14:textId="77777777" w:rsidTr="0033157E">
        <w:tc>
          <w:tcPr>
            <w:tcW w:w="1418" w:type="dxa"/>
            <w:vMerge w:val="restart"/>
            <w:vAlign w:val="center"/>
          </w:tcPr>
          <w:p w14:paraId="3F56F340" w14:textId="77777777" w:rsidR="0033157E" w:rsidRDefault="0033157E" w:rsidP="00366279">
            <w:pPr>
              <w:rPr>
                <w:b/>
                <w:sz w:val="18"/>
                <w:szCs w:val="18"/>
                <w:lang w:eastAsia="zh-CN"/>
              </w:rPr>
            </w:pPr>
            <w:r w:rsidRPr="004D0C10">
              <w:rPr>
                <w:sz w:val="18"/>
                <w:szCs w:val="18"/>
                <w:lang w:eastAsia="zh-CN"/>
              </w:rPr>
              <w:t>A</w:t>
            </w:r>
            <w:r>
              <w:rPr>
                <w:sz w:val="18"/>
                <w:szCs w:val="18"/>
                <w:lang w:eastAsia="zh-CN"/>
              </w:rPr>
              <w:t>round 700M</w:t>
            </w:r>
            <w:r w:rsidRPr="004D0C10">
              <w:rPr>
                <w:sz w:val="18"/>
                <w:szCs w:val="18"/>
                <w:lang w:eastAsia="zh-CN"/>
              </w:rPr>
              <w:t>Hz</w:t>
            </w:r>
            <w:r>
              <w:rPr>
                <w:sz w:val="18"/>
                <w:szCs w:val="18"/>
                <w:lang w:eastAsia="zh-CN"/>
              </w:rPr>
              <w:t xml:space="preserve"> </w:t>
            </w:r>
          </w:p>
        </w:tc>
        <w:tc>
          <w:tcPr>
            <w:tcW w:w="2268" w:type="dxa"/>
            <w:vAlign w:val="center"/>
          </w:tcPr>
          <w:p w14:paraId="05BEB732" w14:textId="77777777" w:rsidR="0033157E" w:rsidRDefault="0033157E" w:rsidP="00366279">
            <w:pPr>
              <w:rPr>
                <w:b/>
                <w:sz w:val="18"/>
                <w:szCs w:val="18"/>
                <w:lang w:eastAsia="zh-CN"/>
              </w:rPr>
            </w:pPr>
            <w:r>
              <w:rPr>
                <w:sz w:val="18"/>
                <w:szCs w:val="18"/>
                <w:lang w:eastAsia="zh-CN"/>
              </w:rPr>
              <w:t>60MHz per CC</w:t>
            </w:r>
          </w:p>
        </w:tc>
        <w:tc>
          <w:tcPr>
            <w:tcW w:w="8221" w:type="dxa"/>
          </w:tcPr>
          <w:p w14:paraId="00869D95" w14:textId="77777777" w:rsidR="0033157E" w:rsidRPr="00303E1B" w:rsidRDefault="0033157E" w:rsidP="00366279">
            <w:pPr>
              <w:rPr>
                <w:sz w:val="18"/>
                <w:szCs w:val="18"/>
                <w:lang w:eastAsia="zh-CN"/>
              </w:rPr>
            </w:pPr>
            <w:r>
              <w:rPr>
                <w:rFonts w:hint="eastAsia"/>
                <w:sz w:val="18"/>
                <w:szCs w:val="18"/>
                <w:lang w:eastAsia="zh-CN"/>
              </w:rPr>
              <w:t>H</w:t>
            </w:r>
            <w:r>
              <w:rPr>
                <w:sz w:val="18"/>
                <w:szCs w:val="18"/>
                <w:lang w:eastAsia="zh-CN"/>
              </w:rPr>
              <w:t>uawei, CMCC, Sony, Ofinno,</w:t>
            </w:r>
          </w:p>
        </w:tc>
      </w:tr>
      <w:tr w:rsidR="0033157E" w:rsidRPr="00625032" w14:paraId="4C14F9FC" w14:textId="77777777" w:rsidTr="0033157E">
        <w:tc>
          <w:tcPr>
            <w:tcW w:w="1418" w:type="dxa"/>
            <w:vMerge/>
            <w:vAlign w:val="center"/>
          </w:tcPr>
          <w:p w14:paraId="1A1A099F" w14:textId="77777777" w:rsidR="0033157E" w:rsidRPr="004D0C10" w:rsidRDefault="0033157E" w:rsidP="00366279">
            <w:pPr>
              <w:rPr>
                <w:sz w:val="18"/>
                <w:szCs w:val="18"/>
                <w:lang w:eastAsia="zh-CN"/>
              </w:rPr>
            </w:pPr>
          </w:p>
        </w:tc>
        <w:tc>
          <w:tcPr>
            <w:tcW w:w="2268" w:type="dxa"/>
            <w:vAlign w:val="center"/>
          </w:tcPr>
          <w:p w14:paraId="73EFCD82"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221" w:type="dxa"/>
          </w:tcPr>
          <w:p w14:paraId="51ABEFA2" w14:textId="77777777" w:rsidR="0033157E" w:rsidRPr="00303E1B" w:rsidRDefault="0033157E" w:rsidP="00366279">
            <w:pPr>
              <w:rPr>
                <w:sz w:val="18"/>
                <w:szCs w:val="18"/>
                <w:lang w:eastAsia="zh-CN"/>
              </w:rPr>
            </w:pPr>
            <w:r>
              <w:rPr>
                <w:rFonts w:hint="eastAsia"/>
                <w:sz w:val="18"/>
                <w:szCs w:val="18"/>
                <w:lang w:eastAsia="zh-CN"/>
              </w:rPr>
              <w:t>O</w:t>
            </w:r>
            <w:r>
              <w:rPr>
                <w:sz w:val="18"/>
                <w:szCs w:val="18"/>
                <w:lang w:eastAsia="zh-CN"/>
              </w:rPr>
              <w:t>PPO, Ericsson, Interdigital, ZTE, Qualcomm, DCM,</w:t>
            </w:r>
          </w:p>
        </w:tc>
      </w:tr>
      <w:tr w:rsidR="0033157E" w:rsidRPr="00625032" w14:paraId="3EE22433" w14:textId="77777777" w:rsidTr="0033157E">
        <w:tc>
          <w:tcPr>
            <w:tcW w:w="1418" w:type="dxa"/>
            <w:vMerge/>
            <w:vAlign w:val="center"/>
          </w:tcPr>
          <w:p w14:paraId="5BC7141C" w14:textId="77777777" w:rsidR="0033157E" w:rsidRPr="004D0C10" w:rsidRDefault="0033157E" w:rsidP="00366279">
            <w:pPr>
              <w:rPr>
                <w:sz w:val="18"/>
                <w:szCs w:val="18"/>
                <w:lang w:eastAsia="zh-CN"/>
              </w:rPr>
            </w:pPr>
          </w:p>
        </w:tc>
        <w:tc>
          <w:tcPr>
            <w:tcW w:w="2268" w:type="dxa"/>
            <w:vAlign w:val="center"/>
          </w:tcPr>
          <w:p w14:paraId="7F5B4EA9"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 MHz per CC</w:t>
            </w:r>
          </w:p>
        </w:tc>
        <w:tc>
          <w:tcPr>
            <w:tcW w:w="8221" w:type="dxa"/>
          </w:tcPr>
          <w:p w14:paraId="6CE59716" w14:textId="77777777" w:rsidR="0033157E" w:rsidRDefault="0033157E" w:rsidP="00366279">
            <w:pPr>
              <w:rPr>
                <w:sz w:val="18"/>
                <w:szCs w:val="18"/>
                <w:lang w:eastAsia="zh-CN"/>
              </w:rPr>
            </w:pPr>
          </w:p>
        </w:tc>
      </w:tr>
      <w:tr w:rsidR="0033157E" w:rsidRPr="00625032" w14:paraId="1E2615F7" w14:textId="77777777" w:rsidTr="0033157E">
        <w:tc>
          <w:tcPr>
            <w:tcW w:w="1418" w:type="dxa"/>
            <w:vMerge w:val="restart"/>
            <w:vAlign w:val="center"/>
          </w:tcPr>
          <w:p w14:paraId="04938016" w14:textId="77777777" w:rsidR="0033157E" w:rsidRPr="00625032" w:rsidRDefault="0033157E" w:rsidP="00366279">
            <w:pPr>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r>
              <w:rPr>
                <w:sz w:val="18"/>
                <w:szCs w:val="18"/>
                <w:lang w:eastAsia="zh-CN"/>
              </w:rPr>
              <w:t xml:space="preserve"> </w:t>
            </w:r>
          </w:p>
        </w:tc>
        <w:tc>
          <w:tcPr>
            <w:tcW w:w="2268" w:type="dxa"/>
            <w:vAlign w:val="center"/>
          </w:tcPr>
          <w:p w14:paraId="29A59161" w14:textId="77777777" w:rsidR="0033157E" w:rsidRPr="00625032" w:rsidRDefault="0033157E" w:rsidP="00366279">
            <w:pPr>
              <w:rPr>
                <w:sz w:val="18"/>
                <w:szCs w:val="18"/>
                <w:lang w:eastAsia="zh-CN"/>
              </w:rPr>
            </w:pPr>
            <w:r>
              <w:rPr>
                <w:sz w:val="18"/>
                <w:szCs w:val="18"/>
                <w:lang w:eastAsia="zh-CN"/>
              </w:rPr>
              <w:t>200MHz per CC</w:t>
            </w:r>
          </w:p>
        </w:tc>
        <w:tc>
          <w:tcPr>
            <w:tcW w:w="8221" w:type="dxa"/>
            <w:vAlign w:val="center"/>
          </w:tcPr>
          <w:p w14:paraId="4FC6F15B" w14:textId="778E5C66"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DCM, Sony, Intel, Ofinno, Futurewei</w:t>
            </w:r>
          </w:p>
        </w:tc>
      </w:tr>
      <w:tr w:rsidR="0033157E" w:rsidRPr="00625032" w14:paraId="76455FE0" w14:textId="77777777" w:rsidTr="0033157E">
        <w:tc>
          <w:tcPr>
            <w:tcW w:w="1418" w:type="dxa"/>
            <w:vMerge/>
            <w:vAlign w:val="center"/>
          </w:tcPr>
          <w:p w14:paraId="36255968" w14:textId="77777777" w:rsidR="0033157E" w:rsidRPr="004D0C10" w:rsidRDefault="0033157E" w:rsidP="00366279">
            <w:pPr>
              <w:rPr>
                <w:sz w:val="18"/>
                <w:szCs w:val="18"/>
                <w:lang w:eastAsia="zh-CN"/>
              </w:rPr>
            </w:pPr>
          </w:p>
        </w:tc>
        <w:tc>
          <w:tcPr>
            <w:tcW w:w="2268" w:type="dxa"/>
            <w:vAlign w:val="center"/>
          </w:tcPr>
          <w:p w14:paraId="51E3B8DB"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221" w:type="dxa"/>
            <w:vAlign w:val="center"/>
          </w:tcPr>
          <w:p w14:paraId="28378DBD" w14:textId="77777777" w:rsidR="0033157E" w:rsidRDefault="0033157E" w:rsidP="00366279">
            <w:pPr>
              <w:rPr>
                <w:sz w:val="18"/>
                <w:szCs w:val="18"/>
                <w:lang w:eastAsia="zh-CN"/>
              </w:rPr>
            </w:pPr>
            <w:r>
              <w:rPr>
                <w:sz w:val="18"/>
                <w:szCs w:val="18"/>
                <w:lang w:eastAsia="zh-CN"/>
              </w:rPr>
              <w:t>CMCC,</w:t>
            </w:r>
            <w:r>
              <w:rPr>
                <w:rFonts w:hint="eastAsia"/>
                <w:sz w:val="18"/>
                <w:szCs w:val="18"/>
                <w:lang w:eastAsia="zh-CN"/>
              </w:rPr>
              <w:t xml:space="preserve"> S</w:t>
            </w:r>
            <w:r>
              <w:rPr>
                <w:sz w:val="18"/>
                <w:szCs w:val="18"/>
                <w:lang w:eastAsia="zh-CN"/>
              </w:rPr>
              <w:t>amsung, Nokia,</w:t>
            </w:r>
          </w:p>
        </w:tc>
      </w:tr>
      <w:tr w:rsidR="0033157E" w:rsidRPr="00625032" w14:paraId="07F9FD6B" w14:textId="77777777" w:rsidTr="0033157E">
        <w:tc>
          <w:tcPr>
            <w:tcW w:w="1418" w:type="dxa"/>
            <w:vMerge/>
            <w:vAlign w:val="center"/>
          </w:tcPr>
          <w:p w14:paraId="5E7C1ADF" w14:textId="77777777" w:rsidR="0033157E" w:rsidRPr="004D0C10" w:rsidRDefault="0033157E" w:rsidP="00366279">
            <w:pPr>
              <w:rPr>
                <w:sz w:val="18"/>
                <w:szCs w:val="18"/>
                <w:lang w:eastAsia="zh-CN"/>
              </w:rPr>
            </w:pPr>
          </w:p>
        </w:tc>
        <w:tc>
          <w:tcPr>
            <w:tcW w:w="2268" w:type="dxa"/>
            <w:vAlign w:val="center"/>
          </w:tcPr>
          <w:p w14:paraId="5A1FB8A6" w14:textId="77777777" w:rsidR="0033157E" w:rsidRDefault="0033157E" w:rsidP="00366279">
            <w:pPr>
              <w:rPr>
                <w:sz w:val="18"/>
                <w:szCs w:val="18"/>
                <w:lang w:eastAsia="zh-CN"/>
              </w:rPr>
            </w:pPr>
            <w:r>
              <w:rPr>
                <w:rFonts w:hint="eastAsia"/>
                <w:sz w:val="18"/>
                <w:szCs w:val="18"/>
                <w:lang w:eastAsia="zh-CN"/>
              </w:rPr>
              <w:t>6</w:t>
            </w:r>
            <w:r>
              <w:rPr>
                <w:sz w:val="18"/>
                <w:szCs w:val="18"/>
                <w:lang w:eastAsia="zh-CN"/>
              </w:rPr>
              <w:t>0 MHz per CC</w:t>
            </w:r>
          </w:p>
        </w:tc>
        <w:tc>
          <w:tcPr>
            <w:tcW w:w="8221" w:type="dxa"/>
            <w:vAlign w:val="center"/>
          </w:tcPr>
          <w:p w14:paraId="0DFB97C4" w14:textId="77777777" w:rsidR="0033157E" w:rsidRDefault="0033157E" w:rsidP="00366279">
            <w:pPr>
              <w:rPr>
                <w:color w:val="000000" w:themeColor="text1"/>
                <w:sz w:val="18"/>
                <w:szCs w:val="18"/>
                <w:lang w:eastAsia="zh-CN"/>
              </w:rPr>
            </w:pPr>
          </w:p>
        </w:tc>
      </w:tr>
      <w:tr w:rsidR="0033157E" w:rsidRPr="00625032" w14:paraId="7EB1073D" w14:textId="77777777" w:rsidTr="0033157E">
        <w:tc>
          <w:tcPr>
            <w:tcW w:w="1418" w:type="dxa"/>
            <w:vMerge/>
            <w:vAlign w:val="center"/>
          </w:tcPr>
          <w:p w14:paraId="1C7BA2BA" w14:textId="77777777" w:rsidR="0033157E" w:rsidRPr="004D0C10" w:rsidRDefault="0033157E" w:rsidP="00366279">
            <w:pPr>
              <w:rPr>
                <w:sz w:val="18"/>
                <w:szCs w:val="18"/>
                <w:lang w:eastAsia="zh-CN"/>
              </w:rPr>
            </w:pPr>
          </w:p>
        </w:tc>
        <w:tc>
          <w:tcPr>
            <w:tcW w:w="2268" w:type="dxa"/>
            <w:vAlign w:val="center"/>
          </w:tcPr>
          <w:p w14:paraId="4E1E7D88" w14:textId="77777777" w:rsidR="0033157E" w:rsidRDefault="0033157E" w:rsidP="00366279">
            <w:pPr>
              <w:rPr>
                <w:sz w:val="18"/>
                <w:szCs w:val="18"/>
                <w:lang w:eastAsia="zh-CN"/>
              </w:rPr>
            </w:pPr>
            <w:r>
              <w:rPr>
                <w:rFonts w:hint="eastAsia"/>
                <w:sz w:val="18"/>
                <w:szCs w:val="18"/>
                <w:lang w:eastAsia="zh-CN"/>
              </w:rPr>
              <w:t>4</w:t>
            </w:r>
            <w:r>
              <w:rPr>
                <w:sz w:val="18"/>
                <w:szCs w:val="18"/>
                <w:lang w:eastAsia="zh-CN"/>
              </w:rPr>
              <w:t>0 MHz per CC</w:t>
            </w:r>
          </w:p>
        </w:tc>
        <w:tc>
          <w:tcPr>
            <w:tcW w:w="8221" w:type="dxa"/>
            <w:vAlign w:val="center"/>
          </w:tcPr>
          <w:p w14:paraId="02C29A95" w14:textId="77777777" w:rsidR="0033157E" w:rsidRPr="00D21E17"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2F2DF6B9" w14:textId="77777777" w:rsidTr="0033157E">
        <w:tc>
          <w:tcPr>
            <w:tcW w:w="1418" w:type="dxa"/>
            <w:vMerge/>
            <w:vAlign w:val="center"/>
          </w:tcPr>
          <w:p w14:paraId="686FA971" w14:textId="77777777" w:rsidR="0033157E" w:rsidRPr="004D0C10" w:rsidRDefault="0033157E" w:rsidP="00366279">
            <w:pPr>
              <w:rPr>
                <w:sz w:val="18"/>
                <w:szCs w:val="18"/>
                <w:lang w:eastAsia="zh-CN"/>
              </w:rPr>
            </w:pPr>
          </w:p>
        </w:tc>
        <w:tc>
          <w:tcPr>
            <w:tcW w:w="2268" w:type="dxa"/>
            <w:vAlign w:val="center"/>
          </w:tcPr>
          <w:p w14:paraId="1EC455C1"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221" w:type="dxa"/>
            <w:vAlign w:val="center"/>
          </w:tcPr>
          <w:p w14:paraId="6D1A90B2"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Ericsson, Interdigital, ZTE, Qualcomm,</w:t>
            </w:r>
            <w:r>
              <w:rPr>
                <w:rFonts w:hint="eastAsia"/>
                <w:sz w:val="18"/>
                <w:szCs w:val="18"/>
                <w:lang w:eastAsia="zh-CN"/>
              </w:rPr>
              <w:t xml:space="preserve"> S</w:t>
            </w:r>
            <w:r>
              <w:rPr>
                <w:sz w:val="18"/>
                <w:szCs w:val="18"/>
                <w:lang w:eastAsia="zh-CN"/>
              </w:rPr>
              <w:t>amsung,</w:t>
            </w:r>
          </w:p>
        </w:tc>
      </w:tr>
      <w:tr w:rsidR="0033157E" w:rsidRPr="00625032" w14:paraId="642465E3" w14:textId="77777777" w:rsidTr="0033157E">
        <w:tc>
          <w:tcPr>
            <w:tcW w:w="1418" w:type="dxa"/>
            <w:vMerge/>
            <w:vAlign w:val="center"/>
          </w:tcPr>
          <w:p w14:paraId="115EED01" w14:textId="77777777" w:rsidR="0033157E" w:rsidRPr="004D0C10" w:rsidRDefault="0033157E" w:rsidP="00366279">
            <w:pPr>
              <w:rPr>
                <w:sz w:val="18"/>
                <w:szCs w:val="18"/>
                <w:lang w:eastAsia="zh-CN"/>
              </w:rPr>
            </w:pPr>
          </w:p>
        </w:tc>
        <w:tc>
          <w:tcPr>
            <w:tcW w:w="2268" w:type="dxa"/>
            <w:vAlign w:val="center"/>
          </w:tcPr>
          <w:p w14:paraId="01B6F205"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0MHz per CC</w:t>
            </w:r>
          </w:p>
        </w:tc>
        <w:tc>
          <w:tcPr>
            <w:tcW w:w="8221" w:type="dxa"/>
            <w:vAlign w:val="center"/>
          </w:tcPr>
          <w:p w14:paraId="626F5533"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24525BCB" w14:textId="77777777" w:rsidTr="0033157E">
        <w:tc>
          <w:tcPr>
            <w:tcW w:w="1418" w:type="dxa"/>
            <w:vMerge w:val="restart"/>
            <w:vAlign w:val="center"/>
          </w:tcPr>
          <w:p w14:paraId="63659692" w14:textId="77777777" w:rsidR="0033157E" w:rsidRPr="00625032" w:rsidRDefault="0033157E" w:rsidP="00366279">
            <w:pPr>
              <w:rPr>
                <w:sz w:val="18"/>
                <w:szCs w:val="18"/>
                <w:lang w:eastAsia="zh-CN"/>
              </w:rPr>
            </w:pPr>
            <w:r>
              <w:rPr>
                <w:sz w:val="18"/>
                <w:szCs w:val="18"/>
                <w:lang w:eastAsia="zh-CN"/>
              </w:rPr>
              <w:t>Around 4</w:t>
            </w:r>
            <w:r w:rsidRPr="004D0C10">
              <w:rPr>
                <w:sz w:val="18"/>
                <w:szCs w:val="18"/>
                <w:lang w:eastAsia="zh-CN"/>
              </w:rPr>
              <w:t>GHz</w:t>
            </w:r>
          </w:p>
        </w:tc>
        <w:tc>
          <w:tcPr>
            <w:tcW w:w="2268" w:type="dxa"/>
            <w:vAlign w:val="center"/>
          </w:tcPr>
          <w:p w14:paraId="4B4E4876" w14:textId="77777777" w:rsidR="0033157E" w:rsidRPr="00625032" w:rsidRDefault="0033157E" w:rsidP="00366279">
            <w:pPr>
              <w:rPr>
                <w:sz w:val="18"/>
                <w:szCs w:val="18"/>
                <w:lang w:eastAsia="zh-CN"/>
              </w:rPr>
            </w:pPr>
            <w:r>
              <w:rPr>
                <w:sz w:val="18"/>
                <w:szCs w:val="18"/>
                <w:lang w:eastAsia="zh-CN"/>
              </w:rPr>
              <w:t>300MHz per CC</w:t>
            </w:r>
          </w:p>
        </w:tc>
        <w:tc>
          <w:tcPr>
            <w:tcW w:w="8221" w:type="dxa"/>
            <w:vAlign w:val="center"/>
          </w:tcPr>
          <w:p w14:paraId="153EC683"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Sony, Ofinno,</w:t>
            </w:r>
          </w:p>
        </w:tc>
      </w:tr>
      <w:tr w:rsidR="0033157E" w:rsidRPr="00625032" w14:paraId="6E6E8658" w14:textId="77777777" w:rsidTr="0033157E">
        <w:tc>
          <w:tcPr>
            <w:tcW w:w="1418" w:type="dxa"/>
            <w:vMerge/>
            <w:vAlign w:val="center"/>
          </w:tcPr>
          <w:p w14:paraId="06984A2D" w14:textId="77777777" w:rsidR="0033157E" w:rsidRPr="004D0C10" w:rsidRDefault="0033157E" w:rsidP="00366279">
            <w:pPr>
              <w:rPr>
                <w:sz w:val="18"/>
                <w:szCs w:val="18"/>
                <w:lang w:eastAsia="zh-CN"/>
              </w:rPr>
            </w:pPr>
          </w:p>
        </w:tc>
        <w:tc>
          <w:tcPr>
            <w:tcW w:w="2268" w:type="dxa"/>
            <w:vAlign w:val="center"/>
          </w:tcPr>
          <w:p w14:paraId="1B624225"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221" w:type="dxa"/>
            <w:vAlign w:val="center"/>
          </w:tcPr>
          <w:p w14:paraId="239035D9" w14:textId="3C8272D2" w:rsidR="0033157E" w:rsidRDefault="0033157E" w:rsidP="00366279">
            <w:pPr>
              <w:rPr>
                <w:sz w:val="18"/>
                <w:szCs w:val="18"/>
                <w:lang w:eastAsia="zh-CN"/>
              </w:rPr>
            </w:pPr>
            <w:r>
              <w:rPr>
                <w:sz w:val="18"/>
                <w:szCs w:val="18"/>
                <w:lang w:eastAsia="zh-CN"/>
              </w:rPr>
              <w:t>DCM, Intel, Futurewei</w:t>
            </w:r>
          </w:p>
        </w:tc>
      </w:tr>
      <w:tr w:rsidR="0033157E" w:rsidRPr="00625032" w14:paraId="76068365" w14:textId="77777777" w:rsidTr="0033157E">
        <w:tc>
          <w:tcPr>
            <w:tcW w:w="1418" w:type="dxa"/>
            <w:vMerge/>
            <w:vAlign w:val="center"/>
          </w:tcPr>
          <w:p w14:paraId="2124C6DF" w14:textId="77777777" w:rsidR="0033157E" w:rsidRPr="004D0C10" w:rsidRDefault="0033157E" w:rsidP="00366279">
            <w:pPr>
              <w:rPr>
                <w:sz w:val="18"/>
                <w:szCs w:val="18"/>
                <w:lang w:eastAsia="zh-CN"/>
              </w:rPr>
            </w:pPr>
          </w:p>
        </w:tc>
        <w:tc>
          <w:tcPr>
            <w:tcW w:w="2268" w:type="dxa"/>
            <w:vAlign w:val="center"/>
          </w:tcPr>
          <w:p w14:paraId="1AEE17E1"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221" w:type="dxa"/>
            <w:vAlign w:val="center"/>
          </w:tcPr>
          <w:p w14:paraId="3B16D56D" w14:textId="77777777" w:rsidR="0033157E" w:rsidRDefault="0033157E" w:rsidP="00366279">
            <w:pPr>
              <w:rPr>
                <w:sz w:val="18"/>
                <w:szCs w:val="18"/>
                <w:lang w:eastAsia="zh-CN"/>
              </w:rPr>
            </w:pPr>
            <w:r>
              <w:rPr>
                <w:rFonts w:hint="eastAsia"/>
                <w:sz w:val="18"/>
                <w:szCs w:val="18"/>
                <w:lang w:eastAsia="zh-CN"/>
              </w:rPr>
              <w:t>v</w:t>
            </w:r>
            <w:r>
              <w:rPr>
                <w:sz w:val="18"/>
                <w:szCs w:val="18"/>
                <w:lang w:eastAsia="zh-CN"/>
              </w:rPr>
              <w:t>ivo, Ericsson, Interdigital, CMCC,</w:t>
            </w:r>
            <w:r>
              <w:rPr>
                <w:rFonts w:hint="eastAsia"/>
                <w:sz w:val="18"/>
                <w:szCs w:val="18"/>
                <w:lang w:eastAsia="zh-CN"/>
              </w:rPr>
              <w:t xml:space="preserve"> S</w:t>
            </w:r>
            <w:r>
              <w:rPr>
                <w:sz w:val="18"/>
                <w:szCs w:val="18"/>
                <w:lang w:eastAsia="zh-CN"/>
              </w:rPr>
              <w:t>amsung, Nokia,</w:t>
            </w:r>
          </w:p>
        </w:tc>
      </w:tr>
      <w:tr w:rsidR="0033157E" w:rsidRPr="00625032" w14:paraId="647DC7CD" w14:textId="77777777" w:rsidTr="0033157E">
        <w:tc>
          <w:tcPr>
            <w:tcW w:w="1418" w:type="dxa"/>
            <w:vMerge/>
            <w:vAlign w:val="center"/>
          </w:tcPr>
          <w:p w14:paraId="72EBC0DC" w14:textId="77777777" w:rsidR="0033157E" w:rsidRPr="004D0C10" w:rsidRDefault="0033157E" w:rsidP="00366279">
            <w:pPr>
              <w:rPr>
                <w:sz w:val="18"/>
                <w:szCs w:val="18"/>
                <w:lang w:eastAsia="zh-CN"/>
              </w:rPr>
            </w:pPr>
          </w:p>
        </w:tc>
        <w:tc>
          <w:tcPr>
            <w:tcW w:w="2268" w:type="dxa"/>
            <w:vAlign w:val="center"/>
          </w:tcPr>
          <w:p w14:paraId="5952ABD6"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221" w:type="dxa"/>
            <w:vAlign w:val="center"/>
          </w:tcPr>
          <w:p w14:paraId="53970A95"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CATT, ZTE, Qualcomm,</w:t>
            </w:r>
            <w:r>
              <w:rPr>
                <w:rFonts w:hint="eastAsia"/>
                <w:sz w:val="18"/>
                <w:szCs w:val="18"/>
                <w:lang w:eastAsia="zh-CN"/>
              </w:rPr>
              <w:t xml:space="preserve"> S</w:t>
            </w:r>
            <w:r>
              <w:rPr>
                <w:sz w:val="18"/>
                <w:szCs w:val="18"/>
                <w:lang w:eastAsia="zh-CN"/>
              </w:rPr>
              <w:t>amsung, MTK, Apple,</w:t>
            </w:r>
          </w:p>
        </w:tc>
      </w:tr>
      <w:tr w:rsidR="0033157E" w:rsidRPr="00625032" w14:paraId="323C2CF2" w14:textId="77777777" w:rsidTr="0033157E">
        <w:tc>
          <w:tcPr>
            <w:tcW w:w="1418" w:type="dxa"/>
            <w:vMerge/>
            <w:vAlign w:val="center"/>
          </w:tcPr>
          <w:p w14:paraId="4866DCDD" w14:textId="77777777" w:rsidR="0033157E" w:rsidRPr="004D0C10" w:rsidRDefault="0033157E" w:rsidP="00366279">
            <w:pPr>
              <w:rPr>
                <w:sz w:val="18"/>
                <w:szCs w:val="18"/>
                <w:lang w:eastAsia="zh-CN"/>
              </w:rPr>
            </w:pPr>
          </w:p>
        </w:tc>
        <w:tc>
          <w:tcPr>
            <w:tcW w:w="2268" w:type="dxa"/>
            <w:vAlign w:val="center"/>
          </w:tcPr>
          <w:p w14:paraId="2D33D883"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0MHz per CC</w:t>
            </w:r>
          </w:p>
        </w:tc>
        <w:tc>
          <w:tcPr>
            <w:tcW w:w="8221" w:type="dxa"/>
            <w:vAlign w:val="center"/>
          </w:tcPr>
          <w:p w14:paraId="3905E558"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3E4DF781" w14:textId="77777777" w:rsidTr="0033157E">
        <w:tc>
          <w:tcPr>
            <w:tcW w:w="1418" w:type="dxa"/>
            <w:vMerge w:val="restart"/>
            <w:vAlign w:val="center"/>
          </w:tcPr>
          <w:p w14:paraId="499520CC" w14:textId="77777777" w:rsidR="0033157E" w:rsidRPr="00625032" w:rsidRDefault="0033157E" w:rsidP="00366279">
            <w:pPr>
              <w:rPr>
                <w:sz w:val="18"/>
                <w:szCs w:val="18"/>
                <w:lang w:eastAsia="zh-CN"/>
              </w:rPr>
            </w:pPr>
            <w:r>
              <w:rPr>
                <w:sz w:val="18"/>
                <w:szCs w:val="18"/>
                <w:lang w:eastAsia="zh-CN"/>
              </w:rPr>
              <w:t>Around 7</w:t>
            </w:r>
            <w:r w:rsidRPr="004D0C10">
              <w:rPr>
                <w:sz w:val="18"/>
                <w:szCs w:val="18"/>
                <w:lang w:eastAsia="zh-CN"/>
              </w:rPr>
              <w:t>GHz</w:t>
            </w:r>
          </w:p>
        </w:tc>
        <w:tc>
          <w:tcPr>
            <w:tcW w:w="2268" w:type="dxa"/>
            <w:vAlign w:val="center"/>
          </w:tcPr>
          <w:p w14:paraId="791806A0" w14:textId="77777777" w:rsidR="0033157E" w:rsidRPr="00625032" w:rsidRDefault="0033157E" w:rsidP="00366279">
            <w:pPr>
              <w:rPr>
                <w:sz w:val="18"/>
                <w:szCs w:val="18"/>
                <w:lang w:eastAsia="zh-CN"/>
              </w:rPr>
            </w:pPr>
            <w:r>
              <w:rPr>
                <w:sz w:val="18"/>
                <w:szCs w:val="18"/>
                <w:lang w:eastAsia="zh-CN"/>
              </w:rPr>
              <w:t>400MHz per CC</w:t>
            </w:r>
          </w:p>
        </w:tc>
        <w:tc>
          <w:tcPr>
            <w:tcW w:w="8221" w:type="dxa"/>
            <w:vAlign w:val="center"/>
          </w:tcPr>
          <w:p w14:paraId="29C32422" w14:textId="308EC8EE"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w:t>
            </w:r>
            <w:r>
              <w:rPr>
                <w:rFonts w:hint="eastAsia"/>
                <w:sz w:val="18"/>
                <w:szCs w:val="18"/>
                <w:lang w:eastAsia="zh-CN"/>
              </w:rPr>
              <w:t xml:space="preserve"> v</w:t>
            </w:r>
            <w:r>
              <w:rPr>
                <w:sz w:val="18"/>
                <w:szCs w:val="18"/>
                <w:lang w:eastAsia="zh-CN"/>
              </w:rPr>
              <w:t>ivo, Ericsson, Interdigital, CMCC, Sony, Ofinno, Futurewei</w:t>
            </w:r>
          </w:p>
        </w:tc>
      </w:tr>
      <w:tr w:rsidR="0033157E" w:rsidRPr="00625032" w14:paraId="46002F61" w14:textId="77777777" w:rsidTr="0033157E">
        <w:tc>
          <w:tcPr>
            <w:tcW w:w="1418" w:type="dxa"/>
            <w:vMerge/>
            <w:vAlign w:val="center"/>
          </w:tcPr>
          <w:p w14:paraId="501CF0D2" w14:textId="77777777" w:rsidR="0033157E" w:rsidRPr="004D0C10" w:rsidRDefault="0033157E" w:rsidP="00366279">
            <w:pPr>
              <w:rPr>
                <w:sz w:val="18"/>
                <w:szCs w:val="18"/>
                <w:lang w:eastAsia="zh-CN"/>
              </w:rPr>
            </w:pPr>
          </w:p>
        </w:tc>
        <w:tc>
          <w:tcPr>
            <w:tcW w:w="2268" w:type="dxa"/>
            <w:vAlign w:val="center"/>
          </w:tcPr>
          <w:p w14:paraId="014F83C8"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221" w:type="dxa"/>
            <w:vAlign w:val="center"/>
          </w:tcPr>
          <w:p w14:paraId="627F3AD0" w14:textId="77777777" w:rsidR="0033157E" w:rsidRDefault="0033157E" w:rsidP="00366279">
            <w:pPr>
              <w:rPr>
                <w:sz w:val="18"/>
                <w:szCs w:val="18"/>
                <w:lang w:eastAsia="zh-CN"/>
              </w:rPr>
            </w:pPr>
            <w:r>
              <w:rPr>
                <w:rFonts w:hint="eastAsia"/>
                <w:sz w:val="18"/>
                <w:szCs w:val="18"/>
                <w:lang w:eastAsia="zh-CN"/>
              </w:rPr>
              <w:t>v</w:t>
            </w:r>
            <w:r>
              <w:rPr>
                <w:sz w:val="18"/>
                <w:szCs w:val="18"/>
                <w:lang w:eastAsia="zh-CN"/>
              </w:rPr>
              <w:t>ivo, CMCC, DCM, Xiaomi,</w:t>
            </w:r>
            <w:r>
              <w:rPr>
                <w:rFonts w:hint="eastAsia"/>
                <w:sz w:val="18"/>
                <w:szCs w:val="18"/>
                <w:lang w:eastAsia="zh-CN"/>
              </w:rPr>
              <w:t xml:space="preserve"> S</w:t>
            </w:r>
            <w:r>
              <w:rPr>
                <w:sz w:val="18"/>
                <w:szCs w:val="18"/>
                <w:lang w:eastAsia="zh-CN"/>
              </w:rPr>
              <w:t>amsung, Intel, Nokia,</w:t>
            </w:r>
          </w:p>
        </w:tc>
      </w:tr>
      <w:tr w:rsidR="0033157E" w:rsidRPr="00625032" w14:paraId="59DAFFE3" w14:textId="77777777" w:rsidTr="0033157E">
        <w:tc>
          <w:tcPr>
            <w:tcW w:w="1418" w:type="dxa"/>
            <w:vMerge/>
            <w:vAlign w:val="center"/>
          </w:tcPr>
          <w:p w14:paraId="10267E2C" w14:textId="77777777" w:rsidR="0033157E" w:rsidRPr="004D0C10" w:rsidRDefault="0033157E" w:rsidP="00366279">
            <w:pPr>
              <w:rPr>
                <w:sz w:val="18"/>
                <w:szCs w:val="18"/>
                <w:lang w:eastAsia="zh-CN"/>
              </w:rPr>
            </w:pPr>
          </w:p>
        </w:tc>
        <w:tc>
          <w:tcPr>
            <w:tcW w:w="2268" w:type="dxa"/>
            <w:vAlign w:val="center"/>
          </w:tcPr>
          <w:p w14:paraId="2FC320F9"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221" w:type="dxa"/>
            <w:vAlign w:val="center"/>
          </w:tcPr>
          <w:p w14:paraId="6BD4B2C4" w14:textId="77777777" w:rsidR="0033157E" w:rsidRDefault="0033157E" w:rsidP="00366279">
            <w:pPr>
              <w:rPr>
                <w:sz w:val="18"/>
                <w:szCs w:val="18"/>
                <w:lang w:eastAsia="zh-CN"/>
              </w:rPr>
            </w:pPr>
            <w:r>
              <w:rPr>
                <w:sz w:val="18"/>
                <w:szCs w:val="18"/>
                <w:lang w:eastAsia="zh-CN"/>
              </w:rPr>
              <w:t>Qualcomm,</w:t>
            </w:r>
            <w:r>
              <w:rPr>
                <w:rFonts w:hint="eastAsia"/>
                <w:sz w:val="18"/>
                <w:szCs w:val="18"/>
                <w:lang w:eastAsia="zh-CN"/>
              </w:rPr>
              <w:t xml:space="preserve"> S</w:t>
            </w:r>
            <w:r>
              <w:rPr>
                <w:sz w:val="18"/>
                <w:szCs w:val="18"/>
                <w:lang w:eastAsia="zh-CN"/>
              </w:rPr>
              <w:t>amsung,</w:t>
            </w:r>
          </w:p>
        </w:tc>
      </w:tr>
      <w:tr w:rsidR="0033157E" w:rsidRPr="00625032" w14:paraId="7424FCD0" w14:textId="77777777" w:rsidTr="0033157E">
        <w:tc>
          <w:tcPr>
            <w:tcW w:w="1418" w:type="dxa"/>
            <w:vMerge/>
            <w:vAlign w:val="center"/>
          </w:tcPr>
          <w:p w14:paraId="41979CE1" w14:textId="77777777" w:rsidR="0033157E" w:rsidRPr="004D0C10" w:rsidRDefault="0033157E" w:rsidP="00366279">
            <w:pPr>
              <w:rPr>
                <w:sz w:val="18"/>
                <w:szCs w:val="18"/>
                <w:lang w:eastAsia="zh-CN"/>
              </w:rPr>
            </w:pPr>
          </w:p>
        </w:tc>
        <w:tc>
          <w:tcPr>
            <w:tcW w:w="2268" w:type="dxa"/>
            <w:vAlign w:val="center"/>
          </w:tcPr>
          <w:p w14:paraId="706A2F6A" w14:textId="77777777" w:rsidR="0033157E" w:rsidRDefault="0033157E" w:rsidP="00366279">
            <w:pPr>
              <w:rPr>
                <w:sz w:val="18"/>
                <w:szCs w:val="18"/>
                <w:lang w:eastAsia="zh-CN"/>
              </w:rPr>
            </w:pPr>
            <w:r>
              <w:rPr>
                <w:rFonts w:hint="eastAsia"/>
                <w:sz w:val="18"/>
                <w:szCs w:val="18"/>
                <w:lang w:eastAsia="zh-CN"/>
              </w:rPr>
              <w:t>8</w:t>
            </w:r>
            <w:r>
              <w:rPr>
                <w:sz w:val="18"/>
                <w:szCs w:val="18"/>
                <w:lang w:eastAsia="zh-CN"/>
              </w:rPr>
              <w:t>0MHz per CC</w:t>
            </w:r>
          </w:p>
        </w:tc>
        <w:tc>
          <w:tcPr>
            <w:tcW w:w="8221" w:type="dxa"/>
            <w:vAlign w:val="center"/>
          </w:tcPr>
          <w:p w14:paraId="34A9E0E2" w14:textId="77777777" w:rsidR="0033157E" w:rsidRDefault="0033157E" w:rsidP="00366279">
            <w:pPr>
              <w:rPr>
                <w:sz w:val="18"/>
                <w:szCs w:val="18"/>
                <w:lang w:eastAsia="zh-CN"/>
              </w:rPr>
            </w:pPr>
            <w:r>
              <w:rPr>
                <w:sz w:val="18"/>
                <w:szCs w:val="18"/>
                <w:lang w:eastAsia="zh-CN"/>
              </w:rPr>
              <w:t>ZTE,</w:t>
            </w:r>
          </w:p>
        </w:tc>
      </w:tr>
      <w:tr w:rsidR="0033157E" w:rsidRPr="00625032" w14:paraId="0E6E45E1" w14:textId="77777777" w:rsidTr="0033157E">
        <w:tc>
          <w:tcPr>
            <w:tcW w:w="1418" w:type="dxa"/>
            <w:vMerge/>
            <w:vAlign w:val="center"/>
          </w:tcPr>
          <w:p w14:paraId="4A03B90A" w14:textId="77777777" w:rsidR="0033157E" w:rsidRPr="004D0C10" w:rsidRDefault="0033157E" w:rsidP="00366279">
            <w:pPr>
              <w:rPr>
                <w:sz w:val="18"/>
                <w:szCs w:val="18"/>
                <w:lang w:eastAsia="zh-CN"/>
              </w:rPr>
            </w:pPr>
          </w:p>
        </w:tc>
        <w:tc>
          <w:tcPr>
            <w:tcW w:w="2268" w:type="dxa"/>
            <w:vAlign w:val="center"/>
          </w:tcPr>
          <w:p w14:paraId="0BDE89AE"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221" w:type="dxa"/>
            <w:vAlign w:val="center"/>
          </w:tcPr>
          <w:p w14:paraId="735491E7"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CATT,</w:t>
            </w:r>
            <w:r>
              <w:rPr>
                <w:rFonts w:hint="eastAsia"/>
                <w:sz w:val="18"/>
                <w:szCs w:val="18"/>
                <w:lang w:eastAsia="zh-CN"/>
              </w:rPr>
              <w:t xml:space="preserve"> S</w:t>
            </w:r>
            <w:r>
              <w:rPr>
                <w:sz w:val="18"/>
                <w:szCs w:val="18"/>
                <w:lang w:eastAsia="zh-CN"/>
              </w:rPr>
              <w:t>amsung, Apple</w:t>
            </w:r>
          </w:p>
        </w:tc>
      </w:tr>
      <w:tr w:rsidR="0033157E" w:rsidRPr="00625032" w14:paraId="574A8861" w14:textId="77777777" w:rsidTr="0033157E">
        <w:tc>
          <w:tcPr>
            <w:tcW w:w="1418" w:type="dxa"/>
            <w:vMerge w:val="restart"/>
            <w:vAlign w:val="center"/>
          </w:tcPr>
          <w:p w14:paraId="377B7F10" w14:textId="77777777" w:rsidR="0033157E" w:rsidRPr="00625032" w:rsidRDefault="0033157E" w:rsidP="00366279">
            <w:pPr>
              <w:rPr>
                <w:sz w:val="18"/>
                <w:szCs w:val="18"/>
                <w:lang w:eastAsia="zh-CN"/>
              </w:rPr>
            </w:pPr>
            <w:r>
              <w:rPr>
                <w:sz w:val="18"/>
                <w:szCs w:val="18"/>
                <w:lang w:eastAsia="zh-CN"/>
              </w:rPr>
              <w:t>Around 15</w:t>
            </w:r>
            <w:r w:rsidRPr="004D0C10">
              <w:rPr>
                <w:sz w:val="18"/>
                <w:szCs w:val="18"/>
                <w:lang w:eastAsia="zh-CN"/>
              </w:rPr>
              <w:t>GHz</w:t>
            </w:r>
          </w:p>
        </w:tc>
        <w:tc>
          <w:tcPr>
            <w:tcW w:w="2268" w:type="dxa"/>
            <w:vAlign w:val="center"/>
          </w:tcPr>
          <w:p w14:paraId="17C656BE" w14:textId="77777777" w:rsidR="0033157E" w:rsidRPr="00625032" w:rsidRDefault="0033157E" w:rsidP="00366279">
            <w:pPr>
              <w:rPr>
                <w:sz w:val="18"/>
                <w:szCs w:val="18"/>
                <w:lang w:eastAsia="zh-CN"/>
              </w:rPr>
            </w:pPr>
            <w:r>
              <w:rPr>
                <w:sz w:val="18"/>
                <w:szCs w:val="18"/>
                <w:lang w:eastAsia="zh-CN"/>
              </w:rPr>
              <w:t>400MHz per CC</w:t>
            </w:r>
          </w:p>
        </w:tc>
        <w:tc>
          <w:tcPr>
            <w:tcW w:w="8221" w:type="dxa"/>
            <w:vAlign w:val="center"/>
          </w:tcPr>
          <w:p w14:paraId="2EFA66E7" w14:textId="60F7FA8B"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w:t>
            </w:r>
            <w:r>
              <w:rPr>
                <w:rFonts w:hint="eastAsia"/>
                <w:sz w:val="18"/>
                <w:szCs w:val="18"/>
                <w:lang w:eastAsia="zh-CN"/>
              </w:rPr>
              <w:t xml:space="preserve"> S</w:t>
            </w:r>
            <w:r>
              <w:rPr>
                <w:sz w:val="18"/>
                <w:szCs w:val="18"/>
                <w:lang w:eastAsia="zh-CN"/>
              </w:rPr>
              <w:t>amsung, Intel, Ofinno, Futurewei</w:t>
            </w:r>
          </w:p>
        </w:tc>
      </w:tr>
      <w:tr w:rsidR="0033157E" w:rsidRPr="00625032" w14:paraId="113A0200" w14:textId="77777777" w:rsidTr="0033157E">
        <w:tc>
          <w:tcPr>
            <w:tcW w:w="1418" w:type="dxa"/>
            <w:vMerge/>
            <w:vAlign w:val="center"/>
          </w:tcPr>
          <w:p w14:paraId="615ED09F" w14:textId="77777777" w:rsidR="0033157E" w:rsidRPr="004D0C10" w:rsidRDefault="0033157E" w:rsidP="00366279">
            <w:pPr>
              <w:rPr>
                <w:sz w:val="18"/>
                <w:szCs w:val="18"/>
                <w:lang w:eastAsia="zh-CN"/>
              </w:rPr>
            </w:pPr>
          </w:p>
        </w:tc>
        <w:tc>
          <w:tcPr>
            <w:tcW w:w="2268" w:type="dxa"/>
            <w:vAlign w:val="center"/>
          </w:tcPr>
          <w:p w14:paraId="0D76465F"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221" w:type="dxa"/>
            <w:vAlign w:val="center"/>
          </w:tcPr>
          <w:p w14:paraId="0D765F7D" w14:textId="77777777" w:rsidR="0033157E" w:rsidRDefault="0033157E" w:rsidP="00366279">
            <w:pPr>
              <w:rPr>
                <w:sz w:val="18"/>
                <w:szCs w:val="18"/>
                <w:lang w:eastAsia="zh-CN"/>
              </w:rPr>
            </w:pPr>
            <w:r>
              <w:rPr>
                <w:sz w:val="18"/>
                <w:szCs w:val="18"/>
                <w:lang w:eastAsia="zh-CN"/>
              </w:rPr>
              <w:t>DCM,</w:t>
            </w:r>
            <w:r>
              <w:rPr>
                <w:rFonts w:hint="eastAsia"/>
                <w:sz w:val="18"/>
                <w:szCs w:val="18"/>
                <w:lang w:eastAsia="zh-CN"/>
              </w:rPr>
              <w:t xml:space="preserve"> S</w:t>
            </w:r>
            <w:r>
              <w:rPr>
                <w:sz w:val="18"/>
                <w:szCs w:val="18"/>
                <w:lang w:eastAsia="zh-CN"/>
              </w:rPr>
              <w:t>amsung,</w:t>
            </w:r>
          </w:p>
        </w:tc>
      </w:tr>
      <w:tr w:rsidR="0033157E" w:rsidRPr="00625032" w14:paraId="07E9FE5C" w14:textId="77777777" w:rsidTr="0033157E">
        <w:tc>
          <w:tcPr>
            <w:tcW w:w="1418" w:type="dxa"/>
            <w:vMerge/>
            <w:vAlign w:val="center"/>
          </w:tcPr>
          <w:p w14:paraId="796B6754" w14:textId="77777777" w:rsidR="0033157E" w:rsidRPr="004D0C10" w:rsidRDefault="0033157E" w:rsidP="00366279">
            <w:pPr>
              <w:rPr>
                <w:sz w:val="18"/>
                <w:szCs w:val="18"/>
                <w:lang w:eastAsia="zh-CN"/>
              </w:rPr>
            </w:pPr>
          </w:p>
        </w:tc>
        <w:tc>
          <w:tcPr>
            <w:tcW w:w="2268" w:type="dxa"/>
            <w:vAlign w:val="center"/>
          </w:tcPr>
          <w:p w14:paraId="2867FD99"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221" w:type="dxa"/>
            <w:vAlign w:val="center"/>
          </w:tcPr>
          <w:p w14:paraId="3878A8A1"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32836AB8" w14:textId="77777777" w:rsidTr="0033157E">
        <w:tc>
          <w:tcPr>
            <w:tcW w:w="1418" w:type="dxa"/>
            <w:vMerge/>
            <w:vAlign w:val="center"/>
          </w:tcPr>
          <w:p w14:paraId="36CFC90B" w14:textId="77777777" w:rsidR="0033157E" w:rsidRPr="004D0C10" w:rsidRDefault="0033157E" w:rsidP="00366279">
            <w:pPr>
              <w:rPr>
                <w:sz w:val="18"/>
                <w:szCs w:val="18"/>
                <w:lang w:eastAsia="zh-CN"/>
              </w:rPr>
            </w:pPr>
          </w:p>
        </w:tc>
        <w:tc>
          <w:tcPr>
            <w:tcW w:w="2268" w:type="dxa"/>
            <w:vAlign w:val="center"/>
          </w:tcPr>
          <w:p w14:paraId="5C60789F" w14:textId="77777777" w:rsidR="0033157E" w:rsidRDefault="0033157E" w:rsidP="00366279">
            <w:pPr>
              <w:rPr>
                <w:sz w:val="18"/>
                <w:szCs w:val="18"/>
                <w:lang w:eastAsia="zh-CN"/>
              </w:rPr>
            </w:pPr>
            <w:r>
              <w:rPr>
                <w:rFonts w:hint="eastAsia"/>
                <w:sz w:val="18"/>
                <w:szCs w:val="18"/>
                <w:lang w:eastAsia="zh-CN"/>
              </w:rPr>
              <w:t>8</w:t>
            </w:r>
            <w:r>
              <w:rPr>
                <w:sz w:val="18"/>
                <w:szCs w:val="18"/>
                <w:lang w:eastAsia="zh-CN"/>
              </w:rPr>
              <w:t>0MHz per CC</w:t>
            </w:r>
          </w:p>
        </w:tc>
        <w:tc>
          <w:tcPr>
            <w:tcW w:w="8221" w:type="dxa"/>
            <w:vAlign w:val="center"/>
          </w:tcPr>
          <w:p w14:paraId="7C004C7E"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w:t>
            </w:r>
          </w:p>
        </w:tc>
      </w:tr>
      <w:tr w:rsidR="0033157E" w:rsidRPr="00625032" w14:paraId="50C3E81D" w14:textId="77777777" w:rsidTr="0033157E">
        <w:tc>
          <w:tcPr>
            <w:tcW w:w="1418" w:type="dxa"/>
            <w:vMerge/>
            <w:vAlign w:val="center"/>
          </w:tcPr>
          <w:p w14:paraId="76A1F2E0" w14:textId="77777777" w:rsidR="0033157E" w:rsidRPr="004D0C10" w:rsidRDefault="0033157E" w:rsidP="00366279">
            <w:pPr>
              <w:rPr>
                <w:sz w:val="18"/>
                <w:szCs w:val="18"/>
                <w:lang w:eastAsia="zh-CN"/>
              </w:rPr>
            </w:pPr>
          </w:p>
        </w:tc>
        <w:tc>
          <w:tcPr>
            <w:tcW w:w="2268" w:type="dxa"/>
            <w:vAlign w:val="center"/>
          </w:tcPr>
          <w:p w14:paraId="3DEF7A01"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221" w:type="dxa"/>
            <w:vAlign w:val="center"/>
          </w:tcPr>
          <w:p w14:paraId="2728514E"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689B1C44" w14:textId="77777777" w:rsidTr="0033157E">
        <w:tc>
          <w:tcPr>
            <w:tcW w:w="1418" w:type="dxa"/>
            <w:vMerge w:val="restart"/>
            <w:vAlign w:val="center"/>
          </w:tcPr>
          <w:p w14:paraId="06AC8505" w14:textId="77777777" w:rsidR="0033157E" w:rsidRPr="004D0C10" w:rsidRDefault="0033157E" w:rsidP="00366279">
            <w:pPr>
              <w:rPr>
                <w:sz w:val="18"/>
                <w:szCs w:val="18"/>
                <w:lang w:eastAsia="zh-CN"/>
              </w:rPr>
            </w:pPr>
            <w:r>
              <w:rPr>
                <w:sz w:val="18"/>
                <w:szCs w:val="18"/>
                <w:lang w:eastAsia="zh-CN"/>
              </w:rPr>
              <w:t>Around 30</w:t>
            </w:r>
            <w:r w:rsidRPr="004D0C10">
              <w:rPr>
                <w:sz w:val="18"/>
                <w:szCs w:val="18"/>
                <w:lang w:eastAsia="zh-CN"/>
              </w:rPr>
              <w:t>GHz</w:t>
            </w:r>
          </w:p>
        </w:tc>
        <w:tc>
          <w:tcPr>
            <w:tcW w:w="2268" w:type="dxa"/>
            <w:vAlign w:val="center"/>
          </w:tcPr>
          <w:p w14:paraId="2377B42F"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GHz per CC</w:t>
            </w:r>
          </w:p>
        </w:tc>
        <w:tc>
          <w:tcPr>
            <w:tcW w:w="8221" w:type="dxa"/>
            <w:vAlign w:val="center"/>
          </w:tcPr>
          <w:p w14:paraId="42483EB9" w14:textId="77777777" w:rsidR="0033157E" w:rsidRDefault="0033157E" w:rsidP="00366279">
            <w:pPr>
              <w:rPr>
                <w:sz w:val="18"/>
                <w:szCs w:val="18"/>
                <w:lang w:eastAsia="zh-CN"/>
              </w:rPr>
            </w:pPr>
            <w:r>
              <w:rPr>
                <w:sz w:val="18"/>
                <w:szCs w:val="18"/>
                <w:lang w:eastAsia="zh-CN"/>
              </w:rPr>
              <w:t>Ofinno,</w:t>
            </w:r>
          </w:p>
        </w:tc>
      </w:tr>
      <w:tr w:rsidR="0033157E" w:rsidRPr="00625032" w14:paraId="528BC270" w14:textId="77777777" w:rsidTr="0033157E">
        <w:tc>
          <w:tcPr>
            <w:tcW w:w="1418" w:type="dxa"/>
            <w:vMerge/>
            <w:vAlign w:val="center"/>
          </w:tcPr>
          <w:p w14:paraId="21984D79" w14:textId="77777777" w:rsidR="0033157E" w:rsidRPr="004D0C10" w:rsidRDefault="0033157E" w:rsidP="00366279">
            <w:pPr>
              <w:rPr>
                <w:sz w:val="18"/>
                <w:szCs w:val="18"/>
                <w:lang w:eastAsia="zh-CN"/>
              </w:rPr>
            </w:pPr>
          </w:p>
        </w:tc>
        <w:tc>
          <w:tcPr>
            <w:tcW w:w="2268" w:type="dxa"/>
            <w:vAlign w:val="center"/>
          </w:tcPr>
          <w:p w14:paraId="6AE0DC98" w14:textId="77777777" w:rsidR="0033157E" w:rsidRDefault="0033157E" w:rsidP="00366279">
            <w:pPr>
              <w:rPr>
                <w:sz w:val="18"/>
                <w:szCs w:val="18"/>
                <w:lang w:eastAsia="zh-CN"/>
              </w:rPr>
            </w:pPr>
            <w:r>
              <w:rPr>
                <w:rFonts w:hint="eastAsia"/>
                <w:sz w:val="18"/>
                <w:szCs w:val="18"/>
                <w:lang w:eastAsia="zh-CN"/>
              </w:rPr>
              <w:t>8</w:t>
            </w:r>
            <w:r>
              <w:rPr>
                <w:sz w:val="18"/>
                <w:szCs w:val="18"/>
                <w:lang w:eastAsia="zh-CN"/>
              </w:rPr>
              <w:t>00MHz per CC</w:t>
            </w:r>
          </w:p>
        </w:tc>
        <w:tc>
          <w:tcPr>
            <w:tcW w:w="8221" w:type="dxa"/>
            <w:vAlign w:val="center"/>
          </w:tcPr>
          <w:p w14:paraId="4F7B918E"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5C1F15A5" w14:textId="77777777" w:rsidTr="0033157E">
        <w:tc>
          <w:tcPr>
            <w:tcW w:w="1418" w:type="dxa"/>
            <w:vMerge/>
            <w:vAlign w:val="center"/>
          </w:tcPr>
          <w:p w14:paraId="56AF11F6" w14:textId="77777777" w:rsidR="0033157E" w:rsidRPr="004D0C10" w:rsidRDefault="0033157E" w:rsidP="00366279">
            <w:pPr>
              <w:rPr>
                <w:sz w:val="18"/>
                <w:szCs w:val="18"/>
                <w:lang w:eastAsia="zh-CN"/>
              </w:rPr>
            </w:pPr>
          </w:p>
        </w:tc>
        <w:tc>
          <w:tcPr>
            <w:tcW w:w="2268" w:type="dxa"/>
            <w:vAlign w:val="center"/>
          </w:tcPr>
          <w:p w14:paraId="1550EAF4" w14:textId="77777777" w:rsidR="0033157E" w:rsidRPr="00625032" w:rsidRDefault="0033157E" w:rsidP="00366279">
            <w:pPr>
              <w:rPr>
                <w:sz w:val="18"/>
                <w:szCs w:val="18"/>
                <w:lang w:eastAsia="zh-CN"/>
              </w:rPr>
            </w:pPr>
            <w:r>
              <w:rPr>
                <w:rFonts w:hint="eastAsia"/>
                <w:sz w:val="18"/>
                <w:szCs w:val="18"/>
                <w:lang w:eastAsia="zh-CN"/>
              </w:rPr>
              <w:t>4</w:t>
            </w:r>
            <w:r>
              <w:rPr>
                <w:sz w:val="18"/>
                <w:szCs w:val="18"/>
                <w:lang w:eastAsia="zh-CN"/>
              </w:rPr>
              <w:t>00MHz per CC</w:t>
            </w:r>
          </w:p>
        </w:tc>
        <w:tc>
          <w:tcPr>
            <w:tcW w:w="8221" w:type="dxa"/>
            <w:vAlign w:val="center"/>
          </w:tcPr>
          <w:p w14:paraId="5C524B49" w14:textId="31E280F8" w:rsidR="0033157E" w:rsidRPr="00625032" w:rsidRDefault="0033157E" w:rsidP="00366279">
            <w:pPr>
              <w:rPr>
                <w:sz w:val="18"/>
                <w:szCs w:val="18"/>
                <w:lang w:eastAsia="zh-CN"/>
              </w:rPr>
            </w:pPr>
            <w:r>
              <w:rPr>
                <w:rFonts w:hint="eastAsia"/>
                <w:sz w:val="18"/>
                <w:szCs w:val="18"/>
                <w:lang w:eastAsia="zh-CN"/>
              </w:rPr>
              <w:t>v</w:t>
            </w:r>
            <w:r>
              <w:rPr>
                <w:sz w:val="18"/>
                <w:szCs w:val="18"/>
                <w:lang w:eastAsia="zh-CN"/>
              </w:rPr>
              <w:t>ivo, CMCC, DCM,</w:t>
            </w:r>
            <w:r>
              <w:rPr>
                <w:rFonts w:hint="eastAsia"/>
                <w:sz w:val="18"/>
                <w:szCs w:val="18"/>
                <w:lang w:eastAsia="zh-CN"/>
              </w:rPr>
              <w:t xml:space="preserve"> S</w:t>
            </w:r>
            <w:r>
              <w:rPr>
                <w:sz w:val="18"/>
                <w:szCs w:val="18"/>
                <w:lang w:eastAsia="zh-CN"/>
              </w:rPr>
              <w:t>amsung, Futurewei</w:t>
            </w:r>
          </w:p>
        </w:tc>
      </w:tr>
      <w:tr w:rsidR="0033157E" w:rsidRPr="00625032" w14:paraId="0AF8EF54" w14:textId="77777777" w:rsidTr="0033157E">
        <w:tc>
          <w:tcPr>
            <w:tcW w:w="1418" w:type="dxa"/>
            <w:vMerge/>
            <w:vAlign w:val="center"/>
          </w:tcPr>
          <w:p w14:paraId="2F8E4AE3" w14:textId="77777777" w:rsidR="0033157E" w:rsidRPr="004D0C10" w:rsidRDefault="0033157E" w:rsidP="00366279">
            <w:pPr>
              <w:rPr>
                <w:sz w:val="18"/>
                <w:szCs w:val="18"/>
                <w:lang w:eastAsia="zh-CN"/>
              </w:rPr>
            </w:pPr>
          </w:p>
        </w:tc>
        <w:tc>
          <w:tcPr>
            <w:tcW w:w="2268" w:type="dxa"/>
            <w:vAlign w:val="center"/>
          </w:tcPr>
          <w:p w14:paraId="00DBA82E"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221" w:type="dxa"/>
            <w:vAlign w:val="center"/>
          </w:tcPr>
          <w:p w14:paraId="05CFABA8"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 Nokia,</w:t>
            </w:r>
          </w:p>
        </w:tc>
      </w:tr>
      <w:tr w:rsidR="0033157E" w:rsidRPr="00625032" w14:paraId="66E636E0" w14:textId="77777777" w:rsidTr="0033157E">
        <w:tc>
          <w:tcPr>
            <w:tcW w:w="1418" w:type="dxa"/>
            <w:vMerge/>
            <w:vAlign w:val="center"/>
          </w:tcPr>
          <w:p w14:paraId="0B021755" w14:textId="77777777" w:rsidR="0033157E" w:rsidRPr="004D0C10" w:rsidRDefault="0033157E" w:rsidP="00366279">
            <w:pPr>
              <w:rPr>
                <w:sz w:val="18"/>
                <w:szCs w:val="18"/>
                <w:lang w:eastAsia="zh-CN"/>
              </w:rPr>
            </w:pPr>
          </w:p>
        </w:tc>
        <w:tc>
          <w:tcPr>
            <w:tcW w:w="2268" w:type="dxa"/>
            <w:vAlign w:val="center"/>
          </w:tcPr>
          <w:p w14:paraId="6A45D9B8"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221" w:type="dxa"/>
            <w:vAlign w:val="center"/>
          </w:tcPr>
          <w:p w14:paraId="14BE62EF"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5E97F797" w14:textId="77777777" w:rsidTr="0033157E">
        <w:tc>
          <w:tcPr>
            <w:tcW w:w="1418" w:type="dxa"/>
            <w:vMerge/>
            <w:vAlign w:val="center"/>
          </w:tcPr>
          <w:p w14:paraId="28D4173A" w14:textId="77777777" w:rsidR="0033157E" w:rsidRPr="004D0C10" w:rsidRDefault="0033157E" w:rsidP="00366279">
            <w:pPr>
              <w:rPr>
                <w:sz w:val="18"/>
                <w:szCs w:val="18"/>
                <w:lang w:eastAsia="zh-CN"/>
              </w:rPr>
            </w:pPr>
          </w:p>
        </w:tc>
        <w:tc>
          <w:tcPr>
            <w:tcW w:w="2268" w:type="dxa"/>
            <w:vAlign w:val="center"/>
          </w:tcPr>
          <w:p w14:paraId="6B8BDC77" w14:textId="77777777" w:rsidR="0033157E" w:rsidRPr="00625032" w:rsidRDefault="0033157E" w:rsidP="00366279">
            <w:pPr>
              <w:rPr>
                <w:sz w:val="18"/>
                <w:szCs w:val="18"/>
                <w:lang w:eastAsia="zh-CN"/>
              </w:rPr>
            </w:pPr>
            <w:r>
              <w:rPr>
                <w:rFonts w:hint="eastAsia"/>
                <w:sz w:val="18"/>
                <w:szCs w:val="18"/>
                <w:lang w:eastAsia="zh-CN"/>
              </w:rPr>
              <w:t>8</w:t>
            </w:r>
            <w:r>
              <w:rPr>
                <w:sz w:val="18"/>
                <w:szCs w:val="18"/>
                <w:lang w:eastAsia="zh-CN"/>
              </w:rPr>
              <w:t>0MHz per CC</w:t>
            </w:r>
          </w:p>
        </w:tc>
        <w:tc>
          <w:tcPr>
            <w:tcW w:w="8221" w:type="dxa"/>
            <w:vAlign w:val="center"/>
          </w:tcPr>
          <w:p w14:paraId="6F95BD9C" w14:textId="77777777" w:rsidR="0033157E" w:rsidRPr="00625032" w:rsidRDefault="0033157E" w:rsidP="00366279">
            <w:pPr>
              <w:rPr>
                <w:sz w:val="18"/>
                <w:szCs w:val="18"/>
                <w:lang w:eastAsia="zh-CN"/>
              </w:rPr>
            </w:pPr>
            <w:r>
              <w:rPr>
                <w:rFonts w:hint="eastAsia"/>
                <w:sz w:val="18"/>
                <w:szCs w:val="18"/>
                <w:lang w:eastAsia="zh-CN"/>
              </w:rPr>
              <w:t>O</w:t>
            </w:r>
            <w:r>
              <w:rPr>
                <w:sz w:val="18"/>
                <w:szCs w:val="18"/>
                <w:lang w:eastAsia="zh-CN"/>
              </w:rPr>
              <w:t>PPO, ZTE,</w:t>
            </w:r>
          </w:p>
        </w:tc>
      </w:tr>
    </w:tbl>
    <w:p w14:paraId="64066564" w14:textId="77777777" w:rsidR="0033157E" w:rsidRPr="009A07B8"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2268"/>
        <w:gridCol w:w="8221"/>
      </w:tblGrid>
      <w:tr w:rsidR="0033157E" w:rsidRPr="00625032" w14:paraId="4AE55BE7" w14:textId="77777777" w:rsidTr="0033157E">
        <w:tc>
          <w:tcPr>
            <w:tcW w:w="1418" w:type="dxa"/>
          </w:tcPr>
          <w:p w14:paraId="646C88D0"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268" w:type="dxa"/>
          </w:tcPr>
          <w:p w14:paraId="32C98B73" w14:textId="77777777" w:rsidR="0033157E" w:rsidRPr="00785BE6" w:rsidRDefault="0033157E" w:rsidP="00366279">
            <w:pPr>
              <w:jc w:val="center"/>
              <w:rPr>
                <w:b/>
                <w:sz w:val="18"/>
                <w:szCs w:val="18"/>
                <w:lang w:eastAsia="zh-CN"/>
              </w:rPr>
            </w:pPr>
            <w:r>
              <w:rPr>
                <w:b/>
                <w:sz w:val="18"/>
                <w:szCs w:val="18"/>
                <w:lang w:eastAsia="zh-CN"/>
              </w:rPr>
              <w:t>Total transmit power per BS</w:t>
            </w:r>
          </w:p>
        </w:tc>
        <w:tc>
          <w:tcPr>
            <w:tcW w:w="8221" w:type="dxa"/>
          </w:tcPr>
          <w:p w14:paraId="78F7863A"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06FF05A7" w14:textId="77777777" w:rsidTr="0033157E">
        <w:tc>
          <w:tcPr>
            <w:tcW w:w="1418" w:type="dxa"/>
            <w:vMerge w:val="restart"/>
          </w:tcPr>
          <w:p w14:paraId="5C037812" w14:textId="77777777" w:rsidR="0033157E" w:rsidRDefault="0033157E" w:rsidP="00366279">
            <w:pPr>
              <w:rPr>
                <w:b/>
                <w:sz w:val="18"/>
                <w:szCs w:val="18"/>
                <w:lang w:eastAsia="zh-CN"/>
              </w:rPr>
            </w:pPr>
            <w:r w:rsidRPr="004D0C10">
              <w:rPr>
                <w:sz w:val="18"/>
                <w:szCs w:val="18"/>
                <w:lang w:eastAsia="zh-CN"/>
              </w:rPr>
              <w:t>A</w:t>
            </w:r>
            <w:r>
              <w:rPr>
                <w:sz w:val="18"/>
                <w:szCs w:val="18"/>
                <w:lang w:eastAsia="zh-CN"/>
              </w:rPr>
              <w:t>round 7G</w:t>
            </w:r>
            <w:r w:rsidRPr="004D0C10">
              <w:rPr>
                <w:sz w:val="18"/>
                <w:szCs w:val="18"/>
                <w:lang w:eastAsia="zh-CN"/>
              </w:rPr>
              <w:t>Hz</w:t>
            </w:r>
            <w:r>
              <w:rPr>
                <w:sz w:val="18"/>
                <w:szCs w:val="18"/>
                <w:lang w:eastAsia="zh-CN"/>
              </w:rPr>
              <w:t xml:space="preserve"> and below</w:t>
            </w:r>
          </w:p>
        </w:tc>
        <w:tc>
          <w:tcPr>
            <w:tcW w:w="2268" w:type="dxa"/>
            <w:vAlign w:val="center"/>
          </w:tcPr>
          <w:p w14:paraId="0C222B80" w14:textId="43E7E4BE" w:rsidR="0033157E" w:rsidRPr="00600F5B" w:rsidRDefault="0033157E" w:rsidP="00BD078B">
            <w:pPr>
              <w:jc w:val="left"/>
              <w:rPr>
                <w:b/>
                <w:sz w:val="18"/>
                <w:szCs w:val="18"/>
                <w:lang w:eastAsia="zh-CN"/>
              </w:rPr>
            </w:pPr>
            <w:r w:rsidRPr="00600F5B">
              <w:rPr>
                <w:rFonts w:hint="eastAsia"/>
                <w:sz w:val="18"/>
                <w:szCs w:val="18"/>
                <w:lang w:eastAsia="zh-CN"/>
              </w:rPr>
              <w:t>5</w:t>
            </w:r>
            <w:r w:rsidRPr="00600F5B">
              <w:rPr>
                <w:sz w:val="18"/>
                <w:szCs w:val="18"/>
                <w:lang w:eastAsia="zh-CN"/>
              </w:rPr>
              <w:t>6dBm</w:t>
            </w:r>
          </w:p>
        </w:tc>
        <w:tc>
          <w:tcPr>
            <w:tcW w:w="8221" w:type="dxa"/>
            <w:vAlign w:val="center"/>
          </w:tcPr>
          <w:p w14:paraId="15EB82A1" w14:textId="5B2D6FFC" w:rsidR="0033157E" w:rsidRPr="00600F5B" w:rsidRDefault="0033157E" w:rsidP="00366279">
            <w:pPr>
              <w:rPr>
                <w:b/>
                <w:sz w:val="18"/>
                <w:szCs w:val="18"/>
                <w:lang w:eastAsia="zh-CN"/>
              </w:rPr>
            </w:pPr>
            <w:r w:rsidRPr="00600F5B">
              <w:rPr>
                <w:rFonts w:hint="eastAsia"/>
                <w:sz w:val="18"/>
                <w:szCs w:val="18"/>
                <w:lang w:eastAsia="zh-CN"/>
              </w:rPr>
              <w:t>Z</w:t>
            </w:r>
            <w:r w:rsidRPr="00600F5B">
              <w:rPr>
                <w:sz w:val="18"/>
                <w:szCs w:val="18"/>
                <w:lang w:eastAsia="zh-CN"/>
              </w:rPr>
              <w:t>TE</w:t>
            </w:r>
          </w:p>
        </w:tc>
      </w:tr>
      <w:tr w:rsidR="0033157E" w:rsidRPr="00625032" w14:paraId="77CFBFE4" w14:textId="77777777" w:rsidTr="0033157E">
        <w:tc>
          <w:tcPr>
            <w:tcW w:w="1418" w:type="dxa"/>
            <w:vMerge/>
          </w:tcPr>
          <w:p w14:paraId="00887CC3" w14:textId="77777777" w:rsidR="0033157E" w:rsidRDefault="0033157E" w:rsidP="00366279">
            <w:pPr>
              <w:rPr>
                <w:b/>
                <w:sz w:val="18"/>
                <w:szCs w:val="18"/>
                <w:lang w:eastAsia="zh-CN"/>
              </w:rPr>
            </w:pPr>
          </w:p>
        </w:tc>
        <w:tc>
          <w:tcPr>
            <w:tcW w:w="2268" w:type="dxa"/>
            <w:vAlign w:val="center"/>
          </w:tcPr>
          <w:p w14:paraId="0F26F4F2" w14:textId="77777777" w:rsidR="0033157E" w:rsidRDefault="0033157E" w:rsidP="00BD078B">
            <w:pPr>
              <w:jc w:val="left"/>
              <w:rPr>
                <w:b/>
                <w:sz w:val="18"/>
                <w:szCs w:val="18"/>
                <w:lang w:eastAsia="zh-CN"/>
              </w:rPr>
            </w:pPr>
            <w:r>
              <w:rPr>
                <w:sz w:val="18"/>
                <w:szCs w:val="18"/>
                <w:lang w:eastAsia="zh-CN"/>
              </w:rPr>
              <w:t>52dBm/20MHz</w:t>
            </w:r>
          </w:p>
        </w:tc>
        <w:tc>
          <w:tcPr>
            <w:tcW w:w="8221" w:type="dxa"/>
            <w:vAlign w:val="center"/>
          </w:tcPr>
          <w:p w14:paraId="648FB2EB" w14:textId="73A838C9" w:rsidR="0033157E" w:rsidRPr="00785BE6" w:rsidRDefault="0033157E" w:rsidP="00366279">
            <w:pPr>
              <w:rPr>
                <w:b/>
                <w:sz w:val="18"/>
                <w:szCs w:val="18"/>
                <w:lang w:eastAsia="zh-CN"/>
              </w:rPr>
            </w:pPr>
            <w:r>
              <w:rPr>
                <w:sz w:val="18"/>
                <w:szCs w:val="18"/>
                <w:lang w:eastAsia="zh-CN"/>
              </w:rPr>
              <w:t>Ericsson, Nokia,</w:t>
            </w:r>
          </w:p>
        </w:tc>
      </w:tr>
      <w:tr w:rsidR="0033157E" w:rsidRPr="00625032" w14:paraId="502CFFF9" w14:textId="77777777" w:rsidTr="0033157E">
        <w:tc>
          <w:tcPr>
            <w:tcW w:w="1418" w:type="dxa"/>
            <w:vMerge/>
            <w:vAlign w:val="center"/>
          </w:tcPr>
          <w:p w14:paraId="7801802A" w14:textId="77777777" w:rsidR="0033157E" w:rsidRDefault="0033157E" w:rsidP="00366279">
            <w:pPr>
              <w:rPr>
                <w:b/>
                <w:sz w:val="18"/>
                <w:szCs w:val="18"/>
                <w:lang w:eastAsia="zh-CN"/>
              </w:rPr>
            </w:pPr>
          </w:p>
        </w:tc>
        <w:tc>
          <w:tcPr>
            <w:tcW w:w="2268" w:type="dxa"/>
            <w:vAlign w:val="center"/>
          </w:tcPr>
          <w:p w14:paraId="6C9ED2A7" w14:textId="77777777" w:rsidR="0033157E" w:rsidRDefault="0033157E" w:rsidP="00BD078B">
            <w:pPr>
              <w:jc w:val="left"/>
              <w:rPr>
                <w:b/>
                <w:sz w:val="18"/>
                <w:szCs w:val="18"/>
                <w:lang w:eastAsia="zh-CN"/>
              </w:rPr>
            </w:pPr>
            <w:r>
              <w:rPr>
                <w:sz w:val="18"/>
                <w:szCs w:val="18"/>
                <w:lang w:eastAsia="zh-CN"/>
              </w:rPr>
              <w:t>49dBm/20MHz</w:t>
            </w:r>
          </w:p>
        </w:tc>
        <w:tc>
          <w:tcPr>
            <w:tcW w:w="8221" w:type="dxa"/>
            <w:vAlign w:val="center"/>
          </w:tcPr>
          <w:p w14:paraId="24043333" w14:textId="77777777" w:rsidR="0033157E" w:rsidRPr="00AC21B5" w:rsidRDefault="0033157E" w:rsidP="00366279">
            <w:pPr>
              <w:rPr>
                <w:sz w:val="18"/>
                <w:szCs w:val="18"/>
                <w:lang w:eastAsia="zh-CN"/>
              </w:rPr>
            </w:pPr>
            <w:r w:rsidRPr="00AC21B5">
              <w:rPr>
                <w:rFonts w:hint="eastAsia"/>
                <w:sz w:val="18"/>
                <w:szCs w:val="18"/>
                <w:lang w:eastAsia="zh-CN"/>
              </w:rPr>
              <w:t>H</w:t>
            </w:r>
            <w:r w:rsidRPr="00AC21B5">
              <w:rPr>
                <w:sz w:val="18"/>
                <w:szCs w:val="18"/>
                <w:lang w:eastAsia="zh-CN"/>
              </w:rPr>
              <w:t>uawei,</w:t>
            </w:r>
            <w:r>
              <w:rPr>
                <w:sz w:val="18"/>
                <w:szCs w:val="18"/>
                <w:lang w:eastAsia="zh-CN"/>
              </w:rPr>
              <w:t xml:space="preserve"> vivo, OPPO, CATT, Ericsson, ZTE, Qualcomm, DCM, Xiaomi, MTK, Sony, Ofinno, Nokia, Futurewei,</w:t>
            </w:r>
          </w:p>
        </w:tc>
      </w:tr>
      <w:tr w:rsidR="0033157E" w:rsidRPr="00625032" w14:paraId="7FC1EFDE" w14:textId="77777777" w:rsidTr="0033157E">
        <w:tc>
          <w:tcPr>
            <w:tcW w:w="1418" w:type="dxa"/>
            <w:vMerge/>
            <w:vAlign w:val="center"/>
          </w:tcPr>
          <w:p w14:paraId="6964C221" w14:textId="77777777" w:rsidR="0033157E" w:rsidRPr="004D0C10" w:rsidRDefault="0033157E" w:rsidP="00366279">
            <w:pPr>
              <w:rPr>
                <w:sz w:val="18"/>
                <w:szCs w:val="18"/>
                <w:lang w:eastAsia="zh-CN"/>
              </w:rPr>
            </w:pPr>
          </w:p>
        </w:tc>
        <w:tc>
          <w:tcPr>
            <w:tcW w:w="2268" w:type="dxa"/>
            <w:vAlign w:val="center"/>
          </w:tcPr>
          <w:p w14:paraId="5978618D" w14:textId="77777777" w:rsidR="0033157E" w:rsidRDefault="0033157E" w:rsidP="00BD078B">
            <w:pPr>
              <w:jc w:val="left"/>
              <w:rPr>
                <w:sz w:val="18"/>
                <w:szCs w:val="18"/>
                <w:lang w:eastAsia="zh-CN"/>
              </w:rPr>
            </w:pPr>
            <w:r>
              <w:rPr>
                <w:sz w:val="18"/>
                <w:szCs w:val="18"/>
                <w:lang w:eastAsia="zh-CN"/>
              </w:rPr>
              <w:t>46dBm/20MHz</w:t>
            </w:r>
          </w:p>
        </w:tc>
        <w:tc>
          <w:tcPr>
            <w:tcW w:w="8221" w:type="dxa"/>
            <w:vAlign w:val="center"/>
          </w:tcPr>
          <w:p w14:paraId="7A4337D5" w14:textId="77777777" w:rsidR="0033157E" w:rsidRDefault="0033157E" w:rsidP="00366279">
            <w:pPr>
              <w:rPr>
                <w:sz w:val="18"/>
                <w:szCs w:val="18"/>
                <w:lang w:eastAsia="zh-CN"/>
              </w:rPr>
            </w:pPr>
            <w:r w:rsidRPr="00AC21B5">
              <w:rPr>
                <w:rFonts w:hint="eastAsia"/>
                <w:sz w:val="18"/>
                <w:szCs w:val="18"/>
                <w:lang w:eastAsia="zh-CN"/>
              </w:rPr>
              <w:t>H</w:t>
            </w:r>
            <w:r w:rsidRPr="00AC21B5">
              <w:rPr>
                <w:sz w:val="18"/>
                <w:szCs w:val="18"/>
                <w:lang w:eastAsia="zh-CN"/>
              </w:rPr>
              <w:t>uawei,</w:t>
            </w:r>
            <w:r>
              <w:rPr>
                <w:sz w:val="18"/>
                <w:szCs w:val="18"/>
                <w:lang w:eastAsia="zh-CN"/>
              </w:rPr>
              <w:t xml:space="preserve"> Qualcomm, Nokia, Apple</w:t>
            </w:r>
          </w:p>
        </w:tc>
      </w:tr>
      <w:tr w:rsidR="0033157E" w:rsidRPr="00625032" w14:paraId="2E028D31" w14:textId="77777777" w:rsidTr="0033157E">
        <w:tc>
          <w:tcPr>
            <w:tcW w:w="1418" w:type="dxa"/>
            <w:vMerge/>
            <w:vAlign w:val="center"/>
          </w:tcPr>
          <w:p w14:paraId="4E1C23D7" w14:textId="77777777" w:rsidR="0033157E" w:rsidRPr="004D0C10" w:rsidRDefault="0033157E" w:rsidP="00366279">
            <w:pPr>
              <w:rPr>
                <w:sz w:val="18"/>
                <w:szCs w:val="18"/>
                <w:lang w:eastAsia="zh-CN"/>
              </w:rPr>
            </w:pPr>
          </w:p>
        </w:tc>
        <w:tc>
          <w:tcPr>
            <w:tcW w:w="2268" w:type="dxa"/>
            <w:vAlign w:val="center"/>
          </w:tcPr>
          <w:p w14:paraId="2897C340" w14:textId="77777777" w:rsidR="0033157E" w:rsidRDefault="0033157E" w:rsidP="00BD078B">
            <w:pPr>
              <w:jc w:val="left"/>
              <w:rPr>
                <w:sz w:val="18"/>
                <w:szCs w:val="18"/>
                <w:lang w:eastAsia="zh-CN"/>
              </w:rPr>
            </w:pPr>
            <w:r>
              <w:rPr>
                <w:rFonts w:hint="eastAsia"/>
                <w:sz w:val="18"/>
                <w:szCs w:val="18"/>
                <w:lang w:eastAsia="zh-CN"/>
              </w:rPr>
              <w:t>4</w:t>
            </w:r>
            <w:r>
              <w:rPr>
                <w:sz w:val="18"/>
                <w:szCs w:val="18"/>
                <w:lang w:eastAsia="zh-CN"/>
              </w:rPr>
              <w:t>4dBm/20MHz</w:t>
            </w:r>
          </w:p>
        </w:tc>
        <w:tc>
          <w:tcPr>
            <w:tcW w:w="8221" w:type="dxa"/>
            <w:vAlign w:val="center"/>
          </w:tcPr>
          <w:p w14:paraId="612A476A" w14:textId="77777777" w:rsidR="0033157E" w:rsidRPr="00AC21B5" w:rsidRDefault="0033157E" w:rsidP="00366279">
            <w:pPr>
              <w:rPr>
                <w:sz w:val="18"/>
                <w:szCs w:val="18"/>
                <w:lang w:eastAsia="zh-CN"/>
              </w:rPr>
            </w:pPr>
            <w:r>
              <w:rPr>
                <w:rFonts w:hint="eastAsia"/>
                <w:sz w:val="18"/>
                <w:szCs w:val="18"/>
                <w:lang w:eastAsia="zh-CN"/>
              </w:rPr>
              <w:t>I</w:t>
            </w:r>
            <w:r>
              <w:rPr>
                <w:sz w:val="18"/>
                <w:szCs w:val="18"/>
                <w:lang w:eastAsia="zh-CN"/>
              </w:rPr>
              <w:t>nterdigital, Samsung, Intel,</w:t>
            </w:r>
          </w:p>
        </w:tc>
      </w:tr>
      <w:tr w:rsidR="0033157E" w:rsidRPr="00625032" w14:paraId="297B3C24" w14:textId="77777777" w:rsidTr="0033157E">
        <w:tc>
          <w:tcPr>
            <w:tcW w:w="1418" w:type="dxa"/>
            <w:vMerge/>
            <w:vAlign w:val="center"/>
          </w:tcPr>
          <w:p w14:paraId="32EF68EB" w14:textId="77777777" w:rsidR="0033157E" w:rsidRPr="004D0C10" w:rsidRDefault="0033157E" w:rsidP="00366279">
            <w:pPr>
              <w:rPr>
                <w:sz w:val="18"/>
                <w:szCs w:val="18"/>
                <w:lang w:eastAsia="zh-CN"/>
              </w:rPr>
            </w:pPr>
          </w:p>
        </w:tc>
        <w:tc>
          <w:tcPr>
            <w:tcW w:w="2268" w:type="dxa"/>
            <w:vAlign w:val="center"/>
          </w:tcPr>
          <w:p w14:paraId="2598CA3A" w14:textId="77777777" w:rsidR="0033157E" w:rsidRDefault="0033157E" w:rsidP="00BD078B">
            <w:pPr>
              <w:jc w:val="left"/>
              <w:rPr>
                <w:sz w:val="18"/>
                <w:szCs w:val="18"/>
                <w:lang w:eastAsia="zh-CN"/>
              </w:rPr>
            </w:pPr>
            <w:r>
              <w:rPr>
                <w:sz w:val="18"/>
                <w:szCs w:val="18"/>
                <w:lang w:eastAsia="zh-CN"/>
              </w:rPr>
              <w:t>33dBm/20MHz (micro layer)</w:t>
            </w:r>
          </w:p>
        </w:tc>
        <w:tc>
          <w:tcPr>
            <w:tcW w:w="8221" w:type="dxa"/>
            <w:vAlign w:val="center"/>
          </w:tcPr>
          <w:p w14:paraId="7192D827" w14:textId="77777777" w:rsidR="0033157E" w:rsidRDefault="0033157E" w:rsidP="00366279">
            <w:pPr>
              <w:rPr>
                <w:sz w:val="18"/>
                <w:szCs w:val="18"/>
                <w:lang w:eastAsia="zh-CN"/>
              </w:rPr>
            </w:pPr>
            <w:r w:rsidRPr="00AC21B5">
              <w:rPr>
                <w:rFonts w:hint="eastAsia"/>
                <w:sz w:val="18"/>
                <w:szCs w:val="18"/>
                <w:lang w:eastAsia="zh-CN"/>
              </w:rPr>
              <w:t>H</w:t>
            </w:r>
            <w:r w:rsidRPr="00AC21B5">
              <w:rPr>
                <w:sz w:val="18"/>
                <w:szCs w:val="18"/>
                <w:lang w:eastAsia="zh-CN"/>
              </w:rPr>
              <w:t>uawei,</w:t>
            </w:r>
            <w:r>
              <w:rPr>
                <w:sz w:val="18"/>
                <w:szCs w:val="18"/>
                <w:lang w:eastAsia="zh-CN"/>
              </w:rPr>
              <w:t xml:space="preserve"> Sony, Ofinno, Nokia,</w:t>
            </w:r>
          </w:p>
        </w:tc>
      </w:tr>
      <w:tr w:rsidR="0033157E" w:rsidRPr="00625032" w14:paraId="44604FE8" w14:textId="77777777" w:rsidTr="0033157E">
        <w:tc>
          <w:tcPr>
            <w:tcW w:w="1418" w:type="dxa"/>
            <w:vMerge w:val="restart"/>
            <w:vAlign w:val="center"/>
          </w:tcPr>
          <w:p w14:paraId="77BF012C" w14:textId="77777777" w:rsidR="0033157E" w:rsidRPr="004D0C10" w:rsidRDefault="0033157E" w:rsidP="00366279">
            <w:pPr>
              <w:rPr>
                <w:sz w:val="18"/>
                <w:szCs w:val="18"/>
                <w:lang w:eastAsia="zh-CN"/>
              </w:rPr>
            </w:pPr>
            <w:r w:rsidRPr="004D0C10">
              <w:rPr>
                <w:sz w:val="18"/>
                <w:szCs w:val="18"/>
                <w:lang w:eastAsia="zh-CN"/>
              </w:rPr>
              <w:t>A</w:t>
            </w:r>
            <w:r>
              <w:rPr>
                <w:sz w:val="18"/>
                <w:szCs w:val="18"/>
                <w:lang w:eastAsia="zh-CN"/>
              </w:rPr>
              <w:t>round 15</w:t>
            </w:r>
            <w:r w:rsidRPr="004D0C10">
              <w:rPr>
                <w:sz w:val="18"/>
                <w:szCs w:val="18"/>
                <w:lang w:eastAsia="zh-CN"/>
              </w:rPr>
              <w:t>GHz</w:t>
            </w:r>
            <w:r>
              <w:rPr>
                <w:sz w:val="18"/>
                <w:szCs w:val="18"/>
                <w:lang w:eastAsia="zh-CN"/>
              </w:rPr>
              <w:t xml:space="preserve"> and above</w:t>
            </w:r>
          </w:p>
        </w:tc>
        <w:tc>
          <w:tcPr>
            <w:tcW w:w="2268" w:type="dxa"/>
            <w:vAlign w:val="center"/>
          </w:tcPr>
          <w:p w14:paraId="759CFBDA" w14:textId="77777777" w:rsidR="0033157E" w:rsidRDefault="0033157E" w:rsidP="00BD078B">
            <w:pPr>
              <w:jc w:val="left"/>
              <w:rPr>
                <w:sz w:val="18"/>
                <w:szCs w:val="18"/>
                <w:lang w:eastAsia="zh-CN"/>
              </w:rPr>
            </w:pPr>
            <w:r>
              <w:rPr>
                <w:sz w:val="18"/>
                <w:szCs w:val="18"/>
                <w:lang w:eastAsia="zh-CN"/>
              </w:rPr>
              <w:t>43dBm/20MHz, EIRP not exceed 78dBm</w:t>
            </w:r>
          </w:p>
        </w:tc>
        <w:tc>
          <w:tcPr>
            <w:tcW w:w="8221" w:type="dxa"/>
            <w:vAlign w:val="center"/>
          </w:tcPr>
          <w:p w14:paraId="2276D89A" w14:textId="2BCFC23D" w:rsidR="0033157E" w:rsidRPr="00625032" w:rsidRDefault="0033157E" w:rsidP="00366279">
            <w:pPr>
              <w:rPr>
                <w:sz w:val="18"/>
                <w:szCs w:val="18"/>
                <w:lang w:eastAsia="zh-CN"/>
              </w:rPr>
            </w:pPr>
            <w:r w:rsidRPr="00AC21B5">
              <w:rPr>
                <w:rFonts w:hint="eastAsia"/>
                <w:sz w:val="18"/>
                <w:szCs w:val="18"/>
                <w:lang w:eastAsia="zh-CN"/>
              </w:rPr>
              <w:t>H</w:t>
            </w:r>
            <w:r w:rsidRPr="00AC21B5">
              <w:rPr>
                <w:sz w:val="18"/>
                <w:szCs w:val="18"/>
                <w:lang w:eastAsia="zh-CN"/>
              </w:rPr>
              <w:t>uawei,</w:t>
            </w:r>
            <w:r>
              <w:rPr>
                <w:sz w:val="18"/>
                <w:szCs w:val="18"/>
                <w:lang w:eastAsia="zh-CN"/>
              </w:rPr>
              <w:t xml:space="preserve"> vivo, OPPO, ZTE</w:t>
            </w:r>
            <w:r w:rsidR="00BD078B">
              <w:rPr>
                <w:sz w:val="18"/>
                <w:szCs w:val="18"/>
                <w:lang w:eastAsia="zh-CN"/>
              </w:rPr>
              <w:t>,</w:t>
            </w:r>
            <w:r>
              <w:rPr>
                <w:sz w:val="18"/>
                <w:szCs w:val="18"/>
                <w:lang w:eastAsia="zh-CN"/>
              </w:rPr>
              <w:t xml:space="preserve"> DCM, Futurewei,</w:t>
            </w:r>
          </w:p>
        </w:tc>
      </w:tr>
      <w:tr w:rsidR="0033157E" w:rsidRPr="00625032" w14:paraId="22259F0D" w14:textId="77777777" w:rsidTr="0033157E">
        <w:tc>
          <w:tcPr>
            <w:tcW w:w="1418" w:type="dxa"/>
            <w:vMerge/>
            <w:vAlign w:val="center"/>
          </w:tcPr>
          <w:p w14:paraId="3DE64774" w14:textId="77777777" w:rsidR="0033157E" w:rsidRPr="004D0C10" w:rsidRDefault="0033157E" w:rsidP="00366279">
            <w:pPr>
              <w:rPr>
                <w:sz w:val="18"/>
                <w:szCs w:val="18"/>
                <w:lang w:eastAsia="zh-CN"/>
              </w:rPr>
            </w:pPr>
          </w:p>
        </w:tc>
        <w:tc>
          <w:tcPr>
            <w:tcW w:w="2268" w:type="dxa"/>
            <w:vAlign w:val="center"/>
          </w:tcPr>
          <w:p w14:paraId="4650149E" w14:textId="77777777" w:rsidR="0033157E" w:rsidRDefault="0033157E" w:rsidP="00BD078B">
            <w:pPr>
              <w:jc w:val="left"/>
              <w:rPr>
                <w:sz w:val="18"/>
                <w:szCs w:val="18"/>
                <w:lang w:eastAsia="zh-CN"/>
              </w:rPr>
            </w:pPr>
            <w:r>
              <w:rPr>
                <w:sz w:val="18"/>
                <w:szCs w:val="18"/>
                <w:lang w:eastAsia="zh-CN"/>
              </w:rPr>
              <w:t>33dBm/20MHz, EIRP not exceed 68dBm (micro layer)</w:t>
            </w:r>
          </w:p>
        </w:tc>
        <w:tc>
          <w:tcPr>
            <w:tcW w:w="8221" w:type="dxa"/>
            <w:vAlign w:val="center"/>
          </w:tcPr>
          <w:p w14:paraId="0933C552" w14:textId="77777777" w:rsidR="0033157E" w:rsidRPr="00625032" w:rsidRDefault="0033157E" w:rsidP="00366279">
            <w:pPr>
              <w:rPr>
                <w:sz w:val="18"/>
                <w:szCs w:val="18"/>
                <w:lang w:eastAsia="zh-CN"/>
              </w:rPr>
            </w:pPr>
            <w:r w:rsidRPr="00AC21B5">
              <w:rPr>
                <w:rFonts w:hint="eastAsia"/>
                <w:sz w:val="18"/>
                <w:szCs w:val="18"/>
                <w:lang w:eastAsia="zh-CN"/>
              </w:rPr>
              <w:t>H</w:t>
            </w:r>
            <w:r w:rsidRPr="00AC21B5">
              <w:rPr>
                <w:sz w:val="18"/>
                <w:szCs w:val="18"/>
                <w:lang w:eastAsia="zh-CN"/>
              </w:rPr>
              <w:t>uawei,</w:t>
            </w:r>
          </w:p>
        </w:tc>
      </w:tr>
      <w:tr w:rsidR="0033157E" w:rsidRPr="00625032" w14:paraId="347742DF" w14:textId="77777777" w:rsidTr="0033157E">
        <w:tc>
          <w:tcPr>
            <w:tcW w:w="1418" w:type="dxa"/>
            <w:vMerge/>
            <w:vAlign w:val="center"/>
          </w:tcPr>
          <w:p w14:paraId="18537B69" w14:textId="77777777" w:rsidR="0033157E" w:rsidRPr="004D0C10" w:rsidRDefault="0033157E" w:rsidP="00366279">
            <w:pPr>
              <w:rPr>
                <w:sz w:val="18"/>
                <w:szCs w:val="18"/>
                <w:lang w:eastAsia="zh-CN"/>
              </w:rPr>
            </w:pPr>
          </w:p>
        </w:tc>
        <w:tc>
          <w:tcPr>
            <w:tcW w:w="2268" w:type="dxa"/>
            <w:vAlign w:val="center"/>
          </w:tcPr>
          <w:p w14:paraId="55B21BC6" w14:textId="77777777" w:rsidR="0033157E" w:rsidRDefault="0033157E" w:rsidP="00BD078B">
            <w:pPr>
              <w:jc w:val="left"/>
              <w:rPr>
                <w:sz w:val="18"/>
                <w:szCs w:val="18"/>
                <w:lang w:eastAsia="zh-CN"/>
              </w:rPr>
            </w:pPr>
            <w:r>
              <w:rPr>
                <w:rFonts w:hint="eastAsia"/>
                <w:sz w:val="18"/>
                <w:szCs w:val="18"/>
                <w:lang w:eastAsia="zh-CN"/>
              </w:rPr>
              <w:t>3</w:t>
            </w:r>
            <w:r>
              <w:rPr>
                <w:sz w:val="18"/>
                <w:szCs w:val="18"/>
                <w:lang w:eastAsia="zh-CN"/>
              </w:rPr>
              <w:t>4dBm/20MHz</w:t>
            </w:r>
          </w:p>
        </w:tc>
        <w:tc>
          <w:tcPr>
            <w:tcW w:w="8221" w:type="dxa"/>
            <w:vAlign w:val="center"/>
          </w:tcPr>
          <w:p w14:paraId="2CE05059" w14:textId="77777777" w:rsidR="0033157E" w:rsidRPr="00AC21B5" w:rsidRDefault="0033157E" w:rsidP="00366279">
            <w:pPr>
              <w:rPr>
                <w:sz w:val="18"/>
                <w:szCs w:val="18"/>
                <w:lang w:eastAsia="zh-CN"/>
              </w:rPr>
            </w:pPr>
            <w:r>
              <w:rPr>
                <w:sz w:val="18"/>
                <w:szCs w:val="18"/>
                <w:lang w:eastAsia="zh-CN"/>
              </w:rPr>
              <w:t>Ericsson,</w:t>
            </w:r>
          </w:p>
        </w:tc>
      </w:tr>
      <w:tr w:rsidR="0033157E" w:rsidRPr="00625032" w14:paraId="1A9FAFE8" w14:textId="77777777" w:rsidTr="0033157E">
        <w:tc>
          <w:tcPr>
            <w:tcW w:w="1418" w:type="dxa"/>
            <w:vMerge/>
            <w:vAlign w:val="center"/>
          </w:tcPr>
          <w:p w14:paraId="5E4D2500" w14:textId="77777777" w:rsidR="0033157E" w:rsidRPr="004D0C10" w:rsidRDefault="0033157E" w:rsidP="00366279">
            <w:pPr>
              <w:rPr>
                <w:sz w:val="18"/>
                <w:szCs w:val="18"/>
                <w:lang w:eastAsia="zh-CN"/>
              </w:rPr>
            </w:pPr>
          </w:p>
        </w:tc>
        <w:tc>
          <w:tcPr>
            <w:tcW w:w="2268" w:type="dxa"/>
            <w:vAlign w:val="center"/>
          </w:tcPr>
          <w:p w14:paraId="50914F7C" w14:textId="77777777" w:rsidR="0033157E" w:rsidRDefault="0033157E" w:rsidP="00BD078B">
            <w:pPr>
              <w:jc w:val="left"/>
              <w:rPr>
                <w:sz w:val="18"/>
                <w:szCs w:val="18"/>
                <w:lang w:eastAsia="zh-CN"/>
              </w:rPr>
            </w:pPr>
            <w:r>
              <w:rPr>
                <w:rFonts w:hint="eastAsia"/>
                <w:sz w:val="18"/>
                <w:szCs w:val="18"/>
                <w:lang w:eastAsia="zh-CN"/>
              </w:rPr>
              <w:t>4</w:t>
            </w:r>
            <w:r>
              <w:rPr>
                <w:sz w:val="18"/>
                <w:szCs w:val="18"/>
                <w:lang w:eastAsia="zh-CN"/>
              </w:rPr>
              <w:t>4dBm/20MHz</w:t>
            </w:r>
          </w:p>
        </w:tc>
        <w:tc>
          <w:tcPr>
            <w:tcW w:w="8221" w:type="dxa"/>
            <w:vAlign w:val="center"/>
          </w:tcPr>
          <w:p w14:paraId="71A323C2"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1EDDA0C4" w14:textId="77777777" w:rsidTr="0033157E">
        <w:tc>
          <w:tcPr>
            <w:tcW w:w="1418" w:type="dxa"/>
            <w:vMerge/>
            <w:vAlign w:val="center"/>
          </w:tcPr>
          <w:p w14:paraId="7B2C1671" w14:textId="77777777" w:rsidR="0033157E" w:rsidRPr="004D0C10" w:rsidRDefault="0033157E" w:rsidP="00366279">
            <w:pPr>
              <w:rPr>
                <w:sz w:val="18"/>
                <w:szCs w:val="18"/>
                <w:lang w:eastAsia="zh-CN"/>
              </w:rPr>
            </w:pPr>
          </w:p>
        </w:tc>
        <w:tc>
          <w:tcPr>
            <w:tcW w:w="2268" w:type="dxa"/>
            <w:vAlign w:val="center"/>
          </w:tcPr>
          <w:p w14:paraId="6565F1F9" w14:textId="77777777" w:rsidR="0033157E" w:rsidRDefault="0033157E" w:rsidP="00BD078B">
            <w:pPr>
              <w:jc w:val="left"/>
              <w:rPr>
                <w:sz w:val="18"/>
                <w:szCs w:val="18"/>
                <w:lang w:eastAsia="zh-CN"/>
              </w:rPr>
            </w:pPr>
            <w:r>
              <w:rPr>
                <w:rFonts w:hint="eastAsia"/>
                <w:sz w:val="18"/>
                <w:szCs w:val="18"/>
                <w:lang w:eastAsia="zh-CN"/>
              </w:rPr>
              <w:t>2</w:t>
            </w:r>
            <w:r>
              <w:rPr>
                <w:sz w:val="18"/>
                <w:szCs w:val="18"/>
                <w:lang w:eastAsia="zh-CN"/>
              </w:rPr>
              <w:t>3dBm/20MHz</w:t>
            </w:r>
          </w:p>
        </w:tc>
        <w:tc>
          <w:tcPr>
            <w:tcW w:w="8221" w:type="dxa"/>
            <w:vAlign w:val="center"/>
          </w:tcPr>
          <w:p w14:paraId="1300C04A" w14:textId="77777777" w:rsidR="0033157E" w:rsidRDefault="0033157E" w:rsidP="00366279">
            <w:pPr>
              <w:rPr>
                <w:sz w:val="18"/>
                <w:szCs w:val="18"/>
                <w:lang w:eastAsia="zh-CN"/>
              </w:rPr>
            </w:pPr>
            <w:r>
              <w:rPr>
                <w:rFonts w:hint="eastAsia"/>
                <w:sz w:val="18"/>
                <w:szCs w:val="18"/>
                <w:lang w:eastAsia="zh-CN"/>
              </w:rPr>
              <w:t>I</w:t>
            </w:r>
            <w:r>
              <w:rPr>
                <w:sz w:val="18"/>
                <w:szCs w:val="18"/>
                <w:lang w:eastAsia="zh-CN"/>
              </w:rPr>
              <w:t>ntel</w:t>
            </w:r>
          </w:p>
        </w:tc>
      </w:tr>
      <w:tr w:rsidR="0033157E" w:rsidRPr="00625032" w14:paraId="4D38D336" w14:textId="77777777" w:rsidTr="0033157E">
        <w:tc>
          <w:tcPr>
            <w:tcW w:w="1418" w:type="dxa"/>
            <w:vMerge w:val="restart"/>
            <w:vAlign w:val="center"/>
          </w:tcPr>
          <w:p w14:paraId="376D366D" w14:textId="77777777" w:rsidR="0033157E" w:rsidRPr="004D0C10" w:rsidRDefault="0033157E" w:rsidP="00366279">
            <w:pPr>
              <w:rPr>
                <w:sz w:val="18"/>
                <w:szCs w:val="18"/>
                <w:lang w:eastAsia="zh-CN"/>
              </w:rPr>
            </w:pPr>
            <w:r>
              <w:rPr>
                <w:sz w:val="18"/>
                <w:szCs w:val="18"/>
                <w:lang w:eastAsia="zh-CN"/>
              </w:rPr>
              <w:t xml:space="preserve">Around </w:t>
            </w:r>
            <w:r>
              <w:rPr>
                <w:rFonts w:hint="eastAsia"/>
                <w:sz w:val="18"/>
                <w:szCs w:val="18"/>
                <w:lang w:eastAsia="zh-CN"/>
              </w:rPr>
              <w:t>3</w:t>
            </w:r>
            <w:r>
              <w:rPr>
                <w:sz w:val="18"/>
                <w:szCs w:val="18"/>
                <w:lang w:eastAsia="zh-CN"/>
              </w:rPr>
              <w:t>0GHz</w:t>
            </w:r>
          </w:p>
        </w:tc>
        <w:tc>
          <w:tcPr>
            <w:tcW w:w="2268" w:type="dxa"/>
            <w:vAlign w:val="center"/>
          </w:tcPr>
          <w:p w14:paraId="73CDC86A" w14:textId="77777777" w:rsidR="0033157E" w:rsidRDefault="0033157E" w:rsidP="00BD078B">
            <w:pPr>
              <w:jc w:val="left"/>
              <w:rPr>
                <w:sz w:val="18"/>
                <w:szCs w:val="18"/>
                <w:lang w:eastAsia="zh-CN"/>
              </w:rPr>
            </w:pPr>
            <w:r>
              <w:rPr>
                <w:rFonts w:hint="eastAsia"/>
                <w:sz w:val="18"/>
                <w:szCs w:val="18"/>
                <w:lang w:eastAsia="zh-CN"/>
              </w:rPr>
              <w:t>2</w:t>
            </w:r>
            <w:r>
              <w:rPr>
                <w:sz w:val="18"/>
                <w:szCs w:val="18"/>
                <w:lang w:eastAsia="zh-CN"/>
              </w:rPr>
              <w:t>6.6dBm/100MHz</w:t>
            </w:r>
          </w:p>
        </w:tc>
        <w:tc>
          <w:tcPr>
            <w:tcW w:w="8221" w:type="dxa"/>
            <w:vAlign w:val="center"/>
          </w:tcPr>
          <w:p w14:paraId="388E7C06"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7D39A533" w14:textId="77777777" w:rsidTr="0033157E">
        <w:tc>
          <w:tcPr>
            <w:tcW w:w="1418" w:type="dxa"/>
            <w:vMerge/>
            <w:vAlign w:val="center"/>
          </w:tcPr>
          <w:p w14:paraId="180BA113" w14:textId="77777777" w:rsidR="0033157E" w:rsidRPr="004D0C10" w:rsidRDefault="0033157E" w:rsidP="00366279">
            <w:pPr>
              <w:rPr>
                <w:sz w:val="18"/>
                <w:szCs w:val="18"/>
                <w:lang w:eastAsia="zh-CN"/>
              </w:rPr>
            </w:pPr>
          </w:p>
        </w:tc>
        <w:tc>
          <w:tcPr>
            <w:tcW w:w="2268" w:type="dxa"/>
            <w:vAlign w:val="center"/>
          </w:tcPr>
          <w:p w14:paraId="112F234E" w14:textId="77777777" w:rsidR="0033157E" w:rsidRDefault="0033157E" w:rsidP="00BD078B">
            <w:pPr>
              <w:jc w:val="left"/>
              <w:rPr>
                <w:sz w:val="18"/>
                <w:szCs w:val="18"/>
                <w:lang w:eastAsia="zh-CN"/>
              </w:rPr>
            </w:pPr>
            <w:r>
              <w:rPr>
                <w:rFonts w:hint="eastAsia"/>
                <w:sz w:val="18"/>
                <w:szCs w:val="18"/>
                <w:lang w:eastAsia="zh-CN"/>
              </w:rPr>
              <w:t>3</w:t>
            </w:r>
            <w:r>
              <w:rPr>
                <w:sz w:val="18"/>
                <w:szCs w:val="18"/>
                <w:lang w:eastAsia="zh-CN"/>
              </w:rPr>
              <w:t>2.6dBm/800MHz</w:t>
            </w:r>
          </w:p>
        </w:tc>
        <w:tc>
          <w:tcPr>
            <w:tcW w:w="8221" w:type="dxa"/>
            <w:vAlign w:val="center"/>
          </w:tcPr>
          <w:p w14:paraId="586A332A"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bl>
    <w:p w14:paraId="79FEF8E6" w14:textId="77777777" w:rsidR="0033157E" w:rsidRPr="009D0482"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2268"/>
        <w:gridCol w:w="8221"/>
      </w:tblGrid>
      <w:tr w:rsidR="0033157E" w:rsidRPr="00625032" w14:paraId="5316A319" w14:textId="77777777" w:rsidTr="0033157E">
        <w:tc>
          <w:tcPr>
            <w:tcW w:w="1418" w:type="dxa"/>
          </w:tcPr>
          <w:p w14:paraId="459F9B25"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268" w:type="dxa"/>
          </w:tcPr>
          <w:p w14:paraId="170FC392" w14:textId="77777777" w:rsidR="0033157E" w:rsidRPr="00785BE6" w:rsidRDefault="0033157E" w:rsidP="00366279">
            <w:pPr>
              <w:jc w:val="center"/>
              <w:rPr>
                <w:b/>
                <w:sz w:val="18"/>
                <w:szCs w:val="18"/>
                <w:lang w:eastAsia="zh-CN"/>
              </w:rPr>
            </w:pPr>
            <w:r>
              <w:rPr>
                <w:b/>
                <w:sz w:val="18"/>
                <w:szCs w:val="18"/>
                <w:lang w:eastAsia="zh-CN"/>
              </w:rPr>
              <w:t>UE power class</w:t>
            </w:r>
          </w:p>
        </w:tc>
        <w:tc>
          <w:tcPr>
            <w:tcW w:w="8221" w:type="dxa"/>
          </w:tcPr>
          <w:p w14:paraId="52CE6572"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4CC742EF" w14:textId="77777777" w:rsidTr="0033157E">
        <w:tc>
          <w:tcPr>
            <w:tcW w:w="1418" w:type="dxa"/>
            <w:vMerge w:val="restart"/>
            <w:vAlign w:val="center"/>
          </w:tcPr>
          <w:p w14:paraId="267BEA5F" w14:textId="77777777" w:rsidR="0033157E" w:rsidRPr="00625032" w:rsidRDefault="0033157E" w:rsidP="00600F5B">
            <w:pPr>
              <w:jc w:val="left"/>
              <w:rPr>
                <w:sz w:val="18"/>
                <w:szCs w:val="18"/>
                <w:lang w:eastAsia="zh-CN"/>
              </w:rPr>
            </w:pPr>
            <w:r w:rsidRPr="004D0C10">
              <w:rPr>
                <w:sz w:val="18"/>
                <w:szCs w:val="18"/>
                <w:lang w:eastAsia="zh-CN"/>
              </w:rPr>
              <w:t>Around 7GHz</w:t>
            </w:r>
            <w:r>
              <w:rPr>
                <w:sz w:val="18"/>
                <w:szCs w:val="18"/>
                <w:lang w:eastAsia="zh-CN"/>
              </w:rPr>
              <w:t xml:space="preserve"> and below</w:t>
            </w:r>
          </w:p>
        </w:tc>
        <w:tc>
          <w:tcPr>
            <w:tcW w:w="2268" w:type="dxa"/>
            <w:vAlign w:val="center"/>
          </w:tcPr>
          <w:p w14:paraId="7ADB14C0" w14:textId="77777777" w:rsidR="0033157E" w:rsidRPr="00625032" w:rsidRDefault="0033157E" w:rsidP="00600F5B">
            <w:pPr>
              <w:jc w:val="left"/>
              <w:rPr>
                <w:sz w:val="18"/>
                <w:szCs w:val="18"/>
                <w:lang w:eastAsia="zh-CN"/>
              </w:rPr>
            </w:pPr>
            <w:r>
              <w:rPr>
                <w:rFonts w:hint="eastAsia"/>
                <w:sz w:val="18"/>
                <w:szCs w:val="18"/>
                <w:lang w:eastAsia="zh-CN"/>
              </w:rPr>
              <w:t>2</w:t>
            </w:r>
            <w:r>
              <w:rPr>
                <w:sz w:val="18"/>
                <w:szCs w:val="18"/>
                <w:lang w:eastAsia="zh-CN"/>
              </w:rPr>
              <w:t>3dBm (FDD and TDD)</w:t>
            </w:r>
          </w:p>
        </w:tc>
        <w:tc>
          <w:tcPr>
            <w:tcW w:w="8221" w:type="dxa"/>
            <w:vAlign w:val="center"/>
          </w:tcPr>
          <w:p w14:paraId="41B80C93" w14:textId="1B0E661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OPPO, Ericsson, Interdigital, ZTE, Qualcomm, DCM, Xiaomi, Samsung, MTK, Sony, Intel, Nokia, Futurewei, Apple</w:t>
            </w:r>
          </w:p>
        </w:tc>
      </w:tr>
      <w:tr w:rsidR="0033157E" w:rsidRPr="00625032" w14:paraId="0721305D" w14:textId="77777777" w:rsidTr="0033157E">
        <w:tc>
          <w:tcPr>
            <w:tcW w:w="1418" w:type="dxa"/>
            <w:vMerge/>
            <w:vAlign w:val="center"/>
          </w:tcPr>
          <w:p w14:paraId="135FBB5F" w14:textId="77777777" w:rsidR="0033157E" w:rsidRPr="004D0C10" w:rsidRDefault="0033157E" w:rsidP="00600F5B">
            <w:pPr>
              <w:jc w:val="left"/>
              <w:rPr>
                <w:sz w:val="18"/>
                <w:szCs w:val="18"/>
                <w:lang w:eastAsia="zh-CN"/>
              </w:rPr>
            </w:pPr>
          </w:p>
        </w:tc>
        <w:tc>
          <w:tcPr>
            <w:tcW w:w="2268" w:type="dxa"/>
            <w:vAlign w:val="center"/>
          </w:tcPr>
          <w:p w14:paraId="5AA3D83E" w14:textId="77777777" w:rsidR="0033157E" w:rsidRPr="00281856" w:rsidRDefault="0033157E" w:rsidP="00600F5B">
            <w:pPr>
              <w:jc w:val="left"/>
              <w:rPr>
                <w:color w:val="000000" w:themeColor="text1"/>
                <w:sz w:val="18"/>
                <w:szCs w:val="18"/>
                <w:lang w:eastAsia="zh-CN"/>
              </w:rPr>
            </w:pPr>
            <w:r w:rsidRPr="00281856">
              <w:rPr>
                <w:rFonts w:hint="eastAsia"/>
                <w:color w:val="000000" w:themeColor="text1"/>
                <w:sz w:val="18"/>
                <w:szCs w:val="18"/>
                <w:lang w:eastAsia="zh-CN"/>
              </w:rPr>
              <w:t>2</w:t>
            </w:r>
            <w:r w:rsidRPr="00281856">
              <w:rPr>
                <w:color w:val="000000" w:themeColor="text1"/>
                <w:sz w:val="18"/>
                <w:szCs w:val="18"/>
                <w:lang w:eastAsia="zh-CN"/>
              </w:rPr>
              <w:t>6dBm (TDD)</w:t>
            </w:r>
          </w:p>
        </w:tc>
        <w:tc>
          <w:tcPr>
            <w:tcW w:w="8221" w:type="dxa"/>
            <w:vAlign w:val="center"/>
          </w:tcPr>
          <w:p w14:paraId="5AABAD38" w14:textId="2F304BE7"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vivo, OPPO, CATT, Ericsson, ZTE, Qualcomm, Samsung, MTK, Intel, Ofinno, Nokia, Futurewei, Apple</w:t>
            </w:r>
          </w:p>
        </w:tc>
      </w:tr>
      <w:tr w:rsidR="0033157E" w:rsidRPr="00625032" w14:paraId="5B26D10D" w14:textId="77777777" w:rsidTr="0033157E">
        <w:tc>
          <w:tcPr>
            <w:tcW w:w="1418" w:type="dxa"/>
            <w:vMerge/>
            <w:vAlign w:val="center"/>
          </w:tcPr>
          <w:p w14:paraId="1F490C4B" w14:textId="77777777" w:rsidR="0033157E" w:rsidRPr="004D0C10" w:rsidRDefault="0033157E" w:rsidP="00600F5B">
            <w:pPr>
              <w:jc w:val="left"/>
              <w:rPr>
                <w:sz w:val="18"/>
                <w:szCs w:val="18"/>
                <w:lang w:eastAsia="zh-CN"/>
              </w:rPr>
            </w:pPr>
          </w:p>
        </w:tc>
        <w:tc>
          <w:tcPr>
            <w:tcW w:w="2268" w:type="dxa"/>
            <w:vAlign w:val="center"/>
          </w:tcPr>
          <w:p w14:paraId="50696F0A" w14:textId="77777777" w:rsidR="0033157E" w:rsidRPr="00281856" w:rsidRDefault="0033157E" w:rsidP="00600F5B">
            <w:pPr>
              <w:jc w:val="left"/>
              <w:rPr>
                <w:color w:val="000000" w:themeColor="text1"/>
                <w:sz w:val="18"/>
                <w:szCs w:val="18"/>
                <w:lang w:eastAsia="zh-CN"/>
              </w:rPr>
            </w:pPr>
            <w:r w:rsidRPr="00281856">
              <w:rPr>
                <w:rFonts w:hint="eastAsia"/>
                <w:color w:val="000000" w:themeColor="text1"/>
                <w:sz w:val="18"/>
                <w:szCs w:val="18"/>
                <w:lang w:eastAsia="zh-CN"/>
              </w:rPr>
              <w:t>2</w:t>
            </w:r>
            <w:r w:rsidRPr="00281856">
              <w:rPr>
                <w:color w:val="000000" w:themeColor="text1"/>
                <w:sz w:val="18"/>
                <w:szCs w:val="18"/>
                <w:lang w:eastAsia="zh-CN"/>
              </w:rPr>
              <w:t>9dBm (TDD)</w:t>
            </w:r>
          </w:p>
        </w:tc>
        <w:tc>
          <w:tcPr>
            <w:tcW w:w="8221" w:type="dxa"/>
            <w:vAlign w:val="center"/>
          </w:tcPr>
          <w:p w14:paraId="77D5ABA5" w14:textId="7C221205"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33157E" w:rsidRPr="00625032" w14:paraId="1300AD00" w14:textId="77777777" w:rsidTr="0033157E">
        <w:tc>
          <w:tcPr>
            <w:tcW w:w="1418" w:type="dxa"/>
            <w:vMerge/>
            <w:vAlign w:val="center"/>
          </w:tcPr>
          <w:p w14:paraId="7B2EC027" w14:textId="77777777" w:rsidR="0033157E" w:rsidRPr="004D0C10" w:rsidRDefault="0033157E" w:rsidP="00600F5B">
            <w:pPr>
              <w:jc w:val="left"/>
              <w:rPr>
                <w:sz w:val="18"/>
                <w:szCs w:val="18"/>
                <w:lang w:eastAsia="zh-CN"/>
              </w:rPr>
            </w:pPr>
          </w:p>
        </w:tc>
        <w:tc>
          <w:tcPr>
            <w:tcW w:w="2268" w:type="dxa"/>
            <w:vAlign w:val="center"/>
          </w:tcPr>
          <w:p w14:paraId="4B8E8F9A" w14:textId="77777777" w:rsidR="0033157E" w:rsidRPr="00281856" w:rsidRDefault="0033157E" w:rsidP="00600F5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221" w:type="dxa"/>
            <w:vAlign w:val="center"/>
          </w:tcPr>
          <w:p w14:paraId="3727F577" w14:textId="395A3114" w:rsidR="0033157E" w:rsidRDefault="0033157E" w:rsidP="00366279">
            <w:pPr>
              <w:rPr>
                <w:sz w:val="18"/>
                <w:szCs w:val="18"/>
                <w:lang w:eastAsia="zh-CN"/>
              </w:rPr>
            </w:pPr>
            <w:r>
              <w:rPr>
                <w:rFonts w:hint="eastAsia"/>
                <w:sz w:val="18"/>
                <w:szCs w:val="18"/>
                <w:lang w:eastAsia="zh-CN"/>
              </w:rPr>
              <w:t>Z</w:t>
            </w:r>
            <w:r>
              <w:rPr>
                <w:sz w:val="18"/>
                <w:szCs w:val="18"/>
                <w:lang w:eastAsia="zh-CN"/>
              </w:rPr>
              <w:t>TE, Nokia,</w:t>
            </w:r>
          </w:p>
        </w:tc>
      </w:tr>
      <w:tr w:rsidR="0033157E" w:rsidRPr="00625032" w14:paraId="1638CD44" w14:textId="77777777" w:rsidTr="0033157E">
        <w:tc>
          <w:tcPr>
            <w:tcW w:w="1418" w:type="dxa"/>
            <w:vMerge w:val="restart"/>
            <w:vAlign w:val="center"/>
          </w:tcPr>
          <w:p w14:paraId="1BF99984" w14:textId="77777777" w:rsidR="0033157E" w:rsidRPr="00625032" w:rsidRDefault="0033157E" w:rsidP="00600F5B">
            <w:pPr>
              <w:jc w:val="left"/>
              <w:rPr>
                <w:sz w:val="18"/>
                <w:szCs w:val="18"/>
                <w:lang w:eastAsia="zh-CN"/>
              </w:rPr>
            </w:pPr>
            <w:r>
              <w:rPr>
                <w:sz w:val="18"/>
                <w:szCs w:val="18"/>
                <w:lang w:eastAsia="zh-CN"/>
              </w:rPr>
              <w:t>Around 15</w:t>
            </w:r>
            <w:r w:rsidRPr="004D0C10">
              <w:rPr>
                <w:sz w:val="18"/>
                <w:szCs w:val="18"/>
                <w:lang w:eastAsia="zh-CN"/>
              </w:rPr>
              <w:t>GHz</w:t>
            </w:r>
            <w:r>
              <w:rPr>
                <w:sz w:val="18"/>
                <w:szCs w:val="18"/>
                <w:lang w:eastAsia="zh-CN"/>
              </w:rPr>
              <w:t xml:space="preserve"> and above</w:t>
            </w:r>
          </w:p>
        </w:tc>
        <w:tc>
          <w:tcPr>
            <w:tcW w:w="2268" w:type="dxa"/>
            <w:vAlign w:val="center"/>
          </w:tcPr>
          <w:p w14:paraId="51831F7D" w14:textId="77777777" w:rsidR="0033157E" w:rsidRPr="00281856" w:rsidRDefault="0033157E" w:rsidP="00600F5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221" w:type="dxa"/>
            <w:vAlign w:val="center"/>
          </w:tcPr>
          <w:p w14:paraId="2E5BE3A4" w14:textId="77777777"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vivo, OPPO, Ericsson, DCM, Samsung, Intel, Futurewei,</w:t>
            </w:r>
          </w:p>
        </w:tc>
      </w:tr>
      <w:tr w:rsidR="0033157E" w:rsidRPr="00625032" w14:paraId="7369E208" w14:textId="77777777" w:rsidTr="0033157E">
        <w:tc>
          <w:tcPr>
            <w:tcW w:w="1418" w:type="dxa"/>
            <w:vMerge/>
            <w:vAlign w:val="center"/>
          </w:tcPr>
          <w:p w14:paraId="1C277682" w14:textId="77777777" w:rsidR="0033157E" w:rsidRPr="004D0C10" w:rsidRDefault="0033157E" w:rsidP="00600F5B">
            <w:pPr>
              <w:jc w:val="left"/>
              <w:rPr>
                <w:sz w:val="18"/>
                <w:szCs w:val="18"/>
                <w:lang w:eastAsia="zh-CN"/>
              </w:rPr>
            </w:pPr>
          </w:p>
        </w:tc>
        <w:tc>
          <w:tcPr>
            <w:tcW w:w="2268" w:type="dxa"/>
            <w:vAlign w:val="center"/>
          </w:tcPr>
          <w:p w14:paraId="30FA13AC"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6dBm</w:t>
            </w:r>
          </w:p>
        </w:tc>
        <w:tc>
          <w:tcPr>
            <w:tcW w:w="8221" w:type="dxa"/>
            <w:vAlign w:val="center"/>
          </w:tcPr>
          <w:p w14:paraId="04D17B0A" w14:textId="632D481A" w:rsidR="0033157E" w:rsidRDefault="0033157E" w:rsidP="00366279">
            <w:pPr>
              <w:rPr>
                <w:sz w:val="18"/>
                <w:szCs w:val="18"/>
                <w:lang w:eastAsia="zh-CN"/>
              </w:rPr>
            </w:pPr>
            <w:r>
              <w:rPr>
                <w:sz w:val="18"/>
                <w:szCs w:val="18"/>
                <w:lang w:eastAsia="zh-CN"/>
              </w:rPr>
              <w:t>Samsung, Nokia,</w:t>
            </w:r>
          </w:p>
        </w:tc>
      </w:tr>
      <w:tr w:rsidR="0033157E" w:rsidRPr="00625032" w14:paraId="4CE4BE14" w14:textId="77777777" w:rsidTr="0033157E">
        <w:tc>
          <w:tcPr>
            <w:tcW w:w="1418" w:type="dxa"/>
            <w:vMerge/>
            <w:vAlign w:val="center"/>
          </w:tcPr>
          <w:p w14:paraId="40113DF9" w14:textId="77777777" w:rsidR="0033157E" w:rsidRPr="004D0C10" w:rsidRDefault="0033157E" w:rsidP="00600F5B">
            <w:pPr>
              <w:jc w:val="left"/>
              <w:rPr>
                <w:sz w:val="18"/>
                <w:szCs w:val="18"/>
                <w:lang w:eastAsia="zh-CN"/>
              </w:rPr>
            </w:pPr>
          </w:p>
        </w:tc>
        <w:tc>
          <w:tcPr>
            <w:tcW w:w="2268" w:type="dxa"/>
            <w:vAlign w:val="center"/>
          </w:tcPr>
          <w:p w14:paraId="7083570A"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9dBm</w:t>
            </w:r>
          </w:p>
        </w:tc>
        <w:tc>
          <w:tcPr>
            <w:tcW w:w="8221" w:type="dxa"/>
            <w:vAlign w:val="center"/>
          </w:tcPr>
          <w:p w14:paraId="79AF15D0" w14:textId="77777777" w:rsidR="0033157E" w:rsidRDefault="0033157E" w:rsidP="00366279">
            <w:pPr>
              <w:rPr>
                <w:sz w:val="18"/>
                <w:szCs w:val="18"/>
                <w:lang w:eastAsia="zh-CN"/>
              </w:rPr>
            </w:pPr>
            <w:r>
              <w:rPr>
                <w:sz w:val="18"/>
                <w:szCs w:val="18"/>
                <w:lang w:eastAsia="zh-CN"/>
              </w:rPr>
              <w:t>Nokia,</w:t>
            </w:r>
          </w:p>
        </w:tc>
      </w:tr>
      <w:tr w:rsidR="0033157E" w:rsidRPr="00625032" w14:paraId="402F8256" w14:textId="77777777" w:rsidTr="0033157E">
        <w:tc>
          <w:tcPr>
            <w:tcW w:w="1418" w:type="dxa"/>
            <w:vMerge/>
            <w:vAlign w:val="center"/>
          </w:tcPr>
          <w:p w14:paraId="7E5CE64B" w14:textId="77777777" w:rsidR="0033157E" w:rsidRPr="004D0C10" w:rsidRDefault="0033157E" w:rsidP="00600F5B">
            <w:pPr>
              <w:jc w:val="left"/>
              <w:rPr>
                <w:sz w:val="18"/>
                <w:szCs w:val="18"/>
                <w:lang w:eastAsia="zh-CN"/>
              </w:rPr>
            </w:pPr>
          </w:p>
        </w:tc>
        <w:tc>
          <w:tcPr>
            <w:tcW w:w="2268" w:type="dxa"/>
            <w:vAlign w:val="center"/>
          </w:tcPr>
          <w:p w14:paraId="4CFBD411"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5dBm (CPE/FWA)</w:t>
            </w:r>
          </w:p>
        </w:tc>
        <w:tc>
          <w:tcPr>
            <w:tcW w:w="8221" w:type="dxa"/>
            <w:vAlign w:val="center"/>
          </w:tcPr>
          <w:p w14:paraId="74035DB9" w14:textId="5DFEA9A4" w:rsidR="0033157E" w:rsidRDefault="0033157E" w:rsidP="00366279">
            <w:pPr>
              <w:rPr>
                <w:sz w:val="18"/>
                <w:szCs w:val="18"/>
                <w:lang w:eastAsia="zh-CN"/>
              </w:rPr>
            </w:pPr>
            <w:r>
              <w:rPr>
                <w:sz w:val="18"/>
                <w:szCs w:val="18"/>
                <w:lang w:eastAsia="zh-CN"/>
              </w:rPr>
              <w:t>Samsung,</w:t>
            </w:r>
          </w:p>
        </w:tc>
      </w:tr>
    </w:tbl>
    <w:p w14:paraId="134F3A62"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2126"/>
        <w:gridCol w:w="8363"/>
      </w:tblGrid>
      <w:tr w:rsidR="0033157E" w:rsidRPr="00625032" w14:paraId="145269E1" w14:textId="77777777" w:rsidTr="0033157E">
        <w:tc>
          <w:tcPr>
            <w:tcW w:w="1418" w:type="dxa"/>
          </w:tcPr>
          <w:p w14:paraId="617F7CCB"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126" w:type="dxa"/>
          </w:tcPr>
          <w:p w14:paraId="72E3649D" w14:textId="77777777" w:rsidR="0033157E" w:rsidRPr="00785BE6" w:rsidRDefault="0033157E" w:rsidP="00366279">
            <w:pPr>
              <w:jc w:val="center"/>
              <w:rPr>
                <w:b/>
                <w:sz w:val="18"/>
                <w:szCs w:val="18"/>
                <w:lang w:eastAsia="zh-CN"/>
              </w:rPr>
            </w:pPr>
            <w:r>
              <w:rPr>
                <w:b/>
                <w:sz w:val="18"/>
                <w:szCs w:val="18"/>
                <w:lang w:eastAsia="zh-CN"/>
              </w:rPr>
              <w:t>UE noise figure</w:t>
            </w:r>
          </w:p>
        </w:tc>
        <w:tc>
          <w:tcPr>
            <w:tcW w:w="8363" w:type="dxa"/>
          </w:tcPr>
          <w:p w14:paraId="1897D851"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1FD48721" w14:textId="77777777" w:rsidTr="0033157E">
        <w:tc>
          <w:tcPr>
            <w:tcW w:w="1418" w:type="dxa"/>
            <w:vMerge w:val="restart"/>
            <w:vAlign w:val="center"/>
          </w:tcPr>
          <w:p w14:paraId="38B49709" w14:textId="77777777" w:rsidR="0033157E" w:rsidRPr="00625032" w:rsidRDefault="0033157E" w:rsidP="00366279">
            <w:pPr>
              <w:rPr>
                <w:sz w:val="18"/>
                <w:szCs w:val="18"/>
                <w:lang w:eastAsia="zh-CN"/>
              </w:rPr>
            </w:pPr>
            <w:r>
              <w:rPr>
                <w:sz w:val="18"/>
                <w:szCs w:val="18"/>
                <w:lang w:eastAsia="zh-CN"/>
              </w:rPr>
              <w:t>Around 7</w:t>
            </w:r>
            <w:r w:rsidRPr="004D0C10">
              <w:rPr>
                <w:sz w:val="18"/>
                <w:szCs w:val="18"/>
                <w:lang w:eastAsia="zh-CN"/>
              </w:rPr>
              <w:t>GHz</w:t>
            </w:r>
            <w:r>
              <w:rPr>
                <w:sz w:val="18"/>
                <w:szCs w:val="18"/>
                <w:lang w:eastAsia="zh-CN"/>
              </w:rPr>
              <w:t xml:space="preserve"> and below</w:t>
            </w:r>
          </w:p>
        </w:tc>
        <w:tc>
          <w:tcPr>
            <w:tcW w:w="2126" w:type="dxa"/>
            <w:vAlign w:val="center"/>
          </w:tcPr>
          <w:p w14:paraId="0312F3E3" w14:textId="77777777" w:rsidR="0033157E" w:rsidRPr="00625032" w:rsidRDefault="0033157E" w:rsidP="00366279">
            <w:pPr>
              <w:rPr>
                <w:sz w:val="18"/>
                <w:szCs w:val="18"/>
                <w:lang w:eastAsia="zh-CN"/>
              </w:rPr>
            </w:pPr>
            <w:r>
              <w:rPr>
                <w:rFonts w:hint="eastAsia"/>
                <w:sz w:val="18"/>
                <w:szCs w:val="18"/>
                <w:lang w:eastAsia="zh-CN"/>
              </w:rPr>
              <w:t>7</w:t>
            </w:r>
            <w:r>
              <w:rPr>
                <w:sz w:val="18"/>
                <w:szCs w:val="18"/>
                <w:lang w:eastAsia="zh-CN"/>
              </w:rPr>
              <w:t>dB</w:t>
            </w:r>
          </w:p>
        </w:tc>
        <w:tc>
          <w:tcPr>
            <w:tcW w:w="8363" w:type="dxa"/>
            <w:vAlign w:val="center"/>
          </w:tcPr>
          <w:p w14:paraId="0923071D" w14:textId="77777777" w:rsidR="0033157E" w:rsidRPr="00625032" w:rsidRDefault="0033157E" w:rsidP="00366279">
            <w:pPr>
              <w:rPr>
                <w:sz w:val="18"/>
                <w:szCs w:val="18"/>
                <w:lang w:eastAsia="zh-CN"/>
              </w:rPr>
            </w:pPr>
            <w:r>
              <w:rPr>
                <w:rFonts w:hint="eastAsia"/>
                <w:sz w:val="18"/>
                <w:szCs w:val="18"/>
                <w:lang w:eastAsia="zh-CN"/>
              </w:rPr>
              <w:t>I</w:t>
            </w:r>
            <w:r>
              <w:rPr>
                <w:sz w:val="18"/>
                <w:szCs w:val="18"/>
                <w:lang w:eastAsia="zh-CN"/>
              </w:rPr>
              <w:t>nterdigital, Xiaomi, Apple</w:t>
            </w:r>
          </w:p>
        </w:tc>
      </w:tr>
      <w:tr w:rsidR="0033157E" w:rsidRPr="00625032" w14:paraId="04385452" w14:textId="77777777" w:rsidTr="0033157E">
        <w:tc>
          <w:tcPr>
            <w:tcW w:w="1418" w:type="dxa"/>
            <w:vMerge/>
            <w:vAlign w:val="center"/>
          </w:tcPr>
          <w:p w14:paraId="3750D22C" w14:textId="77777777" w:rsidR="0033157E" w:rsidRPr="004D0C10" w:rsidRDefault="0033157E" w:rsidP="00366279">
            <w:pPr>
              <w:rPr>
                <w:sz w:val="18"/>
                <w:szCs w:val="18"/>
                <w:lang w:eastAsia="zh-CN"/>
              </w:rPr>
            </w:pPr>
          </w:p>
        </w:tc>
        <w:tc>
          <w:tcPr>
            <w:tcW w:w="2126" w:type="dxa"/>
            <w:vAlign w:val="center"/>
          </w:tcPr>
          <w:p w14:paraId="329BC0BB"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8</w:t>
            </w:r>
            <w:r>
              <w:rPr>
                <w:color w:val="000000" w:themeColor="text1"/>
                <w:sz w:val="18"/>
                <w:szCs w:val="18"/>
                <w:lang w:eastAsia="zh-CN"/>
              </w:rPr>
              <w:t>dB</w:t>
            </w:r>
          </w:p>
        </w:tc>
        <w:tc>
          <w:tcPr>
            <w:tcW w:w="8363" w:type="dxa"/>
            <w:vAlign w:val="center"/>
          </w:tcPr>
          <w:p w14:paraId="1C3DA6E5"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w:t>
            </w:r>
          </w:p>
        </w:tc>
      </w:tr>
      <w:tr w:rsidR="0033157E" w:rsidRPr="00625032" w14:paraId="00452910" w14:textId="77777777" w:rsidTr="0033157E">
        <w:tc>
          <w:tcPr>
            <w:tcW w:w="1418" w:type="dxa"/>
            <w:vMerge/>
            <w:vAlign w:val="center"/>
          </w:tcPr>
          <w:p w14:paraId="000778F4" w14:textId="77777777" w:rsidR="0033157E" w:rsidRPr="004D0C10" w:rsidRDefault="0033157E" w:rsidP="00366279">
            <w:pPr>
              <w:rPr>
                <w:sz w:val="18"/>
                <w:szCs w:val="18"/>
                <w:lang w:eastAsia="zh-CN"/>
              </w:rPr>
            </w:pPr>
          </w:p>
        </w:tc>
        <w:tc>
          <w:tcPr>
            <w:tcW w:w="2126" w:type="dxa"/>
            <w:vAlign w:val="center"/>
          </w:tcPr>
          <w:p w14:paraId="39B7CDBB"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dB</w:t>
            </w:r>
          </w:p>
        </w:tc>
        <w:tc>
          <w:tcPr>
            <w:tcW w:w="8363" w:type="dxa"/>
            <w:vAlign w:val="center"/>
          </w:tcPr>
          <w:p w14:paraId="5B5C5567"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w:t>
            </w:r>
            <w:r>
              <w:rPr>
                <w:rFonts w:hint="eastAsia"/>
                <w:color w:val="000000" w:themeColor="text1"/>
                <w:sz w:val="18"/>
                <w:szCs w:val="18"/>
                <w:lang w:eastAsia="zh-CN"/>
              </w:rPr>
              <w:t xml:space="preserve"> v</w:t>
            </w:r>
            <w:r>
              <w:rPr>
                <w:color w:val="000000" w:themeColor="text1"/>
                <w:sz w:val="18"/>
                <w:szCs w:val="18"/>
                <w:lang w:eastAsia="zh-CN"/>
              </w:rPr>
              <w:t>ivo, OPPO, Ericsson, ZTE, Qualcomm, DCM, MTK, Sony, Intel, Ofinno, Nokia, Futurewei, Apple</w:t>
            </w:r>
          </w:p>
        </w:tc>
      </w:tr>
      <w:tr w:rsidR="0033157E" w:rsidRPr="00625032" w14:paraId="5E29ADB7" w14:textId="77777777" w:rsidTr="0033157E">
        <w:tc>
          <w:tcPr>
            <w:tcW w:w="1418" w:type="dxa"/>
            <w:vMerge w:val="restart"/>
            <w:vAlign w:val="center"/>
          </w:tcPr>
          <w:p w14:paraId="7844F9B7" w14:textId="77777777" w:rsidR="0033157E" w:rsidRPr="00625032" w:rsidRDefault="0033157E" w:rsidP="00366279">
            <w:pPr>
              <w:rPr>
                <w:sz w:val="18"/>
                <w:szCs w:val="18"/>
                <w:lang w:eastAsia="zh-CN"/>
              </w:rPr>
            </w:pPr>
            <w:r>
              <w:rPr>
                <w:sz w:val="18"/>
                <w:szCs w:val="18"/>
                <w:lang w:eastAsia="zh-CN"/>
              </w:rPr>
              <w:t>Around 15</w:t>
            </w:r>
            <w:r w:rsidRPr="004D0C10">
              <w:rPr>
                <w:sz w:val="18"/>
                <w:szCs w:val="18"/>
                <w:lang w:eastAsia="zh-CN"/>
              </w:rPr>
              <w:t>GHz</w:t>
            </w:r>
          </w:p>
        </w:tc>
        <w:tc>
          <w:tcPr>
            <w:tcW w:w="2126" w:type="dxa"/>
            <w:vAlign w:val="center"/>
          </w:tcPr>
          <w:p w14:paraId="092CD673"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0dB</w:t>
            </w:r>
          </w:p>
        </w:tc>
        <w:tc>
          <w:tcPr>
            <w:tcW w:w="8363" w:type="dxa"/>
            <w:vAlign w:val="center"/>
          </w:tcPr>
          <w:p w14:paraId="182BAA1C"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Ericsson, DCM,</w:t>
            </w:r>
          </w:p>
        </w:tc>
      </w:tr>
      <w:tr w:rsidR="0033157E" w:rsidRPr="00625032" w14:paraId="3373DBDA" w14:textId="77777777" w:rsidTr="0033157E">
        <w:tc>
          <w:tcPr>
            <w:tcW w:w="1418" w:type="dxa"/>
            <w:vMerge/>
            <w:vAlign w:val="center"/>
          </w:tcPr>
          <w:p w14:paraId="7FFA327F" w14:textId="77777777" w:rsidR="0033157E" w:rsidRPr="004D0C10" w:rsidRDefault="0033157E" w:rsidP="00366279">
            <w:pPr>
              <w:rPr>
                <w:sz w:val="18"/>
                <w:szCs w:val="18"/>
                <w:lang w:eastAsia="zh-CN"/>
              </w:rPr>
            </w:pPr>
          </w:p>
        </w:tc>
        <w:tc>
          <w:tcPr>
            <w:tcW w:w="2126" w:type="dxa"/>
            <w:vAlign w:val="center"/>
          </w:tcPr>
          <w:p w14:paraId="3C703D5B"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3dB</w:t>
            </w:r>
          </w:p>
        </w:tc>
        <w:tc>
          <w:tcPr>
            <w:tcW w:w="8363" w:type="dxa"/>
            <w:vAlign w:val="center"/>
          </w:tcPr>
          <w:p w14:paraId="38EE926B" w14:textId="77777777" w:rsidR="0033157E" w:rsidRDefault="0033157E" w:rsidP="00366279">
            <w:pPr>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Ericsson, Intel, Nokia,</w:t>
            </w:r>
          </w:p>
        </w:tc>
      </w:tr>
      <w:tr w:rsidR="0033157E" w:rsidRPr="00625032" w14:paraId="74987F42" w14:textId="77777777" w:rsidTr="0033157E">
        <w:tc>
          <w:tcPr>
            <w:tcW w:w="1418" w:type="dxa"/>
            <w:vMerge w:val="restart"/>
            <w:vAlign w:val="center"/>
          </w:tcPr>
          <w:p w14:paraId="7EC610E2" w14:textId="77777777" w:rsidR="0033157E" w:rsidRPr="004D0C10" w:rsidRDefault="0033157E" w:rsidP="00366279">
            <w:pPr>
              <w:rPr>
                <w:sz w:val="18"/>
                <w:szCs w:val="18"/>
                <w:lang w:eastAsia="zh-CN"/>
              </w:rPr>
            </w:pPr>
            <w:r>
              <w:rPr>
                <w:sz w:val="18"/>
                <w:szCs w:val="18"/>
                <w:lang w:eastAsia="zh-CN"/>
              </w:rPr>
              <w:t>Around 30</w:t>
            </w:r>
            <w:r w:rsidRPr="004D0C10">
              <w:rPr>
                <w:sz w:val="18"/>
                <w:szCs w:val="18"/>
                <w:lang w:eastAsia="zh-CN"/>
              </w:rPr>
              <w:t>GHz</w:t>
            </w:r>
          </w:p>
        </w:tc>
        <w:tc>
          <w:tcPr>
            <w:tcW w:w="2126" w:type="dxa"/>
            <w:vAlign w:val="center"/>
          </w:tcPr>
          <w:p w14:paraId="0F82B460"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0dB</w:t>
            </w:r>
          </w:p>
        </w:tc>
        <w:tc>
          <w:tcPr>
            <w:tcW w:w="8363" w:type="dxa"/>
            <w:vAlign w:val="center"/>
          </w:tcPr>
          <w:p w14:paraId="244E8D89" w14:textId="77777777" w:rsidR="0033157E" w:rsidRDefault="0033157E" w:rsidP="00366279">
            <w:pPr>
              <w:rPr>
                <w:color w:val="000000" w:themeColor="text1"/>
                <w:sz w:val="18"/>
                <w:szCs w:val="18"/>
                <w:lang w:eastAsia="zh-CN"/>
              </w:rPr>
            </w:pPr>
            <w:r>
              <w:rPr>
                <w:color w:val="000000" w:themeColor="text1"/>
                <w:sz w:val="18"/>
                <w:szCs w:val="18"/>
                <w:lang w:eastAsia="zh-CN"/>
              </w:rPr>
              <w:t>OPPO, Ericsson, ZTE, DCM,</w:t>
            </w:r>
          </w:p>
        </w:tc>
      </w:tr>
      <w:tr w:rsidR="0033157E" w:rsidRPr="00625032" w14:paraId="7392A443" w14:textId="77777777" w:rsidTr="0033157E">
        <w:tc>
          <w:tcPr>
            <w:tcW w:w="1418" w:type="dxa"/>
            <w:vMerge/>
            <w:vAlign w:val="center"/>
          </w:tcPr>
          <w:p w14:paraId="1956F38D" w14:textId="77777777" w:rsidR="0033157E" w:rsidRPr="004D0C10" w:rsidRDefault="0033157E" w:rsidP="00366279">
            <w:pPr>
              <w:rPr>
                <w:sz w:val="18"/>
                <w:szCs w:val="18"/>
                <w:lang w:eastAsia="zh-CN"/>
              </w:rPr>
            </w:pPr>
          </w:p>
        </w:tc>
        <w:tc>
          <w:tcPr>
            <w:tcW w:w="2126" w:type="dxa"/>
            <w:vAlign w:val="center"/>
          </w:tcPr>
          <w:p w14:paraId="37CA2358"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3dB</w:t>
            </w:r>
          </w:p>
        </w:tc>
        <w:tc>
          <w:tcPr>
            <w:tcW w:w="8363" w:type="dxa"/>
            <w:vAlign w:val="center"/>
          </w:tcPr>
          <w:p w14:paraId="60BAA682"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v</w:t>
            </w:r>
            <w:r>
              <w:rPr>
                <w:color w:val="000000" w:themeColor="text1"/>
                <w:sz w:val="18"/>
                <w:szCs w:val="18"/>
                <w:lang w:eastAsia="zh-CN"/>
              </w:rPr>
              <w:t>ivo, OPPO, Ericsson, ZTE, Qualcomm, Intel, Nokia,</w:t>
            </w:r>
          </w:p>
        </w:tc>
      </w:tr>
    </w:tbl>
    <w:p w14:paraId="5BB492C7" w14:textId="77777777" w:rsidR="0033157E" w:rsidRDefault="0033157E" w:rsidP="0033157E">
      <w:pPr>
        <w:rPr>
          <w:lang w:eastAsia="zh-CN"/>
        </w:rPr>
      </w:pPr>
    </w:p>
    <w:tbl>
      <w:tblPr>
        <w:tblStyle w:val="TableGrid"/>
        <w:tblW w:w="4882" w:type="pct"/>
        <w:tblInd w:w="108" w:type="dxa"/>
        <w:tblLook w:val="04A0" w:firstRow="1" w:lastRow="0" w:firstColumn="1" w:lastColumn="0" w:noHBand="0" w:noVBand="1"/>
      </w:tblPr>
      <w:tblGrid>
        <w:gridCol w:w="3477"/>
        <w:gridCol w:w="8429"/>
      </w:tblGrid>
      <w:tr w:rsidR="0033157E" w:rsidRPr="00785BE6" w14:paraId="43E19043" w14:textId="77777777" w:rsidTr="0033157E">
        <w:tc>
          <w:tcPr>
            <w:tcW w:w="1460" w:type="pct"/>
          </w:tcPr>
          <w:p w14:paraId="396FC09F" w14:textId="77777777" w:rsidR="0033157E" w:rsidRPr="00785BE6" w:rsidRDefault="0033157E" w:rsidP="00366279">
            <w:pPr>
              <w:jc w:val="center"/>
              <w:rPr>
                <w:b/>
                <w:sz w:val="18"/>
                <w:szCs w:val="18"/>
                <w:lang w:eastAsia="zh-CN"/>
              </w:rPr>
            </w:pPr>
            <w:r>
              <w:rPr>
                <w:b/>
                <w:sz w:val="18"/>
                <w:szCs w:val="18"/>
                <w:lang w:eastAsia="zh-CN"/>
              </w:rPr>
              <w:lastRenderedPageBreak/>
              <w:t>Traffic model</w:t>
            </w:r>
          </w:p>
        </w:tc>
        <w:tc>
          <w:tcPr>
            <w:tcW w:w="3540" w:type="pct"/>
          </w:tcPr>
          <w:p w14:paraId="0F3D75EC"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18912163" w14:textId="77777777" w:rsidTr="0033157E">
        <w:tc>
          <w:tcPr>
            <w:tcW w:w="1460" w:type="pct"/>
            <w:vAlign w:val="center"/>
          </w:tcPr>
          <w:p w14:paraId="3F6836A7" w14:textId="77777777" w:rsidR="0033157E" w:rsidRPr="00625032" w:rsidRDefault="0033157E" w:rsidP="00366279">
            <w:pPr>
              <w:rPr>
                <w:sz w:val="18"/>
                <w:szCs w:val="18"/>
                <w:lang w:eastAsia="zh-CN"/>
              </w:rPr>
            </w:pPr>
            <w:r>
              <w:rPr>
                <w:rFonts w:hint="eastAsia"/>
                <w:sz w:val="18"/>
                <w:szCs w:val="18"/>
                <w:lang w:eastAsia="zh-CN"/>
              </w:rPr>
              <w:t>F</w:t>
            </w:r>
            <w:r>
              <w:rPr>
                <w:sz w:val="18"/>
                <w:szCs w:val="18"/>
                <w:lang w:eastAsia="zh-CN"/>
              </w:rPr>
              <w:t>ull buffer</w:t>
            </w:r>
          </w:p>
        </w:tc>
        <w:tc>
          <w:tcPr>
            <w:tcW w:w="3540" w:type="pct"/>
            <w:vAlign w:val="center"/>
          </w:tcPr>
          <w:p w14:paraId="1C05761E"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CATT, Qualcomm, CMCC, DCM, Xiaomi, MTK, Ofinno, Nokia,</w:t>
            </w:r>
          </w:p>
        </w:tc>
      </w:tr>
      <w:tr w:rsidR="0033157E" w:rsidRPr="00281856" w14:paraId="1198AB82" w14:textId="77777777" w:rsidTr="0033157E">
        <w:tc>
          <w:tcPr>
            <w:tcW w:w="1460" w:type="pct"/>
            <w:vAlign w:val="center"/>
          </w:tcPr>
          <w:p w14:paraId="12BA8731"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TP1</w:t>
            </w:r>
          </w:p>
        </w:tc>
        <w:tc>
          <w:tcPr>
            <w:tcW w:w="3540" w:type="pct"/>
            <w:vAlign w:val="center"/>
          </w:tcPr>
          <w:p w14:paraId="18E12D6F" w14:textId="77777777" w:rsidR="0033157E" w:rsidRPr="00281856" w:rsidRDefault="0033157E" w:rsidP="00366279">
            <w:pPr>
              <w:rPr>
                <w:color w:val="000000" w:themeColor="text1"/>
                <w:sz w:val="18"/>
                <w:szCs w:val="18"/>
                <w:lang w:eastAsia="zh-CN"/>
              </w:rPr>
            </w:pPr>
            <w:r>
              <w:rPr>
                <w:sz w:val="18"/>
                <w:szCs w:val="18"/>
                <w:lang w:eastAsia="zh-CN"/>
              </w:rPr>
              <w:t>CATT, ZTE, Qualcomm, Xiaomi, Samsung,</w:t>
            </w:r>
          </w:p>
        </w:tc>
      </w:tr>
      <w:tr w:rsidR="0033157E" w:rsidRPr="00281856" w14:paraId="149204AF" w14:textId="77777777" w:rsidTr="0033157E">
        <w:tc>
          <w:tcPr>
            <w:tcW w:w="1460" w:type="pct"/>
            <w:vAlign w:val="center"/>
          </w:tcPr>
          <w:p w14:paraId="28F845D6"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TP2</w:t>
            </w:r>
          </w:p>
        </w:tc>
        <w:tc>
          <w:tcPr>
            <w:tcW w:w="3540" w:type="pct"/>
            <w:vAlign w:val="center"/>
          </w:tcPr>
          <w:p w14:paraId="579BF1A4" w14:textId="77777777" w:rsidR="0033157E" w:rsidRPr="00281856" w:rsidRDefault="0033157E" w:rsidP="00366279">
            <w:pPr>
              <w:rPr>
                <w:color w:val="000000" w:themeColor="text1"/>
                <w:sz w:val="18"/>
                <w:szCs w:val="18"/>
                <w:lang w:eastAsia="zh-CN"/>
              </w:rPr>
            </w:pPr>
          </w:p>
        </w:tc>
      </w:tr>
      <w:tr w:rsidR="0033157E" w:rsidRPr="00281856" w14:paraId="76B2A377" w14:textId="77777777" w:rsidTr="0033157E">
        <w:tc>
          <w:tcPr>
            <w:tcW w:w="1460" w:type="pct"/>
            <w:vAlign w:val="center"/>
          </w:tcPr>
          <w:p w14:paraId="40CA7AD3"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TP3</w:t>
            </w:r>
          </w:p>
        </w:tc>
        <w:tc>
          <w:tcPr>
            <w:tcW w:w="3540" w:type="pct"/>
            <w:vAlign w:val="center"/>
          </w:tcPr>
          <w:p w14:paraId="32D6D4E8" w14:textId="77777777"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r>
              <w:rPr>
                <w:rFonts w:hint="eastAsia"/>
                <w:sz w:val="18"/>
                <w:szCs w:val="18"/>
                <w:lang w:eastAsia="zh-CN"/>
              </w:rPr>
              <w:t xml:space="preserve"> v</w:t>
            </w:r>
            <w:r>
              <w:rPr>
                <w:sz w:val="18"/>
                <w:szCs w:val="18"/>
                <w:lang w:eastAsia="zh-CN"/>
              </w:rPr>
              <w:t>ivo, CATT, ZTE, Qualcomm, CMCC, DCM, Xiaomi, Samsung, MTK, Sony, Ofinno, Nokia, Futurewei, AT&amp;T</w:t>
            </w:r>
          </w:p>
        </w:tc>
      </w:tr>
      <w:tr w:rsidR="0033157E" w14:paraId="053D41DC" w14:textId="77777777" w:rsidTr="0033157E">
        <w:tc>
          <w:tcPr>
            <w:tcW w:w="1460" w:type="pct"/>
            <w:vAlign w:val="center"/>
          </w:tcPr>
          <w:p w14:paraId="3E360E9B"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X</w:t>
            </w:r>
            <w:r>
              <w:rPr>
                <w:color w:val="000000" w:themeColor="text1"/>
                <w:sz w:val="18"/>
                <w:szCs w:val="18"/>
                <w:lang w:eastAsia="zh-CN"/>
              </w:rPr>
              <w:t>R</w:t>
            </w:r>
          </w:p>
        </w:tc>
        <w:tc>
          <w:tcPr>
            <w:tcW w:w="3540" w:type="pct"/>
            <w:vAlign w:val="center"/>
          </w:tcPr>
          <w:p w14:paraId="3ADB2C3F" w14:textId="77777777" w:rsidR="0033157E" w:rsidRDefault="0033157E" w:rsidP="00366279">
            <w:pPr>
              <w:rPr>
                <w:sz w:val="18"/>
                <w:szCs w:val="18"/>
                <w:lang w:eastAsia="zh-CN"/>
              </w:rPr>
            </w:pPr>
            <w:r>
              <w:rPr>
                <w:rFonts w:hint="eastAsia"/>
                <w:sz w:val="18"/>
                <w:szCs w:val="18"/>
                <w:lang w:eastAsia="zh-CN"/>
              </w:rPr>
              <w:t>v</w:t>
            </w:r>
            <w:r>
              <w:rPr>
                <w:sz w:val="18"/>
                <w:szCs w:val="18"/>
                <w:lang w:eastAsia="zh-CN"/>
              </w:rPr>
              <w:t>ivo, ZTE,</w:t>
            </w:r>
            <w:r>
              <w:rPr>
                <w:rFonts w:hint="eastAsia"/>
                <w:color w:val="000000" w:themeColor="text1"/>
                <w:sz w:val="18"/>
                <w:szCs w:val="18"/>
                <w:lang w:eastAsia="zh-CN"/>
              </w:rPr>
              <w:t xml:space="preserve"> E</w:t>
            </w:r>
            <w:r>
              <w:rPr>
                <w:color w:val="000000" w:themeColor="text1"/>
                <w:sz w:val="18"/>
                <w:szCs w:val="18"/>
                <w:lang w:eastAsia="zh-CN"/>
              </w:rPr>
              <w:t>ricsson,</w:t>
            </w:r>
            <w:r>
              <w:rPr>
                <w:sz w:val="18"/>
                <w:szCs w:val="18"/>
                <w:lang w:eastAsia="zh-CN"/>
              </w:rPr>
              <w:t xml:space="preserve"> DCM, Sony, Nokia, Futurewei, AT&amp;T,</w:t>
            </w:r>
          </w:p>
        </w:tc>
      </w:tr>
      <w:tr w:rsidR="0033157E" w14:paraId="7C8E900D" w14:textId="77777777" w:rsidTr="0033157E">
        <w:tc>
          <w:tcPr>
            <w:tcW w:w="1460" w:type="pct"/>
            <w:vAlign w:val="center"/>
          </w:tcPr>
          <w:p w14:paraId="1A1447A7"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V</w:t>
            </w:r>
            <w:r>
              <w:rPr>
                <w:color w:val="000000" w:themeColor="text1"/>
                <w:sz w:val="18"/>
                <w:szCs w:val="18"/>
                <w:lang w:eastAsia="zh-CN"/>
              </w:rPr>
              <w:t>oIP</w:t>
            </w:r>
          </w:p>
        </w:tc>
        <w:tc>
          <w:tcPr>
            <w:tcW w:w="3540" w:type="pct"/>
            <w:vAlign w:val="center"/>
          </w:tcPr>
          <w:p w14:paraId="170D8406"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r>
              <w:rPr>
                <w:sz w:val="18"/>
                <w:szCs w:val="18"/>
                <w:lang w:eastAsia="zh-CN"/>
              </w:rPr>
              <w:t xml:space="preserve"> Samsung,</w:t>
            </w:r>
          </w:p>
        </w:tc>
      </w:tr>
      <w:tr w:rsidR="0033157E" w14:paraId="2EA9061D" w14:textId="77777777" w:rsidTr="0033157E">
        <w:tc>
          <w:tcPr>
            <w:tcW w:w="1460" w:type="pct"/>
            <w:vAlign w:val="center"/>
          </w:tcPr>
          <w:p w14:paraId="04393392"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M</w:t>
            </w:r>
          </w:p>
        </w:tc>
        <w:tc>
          <w:tcPr>
            <w:tcW w:w="3540" w:type="pct"/>
            <w:vAlign w:val="center"/>
          </w:tcPr>
          <w:p w14:paraId="217C0A6F" w14:textId="77777777" w:rsidR="0033157E" w:rsidRDefault="0033157E" w:rsidP="00366279">
            <w:pPr>
              <w:rPr>
                <w:color w:val="000000" w:themeColor="text1"/>
                <w:sz w:val="18"/>
                <w:szCs w:val="18"/>
                <w:lang w:eastAsia="zh-CN"/>
              </w:rPr>
            </w:pPr>
            <w:r>
              <w:rPr>
                <w:sz w:val="18"/>
                <w:szCs w:val="18"/>
                <w:lang w:eastAsia="zh-CN"/>
              </w:rPr>
              <w:t>Samsung,</w:t>
            </w:r>
          </w:p>
        </w:tc>
      </w:tr>
      <w:tr w:rsidR="0033157E" w14:paraId="10F91156" w14:textId="77777777" w:rsidTr="0033157E">
        <w:tc>
          <w:tcPr>
            <w:tcW w:w="1460" w:type="pct"/>
            <w:vAlign w:val="center"/>
          </w:tcPr>
          <w:p w14:paraId="255C4C72"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TP3 variant with packet delay budget requirement</w:t>
            </w:r>
          </w:p>
        </w:tc>
        <w:tc>
          <w:tcPr>
            <w:tcW w:w="3540" w:type="pct"/>
            <w:vAlign w:val="center"/>
          </w:tcPr>
          <w:p w14:paraId="60ED76F2" w14:textId="77777777" w:rsidR="0033157E"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p>
        </w:tc>
      </w:tr>
      <w:tr w:rsidR="0033157E" w14:paraId="71A628C4" w14:textId="77777777" w:rsidTr="0033157E">
        <w:tc>
          <w:tcPr>
            <w:tcW w:w="1460" w:type="pct"/>
            <w:vAlign w:val="center"/>
          </w:tcPr>
          <w:p w14:paraId="3E1AC78A" w14:textId="77777777" w:rsidR="0033157E" w:rsidRDefault="0033157E" w:rsidP="00366279">
            <w:pPr>
              <w:rPr>
                <w:color w:val="000000" w:themeColor="text1"/>
                <w:sz w:val="18"/>
                <w:szCs w:val="18"/>
                <w:lang w:eastAsia="zh-CN"/>
              </w:rPr>
            </w:pPr>
            <w:r>
              <w:rPr>
                <w:color w:val="000000" w:themeColor="text1"/>
                <w:sz w:val="18"/>
                <w:szCs w:val="18"/>
                <w:lang w:eastAsia="zh-CN"/>
              </w:rPr>
              <w:t>a</w:t>
            </w:r>
            <w:r w:rsidRPr="0022136E">
              <w:rPr>
                <w:color w:val="000000" w:themeColor="text1"/>
                <w:sz w:val="18"/>
                <w:szCs w:val="18"/>
                <w:lang w:eastAsia="zh-CN"/>
              </w:rPr>
              <w:t xml:space="preserve"> mixed/variable packet size and the associated time domain behaviors</w:t>
            </w:r>
          </w:p>
        </w:tc>
        <w:tc>
          <w:tcPr>
            <w:tcW w:w="3540" w:type="pct"/>
            <w:vAlign w:val="center"/>
          </w:tcPr>
          <w:p w14:paraId="2465D4EC"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r>
              <w:rPr>
                <w:sz w:val="18"/>
                <w:szCs w:val="18"/>
                <w:lang w:eastAsia="zh-CN"/>
              </w:rPr>
              <w:t xml:space="preserve"> Ofinno,</w:t>
            </w:r>
          </w:p>
        </w:tc>
      </w:tr>
      <w:tr w:rsidR="0033157E" w14:paraId="2F507A73" w14:textId="77777777" w:rsidTr="0033157E">
        <w:tc>
          <w:tcPr>
            <w:tcW w:w="1460" w:type="pct"/>
            <w:vAlign w:val="center"/>
          </w:tcPr>
          <w:p w14:paraId="0E76C88A"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I/ML services</w:t>
            </w:r>
          </w:p>
        </w:tc>
        <w:tc>
          <w:tcPr>
            <w:tcW w:w="3540" w:type="pct"/>
            <w:vAlign w:val="center"/>
          </w:tcPr>
          <w:p w14:paraId="7DF807CF" w14:textId="77777777" w:rsidR="0033157E" w:rsidRPr="00205542" w:rsidRDefault="0033157E" w:rsidP="00366279">
            <w:pPr>
              <w:rPr>
                <w:b/>
                <w:color w:val="000000" w:themeColor="text1"/>
                <w:sz w:val="18"/>
                <w:szCs w:val="18"/>
                <w:lang w:eastAsia="zh-CN"/>
              </w:rPr>
            </w:pPr>
            <w:r>
              <w:rPr>
                <w:rFonts w:hint="eastAsia"/>
                <w:sz w:val="18"/>
                <w:szCs w:val="18"/>
                <w:lang w:eastAsia="zh-CN"/>
              </w:rPr>
              <w:t>H</w:t>
            </w:r>
            <w:r>
              <w:rPr>
                <w:sz w:val="18"/>
                <w:szCs w:val="18"/>
                <w:lang w:eastAsia="zh-CN"/>
              </w:rPr>
              <w:t>uawei, Ofinno,</w:t>
            </w:r>
          </w:p>
        </w:tc>
      </w:tr>
      <w:tr w:rsidR="0033157E" w14:paraId="22AA8DFC" w14:textId="77777777" w:rsidTr="0033157E">
        <w:tc>
          <w:tcPr>
            <w:tcW w:w="1460" w:type="pct"/>
            <w:vAlign w:val="center"/>
          </w:tcPr>
          <w:p w14:paraId="3D765722" w14:textId="77777777" w:rsidR="0033157E" w:rsidRDefault="0033157E" w:rsidP="00366279">
            <w:pPr>
              <w:rPr>
                <w:color w:val="000000" w:themeColor="text1"/>
                <w:sz w:val="18"/>
                <w:szCs w:val="18"/>
                <w:lang w:eastAsia="zh-CN"/>
              </w:rPr>
            </w:pPr>
            <w:r>
              <w:rPr>
                <w:color w:val="000000" w:themeColor="text1"/>
                <w:sz w:val="18"/>
                <w:szCs w:val="18"/>
                <w:lang w:eastAsia="zh-CN"/>
              </w:rPr>
              <w:t>I</w:t>
            </w:r>
            <w:r w:rsidRPr="0022136E">
              <w:rPr>
                <w:color w:val="000000" w:themeColor="text1"/>
                <w:sz w:val="18"/>
                <w:szCs w:val="18"/>
                <w:lang w:eastAsia="zh-CN"/>
              </w:rPr>
              <w:t>mmersive communication services</w:t>
            </w:r>
          </w:p>
        </w:tc>
        <w:tc>
          <w:tcPr>
            <w:tcW w:w="3540" w:type="pct"/>
            <w:vAlign w:val="center"/>
          </w:tcPr>
          <w:p w14:paraId="7FF98685" w14:textId="77777777" w:rsidR="0033157E"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r>
              <w:rPr>
                <w:rFonts w:hint="eastAsia"/>
                <w:color w:val="000000" w:themeColor="text1"/>
                <w:sz w:val="18"/>
                <w:szCs w:val="18"/>
                <w:lang w:eastAsia="zh-CN"/>
              </w:rPr>
              <w:t xml:space="preserve"> E</w:t>
            </w:r>
            <w:r>
              <w:rPr>
                <w:color w:val="000000" w:themeColor="text1"/>
                <w:sz w:val="18"/>
                <w:szCs w:val="18"/>
                <w:lang w:eastAsia="zh-CN"/>
              </w:rPr>
              <w:t>ricsson, Sony</w:t>
            </w:r>
          </w:p>
        </w:tc>
      </w:tr>
      <w:tr w:rsidR="0033157E" w14:paraId="79DAD4C0" w14:textId="77777777" w:rsidTr="0033157E">
        <w:tc>
          <w:tcPr>
            <w:tcW w:w="1460" w:type="pct"/>
            <w:vAlign w:val="center"/>
          </w:tcPr>
          <w:p w14:paraId="0415C528"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O</w:t>
            </w:r>
            <w:r>
              <w:rPr>
                <w:color w:val="000000" w:themeColor="text1"/>
                <w:sz w:val="18"/>
                <w:szCs w:val="18"/>
                <w:lang w:eastAsia="zh-CN"/>
              </w:rPr>
              <w:t>ther/Feature-dependent</w:t>
            </w:r>
          </w:p>
        </w:tc>
        <w:tc>
          <w:tcPr>
            <w:tcW w:w="3540" w:type="pct"/>
            <w:vAlign w:val="center"/>
          </w:tcPr>
          <w:p w14:paraId="52394361"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ZTE, Intel, Interdigital, AT&amp;T,</w:t>
            </w:r>
          </w:p>
        </w:tc>
      </w:tr>
    </w:tbl>
    <w:p w14:paraId="5B20B4E5"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276"/>
        <w:gridCol w:w="2268"/>
        <w:gridCol w:w="8363"/>
      </w:tblGrid>
      <w:tr w:rsidR="0033157E" w:rsidRPr="00625032" w14:paraId="5D7C982B" w14:textId="77777777" w:rsidTr="0033157E">
        <w:tc>
          <w:tcPr>
            <w:tcW w:w="3544" w:type="dxa"/>
            <w:gridSpan w:val="2"/>
          </w:tcPr>
          <w:p w14:paraId="10C8ABCE" w14:textId="77777777" w:rsidR="0033157E" w:rsidRPr="00785BE6" w:rsidRDefault="0033157E" w:rsidP="00366279">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8363" w:type="dxa"/>
          </w:tcPr>
          <w:p w14:paraId="7D73C5EA"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15340B8B" w14:textId="77777777" w:rsidTr="0033157E">
        <w:tc>
          <w:tcPr>
            <w:tcW w:w="1276" w:type="dxa"/>
            <w:vMerge w:val="restart"/>
            <w:vAlign w:val="center"/>
          </w:tcPr>
          <w:p w14:paraId="0FE694B2" w14:textId="77777777" w:rsidR="0033157E" w:rsidRPr="00625032" w:rsidRDefault="0033157E" w:rsidP="00600F5B">
            <w:pPr>
              <w:jc w:val="left"/>
              <w:rPr>
                <w:sz w:val="18"/>
                <w:szCs w:val="18"/>
                <w:lang w:eastAsia="zh-CN"/>
              </w:rPr>
            </w:pPr>
            <w:r>
              <w:rPr>
                <w:sz w:val="18"/>
                <w:szCs w:val="18"/>
                <w:lang w:eastAsia="zh-CN"/>
              </w:rPr>
              <w:t>UE number per TRxP</w:t>
            </w:r>
          </w:p>
        </w:tc>
        <w:tc>
          <w:tcPr>
            <w:tcW w:w="2268" w:type="dxa"/>
            <w:vAlign w:val="center"/>
          </w:tcPr>
          <w:p w14:paraId="1BE339CC" w14:textId="77777777" w:rsidR="0033157E" w:rsidRPr="00625032" w:rsidRDefault="0033157E" w:rsidP="00600F5B">
            <w:pPr>
              <w:jc w:val="left"/>
              <w:rPr>
                <w:sz w:val="18"/>
                <w:szCs w:val="18"/>
                <w:lang w:eastAsia="zh-CN"/>
              </w:rPr>
            </w:pPr>
            <w:r>
              <w:rPr>
                <w:rFonts w:hint="eastAsia"/>
                <w:sz w:val="18"/>
                <w:szCs w:val="18"/>
                <w:lang w:eastAsia="zh-CN"/>
              </w:rPr>
              <w:t>1</w:t>
            </w:r>
            <w:r>
              <w:rPr>
                <w:sz w:val="18"/>
                <w:szCs w:val="18"/>
                <w:lang w:eastAsia="zh-CN"/>
              </w:rPr>
              <w:t>0</w:t>
            </w:r>
          </w:p>
        </w:tc>
        <w:tc>
          <w:tcPr>
            <w:tcW w:w="8363" w:type="dxa"/>
            <w:vAlign w:val="center"/>
          </w:tcPr>
          <w:p w14:paraId="772D055F" w14:textId="77777777" w:rsidR="0033157E" w:rsidRPr="00625032" w:rsidRDefault="0033157E" w:rsidP="00600F5B">
            <w:pPr>
              <w:jc w:val="left"/>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Interdigital, CMCC, DCM, Xiaomi, MTK, Sony, Intel, Ofinno, Nokia, Futurewei, AT&amp;T</w:t>
            </w:r>
          </w:p>
        </w:tc>
      </w:tr>
      <w:tr w:rsidR="0033157E" w:rsidRPr="00625032" w14:paraId="62185CCE" w14:textId="77777777" w:rsidTr="0033157E">
        <w:tc>
          <w:tcPr>
            <w:tcW w:w="1276" w:type="dxa"/>
            <w:vMerge/>
            <w:vAlign w:val="center"/>
          </w:tcPr>
          <w:p w14:paraId="08AB9B0E" w14:textId="77777777" w:rsidR="0033157E" w:rsidRPr="004D0C10" w:rsidRDefault="0033157E" w:rsidP="00600F5B">
            <w:pPr>
              <w:jc w:val="left"/>
              <w:rPr>
                <w:sz w:val="18"/>
                <w:szCs w:val="18"/>
                <w:lang w:eastAsia="zh-CN"/>
              </w:rPr>
            </w:pPr>
          </w:p>
        </w:tc>
        <w:tc>
          <w:tcPr>
            <w:tcW w:w="2268" w:type="dxa"/>
            <w:vAlign w:val="center"/>
          </w:tcPr>
          <w:p w14:paraId="3A682D78" w14:textId="77777777" w:rsidR="0033157E" w:rsidRPr="00281856" w:rsidRDefault="0033157E" w:rsidP="00600F5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8363" w:type="dxa"/>
            <w:vAlign w:val="center"/>
          </w:tcPr>
          <w:p w14:paraId="49A53613" w14:textId="77777777" w:rsidR="0033157E" w:rsidRPr="00281856" w:rsidRDefault="0033157E" w:rsidP="00600F5B">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Nokia (10/30/50 per TRxP),</w:t>
            </w:r>
          </w:p>
        </w:tc>
      </w:tr>
      <w:tr w:rsidR="0033157E" w:rsidRPr="00625032" w14:paraId="309E50D7" w14:textId="77777777" w:rsidTr="0033157E">
        <w:tc>
          <w:tcPr>
            <w:tcW w:w="1276" w:type="dxa"/>
            <w:vAlign w:val="center"/>
          </w:tcPr>
          <w:p w14:paraId="5BAD25DF" w14:textId="77777777" w:rsidR="0033157E" w:rsidRPr="004D0C10" w:rsidRDefault="0033157E" w:rsidP="00600F5B">
            <w:pPr>
              <w:jc w:val="left"/>
              <w:rPr>
                <w:sz w:val="18"/>
                <w:szCs w:val="18"/>
                <w:lang w:eastAsia="zh-CN"/>
              </w:rPr>
            </w:pPr>
            <w:r>
              <w:rPr>
                <w:rFonts w:hint="eastAsia"/>
                <w:sz w:val="18"/>
                <w:szCs w:val="18"/>
                <w:lang w:eastAsia="zh-CN"/>
              </w:rPr>
              <w:t>U</w:t>
            </w:r>
            <w:r>
              <w:rPr>
                <w:sz w:val="18"/>
                <w:szCs w:val="18"/>
                <w:lang w:eastAsia="zh-CN"/>
              </w:rPr>
              <w:t>E location &amp; speed</w:t>
            </w:r>
          </w:p>
        </w:tc>
        <w:tc>
          <w:tcPr>
            <w:tcW w:w="2268" w:type="dxa"/>
            <w:vAlign w:val="center"/>
          </w:tcPr>
          <w:p w14:paraId="1C92D074" w14:textId="77777777" w:rsidR="0033157E" w:rsidRDefault="0033157E" w:rsidP="00600F5B">
            <w:pPr>
              <w:jc w:val="left"/>
              <w:rPr>
                <w:color w:val="000000" w:themeColor="text1"/>
                <w:sz w:val="18"/>
                <w:szCs w:val="18"/>
                <w:lang w:eastAsia="zh-CN"/>
              </w:rPr>
            </w:pPr>
            <w:r>
              <w:rPr>
                <w:color w:val="000000" w:themeColor="text1"/>
                <w:sz w:val="18"/>
                <w:szCs w:val="18"/>
                <w:lang w:eastAsia="zh-CN"/>
              </w:rPr>
              <w:t>20% outdoor incar 30km/h</w:t>
            </w:r>
          </w:p>
          <w:p w14:paraId="4753AFF5" w14:textId="77777777" w:rsidR="0033157E" w:rsidRPr="00EC6265" w:rsidRDefault="0033157E" w:rsidP="00600F5B">
            <w:pPr>
              <w:jc w:val="left"/>
              <w:rPr>
                <w:color w:val="000000" w:themeColor="text1"/>
                <w:sz w:val="18"/>
                <w:szCs w:val="18"/>
                <w:lang w:eastAsia="zh-CN"/>
              </w:rPr>
            </w:pPr>
            <w:r>
              <w:rPr>
                <w:rFonts w:hint="eastAsia"/>
                <w:color w:val="000000" w:themeColor="text1"/>
                <w:sz w:val="18"/>
                <w:szCs w:val="18"/>
                <w:lang w:eastAsia="zh-CN"/>
              </w:rPr>
              <w:t>8</w:t>
            </w:r>
            <w:r>
              <w:rPr>
                <w:color w:val="000000" w:themeColor="text1"/>
                <w:sz w:val="18"/>
                <w:szCs w:val="18"/>
                <w:lang w:eastAsia="zh-CN"/>
              </w:rPr>
              <w:t>0% indoor 3km/h</w:t>
            </w:r>
          </w:p>
        </w:tc>
        <w:tc>
          <w:tcPr>
            <w:tcW w:w="8363" w:type="dxa"/>
            <w:vAlign w:val="center"/>
          </w:tcPr>
          <w:p w14:paraId="70921E38"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(incar 30,60,120km/h), OPPO, Ericsson, Interdigital, ZTE, Qualcomm, CMCC, Xiaomi, MTK, Sony, Intel, Nokia, Futurewei, Apple</w:t>
            </w:r>
          </w:p>
        </w:tc>
      </w:tr>
      <w:tr w:rsidR="0033157E" w:rsidRPr="00625032" w14:paraId="1DFC9420" w14:textId="77777777" w:rsidTr="0033157E">
        <w:tc>
          <w:tcPr>
            <w:tcW w:w="1276" w:type="dxa"/>
            <w:vMerge w:val="restart"/>
            <w:vAlign w:val="center"/>
          </w:tcPr>
          <w:p w14:paraId="449023BE" w14:textId="77777777" w:rsidR="0033157E" w:rsidRPr="004D0C10" w:rsidRDefault="0033157E" w:rsidP="00600F5B">
            <w:pPr>
              <w:jc w:val="left"/>
              <w:rPr>
                <w:sz w:val="18"/>
                <w:szCs w:val="18"/>
                <w:lang w:eastAsia="zh-CN"/>
              </w:rPr>
            </w:pPr>
            <w:r>
              <w:rPr>
                <w:sz w:val="18"/>
                <w:szCs w:val="18"/>
                <w:lang w:eastAsia="zh-CN"/>
              </w:rPr>
              <w:t>O2I penetration loss</w:t>
            </w:r>
          </w:p>
        </w:tc>
        <w:tc>
          <w:tcPr>
            <w:tcW w:w="2268" w:type="dxa"/>
            <w:vAlign w:val="center"/>
          </w:tcPr>
          <w:p w14:paraId="68B80F7B"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7836CB41" w14:textId="77777777" w:rsidR="0033157E" w:rsidRDefault="0033157E" w:rsidP="00600F5B">
            <w:pPr>
              <w:jc w:val="left"/>
              <w:rPr>
                <w:color w:val="000000" w:themeColor="text1"/>
                <w:sz w:val="18"/>
                <w:szCs w:val="18"/>
                <w:lang w:eastAsia="zh-CN"/>
              </w:rPr>
            </w:pPr>
            <w:r>
              <w:rPr>
                <w:color w:val="000000" w:themeColor="text1"/>
                <w:sz w:val="18"/>
                <w:szCs w:val="18"/>
                <w:lang w:eastAsia="zh-CN"/>
              </w:rPr>
              <w:t>80% low-loss</w:t>
            </w:r>
          </w:p>
        </w:tc>
        <w:tc>
          <w:tcPr>
            <w:tcW w:w="8363" w:type="dxa"/>
            <w:vAlign w:val="center"/>
          </w:tcPr>
          <w:p w14:paraId="69207A31"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CATT, Ericsson, Interdigital, ZTE, CMCC, DCM, Xiaomi, MTK, Sony, Ofinno, Nokia, Futurewei, Apple</w:t>
            </w:r>
          </w:p>
        </w:tc>
      </w:tr>
      <w:tr w:rsidR="0033157E" w:rsidRPr="00625032" w14:paraId="54710D03" w14:textId="77777777" w:rsidTr="0033157E">
        <w:tc>
          <w:tcPr>
            <w:tcW w:w="1276" w:type="dxa"/>
            <w:vMerge/>
            <w:vAlign w:val="center"/>
          </w:tcPr>
          <w:p w14:paraId="7DCB5FCB" w14:textId="77777777" w:rsidR="0033157E" w:rsidRDefault="0033157E" w:rsidP="00600F5B">
            <w:pPr>
              <w:jc w:val="left"/>
              <w:rPr>
                <w:sz w:val="18"/>
                <w:szCs w:val="18"/>
                <w:lang w:eastAsia="zh-CN"/>
              </w:rPr>
            </w:pPr>
          </w:p>
        </w:tc>
        <w:tc>
          <w:tcPr>
            <w:tcW w:w="2268" w:type="dxa"/>
            <w:vAlign w:val="center"/>
          </w:tcPr>
          <w:p w14:paraId="7E26FC95"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38B4DA7D" w14:textId="77777777" w:rsidR="0033157E" w:rsidRDefault="0033157E" w:rsidP="00600F5B">
            <w:pPr>
              <w:jc w:val="left"/>
              <w:rPr>
                <w:color w:val="000000" w:themeColor="text1"/>
                <w:sz w:val="18"/>
                <w:szCs w:val="18"/>
                <w:lang w:eastAsia="zh-CN"/>
              </w:rPr>
            </w:pPr>
            <w:r>
              <w:rPr>
                <w:color w:val="000000" w:themeColor="text1"/>
                <w:sz w:val="18"/>
                <w:szCs w:val="18"/>
                <w:lang w:eastAsia="zh-CN"/>
              </w:rPr>
              <w:t>50% low-loss</w:t>
            </w:r>
          </w:p>
        </w:tc>
        <w:tc>
          <w:tcPr>
            <w:tcW w:w="8363" w:type="dxa"/>
            <w:vAlign w:val="center"/>
          </w:tcPr>
          <w:p w14:paraId="0D2EB8B7"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CATT, ZTE, DCM, Intel, Ofinno, Nokia, Futurewei</w:t>
            </w:r>
          </w:p>
        </w:tc>
      </w:tr>
    </w:tbl>
    <w:p w14:paraId="100CFF57"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2126"/>
        <w:gridCol w:w="8363"/>
      </w:tblGrid>
      <w:tr w:rsidR="0033157E" w:rsidRPr="00625032" w14:paraId="3BFEB768" w14:textId="77777777" w:rsidTr="0033157E">
        <w:tc>
          <w:tcPr>
            <w:tcW w:w="3544" w:type="dxa"/>
            <w:gridSpan w:val="2"/>
          </w:tcPr>
          <w:p w14:paraId="5DAC5883" w14:textId="77777777" w:rsidR="0033157E" w:rsidRPr="00785BE6" w:rsidRDefault="0033157E" w:rsidP="00366279">
            <w:pPr>
              <w:jc w:val="center"/>
              <w:rPr>
                <w:b/>
                <w:sz w:val="18"/>
                <w:szCs w:val="18"/>
                <w:lang w:eastAsia="zh-CN"/>
              </w:rPr>
            </w:pPr>
            <w:r>
              <w:rPr>
                <w:b/>
                <w:sz w:val="18"/>
                <w:szCs w:val="18"/>
                <w:lang w:eastAsia="zh-CN"/>
              </w:rPr>
              <w:t>BS array downtilt</w:t>
            </w:r>
          </w:p>
        </w:tc>
        <w:tc>
          <w:tcPr>
            <w:tcW w:w="8363" w:type="dxa"/>
          </w:tcPr>
          <w:p w14:paraId="37CC845D"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7772AAB1" w14:textId="77777777" w:rsidTr="0033157E">
        <w:tc>
          <w:tcPr>
            <w:tcW w:w="1418" w:type="dxa"/>
            <w:vMerge w:val="restart"/>
            <w:vAlign w:val="center"/>
          </w:tcPr>
          <w:p w14:paraId="35CEDF88" w14:textId="77777777" w:rsidR="0033157E" w:rsidRPr="00625032" w:rsidRDefault="0033157E" w:rsidP="00366279">
            <w:pPr>
              <w:rPr>
                <w:sz w:val="18"/>
                <w:szCs w:val="18"/>
                <w:lang w:eastAsia="zh-CN"/>
              </w:rPr>
            </w:pPr>
            <w:r>
              <w:rPr>
                <w:sz w:val="18"/>
                <w:szCs w:val="18"/>
                <w:lang w:eastAsia="zh-CN"/>
              </w:rPr>
              <w:t>BS mechanic tilt</w:t>
            </w:r>
          </w:p>
        </w:tc>
        <w:tc>
          <w:tcPr>
            <w:tcW w:w="2126" w:type="dxa"/>
            <w:vAlign w:val="center"/>
          </w:tcPr>
          <w:p w14:paraId="5C623A93" w14:textId="77777777" w:rsidR="0033157E" w:rsidRPr="00625032" w:rsidRDefault="0033157E" w:rsidP="00600F5B">
            <w:pPr>
              <w:jc w:val="left"/>
              <w:rPr>
                <w:sz w:val="18"/>
                <w:szCs w:val="18"/>
                <w:lang w:eastAsia="zh-CN"/>
              </w:rPr>
            </w:pPr>
            <w:r>
              <w:rPr>
                <w:rFonts w:hint="eastAsia"/>
                <w:color w:val="000000" w:themeColor="text1"/>
                <w:sz w:val="18"/>
                <w:szCs w:val="18"/>
                <w:lang w:eastAsia="zh-CN"/>
              </w:rPr>
              <w:t>9</w:t>
            </w:r>
            <w:r>
              <w:rPr>
                <w:color w:val="000000" w:themeColor="text1"/>
                <w:sz w:val="18"/>
                <w:szCs w:val="18"/>
                <w:lang w:eastAsia="zh-CN"/>
              </w:rPr>
              <w:t>0</w:t>
            </w:r>
            <w:r w:rsidRPr="00E0042D">
              <w:rPr>
                <w:rFonts w:hint="eastAsia"/>
                <w:color w:val="000000" w:themeColor="text1"/>
                <w:sz w:val="18"/>
                <w:szCs w:val="18"/>
                <w:lang w:eastAsia="zh-CN"/>
              </w:rPr>
              <w:t>°</w:t>
            </w:r>
          </w:p>
        </w:tc>
        <w:tc>
          <w:tcPr>
            <w:tcW w:w="8363" w:type="dxa"/>
            <w:vAlign w:val="center"/>
          </w:tcPr>
          <w:p w14:paraId="3F6DEEE5" w14:textId="77777777" w:rsidR="0033157E" w:rsidRPr="00625032" w:rsidRDefault="0033157E" w:rsidP="00600F5B">
            <w:pPr>
              <w:jc w:val="left"/>
              <w:rPr>
                <w:sz w:val="18"/>
                <w:szCs w:val="18"/>
                <w:lang w:eastAsia="zh-CN"/>
              </w:rPr>
            </w:pPr>
            <w:r>
              <w:rPr>
                <w:rFonts w:hint="eastAsia"/>
                <w:sz w:val="18"/>
                <w:szCs w:val="18"/>
                <w:lang w:eastAsia="zh-CN"/>
              </w:rPr>
              <w:t>H</w:t>
            </w:r>
            <w:r>
              <w:rPr>
                <w:sz w:val="18"/>
                <w:szCs w:val="18"/>
                <w:lang w:eastAsia="zh-CN"/>
              </w:rPr>
              <w:t>uawei, vivo, OPPO, CATT, Interdigital, Qualcomm, CMCC, DCM, Xiaomi, MTK, Sony, Ofinno, Nokia, Futurewei,</w:t>
            </w:r>
          </w:p>
        </w:tc>
      </w:tr>
      <w:tr w:rsidR="0033157E" w:rsidRPr="00625032" w14:paraId="6E06EEB8" w14:textId="77777777" w:rsidTr="0033157E">
        <w:tc>
          <w:tcPr>
            <w:tcW w:w="1418" w:type="dxa"/>
            <w:vMerge/>
            <w:vAlign w:val="center"/>
          </w:tcPr>
          <w:p w14:paraId="050B50E6" w14:textId="77777777" w:rsidR="0033157E" w:rsidRPr="004D0C10" w:rsidRDefault="0033157E" w:rsidP="00366279">
            <w:pPr>
              <w:rPr>
                <w:sz w:val="18"/>
                <w:szCs w:val="18"/>
                <w:lang w:eastAsia="zh-CN"/>
              </w:rPr>
            </w:pPr>
          </w:p>
        </w:tc>
        <w:tc>
          <w:tcPr>
            <w:tcW w:w="2126" w:type="dxa"/>
            <w:vAlign w:val="center"/>
          </w:tcPr>
          <w:p w14:paraId="1E2B4021" w14:textId="77777777" w:rsidR="0033157E" w:rsidRPr="00281856" w:rsidRDefault="0033157E" w:rsidP="00600F5B">
            <w:pPr>
              <w:jc w:val="left"/>
              <w:rPr>
                <w:color w:val="000000" w:themeColor="text1"/>
                <w:sz w:val="18"/>
                <w:szCs w:val="18"/>
                <w:lang w:eastAsia="zh-CN"/>
              </w:rPr>
            </w:pPr>
            <w:r>
              <w:rPr>
                <w:color w:val="000000" w:themeColor="text1"/>
                <w:sz w:val="18"/>
                <w:szCs w:val="18"/>
                <w:lang w:eastAsia="zh-CN"/>
              </w:rPr>
              <w:t>102</w:t>
            </w:r>
            <w:r w:rsidRPr="00E0042D">
              <w:rPr>
                <w:rFonts w:hint="eastAsia"/>
                <w:color w:val="000000" w:themeColor="text1"/>
                <w:sz w:val="18"/>
                <w:szCs w:val="18"/>
                <w:lang w:eastAsia="zh-CN"/>
              </w:rPr>
              <w:t>°</w:t>
            </w:r>
          </w:p>
        </w:tc>
        <w:tc>
          <w:tcPr>
            <w:tcW w:w="8363" w:type="dxa"/>
            <w:vAlign w:val="center"/>
          </w:tcPr>
          <w:p w14:paraId="7C47EAC8" w14:textId="77777777" w:rsidR="0033157E" w:rsidRPr="00281856" w:rsidRDefault="0033157E" w:rsidP="00600F5B">
            <w:pPr>
              <w:jc w:val="left"/>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amsung,</w:t>
            </w:r>
          </w:p>
        </w:tc>
      </w:tr>
      <w:tr w:rsidR="0033157E" w:rsidRPr="00625032" w14:paraId="6C40109F" w14:textId="77777777" w:rsidTr="0033157E">
        <w:tc>
          <w:tcPr>
            <w:tcW w:w="1418" w:type="dxa"/>
            <w:vMerge/>
            <w:vAlign w:val="center"/>
          </w:tcPr>
          <w:p w14:paraId="1B00F09F" w14:textId="77777777" w:rsidR="0033157E" w:rsidRPr="004D0C10" w:rsidRDefault="0033157E" w:rsidP="00366279">
            <w:pPr>
              <w:rPr>
                <w:sz w:val="18"/>
                <w:szCs w:val="18"/>
                <w:lang w:eastAsia="zh-CN"/>
              </w:rPr>
            </w:pPr>
          </w:p>
        </w:tc>
        <w:tc>
          <w:tcPr>
            <w:tcW w:w="2126" w:type="dxa"/>
            <w:vAlign w:val="center"/>
          </w:tcPr>
          <w:p w14:paraId="0E1BCD45"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ccording to scenario/ Need optimization</w:t>
            </w:r>
          </w:p>
        </w:tc>
        <w:tc>
          <w:tcPr>
            <w:tcW w:w="8363" w:type="dxa"/>
            <w:vAlign w:val="center"/>
          </w:tcPr>
          <w:p w14:paraId="5B9E8ACF"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 Apple</w:t>
            </w:r>
          </w:p>
        </w:tc>
      </w:tr>
      <w:tr w:rsidR="0033157E" w:rsidRPr="00625032" w14:paraId="167EDE45" w14:textId="77777777" w:rsidTr="0033157E">
        <w:tc>
          <w:tcPr>
            <w:tcW w:w="1418" w:type="dxa"/>
            <w:vMerge w:val="restart"/>
            <w:vAlign w:val="center"/>
          </w:tcPr>
          <w:p w14:paraId="70CA9367" w14:textId="77777777" w:rsidR="0033157E" w:rsidRPr="004D0C10" w:rsidRDefault="0033157E" w:rsidP="00366279">
            <w:pPr>
              <w:rPr>
                <w:sz w:val="18"/>
                <w:szCs w:val="18"/>
                <w:lang w:eastAsia="zh-CN"/>
              </w:rPr>
            </w:pPr>
            <w:r>
              <w:rPr>
                <w:sz w:val="18"/>
                <w:szCs w:val="18"/>
                <w:lang w:eastAsia="zh-CN"/>
              </w:rPr>
              <w:t>BS electronic tilt</w:t>
            </w:r>
          </w:p>
        </w:tc>
        <w:tc>
          <w:tcPr>
            <w:tcW w:w="2126" w:type="dxa"/>
            <w:vAlign w:val="center"/>
          </w:tcPr>
          <w:p w14:paraId="2685C923"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6</w:t>
            </w:r>
            <w:r w:rsidRPr="00E0042D">
              <w:rPr>
                <w:rFonts w:hint="eastAsia"/>
                <w:color w:val="000000" w:themeColor="text1"/>
                <w:sz w:val="18"/>
                <w:szCs w:val="18"/>
                <w:lang w:eastAsia="zh-CN"/>
              </w:rPr>
              <w:t>°</w:t>
            </w:r>
          </w:p>
        </w:tc>
        <w:tc>
          <w:tcPr>
            <w:tcW w:w="8363" w:type="dxa"/>
            <w:vAlign w:val="center"/>
          </w:tcPr>
          <w:p w14:paraId="7581FAC9"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N</w:t>
            </w:r>
            <w:r>
              <w:rPr>
                <w:color w:val="000000" w:themeColor="text1"/>
                <w:sz w:val="18"/>
                <w:szCs w:val="18"/>
                <w:lang w:eastAsia="zh-CN"/>
              </w:rPr>
              <w:t>okia</w:t>
            </w:r>
          </w:p>
        </w:tc>
      </w:tr>
      <w:tr w:rsidR="0033157E" w:rsidRPr="00625032" w14:paraId="2648F549" w14:textId="77777777" w:rsidTr="0033157E">
        <w:tc>
          <w:tcPr>
            <w:tcW w:w="1418" w:type="dxa"/>
            <w:vMerge/>
            <w:vAlign w:val="center"/>
          </w:tcPr>
          <w:p w14:paraId="1C21AA40" w14:textId="77777777" w:rsidR="0033157E" w:rsidRPr="004D0C10" w:rsidRDefault="0033157E" w:rsidP="00366279">
            <w:pPr>
              <w:rPr>
                <w:sz w:val="18"/>
                <w:szCs w:val="18"/>
                <w:lang w:eastAsia="zh-CN"/>
              </w:rPr>
            </w:pPr>
          </w:p>
        </w:tc>
        <w:tc>
          <w:tcPr>
            <w:tcW w:w="2126" w:type="dxa"/>
            <w:vAlign w:val="center"/>
          </w:tcPr>
          <w:p w14:paraId="528D2108"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8</w:t>
            </w:r>
            <w:r w:rsidRPr="00E0042D">
              <w:rPr>
                <w:rFonts w:hint="eastAsia"/>
                <w:color w:val="000000" w:themeColor="text1"/>
                <w:sz w:val="18"/>
                <w:szCs w:val="18"/>
                <w:lang w:eastAsia="zh-CN"/>
              </w:rPr>
              <w:t>°</w:t>
            </w:r>
          </w:p>
        </w:tc>
        <w:tc>
          <w:tcPr>
            <w:tcW w:w="8363" w:type="dxa"/>
            <w:vAlign w:val="center"/>
          </w:tcPr>
          <w:p w14:paraId="0B390A33" w14:textId="77777777" w:rsidR="0033157E" w:rsidRDefault="0033157E" w:rsidP="00600F5B">
            <w:pPr>
              <w:jc w:val="left"/>
              <w:rPr>
                <w:color w:val="000000" w:themeColor="text1"/>
                <w:sz w:val="18"/>
                <w:szCs w:val="18"/>
                <w:lang w:eastAsia="zh-CN"/>
              </w:rPr>
            </w:pPr>
            <w:r>
              <w:rPr>
                <w:rFonts w:hint="eastAsia"/>
                <w:sz w:val="18"/>
                <w:szCs w:val="18"/>
                <w:lang w:eastAsia="zh-CN"/>
              </w:rPr>
              <w:t>H</w:t>
            </w:r>
            <w:r>
              <w:rPr>
                <w:sz w:val="18"/>
                <w:szCs w:val="18"/>
                <w:lang w:eastAsia="zh-CN"/>
              </w:rPr>
              <w:t>uawei, Sony,</w:t>
            </w:r>
          </w:p>
        </w:tc>
      </w:tr>
      <w:tr w:rsidR="0033157E" w:rsidRPr="00625032" w14:paraId="7589D044" w14:textId="77777777" w:rsidTr="0033157E">
        <w:tc>
          <w:tcPr>
            <w:tcW w:w="1418" w:type="dxa"/>
            <w:vMerge/>
            <w:vAlign w:val="center"/>
          </w:tcPr>
          <w:p w14:paraId="57F6B22E" w14:textId="77777777" w:rsidR="0033157E" w:rsidRDefault="0033157E" w:rsidP="00366279">
            <w:pPr>
              <w:rPr>
                <w:sz w:val="18"/>
                <w:szCs w:val="18"/>
                <w:lang w:eastAsia="zh-CN"/>
              </w:rPr>
            </w:pPr>
          </w:p>
        </w:tc>
        <w:tc>
          <w:tcPr>
            <w:tcW w:w="2126" w:type="dxa"/>
            <w:vAlign w:val="center"/>
          </w:tcPr>
          <w:p w14:paraId="2E1E858C" w14:textId="77777777" w:rsidR="0033157E" w:rsidRDefault="0033157E" w:rsidP="00600F5B">
            <w:pPr>
              <w:jc w:val="left"/>
              <w:rPr>
                <w:color w:val="000000" w:themeColor="text1"/>
                <w:sz w:val="18"/>
                <w:szCs w:val="18"/>
                <w:lang w:eastAsia="zh-CN"/>
              </w:rPr>
            </w:pPr>
            <w:r>
              <w:rPr>
                <w:sz w:val="18"/>
                <w:szCs w:val="18"/>
                <w:lang w:eastAsia="zh-CN"/>
              </w:rPr>
              <w:t>102</w:t>
            </w:r>
            <w:r w:rsidRPr="00E0042D">
              <w:rPr>
                <w:rFonts w:hint="eastAsia"/>
                <w:sz w:val="18"/>
                <w:szCs w:val="18"/>
                <w:lang w:eastAsia="zh-CN"/>
              </w:rPr>
              <w:t>°</w:t>
            </w:r>
          </w:p>
        </w:tc>
        <w:tc>
          <w:tcPr>
            <w:tcW w:w="8363" w:type="dxa"/>
            <w:vAlign w:val="center"/>
          </w:tcPr>
          <w:p w14:paraId="63F628D8"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v</w:t>
            </w:r>
            <w:r>
              <w:rPr>
                <w:color w:val="000000" w:themeColor="text1"/>
                <w:sz w:val="18"/>
                <w:szCs w:val="18"/>
                <w:lang w:eastAsia="zh-CN"/>
              </w:rPr>
              <w:t>ivo, OPPO, CATT, Interdigital, ZTE, Xiaomi, MTK, Intel, Futurewei</w:t>
            </w:r>
          </w:p>
        </w:tc>
      </w:tr>
      <w:tr w:rsidR="0033157E" w:rsidRPr="00625032" w14:paraId="0DA3B3AF" w14:textId="77777777" w:rsidTr="0033157E">
        <w:tc>
          <w:tcPr>
            <w:tcW w:w="1418" w:type="dxa"/>
            <w:vMerge/>
            <w:vAlign w:val="center"/>
          </w:tcPr>
          <w:p w14:paraId="4307ACD3" w14:textId="77777777" w:rsidR="0033157E" w:rsidRPr="004D0C10" w:rsidRDefault="0033157E" w:rsidP="00366279">
            <w:pPr>
              <w:rPr>
                <w:sz w:val="18"/>
                <w:szCs w:val="18"/>
                <w:lang w:eastAsia="zh-CN"/>
              </w:rPr>
            </w:pPr>
          </w:p>
        </w:tc>
        <w:tc>
          <w:tcPr>
            <w:tcW w:w="2126" w:type="dxa"/>
            <w:vAlign w:val="center"/>
          </w:tcPr>
          <w:p w14:paraId="187DF8B1" w14:textId="77777777" w:rsidR="0033157E" w:rsidRDefault="0033157E" w:rsidP="00600F5B">
            <w:pPr>
              <w:jc w:val="left"/>
              <w:rPr>
                <w:sz w:val="18"/>
                <w:szCs w:val="18"/>
                <w:lang w:eastAsia="zh-CN"/>
              </w:rPr>
            </w:pPr>
            <w:r>
              <w:rPr>
                <w:rFonts w:hint="eastAsia"/>
                <w:color w:val="000000" w:themeColor="text1"/>
                <w:sz w:val="18"/>
                <w:szCs w:val="18"/>
                <w:lang w:eastAsia="zh-CN"/>
              </w:rPr>
              <w:t>A</w:t>
            </w:r>
            <w:r>
              <w:rPr>
                <w:color w:val="000000" w:themeColor="text1"/>
                <w:sz w:val="18"/>
                <w:szCs w:val="18"/>
                <w:lang w:eastAsia="zh-CN"/>
              </w:rPr>
              <w:t>ccording to scenario/ Need optimization</w:t>
            </w:r>
          </w:p>
        </w:tc>
        <w:tc>
          <w:tcPr>
            <w:tcW w:w="8363" w:type="dxa"/>
            <w:vAlign w:val="center"/>
          </w:tcPr>
          <w:p w14:paraId="33BA5034"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 Apple, Qualcomm,</w:t>
            </w:r>
          </w:p>
        </w:tc>
      </w:tr>
    </w:tbl>
    <w:p w14:paraId="40C65133" w14:textId="77777777" w:rsidR="0033157E" w:rsidRPr="00030B47" w:rsidRDefault="0033157E" w:rsidP="0033157E">
      <w:pPr>
        <w:rPr>
          <w:lang w:eastAsia="zh-CN"/>
        </w:rPr>
      </w:pPr>
    </w:p>
    <w:p w14:paraId="1325F170" w14:textId="7C875FB2" w:rsidR="0033157E" w:rsidRDefault="0033157E" w:rsidP="0033157E">
      <w:pPr>
        <w:pStyle w:val="Heading4"/>
        <w:numPr>
          <w:ilvl w:val="0"/>
          <w:numId w:val="0"/>
        </w:numPr>
        <w:ind w:left="864" w:hanging="864"/>
        <w:rPr>
          <w:lang w:eastAsia="zh-CN"/>
        </w:rPr>
      </w:pPr>
      <w:r>
        <w:rPr>
          <w:rFonts w:hint="eastAsia"/>
          <w:lang w:eastAsia="zh-CN"/>
        </w:rPr>
        <w:t>S</w:t>
      </w:r>
      <w:r>
        <w:rPr>
          <w:lang w:eastAsia="zh-CN"/>
        </w:rPr>
        <w:t>Ma</w:t>
      </w:r>
    </w:p>
    <w:tbl>
      <w:tblPr>
        <w:tblStyle w:val="TableGrid"/>
        <w:tblW w:w="0" w:type="auto"/>
        <w:tblInd w:w="108" w:type="dxa"/>
        <w:tblLook w:val="04A0" w:firstRow="1" w:lastRow="0" w:firstColumn="1" w:lastColumn="0" w:noHBand="0" w:noVBand="1"/>
      </w:tblPr>
      <w:tblGrid>
        <w:gridCol w:w="1276"/>
        <w:gridCol w:w="2268"/>
        <w:gridCol w:w="8363"/>
      </w:tblGrid>
      <w:tr w:rsidR="0033157E" w:rsidRPr="00625032" w14:paraId="07A06D55" w14:textId="77777777" w:rsidTr="0033157E">
        <w:tc>
          <w:tcPr>
            <w:tcW w:w="1276" w:type="dxa"/>
          </w:tcPr>
          <w:p w14:paraId="31AC1C59" w14:textId="77777777" w:rsidR="0033157E" w:rsidRPr="00785BE6" w:rsidRDefault="0033157E" w:rsidP="00366279">
            <w:pPr>
              <w:jc w:val="center"/>
              <w:rPr>
                <w:b/>
                <w:sz w:val="18"/>
                <w:szCs w:val="18"/>
                <w:lang w:eastAsia="zh-CN"/>
              </w:rPr>
            </w:pPr>
            <w:r>
              <w:rPr>
                <w:rFonts w:hint="eastAsia"/>
                <w:b/>
                <w:sz w:val="18"/>
                <w:szCs w:val="18"/>
                <w:lang w:eastAsia="zh-CN"/>
              </w:rPr>
              <w:t>N</w:t>
            </w:r>
            <w:r>
              <w:rPr>
                <w:b/>
                <w:sz w:val="18"/>
                <w:szCs w:val="18"/>
                <w:lang w:eastAsia="zh-CN"/>
              </w:rPr>
              <w:t>etwork layer</w:t>
            </w:r>
          </w:p>
        </w:tc>
        <w:tc>
          <w:tcPr>
            <w:tcW w:w="2268" w:type="dxa"/>
            <w:vAlign w:val="center"/>
          </w:tcPr>
          <w:p w14:paraId="32C840D3" w14:textId="77777777" w:rsidR="0033157E" w:rsidRPr="00785BE6" w:rsidRDefault="0033157E" w:rsidP="00366279">
            <w:pPr>
              <w:jc w:val="center"/>
              <w:rPr>
                <w:b/>
                <w:sz w:val="18"/>
                <w:szCs w:val="18"/>
                <w:lang w:eastAsia="zh-CN"/>
              </w:rPr>
            </w:pPr>
            <w:r w:rsidRPr="00785BE6">
              <w:rPr>
                <w:rFonts w:hint="eastAsia"/>
                <w:b/>
                <w:sz w:val="18"/>
                <w:szCs w:val="18"/>
                <w:lang w:eastAsia="zh-CN"/>
              </w:rPr>
              <w:t>C</w:t>
            </w:r>
            <w:r w:rsidRPr="00785BE6">
              <w:rPr>
                <w:b/>
                <w:sz w:val="18"/>
                <w:szCs w:val="18"/>
                <w:lang w:eastAsia="zh-CN"/>
              </w:rPr>
              <w:t>arrier frequency</w:t>
            </w:r>
          </w:p>
        </w:tc>
        <w:tc>
          <w:tcPr>
            <w:tcW w:w="8363" w:type="dxa"/>
            <w:vAlign w:val="center"/>
          </w:tcPr>
          <w:p w14:paraId="476BA4DC"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628DD03D" w14:textId="77777777" w:rsidTr="0033157E">
        <w:tc>
          <w:tcPr>
            <w:tcW w:w="1276" w:type="dxa"/>
            <w:vMerge w:val="restart"/>
            <w:vAlign w:val="center"/>
          </w:tcPr>
          <w:p w14:paraId="308F0E73" w14:textId="77777777" w:rsidR="0033157E" w:rsidRPr="004D0C10" w:rsidRDefault="0033157E" w:rsidP="00366279">
            <w:pPr>
              <w:jc w:val="center"/>
              <w:rPr>
                <w:sz w:val="18"/>
                <w:szCs w:val="18"/>
                <w:lang w:eastAsia="zh-CN"/>
              </w:rPr>
            </w:pPr>
            <w:r>
              <w:rPr>
                <w:rFonts w:hint="eastAsia"/>
                <w:sz w:val="18"/>
                <w:szCs w:val="18"/>
                <w:lang w:eastAsia="zh-CN"/>
              </w:rPr>
              <w:t>M</w:t>
            </w:r>
            <w:r>
              <w:rPr>
                <w:sz w:val="18"/>
                <w:szCs w:val="18"/>
                <w:lang w:eastAsia="zh-CN"/>
              </w:rPr>
              <w:t>acro layer</w:t>
            </w:r>
          </w:p>
        </w:tc>
        <w:tc>
          <w:tcPr>
            <w:tcW w:w="2268" w:type="dxa"/>
            <w:vAlign w:val="center"/>
          </w:tcPr>
          <w:p w14:paraId="7B2A30EF" w14:textId="77777777" w:rsidR="0033157E" w:rsidRPr="00275B9F" w:rsidRDefault="0033157E" w:rsidP="00600F5B">
            <w:pPr>
              <w:jc w:val="left"/>
              <w:rPr>
                <w:sz w:val="18"/>
                <w:szCs w:val="18"/>
                <w:lang w:eastAsia="zh-CN"/>
              </w:rPr>
            </w:pPr>
            <w:r>
              <w:rPr>
                <w:sz w:val="18"/>
                <w:szCs w:val="18"/>
                <w:lang w:eastAsia="zh-CN"/>
              </w:rPr>
              <w:t>Around 700</w:t>
            </w:r>
            <w:r w:rsidRPr="00275B9F">
              <w:rPr>
                <w:sz w:val="18"/>
                <w:szCs w:val="18"/>
                <w:lang w:eastAsia="zh-CN"/>
              </w:rPr>
              <w:t>MHz</w:t>
            </w:r>
          </w:p>
        </w:tc>
        <w:tc>
          <w:tcPr>
            <w:tcW w:w="8363" w:type="dxa"/>
            <w:vAlign w:val="center"/>
          </w:tcPr>
          <w:p w14:paraId="1CA434E4" w14:textId="77777777" w:rsidR="0033157E" w:rsidRPr="00275B9F" w:rsidRDefault="0033157E" w:rsidP="00366279">
            <w:pPr>
              <w:rPr>
                <w:sz w:val="18"/>
                <w:szCs w:val="18"/>
                <w:lang w:eastAsia="zh-CN"/>
              </w:rPr>
            </w:pPr>
            <w:r>
              <w:rPr>
                <w:rFonts w:hint="eastAsia"/>
                <w:sz w:val="18"/>
                <w:szCs w:val="18"/>
                <w:lang w:eastAsia="zh-CN"/>
              </w:rPr>
              <w:t>H</w:t>
            </w:r>
            <w:r>
              <w:rPr>
                <w:sz w:val="18"/>
                <w:szCs w:val="18"/>
                <w:lang w:eastAsia="zh-CN"/>
              </w:rPr>
              <w:t>uawei, OPPO, Ericsson, ZTE, Qualcomm, CMCC, DCM, MTK, Intel, Ofinno, Nokia, AT&amp;T</w:t>
            </w:r>
          </w:p>
        </w:tc>
      </w:tr>
      <w:tr w:rsidR="0033157E" w:rsidRPr="00625032" w14:paraId="30DCACF5" w14:textId="77777777" w:rsidTr="0033157E">
        <w:tc>
          <w:tcPr>
            <w:tcW w:w="1276" w:type="dxa"/>
            <w:vMerge/>
            <w:vAlign w:val="center"/>
          </w:tcPr>
          <w:p w14:paraId="757AA3F3" w14:textId="77777777" w:rsidR="0033157E" w:rsidRDefault="0033157E" w:rsidP="00366279">
            <w:pPr>
              <w:jc w:val="center"/>
              <w:rPr>
                <w:sz w:val="18"/>
                <w:szCs w:val="18"/>
                <w:lang w:eastAsia="zh-CN"/>
              </w:rPr>
            </w:pPr>
          </w:p>
        </w:tc>
        <w:tc>
          <w:tcPr>
            <w:tcW w:w="2268" w:type="dxa"/>
            <w:vAlign w:val="center"/>
          </w:tcPr>
          <w:p w14:paraId="7CF0A1C7" w14:textId="77777777" w:rsidR="0033157E" w:rsidRDefault="0033157E" w:rsidP="00600F5B">
            <w:pPr>
              <w:jc w:val="left"/>
              <w:rPr>
                <w:sz w:val="18"/>
                <w:szCs w:val="18"/>
                <w:lang w:eastAsia="zh-CN"/>
              </w:rPr>
            </w:pPr>
            <w:r w:rsidRPr="00275B9F">
              <w:rPr>
                <w:sz w:val="18"/>
                <w:szCs w:val="18"/>
                <w:lang w:eastAsia="zh-CN"/>
              </w:rPr>
              <w:t xml:space="preserve">Around </w:t>
            </w:r>
            <w:r>
              <w:rPr>
                <w:sz w:val="18"/>
                <w:szCs w:val="18"/>
                <w:lang w:eastAsia="zh-CN"/>
              </w:rPr>
              <w:t>2</w:t>
            </w:r>
            <w:r w:rsidRPr="00275B9F">
              <w:rPr>
                <w:sz w:val="18"/>
                <w:szCs w:val="18"/>
                <w:lang w:eastAsia="zh-CN"/>
              </w:rPr>
              <w:t>GHz</w:t>
            </w:r>
          </w:p>
        </w:tc>
        <w:tc>
          <w:tcPr>
            <w:tcW w:w="8363" w:type="dxa"/>
            <w:vAlign w:val="center"/>
          </w:tcPr>
          <w:p w14:paraId="367B3CEA" w14:textId="77777777" w:rsidR="0033157E" w:rsidRPr="00275B9F" w:rsidRDefault="0033157E" w:rsidP="00366279">
            <w:pPr>
              <w:rPr>
                <w:sz w:val="18"/>
                <w:szCs w:val="18"/>
                <w:lang w:eastAsia="zh-CN"/>
              </w:rPr>
            </w:pPr>
            <w:r>
              <w:rPr>
                <w:rFonts w:hint="eastAsia"/>
                <w:sz w:val="18"/>
                <w:szCs w:val="18"/>
                <w:lang w:eastAsia="zh-CN"/>
              </w:rPr>
              <w:t>H</w:t>
            </w:r>
            <w:r>
              <w:rPr>
                <w:sz w:val="18"/>
                <w:szCs w:val="18"/>
                <w:lang w:eastAsia="zh-CN"/>
              </w:rPr>
              <w:t>uawei, OPPO, Ericsson, ZTE, Qualcomm, CMCC, DCM, Intel, Ofinno, Nokia, Futurewei, AT&amp;T</w:t>
            </w:r>
          </w:p>
        </w:tc>
      </w:tr>
      <w:tr w:rsidR="0033157E" w:rsidRPr="00625032" w14:paraId="06C7D828" w14:textId="77777777" w:rsidTr="0033157E">
        <w:tc>
          <w:tcPr>
            <w:tcW w:w="1276" w:type="dxa"/>
            <w:vMerge/>
            <w:vAlign w:val="center"/>
          </w:tcPr>
          <w:p w14:paraId="1CE40594" w14:textId="77777777" w:rsidR="0033157E" w:rsidRPr="004D0C10" w:rsidRDefault="0033157E" w:rsidP="00366279">
            <w:pPr>
              <w:jc w:val="center"/>
              <w:rPr>
                <w:sz w:val="18"/>
                <w:szCs w:val="18"/>
                <w:lang w:eastAsia="zh-CN"/>
              </w:rPr>
            </w:pPr>
          </w:p>
        </w:tc>
        <w:tc>
          <w:tcPr>
            <w:tcW w:w="2268" w:type="dxa"/>
            <w:vAlign w:val="center"/>
          </w:tcPr>
          <w:p w14:paraId="72B6B8AF" w14:textId="77777777" w:rsidR="0033157E" w:rsidRPr="00625032" w:rsidRDefault="0033157E" w:rsidP="00600F5B">
            <w:pPr>
              <w:jc w:val="left"/>
              <w:rPr>
                <w:sz w:val="18"/>
                <w:szCs w:val="18"/>
                <w:lang w:eastAsia="zh-CN"/>
              </w:rPr>
            </w:pPr>
            <w:r w:rsidRPr="00275B9F">
              <w:rPr>
                <w:sz w:val="18"/>
                <w:szCs w:val="18"/>
                <w:lang w:eastAsia="zh-CN"/>
              </w:rPr>
              <w:t>Around 4GHz</w:t>
            </w:r>
          </w:p>
        </w:tc>
        <w:tc>
          <w:tcPr>
            <w:tcW w:w="8363" w:type="dxa"/>
            <w:vAlign w:val="center"/>
          </w:tcPr>
          <w:p w14:paraId="66D7FB12"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Ericsson, ZTE, Qualcomm, CMCC, DCM, MTK, Intel, Ofinno, Nokia, Futurewei, Apple, AT&amp;T</w:t>
            </w:r>
          </w:p>
        </w:tc>
      </w:tr>
      <w:tr w:rsidR="0033157E" w:rsidRPr="00625032" w14:paraId="2BAB5D96" w14:textId="77777777" w:rsidTr="0033157E">
        <w:tc>
          <w:tcPr>
            <w:tcW w:w="1276" w:type="dxa"/>
            <w:vMerge/>
            <w:vAlign w:val="center"/>
          </w:tcPr>
          <w:p w14:paraId="3BBC1840" w14:textId="77777777" w:rsidR="0033157E" w:rsidRPr="004D0C10" w:rsidRDefault="0033157E" w:rsidP="00366279">
            <w:pPr>
              <w:jc w:val="center"/>
              <w:rPr>
                <w:sz w:val="18"/>
                <w:szCs w:val="18"/>
                <w:lang w:eastAsia="zh-CN"/>
              </w:rPr>
            </w:pPr>
          </w:p>
        </w:tc>
        <w:tc>
          <w:tcPr>
            <w:tcW w:w="2268" w:type="dxa"/>
            <w:vAlign w:val="center"/>
          </w:tcPr>
          <w:p w14:paraId="39FB1F0D" w14:textId="77777777" w:rsidR="0033157E" w:rsidRPr="00275B9F" w:rsidRDefault="0033157E" w:rsidP="00600F5B">
            <w:pPr>
              <w:jc w:val="left"/>
              <w:rPr>
                <w:sz w:val="18"/>
                <w:szCs w:val="18"/>
                <w:lang w:eastAsia="zh-CN"/>
              </w:rPr>
            </w:pPr>
            <w:r>
              <w:rPr>
                <w:sz w:val="18"/>
                <w:szCs w:val="18"/>
                <w:lang w:eastAsia="zh-CN"/>
              </w:rPr>
              <w:t>Around 7</w:t>
            </w:r>
            <w:r w:rsidRPr="00275B9F">
              <w:rPr>
                <w:sz w:val="18"/>
                <w:szCs w:val="18"/>
                <w:lang w:eastAsia="zh-CN"/>
              </w:rPr>
              <w:t>GHz</w:t>
            </w:r>
          </w:p>
        </w:tc>
        <w:tc>
          <w:tcPr>
            <w:tcW w:w="8363" w:type="dxa"/>
            <w:vAlign w:val="center"/>
          </w:tcPr>
          <w:p w14:paraId="71E2FA5B"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vivo, OPPO, Ericsson, ZTE, Qualcomm, DCM, MTK, Intel, Ofinno, Nokia, Futurewei, Apple, AT&amp;T</w:t>
            </w:r>
          </w:p>
        </w:tc>
      </w:tr>
      <w:tr w:rsidR="0033157E" w:rsidRPr="00625032" w14:paraId="2A1F7700" w14:textId="77777777" w:rsidTr="0033157E">
        <w:tc>
          <w:tcPr>
            <w:tcW w:w="1276" w:type="dxa"/>
            <w:vMerge/>
            <w:vAlign w:val="center"/>
          </w:tcPr>
          <w:p w14:paraId="683205F4" w14:textId="77777777" w:rsidR="0033157E" w:rsidRPr="004D0C10" w:rsidRDefault="0033157E" w:rsidP="00366279">
            <w:pPr>
              <w:jc w:val="center"/>
              <w:rPr>
                <w:sz w:val="18"/>
                <w:szCs w:val="18"/>
                <w:lang w:eastAsia="zh-CN"/>
              </w:rPr>
            </w:pPr>
          </w:p>
        </w:tc>
        <w:tc>
          <w:tcPr>
            <w:tcW w:w="2268" w:type="dxa"/>
            <w:vAlign w:val="center"/>
          </w:tcPr>
          <w:p w14:paraId="621B3FE6" w14:textId="77777777" w:rsidR="0033157E" w:rsidRDefault="0033157E" w:rsidP="00600F5B">
            <w:pPr>
              <w:jc w:val="left"/>
              <w:rPr>
                <w:sz w:val="18"/>
                <w:szCs w:val="18"/>
                <w:lang w:eastAsia="zh-CN"/>
              </w:rPr>
            </w:pPr>
            <w:r>
              <w:rPr>
                <w:sz w:val="18"/>
                <w:szCs w:val="18"/>
                <w:lang w:eastAsia="zh-CN"/>
              </w:rPr>
              <w:t>Around 15</w:t>
            </w:r>
            <w:r w:rsidRPr="00275B9F">
              <w:rPr>
                <w:sz w:val="18"/>
                <w:szCs w:val="18"/>
                <w:lang w:eastAsia="zh-CN"/>
              </w:rPr>
              <w:t>GHz</w:t>
            </w:r>
          </w:p>
        </w:tc>
        <w:tc>
          <w:tcPr>
            <w:tcW w:w="8363" w:type="dxa"/>
            <w:vAlign w:val="center"/>
          </w:tcPr>
          <w:p w14:paraId="4A6F47BA"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OPPO, Ericsson, DCM, Intel, Ofinno, AT&amp;T</w:t>
            </w:r>
          </w:p>
        </w:tc>
      </w:tr>
      <w:tr w:rsidR="0033157E" w:rsidRPr="00625032" w14:paraId="297F105F" w14:textId="77777777" w:rsidTr="0033157E">
        <w:tc>
          <w:tcPr>
            <w:tcW w:w="1276" w:type="dxa"/>
            <w:vMerge/>
            <w:vAlign w:val="center"/>
          </w:tcPr>
          <w:p w14:paraId="1424F8F8" w14:textId="77777777" w:rsidR="0033157E" w:rsidRDefault="0033157E" w:rsidP="00366279">
            <w:pPr>
              <w:jc w:val="center"/>
              <w:rPr>
                <w:sz w:val="18"/>
                <w:szCs w:val="18"/>
                <w:lang w:eastAsia="zh-CN"/>
              </w:rPr>
            </w:pPr>
          </w:p>
        </w:tc>
        <w:tc>
          <w:tcPr>
            <w:tcW w:w="2268" w:type="dxa"/>
            <w:vAlign w:val="center"/>
          </w:tcPr>
          <w:p w14:paraId="696FFDE2" w14:textId="77777777" w:rsidR="0033157E" w:rsidRPr="00275B9F" w:rsidRDefault="0033157E" w:rsidP="00600F5B">
            <w:pPr>
              <w:jc w:val="left"/>
              <w:rPr>
                <w:sz w:val="18"/>
                <w:szCs w:val="18"/>
                <w:lang w:eastAsia="zh-CN"/>
              </w:rPr>
            </w:pPr>
            <w:r>
              <w:rPr>
                <w:sz w:val="18"/>
                <w:szCs w:val="18"/>
                <w:lang w:eastAsia="zh-CN"/>
              </w:rPr>
              <w:t>Around 700MHz + Around 7</w:t>
            </w:r>
            <w:r w:rsidRPr="00275B9F">
              <w:rPr>
                <w:sz w:val="18"/>
                <w:szCs w:val="18"/>
                <w:lang w:eastAsia="zh-CN"/>
              </w:rPr>
              <w:t>GHz</w:t>
            </w:r>
          </w:p>
        </w:tc>
        <w:tc>
          <w:tcPr>
            <w:tcW w:w="8363" w:type="dxa"/>
            <w:vAlign w:val="center"/>
          </w:tcPr>
          <w:p w14:paraId="086BC55C"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Ericsson, CMCC, DCM, Intel, Ofinno, AT&amp;T</w:t>
            </w:r>
          </w:p>
        </w:tc>
      </w:tr>
      <w:tr w:rsidR="0033157E" w:rsidRPr="00625032" w14:paraId="3A21F4A6" w14:textId="77777777" w:rsidTr="0033157E">
        <w:tc>
          <w:tcPr>
            <w:tcW w:w="1276" w:type="dxa"/>
            <w:vMerge/>
            <w:vAlign w:val="center"/>
          </w:tcPr>
          <w:p w14:paraId="0AA3DDF6" w14:textId="77777777" w:rsidR="0033157E" w:rsidRDefault="0033157E" w:rsidP="00366279">
            <w:pPr>
              <w:jc w:val="center"/>
              <w:rPr>
                <w:sz w:val="18"/>
                <w:szCs w:val="18"/>
                <w:lang w:eastAsia="zh-CN"/>
              </w:rPr>
            </w:pPr>
          </w:p>
        </w:tc>
        <w:tc>
          <w:tcPr>
            <w:tcW w:w="2268" w:type="dxa"/>
            <w:vAlign w:val="center"/>
          </w:tcPr>
          <w:p w14:paraId="4B86EADA" w14:textId="77777777" w:rsidR="0033157E" w:rsidRPr="00625032" w:rsidRDefault="0033157E" w:rsidP="00600F5B">
            <w:pPr>
              <w:jc w:val="left"/>
              <w:rPr>
                <w:sz w:val="18"/>
                <w:szCs w:val="18"/>
                <w:lang w:eastAsia="zh-CN"/>
              </w:rPr>
            </w:pPr>
            <w:r>
              <w:rPr>
                <w:sz w:val="18"/>
                <w:szCs w:val="18"/>
                <w:lang w:eastAsia="zh-CN"/>
              </w:rPr>
              <w:t>Around 4GHz + Around 7</w:t>
            </w:r>
            <w:r w:rsidRPr="00275B9F">
              <w:rPr>
                <w:sz w:val="18"/>
                <w:szCs w:val="18"/>
                <w:lang w:eastAsia="zh-CN"/>
              </w:rPr>
              <w:t>GHz</w:t>
            </w:r>
          </w:p>
        </w:tc>
        <w:tc>
          <w:tcPr>
            <w:tcW w:w="8363" w:type="dxa"/>
            <w:vAlign w:val="center"/>
          </w:tcPr>
          <w:p w14:paraId="11EC87C9"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Ericsson, ZTE, CMCC, DCM, Intel, Ofinno, Nokia, AT&amp;T</w:t>
            </w:r>
          </w:p>
        </w:tc>
      </w:tr>
      <w:tr w:rsidR="0033157E" w:rsidRPr="00625032" w14:paraId="0D9C3168" w14:textId="77777777" w:rsidTr="0033157E">
        <w:tc>
          <w:tcPr>
            <w:tcW w:w="1276" w:type="dxa"/>
            <w:vMerge/>
            <w:vAlign w:val="center"/>
          </w:tcPr>
          <w:p w14:paraId="43B35AD9" w14:textId="77777777" w:rsidR="0033157E" w:rsidRDefault="0033157E" w:rsidP="00366279">
            <w:pPr>
              <w:jc w:val="center"/>
              <w:rPr>
                <w:sz w:val="18"/>
                <w:szCs w:val="18"/>
                <w:lang w:eastAsia="zh-CN"/>
              </w:rPr>
            </w:pPr>
          </w:p>
        </w:tc>
        <w:tc>
          <w:tcPr>
            <w:tcW w:w="2268" w:type="dxa"/>
            <w:vAlign w:val="center"/>
          </w:tcPr>
          <w:p w14:paraId="52B108CE" w14:textId="77777777" w:rsidR="0033157E" w:rsidRDefault="0033157E" w:rsidP="00600F5B">
            <w:pPr>
              <w:jc w:val="left"/>
              <w:rPr>
                <w:sz w:val="18"/>
                <w:szCs w:val="18"/>
                <w:lang w:eastAsia="zh-CN"/>
              </w:rPr>
            </w:pPr>
            <w:r>
              <w:rPr>
                <w:sz w:val="18"/>
                <w:szCs w:val="18"/>
                <w:lang w:eastAsia="zh-CN"/>
              </w:rPr>
              <w:t>Around 2GHz + Around 7</w:t>
            </w:r>
            <w:r w:rsidRPr="00275B9F">
              <w:rPr>
                <w:sz w:val="18"/>
                <w:szCs w:val="18"/>
                <w:lang w:eastAsia="zh-CN"/>
              </w:rPr>
              <w:t>GHz</w:t>
            </w:r>
            <w:r>
              <w:rPr>
                <w:sz w:val="18"/>
                <w:szCs w:val="18"/>
                <w:lang w:eastAsia="zh-CN"/>
              </w:rPr>
              <w:t xml:space="preserve"> + Around 30GHz</w:t>
            </w:r>
          </w:p>
        </w:tc>
        <w:tc>
          <w:tcPr>
            <w:tcW w:w="8363" w:type="dxa"/>
            <w:vAlign w:val="center"/>
          </w:tcPr>
          <w:p w14:paraId="6CAB95BC"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OPPO, Ericsson, CMCC, DCM, Intel, Ofinno, AT&amp;T</w:t>
            </w:r>
          </w:p>
        </w:tc>
      </w:tr>
      <w:tr w:rsidR="0033157E" w:rsidRPr="00625032" w14:paraId="5A8298D3" w14:textId="77777777" w:rsidTr="0033157E">
        <w:tc>
          <w:tcPr>
            <w:tcW w:w="1276" w:type="dxa"/>
            <w:vMerge/>
            <w:vAlign w:val="center"/>
          </w:tcPr>
          <w:p w14:paraId="3C2009AB" w14:textId="77777777" w:rsidR="0033157E" w:rsidRPr="006E467A" w:rsidRDefault="0033157E" w:rsidP="00366279">
            <w:pPr>
              <w:jc w:val="center"/>
              <w:rPr>
                <w:sz w:val="18"/>
                <w:szCs w:val="18"/>
                <w:lang w:eastAsia="zh-CN"/>
              </w:rPr>
            </w:pPr>
          </w:p>
        </w:tc>
        <w:tc>
          <w:tcPr>
            <w:tcW w:w="2268" w:type="dxa"/>
            <w:vAlign w:val="center"/>
          </w:tcPr>
          <w:p w14:paraId="341FC960" w14:textId="77777777" w:rsidR="0033157E" w:rsidRDefault="0033157E" w:rsidP="00600F5B">
            <w:pPr>
              <w:jc w:val="left"/>
              <w:rPr>
                <w:sz w:val="18"/>
                <w:szCs w:val="18"/>
                <w:lang w:eastAsia="zh-CN"/>
              </w:rPr>
            </w:pPr>
            <w:r>
              <w:rPr>
                <w:sz w:val="18"/>
                <w:szCs w:val="18"/>
                <w:lang w:eastAsia="zh-CN"/>
              </w:rPr>
              <w:t>Around 2GHz + Around 700M</w:t>
            </w:r>
            <w:r w:rsidRPr="00275B9F">
              <w:rPr>
                <w:sz w:val="18"/>
                <w:szCs w:val="18"/>
                <w:lang w:eastAsia="zh-CN"/>
              </w:rPr>
              <w:t>Hz</w:t>
            </w:r>
          </w:p>
        </w:tc>
        <w:tc>
          <w:tcPr>
            <w:tcW w:w="8363" w:type="dxa"/>
            <w:vAlign w:val="center"/>
          </w:tcPr>
          <w:p w14:paraId="427D4310"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OPPO, Ericsson, ZTE, CMCC, DCM, Intel, Ofinno, Nokia, AT&amp;T</w:t>
            </w:r>
          </w:p>
        </w:tc>
      </w:tr>
      <w:tr w:rsidR="0033157E" w:rsidRPr="00625032" w14:paraId="2026E3D1" w14:textId="77777777" w:rsidTr="0033157E">
        <w:tc>
          <w:tcPr>
            <w:tcW w:w="1276" w:type="dxa"/>
            <w:vMerge/>
            <w:vAlign w:val="center"/>
          </w:tcPr>
          <w:p w14:paraId="5F2DB296" w14:textId="77777777" w:rsidR="0033157E" w:rsidRPr="006E467A" w:rsidRDefault="0033157E" w:rsidP="00366279">
            <w:pPr>
              <w:jc w:val="center"/>
              <w:rPr>
                <w:sz w:val="18"/>
                <w:szCs w:val="18"/>
                <w:lang w:eastAsia="zh-CN"/>
              </w:rPr>
            </w:pPr>
          </w:p>
        </w:tc>
        <w:tc>
          <w:tcPr>
            <w:tcW w:w="2268" w:type="dxa"/>
            <w:vAlign w:val="center"/>
          </w:tcPr>
          <w:p w14:paraId="77291FD2" w14:textId="77777777" w:rsidR="0033157E" w:rsidRDefault="0033157E" w:rsidP="00600F5B">
            <w:pPr>
              <w:jc w:val="left"/>
              <w:rPr>
                <w:sz w:val="18"/>
                <w:szCs w:val="18"/>
                <w:lang w:eastAsia="zh-CN"/>
              </w:rPr>
            </w:pPr>
            <w:r>
              <w:rPr>
                <w:sz w:val="18"/>
                <w:szCs w:val="18"/>
                <w:lang w:eastAsia="zh-CN"/>
              </w:rPr>
              <w:t xml:space="preserve">Around 7GHz + Around </w:t>
            </w:r>
            <w:r>
              <w:rPr>
                <w:sz w:val="18"/>
                <w:szCs w:val="18"/>
                <w:lang w:eastAsia="zh-CN"/>
              </w:rPr>
              <w:lastRenderedPageBreak/>
              <w:t>4</w:t>
            </w:r>
            <w:r w:rsidRPr="00275B9F">
              <w:rPr>
                <w:sz w:val="18"/>
                <w:szCs w:val="18"/>
                <w:lang w:eastAsia="zh-CN"/>
              </w:rPr>
              <w:t>GHz</w:t>
            </w:r>
            <w:r>
              <w:rPr>
                <w:sz w:val="18"/>
                <w:szCs w:val="18"/>
                <w:lang w:eastAsia="zh-CN"/>
              </w:rPr>
              <w:t xml:space="preserve"> + Around 2GHz + Around 700M</w:t>
            </w:r>
            <w:r w:rsidRPr="00275B9F">
              <w:rPr>
                <w:sz w:val="18"/>
                <w:szCs w:val="18"/>
                <w:lang w:eastAsia="zh-CN"/>
              </w:rPr>
              <w:t>Hz</w:t>
            </w:r>
          </w:p>
        </w:tc>
        <w:tc>
          <w:tcPr>
            <w:tcW w:w="8363" w:type="dxa"/>
            <w:vAlign w:val="center"/>
          </w:tcPr>
          <w:p w14:paraId="7FB6BABD" w14:textId="77777777" w:rsidR="0033157E" w:rsidRDefault="0033157E" w:rsidP="00366279">
            <w:pPr>
              <w:rPr>
                <w:sz w:val="18"/>
                <w:szCs w:val="18"/>
                <w:lang w:eastAsia="zh-CN"/>
              </w:rPr>
            </w:pPr>
            <w:r>
              <w:rPr>
                <w:rFonts w:hint="eastAsia"/>
                <w:sz w:val="18"/>
                <w:szCs w:val="18"/>
                <w:lang w:eastAsia="zh-CN"/>
              </w:rPr>
              <w:lastRenderedPageBreak/>
              <w:t>H</w:t>
            </w:r>
            <w:r>
              <w:rPr>
                <w:sz w:val="18"/>
                <w:szCs w:val="18"/>
                <w:lang w:eastAsia="zh-CN"/>
              </w:rPr>
              <w:t>uawei, OPPO, Ericsson, CMCC, DCM, Intel, Ofinno, AT&amp;T</w:t>
            </w:r>
          </w:p>
        </w:tc>
      </w:tr>
    </w:tbl>
    <w:p w14:paraId="0EFE85D9"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2126"/>
        <w:gridCol w:w="8363"/>
      </w:tblGrid>
      <w:tr w:rsidR="0033157E" w:rsidRPr="00625032" w14:paraId="6DAF5047" w14:textId="77777777" w:rsidTr="0033157E">
        <w:tc>
          <w:tcPr>
            <w:tcW w:w="1418" w:type="dxa"/>
          </w:tcPr>
          <w:p w14:paraId="55617CCB"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2126" w:type="dxa"/>
          </w:tcPr>
          <w:p w14:paraId="17FD62F9" w14:textId="77777777" w:rsidR="0033157E" w:rsidRPr="00785BE6" w:rsidRDefault="0033157E" w:rsidP="00366279">
            <w:pPr>
              <w:jc w:val="center"/>
              <w:rPr>
                <w:b/>
                <w:sz w:val="18"/>
                <w:szCs w:val="18"/>
                <w:lang w:eastAsia="zh-CN"/>
              </w:rPr>
            </w:pPr>
            <w:r>
              <w:rPr>
                <w:b/>
                <w:sz w:val="18"/>
                <w:szCs w:val="18"/>
                <w:lang w:eastAsia="zh-CN"/>
              </w:rPr>
              <w:t>Aggregated system bandwidth</w:t>
            </w:r>
          </w:p>
        </w:tc>
        <w:tc>
          <w:tcPr>
            <w:tcW w:w="8363" w:type="dxa"/>
          </w:tcPr>
          <w:p w14:paraId="6ECA9B28"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3D2B9DB1" w14:textId="77777777" w:rsidTr="0033157E">
        <w:tc>
          <w:tcPr>
            <w:tcW w:w="1418" w:type="dxa"/>
            <w:vMerge w:val="restart"/>
            <w:vAlign w:val="center"/>
          </w:tcPr>
          <w:p w14:paraId="79A7B2A5" w14:textId="77777777" w:rsidR="0033157E" w:rsidRDefault="0033157E" w:rsidP="00366279">
            <w:pPr>
              <w:rPr>
                <w:b/>
                <w:sz w:val="18"/>
                <w:szCs w:val="18"/>
                <w:lang w:eastAsia="zh-CN"/>
              </w:rPr>
            </w:pPr>
            <w:r w:rsidRPr="004D0C10">
              <w:rPr>
                <w:sz w:val="18"/>
                <w:szCs w:val="18"/>
                <w:lang w:eastAsia="zh-CN"/>
              </w:rPr>
              <w:t>A</w:t>
            </w:r>
            <w:r>
              <w:rPr>
                <w:sz w:val="18"/>
                <w:szCs w:val="18"/>
                <w:lang w:eastAsia="zh-CN"/>
              </w:rPr>
              <w:t>round 700M</w:t>
            </w:r>
            <w:r w:rsidRPr="004D0C10">
              <w:rPr>
                <w:sz w:val="18"/>
                <w:szCs w:val="18"/>
                <w:lang w:eastAsia="zh-CN"/>
              </w:rPr>
              <w:t>Hz</w:t>
            </w:r>
            <w:r>
              <w:rPr>
                <w:sz w:val="18"/>
                <w:szCs w:val="18"/>
                <w:lang w:eastAsia="zh-CN"/>
              </w:rPr>
              <w:t xml:space="preserve"> </w:t>
            </w:r>
          </w:p>
        </w:tc>
        <w:tc>
          <w:tcPr>
            <w:tcW w:w="2126" w:type="dxa"/>
            <w:vAlign w:val="center"/>
          </w:tcPr>
          <w:p w14:paraId="317D51B6" w14:textId="77777777" w:rsidR="0033157E" w:rsidRDefault="0033157E" w:rsidP="00366279">
            <w:pPr>
              <w:rPr>
                <w:b/>
                <w:sz w:val="18"/>
                <w:szCs w:val="18"/>
                <w:lang w:eastAsia="zh-CN"/>
              </w:rPr>
            </w:pPr>
            <w:r>
              <w:rPr>
                <w:rFonts w:hint="eastAsia"/>
                <w:sz w:val="18"/>
                <w:szCs w:val="18"/>
                <w:lang w:eastAsia="zh-CN"/>
              </w:rPr>
              <w:t>U</w:t>
            </w:r>
            <w:r>
              <w:rPr>
                <w:sz w:val="18"/>
                <w:szCs w:val="18"/>
                <w:lang w:eastAsia="zh-CN"/>
              </w:rPr>
              <w:t>p to 60MHz (DL+UL)</w:t>
            </w:r>
          </w:p>
        </w:tc>
        <w:tc>
          <w:tcPr>
            <w:tcW w:w="8363" w:type="dxa"/>
          </w:tcPr>
          <w:p w14:paraId="2FB49101" w14:textId="77777777" w:rsidR="0033157E" w:rsidRPr="004E7D3B" w:rsidRDefault="0033157E" w:rsidP="00366279">
            <w:pPr>
              <w:rPr>
                <w:sz w:val="18"/>
                <w:szCs w:val="18"/>
                <w:lang w:eastAsia="zh-CN"/>
              </w:rPr>
            </w:pPr>
            <w:r>
              <w:rPr>
                <w:rFonts w:hint="eastAsia"/>
                <w:sz w:val="18"/>
                <w:szCs w:val="18"/>
                <w:lang w:eastAsia="zh-CN"/>
              </w:rPr>
              <w:t>H</w:t>
            </w:r>
            <w:r>
              <w:rPr>
                <w:sz w:val="18"/>
                <w:szCs w:val="18"/>
                <w:lang w:eastAsia="zh-CN"/>
              </w:rPr>
              <w:t>uawei, OPPO, Ericsson, ZTE, Qualcomm, CMCC, DCM, Intel, Ofinno, Nokia, AT&amp;T</w:t>
            </w:r>
          </w:p>
        </w:tc>
      </w:tr>
      <w:tr w:rsidR="0033157E" w:rsidRPr="00625032" w14:paraId="681E7CC4" w14:textId="77777777" w:rsidTr="0033157E">
        <w:tc>
          <w:tcPr>
            <w:tcW w:w="1418" w:type="dxa"/>
            <w:vMerge/>
            <w:vAlign w:val="center"/>
          </w:tcPr>
          <w:p w14:paraId="4D4D7055" w14:textId="77777777" w:rsidR="0033157E" w:rsidRPr="004D0C10" w:rsidRDefault="0033157E" w:rsidP="00366279">
            <w:pPr>
              <w:rPr>
                <w:sz w:val="18"/>
                <w:szCs w:val="18"/>
                <w:lang w:eastAsia="zh-CN"/>
              </w:rPr>
            </w:pPr>
          </w:p>
        </w:tc>
        <w:tc>
          <w:tcPr>
            <w:tcW w:w="2126" w:type="dxa"/>
            <w:vAlign w:val="center"/>
          </w:tcPr>
          <w:p w14:paraId="2EDB4F56" w14:textId="77777777" w:rsidR="0033157E" w:rsidRDefault="0033157E" w:rsidP="00366279">
            <w:pPr>
              <w:rPr>
                <w:sz w:val="18"/>
                <w:szCs w:val="18"/>
                <w:lang w:eastAsia="zh-CN"/>
              </w:rPr>
            </w:pPr>
            <w:r>
              <w:rPr>
                <w:rFonts w:hint="eastAsia"/>
                <w:sz w:val="18"/>
                <w:szCs w:val="18"/>
                <w:lang w:eastAsia="zh-CN"/>
              </w:rPr>
              <w:t>U</w:t>
            </w:r>
            <w:r>
              <w:rPr>
                <w:sz w:val="18"/>
                <w:szCs w:val="18"/>
                <w:lang w:eastAsia="zh-CN"/>
              </w:rPr>
              <w:t>p to 40MHz (DL+UL)</w:t>
            </w:r>
          </w:p>
        </w:tc>
        <w:tc>
          <w:tcPr>
            <w:tcW w:w="8363" w:type="dxa"/>
          </w:tcPr>
          <w:p w14:paraId="2E7F63A5" w14:textId="77777777" w:rsidR="0033157E" w:rsidRDefault="0033157E" w:rsidP="00366279">
            <w:pPr>
              <w:rPr>
                <w:sz w:val="18"/>
                <w:szCs w:val="18"/>
                <w:lang w:eastAsia="zh-CN"/>
              </w:rPr>
            </w:pPr>
            <w:r>
              <w:rPr>
                <w:rFonts w:hint="eastAsia"/>
                <w:sz w:val="18"/>
                <w:szCs w:val="18"/>
                <w:lang w:eastAsia="zh-CN"/>
              </w:rPr>
              <w:t>M</w:t>
            </w:r>
            <w:r>
              <w:rPr>
                <w:sz w:val="18"/>
                <w:szCs w:val="18"/>
                <w:lang w:eastAsia="zh-CN"/>
              </w:rPr>
              <w:t>TK,</w:t>
            </w:r>
          </w:p>
        </w:tc>
      </w:tr>
      <w:tr w:rsidR="0033157E" w:rsidRPr="00625032" w14:paraId="10A281B9" w14:textId="77777777" w:rsidTr="0033157E">
        <w:tc>
          <w:tcPr>
            <w:tcW w:w="1418" w:type="dxa"/>
            <w:vMerge w:val="restart"/>
            <w:vAlign w:val="center"/>
          </w:tcPr>
          <w:p w14:paraId="74A56482" w14:textId="77777777" w:rsidR="0033157E" w:rsidRPr="00625032" w:rsidRDefault="0033157E" w:rsidP="00366279">
            <w:pPr>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r>
              <w:rPr>
                <w:sz w:val="18"/>
                <w:szCs w:val="18"/>
                <w:lang w:eastAsia="zh-CN"/>
              </w:rPr>
              <w:t xml:space="preserve"> </w:t>
            </w:r>
          </w:p>
        </w:tc>
        <w:tc>
          <w:tcPr>
            <w:tcW w:w="2126" w:type="dxa"/>
            <w:vAlign w:val="center"/>
          </w:tcPr>
          <w:p w14:paraId="080DD25B" w14:textId="77777777" w:rsidR="0033157E" w:rsidRPr="00625032" w:rsidRDefault="0033157E" w:rsidP="00366279">
            <w:pPr>
              <w:rPr>
                <w:sz w:val="18"/>
                <w:szCs w:val="18"/>
                <w:lang w:eastAsia="zh-CN"/>
              </w:rPr>
            </w:pPr>
            <w:r>
              <w:rPr>
                <w:rFonts w:hint="eastAsia"/>
                <w:sz w:val="18"/>
                <w:szCs w:val="18"/>
                <w:lang w:eastAsia="zh-CN"/>
              </w:rPr>
              <w:t>U</w:t>
            </w:r>
            <w:r>
              <w:rPr>
                <w:sz w:val="18"/>
                <w:szCs w:val="18"/>
                <w:lang w:eastAsia="zh-CN"/>
              </w:rPr>
              <w:t>p to 200MHz (DL+UL)</w:t>
            </w:r>
          </w:p>
        </w:tc>
        <w:tc>
          <w:tcPr>
            <w:tcW w:w="8363" w:type="dxa"/>
            <w:vAlign w:val="center"/>
          </w:tcPr>
          <w:p w14:paraId="154B9BBE"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Ericsson, Qualcomm, CMCC, DCM, Intel, Ofinno, AT&amp;T</w:t>
            </w:r>
          </w:p>
        </w:tc>
      </w:tr>
      <w:tr w:rsidR="0033157E" w:rsidRPr="00625032" w14:paraId="6AD175D2" w14:textId="77777777" w:rsidTr="0033157E">
        <w:tc>
          <w:tcPr>
            <w:tcW w:w="1418" w:type="dxa"/>
            <w:vMerge/>
            <w:vAlign w:val="center"/>
          </w:tcPr>
          <w:p w14:paraId="45574470" w14:textId="77777777" w:rsidR="0033157E" w:rsidRPr="004D0C10" w:rsidRDefault="0033157E" w:rsidP="00366279">
            <w:pPr>
              <w:rPr>
                <w:sz w:val="18"/>
                <w:szCs w:val="18"/>
                <w:lang w:eastAsia="zh-CN"/>
              </w:rPr>
            </w:pPr>
          </w:p>
        </w:tc>
        <w:tc>
          <w:tcPr>
            <w:tcW w:w="2126" w:type="dxa"/>
            <w:vAlign w:val="center"/>
          </w:tcPr>
          <w:p w14:paraId="3FE9594D" w14:textId="77777777" w:rsidR="0033157E" w:rsidRDefault="0033157E" w:rsidP="00366279">
            <w:pPr>
              <w:rPr>
                <w:sz w:val="18"/>
                <w:szCs w:val="18"/>
                <w:lang w:eastAsia="zh-CN"/>
              </w:rPr>
            </w:pPr>
            <w:r>
              <w:rPr>
                <w:rFonts w:hint="eastAsia"/>
                <w:sz w:val="18"/>
                <w:szCs w:val="18"/>
                <w:lang w:eastAsia="zh-CN"/>
              </w:rPr>
              <w:t>U</w:t>
            </w:r>
            <w:r>
              <w:rPr>
                <w:sz w:val="18"/>
                <w:szCs w:val="18"/>
                <w:lang w:eastAsia="zh-CN"/>
              </w:rPr>
              <w:t>p to 120MHz (DL+UL)</w:t>
            </w:r>
          </w:p>
        </w:tc>
        <w:tc>
          <w:tcPr>
            <w:tcW w:w="8363" w:type="dxa"/>
            <w:vAlign w:val="center"/>
          </w:tcPr>
          <w:p w14:paraId="7613A5ED" w14:textId="77777777" w:rsidR="0033157E" w:rsidRPr="004E7D3B" w:rsidRDefault="0033157E" w:rsidP="00366279">
            <w:pPr>
              <w:rPr>
                <w:sz w:val="18"/>
                <w:szCs w:val="18"/>
                <w:lang w:eastAsia="zh-CN"/>
              </w:rPr>
            </w:pPr>
            <w:r>
              <w:rPr>
                <w:sz w:val="18"/>
                <w:szCs w:val="18"/>
                <w:lang w:eastAsia="zh-CN"/>
              </w:rPr>
              <w:t>ZTE, Nokia,</w:t>
            </w:r>
          </w:p>
        </w:tc>
      </w:tr>
      <w:tr w:rsidR="0033157E" w:rsidRPr="00625032" w14:paraId="46EC06E7" w14:textId="77777777" w:rsidTr="0033157E">
        <w:tc>
          <w:tcPr>
            <w:tcW w:w="1418" w:type="dxa"/>
            <w:vMerge/>
            <w:vAlign w:val="center"/>
          </w:tcPr>
          <w:p w14:paraId="00A1FBE5" w14:textId="77777777" w:rsidR="0033157E" w:rsidRPr="004D0C10" w:rsidRDefault="0033157E" w:rsidP="00366279">
            <w:pPr>
              <w:rPr>
                <w:sz w:val="18"/>
                <w:szCs w:val="18"/>
                <w:lang w:eastAsia="zh-CN"/>
              </w:rPr>
            </w:pPr>
          </w:p>
        </w:tc>
        <w:tc>
          <w:tcPr>
            <w:tcW w:w="2126" w:type="dxa"/>
            <w:vAlign w:val="center"/>
          </w:tcPr>
          <w:p w14:paraId="61492461" w14:textId="77777777" w:rsidR="0033157E" w:rsidRDefault="0033157E" w:rsidP="00366279">
            <w:pPr>
              <w:rPr>
                <w:sz w:val="18"/>
                <w:szCs w:val="18"/>
                <w:lang w:eastAsia="zh-CN"/>
              </w:rPr>
            </w:pPr>
            <w:r>
              <w:rPr>
                <w:rFonts w:hint="eastAsia"/>
                <w:sz w:val="18"/>
                <w:szCs w:val="18"/>
                <w:lang w:eastAsia="zh-CN"/>
              </w:rPr>
              <w:t>U</w:t>
            </w:r>
            <w:r>
              <w:rPr>
                <w:sz w:val="18"/>
                <w:szCs w:val="18"/>
                <w:lang w:eastAsia="zh-CN"/>
              </w:rPr>
              <w:t>p to 60MHz (DL+UL)</w:t>
            </w:r>
          </w:p>
        </w:tc>
        <w:tc>
          <w:tcPr>
            <w:tcW w:w="8363" w:type="dxa"/>
            <w:vAlign w:val="center"/>
          </w:tcPr>
          <w:p w14:paraId="4E05932D" w14:textId="2DAB2D28" w:rsidR="0033157E" w:rsidRDefault="0033157E" w:rsidP="00366279">
            <w:pPr>
              <w:rPr>
                <w:sz w:val="18"/>
                <w:szCs w:val="18"/>
                <w:lang w:eastAsia="zh-CN"/>
              </w:rPr>
            </w:pPr>
            <w:r>
              <w:rPr>
                <w:sz w:val="18"/>
                <w:szCs w:val="18"/>
                <w:lang w:eastAsia="zh-CN"/>
              </w:rPr>
              <w:t>Futurewei</w:t>
            </w:r>
          </w:p>
        </w:tc>
      </w:tr>
      <w:tr w:rsidR="0033157E" w:rsidRPr="00625032" w14:paraId="23629BF8" w14:textId="77777777" w:rsidTr="0033157E">
        <w:tc>
          <w:tcPr>
            <w:tcW w:w="1418" w:type="dxa"/>
            <w:vMerge w:val="restart"/>
            <w:vAlign w:val="center"/>
          </w:tcPr>
          <w:p w14:paraId="67D1B8C9" w14:textId="77777777" w:rsidR="0033157E" w:rsidRPr="00625032" w:rsidRDefault="0033157E" w:rsidP="00366279">
            <w:pPr>
              <w:rPr>
                <w:sz w:val="18"/>
                <w:szCs w:val="18"/>
                <w:lang w:eastAsia="zh-CN"/>
              </w:rPr>
            </w:pPr>
            <w:r>
              <w:rPr>
                <w:sz w:val="18"/>
                <w:szCs w:val="18"/>
                <w:lang w:eastAsia="zh-CN"/>
              </w:rPr>
              <w:t>Around 4</w:t>
            </w:r>
            <w:r w:rsidRPr="004D0C10">
              <w:rPr>
                <w:sz w:val="18"/>
                <w:szCs w:val="18"/>
                <w:lang w:eastAsia="zh-CN"/>
              </w:rPr>
              <w:t>GHz</w:t>
            </w:r>
          </w:p>
        </w:tc>
        <w:tc>
          <w:tcPr>
            <w:tcW w:w="2126" w:type="dxa"/>
            <w:vAlign w:val="center"/>
          </w:tcPr>
          <w:p w14:paraId="73AAF44C" w14:textId="77777777" w:rsidR="0033157E" w:rsidRPr="00625032" w:rsidRDefault="0033157E" w:rsidP="00366279">
            <w:pPr>
              <w:rPr>
                <w:sz w:val="18"/>
                <w:szCs w:val="18"/>
                <w:lang w:eastAsia="zh-CN"/>
              </w:rPr>
            </w:pPr>
            <w:r>
              <w:rPr>
                <w:rFonts w:hint="eastAsia"/>
                <w:sz w:val="18"/>
                <w:szCs w:val="18"/>
                <w:lang w:eastAsia="zh-CN"/>
              </w:rPr>
              <w:t>U</w:t>
            </w:r>
            <w:r>
              <w:rPr>
                <w:sz w:val="18"/>
                <w:szCs w:val="18"/>
                <w:lang w:eastAsia="zh-CN"/>
              </w:rPr>
              <w:t>p to 300MHz (DL+UL)</w:t>
            </w:r>
          </w:p>
        </w:tc>
        <w:tc>
          <w:tcPr>
            <w:tcW w:w="8363" w:type="dxa"/>
            <w:vAlign w:val="center"/>
          </w:tcPr>
          <w:p w14:paraId="006AFC6D"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Ericsson, Qualcomm, CMCC, DCM, Intel, Ofinno, AT&amp;T</w:t>
            </w:r>
          </w:p>
        </w:tc>
      </w:tr>
      <w:tr w:rsidR="0033157E" w:rsidRPr="00625032" w14:paraId="22B08C60" w14:textId="77777777" w:rsidTr="0033157E">
        <w:tc>
          <w:tcPr>
            <w:tcW w:w="1418" w:type="dxa"/>
            <w:vMerge/>
            <w:vAlign w:val="center"/>
          </w:tcPr>
          <w:p w14:paraId="19063FAE" w14:textId="77777777" w:rsidR="0033157E" w:rsidRPr="004D0C10" w:rsidRDefault="0033157E" w:rsidP="00366279">
            <w:pPr>
              <w:rPr>
                <w:sz w:val="18"/>
                <w:szCs w:val="18"/>
                <w:lang w:eastAsia="zh-CN"/>
              </w:rPr>
            </w:pPr>
          </w:p>
        </w:tc>
        <w:tc>
          <w:tcPr>
            <w:tcW w:w="2126" w:type="dxa"/>
            <w:vAlign w:val="center"/>
          </w:tcPr>
          <w:p w14:paraId="1FC5B93D" w14:textId="77777777" w:rsidR="0033157E" w:rsidRDefault="0033157E" w:rsidP="00366279">
            <w:pPr>
              <w:rPr>
                <w:sz w:val="18"/>
                <w:szCs w:val="18"/>
                <w:lang w:eastAsia="zh-CN"/>
              </w:rPr>
            </w:pPr>
            <w:r>
              <w:rPr>
                <w:rFonts w:hint="eastAsia"/>
                <w:sz w:val="18"/>
                <w:szCs w:val="18"/>
                <w:lang w:eastAsia="zh-CN"/>
              </w:rPr>
              <w:t>U</w:t>
            </w:r>
            <w:r>
              <w:rPr>
                <w:sz w:val="18"/>
                <w:szCs w:val="18"/>
                <w:lang w:eastAsia="zh-CN"/>
              </w:rPr>
              <w:t>p to 200MHz (DL+UL)</w:t>
            </w:r>
          </w:p>
        </w:tc>
        <w:tc>
          <w:tcPr>
            <w:tcW w:w="8363" w:type="dxa"/>
            <w:vAlign w:val="center"/>
          </w:tcPr>
          <w:p w14:paraId="7F600BC5" w14:textId="316B86E7" w:rsidR="0033157E" w:rsidRDefault="0033157E" w:rsidP="00366279">
            <w:pPr>
              <w:rPr>
                <w:sz w:val="18"/>
                <w:szCs w:val="18"/>
                <w:lang w:eastAsia="zh-CN"/>
              </w:rPr>
            </w:pPr>
            <w:r>
              <w:rPr>
                <w:sz w:val="18"/>
                <w:szCs w:val="18"/>
                <w:lang w:eastAsia="zh-CN"/>
              </w:rPr>
              <w:t>ZTE,</w:t>
            </w:r>
            <w:r>
              <w:rPr>
                <w:rFonts w:hint="eastAsia"/>
                <w:sz w:val="18"/>
                <w:szCs w:val="18"/>
                <w:lang w:eastAsia="zh-CN"/>
              </w:rPr>
              <w:t xml:space="preserve"> M</w:t>
            </w:r>
            <w:r>
              <w:rPr>
                <w:sz w:val="18"/>
                <w:szCs w:val="18"/>
                <w:lang w:eastAsia="zh-CN"/>
              </w:rPr>
              <w:t>TK, Nokia, Futurewei</w:t>
            </w:r>
          </w:p>
        </w:tc>
      </w:tr>
      <w:tr w:rsidR="0033157E" w:rsidRPr="00625032" w14:paraId="50B3D2C9" w14:textId="77777777" w:rsidTr="0033157E">
        <w:tc>
          <w:tcPr>
            <w:tcW w:w="1418" w:type="dxa"/>
            <w:vMerge/>
            <w:vAlign w:val="center"/>
          </w:tcPr>
          <w:p w14:paraId="6A060E39" w14:textId="77777777" w:rsidR="0033157E" w:rsidRPr="004D0C10" w:rsidRDefault="0033157E" w:rsidP="00366279">
            <w:pPr>
              <w:rPr>
                <w:sz w:val="18"/>
                <w:szCs w:val="18"/>
                <w:lang w:eastAsia="zh-CN"/>
              </w:rPr>
            </w:pPr>
          </w:p>
        </w:tc>
        <w:tc>
          <w:tcPr>
            <w:tcW w:w="2126" w:type="dxa"/>
            <w:vAlign w:val="center"/>
          </w:tcPr>
          <w:p w14:paraId="055C8843" w14:textId="77777777" w:rsidR="0033157E" w:rsidRDefault="0033157E" w:rsidP="00366279">
            <w:pPr>
              <w:rPr>
                <w:sz w:val="18"/>
                <w:szCs w:val="18"/>
                <w:lang w:eastAsia="zh-CN"/>
              </w:rPr>
            </w:pPr>
            <w:r>
              <w:rPr>
                <w:rFonts w:hint="eastAsia"/>
                <w:sz w:val="18"/>
                <w:szCs w:val="18"/>
                <w:lang w:eastAsia="zh-CN"/>
              </w:rPr>
              <w:t>U</w:t>
            </w:r>
            <w:r>
              <w:rPr>
                <w:sz w:val="18"/>
                <w:szCs w:val="18"/>
                <w:lang w:eastAsia="zh-CN"/>
              </w:rPr>
              <w:t>p to 400MHz (DL+UL)</w:t>
            </w:r>
          </w:p>
        </w:tc>
        <w:tc>
          <w:tcPr>
            <w:tcW w:w="8363" w:type="dxa"/>
            <w:vAlign w:val="center"/>
          </w:tcPr>
          <w:p w14:paraId="49E426DD" w14:textId="77777777" w:rsidR="0033157E" w:rsidRDefault="0033157E" w:rsidP="00366279">
            <w:pPr>
              <w:rPr>
                <w:sz w:val="18"/>
                <w:szCs w:val="18"/>
                <w:lang w:eastAsia="zh-CN"/>
              </w:rPr>
            </w:pPr>
          </w:p>
        </w:tc>
      </w:tr>
      <w:tr w:rsidR="0033157E" w:rsidRPr="00625032" w14:paraId="0BFE1C30" w14:textId="77777777" w:rsidTr="0033157E">
        <w:tc>
          <w:tcPr>
            <w:tcW w:w="1418" w:type="dxa"/>
            <w:vMerge w:val="restart"/>
            <w:vAlign w:val="center"/>
          </w:tcPr>
          <w:p w14:paraId="1DAA5571" w14:textId="77777777" w:rsidR="0033157E" w:rsidRPr="00625032" w:rsidRDefault="0033157E" w:rsidP="00366279">
            <w:pPr>
              <w:rPr>
                <w:sz w:val="18"/>
                <w:szCs w:val="18"/>
                <w:lang w:eastAsia="zh-CN"/>
              </w:rPr>
            </w:pPr>
            <w:r>
              <w:rPr>
                <w:sz w:val="18"/>
                <w:szCs w:val="18"/>
                <w:lang w:eastAsia="zh-CN"/>
              </w:rPr>
              <w:t>Around 7</w:t>
            </w:r>
            <w:r w:rsidRPr="004D0C10">
              <w:rPr>
                <w:sz w:val="18"/>
                <w:szCs w:val="18"/>
                <w:lang w:eastAsia="zh-CN"/>
              </w:rPr>
              <w:t>GHz</w:t>
            </w:r>
          </w:p>
        </w:tc>
        <w:tc>
          <w:tcPr>
            <w:tcW w:w="2126" w:type="dxa"/>
            <w:vAlign w:val="center"/>
          </w:tcPr>
          <w:p w14:paraId="2A9CA386" w14:textId="77777777" w:rsidR="0033157E" w:rsidRPr="00625032" w:rsidRDefault="0033157E" w:rsidP="00366279">
            <w:pPr>
              <w:rPr>
                <w:sz w:val="18"/>
                <w:szCs w:val="18"/>
                <w:lang w:eastAsia="zh-CN"/>
              </w:rPr>
            </w:pPr>
            <w:r>
              <w:rPr>
                <w:rFonts w:hint="eastAsia"/>
                <w:sz w:val="18"/>
                <w:szCs w:val="18"/>
                <w:lang w:eastAsia="zh-CN"/>
              </w:rPr>
              <w:t>U</w:t>
            </w:r>
            <w:r>
              <w:rPr>
                <w:sz w:val="18"/>
                <w:szCs w:val="18"/>
                <w:lang w:eastAsia="zh-CN"/>
              </w:rPr>
              <w:t>p to 400MHz (DL+UL)</w:t>
            </w:r>
          </w:p>
        </w:tc>
        <w:tc>
          <w:tcPr>
            <w:tcW w:w="8363" w:type="dxa"/>
            <w:vAlign w:val="center"/>
          </w:tcPr>
          <w:p w14:paraId="563A0C7E" w14:textId="4ABD64B4"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OPPO, Ericsson, ZTE, Qualcomm, CMCC, DCM, Intel, Ofinno, Nokia, Futurewei, AT&amp;T</w:t>
            </w:r>
          </w:p>
        </w:tc>
      </w:tr>
      <w:tr w:rsidR="0033157E" w:rsidRPr="00625032" w14:paraId="34B91262" w14:textId="77777777" w:rsidTr="0033157E">
        <w:tc>
          <w:tcPr>
            <w:tcW w:w="1418" w:type="dxa"/>
            <w:vMerge/>
            <w:vAlign w:val="center"/>
          </w:tcPr>
          <w:p w14:paraId="2E8C0BD2" w14:textId="77777777" w:rsidR="0033157E" w:rsidRDefault="0033157E" w:rsidP="00366279">
            <w:pPr>
              <w:rPr>
                <w:sz w:val="18"/>
                <w:szCs w:val="18"/>
                <w:lang w:eastAsia="zh-CN"/>
              </w:rPr>
            </w:pPr>
          </w:p>
        </w:tc>
        <w:tc>
          <w:tcPr>
            <w:tcW w:w="2126" w:type="dxa"/>
            <w:vAlign w:val="center"/>
          </w:tcPr>
          <w:p w14:paraId="4DAE3B79" w14:textId="77777777" w:rsidR="0033157E" w:rsidRDefault="0033157E" w:rsidP="00366279">
            <w:pPr>
              <w:rPr>
                <w:sz w:val="18"/>
                <w:szCs w:val="18"/>
                <w:lang w:eastAsia="zh-CN"/>
              </w:rPr>
            </w:pPr>
            <w:r>
              <w:rPr>
                <w:rFonts w:hint="eastAsia"/>
                <w:sz w:val="18"/>
                <w:szCs w:val="18"/>
                <w:lang w:eastAsia="zh-CN"/>
              </w:rPr>
              <w:t>U</w:t>
            </w:r>
            <w:r>
              <w:rPr>
                <w:sz w:val="18"/>
                <w:szCs w:val="18"/>
                <w:lang w:eastAsia="zh-CN"/>
              </w:rPr>
              <w:t>p to 200MHz (DL+UL)</w:t>
            </w:r>
          </w:p>
        </w:tc>
        <w:tc>
          <w:tcPr>
            <w:tcW w:w="8363" w:type="dxa"/>
            <w:vAlign w:val="center"/>
          </w:tcPr>
          <w:p w14:paraId="302C7609" w14:textId="77777777" w:rsidR="0033157E" w:rsidRDefault="0033157E" w:rsidP="00366279">
            <w:pPr>
              <w:rPr>
                <w:sz w:val="18"/>
                <w:szCs w:val="18"/>
                <w:lang w:eastAsia="zh-CN"/>
              </w:rPr>
            </w:pPr>
            <w:r>
              <w:rPr>
                <w:rFonts w:hint="eastAsia"/>
                <w:sz w:val="18"/>
                <w:szCs w:val="18"/>
                <w:lang w:eastAsia="zh-CN"/>
              </w:rPr>
              <w:t>M</w:t>
            </w:r>
            <w:r>
              <w:rPr>
                <w:sz w:val="18"/>
                <w:szCs w:val="18"/>
                <w:lang w:eastAsia="zh-CN"/>
              </w:rPr>
              <w:t>TK,</w:t>
            </w:r>
          </w:p>
        </w:tc>
      </w:tr>
      <w:tr w:rsidR="0033157E" w:rsidRPr="00625032" w14:paraId="637BD7E7" w14:textId="77777777" w:rsidTr="0033157E">
        <w:tc>
          <w:tcPr>
            <w:tcW w:w="1418" w:type="dxa"/>
            <w:vAlign w:val="center"/>
          </w:tcPr>
          <w:p w14:paraId="3B030EA5" w14:textId="77777777" w:rsidR="0033157E" w:rsidRDefault="0033157E" w:rsidP="00366279">
            <w:pPr>
              <w:rPr>
                <w:sz w:val="18"/>
                <w:szCs w:val="18"/>
                <w:lang w:eastAsia="zh-CN"/>
              </w:rPr>
            </w:pPr>
            <w:r>
              <w:rPr>
                <w:rFonts w:hint="eastAsia"/>
                <w:sz w:val="18"/>
                <w:szCs w:val="18"/>
                <w:lang w:eastAsia="zh-CN"/>
              </w:rPr>
              <w:t>A</w:t>
            </w:r>
            <w:r>
              <w:rPr>
                <w:sz w:val="18"/>
                <w:szCs w:val="18"/>
                <w:lang w:eastAsia="zh-CN"/>
              </w:rPr>
              <w:t>round 15GHz</w:t>
            </w:r>
          </w:p>
        </w:tc>
        <w:tc>
          <w:tcPr>
            <w:tcW w:w="2126" w:type="dxa"/>
            <w:vAlign w:val="center"/>
          </w:tcPr>
          <w:p w14:paraId="7F55AFFF" w14:textId="77777777" w:rsidR="0033157E" w:rsidRDefault="0033157E" w:rsidP="00366279">
            <w:pPr>
              <w:rPr>
                <w:sz w:val="18"/>
                <w:szCs w:val="18"/>
                <w:lang w:eastAsia="zh-CN"/>
              </w:rPr>
            </w:pPr>
            <w:r>
              <w:rPr>
                <w:rFonts w:hint="eastAsia"/>
                <w:sz w:val="18"/>
                <w:szCs w:val="18"/>
                <w:lang w:eastAsia="zh-CN"/>
              </w:rPr>
              <w:t>U</w:t>
            </w:r>
            <w:r>
              <w:rPr>
                <w:sz w:val="18"/>
                <w:szCs w:val="18"/>
                <w:lang w:eastAsia="zh-CN"/>
              </w:rPr>
              <w:t>p to 400MHz (DL+UL)</w:t>
            </w:r>
          </w:p>
        </w:tc>
        <w:tc>
          <w:tcPr>
            <w:tcW w:w="8363" w:type="dxa"/>
            <w:vAlign w:val="center"/>
          </w:tcPr>
          <w:p w14:paraId="154DC499" w14:textId="77777777" w:rsidR="0033157E" w:rsidRPr="004E7D3B" w:rsidRDefault="0033157E" w:rsidP="00366279">
            <w:pPr>
              <w:rPr>
                <w:sz w:val="18"/>
                <w:szCs w:val="18"/>
                <w:lang w:eastAsia="zh-CN"/>
              </w:rPr>
            </w:pPr>
            <w:r>
              <w:rPr>
                <w:rFonts w:hint="eastAsia"/>
                <w:sz w:val="18"/>
                <w:szCs w:val="18"/>
                <w:lang w:eastAsia="zh-CN"/>
              </w:rPr>
              <w:t>H</w:t>
            </w:r>
            <w:r>
              <w:rPr>
                <w:sz w:val="18"/>
                <w:szCs w:val="18"/>
                <w:lang w:eastAsia="zh-CN"/>
              </w:rPr>
              <w:t>uawei, OPPO, Ericsson, DCM, Intel, Ofinno, AT&amp;T</w:t>
            </w:r>
          </w:p>
        </w:tc>
      </w:tr>
      <w:tr w:rsidR="0033157E" w:rsidRPr="00625032" w14:paraId="3866411E" w14:textId="77777777" w:rsidTr="0033157E">
        <w:tc>
          <w:tcPr>
            <w:tcW w:w="1418" w:type="dxa"/>
            <w:vAlign w:val="center"/>
          </w:tcPr>
          <w:p w14:paraId="2116AD35" w14:textId="77777777" w:rsidR="0033157E" w:rsidRDefault="0033157E" w:rsidP="00366279">
            <w:pPr>
              <w:rPr>
                <w:sz w:val="18"/>
                <w:szCs w:val="18"/>
                <w:lang w:eastAsia="zh-CN"/>
              </w:rPr>
            </w:pPr>
            <w:r>
              <w:rPr>
                <w:rFonts w:hint="eastAsia"/>
                <w:sz w:val="18"/>
                <w:szCs w:val="18"/>
                <w:lang w:eastAsia="zh-CN"/>
              </w:rPr>
              <w:t>A</w:t>
            </w:r>
            <w:r>
              <w:rPr>
                <w:sz w:val="18"/>
                <w:szCs w:val="18"/>
                <w:lang w:eastAsia="zh-CN"/>
              </w:rPr>
              <w:t>round 30GHz</w:t>
            </w:r>
          </w:p>
        </w:tc>
        <w:tc>
          <w:tcPr>
            <w:tcW w:w="2126" w:type="dxa"/>
            <w:vAlign w:val="center"/>
          </w:tcPr>
          <w:p w14:paraId="7DFFA07E" w14:textId="77777777" w:rsidR="0033157E" w:rsidRDefault="0033157E" w:rsidP="00366279">
            <w:pPr>
              <w:rPr>
                <w:sz w:val="18"/>
                <w:szCs w:val="18"/>
                <w:lang w:eastAsia="zh-CN"/>
              </w:rPr>
            </w:pPr>
            <w:r>
              <w:rPr>
                <w:rFonts w:hint="eastAsia"/>
                <w:sz w:val="18"/>
                <w:szCs w:val="18"/>
                <w:lang w:eastAsia="zh-CN"/>
              </w:rPr>
              <w:t>U</w:t>
            </w:r>
            <w:r>
              <w:rPr>
                <w:sz w:val="18"/>
                <w:szCs w:val="18"/>
                <w:lang w:eastAsia="zh-CN"/>
              </w:rPr>
              <w:t>p to 1GHz (DL+UL)</w:t>
            </w:r>
          </w:p>
        </w:tc>
        <w:tc>
          <w:tcPr>
            <w:tcW w:w="8363" w:type="dxa"/>
            <w:vAlign w:val="center"/>
          </w:tcPr>
          <w:p w14:paraId="52BD0499" w14:textId="77777777" w:rsidR="0033157E" w:rsidRPr="004E7D3B" w:rsidRDefault="0033157E" w:rsidP="00366279">
            <w:pPr>
              <w:rPr>
                <w:sz w:val="18"/>
                <w:szCs w:val="18"/>
                <w:lang w:eastAsia="zh-CN"/>
              </w:rPr>
            </w:pPr>
            <w:r>
              <w:rPr>
                <w:rFonts w:hint="eastAsia"/>
                <w:sz w:val="18"/>
                <w:szCs w:val="18"/>
                <w:lang w:eastAsia="zh-CN"/>
              </w:rPr>
              <w:t>H</w:t>
            </w:r>
            <w:r>
              <w:rPr>
                <w:sz w:val="18"/>
                <w:szCs w:val="18"/>
                <w:lang w:eastAsia="zh-CN"/>
              </w:rPr>
              <w:t>uawei, OPPO, Ericsson, CMCC, DCM, Intel, Ofinno, AT&amp;T</w:t>
            </w:r>
          </w:p>
        </w:tc>
      </w:tr>
    </w:tbl>
    <w:p w14:paraId="5344941E" w14:textId="77777777" w:rsidR="0033157E" w:rsidRPr="00CA76CC" w:rsidRDefault="0033157E" w:rsidP="0033157E">
      <w:pPr>
        <w:rPr>
          <w:lang w:eastAsia="zh-CN"/>
        </w:rPr>
      </w:pPr>
    </w:p>
    <w:tbl>
      <w:tblPr>
        <w:tblStyle w:val="TableGrid"/>
        <w:tblW w:w="0" w:type="auto"/>
        <w:tblInd w:w="108" w:type="dxa"/>
        <w:tblLook w:val="04A0" w:firstRow="1" w:lastRow="0" w:firstColumn="1" w:lastColumn="0" w:noHBand="0" w:noVBand="1"/>
      </w:tblPr>
      <w:tblGrid>
        <w:gridCol w:w="1560"/>
        <w:gridCol w:w="1984"/>
        <w:gridCol w:w="8363"/>
      </w:tblGrid>
      <w:tr w:rsidR="0033157E" w:rsidRPr="00625032" w14:paraId="5150B77F" w14:textId="77777777" w:rsidTr="0033157E">
        <w:tc>
          <w:tcPr>
            <w:tcW w:w="1560" w:type="dxa"/>
          </w:tcPr>
          <w:p w14:paraId="08F335EB"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1984" w:type="dxa"/>
          </w:tcPr>
          <w:p w14:paraId="756824E0" w14:textId="77777777" w:rsidR="0033157E" w:rsidRPr="00785BE6" w:rsidRDefault="0033157E" w:rsidP="00366279">
            <w:pPr>
              <w:jc w:val="center"/>
              <w:rPr>
                <w:b/>
                <w:sz w:val="18"/>
                <w:szCs w:val="18"/>
                <w:lang w:eastAsia="zh-CN"/>
              </w:rPr>
            </w:pPr>
            <w:r>
              <w:rPr>
                <w:b/>
                <w:sz w:val="18"/>
                <w:szCs w:val="18"/>
                <w:lang w:eastAsia="zh-CN"/>
              </w:rPr>
              <w:t>Simulation bandwidth</w:t>
            </w:r>
          </w:p>
        </w:tc>
        <w:tc>
          <w:tcPr>
            <w:tcW w:w="8363" w:type="dxa"/>
          </w:tcPr>
          <w:p w14:paraId="375BA188"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4A73A971" w14:textId="77777777" w:rsidTr="0033157E">
        <w:tc>
          <w:tcPr>
            <w:tcW w:w="1560" w:type="dxa"/>
            <w:vMerge w:val="restart"/>
            <w:vAlign w:val="center"/>
          </w:tcPr>
          <w:p w14:paraId="209C5BDB" w14:textId="77777777" w:rsidR="0033157E" w:rsidRDefault="0033157E" w:rsidP="00366279">
            <w:pPr>
              <w:rPr>
                <w:b/>
                <w:sz w:val="18"/>
                <w:szCs w:val="18"/>
                <w:lang w:eastAsia="zh-CN"/>
              </w:rPr>
            </w:pPr>
            <w:r w:rsidRPr="004D0C10">
              <w:rPr>
                <w:sz w:val="18"/>
                <w:szCs w:val="18"/>
                <w:lang w:eastAsia="zh-CN"/>
              </w:rPr>
              <w:t>A</w:t>
            </w:r>
            <w:r>
              <w:rPr>
                <w:sz w:val="18"/>
                <w:szCs w:val="18"/>
                <w:lang w:eastAsia="zh-CN"/>
              </w:rPr>
              <w:t>round 700M</w:t>
            </w:r>
            <w:r w:rsidRPr="004D0C10">
              <w:rPr>
                <w:sz w:val="18"/>
                <w:szCs w:val="18"/>
                <w:lang w:eastAsia="zh-CN"/>
              </w:rPr>
              <w:t>Hz</w:t>
            </w:r>
            <w:r>
              <w:rPr>
                <w:sz w:val="18"/>
                <w:szCs w:val="18"/>
                <w:lang w:eastAsia="zh-CN"/>
              </w:rPr>
              <w:t xml:space="preserve"> </w:t>
            </w:r>
          </w:p>
        </w:tc>
        <w:tc>
          <w:tcPr>
            <w:tcW w:w="1984" w:type="dxa"/>
            <w:vAlign w:val="center"/>
          </w:tcPr>
          <w:p w14:paraId="297C966F" w14:textId="77777777" w:rsidR="0033157E" w:rsidRDefault="0033157E" w:rsidP="00366279">
            <w:pPr>
              <w:rPr>
                <w:b/>
                <w:sz w:val="18"/>
                <w:szCs w:val="18"/>
                <w:lang w:eastAsia="zh-CN"/>
              </w:rPr>
            </w:pPr>
            <w:r>
              <w:rPr>
                <w:sz w:val="18"/>
                <w:szCs w:val="18"/>
                <w:lang w:eastAsia="zh-CN"/>
              </w:rPr>
              <w:t>60MHz per CC</w:t>
            </w:r>
          </w:p>
        </w:tc>
        <w:tc>
          <w:tcPr>
            <w:tcW w:w="8363" w:type="dxa"/>
          </w:tcPr>
          <w:p w14:paraId="2BA3EACE" w14:textId="77777777" w:rsidR="0033157E" w:rsidRPr="00303E1B" w:rsidRDefault="0033157E" w:rsidP="00366279">
            <w:pPr>
              <w:rPr>
                <w:sz w:val="18"/>
                <w:szCs w:val="18"/>
                <w:lang w:eastAsia="zh-CN"/>
              </w:rPr>
            </w:pPr>
            <w:r>
              <w:rPr>
                <w:rFonts w:hint="eastAsia"/>
                <w:sz w:val="18"/>
                <w:szCs w:val="18"/>
                <w:lang w:eastAsia="zh-CN"/>
              </w:rPr>
              <w:t>H</w:t>
            </w:r>
            <w:r>
              <w:rPr>
                <w:sz w:val="18"/>
                <w:szCs w:val="18"/>
                <w:lang w:eastAsia="zh-CN"/>
              </w:rPr>
              <w:t>uawei, CMCC, Intel, Ofinno, Nokia,</w:t>
            </w:r>
          </w:p>
        </w:tc>
      </w:tr>
      <w:tr w:rsidR="0033157E" w:rsidRPr="00625032" w14:paraId="6889D211" w14:textId="77777777" w:rsidTr="0033157E">
        <w:tc>
          <w:tcPr>
            <w:tcW w:w="1560" w:type="dxa"/>
            <w:vMerge/>
            <w:vAlign w:val="center"/>
          </w:tcPr>
          <w:p w14:paraId="52382E43" w14:textId="77777777" w:rsidR="0033157E" w:rsidRPr="004D0C10" w:rsidRDefault="0033157E" w:rsidP="00366279">
            <w:pPr>
              <w:rPr>
                <w:sz w:val="18"/>
                <w:szCs w:val="18"/>
                <w:lang w:eastAsia="zh-CN"/>
              </w:rPr>
            </w:pPr>
          </w:p>
        </w:tc>
        <w:tc>
          <w:tcPr>
            <w:tcW w:w="1984" w:type="dxa"/>
            <w:vAlign w:val="center"/>
          </w:tcPr>
          <w:p w14:paraId="5053B4DA"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363" w:type="dxa"/>
          </w:tcPr>
          <w:p w14:paraId="364DFA58" w14:textId="77777777" w:rsidR="0033157E" w:rsidRPr="00303E1B" w:rsidRDefault="0033157E" w:rsidP="00366279">
            <w:pPr>
              <w:rPr>
                <w:sz w:val="18"/>
                <w:szCs w:val="18"/>
                <w:lang w:eastAsia="zh-CN"/>
              </w:rPr>
            </w:pPr>
            <w:r>
              <w:rPr>
                <w:rFonts w:hint="eastAsia"/>
                <w:sz w:val="18"/>
                <w:szCs w:val="18"/>
                <w:lang w:eastAsia="zh-CN"/>
              </w:rPr>
              <w:t>O</w:t>
            </w:r>
            <w:r>
              <w:rPr>
                <w:sz w:val="18"/>
                <w:szCs w:val="18"/>
                <w:lang w:eastAsia="zh-CN"/>
              </w:rPr>
              <w:t>PPO, Ericsson, Interdigital, ZTE, Qualcomm, DCM,</w:t>
            </w:r>
            <w:r>
              <w:rPr>
                <w:rFonts w:hint="eastAsia"/>
                <w:sz w:val="18"/>
                <w:szCs w:val="18"/>
                <w:lang w:eastAsia="zh-CN"/>
              </w:rPr>
              <w:t xml:space="preserve"> S</w:t>
            </w:r>
            <w:r>
              <w:rPr>
                <w:sz w:val="18"/>
                <w:szCs w:val="18"/>
                <w:lang w:eastAsia="zh-CN"/>
              </w:rPr>
              <w:t>amsung, MTK,</w:t>
            </w:r>
          </w:p>
        </w:tc>
      </w:tr>
      <w:tr w:rsidR="0033157E" w:rsidRPr="00625032" w14:paraId="5C03ADB9" w14:textId="77777777" w:rsidTr="0033157E">
        <w:tc>
          <w:tcPr>
            <w:tcW w:w="1560" w:type="dxa"/>
            <w:vMerge/>
            <w:vAlign w:val="center"/>
          </w:tcPr>
          <w:p w14:paraId="0A4CB6B0" w14:textId="77777777" w:rsidR="0033157E" w:rsidRPr="004D0C10" w:rsidRDefault="0033157E" w:rsidP="00366279">
            <w:pPr>
              <w:rPr>
                <w:sz w:val="18"/>
                <w:szCs w:val="18"/>
                <w:lang w:eastAsia="zh-CN"/>
              </w:rPr>
            </w:pPr>
          </w:p>
        </w:tc>
        <w:tc>
          <w:tcPr>
            <w:tcW w:w="1984" w:type="dxa"/>
            <w:vAlign w:val="center"/>
          </w:tcPr>
          <w:p w14:paraId="3C092F9E"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0MHz per CC</w:t>
            </w:r>
          </w:p>
        </w:tc>
        <w:tc>
          <w:tcPr>
            <w:tcW w:w="8363" w:type="dxa"/>
          </w:tcPr>
          <w:p w14:paraId="47748449"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1AFEF7E5" w14:textId="77777777" w:rsidTr="0033157E">
        <w:tc>
          <w:tcPr>
            <w:tcW w:w="1560" w:type="dxa"/>
            <w:vMerge w:val="restart"/>
            <w:vAlign w:val="center"/>
          </w:tcPr>
          <w:p w14:paraId="142C7DCF" w14:textId="77777777" w:rsidR="0033157E" w:rsidRPr="00625032" w:rsidRDefault="0033157E" w:rsidP="00366279">
            <w:pPr>
              <w:rPr>
                <w:sz w:val="18"/>
                <w:szCs w:val="18"/>
                <w:lang w:eastAsia="zh-CN"/>
              </w:rPr>
            </w:pPr>
            <w:r w:rsidRPr="004D0C10">
              <w:rPr>
                <w:sz w:val="18"/>
                <w:szCs w:val="18"/>
                <w:lang w:eastAsia="zh-CN"/>
              </w:rPr>
              <w:t>A</w:t>
            </w:r>
            <w:r>
              <w:rPr>
                <w:sz w:val="18"/>
                <w:szCs w:val="18"/>
                <w:lang w:eastAsia="zh-CN"/>
              </w:rPr>
              <w:t>round 2</w:t>
            </w:r>
            <w:r w:rsidRPr="004D0C10">
              <w:rPr>
                <w:sz w:val="18"/>
                <w:szCs w:val="18"/>
                <w:lang w:eastAsia="zh-CN"/>
              </w:rPr>
              <w:t>GHz</w:t>
            </w:r>
            <w:r>
              <w:rPr>
                <w:sz w:val="18"/>
                <w:szCs w:val="18"/>
                <w:lang w:eastAsia="zh-CN"/>
              </w:rPr>
              <w:t xml:space="preserve"> </w:t>
            </w:r>
          </w:p>
        </w:tc>
        <w:tc>
          <w:tcPr>
            <w:tcW w:w="1984" w:type="dxa"/>
            <w:vAlign w:val="center"/>
          </w:tcPr>
          <w:p w14:paraId="09E31B62" w14:textId="77777777" w:rsidR="0033157E" w:rsidRPr="00625032" w:rsidRDefault="0033157E" w:rsidP="00366279">
            <w:pPr>
              <w:rPr>
                <w:sz w:val="18"/>
                <w:szCs w:val="18"/>
                <w:lang w:eastAsia="zh-CN"/>
              </w:rPr>
            </w:pPr>
            <w:r>
              <w:rPr>
                <w:sz w:val="18"/>
                <w:szCs w:val="18"/>
                <w:lang w:eastAsia="zh-CN"/>
              </w:rPr>
              <w:t>200MHz per CC</w:t>
            </w:r>
          </w:p>
        </w:tc>
        <w:tc>
          <w:tcPr>
            <w:tcW w:w="8363" w:type="dxa"/>
            <w:vAlign w:val="center"/>
          </w:tcPr>
          <w:p w14:paraId="689E4661" w14:textId="377E7492"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DCM, Intel, Ofinno, Futurewe</w:t>
            </w:r>
            <w:r w:rsidR="00BD078B">
              <w:rPr>
                <w:sz w:val="18"/>
                <w:szCs w:val="18"/>
                <w:lang w:eastAsia="zh-CN"/>
              </w:rPr>
              <w:t>i</w:t>
            </w:r>
          </w:p>
        </w:tc>
      </w:tr>
      <w:tr w:rsidR="0033157E" w:rsidRPr="00625032" w14:paraId="266FD52B" w14:textId="77777777" w:rsidTr="0033157E">
        <w:tc>
          <w:tcPr>
            <w:tcW w:w="1560" w:type="dxa"/>
            <w:vMerge/>
            <w:vAlign w:val="center"/>
          </w:tcPr>
          <w:p w14:paraId="4278BAF2" w14:textId="77777777" w:rsidR="0033157E" w:rsidRPr="004D0C10" w:rsidRDefault="0033157E" w:rsidP="00366279">
            <w:pPr>
              <w:rPr>
                <w:sz w:val="18"/>
                <w:szCs w:val="18"/>
                <w:lang w:eastAsia="zh-CN"/>
              </w:rPr>
            </w:pPr>
          </w:p>
        </w:tc>
        <w:tc>
          <w:tcPr>
            <w:tcW w:w="1984" w:type="dxa"/>
            <w:vAlign w:val="center"/>
          </w:tcPr>
          <w:p w14:paraId="2CA8BCF1"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363" w:type="dxa"/>
            <w:vAlign w:val="center"/>
          </w:tcPr>
          <w:p w14:paraId="60653A06" w14:textId="77777777" w:rsidR="0033157E" w:rsidRDefault="0033157E" w:rsidP="00366279">
            <w:pPr>
              <w:rPr>
                <w:sz w:val="18"/>
                <w:szCs w:val="18"/>
                <w:lang w:eastAsia="zh-CN"/>
              </w:rPr>
            </w:pPr>
            <w:r>
              <w:rPr>
                <w:sz w:val="18"/>
                <w:szCs w:val="18"/>
                <w:lang w:eastAsia="zh-CN"/>
              </w:rPr>
              <w:t>CMCC,</w:t>
            </w:r>
            <w:r>
              <w:rPr>
                <w:rFonts w:hint="eastAsia"/>
                <w:sz w:val="18"/>
                <w:szCs w:val="18"/>
                <w:lang w:eastAsia="zh-CN"/>
              </w:rPr>
              <w:t xml:space="preserve"> S</w:t>
            </w:r>
            <w:r>
              <w:rPr>
                <w:sz w:val="18"/>
                <w:szCs w:val="18"/>
                <w:lang w:eastAsia="zh-CN"/>
              </w:rPr>
              <w:t>amsung, Nokia,</w:t>
            </w:r>
          </w:p>
        </w:tc>
      </w:tr>
      <w:tr w:rsidR="0033157E" w:rsidRPr="00625032" w14:paraId="50A21D6D" w14:textId="77777777" w:rsidTr="0033157E">
        <w:tc>
          <w:tcPr>
            <w:tcW w:w="1560" w:type="dxa"/>
            <w:vMerge/>
            <w:vAlign w:val="center"/>
          </w:tcPr>
          <w:p w14:paraId="2B51960F" w14:textId="77777777" w:rsidR="0033157E" w:rsidRPr="004D0C10" w:rsidRDefault="0033157E" w:rsidP="00366279">
            <w:pPr>
              <w:rPr>
                <w:sz w:val="18"/>
                <w:szCs w:val="18"/>
                <w:lang w:eastAsia="zh-CN"/>
              </w:rPr>
            </w:pPr>
          </w:p>
        </w:tc>
        <w:tc>
          <w:tcPr>
            <w:tcW w:w="1984" w:type="dxa"/>
            <w:vAlign w:val="center"/>
          </w:tcPr>
          <w:p w14:paraId="73F68334" w14:textId="77777777" w:rsidR="0033157E" w:rsidRDefault="0033157E" w:rsidP="00366279">
            <w:pPr>
              <w:rPr>
                <w:sz w:val="18"/>
                <w:szCs w:val="18"/>
                <w:lang w:eastAsia="zh-CN"/>
              </w:rPr>
            </w:pPr>
            <w:r>
              <w:rPr>
                <w:rFonts w:hint="eastAsia"/>
                <w:sz w:val="18"/>
                <w:szCs w:val="18"/>
                <w:lang w:eastAsia="zh-CN"/>
              </w:rPr>
              <w:t>6</w:t>
            </w:r>
            <w:r>
              <w:rPr>
                <w:sz w:val="18"/>
                <w:szCs w:val="18"/>
                <w:lang w:eastAsia="zh-CN"/>
              </w:rPr>
              <w:t>0MHz per CC</w:t>
            </w:r>
          </w:p>
        </w:tc>
        <w:tc>
          <w:tcPr>
            <w:tcW w:w="8363" w:type="dxa"/>
            <w:vAlign w:val="center"/>
          </w:tcPr>
          <w:p w14:paraId="53146637" w14:textId="77777777" w:rsidR="0033157E" w:rsidRDefault="0033157E" w:rsidP="00366279">
            <w:pPr>
              <w:rPr>
                <w:color w:val="000000" w:themeColor="text1"/>
                <w:sz w:val="18"/>
                <w:szCs w:val="18"/>
                <w:lang w:eastAsia="zh-CN"/>
              </w:rPr>
            </w:pPr>
          </w:p>
        </w:tc>
      </w:tr>
      <w:tr w:rsidR="0033157E" w:rsidRPr="00625032" w14:paraId="1ED153C3" w14:textId="77777777" w:rsidTr="0033157E">
        <w:tc>
          <w:tcPr>
            <w:tcW w:w="1560" w:type="dxa"/>
            <w:vMerge/>
            <w:vAlign w:val="center"/>
          </w:tcPr>
          <w:p w14:paraId="764FC971" w14:textId="77777777" w:rsidR="0033157E" w:rsidRPr="004D0C10" w:rsidRDefault="0033157E" w:rsidP="00366279">
            <w:pPr>
              <w:rPr>
                <w:sz w:val="18"/>
                <w:szCs w:val="18"/>
                <w:lang w:eastAsia="zh-CN"/>
              </w:rPr>
            </w:pPr>
          </w:p>
        </w:tc>
        <w:tc>
          <w:tcPr>
            <w:tcW w:w="1984" w:type="dxa"/>
            <w:vAlign w:val="center"/>
          </w:tcPr>
          <w:p w14:paraId="6DEFF500" w14:textId="77777777" w:rsidR="0033157E" w:rsidRDefault="0033157E" w:rsidP="00366279">
            <w:pPr>
              <w:rPr>
                <w:sz w:val="18"/>
                <w:szCs w:val="18"/>
                <w:lang w:eastAsia="zh-CN"/>
              </w:rPr>
            </w:pPr>
            <w:r>
              <w:rPr>
                <w:rFonts w:hint="eastAsia"/>
                <w:sz w:val="18"/>
                <w:szCs w:val="18"/>
                <w:lang w:eastAsia="zh-CN"/>
              </w:rPr>
              <w:t>4</w:t>
            </w:r>
            <w:r>
              <w:rPr>
                <w:sz w:val="18"/>
                <w:szCs w:val="18"/>
                <w:lang w:eastAsia="zh-CN"/>
              </w:rPr>
              <w:t>0 MHz per CC</w:t>
            </w:r>
          </w:p>
        </w:tc>
        <w:tc>
          <w:tcPr>
            <w:tcW w:w="8363" w:type="dxa"/>
            <w:vAlign w:val="center"/>
          </w:tcPr>
          <w:p w14:paraId="2996F212" w14:textId="77777777" w:rsidR="0033157E" w:rsidRPr="00D21E17"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2E524E6A" w14:textId="77777777" w:rsidTr="0033157E">
        <w:tc>
          <w:tcPr>
            <w:tcW w:w="1560" w:type="dxa"/>
            <w:vMerge/>
            <w:vAlign w:val="center"/>
          </w:tcPr>
          <w:p w14:paraId="5F8734A8" w14:textId="77777777" w:rsidR="0033157E" w:rsidRPr="004D0C10" w:rsidRDefault="0033157E" w:rsidP="00366279">
            <w:pPr>
              <w:rPr>
                <w:sz w:val="18"/>
                <w:szCs w:val="18"/>
                <w:lang w:eastAsia="zh-CN"/>
              </w:rPr>
            </w:pPr>
          </w:p>
        </w:tc>
        <w:tc>
          <w:tcPr>
            <w:tcW w:w="1984" w:type="dxa"/>
            <w:vAlign w:val="center"/>
          </w:tcPr>
          <w:p w14:paraId="60FC028C"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363" w:type="dxa"/>
            <w:vAlign w:val="center"/>
          </w:tcPr>
          <w:p w14:paraId="3EFA95D1"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Ericsson, Interdigital, ZTE, Qualcomm,</w:t>
            </w:r>
            <w:r>
              <w:rPr>
                <w:rFonts w:hint="eastAsia"/>
                <w:sz w:val="18"/>
                <w:szCs w:val="18"/>
                <w:lang w:eastAsia="zh-CN"/>
              </w:rPr>
              <w:t xml:space="preserve"> S</w:t>
            </w:r>
            <w:r>
              <w:rPr>
                <w:sz w:val="18"/>
                <w:szCs w:val="18"/>
                <w:lang w:eastAsia="zh-CN"/>
              </w:rPr>
              <w:t>amsung,</w:t>
            </w:r>
          </w:p>
        </w:tc>
      </w:tr>
      <w:tr w:rsidR="0033157E" w:rsidRPr="00625032" w14:paraId="7ABA58D4" w14:textId="77777777" w:rsidTr="0033157E">
        <w:tc>
          <w:tcPr>
            <w:tcW w:w="1560" w:type="dxa"/>
            <w:vMerge/>
            <w:vAlign w:val="center"/>
          </w:tcPr>
          <w:p w14:paraId="26970A08" w14:textId="77777777" w:rsidR="0033157E" w:rsidRPr="004D0C10" w:rsidRDefault="0033157E" w:rsidP="00366279">
            <w:pPr>
              <w:rPr>
                <w:sz w:val="18"/>
                <w:szCs w:val="18"/>
                <w:lang w:eastAsia="zh-CN"/>
              </w:rPr>
            </w:pPr>
          </w:p>
        </w:tc>
        <w:tc>
          <w:tcPr>
            <w:tcW w:w="1984" w:type="dxa"/>
            <w:vAlign w:val="center"/>
          </w:tcPr>
          <w:p w14:paraId="0B68A05D"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0MHz per CC</w:t>
            </w:r>
          </w:p>
        </w:tc>
        <w:tc>
          <w:tcPr>
            <w:tcW w:w="8363" w:type="dxa"/>
            <w:vAlign w:val="center"/>
          </w:tcPr>
          <w:p w14:paraId="47DCBFE4"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04B22B3F" w14:textId="77777777" w:rsidTr="0033157E">
        <w:tc>
          <w:tcPr>
            <w:tcW w:w="1560" w:type="dxa"/>
            <w:vMerge w:val="restart"/>
            <w:vAlign w:val="center"/>
          </w:tcPr>
          <w:p w14:paraId="59EEB666" w14:textId="77777777" w:rsidR="0033157E" w:rsidRPr="00625032" w:rsidRDefault="0033157E" w:rsidP="00366279">
            <w:pPr>
              <w:rPr>
                <w:sz w:val="18"/>
                <w:szCs w:val="18"/>
                <w:lang w:eastAsia="zh-CN"/>
              </w:rPr>
            </w:pPr>
            <w:r>
              <w:rPr>
                <w:sz w:val="18"/>
                <w:szCs w:val="18"/>
                <w:lang w:eastAsia="zh-CN"/>
              </w:rPr>
              <w:t>Around 4</w:t>
            </w:r>
            <w:r w:rsidRPr="004D0C10">
              <w:rPr>
                <w:sz w:val="18"/>
                <w:szCs w:val="18"/>
                <w:lang w:eastAsia="zh-CN"/>
              </w:rPr>
              <w:t>GHz</w:t>
            </w:r>
          </w:p>
        </w:tc>
        <w:tc>
          <w:tcPr>
            <w:tcW w:w="1984" w:type="dxa"/>
            <w:vAlign w:val="center"/>
          </w:tcPr>
          <w:p w14:paraId="35D84AC9" w14:textId="77777777" w:rsidR="0033157E" w:rsidRPr="00625032" w:rsidRDefault="0033157E" w:rsidP="00366279">
            <w:pPr>
              <w:rPr>
                <w:sz w:val="18"/>
                <w:szCs w:val="18"/>
                <w:lang w:eastAsia="zh-CN"/>
              </w:rPr>
            </w:pPr>
            <w:r>
              <w:rPr>
                <w:sz w:val="18"/>
                <w:szCs w:val="18"/>
                <w:lang w:eastAsia="zh-CN"/>
              </w:rPr>
              <w:t>300MHz per CC</w:t>
            </w:r>
          </w:p>
        </w:tc>
        <w:tc>
          <w:tcPr>
            <w:tcW w:w="8363" w:type="dxa"/>
            <w:vAlign w:val="center"/>
          </w:tcPr>
          <w:p w14:paraId="45B9D1CB"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Ofinno,</w:t>
            </w:r>
          </w:p>
        </w:tc>
      </w:tr>
      <w:tr w:rsidR="0033157E" w:rsidRPr="00625032" w14:paraId="4C5782FF" w14:textId="77777777" w:rsidTr="0033157E">
        <w:tc>
          <w:tcPr>
            <w:tcW w:w="1560" w:type="dxa"/>
            <w:vMerge/>
            <w:vAlign w:val="center"/>
          </w:tcPr>
          <w:p w14:paraId="4231C2D7" w14:textId="77777777" w:rsidR="0033157E" w:rsidRPr="004D0C10" w:rsidRDefault="0033157E" w:rsidP="00366279">
            <w:pPr>
              <w:rPr>
                <w:sz w:val="18"/>
                <w:szCs w:val="18"/>
                <w:lang w:eastAsia="zh-CN"/>
              </w:rPr>
            </w:pPr>
          </w:p>
        </w:tc>
        <w:tc>
          <w:tcPr>
            <w:tcW w:w="1984" w:type="dxa"/>
            <w:vAlign w:val="center"/>
          </w:tcPr>
          <w:p w14:paraId="0A0C795E"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363" w:type="dxa"/>
            <w:vAlign w:val="center"/>
          </w:tcPr>
          <w:p w14:paraId="1B98B4A9" w14:textId="33DBAF22" w:rsidR="0033157E" w:rsidRDefault="0033157E" w:rsidP="00366279">
            <w:pPr>
              <w:rPr>
                <w:sz w:val="18"/>
                <w:szCs w:val="18"/>
                <w:lang w:eastAsia="zh-CN"/>
              </w:rPr>
            </w:pPr>
            <w:r>
              <w:rPr>
                <w:sz w:val="18"/>
                <w:szCs w:val="18"/>
                <w:lang w:eastAsia="zh-CN"/>
              </w:rPr>
              <w:t>DCM, Intel, Futurewei</w:t>
            </w:r>
          </w:p>
        </w:tc>
      </w:tr>
      <w:tr w:rsidR="0033157E" w:rsidRPr="00625032" w14:paraId="29612C93" w14:textId="77777777" w:rsidTr="0033157E">
        <w:tc>
          <w:tcPr>
            <w:tcW w:w="1560" w:type="dxa"/>
            <w:vMerge/>
            <w:vAlign w:val="center"/>
          </w:tcPr>
          <w:p w14:paraId="5449550A" w14:textId="77777777" w:rsidR="0033157E" w:rsidRPr="004D0C10" w:rsidRDefault="0033157E" w:rsidP="00366279">
            <w:pPr>
              <w:rPr>
                <w:sz w:val="18"/>
                <w:szCs w:val="18"/>
                <w:lang w:eastAsia="zh-CN"/>
              </w:rPr>
            </w:pPr>
          </w:p>
        </w:tc>
        <w:tc>
          <w:tcPr>
            <w:tcW w:w="1984" w:type="dxa"/>
            <w:vAlign w:val="center"/>
          </w:tcPr>
          <w:p w14:paraId="1C5049C2"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363" w:type="dxa"/>
            <w:vAlign w:val="center"/>
          </w:tcPr>
          <w:p w14:paraId="4F2A6B3F" w14:textId="77777777" w:rsidR="0033157E" w:rsidRDefault="0033157E" w:rsidP="00366279">
            <w:pPr>
              <w:rPr>
                <w:sz w:val="18"/>
                <w:szCs w:val="18"/>
                <w:lang w:eastAsia="zh-CN"/>
              </w:rPr>
            </w:pPr>
            <w:r>
              <w:rPr>
                <w:sz w:val="18"/>
                <w:szCs w:val="18"/>
                <w:lang w:eastAsia="zh-CN"/>
              </w:rPr>
              <w:t>Ericsson, Interdigital, CMCC,</w:t>
            </w:r>
            <w:r>
              <w:rPr>
                <w:rFonts w:hint="eastAsia"/>
                <w:sz w:val="18"/>
                <w:szCs w:val="18"/>
                <w:lang w:eastAsia="zh-CN"/>
              </w:rPr>
              <w:t xml:space="preserve"> S</w:t>
            </w:r>
            <w:r>
              <w:rPr>
                <w:sz w:val="18"/>
                <w:szCs w:val="18"/>
                <w:lang w:eastAsia="zh-CN"/>
              </w:rPr>
              <w:t>amsung, Nokia,</w:t>
            </w:r>
          </w:p>
        </w:tc>
      </w:tr>
      <w:tr w:rsidR="0033157E" w:rsidRPr="00625032" w14:paraId="00912D93" w14:textId="77777777" w:rsidTr="0033157E">
        <w:tc>
          <w:tcPr>
            <w:tcW w:w="1560" w:type="dxa"/>
            <w:vMerge/>
            <w:vAlign w:val="center"/>
          </w:tcPr>
          <w:p w14:paraId="0FF7D155" w14:textId="77777777" w:rsidR="0033157E" w:rsidRPr="004D0C10" w:rsidRDefault="0033157E" w:rsidP="00366279">
            <w:pPr>
              <w:rPr>
                <w:sz w:val="18"/>
                <w:szCs w:val="18"/>
                <w:lang w:eastAsia="zh-CN"/>
              </w:rPr>
            </w:pPr>
          </w:p>
        </w:tc>
        <w:tc>
          <w:tcPr>
            <w:tcW w:w="1984" w:type="dxa"/>
            <w:vAlign w:val="center"/>
          </w:tcPr>
          <w:p w14:paraId="312659C2"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363" w:type="dxa"/>
            <w:vAlign w:val="center"/>
          </w:tcPr>
          <w:p w14:paraId="274E43F1"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ZTE, Qualcomm,</w:t>
            </w:r>
            <w:r>
              <w:rPr>
                <w:rFonts w:hint="eastAsia"/>
                <w:sz w:val="18"/>
                <w:szCs w:val="18"/>
                <w:lang w:eastAsia="zh-CN"/>
              </w:rPr>
              <w:t xml:space="preserve"> S</w:t>
            </w:r>
            <w:r>
              <w:rPr>
                <w:sz w:val="18"/>
                <w:szCs w:val="18"/>
                <w:lang w:eastAsia="zh-CN"/>
              </w:rPr>
              <w:t>amsung, MTK, Apple</w:t>
            </w:r>
          </w:p>
        </w:tc>
      </w:tr>
      <w:tr w:rsidR="0033157E" w:rsidRPr="00625032" w14:paraId="1686DAEF" w14:textId="77777777" w:rsidTr="0033157E">
        <w:tc>
          <w:tcPr>
            <w:tcW w:w="1560" w:type="dxa"/>
            <w:vMerge/>
            <w:vAlign w:val="center"/>
          </w:tcPr>
          <w:p w14:paraId="5C8E1CA5" w14:textId="77777777" w:rsidR="0033157E" w:rsidRPr="004D0C10" w:rsidRDefault="0033157E" w:rsidP="00366279">
            <w:pPr>
              <w:rPr>
                <w:sz w:val="18"/>
                <w:szCs w:val="18"/>
                <w:lang w:eastAsia="zh-CN"/>
              </w:rPr>
            </w:pPr>
          </w:p>
        </w:tc>
        <w:tc>
          <w:tcPr>
            <w:tcW w:w="1984" w:type="dxa"/>
            <w:vAlign w:val="center"/>
          </w:tcPr>
          <w:p w14:paraId="52EDC148"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0MHz per CC</w:t>
            </w:r>
          </w:p>
        </w:tc>
        <w:tc>
          <w:tcPr>
            <w:tcW w:w="8363" w:type="dxa"/>
            <w:vAlign w:val="center"/>
          </w:tcPr>
          <w:p w14:paraId="061CB636"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5682428D" w14:textId="77777777" w:rsidTr="0033157E">
        <w:tc>
          <w:tcPr>
            <w:tcW w:w="1560" w:type="dxa"/>
            <w:vMerge w:val="restart"/>
            <w:vAlign w:val="center"/>
          </w:tcPr>
          <w:p w14:paraId="4E89C7D5" w14:textId="77777777" w:rsidR="0033157E" w:rsidRPr="00625032" w:rsidRDefault="0033157E" w:rsidP="00366279">
            <w:pPr>
              <w:rPr>
                <w:sz w:val="18"/>
                <w:szCs w:val="18"/>
                <w:lang w:eastAsia="zh-CN"/>
              </w:rPr>
            </w:pPr>
            <w:r>
              <w:rPr>
                <w:sz w:val="18"/>
                <w:szCs w:val="18"/>
                <w:lang w:eastAsia="zh-CN"/>
              </w:rPr>
              <w:t>Around 7</w:t>
            </w:r>
            <w:r w:rsidRPr="004D0C10">
              <w:rPr>
                <w:sz w:val="18"/>
                <w:szCs w:val="18"/>
                <w:lang w:eastAsia="zh-CN"/>
              </w:rPr>
              <w:t>GHz</w:t>
            </w:r>
          </w:p>
        </w:tc>
        <w:tc>
          <w:tcPr>
            <w:tcW w:w="1984" w:type="dxa"/>
            <w:vAlign w:val="center"/>
          </w:tcPr>
          <w:p w14:paraId="16C41B63" w14:textId="77777777" w:rsidR="0033157E" w:rsidRPr="00625032" w:rsidRDefault="0033157E" w:rsidP="00366279">
            <w:pPr>
              <w:rPr>
                <w:sz w:val="18"/>
                <w:szCs w:val="18"/>
                <w:lang w:eastAsia="zh-CN"/>
              </w:rPr>
            </w:pPr>
            <w:r>
              <w:rPr>
                <w:sz w:val="18"/>
                <w:szCs w:val="18"/>
                <w:lang w:eastAsia="zh-CN"/>
              </w:rPr>
              <w:t>400MHz per CC</w:t>
            </w:r>
          </w:p>
        </w:tc>
        <w:tc>
          <w:tcPr>
            <w:tcW w:w="8363" w:type="dxa"/>
            <w:vAlign w:val="center"/>
          </w:tcPr>
          <w:p w14:paraId="7C5B52BE" w14:textId="7F3FB905"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Ericsson, Interdigital, CMCC, Ofinno, Futurewei</w:t>
            </w:r>
          </w:p>
        </w:tc>
      </w:tr>
      <w:tr w:rsidR="0033157E" w:rsidRPr="00625032" w14:paraId="68EA9522" w14:textId="77777777" w:rsidTr="0033157E">
        <w:tc>
          <w:tcPr>
            <w:tcW w:w="1560" w:type="dxa"/>
            <w:vMerge/>
            <w:vAlign w:val="center"/>
          </w:tcPr>
          <w:p w14:paraId="5E3FFB0E" w14:textId="77777777" w:rsidR="0033157E" w:rsidRPr="004D0C10" w:rsidRDefault="0033157E" w:rsidP="00366279">
            <w:pPr>
              <w:rPr>
                <w:sz w:val="18"/>
                <w:szCs w:val="18"/>
                <w:lang w:eastAsia="zh-CN"/>
              </w:rPr>
            </w:pPr>
          </w:p>
        </w:tc>
        <w:tc>
          <w:tcPr>
            <w:tcW w:w="1984" w:type="dxa"/>
            <w:vAlign w:val="center"/>
          </w:tcPr>
          <w:p w14:paraId="578F2E23"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00MHz per CC</w:t>
            </w:r>
          </w:p>
        </w:tc>
        <w:tc>
          <w:tcPr>
            <w:tcW w:w="8363" w:type="dxa"/>
            <w:vAlign w:val="center"/>
          </w:tcPr>
          <w:p w14:paraId="2AE9DDB1" w14:textId="67C9A293" w:rsidR="0033157E" w:rsidRDefault="0033157E" w:rsidP="00366279">
            <w:pPr>
              <w:rPr>
                <w:sz w:val="18"/>
                <w:szCs w:val="18"/>
                <w:lang w:eastAsia="zh-CN"/>
              </w:rPr>
            </w:pPr>
            <w:r>
              <w:rPr>
                <w:sz w:val="18"/>
                <w:szCs w:val="18"/>
                <w:lang w:eastAsia="zh-CN"/>
              </w:rPr>
              <w:t>vivo, CMCC, DCM,</w:t>
            </w:r>
            <w:r>
              <w:rPr>
                <w:rFonts w:hint="eastAsia"/>
                <w:sz w:val="18"/>
                <w:szCs w:val="18"/>
                <w:lang w:eastAsia="zh-CN"/>
              </w:rPr>
              <w:t xml:space="preserve"> S</w:t>
            </w:r>
            <w:r>
              <w:rPr>
                <w:sz w:val="18"/>
                <w:szCs w:val="18"/>
                <w:lang w:eastAsia="zh-CN"/>
              </w:rPr>
              <w:t>amsung, Intel, Nokia,</w:t>
            </w:r>
          </w:p>
        </w:tc>
      </w:tr>
      <w:tr w:rsidR="0033157E" w:rsidRPr="00625032" w14:paraId="5EB54191" w14:textId="77777777" w:rsidTr="0033157E">
        <w:tc>
          <w:tcPr>
            <w:tcW w:w="1560" w:type="dxa"/>
            <w:vMerge/>
            <w:vAlign w:val="center"/>
          </w:tcPr>
          <w:p w14:paraId="0A681E49" w14:textId="77777777" w:rsidR="0033157E" w:rsidRPr="004D0C10" w:rsidRDefault="0033157E" w:rsidP="00366279">
            <w:pPr>
              <w:rPr>
                <w:sz w:val="18"/>
                <w:szCs w:val="18"/>
                <w:lang w:eastAsia="zh-CN"/>
              </w:rPr>
            </w:pPr>
          </w:p>
        </w:tc>
        <w:tc>
          <w:tcPr>
            <w:tcW w:w="1984" w:type="dxa"/>
            <w:vAlign w:val="center"/>
          </w:tcPr>
          <w:p w14:paraId="575E7D55"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363" w:type="dxa"/>
            <w:vAlign w:val="center"/>
          </w:tcPr>
          <w:p w14:paraId="5EFB032A" w14:textId="77777777" w:rsidR="0033157E" w:rsidRDefault="0033157E" w:rsidP="00366279">
            <w:pPr>
              <w:rPr>
                <w:sz w:val="18"/>
                <w:szCs w:val="18"/>
                <w:lang w:eastAsia="zh-CN"/>
              </w:rPr>
            </w:pPr>
            <w:r>
              <w:rPr>
                <w:sz w:val="18"/>
                <w:szCs w:val="18"/>
                <w:lang w:eastAsia="zh-CN"/>
              </w:rPr>
              <w:t>Qualcomm,</w:t>
            </w:r>
            <w:r>
              <w:rPr>
                <w:rFonts w:hint="eastAsia"/>
                <w:sz w:val="18"/>
                <w:szCs w:val="18"/>
                <w:lang w:eastAsia="zh-CN"/>
              </w:rPr>
              <w:t xml:space="preserve"> S</w:t>
            </w:r>
            <w:r>
              <w:rPr>
                <w:sz w:val="18"/>
                <w:szCs w:val="18"/>
                <w:lang w:eastAsia="zh-CN"/>
              </w:rPr>
              <w:t>amsung,</w:t>
            </w:r>
          </w:p>
        </w:tc>
      </w:tr>
      <w:tr w:rsidR="0033157E" w:rsidRPr="00625032" w14:paraId="28F5D80C" w14:textId="77777777" w:rsidTr="0033157E">
        <w:tc>
          <w:tcPr>
            <w:tcW w:w="1560" w:type="dxa"/>
            <w:vMerge/>
            <w:vAlign w:val="center"/>
          </w:tcPr>
          <w:p w14:paraId="6AA13350" w14:textId="77777777" w:rsidR="0033157E" w:rsidRPr="004D0C10" w:rsidRDefault="0033157E" w:rsidP="00366279">
            <w:pPr>
              <w:rPr>
                <w:sz w:val="18"/>
                <w:szCs w:val="18"/>
                <w:lang w:eastAsia="zh-CN"/>
              </w:rPr>
            </w:pPr>
          </w:p>
        </w:tc>
        <w:tc>
          <w:tcPr>
            <w:tcW w:w="1984" w:type="dxa"/>
            <w:vAlign w:val="center"/>
          </w:tcPr>
          <w:p w14:paraId="453A6385" w14:textId="77777777" w:rsidR="0033157E" w:rsidRDefault="0033157E" w:rsidP="00366279">
            <w:pPr>
              <w:rPr>
                <w:sz w:val="18"/>
                <w:szCs w:val="18"/>
                <w:lang w:eastAsia="zh-CN"/>
              </w:rPr>
            </w:pPr>
            <w:r>
              <w:rPr>
                <w:rFonts w:hint="eastAsia"/>
                <w:sz w:val="18"/>
                <w:szCs w:val="18"/>
                <w:lang w:eastAsia="zh-CN"/>
              </w:rPr>
              <w:t>8</w:t>
            </w:r>
            <w:r>
              <w:rPr>
                <w:sz w:val="18"/>
                <w:szCs w:val="18"/>
                <w:lang w:eastAsia="zh-CN"/>
              </w:rPr>
              <w:t>0MHz per CC</w:t>
            </w:r>
          </w:p>
        </w:tc>
        <w:tc>
          <w:tcPr>
            <w:tcW w:w="8363" w:type="dxa"/>
            <w:vAlign w:val="center"/>
          </w:tcPr>
          <w:p w14:paraId="6C08CEE3" w14:textId="77777777" w:rsidR="0033157E" w:rsidRDefault="0033157E" w:rsidP="00366279">
            <w:pPr>
              <w:rPr>
                <w:sz w:val="18"/>
                <w:szCs w:val="18"/>
                <w:lang w:eastAsia="zh-CN"/>
              </w:rPr>
            </w:pPr>
            <w:r>
              <w:rPr>
                <w:sz w:val="18"/>
                <w:szCs w:val="18"/>
                <w:lang w:eastAsia="zh-CN"/>
              </w:rPr>
              <w:t>ZTE,</w:t>
            </w:r>
          </w:p>
        </w:tc>
      </w:tr>
      <w:tr w:rsidR="0033157E" w:rsidRPr="00625032" w14:paraId="46EEEF21" w14:textId="77777777" w:rsidTr="0033157E">
        <w:tc>
          <w:tcPr>
            <w:tcW w:w="1560" w:type="dxa"/>
            <w:vMerge/>
            <w:vAlign w:val="center"/>
          </w:tcPr>
          <w:p w14:paraId="7A6E0851" w14:textId="77777777" w:rsidR="0033157E" w:rsidRPr="004D0C10" w:rsidRDefault="0033157E" w:rsidP="00366279">
            <w:pPr>
              <w:rPr>
                <w:sz w:val="18"/>
                <w:szCs w:val="18"/>
                <w:lang w:eastAsia="zh-CN"/>
              </w:rPr>
            </w:pPr>
          </w:p>
        </w:tc>
        <w:tc>
          <w:tcPr>
            <w:tcW w:w="1984" w:type="dxa"/>
            <w:vAlign w:val="center"/>
          </w:tcPr>
          <w:p w14:paraId="6A4201F6"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363" w:type="dxa"/>
            <w:vAlign w:val="center"/>
          </w:tcPr>
          <w:p w14:paraId="015221FF"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w:t>
            </w:r>
            <w:r>
              <w:rPr>
                <w:rFonts w:hint="eastAsia"/>
                <w:sz w:val="18"/>
                <w:szCs w:val="18"/>
                <w:lang w:eastAsia="zh-CN"/>
              </w:rPr>
              <w:t xml:space="preserve"> S</w:t>
            </w:r>
            <w:r>
              <w:rPr>
                <w:sz w:val="18"/>
                <w:szCs w:val="18"/>
                <w:lang w:eastAsia="zh-CN"/>
              </w:rPr>
              <w:t>amsung, MTK, Apple</w:t>
            </w:r>
          </w:p>
        </w:tc>
      </w:tr>
      <w:tr w:rsidR="0033157E" w:rsidRPr="00625032" w14:paraId="7FCAF620" w14:textId="77777777" w:rsidTr="0033157E">
        <w:tc>
          <w:tcPr>
            <w:tcW w:w="1560" w:type="dxa"/>
            <w:vMerge w:val="restart"/>
            <w:vAlign w:val="center"/>
          </w:tcPr>
          <w:p w14:paraId="5758A75F" w14:textId="77777777" w:rsidR="0033157E" w:rsidRPr="004D0C10" w:rsidRDefault="0033157E" w:rsidP="00366279">
            <w:pPr>
              <w:rPr>
                <w:sz w:val="18"/>
                <w:szCs w:val="18"/>
                <w:lang w:eastAsia="zh-CN"/>
              </w:rPr>
            </w:pPr>
            <w:r>
              <w:rPr>
                <w:sz w:val="18"/>
                <w:szCs w:val="18"/>
                <w:lang w:eastAsia="zh-CN"/>
              </w:rPr>
              <w:t>Around 15</w:t>
            </w:r>
            <w:r w:rsidRPr="004D0C10">
              <w:rPr>
                <w:sz w:val="18"/>
                <w:szCs w:val="18"/>
                <w:lang w:eastAsia="zh-CN"/>
              </w:rPr>
              <w:t>GHz</w:t>
            </w:r>
          </w:p>
        </w:tc>
        <w:tc>
          <w:tcPr>
            <w:tcW w:w="1984" w:type="dxa"/>
            <w:vAlign w:val="center"/>
          </w:tcPr>
          <w:p w14:paraId="7F19B968" w14:textId="77777777" w:rsidR="0033157E" w:rsidRDefault="0033157E" w:rsidP="00366279">
            <w:pPr>
              <w:rPr>
                <w:sz w:val="18"/>
                <w:szCs w:val="18"/>
                <w:lang w:eastAsia="zh-CN"/>
              </w:rPr>
            </w:pPr>
            <w:r>
              <w:rPr>
                <w:sz w:val="18"/>
                <w:szCs w:val="18"/>
                <w:lang w:eastAsia="zh-CN"/>
              </w:rPr>
              <w:t>400MHz per CC</w:t>
            </w:r>
          </w:p>
        </w:tc>
        <w:tc>
          <w:tcPr>
            <w:tcW w:w="8363" w:type="dxa"/>
            <w:vAlign w:val="center"/>
          </w:tcPr>
          <w:p w14:paraId="18EAB914"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w:t>
            </w:r>
            <w:r>
              <w:rPr>
                <w:rFonts w:hint="eastAsia"/>
                <w:sz w:val="18"/>
                <w:szCs w:val="18"/>
                <w:lang w:eastAsia="zh-CN"/>
              </w:rPr>
              <w:t xml:space="preserve"> S</w:t>
            </w:r>
            <w:r>
              <w:rPr>
                <w:sz w:val="18"/>
                <w:szCs w:val="18"/>
                <w:lang w:eastAsia="zh-CN"/>
              </w:rPr>
              <w:t>amsung, Intel, Ofinno,</w:t>
            </w:r>
          </w:p>
        </w:tc>
      </w:tr>
      <w:tr w:rsidR="0033157E" w:rsidRPr="00625032" w14:paraId="14274D72" w14:textId="77777777" w:rsidTr="0033157E">
        <w:tc>
          <w:tcPr>
            <w:tcW w:w="1560" w:type="dxa"/>
            <w:vMerge/>
            <w:vAlign w:val="center"/>
          </w:tcPr>
          <w:p w14:paraId="28511CDE" w14:textId="77777777" w:rsidR="0033157E" w:rsidRDefault="0033157E" w:rsidP="00366279">
            <w:pPr>
              <w:rPr>
                <w:sz w:val="18"/>
                <w:szCs w:val="18"/>
                <w:lang w:eastAsia="zh-CN"/>
              </w:rPr>
            </w:pPr>
          </w:p>
        </w:tc>
        <w:tc>
          <w:tcPr>
            <w:tcW w:w="1984" w:type="dxa"/>
            <w:vAlign w:val="center"/>
          </w:tcPr>
          <w:p w14:paraId="4ACD3236" w14:textId="77777777" w:rsidR="0033157E" w:rsidRDefault="0033157E" w:rsidP="00366279">
            <w:pPr>
              <w:rPr>
                <w:sz w:val="18"/>
                <w:szCs w:val="18"/>
                <w:lang w:eastAsia="zh-CN"/>
              </w:rPr>
            </w:pPr>
            <w:r>
              <w:rPr>
                <w:sz w:val="18"/>
                <w:szCs w:val="18"/>
                <w:lang w:eastAsia="zh-CN"/>
              </w:rPr>
              <w:t>200MHz per CC</w:t>
            </w:r>
          </w:p>
        </w:tc>
        <w:tc>
          <w:tcPr>
            <w:tcW w:w="8363" w:type="dxa"/>
            <w:vAlign w:val="center"/>
          </w:tcPr>
          <w:p w14:paraId="3D0C18FC" w14:textId="230261A7" w:rsidR="0033157E" w:rsidRDefault="0033157E" w:rsidP="00366279">
            <w:pPr>
              <w:rPr>
                <w:sz w:val="18"/>
                <w:szCs w:val="18"/>
                <w:lang w:eastAsia="zh-CN"/>
              </w:rPr>
            </w:pPr>
            <w:r>
              <w:rPr>
                <w:sz w:val="18"/>
                <w:szCs w:val="18"/>
                <w:lang w:eastAsia="zh-CN"/>
              </w:rPr>
              <w:t>DCM,</w:t>
            </w:r>
            <w:r>
              <w:rPr>
                <w:rFonts w:hint="eastAsia"/>
                <w:sz w:val="18"/>
                <w:szCs w:val="18"/>
                <w:lang w:eastAsia="zh-CN"/>
              </w:rPr>
              <w:t xml:space="preserve"> S</w:t>
            </w:r>
            <w:r>
              <w:rPr>
                <w:sz w:val="18"/>
                <w:szCs w:val="18"/>
                <w:lang w:eastAsia="zh-CN"/>
              </w:rPr>
              <w:t>amsung,</w:t>
            </w:r>
          </w:p>
        </w:tc>
      </w:tr>
      <w:tr w:rsidR="0033157E" w:rsidRPr="00625032" w14:paraId="4F12AC68" w14:textId="77777777" w:rsidTr="0033157E">
        <w:tc>
          <w:tcPr>
            <w:tcW w:w="1560" w:type="dxa"/>
            <w:vMerge/>
            <w:vAlign w:val="center"/>
          </w:tcPr>
          <w:p w14:paraId="42D2D658" w14:textId="77777777" w:rsidR="0033157E" w:rsidRDefault="0033157E" w:rsidP="00366279">
            <w:pPr>
              <w:rPr>
                <w:sz w:val="18"/>
                <w:szCs w:val="18"/>
                <w:lang w:eastAsia="zh-CN"/>
              </w:rPr>
            </w:pPr>
          </w:p>
        </w:tc>
        <w:tc>
          <w:tcPr>
            <w:tcW w:w="1984" w:type="dxa"/>
            <w:vAlign w:val="center"/>
          </w:tcPr>
          <w:p w14:paraId="2D75D632" w14:textId="77777777" w:rsidR="0033157E" w:rsidRDefault="0033157E" w:rsidP="00366279">
            <w:pPr>
              <w:rPr>
                <w:sz w:val="18"/>
                <w:szCs w:val="18"/>
                <w:lang w:eastAsia="zh-CN"/>
              </w:rPr>
            </w:pPr>
            <w:r>
              <w:rPr>
                <w:rFonts w:hint="eastAsia"/>
                <w:sz w:val="18"/>
                <w:szCs w:val="18"/>
                <w:lang w:eastAsia="zh-CN"/>
              </w:rPr>
              <w:t>1</w:t>
            </w:r>
            <w:r>
              <w:rPr>
                <w:sz w:val="18"/>
                <w:szCs w:val="18"/>
                <w:lang w:eastAsia="zh-CN"/>
              </w:rPr>
              <w:t>00MHz per CC</w:t>
            </w:r>
          </w:p>
        </w:tc>
        <w:tc>
          <w:tcPr>
            <w:tcW w:w="8363" w:type="dxa"/>
            <w:vAlign w:val="center"/>
          </w:tcPr>
          <w:p w14:paraId="1CA7090B"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60C6D91D" w14:textId="77777777" w:rsidTr="0033157E">
        <w:tc>
          <w:tcPr>
            <w:tcW w:w="1560" w:type="dxa"/>
            <w:vMerge/>
            <w:vAlign w:val="center"/>
          </w:tcPr>
          <w:p w14:paraId="1A6D0194" w14:textId="77777777" w:rsidR="0033157E" w:rsidRDefault="0033157E" w:rsidP="00366279">
            <w:pPr>
              <w:rPr>
                <w:sz w:val="18"/>
                <w:szCs w:val="18"/>
                <w:lang w:eastAsia="zh-CN"/>
              </w:rPr>
            </w:pPr>
          </w:p>
        </w:tc>
        <w:tc>
          <w:tcPr>
            <w:tcW w:w="1984" w:type="dxa"/>
            <w:vAlign w:val="center"/>
          </w:tcPr>
          <w:p w14:paraId="62E23E8A" w14:textId="77777777" w:rsidR="0033157E" w:rsidRDefault="0033157E" w:rsidP="00366279">
            <w:pPr>
              <w:rPr>
                <w:sz w:val="18"/>
                <w:szCs w:val="18"/>
                <w:lang w:eastAsia="zh-CN"/>
              </w:rPr>
            </w:pPr>
            <w:r>
              <w:rPr>
                <w:rFonts w:hint="eastAsia"/>
                <w:sz w:val="18"/>
                <w:szCs w:val="18"/>
                <w:lang w:eastAsia="zh-CN"/>
              </w:rPr>
              <w:t>8</w:t>
            </w:r>
            <w:r>
              <w:rPr>
                <w:sz w:val="18"/>
                <w:szCs w:val="18"/>
                <w:lang w:eastAsia="zh-CN"/>
              </w:rPr>
              <w:t>0MHz per CC</w:t>
            </w:r>
          </w:p>
        </w:tc>
        <w:tc>
          <w:tcPr>
            <w:tcW w:w="8363" w:type="dxa"/>
            <w:vAlign w:val="center"/>
          </w:tcPr>
          <w:p w14:paraId="1C8621AE"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w:t>
            </w:r>
          </w:p>
        </w:tc>
      </w:tr>
      <w:tr w:rsidR="0033157E" w:rsidRPr="00625032" w14:paraId="51067CEB" w14:textId="77777777" w:rsidTr="0033157E">
        <w:tc>
          <w:tcPr>
            <w:tcW w:w="1560" w:type="dxa"/>
            <w:vMerge/>
            <w:vAlign w:val="center"/>
          </w:tcPr>
          <w:p w14:paraId="4784239F" w14:textId="77777777" w:rsidR="0033157E" w:rsidRDefault="0033157E" w:rsidP="00366279">
            <w:pPr>
              <w:rPr>
                <w:sz w:val="18"/>
                <w:szCs w:val="18"/>
                <w:lang w:eastAsia="zh-CN"/>
              </w:rPr>
            </w:pPr>
          </w:p>
        </w:tc>
        <w:tc>
          <w:tcPr>
            <w:tcW w:w="1984" w:type="dxa"/>
            <w:vAlign w:val="center"/>
          </w:tcPr>
          <w:p w14:paraId="33576ECB" w14:textId="77777777" w:rsidR="0033157E" w:rsidRDefault="0033157E" w:rsidP="00366279">
            <w:pPr>
              <w:rPr>
                <w:sz w:val="18"/>
                <w:szCs w:val="18"/>
                <w:lang w:eastAsia="zh-CN"/>
              </w:rPr>
            </w:pPr>
            <w:r>
              <w:rPr>
                <w:rFonts w:hint="eastAsia"/>
                <w:sz w:val="18"/>
                <w:szCs w:val="18"/>
                <w:lang w:eastAsia="zh-CN"/>
              </w:rPr>
              <w:t>2</w:t>
            </w:r>
            <w:r>
              <w:rPr>
                <w:sz w:val="18"/>
                <w:szCs w:val="18"/>
                <w:lang w:eastAsia="zh-CN"/>
              </w:rPr>
              <w:t>0MHz per CC</w:t>
            </w:r>
          </w:p>
        </w:tc>
        <w:tc>
          <w:tcPr>
            <w:tcW w:w="8363" w:type="dxa"/>
            <w:vAlign w:val="center"/>
          </w:tcPr>
          <w:p w14:paraId="3C422808" w14:textId="77777777" w:rsidR="0033157E" w:rsidRDefault="0033157E" w:rsidP="00366279">
            <w:pPr>
              <w:rPr>
                <w:sz w:val="18"/>
                <w:szCs w:val="18"/>
                <w:lang w:eastAsia="zh-CN"/>
              </w:rPr>
            </w:pPr>
            <w:r>
              <w:rPr>
                <w:rFonts w:hint="eastAsia"/>
                <w:sz w:val="18"/>
                <w:szCs w:val="18"/>
                <w:lang w:eastAsia="zh-CN"/>
              </w:rPr>
              <w:t>S</w:t>
            </w:r>
            <w:r>
              <w:rPr>
                <w:sz w:val="18"/>
                <w:szCs w:val="18"/>
                <w:lang w:eastAsia="zh-CN"/>
              </w:rPr>
              <w:t>amsung,</w:t>
            </w:r>
          </w:p>
        </w:tc>
      </w:tr>
      <w:tr w:rsidR="0033157E" w:rsidRPr="00625032" w14:paraId="10211BCC" w14:textId="77777777" w:rsidTr="0033157E">
        <w:tc>
          <w:tcPr>
            <w:tcW w:w="1560" w:type="dxa"/>
            <w:vMerge w:val="restart"/>
            <w:vAlign w:val="center"/>
          </w:tcPr>
          <w:p w14:paraId="00F31E30" w14:textId="77777777" w:rsidR="0033157E" w:rsidRPr="004D0C10" w:rsidRDefault="0033157E" w:rsidP="00366279">
            <w:pPr>
              <w:rPr>
                <w:sz w:val="18"/>
                <w:szCs w:val="18"/>
                <w:lang w:eastAsia="zh-CN"/>
              </w:rPr>
            </w:pPr>
            <w:r>
              <w:rPr>
                <w:sz w:val="18"/>
                <w:szCs w:val="18"/>
                <w:lang w:eastAsia="zh-CN"/>
              </w:rPr>
              <w:t>Around 30</w:t>
            </w:r>
            <w:r w:rsidRPr="004D0C10">
              <w:rPr>
                <w:sz w:val="18"/>
                <w:szCs w:val="18"/>
                <w:lang w:eastAsia="zh-CN"/>
              </w:rPr>
              <w:t>GHz</w:t>
            </w:r>
          </w:p>
        </w:tc>
        <w:tc>
          <w:tcPr>
            <w:tcW w:w="1984" w:type="dxa"/>
            <w:vAlign w:val="center"/>
          </w:tcPr>
          <w:p w14:paraId="09D9D09D" w14:textId="77777777" w:rsidR="0033157E" w:rsidRDefault="0033157E" w:rsidP="00366279">
            <w:pPr>
              <w:rPr>
                <w:sz w:val="18"/>
                <w:szCs w:val="18"/>
                <w:lang w:eastAsia="zh-CN"/>
              </w:rPr>
            </w:pPr>
            <w:r>
              <w:rPr>
                <w:sz w:val="18"/>
                <w:szCs w:val="18"/>
                <w:lang w:eastAsia="zh-CN"/>
              </w:rPr>
              <w:t>1GHz per CC</w:t>
            </w:r>
          </w:p>
        </w:tc>
        <w:tc>
          <w:tcPr>
            <w:tcW w:w="8363" w:type="dxa"/>
            <w:vAlign w:val="center"/>
          </w:tcPr>
          <w:p w14:paraId="0424BADB"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w:t>
            </w:r>
          </w:p>
        </w:tc>
      </w:tr>
      <w:tr w:rsidR="0033157E" w:rsidRPr="00625032" w14:paraId="7E2397E9" w14:textId="77777777" w:rsidTr="0033157E">
        <w:tc>
          <w:tcPr>
            <w:tcW w:w="1560" w:type="dxa"/>
            <w:vMerge/>
            <w:vAlign w:val="center"/>
          </w:tcPr>
          <w:p w14:paraId="61340DBA" w14:textId="77777777" w:rsidR="0033157E" w:rsidRDefault="0033157E" w:rsidP="00366279">
            <w:pPr>
              <w:rPr>
                <w:sz w:val="18"/>
                <w:szCs w:val="18"/>
                <w:lang w:eastAsia="zh-CN"/>
              </w:rPr>
            </w:pPr>
          </w:p>
        </w:tc>
        <w:tc>
          <w:tcPr>
            <w:tcW w:w="1984" w:type="dxa"/>
            <w:vAlign w:val="center"/>
          </w:tcPr>
          <w:p w14:paraId="24FF8C00" w14:textId="77777777" w:rsidR="0033157E" w:rsidRDefault="0033157E" w:rsidP="00366279">
            <w:pPr>
              <w:rPr>
                <w:sz w:val="18"/>
                <w:szCs w:val="18"/>
                <w:lang w:eastAsia="zh-CN"/>
              </w:rPr>
            </w:pPr>
            <w:r>
              <w:rPr>
                <w:sz w:val="18"/>
                <w:szCs w:val="18"/>
                <w:lang w:eastAsia="zh-CN"/>
              </w:rPr>
              <w:t>400MHz per CC</w:t>
            </w:r>
          </w:p>
        </w:tc>
        <w:tc>
          <w:tcPr>
            <w:tcW w:w="8363" w:type="dxa"/>
            <w:vAlign w:val="center"/>
          </w:tcPr>
          <w:p w14:paraId="7AAA9BB0" w14:textId="1136335C" w:rsidR="0033157E" w:rsidRDefault="0033157E" w:rsidP="00366279">
            <w:pPr>
              <w:rPr>
                <w:sz w:val="18"/>
                <w:szCs w:val="18"/>
                <w:lang w:eastAsia="zh-CN"/>
              </w:rPr>
            </w:pPr>
            <w:r>
              <w:rPr>
                <w:sz w:val="18"/>
                <w:szCs w:val="18"/>
                <w:lang w:eastAsia="zh-CN"/>
              </w:rPr>
              <w:t>CMCC, DCM</w:t>
            </w:r>
          </w:p>
        </w:tc>
      </w:tr>
      <w:tr w:rsidR="0033157E" w:rsidRPr="00625032" w14:paraId="383BB4CB" w14:textId="77777777" w:rsidTr="0033157E">
        <w:tc>
          <w:tcPr>
            <w:tcW w:w="1560" w:type="dxa"/>
            <w:vMerge/>
            <w:vAlign w:val="center"/>
          </w:tcPr>
          <w:p w14:paraId="3687B1EB" w14:textId="77777777" w:rsidR="0033157E" w:rsidRDefault="0033157E" w:rsidP="00366279">
            <w:pPr>
              <w:rPr>
                <w:sz w:val="18"/>
                <w:szCs w:val="18"/>
                <w:lang w:eastAsia="zh-CN"/>
              </w:rPr>
            </w:pPr>
          </w:p>
        </w:tc>
        <w:tc>
          <w:tcPr>
            <w:tcW w:w="1984" w:type="dxa"/>
            <w:vAlign w:val="center"/>
          </w:tcPr>
          <w:p w14:paraId="0EC149FC" w14:textId="77777777" w:rsidR="0033157E" w:rsidRDefault="0033157E" w:rsidP="00366279">
            <w:pPr>
              <w:rPr>
                <w:sz w:val="18"/>
                <w:szCs w:val="18"/>
                <w:lang w:eastAsia="zh-CN"/>
              </w:rPr>
            </w:pPr>
            <w:r>
              <w:rPr>
                <w:rFonts w:hint="eastAsia"/>
                <w:sz w:val="18"/>
                <w:szCs w:val="18"/>
                <w:lang w:eastAsia="zh-CN"/>
              </w:rPr>
              <w:t>8</w:t>
            </w:r>
            <w:r>
              <w:rPr>
                <w:sz w:val="18"/>
                <w:szCs w:val="18"/>
                <w:lang w:eastAsia="zh-CN"/>
              </w:rPr>
              <w:t>0MHz per CC</w:t>
            </w:r>
          </w:p>
        </w:tc>
        <w:tc>
          <w:tcPr>
            <w:tcW w:w="8363" w:type="dxa"/>
            <w:vAlign w:val="center"/>
          </w:tcPr>
          <w:p w14:paraId="283FF235"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ZTE,</w:t>
            </w:r>
          </w:p>
        </w:tc>
      </w:tr>
    </w:tbl>
    <w:p w14:paraId="636C71D0" w14:textId="77777777" w:rsidR="0033157E" w:rsidRPr="009A07B8" w:rsidRDefault="0033157E" w:rsidP="0033157E">
      <w:pPr>
        <w:rPr>
          <w:lang w:eastAsia="zh-CN"/>
        </w:rPr>
      </w:pPr>
    </w:p>
    <w:tbl>
      <w:tblPr>
        <w:tblStyle w:val="TableGrid"/>
        <w:tblW w:w="0" w:type="auto"/>
        <w:tblInd w:w="108" w:type="dxa"/>
        <w:tblLook w:val="04A0" w:firstRow="1" w:lastRow="0" w:firstColumn="1" w:lastColumn="0" w:noHBand="0" w:noVBand="1"/>
      </w:tblPr>
      <w:tblGrid>
        <w:gridCol w:w="1560"/>
        <w:gridCol w:w="1984"/>
        <w:gridCol w:w="8363"/>
      </w:tblGrid>
      <w:tr w:rsidR="0033157E" w:rsidRPr="00625032" w14:paraId="28485154" w14:textId="77777777" w:rsidTr="0033157E">
        <w:tc>
          <w:tcPr>
            <w:tcW w:w="1560" w:type="dxa"/>
          </w:tcPr>
          <w:p w14:paraId="52573099"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1984" w:type="dxa"/>
          </w:tcPr>
          <w:p w14:paraId="75F036F8" w14:textId="77777777" w:rsidR="0033157E" w:rsidRPr="00785BE6" w:rsidRDefault="0033157E" w:rsidP="00366279">
            <w:pPr>
              <w:jc w:val="center"/>
              <w:rPr>
                <w:b/>
                <w:sz w:val="18"/>
                <w:szCs w:val="18"/>
                <w:lang w:eastAsia="zh-CN"/>
              </w:rPr>
            </w:pPr>
            <w:r>
              <w:rPr>
                <w:b/>
                <w:sz w:val="18"/>
                <w:szCs w:val="18"/>
                <w:lang w:eastAsia="zh-CN"/>
              </w:rPr>
              <w:t>Total transmit power per BS</w:t>
            </w:r>
          </w:p>
        </w:tc>
        <w:tc>
          <w:tcPr>
            <w:tcW w:w="8363" w:type="dxa"/>
          </w:tcPr>
          <w:p w14:paraId="1B79BCAF"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55F290BC" w14:textId="77777777" w:rsidTr="0033157E">
        <w:tc>
          <w:tcPr>
            <w:tcW w:w="1560" w:type="dxa"/>
            <w:vMerge w:val="restart"/>
          </w:tcPr>
          <w:p w14:paraId="7964CF7D" w14:textId="77777777" w:rsidR="0033157E" w:rsidRDefault="0033157E" w:rsidP="00366279">
            <w:pPr>
              <w:rPr>
                <w:b/>
                <w:sz w:val="18"/>
                <w:szCs w:val="18"/>
                <w:lang w:eastAsia="zh-CN"/>
              </w:rPr>
            </w:pPr>
            <w:r w:rsidRPr="004D0C10">
              <w:rPr>
                <w:sz w:val="18"/>
                <w:szCs w:val="18"/>
                <w:lang w:eastAsia="zh-CN"/>
              </w:rPr>
              <w:t>A</w:t>
            </w:r>
            <w:r>
              <w:rPr>
                <w:sz w:val="18"/>
                <w:szCs w:val="18"/>
                <w:lang w:eastAsia="zh-CN"/>
              </w:rPr>
              <w:t>round 7G</w:t>
            </w:r>
            <w:r w:rsidRPr="004D0C10">
              <w:rPr>
                <w:sz w:val="18"/>
                <w:szCs w:val="18"/>
                <w:lang w:eastAsia="zh-CN"/>
              </w:rPr>
              <w:t>Hz</w:t>
            </w:r>
            <w:r>
              <w:rPr>
                <w:sz w:val="18"/>
                <w:szCs w:val="18"/>
                <w:lang w:eastAsia="zh-CN"/>
              </w:rPr>
              <w:t xml:space="preserve"> and below</w:t>
            </w:r>
          </w:p>
        </w:tc>
        <w:tc>
          <w:tcPr>
            <w:tcW w:w="1984" w:type="dxa"/>
            <w:vAlign w:val="center"/>
          </w:tcPr>
          <w:p w14:paraId="2B78F5A8" w14:textId="12D6B5EA" w:rsidR="0033157E" w:rsidRPr="00BD078B" w:rsidRDefault="0033157E" w:rsidP="00BD078B">
            <w:pPr>
              <w:jc w:val="left"/>
              <w:rPr>
                <w:b/>
                <w:sz w:val="18"/>
                <w:szCs w:val="18"/>
                <w:lang w:eastAsia="zh-CN"/>
              </w:rPr>
            </w:pPr>
            <w:r w:rsidRPr="00BD078B">
              <w:rPr>
                <w:rFonts w:hint="eastAsia"/>
                <w:sz w:val="18"/>
                <w:szCs w:val="18"/>
                <w:lang w:eastAsia="zh-CN"/>
              </w:rPr>
              <w:t>5</w:t>
            </w:r>
            <w:r w:rsidRPr="00BD078B">
              <w:rPr>
                <w:sz w:val="18"/>
                <w:szCs w:val="18"/>
                <w:lang w:eastAsia="zh-CN"/>
              </w:rPr>
              <w:t>6dBm</w:t>
            </w:r>
          </w:p>
        </w:tc>
        <w:tc>
          <w:tcPr>
            <w:tcW w:w="8363" w:type="dxa"/>
            <w:vAlign w:val="center"/>
          </w:tcPr>
          <w:p w14:paraId="5A7502A0" w14:textId="675D071E" w:rsidR="0033157E" w:rsidRPr="00BD078B" w:rsidRDefault="0033157E" w:rsidP="00BD078B">
            <w:pPr>
              <w:jc w:val="left"/>
              <w:rPr>
                <w:b/>
                <w:sz w:val="18"/>
                <w:szCs w:val="18"/>
                <w:lang w:eastAsia="zh-CN"/>
              </w:rPr>
            </w:pPr>
            <w:r w:rsidRPr="00BD078B">
              <w:rPr>
                <w:rFonts w:hint="eastAsia"/>
                <w:sz w:val="18"/>
                <w:szCs w:val="18"/>
                <w:lang w:eastAsia="zh-CN"/>
              </w:rPr>
              <w:t>Z</w:t>
            </w:r>
            <w:r w:rsidRPr="00BD078B">
              <w:rPr>
                <w:sz w:val="18"/>
                <w:szCs w:val="18"/>
                <w:lang w:eastAsia="zh-CN"/>
              </w:rPr>
              <w:t>TE</w:t>
            </w:r>
          </w:p>
        </w:tc>
      </w:tr>
      <w:tr w:rsidR="0033157E" w:rsidRPr="00625032" w14:paraId="3A17B701" w14:textId="77777777" w:rsidTr="0033157E">
        <w:tc>
          <w:tcPr>
            <w:tcW w:w="1560" w:type="dxa"/>
            <w:vMerge/>
          </w:tcPr>
          <w:p w14:paraId="55A7699E" w14:textId="77777777" w:rsidR="0033157E" w:rsidRDefault="0033157E" w:rsidP="00366279">
            <w:pPr>
              <w:rPr>
                <w:b/>
                <w:sz w:val="18"/>
                <w:szCs w:val="18"/>
                <w:lang w:eastAsia="zh-CN"/>
              </w:rPr>
            </w:pPr>
          </w:p>
        </w:tc>
        <w:tc>
          <w:tcPr>
            <w:tcW w:w="1984" w:type="dxa"/>
            <w:vAlign w:val="center"/>
          </w:tcPr>
          <w:p w14:paraId="128BACC4" w14:textId="77777777" w:rsidR="0033157E" w:rsidRPr="00BD078B" w:rsidRDefault="0033157E" w:rsidP="00BD078B">
            <w:pPr>
              <w:jc w:val="left"/>
              <w:rPr>
                <w:b/>
                <w:sz w:val="18"/>
                <w:szCs w:val="18"/>
                <w:lang w:eastAsia="zh-CN"/>
              </w:rPr>
            </w:pPr>
            <w:r w:rsidRPr="00BD078B">
              <w:rPr>
                <w:sz w:val="18"/>
                <w:szCs w:val="18"/>
                <w:lang w:eastAsia="zh-CN"/>
              </w:rPr>
              <w:t>52dBm/20MHz</w:t>
            </w:r>
          </w:p>
        </w:tc>
        <w:tc>
          <w:tcPr>
            <w:tcW w:w="8363" w:type="dxa"/>
            <w:vAlign w:val="center"/>
          </w:tcPr>
          <w:p w14:paraId="136F90EE" w14:textId="77777777" w:rsidR="0033157E" w:rsidRPr="00BD078B" w:rsidRDefault="0033157E" w:rsidP="00BD078B">
            <w:pPr>
              <w:jc w:val="left"/>
              <w:rPr>
                <w:sz w:val="18"/>
                <w:szCs w:val="18"/>
                <w:lang w:eastAsia="zh-CN"/>
              </w:rPr>
            </w:pPr>
            <w:r w:rsidRPr="00BD078B">
              <w:rPr>
                <w:rFonts w:hint="eastAsia"/>
                <w:sz w:val="18"/>
                <w:szCs w:val="18"/>
                <w:lang w:eastAsia="zh-CN"/>
              </w:rPr>
              <w:t>E</w:t>
            </w:r>
            <w:r w:rsidRPr="00BD078B">
              <w:rPr>
                <w:sz w:val="18"/>
                <w:szCs w:val="18"/>
                <w:lang w:eastAsia="zh-CN"/>
              </w:rPr>
              <w:t>ricsson, Nokia,</w:t>
            </w:r>
          </w:p>
        </w:tc>
      </w:tr>
      <w:tr w:rsidR="0033157E" w:rsidRPr="00625032" w14:paraId="6CAAAB49" w14:textId="77777777" w:rsidTr="0033157E">
        <w:tc>
          <w:tcPr>
            <w:tcW w:w="1560" w:type="dxa"/>
            <w:vMerge/>
            <w:vAlign w:val="center"/>
          </w:tcPr>
          <w:p w14:paraId="3AD47236" w14:textId="77777777" w:rsidR="0033157E" w:rsidRDefault="0033157E" w:rsidP="00366279">
            <w:pPr>
              <w:rPr>
                <w:b/>
                <w:sz w:val="18"/>
                <w:szCs w:val="18"/>
                <w:lang w:eastAsia="zh-CN"/>
              </w:rPr>
            </w:pPr>
          </w:p>
        </w:tc>
        <w:tc>
          <w:tcPr>
            <w:tcW w:w="1984" w:type="dxa"/>
            <w:vAlign w:val="center"/>
          </w:tcPr>
          <w:p w14:paraId="032E5B16" w14:textId="77777777" w:rsidR="0033157E" w:rsidRPr="00BD078B" w:rsidRDefault="0033157E" w:rsidP="00BD078B">
            <w:pPr>
              <w:jc w:val="left"/>
              <w:rPr>
                <w:b/>
                <w:sz w:val="18"/>
                <w:szCs w:val="18"/>
                <w:lang w:eastAsia="zh-CN"/>
              </w:rPr>
            </w:pPr>
            <w:r w:rsidRPr="00BD078B">
              <w:rPr>
                <w:sz w:val="18"/>
                <w:szCs w:val="18"/>
                <w:lang w:eastAsia="zh-CN"/>
              </w:rPr>
              <w:t>49dBm/20MHz</w:t>
            </w:r>
          </w:p>
        </w:tc>
        <w:tc>
          <w:tcPr>
            <w:tcW w:w="8363" w:type="dxa"/>
            <w:vAlign w:val="center"/>
          </w:tcPr>
          <w:p w14:paraId="246909D3" w14:textId="77777777" w:rsidR="0033157E" w:rsidRPr="00BD078B" w:rsidRDefault="0033157E" w:rsidP="00BD078B">
            <w:pPr>
              <w:jc w:val="left"/>
              <w:rPr>
                <w:sz w:val="18"/>
                <w:szCs w:val="18"/>
                <w:lang w:eastAsia="zh-CN"/>
              </w:rPr>
            </w:pPr>
            <w:r w:rsidRPr="00BD078B">
              <w:rPr>
                <w:rFonts w:hint="eastAsia"/>
                <w:sz w:val="18"/>
                <w:szCs w:val="18"/>
                <w:lang w:eastAsia="zh-CN"/>
              </w:rPr>
              <w:t>H</w:t>
            </w:r>
            <w:r w:rsidRPr="00BD078B">
              <w:rPr>
                <w:sz w:val="18"/>
                <w:szCs w:val="18"/>
                <w:lang w:eastAsia="zh-CN"/>
              </w:rPr>
              <w:t xml:space="preserve">uawei, vivo, OPPO, </w:t>
            </w:r>
            <w:r w:rsidRPr="00BD078B">
              <w:rPr>
                <w:rFonts w:hint="eastAsia"/>
                <w:sz w:val="18"/>
                <w:szCs w:val="18"/>
                <w:lang w:eastAsia="zh-CN"/>
              </w:rPr>
              <w:t>E</w:t>
            </w:r>
            <w:r w:rsidRPr="00BD078B">
              <w:rPr>
                <w:sz w:val="18"/>
                <w:szCs w:val="18"/>
                <w:lang w:eastAsia="zh-CN"/>
              </w:rPr>
              <w:t>ricsson, Interdigital, ZTE, Qualcomm, DCM, MTK, Ofinno, Nokia, Futurewei, Apple</w:t>
            </w:r>
          </w:p>
        </w:tc>
      </w:tr>
      <w:tr w:rsidR="0033157E" w:rsidRPr="00625032" w14:paraId="4F1B47EE" w14:textId="77777777" w:rsidTr="0033157E">
        <w:tc>
          <w:tcPr>
            <w:tcW w:w="1560" w:type="dxa"/>
            <w:vMerge/>
            <w:vAlign w:val="center"/>
          </w:tcPr>
          <w:p w14:paraId="6A79F2DF" w14:textId="77777777" w:rsidR="0033157E" w:rsidRPr="004D0C10" w:rsidRDefault="0033157E" w:rsidP="00366279">
            <w:pPr>
              <w:rPr>
                <w:sz w:val="18"/>
                <w:szCs w:val="18"/>
                <w:lang w:eastAsia="zh-CN"/>
              </w:rPr>
            </w:pPr>
          </w:p>
        </w:tc>
        <w:tc>
          <w:tcPr>
            <w:tcW w:w="1984" w:type="dxa"/>
            <w:vAlign w:val="center"/>
          </w:tcPr>
          <w:p w14:paraId="63674FD1" w14:textId="77777777" w:rsidR="0033157E" w:rsidRPr="00BD078B" w:rsidRDefault="0033157E" w:rsidP="00BD078B">
            <w:pPr>
              <w:jc w:val="left"/>
              <w:rPr>
                <w:sz w:val="18"/>
                <w:szCs w:val="18"/>
                <w:lang w:eastAsia="zh-CN"/>
              </w:rPr>
            </w:pPr>
            <w:r w:rsidRPr="00BD078B">
              <w:rPr>
                <w:sz w:val="18"/>
                <w:szCs w:val="18"/>
                <w:lang w:eastAsia="zh-CN"/>
              </w:rPr>
              <w:t>46dBm/20MHz</w:t>
            </w:r>
          </w:p>
        </w:tc>
        <w:tc>
          <w:tcPr>
            <w:tcW w:w="8363" w:type="dxa"/>
            <w:vAlign w:val="center"/>
          </w:tcPr>
          <w:p w14:paraId="0D6DF9F8" w14:textId="77777777" w:rsidR="0033157E" w:rsidRPr="00BD078B" w:rsidRDefault="0033157E" w:rsidP="00BD078B">
            <w:pPr>
              <w:jc w:val="left"/>
              <w:rPr>
                <w:sz w:val="18"/>
                <w:szCs w:val="18"/>
                <w:lang w:eastAsia="zh-CN"/>
              </w:rPr>
            </w:pPr>
            <w:r w:rsidRPr="00BD078B">
              <w:rPr>
                <w:sz w:val="18"/>
                <w:szCs w:val="18"/>
                <w:lang w:eastAsia="zh-CN"/>
              </w:rPr>
              <w:t>Qualcomm, Nokia,</w:t>
            </w:r>
          </w:p>
        </w:tc>
      </w:tr>
      <w:tr w:rsidR="0033157E" w:rsidRPr="00625032" w14:paraId="51E3FF7F" w14:textId="77777777" w:rsidTr="0033157E">
        <w:tc>
          <w:tcPr>
            <w:tcW w:w="1560" w:type="dxa"/>
            <w:vMerge/>
            <w:vAlign w:val="center"/>
          </w:tcPr>
          <w:p w14:paraId="64A34F13" w14:textId="77777777" w:rsidR="0033157E" w:rsidRPr="004D0C10" w:rsidRDefault="0033157E" w:rsidP="00366279">
            <w:pPr>
              <w:rPr>
                <w:sz w:val="18"/>
                <w:szCs w:val="18"/>
                <w:lang w:eastAsia="zh-CN"/>
              </w:rPr>
            </w:pPr>
          </w:p>
        </w:tc>
        <w:tc>
          <w:tcPr>
            <w:tcW w:w="1984" w:type="dxa"/>
            <w:vAlign w:val="center"/>
          </w:tcPr>
          <w:p w14:paraId="681D6F08" w14:textId="77777777" w:rsidR="0033157E" w:rsidRPr="00BD078B" w:rsidRDefault="0033157E" w:rsidP="00BD078B">
            <w:pPr>
              <w:jc w:val="left"/>
              <w:rPr>
                <w:sz w:val="18"/>
                <w:szCs w:val="18"/>
                <w:lang w:eastAsia="zh-CN"/>
              </w:rPr>
            </w:pPr>
            <w:r w:rsidRPr="00BD078B">
              <w:rPr>
                <w:rFonts w:hint="eastAsia"/>
                <w:sz w:val="18"/>
                <w:szCs w:val="18"/>
                <w:lang w:eastAsia="zh-CN"/>
              </w:rPr>
              <w:t>4</w:t>
            </w:r>
            <w:r w:rsidRPr="00BD078B">
              <w:rPr>
                <w:sz w:val="18"/>
                <w:szCs w:val="18"/>
                <w:lang w:eastAsia="zh-CN"/>
              </w:rPr>
              <w:t>4dBm/20MHz</w:t>
            </w:r>
          </w:p>
        </w:tc>
        <w:tc>
          <w:tcPr>
            <w:tcW w:w="8363" w:type="dxa"/>
            <w:vAlign w:val="center"/>
          </w:tcPr>
          <w:p w14:paraId="4C396BA9" w14:textId="77777777" w:rsidR="0033157E" w:rsidRPr="00BD078B" w:rsidRDefault="0033157E" w:rsidP="00BD078B">
            <w:pPr>
              <w:jc w:val="left"/>
              <w:rPr>
                <w:sz w:val="18"/>
                <w:szCs w:val="18"/>
                <w:lang w:eastAsia="zh-CN"/>
              </w:rPr>
            </w:pPr>
            <w:r w:rsidRPr="00BD078B">
              <w:rPr>
                <w:rFonts w:hint="eastAsia"/>
                <w:sz w:val="18"/>
                <w:szCs w:val="18"/>
                <w:lang w:eastAsia="zh-CN"/>
              </w:rPr>
              <w:t>S</w:t>
            </w:r>
            <w:r w:rsidRPr="00BD078B">
              <w:rPr>
                <w:sz w:val="18"/>
                <w:szCs w:val="18"/>
                <w:lang w:eastAsia="zh-CN"/>
              </w:rPr>
              <w:t>amsung,</w:t>
            </w:r>
            <w:r w:rsidRPr="00BD078B">
              <w:rPr>
                <w:rFonts w:hint="eastAsia"/>
                <w:sz w:val="18"/>
                <w:szCs w:val="18"/>
                <w:lang w:eastAsia="zh-CN"/>
              </w:rPr>
              <w:t xml:space="preserve"> I</w:t>
            </w:r>
            <w:r w:rsidRPr="00BD078B">
              <w:rPr>
                <w:sz w:val="18"/>
                <w:szCs w:val="18"/>
                <w:lang w:eastAsia="zh-CN"/>
              </w:rPr>
              <w:t>ntel,</w:t>
            </w:r>
          </w:p>
        </w:tc>
      </w:tr>
      <w:tr w:rsidR="0033157E" w:rsidRPr="00625032" w14:paraId="1B1F6AF5" w14:textId="77777777" w:rsidTr="0033157E">
        <w:tc>
          <w:tcPr>
            <w:tcW w:w="1560" w:type="dxa"/>
            <w:vMerge w:val="restart"/>
            <w:vAlign w:val="center"/>
          </w:tcPr>
          <w:p w14:paraId="32CD8175" w14:textId="77777777" w:rsidR="0033157E" w:rsidRPr="004D0C10" w:rsidRDefault="0033157E" w:rsidP="00366279">
            <w:pPr>
              <w:rPr>
                <w:sz w:val="18"/>
                <w:szCs w:val="18"/>
                <w:lang w:eastAsia="zh-CN"/>
              </w:rPr>
            </w:pPr>
            <w:r w:rsidRPr="004D0C10">
              <w:rPr>
                <w:sz w:val="18"/>
                <w:szCs w:val="18"/>
                <w:lang w:eastAsia="zh-CN"/>
              </w:rPr>
              <w:t>A</w:t>
            </w:r>
            <w:r>
              <w:rPr>
                <w:sz w:val="18"/>
                <w:szCs w:val="18"/>
                <w:lang w:eastAsia="zh-CN"/>
              </w:rPr>
              <w:t>round 15</w:t>
            </w:r>
            <w:r w:rsidRPr="004D0C10">
              <w:rPr>
                <w:sz w:val="18"/>
                <w:szCs w:val="18"/>
                <w:lang w:eastAsia="zh-CN"/>
              </w:rPr>
              <w:t>GHz</w:t>
            </w:r>
            <w:r>
              <w:rPr>
                <w:sz w:val="18"/>
                <w:szCs w:val="18"/>
                <w:lang w:eastAsia="zh-CN"/>
              </w:rPr>
              <w:t xml:space="preserve"> and above</w:t>
            </w:r>
          </w:p>
        </w:tc>
        <w:tc>
          <w:tcPr>
            <w:tcW w:w="1984" w:type="dxa"/>
            <w:vAlign w:val="center"/>
          </w:tcPr>
          <w:p w14:paraId="10EC2293" w14:textId="77777777" w:rsidR="0033157E" w:rsidRPr="00BD078B" w:rsidRDefault="0033157E" w:rsidP="00BD078B">
            <w:pPr>
              <w:jc w:val="left"/>
              <w:rPr>
                <w:sz w:val="18"/>
                <w:szCs w:val="18"/>
                <w:lang w:eastAsia="zh-CN"/>
              </w:rPr>
            </w:pPr>
            <w:r w:rsidRPr="00BD078B">
              <w:rPr>
                <w:sz w:val="18"/>
                <w:szCs w:val="18"/>
                <w:lang w:eastAsia="zh-CN"/>
              </w:rPr>
              <w:t>49dBm/20MHz</w:t>
            </w:r>
          </w:p>
        </w:tc>
        <w:tc>
          <w:tcPr>
            <w:tcW w:w="8363" w:type="dxa"/>
            <w:vAlign w:val="center"/>
          </w:tcPr>
          <w:p w14:paraId="4DF7164D" w14:textId="77777777" w:rsidR="0033157E" w:rsidRPr="00BD078B" w:rsidRDefault="0033157E" w:rsidP="00BD078B">
            <w:pPr>
              <w:jc w:val="left"/>
              <w:rPr>
                <w:sz w:val="18"/>
                <w:szCs w:val="18"/>
                <w:lang w:eastAsia="zh-CN"/>
              </w:rPr>
            </w:pPr>
            <w:r w:rsidRPr="00BD078B">
              <w:rPr>
                <w:rFonts w:hint="eastAsia"/>
                <w:sz w:val="18"/>
                <w:szCs w:val="18"/>
                <w:lang w:eastAsia="zh-CN"/>
              </w:rPr>
              <w:t>D</w:t>
            </w:r>
            <w:r w:rsidRPr="00BD078B">
              <w:rPr>
                <w:sz w:val="18"/>
                <w:szCs w:val="18"/>
                <w:lang w:eastAsia="zh-CN"/>
              </w:rPr>
              <w:t>CM,</w:t>
            </w:r>
          </w:p>
        </w:tc>
      </w:tr>
      <w:tr w:rsidR="0033157E" w:rsidRPr="00625032" w14:paraId="2FF47C87" w14:textId="77777777" w:rsidTr="0033157E">
        <w:tc>
          <w:tcPr>
            <w:tcW w:w="1560" w:type="dxa"/>
            <w:vMerge/>
            <w:vAlign w:val="center"/>
          </w:tcPr>
          <w:p w14:paraId="1F56EA75" w14:textId="77777777" w:rsidR="0033157E" w:rsidRPr="004D0C10" w:rsidRDefault="0033157E" w:rsidP="00366279">
            <w:pPr>
              <w:rPr>
                <w:sz w:val="18"/>
                <w:szCs w:val="18"/>
                <w:lang w:eastAsia="zh-CN"/>
              </w:rPr>
            </w:pPr>
          </w:p>
        </w:tc>
        <w:tc>
          <w:tcPr>
            <w:tcW w:w="1984" w:type="dxa"/>
            <w:vAlign w:val="center"/>
          </w:tcPr>
          <w:p w14:paraId="646D5FD8" w14:textId="77777777" w:rsidR="0033157E" w:rsidRPr="00BD078B" w:rsidRDefault="0033157E" w:rsidP="00BD078B">
            <w:pPr>
              <w:jc w:val="left"/>
              <w:rPr>
                <w:sz w:val="18"/>
                <w:szCs w:val="18"/>
                <w:lang w:eastAsia="zh-CN"/>
              </w:rPr>
            </w:pPr>
            <w:r w:rsidRPr="00BD078B">
              <w:rPr>
                <w:rFonts w:hint="eastAsia"/>
                <w:sz w:val="18"/>
                <w:szCs w:val="18"/>
                <w:lang w:eastAsia="zh-CN"/>
              </w:rPr>
              <w:t>4</w:t>
            </w:r>
            <w:r w:rsidRPr="00BD078B">
              <w:rPr>
                <w:sz w:val="18"/>
                <w:szCs w:val="18"/>
                <w:lang w:eastAsia="zh-CN"/>
              </w:rPr>
              <w:t>4dBm/20MHz</w:t>
            </w:r>
          </w:p>
        </w:tc>
        <w:tc>
          <w:tcPr>
            <w:tcW w:w="8363" w:type="dxa"/>
            <w:vAlign w:val="center"/>
          </w:tcPr>
          <w:p w14:paraId="5302DD66" w14:textId="77777777" w:rsidR="0033157E" w:rsidRPr="00BD078B" w:rsidRDefault="0033157E" w:rsidP="00BD078B">
            <w:pPr>
              <w:jc w:val="left"/>
              <w:rPr>
                <w:sz w:val="18"/>
                <w:szCs w:val="18"/>
                <w:lang w:eastAsia="zh-CN"/>
              </w:rPr>
            </w:pPr>
            <w:r w:rsidRPr="00BD078B">
              <w:rPr>
                <w:rFonts w:hint="eastAsia"/>
                <w:sz w:val="18"/>
                <w:szCs w:val="18"/>
                <w:lang w:eastAsia="zh-CN"/>
              </w:rPr>
              <w:t>S</w:t>
            </w:r>
            <w:r w:rsidRPr="00BD078B">
              <w:rPr>
                <w:sz w:val="18"/>
                <w:szCs w:val="18"/>
                <w:lang w:eastAsia="zh-CN"/>
              </w:rPr>
              <w:t>amsung,</w:t>
            </w:r>
          </w:p>
        </w:tc>
      </w:tr>
      <w:tr w:rsidR="0033157E" w:rsidRPr="00625032" w14:paraId="44E44B92" w14:textId="77777777" w:rsidTr="0033157E">
        <w:tc>
          <w:tcPr>
            <w:tcW w:w="1560" w:type="dxa"/>
            <w:vMerge/>
            <w:vAlign w:val="center"/>
          </w:tcPr>
          <w:p w14:paraId="515A2527" w14:textId="77777777" w:rsidR="0033157E" w:rsidRPr="004D0C10" w:rsidRDefault="0033157E" w:rsidP="00366279">
            <w:pPr>
              <w:rPr>
                <w:sz w:val="18"/>
                <w:szCs w:val="18"/>
                <w:lang w:eastAsia="zh-CN"/>
              </w:rPr>
            </w:pPr>
          </w:p>
        </w:tc>
        <w:tc>
          <w:tcPr>
            <w:tcW w:w="1984" w:type="dxa"/>
            <w:vAlign w:val="center"/>
          </w:tcPr>
          <w:p w14:paraId="0A502868" w14:textId="77777777" w:rsidR="0033157E" w:rsidRPr="00BD078B" w:rsidRDefault="0033157E" w:rsidP="00BD078B">
            <w:pPr>
              <w:jc w:val="left"/>
              <w:rPr>
                <w:sz w:val="18"/>
                <w:szCs w:val="18"/>
                <w:lang w:eastAsia="zh-CN"/>
              </w:rPr>
            </w:pPr>
            <w:r w:rsidRPr="00BD078B">
              <w:rPr>
                <w:rFonts w:hint="eastAsia"/>
                <w:sz w:val="18"/>
                <w:szCs w:val="18"/>
                <w:lang w:eastAsia="zh-CN"/>
              </w:rPr>
              <w:t>2</w:t>
            </w:r>
            <w:r w:rsidRPr="00BD078B">
              <w:rPr>
                <w:sz w:val="18"/>
                <w:szCs w:val="18"/>
                <w:lang w:eastAsia="zh-CN"/>
              </w:rPr>
              <w:t>3dBm/20MHz</w:t>
            </w:r>
          </w:p>
        </w:tc>
        <w:tc>
          <w:tcPr>
            <w:tcW w:w="8363" w:type="dxa"/>
            <w:vAlign w:val="center"/>
          </w:tcPr>
          <w:p w14:paraId="402ACC16" w14:textId="77777777" w:rsidR="0033157E" w:rsidRPr="00BD078B" w:rsidRDefault="0033157E" w:rsidP="00BD078B">
            <w:pPr>
              <w:jc w:val="left"/>
              <w:rPr>
                <w:sz w:val="18"/>
                <w:szCs w:val="18"/>
                <w:lang w:eastAsia="zh-CN"/>
              </w:rPr>
            </w:pPr>
            <w:r w:rsidRPr="00BD078B">
              <w:rPr>
                <w:rFonts w:hint="eastAsia"/>
                <w:sz w:val="18"/>
                <w:szCs w:val="18"/>
                <w:lang w:eastAsia="zh-CN"/>
              </w:rPr>
              <w:t>I</w:t>
            </w:r>
            <w:r w:rsidRPr="00BD078B">
              <w:rPr>
                <w:sz w:val="18"/>
                <w:szCs w:val="18"/>
                <w:lang w:eastAsia="zh-CN"/>
              </w:rPr>
              <w:t>ntel,</w:t>
            </w:r>
          </w:p>
        </w:tc>
      </w:tr>
      <w:tr w:rsidR="0033157E" w:rsidRPr="00625032" w14:paraId="2FF81E90" w14:textId="77777777" w:rsidTr="0033157E">
        <w:tc>
          <w:tcPr>
            <w:tcW w:w="1560" w:type="dxa"/>
            <w:vAlign w:val="center"/>
          </w:tcPr>
          <w:p w14:paraId="0534093E" w14:textId="77777777" w:rsidR="0033157E" w:rsidRPr="004D0C10" w:rsidRDefault="0033157E" w:rsidP="00366279">
            <w:pPr>
              <w:rPr>
                <w:sz w:val="18"/>
                <w:szCs w:val="18"/>
                <w:lang w:eastAsia="zh-CN"/>
              </w:rPr>
            </w:pPr>
            <w:r>
              <w:rPr>
                <w:sz w:val="18"/>
                <w:szCs w:val="18"/>
                <w:lang w:eastAsia="zh-CN"/>
              </w:rPr>
              <w:t xml:space="preserve">Around </w:t>
            </w:r>
            <w:r>
              <w:rPr>
                <w:rFonts w:hint="eastAsia"/>
                <w:sz w:val="18"/>
                <w:szCs w:val="18"/>
                <w:lang w:eastAsia="zh-CN"/>
              </w:rPr>
              <w:t>3</w:t>
            </w:r>
            <w:r>
              <w:rPr>
                <w:sz w:val="18"/>
                <w:szCs w:val="18"/>
                <w:lang w:eastAsia="zh-CN"/>
              </w:rPr>
              <w:t>0GHz</w:t>
            </w:r>
          </w:p>
        </w:tc>
        <w:tc>
          <w:tcPr>
            <w:tcW w:w="1984" w:type="dxa"/>
            <w:vAlign w:val="center"/>
          </w:tcPr>
          <w:p w14:paraId="385343E6" w14:textId="77777777" w:rsidR="0033157E" w:rsidRPr="00BD078B" w:rsidRDefault="0033157E" w:rsidP="00BD078B">
            <w:pPr>
              <w:jc w:val="left"/>
              <w:rPr>
                <w:sz w:val="18"/>
                <w:szCs w:val="18"/>
                <w:lang w:eastAsia="zh-CN"/>
              </w:rPr>
            </w:pPr>
            <w:r w:rsidRPr="00BD078B">
              <w:rPr>
                <w:rFonts w:hint="eastAsia"/>
                <w:sz w:val="18"/>
                <w:szCs w:val="18"/>
                <w:lang w:eastAsia="zh-CN"/>
              </w:rPr>
              <w:t>3</w:t>
            </w:r>
            <w:r w:rsidRPr="00BD078B">
              <w:rPr>
                <w:sz w:val="18"/>
                <w:szCs w:val="18"/>
                <w:lang w:eastAsia="zh-CN"/>
              </w:rPr>
              <w:t>4dBm/20MHz</w:t>
            </w:r>
          </w:p>
        </w:tc>
        <w:tc>
          <w:tcPr>
            <w:tcW w:w="8363" w:type="dxa"/>
            <w:vAlign w:val="center"/>
          </w:tcPr>
          <w:p w14:paraId="6D60A71E" w14:textId="77777777" w:rsidR="0033157E" w:rsidRPr="00BD078B" w:rsidRDefault="0033157E" w:rsidP="00BD078B">
            <w:pPr>
              <w:jc w:val="left"/>
              <w:rPr>
                <w:sz w:val="18"/>
                <w:szCs w:val="18"/>
                <w:lang w:eastAsia="zh-CN"/>
              </w:rPr>
            </w:pPr>
            <w:r w:rsidRPr="00BD078B">
              <w:rPr>
                <w:rFonts w:hint="eastAsia"/>
                <w:sz w:val="18"/>
                <w:szCs w:val="18"/>
                <w:lang w:eastAsia="zh-CN"/>
              </w:rPr>
              <w:t>E</w:t>
            </w:r>
            <w:r w:rsidRPr="00BD078B">
              <w:rPr>
                <w:sz w:val="18"/>
                <w:szCs w:val="18"/>
                <w:lang w:eastAsia="zh-CN"/>
              </w:rPr>
              <w:t>ricsson,</w:t>
            </w:r>
          </w:p>
        </w:tc>
      </w:tr>
    </w:tbl>
    <w:p w14:paraId="04B688C7" w14:textId="77777777" w:rsidR="0033157E" w:rsidRPr="009D0482" w:rsidRDefault="0033157E" w:rsidP="0033157E">
      <w:pPr>
        <w:rPr>
          <w:lang w:eastAsia="zh-CN"/>
        </w:rPr>
      </w:pPr>
    </w:p>
    <w:tbl>
      <w:tblPr>
        <w:tblStyle w:val="TableGrid"/>
        <w:tblW w:w="0" w:type="auto"/>
        <w:tblInd w:w="108" w:type="dxa"/>
        <w:tblLook w:val="04A0" w:firstRow="1" w:lastRow="0" w:firstColumn="1" w:lastColumn="0" w:noHBand="0" w:noVBand="1"/>
      </w:tblPr>
      <w:tblGrid>
        <w:gridCol w:w="1560"/>
        <w:gridCol w:w="1984"/>
        <w:gridCol w:w="8222"/>
      </w:tblGrid>
      <w:tr w:rsidR="0033157E" w:rsidRPr="00625032" w14:paraId="68F06188" w14:textId="77777777" w:rsidTr="0033157E">
        <w:tc>
          <w:tcPr>
            <w:tcW w:w="1560" w:type="dxa"/>
          </w:tcPr>
          <w:p w14:paraId="69A9E54D"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1984" w:type="dxa"/>
          </w:tcPr>
          <w:p w14:paraId="35CE9EDA" w14:textId="77777777" w:rsidR="0033157E" w:rsidRPr="00785BE6" w:rsidRDefault="0033157E" w:rsidP="00366279">
            <w:pPr>
              <w:jc w:val="center"/>
              <w:rPr>
                <w:b/>
                <w:sz w:val="18"/>
                <w:szCs w:val="18"/>
                <w:lang w:eastAsia="zh-CN"/>
              </w:rPr>
            </w:pPr>
            <w:r>
              <w:rPr>
                <w:b/>
                <w:sz w:val="18"/>
                <w:szCs w:val="18"/>
                <w:lang w:eastAsia="zh-CN"/>
              </w:rPr>
              <w:t>UE power class</w:t>
            </w:r>
          </w:p>
        </w:tc>
        <w:tc>
          <w:tcPr>
            <w:tcW w:w="8222" w:type="dxa"/>
          </w:tcPr>
          <w:p w14:paraId="52B0EFE7"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42D52541" w14:textId="77777777" w:rsidTr="0033157E">
        <w:tc>
          <w:tcPr>
            <w:tcW w:w="1560" w:type="dxa"/>
            <w:vMerge w:val="restart"/>
            <w:vAlign w:val="center"/>
          </w:tcPr>
          <w:p w14:paraId="68DA9ED5" w14:textId="77777777" w:rsidR="0033157E" w:rsidRPr="00625032" w:rsidRDefault="0033157E" w:rsidP="00BD078B">
            <w:pPr>
              <w:jc w:val="left"/>
              <w:rPr>
                <w:sz w:val="18"/>
                <w:szCs w:val="18"/>
                <w:lang w:eastAsia="zh-CN"/>
              </w:rPr>
            </w:pPr>
            <w:r w:rsidRPr="004D0C10">
              <w:rPr>
                <w:sz w:val="18"/>
                <w:szCs w:val="18"/>
                <w:lang w:eastAsia="zh-CN"/>
              </w:rPr>
              <w:t>Around 7GHz</w:t>
            </w:r>
            <w:r>
              <w:rPr>
                <w:sz w:val="18"/>
                <w:szCs w:val="18"/>
                <w:lang w:eastAsia="zh-CN"/>
              </w:rPr>
              <w:t xml:space="preserve"> and below</w:t>
            </w:r>
          </w:p>
        </w:tc>
        <w:tc>
          <w:tcPr>
            <w:tcW w:w="1984" w:type="dxa"/>
            <w:vAlign w:val="center"/>
          </w:tcPr>
          <w:p w14:paraId="260C37F5" w14:textId="77777777" w:rsidR="0033157E" w:rsidRPr="00625032" w:rsidRDefault="0033157E" w:rsidP="00BD078B">
            <w:pPr>
              <w:jc w:val="left"/>
              <w:rPr>
                <w:sz w:val="18"/>
                <w:szCs w:val="18"/>
                <w:lang w:eastAsia="zh-CN"/>
              </w:rPr>
            </w:pPr>
            <w:r>
              <w:rPr>
                <w:rFonts w:hint="eastAsia"/>
                <w:sz w:val="18"/>
                <w:szCs w:val="18"/>
                <w:lang w:eastAsia="zh-CN"/>
              </w:rPr>
              <w:t>2</w:t>
            </w:r>
            <w:r>
              <w:rPr>
                <w:sz w:val="18"/>
                <w:szCs w:val="18"/>
                <w:lang w:eastAsia="zh-CN"/>
              </w:rPr>
              <w:t>3dBm (FDD and TDD)</w:t>
            </w:r>
          </w:p>
        </w:tc>
        <w:tc>
          <w:tcPr>
            <w:tcW w:w="8222" w:type="dxa"/>
            <w:vAlign w:val="center"/>
          </w:tcPr>
          <w:p w14:paraId="3DCB7F08" w14:textId="639CC722"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vivo, OPPO,</w:t>
            </w:r>
            <w:r w:rsidRPr="00371546">
              <w:rPr>
                <w:rFonts w:hint="eastAsia"/>
                <w:sz w:val="18"/>
                <w:szCs w:val="18"/>
                <w:lang w:eastAsia="zh-CN"/>
              </w:rPr>
              <w:t xml:space="preserve"> E</w:t>
            </w:r>
            <w:r w:rsidRPr="00371546">
              <w:rPr>
                <w:sz w:val="18"/>
                <w:szCs w:val="18"/>
                <w:lang w:eastAsia="zh-CN"/>
              </w:rPr>
              <w:t>ricsson,</w:t>
            </w:r>
            <w:r>
              <w:rPr>
                <w:sz w:val="18"/>
                <w:szCs w:val="18"/>
                <w:lang w:eastAsia="zh-CN"/>
              </w:rPr>
              <w:t xml:space="preserve"> Interdigital,</w:t>
            </w:r>
            <w:r>
              <w:rPr>
                <w:rFonts w:hint="eastAsia"/>
                <w:sz w:val="18"/>
                <w:szCs w:val="18"/>
                <w:lang w:eastAsia="zh-CN"/>
              </w:rPr>
              <w:t xml:space="preserve"> Z</w:t>
            </w:r>
            <w:r>
              <w:rPr>
                <w:sz w:val="18"/>
                <w:szCs w:val="18"/>
                <w:lang w:eastAsia="zh-CN"/>
              </w:rPr>
              <w:t>TE, Qualcomm, DCM, Samsung, MTK, Intel, Nokia, Futurewei, Apple</w:t>
            </w:r>
          </w:p>
        </w:tc>
      </w:tr>
      <w:tr w:rsidR="0033157E" w:rsidRPr="00625032" w14:paraId="16005AFA" w14:textId="77777777" w:rsidTr="0033157E">
        <w:tc>
          <w:tcPr>
            <w:tcW w:w="1560" w:type="dxa"/>
            <w:vMerge/>
            <w:vAlign w:val="center"/>
          </w:tcPr>
          <w:p w14:paraId="0603162B" w14:textId="77777777" w:rsidR="0033157E" w:rsidRPr="004D0C10" w:rsidRDefault="0033157E" w:rsidP="00BD078B">
            <w:pPr>
              <w:jc w:val="left"/>
              <w:rPr>
                <w:sz w:val="18"/>
                <w:szCs w:val="18"/>
                <w:lang w:eastAsia="zh-CN"/>
              </w:rPr>
            </w:pPr>
          </w:p>
        </w:tc>
        <w:tc>
          <w:tcPr>
            <w:tcW w:w="1984" w:type="dxa"/>
            <w:vAlign w:val="center"/>
          </w:tcPr>
          <w:p w14:paraId="3F762425" w14:textId="77777777" w:rsidR="0033157E" w:rsidRPr="00281856" w:rsidRDefault="0033157E" w:rsidP="00BD078B">
            <w:pPr>
              <w:jc w:val="left"/>
              <w:rPr>
                <w:color w:val="000000" w:themeColor="text1"/>
                <w:sz w:val="18"/>
                <w:szCs w:val="18"/>
                <w:lang w:eastAsia="zh-CN"/>
              </w:rPr>
            </w:pPr>
            <w:r w:rsidRPr="00281856">
              <w:rPr>
                <w:rFonts w:hint="eastAsia"/>
                <w:color w:val="000000" w:themeColor="text1"/>
                <w:sz w:val="18"/>
                <w:szCs w:val="18"/>
                <w:lang w:eastAsia="zh-CN"/>
              </w:rPr>
              <w:t>2</w:t>
            </w:r>
            <w:r w:rsidRPr="00281856">
              <w:rPr>
                <w:color w:val="000000" w:themeColor="text1"/>
                <w:sz w:val="18"/>
                <w:szCs w:val="18"/>
                <w:lang w:eastAsia="zh-CN"/>
              </w:rPr>
              <w:t>6dBm (TDD)</w:t>
            </w:r>
          </w:p>
        </w:tc>
        <w:tc>
          <w:tcPr>
            <w:tcW w:w="8222" w:type="dxa"/>
            <w:vAlign w:val="center"/>
          </w:tcPr>
          <w:p w14:paraId="325585F2" w14:textId="77777777"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vivo, OPPO,</w:t>
            </w:r>
            <w:r w:rsidRPr="00371546">
              <w:rPr>
                <w:rFonts w:hint="eastAsia"/>
                <w:sz w:val="18"/>
                <w:szCs w:val="18"/>
                <w:lang w:eastAsia="zh-CN"/>
              </w:rPr>
              <w:t xml:space="preserve"> E</w:t>
            </w:r>
            <w:r w:rsidRPr="00371546">
              <w:rPr>
                <w:sz w:val="18"/>
                <w:szCs w:val="18"/>
                <w:lang w:eastAsia="zh-CN"/>
              </w:rPr>
              <w:t>ricsson,</w:t>
            </w:r>
            <w:r>
              <w:rPr>
                <w:rFonts w:hint="eastAsia"/>
                <w:sz w:val="18"/>
                <w:szCs w:val="18"/>
                <w:lang w:eastAsia="zh-CN"/>
              </w:rPr>
              <w:t xml:space="preserve"> Z</w:t>
            </w:r>
            <w:r>
              <w:rPr>
                <w:sz w:val="18"/>
                <w:szCs w:val="18"/>
                <w:lang w:eastAsia="zh-CN"/>
              </w:rPr>
              <w:t>TE, Qualcomm, Samsung, MTK, Intel, Ofinno, Nokia, Futurewei, Apple</w:t>
            </w:r>
          </w:p>
        </w:tc>
      </w:tr>
      <w:tr w:rsidR="0033157E" w:rsidRPr="00625032" w14:paraId="3E0047DA" w14:textId="77777777" w:rsidTr="0033157E">
        <w:tc>
          <w:tcPr>
            <w:tcW w:w="1560" w:type="dxa"/>
            <w:vMerge/>
            <w:vAlign w:val="center"/>
          </w:tcPr>
          <w:p w14:paraId="26AED5EE" w14:textId="77777777" w:rsidR="0033157E" w:rsidRPr="004D0C10" w:rsidRDefault="0033157E" w:rsidP="00BD078B">
            <w:pPr>
              <w:jc w:val="left"/>
              <w:rPr>
                <w:sz w:val="18"/>
                <w:szCs w:val="18"/>
                <w:lang w:eastAsia="zh-CN"/>
              </w:rPr>
            </w:pPr>
          </w:p>
        </w:tc>
        <w:tc>
          <w:tcPr>
            <w:tcW w:w="1984" w:type="dxa"/>
            <w:vAlign w:val="center"/>
          </w:tcPr>
          <w:p w14:paraId="1C51CC47" w14:textId="77777777" w:rsidR="0033157E" w:rsidRPr="00281856" w:rsidRDefault="0033157E" w:rsidP="00BD078B">
            <w:pPr>
              <w:jc w:val="left"/>
              <w:rPr>
                <w:color w:val="000000" w:themeColor="text1"/>
                <w:sz w:val="18"/>
                <w:szCs w:val="18"/>
                <w:lang w:eastAsia="zh-CN"/>
              </w:rPr>
            </w:pPr>
            <w:r w:rsidRPr="00281856">
              <w:rPr>
                <w:rFonts w:hint="eastAsia"/>
                <w:color w:val="000000" w:themeColor="text1"/>
                <w:sz w:val="18"/>
                <w:szCs w:val="18"/>
                <w:lang w:eastAsia="zh-CN"/>
              </w:rPr>
              <w:t>2</w:t>
            </w:r>
            <w:r w:rsidRPr="00281856">
              <w:rPr>
                <w:color w:val="000000" w:themeColor="text1"/>
                <w:sz w:val="18"/>
                <w:szCs w:val="18"/>
                <w:lang w:eastAsia="zh-CN"/>
              </w:rPr>
              <w:t>9dBm (TDD)</w:t>
            </w:r>
          </w:p>
        </w:tc>
        <w:tc>
          <w:tcPr>
            <w:tcW w:w="8222" w:type="dxa"/>
            <w:vAlign w:val="center"/>
          </w:tcPr>
          <w:p w14:paraId="091677D8" w14:textId="77777777"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 Qualcomm, Nokia, Futurewei,</w:t>
            </w:r>
          </w:p>
        </w:tc>
      </w:tr>
      <w:tr w:rsidR="0033157E" w:rsidRPr="00625032" w14:paraId="620F492D" w14:textId="77777777" w:rsidTr="0033157E">
        <w:tc>
          <w:tcPr>
            <w:tcW w:w="1560" w:type="dxa"/>
            <w:vMerge/>
            <w:vAlign w:val="center"/>
          </w:tcPr>
          <w:p w14:paraId="2BD13A62" w14:textId="77777777" w:rsidR="0033157E" w:rsidRPr="004D0C10" w:rsidRDefault="0033157E" w:rsidP="00BD078B">
            <w:pPr>
              <w:jc w:val="left"/>
              <w:rPr>
                <w:sz w:val="18"/>
                <w:szCs w:val="18"/>
                <w:lang w:eastAsia="zh-CN"/>
              </w:rPr>
            </w:pPr>
          </w:p>
        </w:tc>
        <w:tc>
          <w:tcPr>
            <w:tcW w:w="1984" w:type="dxa"/>
            <w:vAlign w:val="center"/>
          </w:tcPr>
          <w:p w14:paraId="14B98052" w14:textId="77777777" w:rsidR="0033157E" w:rsidRPr="00281856" w:rsidRDefault="0033157E" w:rsidP="00BD078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1dBm (CPE/FWA)</w:t>
            </w:r>
          </w:p>
        </w:tc>
        <w:tc>
          <w:tcPr>
            <w:tcW w:w="8222" w:type="dxa"/>
            <w:vAlign w:val="center"/>
          </w:tcPr>
          <w:p w14:paraId="2B7C7E8A" w14:textId="3AB305E8" w:rsidR="0033157E" w:rsidRDefault="0033157E" w:rsidP="00366279">
            <w:pPr>
              <w:rPr>
                <w:sz w:val="18"/>
                <w:szCs w:val="18"/>
                <w:lang w:eastAsia="zh-CN"/>
              </w:rPr>
            </w:pPr>
            <w:r>
              <w:rPr>
                <w:rFonts w:hint="eastAsia"/>
                <w:sz w:val="18"/>
                <w:szCs w:val="18"/>
                <w:lang w:eastAsia="zh-CN"/>
              </w:rPr>
              <w:t>Z</w:t>
            </w:r>
            <w:r>
              <w:rPr>
                <w:sz w:val="18"/>
                <w:szCs w:val="18"/>
                <w:lang w:eastAsia="zh-CN"/>
              </w:rPr>
              <w:t>TE, Nokia</w:t>
            </w:r>
          </w:p>
        </w:tc>
      </w:tr>
      <w:tr w:rsidR="0033157E" w:rsidRPr="00625032" w14:paraId="429F2E3D" w14:textId="77777777" w:rsidTr="0033157E">
        <w:tc>
          <w:tcPr>
            <w:tcW w:w="1560" w:type="dxa"/>
            <w:vMerge w:val="restart"/>
            <w:vAlign w:val="center"/>
          </w:tcPr>
          <w:p w14:paraId="7F772367" w14:textId="77777777" w:rsidR="0033157E" w:rsidRPr="004D0C10" w:rsidRDefault="0033157E" w:rsidP="00BD078B">
            <w:pPr>
              <w:jc w:val="left"/>
              <w:rPr>
                <w:sz w:val="18"/>
                <w:szCs w:val="18"/>
                <w:lang w:eastAsia="zh-CN"/>
              </w:rPr>
            </w:pPr>
            <w:r w:rsidRPr="004D0C10">
              <w:rPr>
                <w:sz w:val="18"/>
                <w:szCs w:val="18"/>
                <w:lang w:eastAsia="zh-CN"/>
              </w:rPr>
              <w:t>A</w:t>
            </w:r>
            <w:r>
              <w:rPr>
                <w:sz w:val="18"/>
                <w:szCs w:val="18"/>
                <w:lang w:eastAsia="zh-CN"/>
              </w:rPr>
              <w:t>round 15</w:t>
            </w:r>
            <w:r w:rsidRPr="004D0C10">
              <w:rPr>
                <w:sz w:val="18"/>
                <w:szCs w:val="18"/>
                <w:lang w:eastAsia="zh-CN"/>
              </w:rPr>
              <w:t>GHz</w:t>
            </w:r>
            <w:r>
              <w:rPr>
                <w:sz w:val="18"/>
                <w:szCs w:val="18"/>
                <w:lang w:eastAsia="zh-CN"/>
              </w:rPr>
              <w:t xml:space="preserve"> and above</w:t>
            </w:r>
          </w:p>
        </w:tc>
        <w:tc>
          <w:tcPr>
            <w:tcW w:w="1984" w:type="dxa"/>
            <w:vAlign w:val="center"/>
          </w:tcPr>
          <w:p w14:paraId="18962161" w14:textId="77777777" w:rsidR="0033157E" w:rsidRDefault="0033157E" w:rsidP="00BD078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3dBm, EIRP not exceed 43dBm</w:t>
            </w:r>
          </w:p>
        </w:tc>
        <w:tc>
          <w:tcPr>
            <w:tcW w:w="8222" w:type="dxa"/>
            <w:vAlign w:val="center"/>
          </w:tcPr>
          <w:p w14:paraId="528B3C8F" w14:textId="77777777" w:rsidR="0033157E" w:rsidRDefault="0033157E" w:rsidP="00366279">
            <w:pPr>
              <w:rPr>
                <w:sz w:val="18"/>
                <w:szCs w:val="18"/>
                <w:lang w:eastAsia="zh-CN"/>
              </w:rPr>
            </w:pPr>
            <w:r>
              <w:rPr>
                <w:rFonts w:hint="eastAsia"/>
                <w:sz w:val="18"/>
                <w:szCs w:val="18"/>
                <w:lang w:eastAsia="zh-CN"/>
              </w:rPr>
              <w:t>H</w:t>
            </w:r>
            <w:r>
              <w:rPr>
                <w:sz w:val="18"/>
                <w:szCs w:val="18"/>
                <w:lang w:eastAsia="zh-CN"/>
              </w:rPr>
              <w:t>uawei, OPPO,</w:t>
            </w:r>
            <w:r w:rsidRPr="00371546">
              <w:rPr>
                <w:rFonts w:hint="eastAsia"/>
                <w:sz w:val="18"/>
                <w:szCs w:val="18"/>
                <w:lang w:eastAsia="zh-CN"/>
              </w:rPr>
              <w:t xml:space="preserve"> E</w:t>
            </w:r>
            <w:r w:rsidRPr="00371546">
              <w:rPr>
                <w:sz w:val="18"/>
                <w:szCs w:val="18"/>
                <w:lang w:eastAsia="zh-CN"/>
              </w:rPr>
              <w:t>ricsson,</w:t>
            </w:r>
            <w:r>
              <w:rPr>
                <w:sz w:val="18"/>
                <w:szCs w:val="18"/>
                <w:lang w:eastAsia="zh-CN"/>
              </w:rPr>
              <w:t xml:space="preserve"> DCM, Nokia,</w:t>
            </w:r>
          </w:p>
        </w:tc>
      </w:tr>
      <w:tr w:rsidR="0033157E" w:rsidRPr="00625032" w14:paraId="7738759B" w14:textId="77777777" w:rsidTr="0033157E">
        <w:tc>
          <w:tcPr>
            <w:tcW w:w="1560" w:type="dxa"/>
            <w:vMerge/>
            <w:vAlign w:val="center"/>
          </w:tcPr>
          <w:p w14:paraId="6FBDB066" w14:textId="77777777" w:rsidR="0033157E" w:rsidRPr="004D0C10" w:rsidRDefault="0033157E" w:rsidP="00366279">
            <w:pPr>
              <w:rPr>
                <w:sz w:val="18"/>
                <w:szCs w:val="18"/>
                <w:lang w:eastAsia="zh-CN"/>
              </w:rPr>
            </w:pPr>
          </w:p>
        </w:tc>
        <w:tc>
          <w:tcPr>
            <w:tcW w:w="1984" w:type="dxa"/>
            <w:vAlign w:val="center"/>
          </w:tcPr>
          <w:p w14:paraId="5B253BE1" w14:textId="77777777" w:rsidR="0033157E" w:rsidRDefault="0033157E" w:rsidP="00BD078B">
            <w:pPr>
              <w:jc w:val="left"/>
              <w:rPr>
                <w:color w:val="000000" w:themeColor="text1"/>
                <w:sz w:val="18"/>
                <w:szCs w:val="18"/>
                <w:lang w:eastAsia="zh-CN"/>
              </w:rPr>
            </w:pPr>
            <w:r w:rsidRPr="00281856">
              <w:rPr>
                <w:rFonts w:hint="eastAsia"/>
                <w:color w:val="000000" w:themeColor="text1"/>
                <w:sz w:val="18"/>
                <w:szCs w:val="18"/>
                <w:lang w:eastAsia="zh-CN"/>
              </w:rPr>
              <w:t>2</w:t>
            </w:r>
            <w:r w:rsidRPr="00281856">
              <w:rPr>
                <w:color w:val="000000" w:themeColor="text1"/>
                <w:sz w:val="18"/>
                <w:szCs w:val="18"/>
                <w:lang w:eastAsia="zh-CN"/>
              </w:rPr>
              <w:t>6dBm (TDD)</w:t>
            </w:r>
          </w:p>
        </w:tc>
        <w:tc>
          <w:tcPr>
            <w:tcW w:w="8222" w:type="dxa"/>
            <w:vAlign w:val="center"/>
          </w:tcPr>
          <w:p w14:paraId="3E770646" w14:textId="77777777" w:rsidR="0033157E" w:rsidRDefault="0033157E" w:rsidP="00366279">
            <w:pPr>
              <w:rPr>
                <w:sz w:val="18"/>
                <w:szCs w:val="18"/>
                <w:lang w:eastAsia="zh-CN"/>
              </w:rPr>
            </w:pPr>
            <w:r>
              <w:rPr>
                <w:sz w:val="18"/>
                <w:szCs w:val="18"/>
                <w:lang w:eastAsia="zh-CN"/>
              </w:rPr>
              <w:t>Samsung, Nokia,</w:t>
            </w:r>
          </w:p>
        </w:tc>
      </w:tr>
    </w:tbl>
    <w:p w14:paraId="4043B2A4"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560"/>
        <w:gridCol w:w="1842"/>
        <w:gridCol w:w="8364"/>
      </w:tblGrid>
      <w:tr w:rsidR="0033157E" w:rsidRPr="00625032" w14:paraId="09C5CBBA" w14:textId="77777777" w:rsidTr="0033157E">
        <w:tc>
          <w:tcPr>
            <w:tcW w:w="1560" w:type="dxa"/>
          </w:tcPr>
          <w:p w14:paraId="0029133A" w14:textId="77777777" w:rsidR="0033157E" w:rsidRPr="00785BE6" w:rsidRDefault="0033157E" w:rsidP="00366279">
            <w:pPr>
              <w:jc w:val="center"/>
              <w:rPr>
                <w:b/>
                <w:sz w:val="18"/>
                <w:szCs w:val="18"/>
                <w:lang w:eastAsia="zh-CN"/>
              </w:rPr>
            </w:pPr>
            <w:r>
              <w:rPr>
                <w:rFonts w:hint="eastAsia"/>
                <w:b/>
                <w:sz w:val="18"/>
                <w:szCs w:val="18"/>
                <w:lang w:eastAsia="zh-CN"/>
              </w:rPr>
              <w:t>F</w:t>
            </w:r>
            <w:r>
              <w:rPr>
                <w:b/>
                <w:sz w:val="18"/>
                <w:szCs w:val="18"/>
                <w:lang w:eastAsia="zh-CN"/>
              </w:rPr>
              <w:t>requency</w:t>
            </w:r>
          </w:p>
        </w:tc>
        <w:tc>
          <w:tcPr>
            <w:tcW w:w="1842" w:type="dxa"/>
          </w:tcPr>
          <w:p w14:paraId="42D33CC9" w14:textId="77777777" w:rsidR="0033157E" w:rsidRPr="00785BE6" w:rsidRDefault="0033157E" w:rsidP="00366279">
            <w:pPr>
              <w:jc w:val="center"/>
              <w:rPr>
                <w:b/>
                <w:sz w:val="18"/>
                <w:szCs w:val="18"/>
                <w:lang w:eastAsia="zh-CN"/>
              </w:rPr>
            </w:pPr>
            <w:r>
              <w:rPr>
                <w:b/>
                <w:sz w:val="18"/>
                <w:szCs w:val="18"/>
                <w:lang w:eastAsia="zh-CN"/>
              </w:rPr>
              <w:t>UE noise figure</w:t>
            </w:r>
          </w:p>
        </w:tc>
        <w:tc>
          <w:tcPr>
            <w:tcW w:w="8364" w:type="dxa"/>
          </w:tcPr>
          <w:p w14:paraId="3CCFC503"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713CD155" w14:textId="77777777" w:rsidTr="0033157E">
        <w:tc>
          <w:tcPr>
            <w:tcW w:w="1560" w:type="dxa"/>
            <w:vMerge w:val="restart"/>
            <w:vAlign w:val="center"/>
          </w:tcPr>
          <w:p w14:paraId="04254490" w14:textId="77777777" w:rsidR="0033157E" w:rsidRPr="00625032" w:rsidRDefault="0033157E" w:rsidP="00BD078B">
            <w:pPr>
              <w:jc w:val="left"/>
              <w:rPr>
                <w:sz w:val="18"/>
                <w:szCs w:val="18"/>
                <w:lang w:eastAsia="zh-CN"/>
              </w:rPr>
            </w:pPr>
            <w:r>
              <w:rPr>
                <w:sz w:val="18"/>
                <w:szCs w:val="18"/>
                <w:lang w:eastAsia="zh-CN"/>
              </w:rPr>
              <w:t>Around 7</w:t>
            </w:r>
            <w:r w:rsidRPr="004D0C10">
              <w:rPr>
                <w:sz w:val="18"/>
                <w:szCs w:val="18"/>
                <w:lang w:eastAsia="zh-CN"/>
              </w:rPr>
              <w:t>GHz</w:t>
            </w:r>
            <w:r>
              <w:rPr>
                <w:sz w:val="18"/>
                <w:szCs w:val="18"/>
                <w:lang w:eastAsia="zh-CN"/>
              </w:rPr>
              <w:t xml:space="preserve"> and below</w:t>
            </w:r>
          </w:p>
        </w:tc>
        <w:tc>
          <w:tcPr>
            <w:tcW w:w="1842" w:type="dxa"/>
            <w:vAlign w:val="center"/>
          </w:tcPr>
          <w:p w14:paraId="24C3FF50" w14:textId="77777777" w:rsidR="0033157E" w:rsidRPr="00625032" w:rsidRDefault="0033157E" w:rsidP="00366279">
            <w:pPr>
              <w:rPr>
                <w:sz w:val="18"/>
                <w:szCs w:val="18"/>
                <w:lang w:eastAsia="zh-CN"/>
              </w:rPr>
            </w:pPr>
            <w:r>
              <w:rPr>
                <w:rFonts w:hint="eastAsia"/>
                <w:sz w:val="18"/>
                <w:szCs w:val="18"/>
                <w:lang w:eastAsia="zh-CN"/>
              </w:rPr>
              <w:t>7</w:t>
            </w:r>
            <w:r>
              <w:rPr>
                <w:sz w:val="18"/>
                <w:szCs w:val="18"/>
                <w:lang w:eastAsia="zh-CN"/>
              </w:rPr>
              <w:t>dB</w:t>
            </w:r>
          </w:p>
        </w:tc>
        <w:tc>
          <w:tcPr>
            <w:tcW w:w="8364" w:type="dxa"/>
            <w:vAlign w:val="center"/>
          </w:tcPr>
          <w:p w14:paraId="0E265FFB" w14:textId="77777777" w:rsidR="0033157E" w:rsidRPr="00625032" w:rsidRDefault="0033157E" w:rsidP="00366279">
            <w:pPr>
              <w:rPr>
                <w:sz w:val="18"/>
                <w:szCs w:val="18"/>
                <w:lang w:eastAsia="zh-CN"/>
              </w:rPr>
            </w:pPr>
            <w:r>
              <w:rPr>
                <w:rFonts w:hint="eastAsia"/>
                <w:sz w:val="18"/>
                <w:szCs w:val="18"/>
                <w:lang w:eastAsia="zh-CN"/>
              </w:rPr>
              <w:t>I</w:t>
            </w:r>
            <w:r>
              <w:rPr>
                <w:sz w:val="18"/>
                <w:szCs w:val="18"/>
                <w:lang w:eastAsia="zh-CN"/>
              </w:rPr>
              <w:t>nterdigital, Samsung, Apple</w:t>
            </w:r>
          </w:p>
        </w:tc>
      </w:tr>
      <w:tr w:rsidR="0033157E" w:rsidRPr="00625032" w14:paraId="4E92701F" w14:textId="77777777" w:rsidTr="0033157E">
        <w:tc>
          <w:tcPr>
            <w:tcW w:w="1560" w:type="dxa"/>
            <w:vMerge/>
            <w:vAlign w:val="center"/>
          </w:tcPr>
          <w:p w14:paraId="4537B013" w14:textId="77777777" w:rsidR="0033157E" w:rsidRPr="004D0C10" w:rsidRDefault="0033157E" w:rsidP="00BD078B">
            <w:pPr>
              <w:jc w:val="left"/>
              <w:rPr>
                <w:sz w:val="18"/>
                <w:szCs w:val="18"/>
                <w:lang w:eastAsia="zh-CN"/>
              </w:rPr>
            </w:pPr>
          </w:p>
        </w:tc>
        <w:tc>
          <w:tcPr>
            <w:tcW w:w="1842" w:type="dxa"/>
            <w:vAlign w:val="center"/>
          </w:tcPr>
          <w:p w14:paraId="046AAF09"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8</w:t>
            </w:r>
            <w:r>
              <w:rPr>
                <w:color w:val="000000" w:themeColor="text1"/>
                <w:sz w:val="18"/>
                <w:szCs w:val="18"/>
                <w:lang w:eastAsia="zh-CN"/>
              </w:rPr>
              <w:t>dB</w:t>
            </w:r>
          </w:p>
        </w:tc>
        <w:tc>
          <w:tcPr>
            <w:tcW w:w="8364" w:type="dxa"/>
            <w:vAlign w:val="center"/>
          </w:tcPr>
          <w:p w14:paraId="0BC98F7D"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 xml:space="preserve">uawei, </w:t>
            </w:r>
          </w:p>
        </w:tc>
      </w:tr>
      <w:tr w:rsidR="0033157E" w:rsidRPr="00625032" w14:paraId="0C786622" w14:textId="77777777" w:rsidTr="0033157E">
        <w:tc>
          <w:tcPr>
            <w:tcW w:w="1560" w:type="dxa"/>
            <w:vMerge/>
            <w:vAlign w:val="center"/>
          </w:tcPr>
          <w:p w14:paraId="62E43A90" w14:textId="77777777" w:rsidR="0033157E" w:rsidRPr="004D0C10" w:rsidRDefault="0033157E" w:rsidP="00BD078B">
            <w:pPr>
              <w:jc w:val="left"/>
              <w:rPr>
                <w:sz w:val="18"/>
                <w:szCs w:val="18"/>
                <w:lang w:eastAsia="zh-CN"/>
              </w:rPr>
            </w:pPr>
          </w:p>
        </w:tc>
        <w:tc>
          <w:tcPr>
            <w:tcW w:w="1842" w:type="dxa"/>
            <w:vAlign w:val="center"/>
          </w:tcPr>
          <w:p w14:paraId="68A79654"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dB</w:t>
            </w:r>
          </w:p>
        </w:tc>
        <w:tc>
          <w:tcPr>
            <w:tcW w:w="8364" w:type="dxa"/>
            <w:vAlign w:val="center"/>
          </w:tcPr>
          <w:p w14:paraId="003F0390"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Ericsson, ZTE, Qualcomm, DCM, MTK, Intel, Ofinno, Nokia, Futurewei, Apple</w:t>
            </w:r>
          </w:p>
        </w:tc>
      </w:tr>
      <w:tr w:rsidR="0033157E" w:rsidRPr="00625032" w14:paraId="1B961E8F" w14:textId="77777777" w:rsidTr="0033157E">
        <w:tc>
          <w:tcPr>
            <w:tcW w:w="1560" w:type="dxa"/>
            <w:vMerge w:val="restart"/>
            <w:vAlign w:val="center"/>
          </w:tcPr>
          <w:p w14:paraId="01F2F063" w14:textId="77777777" w:rsidR="0033157E" w:rsidRPr="004D0C10" w:rsidRDefault="0033157E" w:rsidP="00BD078B">
            <w:pPr>
              <w:jc w:val="left"/>
              <w:rPr>
                <w:sz w:val="18"/>
                <w:szCs w:val="18"/>
                <w:lang w:eastAsia="zh-CN"/>
              </w:rPr>
            </w:pPr>
            <w:r w:rsidRPr="004D0C10">
              <w:rPr>
                <w:sz w:val="18"/>
                <w:szCs w:val="18"/>
                <w:lang w:eastAsia="zh-CN"/>
              </w:rPr>
              <w:t>A</w:t>
            </w:r>
            <w:r>
              <w:rPr>
                <w:sz w:val="18"/>
                <w:szCs w:val="18"/>
                <w:lang w:eastAsia="zh-CN"/>
              </w:rPr>
              <w:t>round 15</w:t>
            </w:r>
            <w:r w:rsidRPr="004D0C10">
              <w:rPr>
                <w:sz w:val="18"/>
                <w:szCs w:val="18"/>
                <w:lang w:eastAsia="zh-CN"/>
              </w:rPr>
              <w:t>GHz</w:t>
            </w:r>
            <w:r>
              <w:rPr>
                <w:sz w:val="18"/>
                <w:szCs w:val="18"/>
                <w:lang w:eastAsia="zh-CN"/>
              </w:rPr>
              <w:t xml:space="preserve"> and above</w:t>
            </w:r>
          </w:p>
        </w:tc>
        <w:tc>
          <w:tcPr>
            <w:tcW w:w="1842" w:type="dxa"/>
            <w:vAlign w:val="center"/>
          </w:tcPr>
          <w:p w14:paraId="5FFCB323"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0dB</w:t>
            </w:r>
          </w:p>
        </w:tc>
        <w:tc>
          <w:tcPr>
            <w:tcW w:w="8364" w:type="dxa"/>
            <w:vAlign w:val="center"/>
          </w:tcPr>
          <w:p w14:paraId="7C71249A"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Ericsson, ZTE, DCM,</w:t>
            </w:r>
            <w:r>
              <w:rPr>
                <w:sz w:val="18"/>
                <w:szCs w:val="18"/>
                <w:lang w:eastAsia="zh-CN"/>
              </w:rPr>
              <w:t xml:space="preserve"> Samsung,</w:t>
            </w:r>
          </w:p>
        </w:tc>
      </w:tr>
      <w:tr w:rsidR="0033157E" w:rsidRPr="00625032" w14:paraId="6AB300B1" w14:textId="77777777" w:rsidTr="0033157E">
        <w:tc>
          <w:tcPr>
            <w:tcW w:w="1560" w:type="dxa"/>
            <w:vMerge/>
            <w:vAlign w:val="center"/>
          </w:tcPr>
          <w:p w14:paraId="691F1C1A" w14:textId="77777777" w:rsidR="0033157E" w:rsidRPr="004D0C10" w:rsidRDefault="0033157E" w:rsidP="00366279">
            <w:pPr>
              <w:rPr>
                <w:sz w:val="18"/>
                <w:szCs w:val="18"/>
                <w:lang w:eastAsia="zh-CN"/>
              </w:rPr>
            </w:pPr>
          </w:p>
        </w:tc>
        <w:tc>
          <w:tcPr>
            <w:tcW w:w="1842" w:type="dxa"/>
            <w:vAlign w:val="center"/>
          </w:tcPr>
          <w:p w14:paraId="69860E93"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3dB</w:t>
            </w:r>
          </w:p>
        </w:tc>
        <w:tc>
          <w:tcPr>
            <w:tcW w:w="8364" w:type="dxa"/>
            <w:vAlign w:val="center"/>
          </w:tcPr>
          <w:p w14:paraId="56EA0447"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OPPO, Ericsson, ZTE, Qualcomm,</w:t>
            </w:r>
          </w:p>
        </w:tc>
      </w:tr>
    </w:tbl>
    <w:p w14:paraId="702E6B87" w14:textId="77777777" w:rsidR="0033157E" w:rsidRPr="001F0727" w:rsidRDefault="0033157E" w:rsidP="0033157E">
      <w:pPr>
        <w:rPr>
          <w:lang w:eastAsia="zh-CN"/>
        </w:rPr>
      </w:pPr>
    </w:p>
    <w:tbl>
      <w:tblPr>
        <w:tblStyle w:val="TableGrid"/>
        <w:tblW w:w="4825" w:type="pct"/>
        <w:tblInd w:w="108" w:type="dxa"/>
        <w:tblLook w:val="04A0" w:firstRow="1" w:lastRow="0" w:firstColumn="1" w:lastColumn="0" w:noHBand="0" w:noVBand="1"/>
      </w:tblPr>
      <w:tblGrid>
        <w:gridCol w:w="3478"/>
        <w:gridCol w:w="8289"/>
      </w:tblGrid>
      <w:tr w:rsidR="0033157E" w:rsidRPr="00785BE6" w14:paraId="25329ADE" w14:textId="77777777" w:rsidTr="0033157E">
        <w:tc>
          <w:tcPr>
            <w:tcW w:w="1478" w:type="pct"/>
          </w:tcPr>
          <w:p w14:paraId="3FE00318" w14:textId="77777777" w:rsidR="0033157E" w:rsidRPr="00785BE6" w:rsidRDefault="0033157E" w:rsidP="00366279">
            <w:pPr>
              <w:jc w:val="center"/>
              <w:rPr>
                <w:b/>
                <w:sz w:val="18"/>
                <w:szCs w:val="18"/>
                <w:lang w:eastAsia="zh-CN"/>
              </w:rPr>
            </w:pPr>
            <w:r>
              <w:rPr>
                <w:b/>
                <w:sz w:val="18"/>
                <w:szCs w:val="18"/>
                <w:lang w:eastAsia="zh-CN"/>
              </w:rPr>
              <w:t>Traffic model</w:t>
            </w:r>
          </w:p>
        </w:tc>
        <w:tc>
          <w:tcPr>
            <w:tcW w:w="3522" w:type="pct"/>
          </w:tcPr>
          <w:p w14:paraId="0FE37CAC"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12BF71FB" w14:textId="77777777" w:rsidTr="0033157E">
        <w:tc>
          <w:tcPr>
            <w:tcW w:w="1478" w:type="pct"/>
            <w:vAlign w:val="center"/>
          </w:tcPr>
          <w:p w14:paraId="216BFBF6" w14:textId="77777777" w:rsidR="0033157E" w:rsidRPr="00625032" w:rsidRDefault="0033157E" w:rsidP="00366279">
            <w:pPr>
              <w:rPr>
                <w:sz w:val="18"/>
                <w:szCs w:val="18"/>
                <w:lang w:eastAsia="zh-CN"/>
              </w:rPr>
            </w:pPr>
            <w:r>
              <w:rPr>
                <w:rFonts w:hint="eastAsia"/>
                <w:sz w:val="18"/>
                <w:szCs w:val="18"/>
                <w:lang w:eastAsia="zh-CN"/>
              </w:rPr>
              <w:t>F</w:t>
            </w:r>
            <w:r>
              <w:rPr>
                <w:sz w:val="18"/>
                <w:szCs w:val="18"/>
                <w:lang w:eastAsia="zh-CN"/>
              </w:rPr>
              <w:t>ull buffer</w:t>
            </w:r>
          </w:p>
        </w:tc>
        <w:tc>
          <w:tcPr>
            <w:tcW w:w="3522" w:type="pct"/>
            <w:vAlign w:val="center"/>
          </w:tcPr>
          <w:p w14:paraId="46ADC084"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CATT, Qualcomm, CMCC, DCM, MTK, Ofinno, Nokia,</w:t>
            </w:r>
          </w:p>
        </w:tc>
      </w:tr>
      <w:tr w:rsidR="0033157E" w:rsidRPr="00281856" w14:paraId="1F05685D" w14:textId="77777777" w:rsidTr="0033157E">
        <w:tc>
          <w:tcPr>
            <w:tcW w:w="1478" w:type="pct"/>
            <w:vAlign w:val="center"/>
          </w:tcPr>
          <w:p w14:paraId="55845E7C"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TP1</w:t>
            </w:r>
          </w:p>
        </w:tc>
        <w:tc>
          <w:tcPr>
            <w:tcW w:w="3522" w:type="pct"/>
            <w:vAlign w:val="center"/>
          </w:tcPr>
          <w:p w14:paraId="52298CA5" w14:textId="77777777" w:rsidR="0033157E" w:rsidRPr="00281856" w:rsidRDefault="0033157E" w:rsidP="00366279">
            <w:pPr>
              <w:rPr>
                <w:color w:val="000000" w:themeColor="text1"/>
                <w:sz w:val="18"/>
                <w:szCs w:val="18"/>
                <w:lang w:eastAsia="zh-CN"/>
              </w:rPr>
            </w:pPr>
            <w:r>
              <w:rPr>
                <w:sz w:val="18"/>
                <w:szCs w:val="18"/>
                <w:lang w:eastAsia="zh-CN"/>
              </w:rPr>
              <w:t>CATT, ZTE, Qualcomm, Samsung, MTK,</w:t>
            </w:r>
          </w:p>
        </w:tc>
      </w:tr>
      <w:tr w:rsidR="0033157E" w:rsidRPr="00281856" w14:paraId="6BF1A66E" w14:textId="77777777" w:rsidTr="0033157E">
        <w:tc>
          <w:tcPr>
            <w:tcW w:w="1478" w:type="pct"/>
            <w:vAlign w:val="center"/>
          </w:tcPr>
          <w:p w14:paraId="2D818A22"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TP2</w:t>
            </w:r>
          </w:p>
        </w:tc>
        <w:tc>
          <w:tcPr>
            <w:tcW w:w="3522" w:type="pct"/>
            <w:vAlign w:val="center"/>
          </w:tcPr>
          <w:p w14:paraId="5D9D05BA" w14:textId="77777777" w:rsidR="0033157E" w:rsidRPr="00281856" w:rsidRDefault="0033157E" w:rsidP="00366279">
            <w:pPr>
              <w:rPr>
                <w:color w:val="000000" w:themeColor="text1"/>
                <w:sz w:val="18"/>
                <w:szCs w:val="18"/>
                <w:lang w:eastAsia="zh-CN"/>
              </w:rPr>
            </w:pPr>
          </w:p>
        </w:tc>
      </w:tr>
      <w:tr w:rsidR="0033157E" w:rsidRPr="00281856" w14:paraId="780F237C" w14:textId="77777777" w:rsidTr="0033157E">
        <w:tc>
          <w:tcPr>
            <w:tcW w:w="1478" w:type="pct"/>
            <w:vAlign w:val="center"/>
          </w:tcPr>
          <w:p w14:paraId="308ABF73"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TP3</w:t>
            </w:r>
          </w:p>
        </w:tc>
        <w:tc>
          <w:tcPr>
            <w:tcW w:w="3522" w:type="pct"/>
            <w:vAlign w:val="center"/>
          </w:tcPr>
          <w:p w14:paraId="55DF716C" w14:textId="77777777" w:rsidR="0033157E" w:rsidRPr="00281856"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r>
              <w:rPr>
                <w:rFonts w:hint="eastAsia"/>
                <w:sz w:val="18"/>
                <w:szCs w:val="18"/>
                <w:lang w:eastAsia="zh-CN"/>
              </w:rPr>
              <w:t xml:space="preserve"> v</w:t>
            </w:r>
            <w:r>
              <w:rPr>
                <w:sz w:val="18"/>
                <w:szCs w:val="18"/>
                <w:lang w:eastAsia="zh-CN"/>
              </w:rPr>
              <w:t>ivo, CATT, ZTE, Qualcomm, CMCC, DCM, Xiaomi, Samsung, MTK, Sony, Ofinno, Nokia, Futurewei, AT&amp;T</w:t>
            </w:r>
          </w:p>
        </w:tc>
      </w:tr>
      <w:tr w:rsidR="0033157E" w14:paraId="5BBF7636" w14:textId="77777777" w:rsidTr="0033157E">
        <w:tc>
          <w:tcPr>
            <w:tcW w:w="1478" w:type="pct"/>
            <w:vAlign w:val="center"/>
          </w:tcPr>
          <w:p w14:paraId="77D1316C"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X</w:t>
            </w:r>
            <w:r>
              <w:rPr>
                <w:color w:val="000000" w:themeColor="text1"/>
                <w:sz w:val="18"/>
                <w:szCs w:val="18"/>
                <w:lang w:eastAsia="zh-CN"/>
              </w:rPr>
              <w:t>R</w:t>
            </w:r>
          </w:p>
        </w:tc>
        <w:tc>
          <w:tcPr>
            <w:tcW w:w="3522" w:type="pct"/>
            <w:vAlign w:val="center"/>
          </w:tcPr>
          <w:p w14:paraId="2F61F34C" w14:textId="77777777" w:rsidR="0033157E" w:rsidRDefault="0033157E" w:rsidP="00366279">
            <w:pPr>
              <w:rPr>
                <w:sz w:val="18"/>
                <w:szCs w:val="18"/>
                <w:lang w:eastAsia="zh-CN"/>
              </w:rPr>
            </w:pPr>
            <w:r>
              <w:rPr>
                <w:rFonts w:hint="eastAsia"/>
                <w:sz w:val="18"/>
                <w:szCs w:val="18"/>
                <w:lang w:eastAsia="zh-CN"/>
              </w:rPr>
              <w:t>v</w:t>
            </w:r>
            <w:r>
              <w:rPr>
                <w:sz w:val="18"/>
                <w:szCs w:val="18"/>
                <w:lang w:eastAsia="zh-CN"/>
              </w:rPr>
              <w:t>ivo, ZTE,</w:t>
            </w:r>
            <w:r>
              <w:rPr>
                <w:rFonts w:hint="eastAsia"/>
                <w:color w:val="000000" w:themeColor="text1"/>
                <w:sz w:val="18"/>
                <w:szCs w:val="18"/>
                <w:lang w:eastAsia="zh-CN"/>
              </w:rPr>
              <w:t xml:space="preserve"> E</w:t>
            </w:r>
            <w:r>
              <w:rPr>
                <w:color w:val="000000" w:themeColor="text1"/>
                <w:sz w:val="18"/>
                <w:szCs w:val="18"/>
                <w:lang w:eastAsia="zh-CN"/>
              </w:rPr>
              <w:t>ricsson,</w:t>
            </w:r>
            <w:r>
              <w:rPr>
                <w:sz w:val="18"/>
                <w:szCs w:val="18"/>
                <w:lang w:eastAsia="zh-CN"/>
              </w:rPr>
              <w:t xml:space="preserve"> DCM, Sony, Nokia, Futurewei, AT&amp;T,</w:t>
            </w:r>
          </w:p>
        </w:tc>
      </w:tr>
      <w:tr w:rsidR="0033157E" w14:paraId="5C8A2352" w14:textId="77777777" w:rsidTr="0033157E">
        <w:tc>
          <w:tcPr>
            <w:tcW w:w="1478" w:type="pct"/>
            <w:vAlign w:val="center"/>
          </w:tcPr>
          <w:p w14:paraId="5B26DA05"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V</w:t>
            </w:r>
            <w:r>
              <w:rPr>
                <w:color w:val="000000" w:themeColor="text1"/>
                <w:sz w:val="18"/>
                <w:szCs w:val="18"/>
                <w:lang w:eastAsia="zh-CN"/>
              </w:rPr>
              <w:t>oIP</w:t>
            </w:r>
          </w:p>
        </w:tc>
        <w:tc>
          <w:tcPr>
            <w:tcW w:w="3522" w:type="pct"/>
            <w:vAlign w:val="center"/>
          </w:tcPr>
          <w:p w14:paraId="7C86DAF0"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r>
              <w:rPr>
                <w:sz w:val="18"/>
                <w:szCs w:val="18"/>
                <w:lang w:eastAsia="zh-CN"/>
              </w:rPr>
              <w:t xml:space="preserve"> Samsung,</w:t>
            </w:r>
          </w:p>
        </w:tc>
      </w:tr>
      <w:tr w:rsidR="0033157E" w14:paraId="34099DE9" w14:textId="77777777" w:rsidTr="0033157E">
        <w:tc>
          <w:tcPr>
            <w:tcW w:w="1478" w:type="pct"/>
            <w:vAlign w:val="center"/>
          </w:tcPr>
          <w:p w14:paraId="3A79DDA0"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M</w:t>
            </w:r>
          </w:p>
        </w:tc>
        <w:tc>
          <w:tcPr>
            <w:tcW w:w="3522" w:type="pct"/>
            <w:vAlign w:val="center"/>
          </w:tcPr>
          <w:p w14:paraId="70381EFC" w14:textId="77777777" w:rsidR="0033157E" w:rsidRDefault="0033157E" w:rsidP="00366279">
            <w:pPr>
              <w:rPr>
                <w:color w:val="000000" w:themeColor="text1"/>
                <w:sz w:val="18"/>
                <w:szCs w:val="18"/>
                <w:lang w:eastAsia="zh-CN"/>
              </w:rPr>
            </w:pPr>
            <w:r>
              <w:rPr>
                <w:sz w:val="18"/>
                <w:szCs w:val="18"/>
                <w:lang w:eastAsia="zh-CN"/>
              </w:rPr>
              <w:t>Samsung,</w:t>
            </w:r>
          </w:p>
        </w:tc>
      </w:tr>
      <w:tr w:rsidR="0033157E" w14:paraId="35687634" w14:textId="77777777" w:rsidTr="0033157E">
        <w:tc>
          <w:tcPr>
            <w:tcW w:w="1478" w:type="pct"/>
            <w:vAlign w:val="center"/>
          </w:tcPr>
          <w:p w14:paraId="6FFBD0ED"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F</w:t>
            </w:r>
            <w:r>
              <w:rPr>
                <w:color w:val="000000" w:themeColor="text1"/>
                <w:sz w:val="18"/>
                <w:szCs w:val="18"/>
                <w:lang w:eastAsia="zh-CN"/>
              </w:rPr>
              <w:t>TP3 variant with packet delay budget requirement</w:t>
            </w:r>
          </w:p>
        </w:tc>
        <w:tc>
          <w:tcPr>
            <w:tcW w:w="3522" w:type="pct"/>
            <w:vAlign w:val="center"/>
          </w:tcPr>
          <w:p w14:paraId="2A8B19C5" w14:textId="77777777" w:rsidR="0033157E"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p>
        </w:tc>
      </w:tr>
      <w:tr w:rsidR="0033157E" w14:paraId="1D084680" w14:textId="77777777" w:rsidTr="0033157E">
        <w:tc>
          <w:tcPr>
            <w:tcW w:w="1478" w:type="pct"/>
            <w:vAlign w:val="center"/>
          </w:tcPr>
          <w:p w14:paraId="038B885A" w14:textId="77777777" w:rsidR="0033157E" w:rsidRDefault="0033157E" w:rsidP="00366279">
            <w:pPr>
              <w:rPr>
                <w:color w:val="000000" w:themeColor="text1"/>
                <w:sz w:val="18"/>
                <w:szCs w:val="18"/>
                <w:lang w:eastAsia="zh-CN"/>
              </w:rPr>
            </w:pPr>
            <w:r>
              <w:rPr>
                <w:color w:val="000000" w:themeColor="text1"/>
                <w:sz w:val="18"/>
                <w:szCs w:val="18"/>
                <w:lang w:eastAsia="zh-CN"/>
              </w:rPr>
              <w:t>a</w:t>
            </w:r>
            <w:r w:rsidRPr="0022136E">
              <w:rPr>
                <w:color w:val="000000" w:themeColor="text1"/>
                <w:sz w:val="18"/>
                <w:szCs w:val="18"/>
                <w:lang w:eastAsia="zh-CN"/>
              </w:rPr>
              <w:t xml:space="preserve"> mixed/variable packet size and the associated time domain behaviors</w:t>
            </w:r>
          </w:p>
        </w:tc>
        <w:tc>
          <w:tcPr>
            <w:tcW w:w="3522" w:type="pct"/>
            <w:vAlign w:val="center"/>
          </w:tcPr>
          <w:p w14:paraId="1AFAA7E9"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r>
              <w:rPr>
                <w:sz w:val="18"/>
                <w:szCs w:val="18"/>
                <w:lang w:eastAsia="zh-CN"/>
              </w:rPr>
              <w:t xml:space="preserve"> Ofinno,</w:t>
            </w:r>
          </w:p>
        </w:tc>
      </w:tr>
      <w:tr w:rsidR="0033157E" w14:paraId="2594EA1C" w14:textId="77777777" w:rsidTr="0033157E">
        <w:tc>
          <w:tcPr>
            <w:tcW w:w="1478" w:type="pct"/>
            <w:vAlign w:val="center"/>
          </w:tcPr>
          <w:p w14:paraId="61856075"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I/ML services</w:t>
            </w:r>
          </w:p>
        </w:tc>
        <w:tc>
          <w:tcPr>
            <w:tcW w:w="3522" w:type="pct"/>
            <w:vAlign w:val="center"/>
          </w:tcPr>
          <w:p w14:paraId="54D25F0A" w14:textId="77777777" w:rsidR="0033157E" w:rsidRPr="00205542" w:rsidRDefault="0033157E" w:rsidP="00366279">
            <w:pPr>
              <w:rPr>
                <w:b/>
                <w:color w:val="000000" w:themeColor="text1"/>
                <w:sz w:val="18"/>
                <w:szCs w:val="18"/>
                <w:lang w:eastAsia="zh-CN"/>
              </w:rPr>
            </w:pPr>
            <w:r>
              <w:rPr>
                <w:rFonts w:hint="eastAsia"/>
                <w:sz w:val="18"/>
                <w:szCs w:val="18"/>
                <w:lang w:eastAsia="zh-CN"/>
              </w:rPr>
              <w:t>H</w:t>
            </w:r>
            <w:r>
              <w:rPr>
                <w:sz w:val="18"/>
                <w:szCs w:val="18"/>
                <w:lang w:eastAsia="zh-CN"/>
              </w:rPr>
              <w:t>uawei, Ofinno,</w:t>
            </w:r>
          </w:p>
        </w:tc>
      </w:tr>
      <w:tr w:rsidR="0033157E" w14:paraId="1A5016DF" w14:textId="77777777" w:rsidTr="0033157E">
        <w:tc>
          <w:tcPr>
            <w:tcW w:w="1478" w:type="pct"/>
            <w:vAlign w:val="center"/>
          </w:tcPr>
          <w:p w14:paraId="5CE60817" w14:textId="77777777" w:rsidR="0033157E" w:rsidRDefault="0033157E" w:rsidP="00366279">
            <w:pPr>
              <w:rPr>
                <w:color w:val="000000" w:themeColor="text1"/>
                <w:sz w:val="18"/>
                <w:szCs w:val="18"/>
                <w:lang w:eastAsia="zh-CN"/>
              </w:rPr>
            </w:pPr>
            <w:r>
              <w:rPr>
                <w:color w:val="000000" w:themeColor="text1"/>
                <w:sz w:val="18"/>
                <w:szCs w:val="18"/>
                <w:lang w:eastAsia="zh-CN"/>
              </w:rPr>
              <w:t>I</w:t>
            </w:r>
            <w:r w:rsidRPr="0022136E">
              <w:rPr>
                <w:color w:val="000000" w:themeColor="text1"/>
                <w:sz w:val="18"/>
                <w:szCs w:val="18"/>
                <w:lang w:eastAsia="zh-CN"/>
              </w:rPr>
              <w:t>mmersive communication services</w:t>
            </w:r>
          </w:p>
        </w:tc>
        <w:tc>
          <w:tcPr>
            <w:tcW w:w="3522" w:type="pct"/>
            <w:vAlign w:val="center"/>
          </w:tcPr>
          <w:p w14:paraId="7FD144FA" w14:textId="77777777" w:rsidR="0033157E" w:rsidRDefault="0033157E" w:rsidP="00366279">
            <w:pPr>
              <w:rPr>
                <w:color w:val="000000" w:themeColor="text1"/>
                <w:sz w:val="18"/>
                <w:szCs w:val="18"/>
                <w:lang w:eastAsia="zh-CN"/>
              </w:rPr>
            </w:pPr>
            <w:r>
              <w:rPr>
                <w:rFonts w:hint="eastAsia"/>
                <w:sz w:val="18"/>
                <w:szCs w:val="18"/>
                <w:lang w:eastAsia="zh-CN"/>
              </w:rPr>
              <w:t>H</w:t>
            </w:r>
            <w:r>
              <w:rPr>
                <w:sz w:val="18"/>
                <w:szCs w:val="18"/>
                <w:lang w:eastAsia="zh-CN"/>
              </w:rPr>
              <w:t>uawei,</w:t>
            </w:r>
            <w:r>
              <w:rPr>
                <w:rFonts w:hint="eastAsia"/>
                <w:color w:val="000000" w:themeColor="text1"/>
                <w:sz w:val="18"/>
                <w:szCs w:val="18"/>
                <w:lang w:eastAsia="zh-CN"/>
              </w:rPr>
              <w:t xml:space="preserve"> E</w:t>
            </w:r>
            <w:r>
              <w:rPr>
                <w:color w:val="000000" w:themeColor="text1"/>
                <w:sz w:val="18"/>
                <w:szCs w:val="18"/>
                <w:lang w:eastAsia="zh-CN"/>
              </w:rPr>
              <w:t>ricsson, Sony</w:t>
            </w:r>
          </w:p>
        </w:tc>
      </w:tr>
      <w:tr w:rsidR="0033157E" w14:paraId="1EA94FF5" w14:textId="77777777" w:rsidTr="0033157E">
        <w:tc>
          <w:tcPr>
            <w:tcW w:w="1478" w:type="pct"/>
            <w:vAlign w:val="center"/>
          </w:tcPr>
          <w:p w14:paraId="0D8A19CB"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O</w:t>
            </w:r>
            <w:r>
              <w:rPr>
                <w:color w:val="000000" w:themeColor="text1"/>
                <w:sz w:val="18"/>
                <w:szCs w:val="18"/>
                <w:lang w:eastAsia="zh-CN"/>
              </w:rPr>
              <w:t>ther/Feature-dependent</w:t>
            </w:r>
          </w:p>
        </w:tc>
        <w:tc>
          <w:tcPr>
            <w:tcW w:w="3522" w:type="pct"/>
            <w:vAlign w:val="center"/>
          </w:tcPr>
          <w:p w14:paraId="060C3DBE" w14:textId="77777777" w:rsidR="0033157E" w:rsidRDefault="0033157E" w:rsidP="00366279">
            <w:pPr>
              <w:rPr>
                <w:sz w:val="18"/>
                <w:szCs w:val="18"/>
                <w:lang w:eastAsia="zh-CN"/>
              </w:rPr>
            </w:pPr>
            <w:r>
              <w:rPr>
                <w:rFonts w:hint="eastAsia"/>
                <w:sz w:val="18"/>
                <w:szCs w:val="18"/>
                <w:lang w:eastAsia="zh-CN"/>
              </w:rPr>
              <w:t>O</w:t>
            </w:r>
            <w:r>
              <w:rPr>
                <w:sz w:val="18"/>
                <w:szCs w:val="18"/>
                <w:lang w:eastAsia="zh-CN"/>
              </w:rPr>
              <w:t>PPO, ZTE, Intel, Interdigital, AT&amp;T,</w:t>
            </w:r>
          </w:p>
        </w:tc>
      </w:tr>
    </w:tbl>
    <w:p w14:paraId="606D2ABE"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276"/>
        <w:gridCol w:w="2268"/>
        <w:gridCol w:w="8222"/>
      </w:tblGrid>
      <w:tr w:rsidR="0033157E" w:rsidRPr="00625032" w14:paraId="4F7B5AE4" w14:textId="77777777" w:rsidTr="0033157E">
        <w:tc>
          <w:tcPr>
            <w:tcW w:w="3544" w:type="dxa"/>
            <w:gridSpan w:val="2"/>
          </w:tcPr>
          <w:p w14:paraId="570D9277" w14:textId="77777777" w:rsidR="0033157E" w:rsidRPr="00785BE6" w:rsidRDefault="0033157E" w:rsidP="00366279">
            <w:pPr>
              <w:jc w:val="center"/>
              <w:rPr>
                <w:b/>
                <w:sz w:val="18"/>
                <w:szCs w:val="18"/>
                <w:lang w:eastAsia="zh-CN"/>
              </w:rPr>
            </w:pPr>
            <w:r>
              <w:rPr>
                <w:rFonts w:hint="eastAsia"/>
                <w:b/>
                <w:sz w:val="18"/>
                <w:szCs w:val="18"/>
                <w:lang w:eastAsia="zh-CN"/>
              </w:rPr>
              <w:t>U</w:t>
            </w:r>
            <w:r>
              <w:rPr>
                <w:b/>
                <w:sz w:val="18"/>
                <w:szCs w:val="18"/>
                <w:lang w:eastAsia="zh-CN"/>
              </w:rPr>
              <w:t>E distribution and speed</w:t>
            </w:r>
          </w:p>
        </w:tc>
        <w:tc>
          <w:tcPr>
            <w:tcW w:w="8222" w:type="dxa"/>
          </w:tcPr>
          <w:p w14:paraId="3EB8B819"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45531CE3" w14:textId="77777777" w:rsidTr="0033157E">
        <w:tc>
          <w:tcPr>
            <w:tcW w:w="1276" w:type="dxa"/>
            <w:vMerge w:val="restart"/>
            <w:vAlign w:val="center"/>
          </w:tcPr>
          <w:p w14:paraId="4A5AC56D" w14:textId="77777777" w:rsidR="0033157E" w:rsidRPr="00625032" w:rsidRDefault="0033157E" w:rsidP="00600F5B">
            <w:pPr>
              <w:jc w:val="left"/>
              <w:rPr>
                <w:sz w:val="18"/>
                <w:szCs w:val="18"/>
                <w:lang w:eastAsia="zh-CN"/>
              </w:rPr>
            </w:pPr>
            <w:r>
              <w:rPr>
                <w:sz w:val="18"/>
                <w:szCs w:val="18"/>
                <w:lang w:eastAsia="zh-CN"/>
              </w:rPr>
              <w:t>UE number per TRxP</w:t>
            </w:r>
          </w:p>
        </w:tc>
        <w:tc>
          <w:tcPr>
            <w:tcW w:w="2268" w:type="dxa"/>
            <w:vAlign w:val="center"/>
          </w:tcPr>
          <w:p w14:paraId="1754D652" w14:textId="77777777" w:rsidR="0033157E" w:rsidRPr="00625032" w:rsidRDefault="0033157E" w:rsidP="00600F5B">
            <w:pPr>
              <w:jc w:val="left"/>
              <w:rPr>
                <w:sz w:val="18"/>
                <w:szCs w:val="18"/>
                <w:lang w:eastAsia="zh-CN"/>
              </w:rPr>
            </w:pPr>
            <w:r>
              <w:rPr>
                <w:rFonts w:hint="eastAsia"/>
                <w:sz w:val="18"/>
                <w:szCs w:val="18"/>
                <w:lang w:eastAsia="zh-CN"/>
              </w:rPr>
              <w:t>1</w:t>
            </w:r>
            <w:r>
              <w:rPr>
                <w:sz w:val="18"/>
                <w:szCs w:val="18"/>
                <w:lang w:eastAsia="zh-CN"/>
              </w:rPr>
              <w:t>0</w:t>
            </w:r>
          </w:p>
        </w:tc>
        <w:tc>
          <w:tcPr>
            <w:tcW w:w="8222" w:type="dxa"/>
            <w:vAlign w:val="center"/>
          </w:tcPr>
          <w:p w14:paraId="2CAEB499" w14:textId="77777777" w:rsidR="0033157E" w:rsidRPr="00625032" w:rsidRDefault="0033157E" w:rsidP="00600F5B">
            <w:pPr>
              <w:jc w:val="left"/>
              <w:rPr>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OPPO, Ericsson, Interdigital, CMCC, DCM, MTK, Ofinno, Nokia, Futurewei, Apple, AT&amp;T</w:t>
            </w:r>
          </w:p>
        </w:tc>
      </w:tr>
      <w:tr w:rsidR="0033157E" w:rsidRPr="00625032" w14:paraId="6D500048" w14:textId="77777777" w:rsidTr="0033157E">
        <w:tc>
          <w:tcPr>
            <w:tcW w:w="1276" w:type="dxa"/>
            <w:vMerge/>
            <w:vAlign w:val="center"/>
          </w:tcPr>
          <w:p w14:paraId="2087F8FF" w14:textId="77777777" w:rsidR="0033157E" w:rsidRPr="004D0C10" w:rsidRDefault="0033157E" w:rsidP="00600F5B">
            <w:pPr>
              <w:jc w:val="left"/>
              <w:rPr>
                <w:sz w:val="18"/>
                <w:szCs w:val="18"/>
                <w:lang w:eastAsia="zh-CN"/>
              </w:rPr>
            </w:pPr>
          </w:p>
        </w:tc>
        <w:tc>
          <w:tcPr>
            <w:tcW w:w="2268" w:type="dxa"/>
            <w:vAlign w:val="center"/>
          </w:tcPr>
          <w:p w14:paraId="1B6821E2" w14:textId="77777777" w:rsidR="0033157E" w:rsidRPr="00281856" w:rsidRDefault="0033157E" w:rsidP="00600F5B">
            <w:pPr>
              <w:jc w:val="left"/>
              <w:rPr>
                <w:color w:val="000000" w:themeColor="text1"/>
                <w:sz w:val="18"/>
                <w:szCs w:val="18"/>
                <w:lang w:eastAsia="zh-CN"/>
              </w:rPr>
            </w:pPr>
            <w:r>
              <w:rPr>
                <w:rFonts w:hint="eastAsia"/>
                <w:color w:val="000000" w:themeColor="text1"/>
                <w:sz w:val="18"/>
                <w:szCs w:val="18"/>
                <w:lang w:eastAsia="zh-CN"/>
              </w:rPr>
              <w:t>3</w:t>
            </w:r>
            <w:r>
              <w:rPr>
                <w:color w:val="000000" w:themeColor="text1"/>
                <w:sz w:val="18"/>
                <w:szCs w:val="18"/>
                <w:lang w:eastAsia="zh-CN"/>
              </w:rPr>
              <w:t>0</w:t>
            </w:r>
          </w:p>
        </w:tc>
        <w:tc>
          <w:tcPr>
            <w:tcW w:w="8222" w:type="dxa"/>
            <w:vAlign w:val="center"/>
          </w:tcPr>
          <w:p w14:paraId="04E8AD60" w14:textId="77777777" w:rsidR="0033157E" w:rsidRPr="00281856" w:rsidRDefault="0033157E" w:rsidP="00600F5B">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Nokia (optional 30/50), Futurewei,</w:t>
            </w:r>
          </w:p>
        </w:tc>
      </w:tr>
      <w:tr w:rsidR="0033157E" w:rsidRPr="00625032" w14:paraId="052E2AF2" w14:textId="77777777" w:rsidTr="0033157E">
        <w:tc>
          <w:tcPr>
            <w:tcW w:w="1276" w:type="dxa"/>
            <w:vMerge w:val="restart"/>
            <w:vAlign w:val="center"/>
          </w:tcPr>
          <w:p w14:paraId="3127C424" w14:textId="77777777" w:rsidR="0033157E" w:rsidRPr="004D0C10" w:rsidRDefault="0033157E" w:rsidP="00600F5B">
            <w:pPr>
              <w:jc w:val="left"/>
              <w:rPr>
                <w:sz w:val="18"/>
                <w:szCs w:val="18"/>
                <w:lang w:eastAsia="zh-CN"/>
              </w:rPr>
            </w:pPr>
            <w:r>
              <w:rPr>
                <w:rFonts w:hint="eastAsia"/>
                <w:sz w:val="18"/>
                <w:szCs w:val="18"/>
                <w:lang w:eastAsia="zh-CN"/>
              </w:rPr>
              <w:t>U</w:t>
            </w:r>
            <w:r>
              <w:rPr>
                <w:sz w:val="18"/>
                <w:szCs w:val="18"/>
                <w:lang w:eastAsia="zh-CN"/>
              </w:rPr>
              <w:t>E location &amp; speed</w:t>
            </w:r>
          </w:p>
        </w:tc>
        <w:tc>
          <w:tcPr>
            <w:tcW w:w="2268" w:type="dxa"/>
            <w:vAlign w:val="center"/>
          </w:tcPr>
          <w:p w14:paraId="5D9C67D4" w14:textId="77777777" w:rsidR="0033157E" w:rsidRDefault="0033157E" w:rsidP="00600F5B">
            <w:pPr>
              <w:jc w:val="left"/>
              <w:rPr>
                <w:color w:val="000000" w:themeColor="text1"/>
                <w:sz w:val="18"/>
                <w:szCs w:val="18"/>
                <w:lang w:eastAsia="zh-CN"/>
              </w:rPr>
            </w:pPr>
            <w:r>
              <w:rPr>
                <w:color w:val="000000" w:themeColor="text1"/>
                <w:sz w:val="18"/>
                <w:szCs w:val="18"/>
                <w:lang w:eastAsia="zh-CN"/>
              </w:rPr>
              <w:t>10% outdoor pedestrian 3km/h</w:t>
            </w:r>
          </w:p>
          <w:p w14:paraId="5448062F" w14:textId="77777777" w:rsidR="0033157E" w:rsidRDefault="0033157E" w:rsidP="00600F5B">
            <w:pPr>
              <w:jc w:val="left"/>
              <w:rPr>
                <w:color w:val="000000" w:themeColor="text1"/>
                <w:sz w:val="18"/>
                <w:szCs w:val="18"/>
                <w:lang w:eastAsia="zh-CN"/>
              </w:rPr>
            </w:pPr>
            <w:r>
              <w:rPr>
                <w:color w:val="000000" w:themeColor="text1"/>
                <w:sz w:val="18"/>
                <w:szCs w:val="18"/>
                <w:lang w:eastAsia="zh-CN"/>
              </w:rPr>
              <w:t>10% outdoor incar 40km/h</w:t>
            </w:r>
          </w:p>
          <w:p w14:paraId="6A220E91" w14:textId="77777777" w:rsidR="0033157E" w:rsidRDefault="0033157E" w:rsidP="00600F5B">
            <w:pPr>
              <w:jc w:val="left"/>
              <w:rPr>
                <w:color w:val="000000" w:themeColor="text1"/>
                <w:sz w:val="18"/>
                <w:szCs w:val="18"/>
                <w:lang w:eastAsia="zh-CN"/>
              </w:rPr>
            </w:pPr>
            <w:r>
              <w:rPr>
                <w:color w:val="000000" w:themeColor="text1"/>
                <w:sz w:val="18"/>
                <w:szCs w:val="18"/>
                <w:lang w:eastAsia="zh-CN"/>
              </w:rPr>
              <w:t>80% indoor 3km/h</w:t>
            </w:r>
          </w:p>
        </w:tc>
        <w:tc>
          <w:tcPr>
            <w:tcW w:w="8222" w:type="dxa"/>
            <w:vAlign w:val="center"/>
          </w:tcPr>
          <w:p w14:paraId="3795B42E"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(incar 40,60,120km/h), Ericsson, ZTE, Qualcomm, DCM, MTK, AT&amp;T</w:t>
            </w:r>
          </w:p>
        </w:tc>
      </w:tr>
      <w:tr w:rsidR="0033157E" w:rsidRPr="00625032" w14:paraId="0004C311" w14:textId="77777777" w:rsidTr="0033157E">
        <w:tc>
          <w:tcPr>
            <w:tcW w:w="1276" w:type="dxa"/>
            <w:vMerge/>
            <w:vAlign w:val="center"/>
          </w:tcPr>
          <w:p w14:paraId="57323E69" w14:textId="77777777" w:rsidR="0033157E" w:rsidRPr="004D0C10" w:rsidRDefault="0033157E" w:rsidP="00600F5B">
            <w:pPr>
              <w:jc w:val="left"/>
              <w:rPr>
                <w:sz w:val="18"/>
                <w:szCs w:val="18"/>
                <w:lang w:eastAsia="zh-CN"/>
              </w:rPr>
            </w:pPr>
          </w:p>
        </w:tc>
        <w:tc>
          <w:tcPr>
            <w:tcW w:w="2268" w:type="dxa"/>
            <w:vAlign w:val="center"/>
          </w:tcPr>
          <w:p w14:paraId="3D911A56" w14:textId="77777777" w:rsidR="0033157E" w:rsidRDefault="0033157E" w:rsidP="00600F5B">
            <w:pPr>
              <w:jc w:val="left"/>
              <w:rPr>
                <w:color w:val="000000" w:themeColor="text1"/>
                <w:sz w:val="18"/>
                <w:szCs w:val="18"/>
                <w:lang w:eastAsia="zh-CN"/>
              </w:rPr>
            </w:pPr>
            <w:r>
              <w:rPr>
                <w:color w:val="000000" w:themeColor="text1"/>
                <w:sz w:val="18"/>
                <w:szCs w:val="18"/>
                <w:lang w:eastAsia="zh-CN"/>
              </w:rPr>
              <w:t>20% outdoor 40km/h</w:t>
            </w:r>
          </w:p>
          <w:p w14:paraId="02AC2711" w14:textId="77777777" w:rsidR="0033157E" w:rsidRPr="00EC6265" w:rsidRDefault="0033157E" w:rsidP="00600F5B">
            <w:pPr>
              <w:jc w:val="left"/>
              <w:rPr>
                <w:color w:val="000000" w:themeColor="text1"/>
                <w:sz w:val="18"/>
                <w:szCs w:val="18"/>
                <w:lang w:eastAsia="zh-CN"/>
              </w:rPr>
            </w:pPr>
            <w:r>
              <w:rPr>
                <w:rFonts w:hint="eastAsia"/>
                <w:color w:val="000000" w:themeColor="text1"/>
                <w:sz w:val="18"/>
                <w:szCs w:val="18"/>
                <w:lang w:eastAsia="zh-CN"/>
              </w:rPr>
              <w:t>8</w:t>
            </w:r>
            <w:r>
              <w:rPr>
                <w:color w:val="000000" w:themeColor="text1"/>
                <w:sz w:val="18"/>
                <w:szCs w:val="18"/>
                <w:lang w:eastAsia="zh-CN"/>
              </w:rPr>
              <w:t>0% indoor 3km/h</w:t>
            </w:r>
          </w:p>
        </w:tc>
        <w:tc>
          <w:tcPr>
            <w:tcW w:w="8222" w:type="dxa"/>
            <w:vAlign w:val="center"/>
          </w:tcPr>
          <w:p w14:paraId="21637824"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O</w:t>
            </w:r>
            <w:r>
              <w:rPr>
                <w:color w:val="000000" w:themeColor="text1"/>
                <w:sz w:val="18"/>
                <w:szCs w:val="18"/>
                <w:lang w:eastAsia="zh-CN"/>
              </w:rPr>
              <w:t xml:space="preserve">PPO, </w:t>
            </w:r>
            <w:bookmarkStart w:id="14" w:name="OLE_LINK4"/>
            <w:r>
              <w:rPr>
                <w:color w:val="000000" w:themeColor="text1"/>
                <w:sz w:val="18"/>
                <w:szCs w:val="18"/>
                <w:lang w:eastAsia="zh-CN"/>
              </w:rPr>
              <w:t>Interdigital,</w:t>
            </w:r>
            <w:bookmarkEnd w:id="14"/>
            <w:r>
              <w:rPr>
                <w:color w:val="000000" w:themeColor="text1"/>
                <w:sz w:val="18"/>
                <w:szCs w:val="18"/>
                <w:lang w:eastAsia="zh-CN"/>
              </w:rPr>
              <w:t xml:space="preserve"> Intel, Ofinno, Nokia, Apple,</w:t>
            </w:r>
          </w:p>
        </w:tc>
      </w:tr>
      <w:tr w:rsidR="0033157E" w:rsidRPr="00625032" w14:paraId="0BB95719" w14:textId="77777777" w:rsidTr="0033157E">
        <w:tc>
          <w:tcPr>
            <w:tcW w:w="1276" w:type="dxa"/>
            <w:vMerge w:val="restart"/>
            <w:vAlign w:val="center"/>
          </w:tcPr>
          <w:p w14:paraId="51BC2051" w14:textId="77777777" w:rsidR="0033157E" w:rsidRPr="004D0C10" w:rsidRDefault="0033157E" w:rsidP="00600F5B">
            <w:pPr>
              <w:jc w:val="left"/>
              <w:rPr>
                <w:sz w:val="18"/>
                <w:szCs w:val="18"/>
                <w:lang w:eastAsia="zh-CN"/>
              </w:rPr>
            </w:pPr>
            <w:r>
              <w:rPr>
                <w:sz w:val="18"/>
                <w:szCs w:val="18"/>
                <w:lang w:eastAsia="zh-CN"/>
              </w:rPr>
              <w:t>O2I penetration loss</w:t>
            </w:r>
          </w:p>
        </w:tc>
        <w:tc>
          <w:tcPr>
            <w:tcW w:w="2268" w:type="dxa"/>
            <w:vAlign w:val="center"/>
          </w:tcPr>
          <w:p w14:paraId="3930A5A9"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00% low-loss</w:t>
            </w:r>
          </w:p>
        </w:tc>
        <w:tc>
          <w:tcPr>
            <w:tcW w:w="8222" w:type="dxa"/>
            <w:vAlign w:val="center"/>
          </w:tcPr>
          <w:p w14:paraId="1A500AC1"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vivo, CMCC, DCM, Ofinno,</w:t>
            </w:r>
          </w:p>
        </w:tc>
      </w:tr>
      <w:tr w:rsidR="0033157E" w:rsidRPr="00625032" w14:paraId="5A4F93F2" w14:textId="77777777" w:rsidTr="0033157E">
        <w:tc>
          <w:tcPr>
            <w:tcW w:w="1276" w:type="dxa"/>
            <w:vMerge/>
            <w:vAlign w:val="center"/>
          </w:tcPr>
          <w:p w14:paraId="604F0A69" w14:textId="77777777" w:rsidR="0033157E" w:rsidRDefault="0033157E" w:rsidP="00600F5B">
            <w:pPr>
              <w:jc w:val="left"/>
              <w:rPr>
                <w:sz w:val="18"/>
                <w:szCs w:val="18"/>
                <w:lang w:eastAsia="zh-CN"/>
              </w:rPr>
            </w:pPr>
          </w:p>
        </w:tc>
        <w:tc>
          <w:tcPr>
            <w:tcW w:w="2268" w:type="dxa"/>
            <w:vAlign w:val="center"/>
          </w:tcPr>
          <w:p w14:paraId="534F3E0D"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low-loss</w:t>
            </w:r>
          </w:p>
          <w:p w14:paraId="220C65BF" w14:textId="77777777" w:rsidR="0033157E" w:rsidRDefault="0033157E" w:rsidP="00600F5B">
            <w:pPr>
              <w:jc w:val="left"/>
              <w:rPr>
                <w:color w:val="000000" w:themeColor="text1"/>
                <w:sz w:val="18"/>
                <w:szCs w:val="18"/>
                <w:lang w:eastAsia="zh-CN"/>
              </w:rPr>
            </w:pPr>
            <w:r>
              <w:rPr>
                <w:color w:val="000000" w:themeColor="text1"/>
                <w:sz w:val="18"/>
                <w:szCs w:val="18"/>
                <w:lang w:eastAsia="zh-CN"/>
              </w:rPr>
              <w:t>80% low-loss A</w:t>
            </w:r>
          </w:p>
        </w:tc>
        <w:tc>
          <w:tcPr>
            <w:tcW w:w="8222" w:type="dxa"/>
            <w:vAlign w:val="center"/>
          </w:tcPr>
          <w:p w14:paraId="50A80EE0"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w:t>
            </w:r>
          </w:p>
        </w:tc>
      </w:tr>
      <w:tr w:rsidR="0033157E" w:rsidRPr="00625032" w14:paraId="3BAC3FDA" w14:textId="77777777" w:rsidTr="0033157E">
        <w:tc>
          <w:tcPr>
            <w:tcW w:w="1276" w:type="dxa"/>
            <w:vMerge/>
            <w:vAlign w:val="center"/>
          </w:tcPr>
          <w:p w14:paraId="39EB8C52" w14:textId="77777777" w:rsidR="0033157E" w:rsidRDefault="0033157E" w:rsidP="00600F5B">
            <w:pPr>
              <w:jc w:val="left"/>
              <w:rPr>
                <w:sz w:val="18"/>
                <w:szCs w:val="18"/>
                <w:lang w:eastAsia="zh-CN"/>
              </w:rPr>
            </w:pPr>
          </w:p>
        </w:tc>
        <w:tc>
          <w:tcPr>
            <w:tcW w:w="2268" w:type="dxa"/>
            <w:vAlign w:val="center"/>
          </w:tcPr>
          <w:p w14:paraId="1C7304BA"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1</w:t>
            </w:r>
            <w:r>
              <w:rPr>
                <w:color w:val="000000" w:themeColor="text1"/>
                <w:sz w:val="18"/>
                <w:szCs w:val="18"/>
                <w:lang w:eastAsia="zh-CN"/>
              </w:rPr>
              <w:t>00% low-loss A</w:t>
            </w:r>
          </w:p>
        </w:tc>
        <w:tc>
          <w:tcPr>
            <w:tcW w:w="8222" w:type="dxa"/>
            <w:vAlign w:val="center"/>
          </w:tcPr>
          <w:p w14:paraId="03890C5F"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nterdigital, Intel, Nokia</w:t>
            </w:r>
          </w:p>
        </w:tc>
      </w:tr>
      <w:tr w:rsidR="0033157E" w:rsidRPr="00625032" w14:paraId="30B381EF" w14:textId="77777777" w:rsidTr="0033157E">
        <w:tc>
          <w:tcPr>
            <w:tcW w:w="1276" w:type="dxa"/>
            <w:vMerge/>
            <w:vAlign w:val="center"/>
          </w:tcPr>
          <w:p w14:paraId="5A1A4F88" w14:textId="77777777" w:rsidR="0033157E" w:rsidRDefault="0033157E" w:rsidP="00600F5B">
            <w:pPr>
              <w:jc w:val="left"/>
              <w:rPr>
                <w:sz w:val="18"/>
                <w:szCs w:val="18"/>
                <w:lang w:eastAsia="zh-CN"/>
              </w:rPr>
            </w:pPr>
          </w:p>
        </w:tc>
        <w:tc>
          <w:tcPr>
            <w:tcW w:w="2268" w:type="dxa"/>
            <w:vAlign w:val="center"/>
          </w:tcPr>
          <w:p w14:paraId="3E69FD3B" w14:textId="77777777" w:rsidR="0033157E" w:rsidRDefault="0033157E" w:rsidP="00600F5B">
            <w:pPr>
              <w:jc w:val="left"/>
              <w:rPr>
                <w:color w:val="000000" w:themeColor="text1"/>
                <w:sz w:val="18"/>
                <w:szCs w:val="18"/>
                <w:lang w:eastAsia="zh-CN"/>
              </w:rPr>
            </w:pPr>
            <w:r>
              <w:rPr>
                <w:color w:val="000000" w:themeColor="text1"/>
                <w:sz w:val="18"/>
                <w:szCs w:val="18"/>
                <w:lang w:eastAsia="zh-CN"/>
              </w:rPr>
              <w:t>5% high-loss</w:t>
            </w:r>
          </w:p>
          <w:p w14:paraId="03249EB3"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lastRenderedPageBreak/>
              <w:t>2</w:t>
            </w:r>
            <w:r>
              <w:rPr>
                <w:color w:val="000000" w:themeColor="text1"/>
                <w:sz w:val="18"/>
                <w:szCs w:val="18"/>
                <w:lang w:eastAsia="zh-CN"/>
              </w:rPr>
              <w:t>0% low-loss</w:t>
            </w:r>
          </w:p>
          <w:p w14:paraId="2EE8D979" w14:textId="77777777" w:rsidR="0033157E" w:rsidRDefault="0033157E" w:rsidP="00600F5B">
            <w:pPr>
              <w:jc w:val="left"/>
              <w:rPr>
                <w:color w:val="000000" w:themeColor="text1"/>
                <w:sz w:val="18"/>
                <w:szCs w:val="18"/>
                <w:lang w:eastAsia="zh-CN"/>
              </w:rPr>
            </w:pPr>
            <w:r>
              <w:rPr>
                <w:color w:val="000000" w:themeColor="text1"/>
                <w:sz w:val="18"/>
                <w:szCs w:val="18"/>
                <w:lang w:eastAsia="zh-CN"/>
              </w:rPr>
              <w:t>75% low-loss A</w:t>
            </w:r>
          </w:p>
        </w:tc>
        <w:tc>
          <w:tcPr>
            <w:tcW w:w="8222" w:type="dxa"/>
            <w:vAlign w:val="center"/>
          </w:tcPr>
          <w:p w14:paraId="35EBC363"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lastRenderedPageBreak/>
              <w:t>E</w:t>
            </w:r>
            <w:r>
              <w:rPr>
                <w:color w:val="000000" w:themeColor="text1"/>
                <w:sz w:val="18"/>
                <w:szCs w:val="18"/>
                <w:lang w:eastAsia="zh-CN"/>
              </w:rPr>
              <w:t>ricsson,</w:t>
            </w:r>
          </w:p>
        </w:tc>
      </w:tr>
      <w:tr w:rsidR="0033157E" w:rsidRPr="00625032" w14:paraId="569C0CF2" w14:textId="77777777" w:rsidTr="0033157E">
        <w:tc>
          <w:tcPr>
            <w:tcW w:w="1276" w:type="dxa"/>
            <w:vMerge/>
            <w:vAlign w:val="center"/>
          </w:tcPr>
          <w:p w14:paraId="718C86E9" w14:textId="77777777" w:rsidR="0033157E" w:rsidRDefault="0033157E" w:rsidP="00600F5B">
            <w:pPr>
              <w:jc w:val="left"/>
              <w:rPr>
                <w:sz w:val="18"/>
                <w:szCs w:val="18"/>
                <w:lang w:eastAsia="zh-CN"/>
              </w:rPr>
            </w:pPr>
          </w:p>
        </w:tc>
        <w:tc>
          <w:tcPr>
            <w:tcW w:w="2268" w:type="dxa"/>
            <w:vAlign w:val="center"/>
          </w:tcPr>
          <w:p w14:paraId="372097B9"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2</w:t>
            </w:r>
            <w:r>
              <w:rPr>
                <w:color w:val="000000" w:themeColor="text1"/>
                <w:sz w:val="18"/>
                <w:szCs w:val="18"/>
                <w:lang w:eastAsia="zh-CN"/>
              </w:rPr>
              <w:t>0% high-loss</w:t>
            </w:r>
          </w:p>
          <w:p w14:paraId="78697071" w14:textId="77777777" w:rsidR="0033157E" w:rsidRDefault="0033157E" w:rsidP="00600F5B">
            <w:pPr>
              <w:jc w:val="left"/>
              <w:rPr>
                <w:color w:val="000000" w:themeColor="text1"/>
                <w:sz w:val="18"/>
                <w:szCs w:val="18"/>
                <w:lang w:eastAsia="zh-CN"/>
              </w:rPr>
            </w:pPr>
            <w:r>
              <w:rPr>
                <w:color w:val="000000" w:themeColor="text1"/>
                <w:sz w:val="18"/>
                <w:szCs w:val="18"/>
                <w:lang w:eastAsia="zh-CN"/>
              </w:rPr>
              <w:t>80% low-loss</w:t>
            </w:r>
          </w:p>
        </w:tc>
        <w:tc>
          <w:tcPr>
            <w:tcW w:w="8222" w:type="dxa"/>
            <w:vAlign w:val="center"/>
          </w:tcPr>
          <w:p w14:paraId="000B8FE6"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Z</w:t>
            </w:r>
            <w:r>
              <w:rPr>
                <w:color w:val="000000" w:themeColor="text1"/>
                <w:sz w:val="18"/>
                <w:szCs w:val="18"/>
                <w:lang w:eastAsia="zh-CN"/>
              </w:rPr>
              <w:t>TE, MTK, Futurewei, Apple</w:t>
            </w:r>
          </w:p>
        </w:tc>
      </w:tr>
      <w:tr w:rsidR="0033157E" w:rsidRPr="00625032" w14:paraId="0094D064" w14:textId="77777777" w:rsidTr="0033157E">
        <w:tc>
          <w:tcPr>
            <w:tcW w:w="1276" w:type="dxa"/>
            <w:vMerge/>
            <w:vAlign w:val="center"/>
          </w:tcPr>
          <w:p w14:paraId="3BA98811" w14:textId="77777777" w:rsidR="0033157E" w:rsidRDefault="0033157E" w:rsidP="00600F5B">
            <w:pPr>
              <w:jc w:val="left"/>
              <w:rPr>
                <w:sz w:val="18"/>
                <w:szCs w:val="18"/>
                <w:lang w:eastAsia="zh-CN"/>
              </w:rPr>
            </w:pPr>
          </w:p>
        </w:tc>
        <w:tc>
          <w:tcPr>
            <w:tcW w:w="2268" w:type="dxa"/>
            <w:vAlign w:val="center"/>
          </w:tcPr>
          <w:p w14:paraId="71D5C7B8"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5</w:t>
            </w:r>
            <w:r>
              <w:rPr>
                <w:color w:val="000000" w:themeColor="text1"/>
                <w:sz w:val="18"/>
                <w:szCs w:val="18"/>
                <w:lang w:eastAsia="zh-CN"/>
              </w:rPr>
              <w:t>0% high-loss</w:t>
            </w:r>
          </w:p>
          <w:p w14:paraId="315BCBFD" w14:textId="77777777" w:rsidR="0033157E" w:rsidRDefault="0033157E" w:rsidP="00600F5B">
            <w:pPr>
              <w:jc w:val="left"/>
              <w:rPr>
                <w:color w:val="000000" w:themeColor="text1"/>
                <w:sz w:val="18"/>
                <w:szCs w:val="18"/>
                <w:lang w:eastAsia="zh-CN"/>
              </w:rPr>
            </w:pPr>
            <w:r>
              <w:rPr>
                <w:color w:val="000000" w:themeColor="text1"/>
                <w:sz w:val="18"/>
                <w:szCs w:val="18"/>
                <w:lang w:eastAsia="zh-CN"/>
              </w:rPr>
              <w:t>50% low-loss</w:t>
            </w:r>
          </w:p>
        </w:tc>
        <w:tc>
          <w:tcPr>
            <w:tcW w:w="8222" w:type="dxa"/>
            <w:vAlign w:val="center"/>
          </w:tcPr>
          <w:p w14:paraId="29AD835A" w14:textId="77777777" w:rsidR="0033157E" w:rsidRDefault="0033157E" w:rsidP="00600F5B">
            <w:pPr>
              <w:jc w:val="left"/>
              <w:rPr>
                <w:color w:val="000000" w:themeColor="text1"/>
                <w:sz w:val="18"/>
                <w:szCs w:val="18"/>
                <w:lang w:eastAsia="zh-CN"/>
              </w:rPr>
            </w:pPr>
            <w:r>
              <w:rPr>
                <w:rFonts w:hint="eastAsia"/>
                <w:color w:val="000000" w:themeColor="text1"/>
                <w:sz w:val="18"/>
                <w:szCs w:val="18"/>
                <w:lang w:eastAsia="zh-CN"/>
              </w:rPr>
              <w:t>Z</w:t>
            </w:r>
            <w:r>
              <w:rPr>
                <w:color w:val="000000" w:themeColor="text1"/>
                <w:sz w:val="18"/>
                <w:szCs w:val="18"/>
                <w:lang w:eastAsia="zh-CN"/>
              </w:rPr>
              <w:t>TE, Futurewei,</w:t>
            </w:r>
          </w:p>
        </w:tc>
      </w:tr>
    </w:tbl>
    <w:p w14:paraId="680B44BF" w14:textId="77777777" w:rsidR="0033157E" w:rsidRDefault="0033157E" w:rsidP="0033157E">
      <w:pPr>
        <w:rPr>
          <w:lang w:eastAsia="zh-CN"/>
        </w:rPr>
      </w:pPr>
    </w:p>
    <w:tbl>
      <w:tblPr>
        <w:tblStyle w:val="TableGrid"/>
        <w:tblW w:w="0" w:type="auto"/>
        <w:tblInd w:w="108" w:type="dxa"/>
        <w:tblLook w:val="04A0" w:firstRow="1" w:lastRow="0" w:firstColumn="1" w:lastColumn="0" w:noHBand="0" w:noVBand="1"/>
      </w:tblPr>
      <w:tblGrid>
        <w:gridCol w:w="1418"/>
        <w:gridCol w:w="2126"/>
        <w:gridCol w:w="8222"/>
      </w:tblGrid>
      <w:tr w:rsidR="0033157E" w:rsidRPr="00625032" w14:paraId="426CE438" w14:textId="77777777" w:rsidTr="0033157E">
        <w:tc>
          <w:tcPr>
            <w:tcW w:w="3544" w:type="dxa"/>
            <w:gridSpan w:val="2"/>
          </w:tcPr>
          <w:p w14:paraId="13594AFA" w14:textId="77777777" w:rsidR="0033157E" w:rsidRPr="00785BE6" w:rsidRDefault="0033157E" w:rsidP="00366279">
            <w:pPr>
              <w:jc w:val="center"/>
              <w:rPr>
                <w:b/>
                <w:sz w:val="18"/>
                <w:szCs w:val="18"/>
                <w:lang w:eastAsia="zh-CN"/>
              </w:rPr>
            </w:pPr>
            <w:r>
              <w:rPr>
                <w:b/>
                <w:sz w:val="18"/>
                <w:szCs w:val="18"/>
                <w:lang w:eastAsia="zh-CN"/>
              </w:rPr>
              <w:t>BS array downtilt</w:t>
            </w:r>
          </w:p>
        </w:tc>
        <w:tc>
          <w:tcPr>
            <w:tcW w:w="8222" w:type="dxa"/>
          </w:tcPr>
          <w:p w14:paraId="639E13DD" w14:textId="77777777" w:rsidR="0033157E" w:rsidRPr="00785BE6" w:rsidRDefault="0033157E" w:rsidP="00366279">
            <w:pPr>
              <w:jc w:val="center"/>
              <w:rPr>
                <w:b/>
                <w:sz w:val="18"/>
                <w:szCs w:val="18"/>
                <w:lang w:eastAsia="zh-CN"/>
              </w:rPr>
            </w:pPr>
            <w:r w:rsidRPr="00785BE6">
              <w:rPr>
                <w:rFonts w:hint="eastAsia"/>
                <w:b/>
                <w:sz w:val="18"/>
                <w:szCs w:val="18"/>
                <w:lang w:eastAsia="zh-CN"/>
              </w:rPr>
              <w:t>M</w:t>
            </w:r>
            <w:r w:rsidRPr="00785BE6">
              <w:rPr>
                <w:b/>
                <w:sz w:val="18"/>
                <w:szCs w:val="18"/>
                <w:lang w:eastAsia="zh-CN"/>
              </w:rPr>
              <w:t>entioned by</w:t>
            </w:r>
          </w:p>
        </w:tc>
      </w:tr>
      <w:tr w:rsidR="0033157E" w:rsidRPr="00625032" w14:paraId="52EBCB57" w14:textId="77777777" w:rsidTr="0033157E">
        <w:tc>
          <w:tcPr>
            <w:tcW w:w="1418" w:type="dxa"/>
            <w:vMerge w:val="restart"/>
            <w:vAlign w:val="center"/>
          </w:tcPr>
          <w:p w14:paraId="667C1780" w14:textId="77777777" w:rsidR="0033157E" w:rsidRPr="00625032" w:rsidRDefault="0033157E" w:rsidP="00366279">
            <w:pPr>
              <w:rPr>
                <w:sz w:val="18"/>
                <w:szCs w:val="18"/>
                <w:lang w:eastAsia="zh-CN"/>
              </w:rPr>
            </w:pPr>
            <w:r>
              <w:rPr>
                <w:sz w:val="18"/>
                <w:szCs w:val="18"/>
                <w:lang w:eastAsia="zh-CN"/>
              </w:rPr>
              <w:t>BS mechanic tilt</w:t>
            </w:r>
          </w:p>
        </w:tc>
        <w:tc>
          <w:tcPr>
            <w:tcW w:w="2126" w:type="dxa"/>
            <w:vAlign w:val="center"/>
          </w:tcPr>
          <w:p w14:paraId="419E7D90" w14:textId="77777777" w:rsidR="0033157E" w:rsidRDefault="0033157E" w:rsidP="00366279">
            <w:pPr>
              <w:rPr>
                <w:sz w:val="18"/>
                <w:szCs w:val="18"/>
                <w:lang w:eastAsia="zh-CN"/>
              </w:rPr>
            </w:pPr>
            <w:r>
              <w:rPr>
                <w:rFonts w:hint="eastAsia"/>
                <w:sz w:val="18"/>
                <w:szCs w:val="18"/>
                <w:lang w:eastAsia="zh-CN"/>
              </w:rPr>
              <w:t>I</w:t>
            </w:r>
            <w:r>
              <w:rPr>
                <w:sz w:val="18"/>
                <w:szCs w:val="18"/>
                <w:lang w:eastAsia="zh-CN"/>
              </w:rPr>
              <w:t>SD=1299m: 95</w:t>
            </w:r>
            <w:r>
              <w:rPr>
                <w:rFonts w:hint="eastAsia"/>
                <w:sz w:val="18"/>
                <w:szCs w:val="18"/>
                <w:lang w:eastAsia="zh-CN"/>
              </w:rPr>
              <w:t>°</w:t>
            </w:r>
          </w:p>
          <w:p w14:paraId="7843E503" w14:textId="77777777" w:rsidR="0033157E" w:rsidRPr="00625032" w:rsidRDefault="0033157E" w:rsidP="00366279">
            <w:pPr>
              <w:rPr>
                <w:sz w:val="18"/>
                <w:szCs w:val="18"/>
                <w:lang w:eastAsia="zh-CN"/>
              </w:rPr>
            </w:pPr>
            <w:r>
              <w:rPr>
                <w:sz w:val="18"/>
                <w:szCs w:val="18"/>
                <w:lang w:eastAsia="zh-CN"/>
              </w:rPr>
              <w:t>ISD=1732m: 92</w:t>
            </w:r>
            <w:r w:rsidRPr="00E0042D">
              <w:rPr>
                <w:rFonts w:hint="eastAsia"/>
                <w:sz w:val="18"/>
                <w:szCs w:val="18"/>
                <w:lang w:eastAsia="zh-CN"/>
              </w:rPr>
              <w:t>°</w:t>
            </w:r>
          </w:p>
        </w:tc>
        <w:tc>
          <w:tcPr>
            <w:tcW w:w="8222" w:type="dxa"/>
            <w:vAlign w:val="center"/>
          </w:tcPr>
          <w:p w14:paraId="5FB58CEA" w14:textId="77777777" w:rsidR="0033157E" w:rsidRPr="00625032" w:rsidRDefault="0033157E" w:rsidP="00366279">
            <w:pPr>
              <w:rPr>
                <w:sz w:val="18"/>
                <w:szCs w:val="18"/>
                <w:lang w:eastAsia="zh-CN"/>
              </w:rPr>
            </w:pPr>
            <w:r>
              <w:rPr>
                <w:rFonts w:hint="eastAsia"/>
                <w:sz w:val="18"/>
                <w:szCs w:val="18"/>
                <w:lang w:eastAsia="zh-CN"/>
              </w:rPr>
              <w:t>H</w:t>
            </w:r>
            <w:r>
              <w:rPr>
                <w:sz w:val="18"/>
                <w:szCs w:val="18"/>
                <w:lang w:eastAsia="zh-CN"/>
              </w:rPr>
              <w:t>uawei, OPPO, ZTE, Intel, Ofinno, Nokia, Futurewei,</w:t>
            </w:r>
          </w:p>
        </w:tc>
      </w:tr>
      <w:tr w:rsidR="0033157E" w:rsidRPr="00625032" w14:paraId="5D256EFF" w14:textId="77777777" w:rsidTr="0033157E">
        <w:tc>
          <w:tcPr>
            <w:tcW w:w="1418" w:type="dxa"/>
            <w:vMerge/>
            <w:vAlign w:val="center"/>
          </w:tcPr>
          <w:p w14:paraId="3AE4BCBF" w14:textId="77777777" w:rsidR="0033157E" w:rsidRPr="004D0C10" w:rsidRDefault="0033157E" w:rsidP="00366279">
            <w:pPr>
              <w:rPr>
                <w:sz w:val="18"/>
                <w:szCs w:val="18"/>
                <w:lang w:eastAsia="zh-CN"/>
              </w:rPr>
            </w:pPr>
          </w:p>
        </w:tc>
        <w:tc>
          <w:tcPr>
            <w:tcW w:w="2126" w:type="dxa"/>
            <w:vAlign w:val="center"/>
          </w:tcPr>
          <w:p w14:paraId="7429B3B1"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0</w:t>
            </w:r>
            <w:r w:rsidRPr="00E0042D">
              <w:rPr>
                <w:rFonts w:hint="eastAsia"/>
                <w:color w:val="000000" w:themeColor="text1"/>
                <w:sz w:val="18"/>
                <w:szCs w:val="18"/>
                <w:lang w:eastAsia="zh-CN"/>
              </w:rPr>
              <w:t>°</w:t>
            </w:r>
          </w:p>
        </w:tc>
        <w:tc>
          <w:tcPr>
            <w:tcW w:w="8222" w:type="dxa"/>
            <w:vAlign w:val="center"/>
          </w:tcPr>
          <w:p w14:paraId="7EDF7200" w14:textId="77777777" w:rsidR="0033157E" w:rsidRPr="00281856" w:rsidRDefault="0033157E" w:rsidP="00366279">
            <w:pPr>
              <w:rPr>
                <w:color w:val="000000" w:themeColor="text1"/>
                <w:sz w:val="18"/>
                <w:szCs w:val="18"/>
                <w:lang w:eastAsia="zh-CN"/>
              </w:rPr>
            </w:pPr>
            <w:r>
              <w:rPr>
                <w:rFonts w:hint="eastAsia"/>
                <w:color w:val="000000" w:themeColor="text1"/>
                <w:sz w:val="18"/>
                <w:szCs w:val="18"/>
                <w:lang w:eastAsia="zh-CN"/>
              </w:rPr>
              <w:t>v</w:t>
            </w:r>
            <w:r>
              <w:rPr>
                <w:color w:val="000000" w:themeColor="text1"/>
                <w:sz w:val="18"/>
                <w:szCs w:val="18"/>
                <w:lang w:eastAsia="zh-CN"/>
              </w:rPr>
              <w:t>ivo, Qualcomm, CMCC, MTK,</w:t>
            </w:r>
          </w:p>
        </w:tc>
      </w:tr>
      <w:tr w:rsidR="0033157E" w:rsidRPr="00625032" w14:paraId="259D255C" w14:textId="77777777" w:rsidTr="0033157E">
        <w:tc>
          <w:tcPr>
            <w:tcW w:w="1418" w:type="dxa"/>
            <w:vMerge/>
            <w:vAlign w:val="center"/>
          </w:tcPr>
          <w:p w14:paraId="0020165D" w14:textId="77777777" w:rsidR="0033157E" w:rsidRPr="004D0C10" w:rsidRDefault="0033157E" w:rsidP="00366279">
            <w:pPr>
              <w:rPr>
                <w:sz w:val="18"/>
                <w:szCs w:val="18"/>
                <w:lang w:eastAsia="zh-CN"/>
              </w:rPr>
            </w:pPr>
          </w:p>
        </w:tc>
        <w:tc>
          <w:tcPr>
            <w:tcW w:w="2126" w:type="dxa"/>
            <w:vAlign w:val="center"/>
          </w:tcPr>
          <w:p w14:paraId="6A06AC93" w14:textId="77777777" w:rsidR="0033157E" w:rsidRDefault="0033157E" w:rsidP="00366279">
            <w:pPr>
              <w:rPr>
                <w:color w:val="000000" w:themeColor="text1"/>
                <w:sz w:val="18"/>
                <w:szCs w:val="18"/>
                <w:lang w:eastAsia="zh-CN"/>
              </w:rPr>
            </w:pPr>
            <w:r>
              <w:rPr>
                <w:sz w:val="18"/>
                <w:szCs w:val="18"/>
                <w:lang w:eastAsia="zh-CN"/>
              </w:rPr>
              <w:t>95</w:t>
            </w:r>
            <w:r>
              <w:rPr>
                <w:rFonts w:hint="eastAsia"/>
                <w:sz w:val="18"/>
                <w:szCs w:val="18"/>
                <w:lang w:eastAsia="zh-CN"/>
              </w:rPr>
              <w:t>°</w:t>
            </w:r>
          </w:p>
        </w:tc>
        <w:tc>
          <w:tcPr>
            <w:tcW w:w="8222" w:type="dxa"/>
            <w:vAlign w:val="center"/>
          </w:tcPr>
          <w:p w14:paraId="1D17657D" w14:textId="77777777" w:rsidR="0033157E" w:rsidRDefault="0033157E" w:rsidP="00366279">
            <w:pPr>
              <w:rPr>
                <w:color w:val="000000" w:themeColor="text1"/>
                <w:sz w:val="18"/>
                <w:szCs w:val="18"/>
                <w:lang w:eastAsia="zh-CN"/>
              </w:rPr>
            </w:pPr>
            <w:r>
              <w:rPr>
                <w:color w:val="000000" w:themeColor="text1"/>
                <w:sz w:val="18"/>
                <w:szCs w:val="18"/>
                <w:lang w:eastAsia="zh-CN"/>
              </w:rPr>
              <w:t>Interdigital</w:t>
            </w:r>
          </w:p>
        </w:tc>
      </w:tr>
      <w:tr w:rsidR="0033157E" w:rsidRPr="00625032" w14:paraId="272D15F6" w14:textId="77777777" w:rsidTr="0033157E">
        <w:tc>
          <w:tcPr>
            <w:tcW w:w="1418" w:type="dxa"/>
            <w:vMerge/>
            <w:vAlign w:val="center"/>
          </w:tcPr>
          <w:p w14:paraId="18AEEFB3" w14:textId="77777777" w:rsidR="0033157E" w:rsidRPr="004D0C10" w:rsidRDefault="0033157E" w:rsidP="00366279">
            <w:pPr>
              <w:rPr>
                <w:sz w:val="18"/>
                <w:szCs w:val="18"/>
                <w:lang w:eastAsia="zh-CN"/>
              </w:rPr>
            </w:pPr>
          </w:p>
        </w:tc>
        <w:tc>
          <w:tcPr>
            <w:tcW w:w="2126" w:type="dxa"/>
            <w:vAlign w:val="center"/>
          </w:tcPr>
          <w:p w14:paraId="0A2E5F20"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ccording to scenario/ Need optimization</w:t>
            </w:r>
          </w:p>
        </w:tc>
        <w:tc>
          <w:tcPr>
            <w:tcW w:w="8222" w:type="dxa"/>
            <w:vAlign w:val="center"/>
          </w:tcPr>
          <w:p w14:paraId="300411D6"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E</w:t>
            </w:r>
            <w:r>
              <w:rPr>
                <w:color w:val="000000" w:themeColor="text1"/>
                <w:sz w:val="18"/>
                <w:szCs w:val="18"/>
                <w:lang w:eastAsia="zh-CN"/>
              </w:rPr>
              <w:t>ricsson, Apple</w:t>
            </w:r>
          </w:p>
        </w:tc>
      </w:tr>
      <w:tr w:rsidR="0033157E" w:rsidRPr="00625032" w14:paraId="2E2BE16E" w14:textId="77777777" w:rsidTr="0033157E">
        <w:tc>
          <w:tcPr>
            <w:tcW w:w="1418" w:type="dxa"/>
            <w:vMerge w:val="restart"/>
            <w:vAlign w:val="center"/>
          </w:tcPr>
          <w:p w14:paraId="07B04255" w14:textId="77777777" w:rsidR="0033157E" w:rsidRPr="004D0C10" w:rsidRDefault="0033157E" w:rsidP="00366279">
            <w:pPr>
              <w:rPr>
                <w:sz w:val="18"/>
                <w:szCs w:val="18"/>
                <w:lang w:eastAsia="zh-CN"/>
              </w:rPr>
            </w:pPr>
            <w:r>
              <w:rPr>
                <w:sz w:val="18"/>
                <w:szCs w:val="18"/>
                <w:lang w:eastAsia="zh-CN"/>
              </w:rPr>
              <w:t>BS electronic tilt</w:t>
            </w:r>
          </w:p>
        </w:tc>
        <w:tc>
          <w:tcPr>
            <w:tcW w:w="2126" w:type="dxa"/>
            <w:vAlign w:val="center"/>
          </w:tcPr>
          <w:p w14:paraId="0FED60B1"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9</w:t>
            </w:r>
            <w:r>
              <w:rPr>
                <w:color w:val="000000" w:themeColor="text1"/>
                <w:sz w:val="18"/>
                <w:szCs w:val="18"/>
                <w:lang w:eastAsia="zh-CN"/>
              </w:rPr>
              <w:t>0</w:t>
            </w:r>
            <w:r w:rsidRPr="00E0042D">
              <w:rPr>
                <w:rFonts w:hint="eastAsia"/>
                <w:color w:val="000000" w:themeColor="text1"/>
                <w:sz w:val="18"/>
                <w:szCs w:val="18"/>
                <w:lang w:eastAsia="zh-CN"/>
              </w:rPr>
              <w:t>°</w:t>
            </w:r>
          </w:p>
        </w:tc>
        <w:tc>
          <w:tcPr>
            <w:tcW w:w="8222" w:type="dxa"/>
            <w:vAlign w:val="center"/>
          </w:tcPr>
          <w:p w14:paraId="20A3276A"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uawei, Interdigital, Intel,</w:t>
            </w:r>
          </w:p>
        </w:tc>
      </w:tr>
      <w:tr w:rsidR="0033157E" w:rsidRPr="00625032" w14:paraId="603E8735" w14:textId="77777777" w:rsidTr="0033157E">
        <w:tc>
          <w:tcPr>
            <w:tcW w:w="1418" w:type="dxa"/>
            <w:vMerge/>
            <w:vAlign w:val="center"/>
          </w:tcPr>
          <w:p w14:paraId="6473FD38" w14:textId="77777777" w:rsidR="0033157E" w:rsidRDefault="0033157E" w:rsidP="00366279">
            <w:pPr>
              <w:rPr>
                <w:sz w:val="18"/>
                <w:szCs w:val="18"/>
                <w:lang w:eastAsia="zh-CN"/>
              </w:rPr>
            </w:pPr>
          </w:p>
        </w:tc>
        <w:tc>
          <w:tcPr>
            <w:tcW w:w="2126" w:type="dxa"/>
            <w:vAlign w:val="center"/>
          </w:tcPr>
          <w:p w14:paraId="50C63964" w14:textId="77777777" w:rsidR="0033157E" w:rsidRDefault="0033157E" w:rsidP="00366279">
            <w:pPr>
              <w:rPr>
                <w:color w:val="000000" w:themeColor="text1"/>
                <w:sz w:val="18"/>
                <w:szCs w:val="18"/>
                <w:lang w:eastAsia="zh-CN"/>
              </w:rPr>
            </w:pPr>
            <w:r>
              <w:rPr>
                <w:sz w:val="18"/>
                <w:szCs w:val="18"/>
                <w:lang w:eastAsia="zh-CN"/>
              </w:rPr>
              <w:t>102</w:t>
            </w:r>
            <w:r w:rsidRPr="00E0042D">
              <w:rPr>
                <w:rFonts w:hint="eastAsia"/>
                <w:sz w:val="18"/>
                <w:szCs w:val="18"/>
                <w:lang w:eastAsia="zh-CN"/>
              </w:rPr>
              <w:t>°</w:t>
            </w:r>
          </w:p>
        </w:tc>
        <w:tc>
          <w:tcPr>
            <w:tcW w:w="8222" w:type="dxa"/>
            <w:vAlign w:val="center"/>
          </w:tcPr>
          <w:p w14:paraId="5F948851"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O</w:t>
            </w:r>
            <w:r>
              <w:rPr>
                <w:color w:val="000000" w:themeColor="text1"/>
                <w:sz w:val="18"/>
                <w:szCs w:val="18"/>
                <w:lang w:eastAsia="zh-CN"/>
              </w:rPr>
              <w:t>PPO, Futurewei</w:t>
            </w:r>
          </w:p>
        </w:tc>
      </w:tr>
      <w:tr w:rsidR="0033157E" w:rsidRPr="00625032" w14:paraId="7EACE984" w14:textId="77777777" w:rsidTr="0033157E">
        <w:tc>
          <w:tcPr>
            <w:tcW w:w="1418" w:type="dxa"/>
            <w:vMerge/>
            <w:vAlign w:val="center"/>
          </w:tcPr>
          <w:p w14:paraId="59D5D8CA" w14:textId="77777777" w:rsidR="0033157E" w:rsidRPr="004D0C10" w:rsidRDefault="0033157E" w:rsidP="00366279">
            <w:pPr>
              <w:rPr>
                <w:sz w:val="18"/>
                <w:szCs w:val="18"/>
                <w:lang w:eastAsia="zh-CN"/>
              </w:rPr>
            </w:pPr>
          </w:p>
        </w:tc>
        <w:tc>
          <w:tcPr>
            <w:tcW w:w="2126" w:type="dxa"/>
            <w:vAlign w:val="center"/>
          </w:tcPr>
          <w:p w14:paraId="7BEAA3BB" w14:textId="77777777" w:rsidR="0033157E" w:rsidRDefault="0033157E" w:rsidP="00366279">
            <w:pPr>
              <w:rPr>
                <w:sz w:val="18"/>
                <w:szCs w:val="18"/>
                <w:lang w:eastAsia="zh-CN"/>
              </w:rPr>
            </w:pPr>
            <w:r>
              <w:rPr>
                <w:rFonts w:hint="eastAsia"/>
                <w:sz w:val="18"/>
                <w:szCs w:val="18"/>
                <w:lang w:eastAsia="zh-CN"/>
              </w:rPr>
              <w:t>I</w:t>
            </w:r>
            <w:r>
              <w:rPr>
                <w:sz w:val="18"/>
                <w:szCs w:val="18"/>
                <w:lang w:eastAsia="zh-CN"/>
              </w:rPr>
              <w:t>SD=1299m: 99</w:t>
            </w:r>
            <w:r>
              <w:rPr>
                <w:rFonts w:hint="eastAsia"/>
                <w:sz w:val="18"/>
                <w:szCs w:val="18"/>
                <w:lang w:eastAsia="zh-CN"/>
              </w:rPr>
              <w:t>°</w:t>
            </w:r>
          </w:p>
          <w:p w14:paraId="739841C7" w14:textId="77777777" w:rsidR="0033157E" w:rsidRPr="00EC6265" w:rsidRDefault="0033157E" w:rsidP="00366279">
            <w:pPr>
              <w:rPr>
                <w:color w:val="000000" w:themeColor="text1"/>
                <w:sz w:val="18"/>
                <w:szCs w:val="18"/>
                <w:lang w:eastAsia="zh-CN"/>
              </w:rPr>
            </w:pPr>
            <w:r>
              <w:rPr>
                <w:sz w:val="18"/>
                <w:szCs w:val="18"/>
                <w:lang w:eastAsia="zh-CN"/>
              </w:rPr>
              <w:t>ISD=1732m: 96</w:t>
            </w:r>
            <w:r w:rsidRPr="00E0042D">
              <w:rPr>
                <w:rFonts w:hint="eastAsia"/>
                <w:sz w:val="18"/>
                <w:szCs w:val="18"/>
                <w:lang w:eastAsia="zh-CN"/>
              </w:rPr>
              <w:t>°</w:t>
            </w:r>
          </w:p>
        </w:tc>
        <w:tc>
          <w:tcPr>
            <w:tcW w:w="8222" w:type="dxa"/>
            <w:vAlign w:val="center"/>
          </w:tcPr>
          <w:p w14:paraId="33207172"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v</w:t>
            </w:r>
            <w:r>
              <w:rPr>
                <w:color w:val="000000" w:themeColor="text1"/>
                <w:sz w:val="18"/>
                <w:szCs w:val="18"/>
                <w:lang w:eastAsia="zh-CN"/>
              </w:rPr>
              <w:t>ivo,</w:t>
            </w:r>
          </w:p>
        </w:tc>
      </w:tr>
      <w:tr w:rsidR="0033157E" w:rsidRPr="00625032" w14:paraId="6E11E291" w14:textId="77777777" w:rsidTr="0033157E">
        <w:tc>
          <w:tcPr>
            <w:tcW w:w="1418" w:type="dxa"/>
            <w:vMerge/>
            <w:vAlign w:val="center"/>
          </w:tcPr>
          <w:p w14:paraId="4A877B9E" w14:textId="77777777" w:rsidR="0033157E" w:rsidRPr="004D0C10" w:rsidRDefault="0033157E" w:rsidP="00366279">
            <w:pPr>
              <w:rPr>
                <w:sz w:val="18"/>
                <w:szCs w:val="18"/>
                <w:lang w:eastAsia="zh-CN"/>
              </w:rPr>
            </w:pPr>
          </w:p>
        </w:tc>
        <w:tc>
          <w:tcPr>
            <w:tcW w:w="2126" w:type="dxa"/>
            <w:vAlign w:val="center"/>
          </w:tcPr>
          <w:p w14:paraId="4A9E303E" w14:textId="77777777" w:rsidR="0033157E" w:rsidRDefault="0033157E" w:rsidP="00366279">
            <w:pPr>
              <w:rPr>
                <w:sz w:val="18"/>
                <w:szCs w:val="18"/>
                <w:lang w:eastAsia="zh-CN"/>
              </w:rPr>
            </w:pPr>
            <w:r>
              <w:rPr>
                <w:rFonts w:hint="eastAsia"/>
                <w:sz w:val="18"/>
                <w:szCs w:val="18"/>
                <w:lang w:eastAsia="zh-CN"/>
              </w:rPr>
              <w:t>I</w:t>
            </w:r>
            <w:r>
              <w:rPr>
                <w:sz w:val="18"/>
                <w:szCs w:val="18"/>
                <w:lang w:eastAsia="zh-CN"/>
              </w:rPr>
              <w:t>SD=1299m: 95</w:t>
            </w:r>
            <w:r>
              <w:rPr>
                <w:rFonts w:hint="eastAsia"/>
                <w:sz w:val="18"/>
                <w:szCs w:val="18"/>
                <w:lang w:eastAsia="zh-CN"/>
              </w:rPr>
              <w:t>°</w:t>
            </w:r>
          </w:p>
          <w:p w14:paraId="31AD9E2E" w14:textId="77777777" w:rsidR="0033157E" w:rsidRDefault="0033157E" w:rsidP="00366279">
            <w:pPr>
              <w:rPr>
                <w:sz w:val="18"/>
                <w:szCs w:val="18"/>
                <w:lang w:eastAsia="zh-CN"/>
              </w:rPr>
            </w:pPr>
            <w:r>
              <w:rPr>
                <w:sz w:val="18"/>
                <w:szCs w:val="18"/>
                <w:lang w:eastAsia="zh-CN"/>
              </w:rPr>
              <w:t>ISD=1732m: 92</w:t>
            </w:r>
            <w:r w:rsidRPr="00E0042D">
              <w:rPr>
                <w:rFonts w:hint="eastAsia"/>
                <w:sz w:val="18"/>
                <w:szCs w:val="18"/>
                <w:lang w:eastAsia="zh-CN"/>
              </w:rPr>
              <w:t>°</w:t>
            </w:r>
          </w:p>
        </w:tc>
        <w:tc>
          <w:tcPr>
            <w:tcW w:w="8222" w:type="dxa"/>
            <w:vAlign w:val="center"/>
          </w:tcPr>
          <w:p w14:paraId="6C9A1483"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M</w:t>
            </w:r>
            <w:r>
              <w:rPr>
                <w:color w:val="000000" w:themeColor="text1"/>
                <w:sz w:val="18"/>
                <w:szCs w:val="18"/>
                <w:lang w:eastAsia="zh-CN"/>
              </w:rPr>
              <w:t>TK,</w:t>
            </w:r>
          </w:p>
        </w:tc>
      </w:tr>
      <w:tr w:rsidR="0033157E" w:rsidRPr="00625032" w14:paraId="2887D374" w14:textId="77777777" w:rsidTr="0033157E">
        <w:tc>
          <w:tcPr>
            <w:tcW w:w="1418" w:type="dxa"/>
            <w:vMerge/>
            <w:vAlign w:val="center"/>
          </w:tcPr>
          <w:p w14:paraId="3F2DD3FB" w14:textId="77777777" w:rsidR="0033157E" w:rsidRPr="004D0C10" w:rsidRDefault="0033157E" w:rsidP="00366279">
            <w:pPr>
              <w:rPr>
                <w:sz w:val="18"/>
                <w:szCs w:val="18"/>
                <w:lang w:eastAsia="zh-CN"/>
              </w:rPr>
            </w:pPr>
          </w:p>
        </w:tc>
        <w:tc>
          <w:tcPr>
            <w:tcW w:w="2126" w:type="dxa"/>
            <w:vAlign w:val="center"/>
          </w:tcPr>
          <w:p w14:paraId="5C2A0F09" w14:textId="77777777" w:rsidR="0033157E" w:rsidRDefault="0033157E" w:rsidP="00366279">
            <w:pPr>
              <w:rPr>
                <w:sz w:val="18"/>
                <w:szCs w:val="18"/>
                <w:lang w:eastAsia="zh-CN"/>
              </w:rPr>
            </w:pPr>
            <w:r>
              <w:rPr>
                <w:rFonts w:hint="eastAsia"/>
                <w:color w:val="000000" w:themeColor="text1"/>
                <w:sz w:val="18"/>
                <w:szCs w:val="18"/>
                <w:lang w:eastAsia="zh-CN"/>
              </w:rPr>
              <w:t>A</w:t>
            </w:r>
            <w:r>
              <w:rPr>
                <w:color w:val="000000" w:themeColor="text1"/>
                <w:sz w:val="18"/>
                <w:szCs w:val="18"/>
                <w:lang w:eastAsia="zh-CN"/>
              </w:rPr>
              <w:t>ccording to scenario/ Need optimization</w:t>
            </w:r>
          </w:p>
        </w:tc>
        <w:tc>
          <w:tcPr>
            <w:tcW w:w="8222" w:type="dxa"/>
            <w:vAlign w:val="center"/>
          </w:tcPr>
          <w:p w14:paraId="548FB7B7" w14:textId="77777777" w:rsidR="0033157E" w:rsidRDefault="0033157E" w:rsidP="00366279">
            <w:pPr>
              <w:rPr>
                <w:color w:val="000000" w:themeColor="text1"/>
                <w:sz w:val="18"/>
                <w:szCs w:val="18"/>
                <w:lang w:eastAsia="zh-CN"/>
              </w:rPr>
            </w:pPr>
            <w:r>
              <w:rPr>
                <w:rFonts w:hint="eastAsia"/>
                <w:color w:val="000000" w:themeColor="text1"/>
                <w:sz w:val="18"/>
                <w:szCs w:val="18"/>
                <w:lang w:eastAsia="zh-CN"/>
              </w:rPr>
              <w:t>Q</w:t>
            </w:r>
            <w:r>
              <w:rPr>
                <w:color w:val="000000" w:themeColor="text1"/>
                <w:sz w:val="18"/>
                <w:szCs w:val="18"/>
                <w:lang w:eastAsia="zh-CN"/>
              </w:rPr>
              <w:t>ualcomm,</w:t>
            </w:r>
          </w:p>
        </w:tc>
      </w:tr>
    </w:tbl>
    <w:p w14:paraId="1D3F97E3" w14:textId="77777777" w:rsidR="0033157E" w:rsidRPr="00E0042D" w:rsidRDefault="0033157E" w:rsidP="0033157E">
      <w:pPr>
        <w:rPr>
          <w:lang w:eastAsia="zh-CN"/>
        </w:rPr>
      </w:pPr>
    </w:p>
    <w:p w14:paraId="6F799EF9" w14:textId="77777777" w:rsidR="0033157E" w:rsidRPr="0033157E" w:rsidRDefault="0033157E" w:rsidP="0033157E">
      <w:pPr>
        <w:rPr>
          <w:lang w:eastAsia="zh-CN"/>
        </w:rPr>
      </w:pPr>
    </w:p>
    <w:p w14:paraId="3F636F49" w14:textId="3492B5AE" w:rsidR="003A2E0F" w:rsidRDefault="00704ECD" w:rsidP="00704ECD">
      <w:pPr>
        <w:pStyle w:val="Heading4"/>
        <w:numPr>
          <w:ilvl w:val="0"/>
          <w:numId w:val="0"/>
        </w:numPr>
        <w:ind w:left="864" w:hanging="864"/>
        <w:rPr>
          <w:lang w:eastAsia="zh-CN"/>
        </w:rPr>
      </w:pPr>
      <w:r>
        <w:rPr>
          <w:lang w:eastAsia="zh-CN"/>
        </w:rPr>
        <w:t>(FL</w:t>
      </w:r>
      <w:r w:rsidR="00796072">
        <w:rPr>
          <w:lang w:eastAsia="zh-CN"/>
        </w:rPr>
        <w:t>1</w:t>
      </w:r>
      <w:r>
        <w:rPr>
          <w:lang w:eastAsia="zh-CN"/>
        </w:rPr>
        <w:t>) Proposal</w:t>
      </w:r>
      <w:r w:rsidR="00734BBC">
        <w:rPr>
          <w:lang w:eastAsia="zh-CN"/>
        </w:rPr>
        <w:t xml:space="preserve"> </w:t>
      </w:r>
      <w:r w:rsidR="00E63763">
        <w:rPr>
          <w:lang w:eastAsia="zh-CN"/>
        </w:rPr>
        <w:t xml:space="preserve">in </w:t>
      </w:r>
      <w:r w:rsidR="00BD078B">
        <w:rPr>
          <w:lang w:eastAsia="zh-CN"/>
        </w:rPr>
        <w:t>A</w:t>
      </w:r>
      <w:r w:rsidR="00E63763">
        <w:rPr>
          <w:lang w:eastAsia="zh-CN"/>
        </w:rPr>
        <w:t>ttachment2</w:t>
      </w:r>
    </w:p>
    <w:p w14:paraId="798436E0" w14:textId="691BDEDE" w:rsidR="00370AE0" w:rsidRPr="002263EA" w:rsidRDefault="00370AE0" w:rsidP="00370AE0">
      <w:pPr>
        <w:rPr>
          <w:b/>
          <w:lang w:eastAsia="zh-CN"/>
        </w:rPr>
      </w:pPr>
      <w:r w:rsidRPr="002263EA">
        <w:rPr>
          <w:b/>
          <w:lang w:eastAsia="zh-CN"/>
        </w:rPr>
        <w:t>Please check the ‘moderator’s proposal’</w:t>
      </w:r>
      <w:r>
        <w:rPr>
          <w:b/>
          <w:lang w:eastAsia="zh-CN"/>
        </w:rPr>
        <w:t xml:space="preserve"> as attached for the </w:t>
      </w:r>
      <w:r w:rsidR="004E6EAD">
        <w:rPr>
          <w:b/>
          <w:lang w:eastAsia="zh-CN"/>
        </w:rPr>
        <w:t>SLS assumption</w:t>
      </w:r>
      <w:r w:rsidR="000403D6">
        <w:rPr>
          <w:b/>
          <w:lang w:eastAsia="zh-CN"/>
        </w:rPr>
        <w:t>s</w:t>
      </w:r>
      <w:r>
        <w:rPr>
          <w:b/>
          <w:lang w:eastAsia="zh-CN"/>
        </w:rPr>
        <w:t xml:space="preserve"> for </w:t>
      </w:r>
      <w:r w:rsidR="004E6EAD">
        <w:rPr>
          <w:b/>
          <w:lang w:eastAsia="zh-CN"/>
        </w:rPr>
        <w:t>TN</w:t>
      </w:r>
      <w:r w:rsidR="0059761D">
        <w:rPr>
          <w:b/>
          <w:lang w:eastAsia="zh-CN"/>
        </w:rPr>
        <w:t xml:space="preserve"> for the first 5 scenarios</w:t>
      </w:r>
      <w:r w:rsidR="000403D6">
        <w:rPr>
          <w:b/>
          <w:lang w:eastAsia="zh-CN"/>
        </w:rPr>
        <w:t xml:space="preserve"> based on the majority inputs. </w:t>
      </w:r>
    </w:p>
    <w:p w14:paraId="5BB337A0" w14:textId="0569E572" w:rsidR="00834B50" w:rsidRDefault="00834B50" w:rsidP="00834B50">
      <w:pPr>
        <w:rPr>
          <w:lang w:eastAsia="zh-CN"/>
        </w:rPr>
      </w:pPr>
    </w:p>
    <w:p w14:paraId="367094CA" w14:textId="77777777" w:rsidR="00F764B1" w:rsidRPr="00B07D6C" w:rsidRDefault="00F764B1" w:rsidP="00F764B1">
      <w:pPr>
        <w:rPr>
          <w:lang w:eastAsia="zh-CN"/>
        </w:rPr>
      </w:pPr>
    </w:p>
    <w:p w14:paraId="1808E326" w14:textId="208B6F62" w:rsidR="00F764B1" w:rsidRPr="00A93E30" w:rsidRDefault="00F764B1" w:rsidP="00F764B1">
      <w:pPr>
        <w:rPr>
          <w:i/>
          <w:lang w:eastAsia="zh-CN"/>
        </w:rPr>
      </w:pPr>
      <w:r>
        <w:rPr>
          <w:i/>
          <w:lang w:eastAsia="zh-CN"/>
        </w:rPr>
        <w:t>Any comments/suggestions</w:t>
      </w:r>
      <w:r w:rsidRPr="00A93E30">
        <w:rPr>
          <w:i/>
          <w:lang w:eastAsia="zh-CN"/>
        </w:rPr>
        <w:t>, please leave them here.</w:t>
      </w:r>
    </w:p>
    <w:tbl>
      <w:tblPr>
        <w:tblStyle w:val="TableGrid"/>
        <w:tblW w:w="0" w:type="auto"/>
        <w:tblInd w:w="108" w:type="dxa"/>
        <w:tblLook w:val="04A0" w:firstRow="1" w:lastRow="0" w:firstColumn="1" w:lastColumn="0" w:noHBand="0" w:noVBand="1"/>
      </w:tblPr>
      <w:tblGrid>
        <w:gridCol w:w="1418"/>
        <w:gridCol w:w="10489"/>
      </w:tblGrid>
      <w:tr w:rsidR="00F764B1" w14:paraId="308CE383" w14:textId="77777777" w:rsidTr="00366279">
        <w:trPr>
          <w:trHeight w:val="227"/>
        </w:trPr>
        <w:tc>
          <w:tcPr>
            <w:tcW w:w="1418" w:type="dxa"/>
            <w:shd w:val="clear" w:color="auto" w:fill="F2DBDB" w:themeFill="accent2" w:themeFillTint="33"/>
          </w:tcPr>
          <w:p w14:paraId="27FEF383" w14:textId="77777777" w:rsidR="00F764B1" w:rsidRDefault="00F764B1" w:rsidP="00366279">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7AD09FBC" w14:textId="77777777" w:rsidR="00F764B1" w:rsidRDefault="00F764B1" w:rsidP="00366279">
            <w:pPr>
              <w:pStyle w:val="BodyText"/>
              <w:spacing w:after="0"/>
              <w:jc w:val="center"/>
              <w:rPr>
                <w:rFonts w:eastAsiaTheme="minorEastAsia"/>
                <w:b/>
                <w:bCs/>
                <w:lang w:eastAsia="ko-KR"/>
              </w:rPr>
            </w:pPr>
            <w:r>
              <w:rPr>
                <w:rFonts w:eastAsiaTheme="minorEastAsia"/>
                <w:b/>
                <w:bCs/>
                <w:lang w:eastAsia="ko-KR"/>
              </w:rPr>
              <w:t>Comments</w:t>
            </w:r>
          </w:p>
        </w:tc>
      </w:tr>
      <w:tr w:rsidR="00F764B1" w14:paraId="291E328D" w14:textId="77777777" w:rsidTr="00366279">
        <w:trPr>
          <w:trHeight w:val="366"/>
        </w:trPr>
        <w:tc>
          <w:tcPr>
            <w:tcW w:w="1418" w:type="dxa"/>
          </w:tcPr>
          <w:p w14:paraId="2800E7F1" w14:textId="77777777" w:rsidR="00F764B1" w:rsidRDefault="00F764B1" w:rsidP="00366279">
            <w:pPr>
              <w:pStyle w:val="BodyText"/>
              <w:spacing w:after="0"/>
              <w:rPr>
                <w:lang w:eastAsia="ko-KR"/>
              </w:rPr>
            </w:pPr>
          </w:p>
        </w:tc>
        <w:tc>
          <w:tcPr>
            <w:tcW w:w="10489" w:type="dxa"/>
          </w:tcPr>
          <w:p w14:paraId="45CEC9BD" w14:textId="77777777" w:rsidR="00F764B1" w:rsidRPr="009466EE" w:rsidRDefault="00F764B1" w:rsidP="00366279"/>
        </w:tc>
      </w:tr>
      <w:tr w:rsidR="00F764B1" w14:paraId="351C95F1" w14:textId="77777777" w:rsidTr="00366279">
        <w:trPr>
          <w:trHeight w:val="342"/>
        </w:trPr>
        <w:tc>
          <w:tcPr>
            <w:tcW w:w="1418" w:type="dxa"/>
          </w:tcPr>
          <w:p w14:paraId="06860B5D" w14:textId="77777777" w:rsidR="00F764B1" w:rsidRDefault="00F764B1" w:rsidP="00366279">
            <w:pPr>
              <w:pStyle w:val="BodyText"/>
              <w:spacing w:afterLines="50"/>
              <w:rPr>
                <w:lang w:eastAsia="ko-KR"/>
              </w:rPr>
            </w:pPr>
          </w:p>
        </w:tc>
        <w:tc>
          <w:tcPr>
            <w:tcW w:w="10489" w:type="dxa"/>
          </w:tcPr>
          <w:p w14:paraId="5F6EB4D7" w14:textId="77777777" w:rsidR="00F764B1" w:rsidRDefault="00F764B1" w:rsidP="00366279">
            <w:pPr>
              <w:pStyle w:val="BodyText"/>
              <w:spacing w:afterLines="50"/>
              <w:rPr>
                <w:lang w:eastAsia="ko-KR"/>
              </w:rPr>
            </w:pPr>
          </w:p>
        </w:tc>
      </w:tr>
    </w:tbl>
    <w:p w14:paraId="5CC0F5D4" w14:textId="77777777" w:rsidR="003A2E0F" w:rsidRPr="003A2E0F" w:rsidRDefault="003A2E0F" w:rsidP="003A2E0F">
      <w:pPr>
        <w:rPr>
          <w:lang w:eastAsia="zh-CN"/>
        </w:rPr>
      </w:pPr>
    </w:p>
    <w:p w14:paraId="35683976" w14:textId="0AF3B6C3" w:rsidR="00812388" w:rsidRDefault="00812388" w:rsidP="00812388">
      <w:pPr>
        <w:pStyle w:val="Heading2"/>
        <w:rPr>
          <w:lang w:eastAsia="zh-CN"/>
        </w:rPr>
      </w:pPr>
      <w:r>
        <w:rPr>
          <w:lang w:eastAsia="zh-CN"/>
        </w:rPr>
        <w:t>Other views in TDoc</w:t>
      </w:r>
    </w:p>
    <w:tbl>
      <w:tblPr>
        <w:tblStyle w:val="TableGrid"/>
        <w:tblW w:w="0" w:type="auto"/>
        <w:tblInd w:w="108" w:type="dxa"/>
        <w:tblLook w:val="04A0" w:firstRow="1" w:lastRow="0" w:firstColumn="1" w:lastColumn="0" w:noHBand="0" w:noVBand="1"/>
      </w:tblPr>
      <w:tblGrid>
        <w:gridCol w:w="1418"/>
        <w:gridCol w:w="10489"/>
      </w:tblGrid>
      <w:tr w:rsidR="00812388" w14:paraId="7E1CC36B" w14:textId="77777777" w:rsidTr="00366279">
        <w:tc>
          <w:tcPr>
            <w:tcW w:w="1418" w:type="dxa"/>
            <w:shd w:val="clear" w:color="auto" w:fill="DBE5F1" w:themeFill="accent1" w:themeFillTint="33"/>
          </w:tcPr>
          <w:p w14:paraId="3277CFFB" w14:textId="77777777" w:rsidR="00812388" w:rsidRDefault="00812388" w:rsidP="00366279">
            <w:pPr>
              <w:rPr>
                <w:lang w:eastAsia="zh-CN"/>
              </w:rPr>
            </w:pPr>
            <w:r>
              <w:rPr>
                <w:rFonts w:eastAsiaTheme="minorEastAsia"/>
                <w:b/>
                <w:bCs/>
                <w:lang w:eastAsia="ko-KR"/>
              </w:rPr>
              <w:t>Company</w:t>
            </w:r>
          </w:p>
        </w:tc>
        <w:tc>
          <w:tcPr>
            <w:tcW w:w="10489" w:type="dxa"/>
            <w:shd w:val="clear" w:color="auto" w:fill="DBE5F1" w:themeFill="accent1" w:themeFillTint="33"/>
          </w:tcPr>
          <w:p w14:paraId="3972A47B" w14:textId="77777777" w:rsidR="00812388" w:rsidRDefault="00812388" w:rsidP="00366279">
            <w:pPr>
              <w:jc w:val="center"/>
              <w:rPr>
                <w:lang w:eastAsia="zh-CN"/>
              </w:rPr>
            </w:pPr>
            <w:r>
              <w:rPr>
                <w:rFonts w:eastAsiaTheme="minorEastAsia"/>
                <w:b/>
                <w:bCs/>
                <w:lang w:eastAsia="ko-KR"/>
              </w:rPr>
              <w:t xml:space="preserve">Views/proposals </w:t>
            </w:r>
          </w:p>
        </w:tc>
      </w:tr>
      <w:tr w:rsidR="00812388" w:rsidRPr="008D3769" w14:paraId="129E262A" w14:textId="77777777" w:rsidTr="00366279">
        <w:tc>
          <w:tcPr>
            <w:tcW w:w="1418" w:type="dxa"/>
          </w:tcPr>
          <w:p w14:paraId="3081DDAD" w14:textId="77777777" w:rsidR="00812388" w:rsidRPr="008D3769" w:rsidRDefault="00812388" w:rsidP="00366279">
            <w:pPr>
              <w:rPr>
                <w:i/>
                <w:lang w:eastAsia="zh-CN"/>
              </w:rPr>
            </w:pPr>
            <w:r w:rsidRPr="008D3769">
              <w:rPr>
                <w:i/>
                <w:lang w:eastAsia="zh-CN"/>
              </w:rPr>
              <w:t>Futurewei</w:t>
            </w:r>
          </w:p>
        </w:tc>
        <w:tc>
          <w:tcPr>
            <w:tcW w:w="10489" w:type="dxa"/>
          </w:tcPr>
          <w:p w14:paraId="01220ECB" w14:textId="386924F2" w:rsidR="00812388" w:rsidRPr="00433050" w:rsidRDefault="00226158" w:rsidP="00366279">
            <w:r>
              <w:rPr>
                <w:i/>
              </w:rPr>
              <w:t>Proposed to study</w:t>
            </w:r>
            <w:r w:rsidR="00433050">
              <w:rPr>
                <w:i/>
              </w:rPr>
              <w:t xml:space="preserve"> </w:t>
            </w:r>
            <w:r w:rsidR="00433050" w:rsidRPr="00433050">
              <w:rPr>
                <w:i/>
              </w:rPr>
              <w:t>multi-cell / multi-TRP deployment</w:t>
            </w:r>
            <w:r w:rsidR="00433050">
              <w:rPr>
                <w:i/>
              </w:rPr>
              <w:t>s with n</w:t>
            </w:r>
            <w:r w:rsidR="00433050" w:rsidRPr="00433050">
              <w:rPr>
                <w:i/>
              </w:rPr>
              <w:t>onideal backhaul</w:t>
            </w:r>
            <w:r w:rsidR="00433050">
              <w:rPr>
                <w:i/>
              </w:rPr>
              <w:t xml:space="preserve"> or i</w:t>
            </w:r>
            <w:r w:rsidR="00433050" w:rsidRPr="00433050">
              <w:rPr>
                <w:i/>
              </w:rPr>
              <w:t>mperfect network synchronization</w:t>
            </w:r>
            <w:r w:rsidR="00433050">
              <w:rPr>
                <w:i/>
              </w:rPr>
              <w:t>.</w:t>
            </w:r>
          </w:p>
        </w:tc>
      </w:tr>
      <w:tr w:rsidR="00E016D1" w:rsidRPr="008D3769" w14:paraId="7580EF5F" w14:textId="77777777" w:rsidTr="00366279">
        <w:tc>
          <w:tcPr>
            <w:tcW w:w="1418" w:type="dxa"/>
          </w:tcPr>
          <w:p w14:paraId="5A2B5581" w14:textId="2FDABB86" w:rsidR="00E016D1" w:rsidRPr="008D3769" w:rsidRDefault="00E016D1" w:rsidP="00366279">
            <w:pPr>
              <w:rPr>
                <w:i/>
                <w:lang w:eastAsia="zh-CN"/>
              </w:rPr>
            </w:pPr>
            <w:r>
              <w:rPr>
                <w:i/>
                <w:lang w:eastAsia="zh-CN"/>
              </w:rPr>
              <w:t>vivo</w:t>
            </w:r>
          </w:p>
        </w:tc>
        <w:tc>
          <w:tcPr>
            <w:tcW w:w="10489" w:type="dxa"/>
          </w:tcPr>
          <w:p w14:paraId="4B7C2AC0" w14:textId="09E409B6" w:rsidR="00E016D1" w:rsidRDefault="00E016D1" w:rsidP="00366279">
            <w:pPr>
              <w:rPr>
                <w:i/>
              </w:rPr>
            </w:pPr>
            <w:r>
              <w:rPr>
                <w:i/>
              </w:rPr>
              <w:t>Discussed in details and proposed to support the urban grid scenarios for 6GR evaluations.</w:t>
            </w:r>
          </w:p>
        </w:tc>
      </w:tr>
      <w:tr w:rsidR="00221B70" w:rsidRPr="008D3769" w14:paraId="5114F5BA" w14:textId="77777777" w:rsidTr="00366279">
        <w:tc>
          <w:tcPr>
            <w:tcW w:w="1418" w:type="dxa"/>
          </w:tcPr>
          <w:p w14:paraId="29D97A5B" w14:textId="67906044" w:rsidR="00221B70" w:rsidRDefault="00221B70" w:rsidP="00366279">
            <w:pPr>
              <w:rPr>
                <w:i/>
                <w:lang w:eastAsia="zh-CN"/>
              </w:rPr>
            </w:pPr>
            <w:r>
              <w:rPr>
                <w:i/>
                <w:lang w:eastAsia="zh-CN"/>
              </w:rPr>
              <w:t>ZTE</w:t>
            </w:r>
          </w:p>
        </w:tc>
        <w:tc>
          <w:tcPr>
            <w:tcW w:w="10489" w:type="dxa"/>
          </w:tcPr>
          <w:p w14:paraId="0537831D" w14:textId="77777777" w:rsidR="00221B70" w:rsidRDefault="00221B70" w:rsidP="00366279">
            <w:pPr>
              <w:rPr>
                <w:i/>
              </w:rPr>
            </w:pPr>
            <w:r>
              <w:rPr>
                <w:i/>
              </w:rPr>
              <w:t xml:space="preserve">Discussed the co-frequency networking for two-layer deployment and multi-layer heterogenous network with assisting node. </w:t>
            </w:r>
          </w:p>
          <w:p w14:paraId="3DEF3F7E" w14:textId="77777777" w:rsidR="00221B70" w:rsidRDefault="00221B70" w:rsidP="00366279">
            <w:pPr>
              <w:rPr>
                <w:i/>
                <w:iCs/>
                <w:sz w:val="20"/>
              </w:rPr>
            </w:pPr>
            <w:r>
              <w:rPr>
                <w:i/>
              </w:rPr>
              <w:t xml:space="preserve">Proposed to consider </w:t>
            </w:r>
            <w:r>
              <w:rPr>
                <w:rFonts w:hint="eastAsia"/>
                <w:i/>
                <w:iCs/>
                <w:sz w:val="20"/>
              </w:rPr>
              <w:t xml:space="preserve">multi-TRP operation with </w:t>
            </w:r>
            <w:r>
              <w:rPr>
                <w:i/>
                <w:iCs/>
                <w:sz w:val="20"/>
              </w:rPr>
              <w:t xml:space="preserve">CJT </w:t>
            </w:r>
            <w:r>
              <w:rPr>
                <w:rFonts w:hint="eastAsia"/>
                <w:i/>
                <w:iCs/>
                <w:sz w:val="20"/>
              </w:rPr>
              <w:t xml:space="preserve">(targeting for FR1/around-7GHz) and </w:t>
            </w:r>
            <w:r>
              <w:rPr>
                <w:i/>
                <w:iCs/>
                <w:sz w:val="20"/>
              </w:rPr>
              <w:t>NCJT</w:t>
            </w:r>
            <w:r>
              <w:rPr>
                <w:rFonts w:hint="eastAsia"/>
                <w:i/>
                <w:iCs/>
                <w:sz w:val="20"/>
              </w:rPr>
              <w:t xml:space="preserve"> transmission</w:t>
            </w:r>
            <w:r>
              <w:rPr>
                <w:i/>
                <w:iCs/>
                <w:sz w:val="20"/>
              </w:rPr>
              <w:t xml:space="preserve"> (targeting FR2/around 30GHz under ideal/non-ideal backhaul and ideal/non-ideal sync (in terms of frequency-domain and time-domain)</w:t>
            </w:r>
          </w:p>
          <w:p w14:paraId="1737C1DD" w14:textId="10C5B51B" w:rsidR="00221B70" w:rsidRDefault="00221B70" w:rsidP="00366279">
            <w:pPr>
              <w:rPr>
                <w:i/>
              </w:rPr>
            </w:pPr>
            <w:r>
              <w:rPr>
                <w:i/>
              </w:rPr>
              <w:t xml:space="preserve">Proposed sensing related scenarios, e.g., indoor-factory, highway. </w:t>
            </w:r>
          </w:p>
        </w:tc>
      </w:tr>
      <w:tr w:rsidR="00221B70" w:rsidRPr="008D3769" w14:paraId="07DCDC33" w14:textId="77777777" w:rsidTr="00366279">
        <w:tc>
          <w:tcPr>
            <w:tcW w:w="1418" w:type="dxa"/>
          </w:tcPr>
          <w:p w14:paraId="30DFE1D0" w14:textId="28AEFC8B" w:rsidR="00221B70" w:rsidRDefault="00221B70" w:rsidP="00366279">
            <w:pPr>
              <w:rPr>
                <w:i/>
                <w:lang w:eastAsia="zh-CN"/>
              </w:rPr>
            </w:pPr>
            <w:r>
              <w:rPr>
                <w:i/>
                <w:lang w:eastAsia="zh-CN"/>
              </w:rPr>
              <w:t>Huawei</w:t>
            </w:r>
          </w:p>
        </w:tc>
        <w:tc>
          <w:tcPr>
            <w:tcW w:w="10489" w:type="dxa"/>
          </w:tcPr>
          <w:p w14:paraId="17E6AF39" w14:textId="4DC62625" w:rsidR="00221B70" w:rsidRDefault="00221B70" w:rsidP="00366279">
            <w:pPr>
              <w:rPr>
                <w:i/>
              </w:rPr>
            </w:pPr>
            <w:r>
              <w:rPr>
                <w:i/>
              </w:rPr>
              <w:t>Discussed and proposed to add the urban grid scenario for sensing and communication.</w:t>
            </w:r>
          </w:p>
        </w:tc>
      </w:tr>
      <w:tr w:rsidR="004B2305" w:rsidRPr="008D3769" w14:paraId="47C3CC23" w14:textId="77777777" w:rsidTr="00366279">
        <w:tc>
          <w:tcPr>
            <w:tcW w:w="1418" w:type="dxa"/>
          </w:tcPr>
          <w:p w14:paraId="0318083B" w14:textId="18B8FEC1" w:rsidR="004B2305" w:rsidRDefault="004B2305" w:rsidP="00366279">
            <w:pPr>
              <w:rPr>
                <w:i/>
                <w:lang w:eastAsia="zh-CN"/>
              </w:rPr>
            </w:pPr>
            <w:r>
              <w:rPr>
                <w:i/>
                <w:lang w:eastAsia="zh-CN"/>
              </w:rPr>
              <w:t>LGE</w:t>
            </w:r>
          </w:p>
        </w:tc>
        <w:tc>
          <w:tcPr>
            <w:tcW w:w="10489" w:type="dxa"/>
          </w:tcPr>
          <w:p w14:paraId="4C006F8A" w14:textId="7A7F8696" w:rsidR="004B2305" w:rsidRDefault="004B2305" w:rsidP="00366279">
            <w:pPr>
              <w:rPr>
                <w:i/>
              </w:rPr>
            </w:pPr>
            <w:r>
              <w:rPr>
                <w:i/>
              </w:rPr>
              <w:t xml:space="preserve">Discussed and proposed urban grid and highway should be studied so need to remove the brackets. </w:t>
            </w:r>
          </w:p>
        </w:tc>
      </w:tr>
      <w:tr w:rsidR="00662462" w:rsidRPr="008D3769" w14:paraId="1D599C54" w14:textId="77777777" w:rsidTr="00366279">
        <w:tc>
          <w:tcPr>
            <w:tcW w:w="1418" w:type="dxa"/>
          </w:tcPr>
          <w:p w14:paraId="0FEBC6B2" w14:textId="7313D437" w:rsidR="00662462" w:rsidRDefault="00662462" w:rsidP="00366279">
            <w:pPr>
              <w:rPr>
                <w:i/>
                <w:lang w:eastAsia="zh-CN"/>
              </w:rPr>
            </w:pPr>
            <w:r>
              <w:rPr>
                <w:i/>
                <w:lang w:eastAsia="zh-CN"/>
              </w:rPr>
              <w:t>Sony</w:t>
            </w:r>
          </w:p>
        </w:tc>
        <w:tc>
          <w:tcPr>
            <w:tcW w:w="10489" w:type="dxa"/>
          </w:tcPr>
          <w:p w14:paraId="633257A7" w14:textId="30F52B8F" w:rsidR="00662462" w:rsidRDefault="00662462" w:rsidP="00366279">
            <w:pPr>
              <w:rPr>
                <w:i/>
              </w:rPr>
            </w:pPr>
            <w:r>
              <w:rPr>
                <w:i/>
              </w:rPr>
              <w:t xml:space="preserve">Proposed that </w:t>
            </w:r>
            <w:r w:rsidRPr="00662462">
              <w:rPr>
                <w:i/>
              </w:rPr>
              <w:t>High-density of cells in indoor hotspot (e.g. 12/36 TRPs) and dense urban (e.g. 6 or 9 micro TRPs per macro TRP) should be considered for the evaluation of spectrum efficiency and user-experienced data rates</w:t>
            </w:r>
            <w:r w:rsidR="00C05633">
              <w:rPr>
                <w:i/>
              </w:rPr>
              <w:t>.</w:t>
            </w:r>
          </w:p>
        </w:tc>
      </w:tr>
      <w:tr w:rsidR="001819C6" w:rsidRPr="008D3769" w14:paraId="66177902" w14:textId="77777777" w:rsidTr="00366279">
        <w:tc>
          <w:tcPr>
            <w:tcW w:w="1418" w:type="dxa"/>
          </w:tcPr>
          <w:p w14:paraId="3C98BEC7" w14:textId="475D5CB5" w:rsidR="001819C6" w:rsidRDefault="001819C6" w:rsidP="00366279">
            <w:pPr>
              <w:rPr>
                <w:i/>
                <w:lang w:eastAsia="zh-CN"/>
              </w:rPr>
            </w:pPr>
            <w:r>
              <w:rPr>
                <w:i/>
                <w:lang w:eastAsia="zh-CN"/>
              </w:rPr>
              <w:t>Tejas</w:t>
            </w:r>
          </w:p>
        </w:tc>
        <w:tc>
          <w:tcPr>
            <w:tcW w:w="10489" w:type="dxa"/>
          </w:tcPr>
          <w:p w14:paraId="4ADB9CB4" w14:textId="6FCB40C8" w:rsidR="001819C6" w:rsidRDefault="001819C6" w:rsidP="00366279">
            <w:pPr>
              <w:rPr>
                <w:i/>
              </w:rPr>
            </w:pPr>
            <w:r>
              <w:rPr>
                <w:i/>
              </w:rPr>
              <w:t>Proposed to s</w:t>
            </w:r>
            <w:r w:rsidRPr="001819C6">
              <w:rPr>
                <w:i/>
              </w:rPr>
              <w:t>tudy Isolated Macro cell with cluster UE drop as one of the deployment scenarios for Rural in 6G</w:t>
            </w:r>
            <w:r>
              <w:rPr>
                <w:i/>
              </w:rPr>
              <w:t xml:space="preserve">. Proposed to add indoor-factor as one of scenarios. </w:t>
            </w:r>
          </w:p>
        </w:tc>
      </w:tr>
    </w:tbl>
    <w:p w14:paraId="521C0C85" w14:textId="19193996" w:rsidR="00812388" w:rsidRDefault="00812388" w:rsidP="00812388">
      <w:pPr>
        <w:rPr>
          <w:lang w:eastAsia="zh-CN"/>
        </w:rPr>
      </w:pPr>
    </w:p>
    <w:p w14:paraId="40DD5566" w14:textId="77777777" w:rsidR="00812388" w:rsidRDefault="00812388">
      <w:pPr>
        <w:rPr>
          <w:lang w:val="en-GB" w:eastAsia="zh-CN"/>
        </w:rPr>
      </w:pPr>
    </w:p>
    <w:p w14:paraId="5B497B7B" w14:textId="53A9AC5B" w:rsidR="00B05827" w:rsidRDefault="00536CB0">
      <w:pPr>
        <w:pStyle w:val="Heading1"/>
        <w:rPr>
          <w:lang w:eastAsia="zh-CN"/>
        </w:rPr>
      </w:pPr>
      <w:r>
        <w:rPr>
          <w:lang w:eastAsia="zh-CN"/>
        </w:rPr>
        <w:lastRenderedPageBreak/>
        <w:t>Traffic models</w:t>
      </w:r>
    </w:p>
    <w:p w14:paraId="2DBA5B14" w14:textId="38EA1D2A" w:rsidR="00DF7E13" w:rsidRDefault="00DF7E13" w:rsidP="00DF7E13">
      <w:pPr>
        <w:pStyle w:val="Heading2"/>
        <w:rPr>
          <w:lang w:eastAsia="zh-CN"/>
        </w:rPr>
      </w:pPr>
      <w:r>
        <w:rPr>
          <w:lang w:eastAsia="zh-CN"/>
        </w:rPr>
        <w:t>Existing models</w:t>
      </w:r>
    </w:p>
    <w:p w14:paraId="77889CB2" w14:textId="5D145C65" w:rsidR="00783F55" w:rsidRDefault="00783F55" w:rsidP="00783F55">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8"/>
        <w:gridCol w:w="10489"/>
      </w:tblGrid>
      <w:tr w:rsidR="0077539C" w14:paraId="02A32E85" w14:textId="77777777" w:rsidTr="008025F2">
        <w:tc>
          <w:tcPr>
            <w:tcW w:w="1418" w:type="dxa"/>
            <w:shd w:val="clear" w:color="auto" w:fill="DBE5F1" w:themeFill="accent1" w:themeFillTint="33"/>
          </w:tcPr>
          <w:p w14:paraId="70ABF662" w14:textId="400D19D1" w:rsidR="0077539C" w:rsidRDefault="0077539C" w:rsidP="0077539C">
            <w:pPr>
              <w:rPr>
                <w:lang w:eastAsia="zh-CN"/>
              </w:rPr>
            </w:pPr>
            <w:r>
              <w:rPr>
                <w:rFonts w:eastAsiaTheme="minorEastAsia"/>
                <w:b/>
                <w:bCs/>
                <w:lang w:eastAsia="ko-KR"/>
              </w:rPr>
              <w:t>Company</w:t>
            </w:r>
          </w:p>
        </w:tc>
        <w:tc>
          <w:tcPr>
            <w:tcW w:w="10489" w:type="dxa"/>
            <w:shd w:val="clear" w:color="auto" w:fill="DBE5F1" w:themeFill="accent1" w:themeFillTint="33"/>
          </w:tcPr>
          <w:p w14:paraId="1017F874" w14:textId="2018FA75" w:rsidR="0077539C" w:rsidRDefault="0077539C" w:rsidP="0077539C">
            <w:pPr>
              <w:jc w:val="center"/>
              <w:rPr>
                <w:lang w:eastAsia="zh-CN"/>
              </w:rPr>
            </w:pPr>
            <w:r>
              <w:rPr>
                <w:rFonts w:eastAsiaTheme="minorEastAsia"/>
                <w:b/>
                <w:bCs/>
                <w:lang w:eastAsia="ko-KR"/>
              </w:rPr>
              <w:t xml:space="preserve">Views/proposals </w:t>
            </w:r>
          </w:p>
        </w:tc>
      </w:tr>
      <w:tr w:rsidR="0077539C" w14:paraId="07CE6920" w14:textId="77777777" w:rsidTr="008025F2">
        <w:tc>
          <w:tcPr>
            <w:tcW w:w="1418" w:type="dxa"/>
          </w:tcPr>
          <w:p w14:paraId="493C5685" w14:textId="12EDD577" w:rsidR="0077539C" w:rsidRPr="00646935" w:rsidRDefault="000F7FB3" w:rsidP="0077539C">
            <w:pPr>
              <w:rPr>
                <w:i/>
                <w:lang w:eastAsia="zh-CN"/>
              </w:rPr>
            </w:pPr>
            <w:r w:rsidRPr="00646935">
              <w:rPr>
                <w:i/>
                <w:lang w:eastAsia="zh-CN"/>
              </w:rPr>
              <w:t>Futurewei</w:t>
            </w:r>
          </w:p>
        </w:tc>
        <w:tc>
          <w:tcPr>
            <w:tcW w:w="10489" w:type="dxa"/>
          </w:tcPr>
          <w:p w14:paraId="2ACFFA9F" w14:textId="672ACFB6" w:rsidR="0077539C" w:rsidRPr="00646935" w:rsidRDefault="000F7FB3" w:rsidP="0077539C">
            <w:pPr>
              <w:rPr>
                <w:i/>
                <w:lang w:eastAsia="zh-CN"/>
              </w:rPr>
            </w:pPr>
            <w:r w:rsidRPr="00646935">
              <w:rPr>
                <w:i/>
              </w:rPr>
              <w:t xml:space="preserve">It should be sufficient to </w:t>
            </w:r>
            <w:bookmarkStart w:id="15" w:name="OLE_LINK83"/>
            <w:r w:rsidRPr="00883215">
              <w:rPr>
                <w:b/>
                <w:i/>
              </w:rPr>
              <w:t xml:space="preserve">prioritize </w:t>
            </w:r>
            <w:bookmarkStart w:id="16" w:name="OLE_LINK82"/>
            <w:r w:rsidRPr="00883215">
              <w:rPr>
                <w:b/>
                <w:i/>
              </w:rPr>
              <w:t>FTP Model 3 and XR traffic models</w:t>
            </w:r>
            <w:bookmarkEnd w:id="16"/>
            <w:r w:rsidRPr="00646935">
              <w:rPr>
                <w:i/>
              </w:rPr>
              <w:t xml:space="preserve"> </w:t>
            </w:r>
            <w:bookmarkEnd w:id="15"/>
            <w:r w:rsidRPr="00646935">
              <w:rPr>
                <w:i/>
              </w:rPr>
              <w:t>as they enable the study of user experience and generally cover other models and can be easily extended for new traffic types.</w:t>
            </w:r>
          </w:p>
        </w:tc>
      </w:tr>
      <w:tr w:rsidR="0077539C" w14:paraId="57660CC7" w14:textId="77777777" w:rsidTr="008025F2">
        <w:tc>
          <w:tcPr>
            <w:tcW w:w="1418" w:type="dxa"/>
          </w:tcPr>
          <w:p w14:paraId="14A3AF6B" w14:textId="28822030" w:rsidR="0077539C" w:rsidRPr="00646935" w:rsidRDefault="00CE3585" w:rsidP="0077539C">
            <w:pPr>
              <w:rPr>
                <w:i/>
                <w:lang w:eastAsia="zh-CN"/>
              </w:rPr>
            </w:pPr>
            <w:r w:rsidRPr="00646935">
              <w:rPr>
                <w:i/>
                <w:lang w:eastAsia="zh-CN"/>
              </w:rPr>
              <w:t>Nokia</w:t>
            </w:r>
          </w:p>
        </w:tc>
        <w:tc>
          <w:tcPr>
            <w:tcW w:w="10489" w:type="dxa"/>
          </w:tcPr>
          <w:p w14:paraId="21894F98" w14:textId="49A179DF" w:rsidR="001A2325" w:rsidRPr="0006300C" w:rsidRDefault="001A2325" w:rsidP="0077539C">
            <w:pPr>
              <w:rPr>
                <w:b/>
                <w:i/>
                <w:lang w:eastAsia="zh-CN"/>
              </w:rPr>
            </w:pPr>
            <w:r w:rsidRPr="00646935">
              <w:rPr>
                <w:i/>
                <w:lang w:eastAsia="zh-CN"/>
              </w:rPr>
              <w:t xml:space="preserve">Proposal 9: RAN1 to </w:t>
            </w:r>
            <w:r w:rsidRPr="0006300C">
              <w:rPr>
                <w:b/>
                <w:i/>
                <w:lang w:eastAsia="zh-CN"/>
              </w:rPr>
              <w:t>adopt full buffer traffic model</w:t>
            </w:r>
            <w:r w:rsidRPr="00646935">
              <w:rPr>
                <w:i/>
                <w:lang w:eastAsia="zh-CN"/>
              </w:rPr>
              <w:t xml:space="preserve"> for some 6G evaluation simulations, </w:t>
            </w:r>
            <w:r w:rsidRPr="0006300C">
              <w:rPr>
                <w:b/>
                <w:i/>
                <w:lang w:eastAsia="zh-CN"/>
              </w:rPr>
              <w:t>at least for calibration purposes.</w:t>
            </w:r>
          </w:p>
          <w:p w14:paraId="19BA24BB" w14:textId="77777777" w:rsidR="0077539C" w:rsidRPr="00646935" w:rsidRDefault="001A2325" w:rsidP="0077539C">
            <w:pPr>
              <w:rPr>
                <w:i/>
                <w:lang w:eastAsia="zh-CN"/>
              </w:rPr>
            </w:pPr>
            <w:r w:rsidRPr="00646935">
              <w:rPr>
                <w:i/>
                <w:lang w:eastAsia="zh-CN"/>
              </w:rPr>
              <w:t xml:space="preserve">Proposal 11: RAN1 to </w:t>
            </w:r>
            <w:r w:rsidRPr="0006300C">
              <w:rPr>
                <w:b/>
                <w:i/>
                <w:lang w:eastAsia="zh-CN"/>
              </w:rPr>
              <w:t>adopt FTP-3 as the default model for time-variant best effort traffic</w:t>
            </w:r>
            <w:r w:rsidRPr="00646935">
              <w:rPr>
                <w:i/>
                <w:lang w:eastAsia="zh-CN"/>
              </w:rPr>
              <w:t xml:space="preserve"> in 6G evaluation simulations.</w:t>
            </w:r>
          </w:p>
          <w:p w14:paraId="45B828BB" w14:textId="77777777" w:rsidR="00A63832" w:rsidRPr="00646935" w:rsidRDefault="00A63832" w:rsidP="0077539C">
            <w:pPr>
              <w:rPr>
                <w:i/>
                <w:lang w:val="en-GB" w:eastAsia="zh-CN"/>
              </w:rPr>
            </w:pPr>
            <w:r w:rsidRPr="00646935">
              <w:rPr>
                <w:i/>
                <w:lang w:val="en-GB" w:eastAsia="zh-CN"/>
              </w:rPr>
              <w:t>Proposal 12: RAN1 to consider the parametrization of the FTP-3 traffic model with a default file size of 0.5 MB, while varying the file arrival rate to result in Low, Medium, Large offered loads per cell that corresponds to average PRB utilization of approximately 10%, 30% and 60%.</w:t>
            </w:r>
          </w:p>
          <w:p w14:paraId="4CB20CDC" w14:textId="77777777" w:rsidR="00312F4E" w:rsidRPr="00646935" w:rsidRDefault="00312F4E" w:rsidP="0077539C">
            <w:pPr>
              <w:rPr>
                <w:i/>
                <w:lang w:eastAsia="zh-CN"/>
              </w:rPr>
            </w:pPr>
            <w:r w:rsidRPr="00646935">
              <w:rPr>
                <w:i/>
                <w:lang w:eastAsia="zh-CN"/>
              </w:rPr>
              <w:t xml:space="preserve">Proposal 14: RAN1 to </w:t>
            </w:r>
            <w:r w:rsidRPr="0006300C">
              <w:rPr>
                <w:b/>
                <w:i/>
                <w:lang w:eastAsia="zh-CN"/>
              </w:rPr>
              <w:t>adopt the single-stream packet-based XR traffic model for real-time video</w:t>
            </w:r>
            <w:r w:rsidRPr="00646935">
              <w:rPr>
                <w:i/>
                <w:lang w:eastAsia="zh-CN"/>
              </w:rPr>
              <w:t xml:space="preserve"> from TR 38.838 </w:t>
            </w:r>
            <w:r w:rsidRPr="0006300C">
              <w:rPr>
                <w:b/>
                <w:i/>
                <w:lang w:eastAsia="zh-CN"/>
              </w:rPr>
              <w:t>with default settings of 45 Mbps for DL and 10 Mbps for UL, assuming 60 fps</w:t>
            </w:r>
            <w:r w:rsidRPr="00646935">
              <w:rPr>
                <w:i/>
                <w:lang w:eastAsia="zh-CN"/>
              </w:rPr>
              <w:t>.</w:t>
            </w:r>
          </w:p>
          <w:p w14:paraId="668D5796" w14:textId="65A43F38" w:rsidR="00F76E16" w:rsidRPr="00646935" w:rsidRDefault="00F76E16" w:rsidP="0077539C">
            <w:pPr>
              <w:rPr>
                <w:i/>
                <w:lang w:eastAsia="zh-CN"/>
              </w:rPr>
            </w:pPr>
            <w:r w:rsidRPr="00646935">
              <w:rPr>
                <w:i/>
                <w:lang w:eastAsia="zh-CN"/>
              </w:rPr>
              <w:t xml:space="preserve">Proposal 15: RAN1 to </w:t>
            </w:r>
            <w:r w:rsidRPr="00421A0E">
              <w:rPr>
                <w:b/>
                <w:i/>
                <w:lang w:eastAsia="zh-CN"/>
              </w:rPr>
              <w:t>adopt for the 6GR study the model of XR UL control information feedback from 38.838</w:t>
            </w:r>
            <w:r w:rsidRPr="00646935">
              <w:rPr>
                <w:i/>
                <w:lang w:eastAsia="zh-CN"/>
              </w:rPr>
              <w:t xml:space="preserve"> that needs to be transmitted together with DL traffic.</w:t>
            </w:r>
          </w:p>
        </w:tc>
      </w:tr>
      <w:tr w:rsidR="0077539C" w14:paraId="7D5B6FF2" w14:textId="77777777" w:rsidTr="008025F2">
        <w:tc>
          <w:tcPr>
            <w:tcW w:w="1418" w:type="dxa"/>
          </w:tcPr>
          <w:p w14:paraId="01050EBB" w14:textId="6D2A46D5" w:rsidR="0077539C" w:rsidRPr="00646935" w:rsidRDefault="00904AFA" w:rsidP="0077539C">
            <w:pPr>
              <w:rPr>
                <w:i/>
                <w:lang w:eastAsia="zh-CN"/>
              </w:rPr>
            </w:pPr>
            <w:r w:rsidRPr="00646935">
              <w:rPr>
                <w:i/>
                <w:lang w:eastAsia="zh-CN"/>
              </w:rPr>
              <w:t>vivo</w:t>
            </w:r>
          </w:p>
        </w:tc>
        <w:tc>
          <w:tcPr>
            <w:tcW w:w="10489" w:type="dxa"/>
          </w:tcPr>
          <w:p w14:paraId="460E2717" w14:textId="27FE6BF5" w:rsidR="00904AFA" w:rsidRPr="00646935" w:rsidRDefault="00904AFA" w:rsidP="0077539C">
            <w:pPr>
              <w:rPr>
                <w:i/>
                <w:lang w:eastAsia="zh-CN"/>
              </w:rPr>
            </w:pPr>
            <w:r w:rsidRPr="00646935">
              <w:rPr>
                <w:rFonts w:eastAsiaTheme="minorEastAsia"/>
                <w:i/>
                <w:lang w:eastAsia="zh-CN"/>
              </w:rPr>
              <w:t xml:space="preserve">Throughout the entire NR phase, the full buffer traffic model was </w:t>
            </w:r>
            <w:r w:rsidRPr="00825ACF">
              <w:rPr>
                <w:rFonts w:eastAsiaTheme="minorEastAsia"/>
                <w:b/>
                <w:i/>
                <w:lang w:eastAsia="zh-CN"/>
              </w:rPr>
              <w:t>rarely used</w:t>
            </w:r>
            <w:r w:rsidRPr="00646935">
              <w:rPr>
                <w:rFonts w:eastAsiaTheme="minorEastAsia"/>
                <w:i/>
                <w:lang w:eastAsia="zh-CN"/>
              </w:rPr>
              <w:t xml:space="preserve"> for system level simulation, except for the IMT spectrum efficiency submissions.</w:t>
            </w:r>
          </w:p>
          <w:p w14:paraId="3A12C6A5" w14:textId="4B7797FA" w:rsidR="0077539C" w:rsidRPr="00646935" w:rsidRDefault="00904AFA" w:rsidP="0077539C">
            <w:pPr>
              <w:rPr>
                <w:i/>
                <w:lang w:eastAsia="zh-CN"/>
              </w:rPr>
            </w:pPr>
            <w:r w:rsidRPr="00646935">
              <w:rPr>
                <w:i/>
                <w:lang w:eastAsia="zh-CN"/>
              </w:rPr>
              <w:t>Proposal 2:</w:t>
            </w:r>
            <w:r w:rsidRPr="00646935">
              <w:rPr>
                <w:i/>
                <w:lang w:eastAsia="zh-CN"/>
              </w:rPr>
              <w:tab/>
            </w:r>
            <w:r w:rsidRPr="00825ACF">
              <w:rPr>
                <w:b/>
                <w:i/>
                <w:lang w:eastAsia="zh-CN"/>
              </w:rPr>
              <w:t>Do not support using the full buffer traffic model</w:t>
            </w:r>
            <w:r w:rsidRPr="00646935">
              <w:rPr>
                <w:i/>
                <w:lang w:eastAsia="zh-CN"/>
              </w:rPr>
              <w:t xml:space="preserve"> for 6G technology evaluation.</w:t>
            </w:r>
          </w:p>
        </w:tc>
      </w:tr>
      <w:tr w:rsidR="0077539C" w14:paraId="75589D63" w14:textId="77777777" w:rsidTr="008025F2">
        <w:tc>
          <w:tcPr>
            <w:tcW w:w="1418" w:type="dxa"/>
          </w:tcPr>
          <w:p w14:paraId="37E29193" w14:textId="191BC946" w:rsidR="0077539C" w:rsidRPr="00646935" w:rsidRDefault="00D11E56" w:rsidP="0077539C">
            <w:pPr>
              <w:rPr>
                <w:i/>
                <w:lang w:eastAsia="zh-CN"/>
              </w:rPr>
            </w:pPr>
            <w:r w:rsidRPr="00646935">
              <w:rPr>
                <w:i/>
                <w:lang w:eastAsia="zh-CN"/>
              </w:rPr>
              <w:t>xiaomi</w:t>
            </w:r>
          </w:p>
        </w:tc>
        <w:tc>
          <w:tcPr>
            <w:tcW w:w="10489" w:type="dxa"/>
          </w:tcPr>
          <w:p w14:paraId="09F77538" w14:textId="0D0FD4CA" w:rsidR="0077539C" w:rsidRPr="00646935" w:rsidRDefault="00D11E56" w:rsidP="0077539C">
            <w:pPr>
              <w:rPr>
                <w:i/>
                <w:lang w:eastAsia="zh-CN"/>
              </w:rPr>
            </w:pPr>
            <w:r w:rsidRPr="00646935">
              <w:rPr>
                <w:i/>
                <w:lang w:eastAsia="zh-CN"/>
              </w:rPr>
              <w:t xml:space="preserve">Proposal 9: </w:t>
            </w:r>
            <w:r w:rsidRPr="00825ACF">
              <w:rPr>
                <w:b/>
                <w:i/>
                <w:lang w:eastAsia="zh-CN"/>
              </w:rPr>
              <w:t>Support both full buffer and non-full buffer traffic models</w:t>
            </w:r>
            <w:r w:rsidRPr="00646935">
              <w:rPr>
                <w:i/>
                <w:lang w:eastAsia="zh-CN"/>
              </w:rPr>
              <w:t xml:space="preserve"> in 6GR.</w:t>
            </w:r>
          </w:p>
        </w:tc>
      </w:tr>
      <w:tr w:rsidR="002758F0" w14:paraId="0F9EE245" w14:textId="77777777" w:rsidTr="008025F2">
        <w:tc>
          <w:tcPr>
            <w:tcW w:w="1418" w:type="dxa"/>
          </w:tcPr>
          <w:p w14:paraId="3664F378" w14:textId="1D243FB7" w:rsidR="002758F0" w:rsidRPr="00646935" w:rsidRDefault="002758F0" w:rsidP="0077539C">
            <w:pPr>
              <w:rPr>
                <w:i/>
                <w:lang w:eastAsia="zh-CN"/>
              </w:rPr>
            </w:pPr>
            <w:r w:rsidRPr="00646935">
              <w:rPr>
                <w:i/>
                <w:lang w:eastAsia="zh-CN"/>
              </w:rPr>
              <w:t>CMCC</w:t>
            </w:r>
          </w:p>
        </w:tc>
        <w:tc>
          <w:tcPr>
            <w:tcW w:w="10489" w:type="dxa"/>
          </w:tcPr>
          <w:p w14:paraId="0D41C2A8" w14:textId="77777777" w:rsidR="002758F0" w:rsidRPr="00646935" w:rsidRDefault="002758F0" w:rsidP="002758F0">
            <w:pPr>
              <w:rPr>
                <w:i/>
                <w:lang w:eastAsia="zh-CN"/>
              </w:rPr>
            </w:pPr>
            <w:r w:rsidRPr="00646935">
              <w:rPr>
                <w:i/>
                <w:lang w:eastAsia="zh-CN"/>
              </w:rPr>
              <w:t>Proposal 3: For the basic traffic models for 6GR evaluation, RAN1 at least consider the following:</w:t>
            </w:r>
          </w:p>
          <w:p w14:paraId="2ED55AE2" w14:textId="77777777" w:rsidR="002758F0" w:rsidRPr="00825ACF" w:rsidRDefault="002758F0" w:rsidP="002758F0">
            <w:pPr>
              <w:rPr>
                <w:b/>
                <w:i/>
                <w:lang w:eastAsia="zh-CN"/>
              </w:rPr>
            </w:pPr>
            <w:r w:rsidRPr="00825ACF">
              <w:rPr>
                <w:b/>
                <w:i/>
                <w:lang w:eastAsia="zh-CN"/>
              </w:rPr>
              <w:t>•</w:t>
            </w:r>
            <w:r w:rsidRPr="00825ACF">
              <w:rPr>
                <w:b/>
                <w:i/>
                <w:lang w:eastAsia="zh-CN"/>
              </w:rPr>
              <w:tab/>
              <w:t>Full buffer</w:t>
            </w:r>
          </w:p>
          <w:p w14:paraId="4A0C5E40" w14:textId="77777777" w:rsidR="002758F0" w:rsidRPr="00825ACF" w:rsidRDefault="002758F0" w:rsidP="002758F0">
            <w:pPr>
              <w:rPr>
                <w:b/>
                <w:i/>
                <w:lang w:eastAsia="zh-CN"/>
              </w:rPr>
            </w:pPr>
            <w:r w:rsidRPr="00825ACF">
              <w:rPr>
                <w:b/>
                <w:i/>
                <w:lang w:eastAsia="zh-CN"/>
              </w:rPr>
              <w:t>•</w:t>
            </w:r>
            <w:r w:rsidRPr="00825ACF">
              <w:rPr>
                <w:b/>
                <w:i/>
                <w:lang w:eastAsia="zh-CN"/>
              </w:rPr>
              <w:tab/>
              <w:t>FTP Model 3 (in TR 36.872)</w:t>
            </w:r>
          </w:p>
          <w:p w14:paraId="59DD0893" w14:textId="5788A865" w:rsidR="002758F0" w:rsidRPr="00646935" w:rsidRDefault="002758F0" w:rsidP="002758F0">
            <w:pPr>
              <w:rPr>
                <w:i/>
                <w:lang w:eastAsia="zh-CN"/>
              </w:rPr>
            </w:pPr>
            <w:r w:rsidRPr="00825ACF">
              <w:rPr>
                <w:b/>
                <w:i/>
                <w:lang w:eastAsia="zh-CN"/>
              </w:rPr>
              <w:t>•</w:t>
            </w:r>
            <w:r w:rsidRPr="00825ACF">
              <w:rPr>
                <w:b/>
                <w:i/>
                <w:lang w:eastAsia="zh-CN"/>
              </w:rPr>
              <w:tab/>
              <w:t>XR Traffic models (in TR 38.838)</w:t>
            </w:r>
          </w:p>
        </w:tc>
      </w:tr>
      <w:tr w:rsidR="00770539" w14:paraId="5055E449" w14:textId="77777777" w:rsidTr="008025F2">
        <w:tc>
          <w:tcPr>
            <w:tcW w:w="1418" w:type="dxa"/>
          </w:tcPr>
          <w:p w14:paraId="11E0D15B" w14:textId="19932527" w:rsidR="00770539" w:rsidRPr="00646935" w:rsidRDefault="00770539" w:rsidP="0077539C">
            <w:pPr>
              <w:rPr>
                <w:i/>
                <w:lang w:eastAsia="zh-CN"/>
              </w:rPr>
            </w:pPr>
            <w:r w:rsidRPr="00646935">
              <w:rPr>
                <w:i/>
                <w:lang w:eastAsia="zh-CN"/>
              </w:rPr>
              <w:t>ZTE</w:t>
            </w:r>
          </w:p>
        </w:tc>
        <w:tc>
          <w:tcPr>
            <w:tcW w:w="10489" w:type="dxa"/>
          </w:tcPr>
          <w:p w14:paraId="0A239A2B" w14:textId="77777777" w:rsidR="00770539" w:rsidRPr="00646935" w:rsidRDefault="00770539" w:rsidP="00770539">
            <w:pPr>
              <w:spacing w:beforeLines="50" w:before="120" w:afterLines="50"/>
              <w:rPr>
                <w:i/>
                <w:iCs/>
              </w:rPr>
            </w:pPr>
            <w:r w:rsidRPr="00646935">
              <w:rPr>
                <w:bCs/>
                <w:i/>
                <w:iCs/>
              </w:rPr>
              <w:t>Proposal 4-1-1</w:t>
            </w:r>
            <w:r w:rsidRPr="00646935">
              <w:rPr>
                <w:i/>
                <w:iCs/>
              </w:rPr>
              <w:t xml:space="preserve">: 6GR evaluation should </w:t>
            </w:r>
            <w:r w:rsidRPr="00825ACF">
              <w:rPr>
                <w:b/>
                <w:i/>
                <w:iCs/>
              </w:rPr>
              <w:t>consider utilizing full-buffer traffic model</w:t>
            </w:r>
            <w:r w:rsidRPr="00646935">
              <w:rPr>
                <w:i/>
                <w:iCs/>
              </w:rPr>
              <w:t>, particularly for</w:t>
            </w:r>
          </w:p>
          <w:p w14:paraId="12DE0857" w14:textId="77777777" w:rsidR="00770539" w:rsidRPr="00646935" w:rsidRDefault="00770539" w:rsidP="00D55338">
            <w:pPr>
              <w:pStyle w:val="ListParagraph"/>
              <w:numPr>
                <w:ilvl w:val="0"/>
                <w:numId w:val="13"/>
              </w:numPr>
              <w:spacing w:beforeLines="50" w:before="120" w:after="120"/>
              <w:ind w:left="440" w:hanging="440"/>
              <w:contextualSpacing w:val="0"/>
              <w:jc w:val="both"/>
              <w:rPr>
                <w:bCs/>
                <w:i/>
                <w:sz w:val="22"/>
                <w:szCs w:val="22"/>
                <w:lang w:val="en-US" w:eastAsia="ko-KR"/>
              </w:rPr>
            </w:pPr>
            <w:r w:rsidRPr="00825ACF">
              <w:rPr>
                <w:b/>
                <w:bCs/>
                <w:i/>
                <w:sz w:val="22"/>
                <w:szCs w:val="22"/>
                <w:lang w:val="en-US"/>
              </w:rPr>
              <w:t>assessing system capacity limits and scheduling algorithm performance</w:t>
            </w:r>
            <w:r w:rsidRPr="00646935">
              <w:rPr>
                <w:bCs/>
                <w:i/>
                <w:sz w:val="22"/>
                <w:szCs w:val="22"/>
                <w:lang w:val="en-US"/>
              </w:rPr>
              <w:t>.</w:t>
            </w:r>
          </w:p>
          <w:p w14:paraId="6AF2A53B" w14:textId="77777777" w:rsidR="00770539" w:rsidRPr="00825ACF" w:rsidRDefault="00770539" w:rsidP="00D55338">
            <w:pPr>
              <w:pStyle w:val="ListParagraph"/>
              <w:numPr>
                <w:ilvl w:val="0"/>
                <w:numId w:val="13"/>
              </w:numPr>
              <w:spacing w:beforeLines="50" w:before="120" w:after="120"/>
              <w:ind w:left="440" w:hanging="440"/>
              <w:contextualSpacing w:val="0"/>
              <w:jc w:val="both"/>
              <w:rPr>
                <w:b/>
                <w:bCs/>
                <w:i/>
                <w:sz w:val="22"/>
                <w:szCs w:val="22"/>
                <w:lang w:val="en-US" w:eastAsia="ko-KR"/>
              </w:rPr>
            </w:pPr>
            <w:r w:rsidRPr="00825ACF">
              <w:rPr>
                <w:b/>
                <w:bCs/>
                <w:i/>
                <w:sz w:val="22"/>
                <w:szCs w:val="22"/>
                <w:lang w:val="en-US"/>
              </w:rPr>
              <w:t>e</w:t>
            </w:r>
            <w:r w:rsidRPr="00825ACF">
              <w:rPr>
                <w:b/>
                <w:bCs/>
                <w:i/>
                <w:sz w:val="22"/>
                <w:szCs w:val="22"/>
                <w:lang w:val="en-US" w:eastAsia="ko-KR"/>
              </w:rPr>
              <w:t>nabl</w:t>
            </w:r>
            <w:r w:rsidRPr="00825ACF">
              <w:rPr>
                <w:b/>
                <w:bCs/>
                <w:i/>
                <w:sz w:val="22"/>
                <w:szCs w:val="22"/>
                <w:lang w:val="en-US"/>
              </w:rPr>
              <w:t>ing</w:t>
            </w:r>
            <w:r w:rsidRPr="00825ACF">
              <w:rPr>
                <w:b/>
                <w:bCs/>
                <w:i/>
                <w:sz w:val="22"/>
                <w:szCs w:val="22"/>
                <w:lang w:val="en-US" w:eastAsia="ko-KR"/>
              </w:rPr>
              <w:t xml:space="preserve"> comparison with IMT-Advanced baseline values</w:t>
            </w:r>
          </w:p>
          <w:p w14:paraId="48877C99" w14:textId="77777777" w:rsidR="005C322F" w:rsidRPr="00646935" w:rsidRDefault="005C322F" w:rsidP="005C322F">
            <w:pPr>
              <w:spacing w:beforeLines="50" w:before="120" w:afterLines="50"/>
              <w:rPr>
                <w:i/>
                <w:lang w:eastAsia="ko-KR"/>
              </w:rPr>
            </w:pPr>
            <w:r w:rsidRPr="00646935">
              <w:rPr>
                <w:bCs/>
                <w:i/>
                <w:iCs/>
              </w:rPr>
              <w:t>Proposal 4-1-2</w:t>
            </w:r>
            <w:r w:rsidRPr="00646935">
              <w:rPr>
                <w:i/>
                <w:iCs/>
              </w:rPr>
              <w:t xml:space="preserve">: 6GR evaluation should </w:t>
            </w:r>
            <w:r w:rsidRPr="00825ACF">
              <w:rPr>
                <w:b/>
                <w:i/>
                <w:iCs/>
              </w:rPr>
              <w:t>prioritize the use of FTP model 1/3 and deprioritize FTP model 2</w:t>
            </w:r>
            <w:r w:rsidRPr="00646935">
              <w:rPr>
                <w:i/>
                <w:iCs/>
              </w:rPr>
              <w:t>. Model parameters should be determined based on actual service characteristics.</w:t>
            </w:r>
          </w:p>
          <w:p w14:paraId="7672E11D" w14:textId="77777777" w:rsidR="00A01C11" w:rsidRPr="00646935" w:rsidRDefault="00A01C11" w:rsidP="00A01C11">
            <w:pPr>
              <w:spacing w:beforeLines="50" w:before="120" w:afterLines="50"/>
              <w:rPr>
                <w:i/>
                <w:iCs/>
                <w:lang w:eastAsia="ko-KR"/>
              </w:rPr>
            </w:pPr>
            <w:r w:rsidRPr="00646935">
              <w:rPr>
                <w:bCs/>
                <w:i/>
                <w:iCs/>
              </w:rPr>
              <w:t>Proposal 4-1-3</w:t>
            </w:r>
            <w:r w:rsidRPr="00646935">
              <w:rPr>
                <w:i/>
                <w:iCs/>
              </w:rPr>
              <w:t xml:space="preserve">: 6GR evaluation should </w:t>
            </w:r>
            <w:r w:rsidRPr="00825ACF">
              <w:rPr>
                <w:b/>
                <w:i/>
                <w:iCs/>
              </w:rPr>
              <w:t>consider using XR traffic model</w:t>
            </w:r>
            <w:r w:rsidRPr="00646935">
              <w:rPr>
                <w:i/>
                <w:iCs/>
              </w:rPr>
              <w:t>, particularly for periodic arrival and delay-sensitive services.</w:t>
            </w:r>
          </w:p>
          <w:p w14:paraId="78CC4A93" w14:textId="2BCF7965" w:rsidR="00770539" w:rsidRPr="008C7186" w:rsidRDefault="00A01C11" w:rsidP="008C7186">
            <w:pPr>
              <w:spacing w:beforeLines="50" w:before="120" w:afterLines="50"/>
              <w:rPr>
                <w:i/>
                <w:iCs/>
                <w:lang w:eastAsia="ko-KR"/>
              </w:rPr>
            </w:pPr>
            <w:r w:rsidRPr="00646935">
              <w:rPr>
                <w:bCs/>
                <w:i/>
                <w:iCs/>
              </w:rPr>
              <w:t>Proposal 4-1-4</w:t>
            </w:r>
            <w:r w:rsidRPr="00646935">
              <w:rPr>
                <w:i/>
                <w:iCs/>
              </w:rPr>
              <w:t xml:space="preserve">: 6GR evaluation should </w:t>
            </w:r>
            <w:r w:rsidRPr="008C7186">
              <w:rPr>
                <w:b/>
                <w:i/>
                <w:iCs/>
              </w:rPr>
              <w:t>deprioritize the VoIP model</w:t>
            </w:r>
            <w:r w:rsidRPr="00646935">
              <w:rPr>
                <w:i/>
                <w:iCs/>
              </w:rPr>
              <w:t xml:space="preserve"> and address potential evaluation requirements through an extended FTP model.</w:t>
            </w:r>
          </w:p>
        </w:tc>
      </w:tr>
      <w:tr w:rsidR="00C704CE" w14:paraId="0518EDD7" w14:textId="77777777" w:rsidTr="008025F2">
        <w:tc>
          <w:tcPr>
            <w:tcW w:w="1418" w:type="dxa"/>
          </w:tcPr>
          <w:p w14:paraId="311400AD" w14:textId="71D80E92" w:rsidR="00C704CE" w:rsidRPr="00646935" w:rsidRDefault="00C704CE" w:rsidP="0077539C">
            <w:pPr>
              <w:rPr>
                <w:i/>
                <w:lang w:eastAsia="zh-CN"/>
              </w:rPr>
            </w:pPr>
            <w:r w:rsidRPr="00646935">
              <w:rPr>
                <w:i/>
                <w:lang w:eastAsia="zh-CN"/>
              </w:rPr>
              <w:t>Huawei</w:t>
            </w:r>
          </w:p>
        </w:tc>
        <w:tc>
          <w:tcPr>
            <w:tcW w:w="10489" w:type="dxa"/>
          </w:tcPr>
          <w:p w14:paraId="676ABE71" w14:textId="0C52494A" w:rsidR="00C704CE" w:rsidRPr="00646935" w:rsidRDefault="00C704CE" w:rsidP="00770539">
            <w:pPr>
              <w:spacing w:beforeLines="50" w:before="120" w:afterLines="50"/>
              <w:rPr>
                <w:bCs/>
                <w:i/>
                <w:iCs/>
              </w:rPr>
            </w:pPr>
            <w:r w:rsidRPr="00646935">
              <w:rPr>
                <w:bCs/>
                <w:i/>
                <w:iCs/>
              </w:rPr>
              <w:t xml:space="preserve">Proposal 7: </w:t>
            </w:r>
            <w:r w:rsidRPr="008C7186">
              <w:rPr>
                <w:b/>
                <w:bCs/>
                <w:i/>
                <w:iCs/>
              </w:rPr>
              <w:t>Full buffer and FTP3 model could be considered</w:t>
            </w:r>
            <w:r w:rsidRPr="00646935">
              <w:rPr>
                <w:bCs/>
                <w:i/>
                <w:iCs/>
              </w:rPr>
              <w:t xml:space="preserve"> for 6GR evaluation.</w:t>
            </w:r>
          </w:p>
        </w:tc>
      </w:tr>
      <w:tr w:rsidR="00A6738C" w14:paraId="7CC91D8C" w14:textId="77777777" w:rsidTr="008025F2">
        <w:tc>
          <w:tcPr>
            <w:tcW w:w="1418" w:type="dxa"/>
          </w:tcPr>
          <w:p w14:paraId="7B5FA866" w14:textId="52C054DE" w:rsidR="00A6738C" w:rsidRPr="00646935" w:rsidRDefault="00A6738C" w:rsidP="0077539C">
            <w:pPr>
              <w:rPr>
                <w:i/>
                <w:lang w:eastAsia="zh-CN"/>
              </w:rPr>
            </w:pPr>
            <w:r w:rsidRPr="00646935">
              <w:rPr>
                <w:i/>
                <w:lang w:eastAsia="zh-CN"/>
              </w:rPr>
              <w:t>CATT</w:t>
            </w:r>
          </w:p>
        </w:tc>
        <w:tc>
          <w:tcPr>
            <w:tcW w:w="10489" w:type="dxa"/>
          </w:tcPr>
          <w:p w14:paraId="6B40B21E" w14:textId="77777777" w:rsidR="00A6738C" w:rsidRPr="00646935" w:rsidRDefault="00A6738C" w:rsidP="00770539">
            <w:pPr>
              <w:spacing w:beforeLines="50" w:before="120" w:afterLines="50"/>
              <w:rPr>
                <w:bCs/>
                <w:i/>
                <w:iCs/>
              </w:rPr>
            </w:pPr>
            <w:r w:rsidRPr="00646935">
              <w:rPr>
                <w:bCs/>
                <w:i/>
                <w:iCs/>
              </w:rPr>
              <w:t xml:space="preserve">Proposal 7: </w:t>
            </w:r>
            <w:r w:rsidRPr="008C7186">
              <w:rPr>
                <w:b/>
                <w:bCs/>
                <w:i/>
                <w:iCs/>
              </w:rPr>
              <w:t>Support the full buffer model, the FTP model 1 and the FTP model 3</w:t>
            </w:r>
            <w:r w:rsidRPr="00646935">
              <w:rPr>
                <w:bCs/>
                <w:i/>
                <w:iCs/>
              </w:rPr>
              <w:t xml:space="preserve"> for 6G evaluations.</w:t>
            </w:r>
          </w:p>
          <w:p w14:paraId="03208E55" w14:textId="77777777" w:rsidR="00A6738C" w:rsidRPr="00646935" w:rsidRDefault="00A6738C" w:rsidP="00770539">
            <w:pPr>
              <w:spacing w:beforeLines="50" w:before="120" w:afterLines="50"/>
              <w:rPr>
                <w:bCs/>
                <w:i/>
                <w:iCs/>
              </w:rPr>
            </w:pPr>
            <w:r w:rsidRPr="00646935">
              <w:rPr>
                <w:bCs/>
                <w:i/>
                <w:iCs/>
              </w:rPr>
              <w:t xml:space="preserve">Proposal 8: For the metric for evaluation, </w:t>
            </w:r>
            <w:r w:rsidRPr="008C7186">
              <w:rPr>
                <w:b/>
                <w:bCs/>
                <w:i/>
                <w:iCs/>
              </w:rPr>
              <w:t>at least average spectral efficiency and the 5th percentile user spectral efficiency should be considered for full buffer traffic</w:t>
            </w:r>
            <w:r w:rsidRPr="00646935">
              <w:rPr>
                <w:bCs/>
                <w:i/>
                <w:iCs/>
              </w:rPr>
              <w:t>. Average user perceived throughput and the 5th percentile user perceived throughput are suggested for FTP models in 6GR.</w:t>
            </w:r>
          </w:p>
          <w:p w14:paraId="41D26BE7" w14:textId="77777777" w:rsidR="00AC0E18" w:rsidRPr="00646935" w:rsidRDefault="00AC0E18" w:rsidP="00AC0E18">
            <w:pPr>
              <w:spacing w:beforeLines="50" w:before="120" w:afterLines="50"/>
              <w:rPr>
                <w:bCs/>
                <w:i/>
                <w:iCs/>
              </w:rPr>
            </w:pPr>
            <w:r w:rsidRPr="00646935">
              <w:rPr>
                <w:bCs/>
                <w:i/>
                <w:iCs/>
              </w:rPr>
              <w:t xml:space="preserve">Proposal 9: </w:t>
            </w:r>
            <w:r w:rsidRPr="008C7186">
              <w:rPr>
                <w:b/>
                <w:bCs/>
                <w:i/>
                <w:iCs/>
              </w:rPr>
              <w:t>Whether to support FTP2 model or other existing models depends on the evaluation methodology adopted for each KPI</w:t>
            </w:r>
            <w:r w:rsidRPr="00646935">
              <w:rPr>
                <w:bCs/>
                <w:i/>
                <w:iCs/>
              </w:rPr>
              <w:t>.</w:t>
            </w:r>
          </w:p>
          <w:p w14:paraId="1FCC5442" w14:textId="40824E37" w:rsidR="009D13D9" w:rsidRPr="00646935" w:rsidRDefault="00AC0E18" w:rsidP="00AC0E18">
            <w:pPr>
              <w:spacing w:beforeLines="50" w:before="120" w:afterLines="50"/>
              <w:rPr>
                <w:bCs/>
                <w:i/>
                <w:iCs/>
              </w:rPr>
            </w:pPr>
            <w:r w:rsidRPr="00646935">
              <w:rPr>
                <w:bCs/>
                <w:i/>
                <w:iCs/>
              </w:rPr>
              <w:t>Proposal 10: The discussion on new traffic models should be postponed until the discussion of the common evaluation assumptions is completed.</w:t>
            </w:r>
          </w:p>
        </w:tc>
      </w:tr>
      <w:tr w:rsidR="00750703" w14:paraId="209FD864" w14:textId="77777777" w:rsidTr="008025F2">
        <w:tc>
          <w:tcPr>
            <w:tcW w:w="1418" w:type="dxa"/>
          </w:tcPr>
          <w:p w14:paraId="34D59F6E" w14:textId="54A4D586" w:rsidR="00750703" w:rsidRPr="00646935" w:rsidRDefault="00750703" w:rsidP="0077539C">
            <w:pPr>
              <w:rPr>
                <w:i/>
                <w:lang w:eastAsia="zh-CN"/>
              </w:rPr>
            </w:pPr>
            <w:r w:rsidRPr="00646935">
              <w:rPr>
                <w:i/>
                <w:lang w:eastAsia="zh-CN"/>
              </w:rPr>
              <w:t>OPPO</w:t>
            </w:r>
          </w:p>
        </w:tc>
        <w:tc>
          <w:tcPr>
            <w:tcW w:w="10489" w:type="dxa"/>
          </w:tcPr>
          <w:p w14:paraId="02520BEB" w14:textId="1EDAA0F7" w:rsidR="00750703" w:rsidRPr="00646935" w:rsidRDefault="00750703" w:rsidP="00770539">
            <w:pPr>
              <w:spacing w:beforeLines="50" w:before="120" w:afterLines="50"/>
              <w:rPr>
                <w:bCs/>
                <w:i/>
                <w:iCs/>
              </w:rPr>
            </w:pPr>
            <w:r w:rsidRPr="00646935">
              <w:rPr>
                <w:bCs/>
                <w:i/>
                <w:iCs/>
              </w:rPr>
              <w:t>Proposal 7: The selection of traffic models for different topics/evaluations can be decided under each individual agenda.</w:t>
            </w:r>
          </w:p>
        </w:tc>
      </w:tr>
      <w:tr w:rsidR="00760A3C" w14:paraId="2F571139" w14:textId="77777777" w:rsidTr="008025F2">
        <w:tc>
          <w:tcPr>
            <w:tcW w:w="1418" w:type="dxa"/>
          </w:tcPr>
          <w:p w14:paraId="11CA24D6" w14:textId="2184F0C0" w:rsidR="00760A3C" w:rsidRPr="00646935" w:rsidRDefault="00760A3C" w:rsidP="0077539C">
            <w:pPr>
              <w:rPr>
                <w:i/>
                <w:lang w:eastAsia="zh-CN"/>
              </w:rPr>
            </w:pPr>
            <w:r w:rsidRPr="00646935">
              <w:rPr>
                <w:i/>
                <w:lang w:eastAsia="zh-CN"/>
              </w:rPr>
              <w:t>Samsung</w:t>
            </w:r>
          </w:p>
        </w:tc>
        <w:tc>
          <w:tcPr>
            <w:tcW w:w="10489" w:type="dxa"/>
          </w:tcPr>
          <w:p w14:paraId="3A3C9717" w14:textId="77777777" w:rsidR="00760A3C" w:rsidRPr="00646935" w:rsidRDefault="00760A3C" w:rsidP="00760A3C">
            <w:pPr>
              <w:suppressAutoHyphens/>
              <w:rPr>
                <w:bCs/>
                <w:i/>
                <w:u w:val="single"/>
              </w:rPr>
            </w:pPr>
            <w:r w:rsidRPr="00646935">
              <w:rPr>
                <w:bCs/>
                <w:i/>
                <w:u w:val="single"/>
              </w:rPr>
              <w:t>Proposal #5:</w:t>
            </w:r>
          </w:p>
          <w:p w14:paraId="12F3D5A0" w14:textId="439906F6" w:rsidR="00760A3C" w:rsidRPr="008C7186" w:rsidRDefault="00760A3C" w:rsidP="00D55338">
            <w:pPr>
              <w:pStyle w:val="ListParagraph"/>
              <w:numPr>
                <w:ilvl w:val="0"/>
                <w:numId w:val="17"/>
              </w:numPr>
              <w:wordWrap w:val="0"/>
              <w:overflowPunct/>
              <w:adjustRightInd/>
              <w:spacing w:after="120"/>
              <w:ind w:left="806" w:hanging="403"/>
              <w:contextualSpacing w:val="0"/>
              <w:jc w:val="both"/>
              <w:textAlignment w:val="auto"/>
              <w:rPr>
                <w:rFonts w:eastAsia="Malgun Gothic"/>
                <w:bCs/>
                <w:i/>
                <w:sz w:val="22"/>
                <w:szCs w:val="22"/>
              </w:rPr>
            </w:pPr>
            <w:r w:rsidRPr="008C7186">
              <w:rPr>
                <w:rFonts w:eastAsia="Malgun Gothic"/>
                <w:b/>
                <w:bCs/>
                <w:i/>
                <w:sz w:val="22"/>
                <w:szCs w:val="22"/>
              </w:rPr>
              <w:t xml:space="preserve">Use conventional traffic models (FTP1, FTP3, </w:t>
            </w:r>
            <w:hyperlink r:id="rId12" w:history="1">
              <w:r w:rsidRPr="008C7186">
                <w:rPr>
                  <w:rFonts w:eastAsia="Malgun Gothic"/>
                  <w:b/>
                  <w:bCs/>
                  <w:i/>
                  <w:sz w:val="22"/>
                  <w:szCs w:val="22"/>
                </w:rPr>
                <w:t>FTP3-IM</w:t>
              </w:r>
            </w:hyperlink>
            <w:r w:rsidRPr="008C7186">
              <w:rPr>
                <w:rFonts w:eastAsia="Malgun Gothic"/>
                <w:b/>
                <w:bCs/>
                <w:i/>
                <w:sz w:val="22"/>
                <w:szCs w:val="22"/>
              </w:rPr>
              <w:t>, and VOIP) as baseline</w:t>
            </w:r>
            <w:r w:rsidRPr="00646935">
              <w:rPr>
                <w:rFonts w:eastAsia="Malgun Gothic"/>
                <w:bCs/>
                <w:i/>
                <w:sz w:val="22"/>
                <w:szCs w:val="22"/>
              </w:rPr>
              <w:t xml:space="preserve"> for 6GR evaluations</w:t>
            </w:r>
          </w:p>
        </w:tc>
      </w:tr>
      <w:tr w:rsidR="005B43DF" w14:paraId="27C00D0D" w14:textId="77777777" w:rsidTr="008025F2">
        <w:tc>
          <w:tcPr>
            <w:tcW w:w="1418" w:type="dxa"/>
          </w:tcPr>
          <w:p w14:paraId="71FD8C07" w14:textId="5D78105F" w:rsidR="005B43DF" w:rsidRPr="00646935" w:rsidRDefault="005B43DF" w:rsidP="0077539C">
            <w:pPr>
              <w:rPr>
                <w:i/>
                <w:lang w:eastAsia="zh-CN"/>
              </w:rPr>
            </w:pPr>
            <w:r w:rsidRPr="00646935">
              <w:rPr>
                <w:i/>
                <w:lang w:eastAsia="zh-CN"/>
              </w:rPr>
              <w:t>Ofinno</w:t>
            </w:r>
          </w:p>
        </w:tc>
        <w:tc>
          <w:tcPr>
            <w:tcW w:w="10489" w:type="dxa"/>
          </w:tcPr>
          <w:p w14:paraId="0DC17A8D" w14:textId="77777777" w:rsidR="005B43DF" w:rsidRPr="00646935" w:rsidRDefault="005B43DF" w:rsidP="005B43DF">
            <w:pPr>
              <w:spacing w:before="240"/>
              <w:rPr>
                <w:bCs/>
                <w:i/>
              </w:rPr>
            </w:pPr>
            <w:r w:rsidRPr="00646935">
              <w:rPr>
                <w:bCs/>
                <w:i/>
              </w:rPr>
              <w:t xml:space="preserve">Proposal 12: </w:t>
            </w:r>
            <w:r w:rsidRPr="008C7186">
              <w:rPr>
                <w:b/>
                <w:bCs/>
                <w:i/>
              </w:rPr>
              <w:t>The full buffer traffic model is used for RAN1 evaluations</w:t>
            </w:r>
            <w:r w:rsidRPr="00646935">
              <w:rPr>
                <w:bCs/>
                <w:i/>
              </w:rPr>
              <w:t xml:space="preserve"> (e.g., related to system capacity evaluations).</w:t>
            </w:r>
          </w:p>
          <w:p w14:paraId="26F1DD35" w14:textId="57D1B742" w:rsidR="005B43DF" w:rsidRPr="008C7186" w:rsidRDefault="005B43DF" w:rsidP="008C7186">
            <w:pPr>
              <w:spacing w:before="240"/>
              <w:rPr>
                <w:bCs/>
                <w:i/>
              </w:rPr>
            </w:pPr>
            <w:r w:rsidRPr="00646935">
              <w:rPr>
                <w:bCs/>
                <w:i/>
              </w:rPr>
              <w:t xml:space="preserve">Proposal 13: </w:t>
            </w:r>
            <w:r w:rsidRPr="008C7186">
              <w:rPr>
                <w:b/>
                <w:bCs/>
                <w:i/>
              </w:rPr>
              <w:t>FTP Model 3 defined in TR 36.814 is used</w:t>
            </w:r>
            <w:r w:rsidRPr="00646935">
              <w:rPr>
                <w:bCs/>
                <w:i/>
              </w:rPr>
              <w:t xml:space="preserve"> for RAN1 evaluations of UE power saving and network </w:t>
            </w:r>
            <w:r w:rsidRPr="00646935">
              <w:rPr>
                <w:bCs/>
                <w:i/>
              </w:rPr>
              <w:lastRenderedPageBreak/>
              <w:t>energy saving related use cases.</w:t>
            </w:r>
          </w:p>
        </w:tc>
      </w:tr>
      <w:tr w:rsidR="00E409EA" w14:paraId="0E303A9A" w14:textId="77777777" w:rsidTr="008C7186">
        <w:trPr>
          <w:trHeight w:val="1491"/>
        </w:trPr>
        <w:tc>
          <w:tcPr>
            <w:tcW w:w="1418" w:type="dxa"/>
          </w:tcPr>
          <w:p w14:paraId="5A5317D5" w14:textId="01C5CE0B" w:rsidR="00E409EA" w:rsidRPr="00646935" w:rsidRDefault="00E409EA" w:rsidP="0077539C">
            <w:pPr>
              <w:rPr>
                <w:i/>
                <w:lang w:eastAsia="zh-CN"/>
              </w:rPr>
            </w:pPr>
            <w:r w:rsidRPr="00646935">
              <w:rPr>
                <w:i/>
                <w:lang w:eastAsia="zh-CN"/>
              </w:rPr>
              <w:lastRenderedPageBreak/>
              <w:t>Sony</w:t>
            </w:r>
          </w:p>
        </w:tc>
        <w:tc>
          <w:tcPr>
            <w:tcW w:w="10489" w:type="dxa"/>
          </w:tcPr>
          <w:p w14:paraId="6B44E1A9" w14:textId="25893F5D" w:rsidR="00E409EA" w:rsidRPr="00646935" w:rsidRDefault="002A588D" w:rsidP="002A588D">
            <w:pPr>
              <w:pStyle w:val="ListParagraph"/>
              <w:overflowPunct/>
              <w:autoSpaceDE/>
              <w:autoSpaceDN/>
              <w:adjustRightInd/>
              <w:spacing w:before="80" w:after="0"/>
              <w:ind w:left="0"/>
              <w:contextualSpacing w:val="0"/>
              <w:jc w:val="both"/>
              <w:textAlignment w:val="bottom"/>
              <w:rPr>
                <w:rFonts w:eastAsia="MS Mincho"/>
                <w:i/>
                <w:iCs/>
                <w:sz w:val="22"/>
                <w:szCs w:val="22"/>
              </w:rPr>
            </w:pPr>
            <w:r w:rsidRPr="00646935">
              <w:rPr>
                <w:bCs/>
                <w:i/>
                <w:sz w:val="22"/>
                <w:szCs w:val="22"/>
              </w:rPr>
              <w:t>Proposal 1</w:t>
            </w:r>
            <w:r w:rsidR="00E409EA" w:rsidRPr="00646935">
              <w:rPr>
                <w:bCs/>
                <w:i/>
                <w:sz w:val="22"/>
                <w:szCs w:val="22"/>
              </w:rPr>
              <w:t>:</w:t>
            </w:r>
            <w:r w:rsidR="00E409EA" w:rsidRPr="00646935">
              <w:rPr>
                <w:rFonts w:eastAsia="MS Mincho"/>
                <w:bCs/>
                <w:i/>
                <w:sz w:val="22"/>
                <w:szCs w:val="22"/>
              </w:rPr>
              <w:t xml:space="preserve"> RAN1 should define at least the following traffic model for 6G system level simulation assumption:</w:t>
            </w:r>
          </w:p>
          <w:p w14:paraId="4C9207AE" w14:textId="77777777" w:rsidR="00E409EA" w:rsidRPr="00646935" w:rsidRDefault="00E409EA" w:rsidP="009C4B6B">
            <w:pPr>
              <w:pStyle w:val="ListParagraph"/>
              <w:numPr>
                <w:ilvl w:val="0"/>
                <w:numId w:val="24"/>
              </w:numPr>
              <w:overflowPunct/>
              <w:autoSpaceDE/>
              <w:autoSpaceDN/>
              <w:adjustRightInd/>
              <w:spacing w:before="80" w:after="0"/>
              <w:contextualSpacing w:val="0"/>
              <w:jc w:val="both"/>
              <w:textAlignment w:val="bottom"/>
              <w:rPr>
                <w:rFonts w:eastAsia="MS Mincho"/>
                <w:bCs/>
                <w:i/>
                <w:sz w:val="22"/>
                <w:szCs w:val="22"/>
              </w:rPr>
            </w:pPr>
            <w:r w:rsidRPr="008C7186">
              <w:rPr>
                <w:rFonts w:eastAsia="MS Mincho"/>
                <w:b/>
                <w:bCs/>
                <w:i/>
                <w:sz w:val="22"/>
                <w:szCs w:val="22"/>
              </w:rPr>
              <w:t>FTP model 3</w:t>
            </w:r>
            <w:r w:rsidRPr="00646935">
              <w:rPr>
                <w:rFonts w:eastAsia="MS Mincho"/>
                <w:bCs/>
                <w:i/>
                <w:sz w:val="22"/>
                <w:szCs w:val="22"/>
              </w:rPr>
              <w:t xml:space="preserve"> for mobile broadband and IoT, with scale of data rate</w:t>
            </w:r>
          </w:p>
          <w:p w14:paraId="193D7EA5" w14:textId="77777777" w:rsidR="00E409EA" w:rsidRPr="008C7186" w:rsidRDefault="00E409EA" w:rsidP="009C4B6B">
            <w:pPr>
              <w:pStyle w:val="ListParagraph"/>
              <w:numPr>
                <w:ilvl w:val="0"/>
                <w:numId w:val="24"/>
              </w:numPr>
              <w:overflowPunct/>
              <w:autoSpaceDE/>
              <w:autoSpaceDN/>
              <w:adjustRightInd/>
              <w:spacing w:before="80" w:after="0"/>
              <w:contextualSpacing w:val="0"/>
              <w:jc w:val="both"/>
              <w:textAlignment w:val="bottom"/>
              <w:rPr>
                <w:rFonts w:eastAsia="MS Mincho"/>
                <w:b/>
                <w:bCs/>
                <w:i/>
                <w:sz w:val="22"/>
                <w:szCs w:val="22"/>
              </w:rPr>
            </w:pPr>
            <w:r w:rsidRPr="008C7186">
              <w:rPr>
                <w:rFonts w:eastAsia="MS Mincho"/>
                <w:b/>
                <w:bCs/>
                <w:i/>
                <w:sz w:val="22"/>
                <w:szCs w:val="22"/>
              </w:rPr>
              <w:t>Periodic traffic with 60/120 fps for XR devices</w:t>
            </w:r>
          </w:p>
          <w:p w14:paraId="40C6301A" w14:textId="2CA75355" w:rsidR="00E409EA" w:rsidRPr="008C7186" w:rsidRDefault="00E409EA" w:rsidP="009C4B6B">
            <w:pPr>
              <w:pStyle w:val="ListParagraph"/>
              <w:numPr>
                <w:ilvl w:val="0"/>
                <w:numId w:val="24"/>
              </w:numPr>
              <w:overflowPunct/>
              <w:autoSpaceDE/>
              <w:autoSpaceDN/>
              <w:adjustRightInd/>
              <w:spacing w:before="80" w:after="0"/>
              <w:contextualSpacing w:val="0"/>
              <w:jc w:val="both"/>
              <w:textAlignment w:val="bottom"/>
              <w:rPr>
                <w:rFonts w:eastAsia="MS Mincho"/>
                <w:bCs/>
                <w:i/>
                <w:sz w:val="22"/>
                <w:szCs w:val="22"/>
              </w:rPr>
            </w:pPr>
            <w:r w:rsidRPr="00646935">
              <w:rPr>
                <w:rFonts w:eastAsia="MS Mincho"/>
                <w:bCs/>
                <w:i/>
                <w:sz w:val="22"/>
                <w:szCs w:val="22"/>
              </w:rPr>
              <w:t>Immersive communication services such as UL-heavy</w:t>
            </w:r>
          </w:p>
        </w:tc>
      </w:tr>
      <w:tr w:rsidR="00285989" w14:paraId="2A40EA53" w14:textId="77777777" w:rsidTr="008025F2">
        <w:tc>
          <w:tcPr>
            <w:tcW w:w="1418" w:type="dxa"/>
          </w:tcPr>
          <w:p w14:paraId="4DA8F403" w14:textId="2BBD0DD4" w:rsidR="00285989" w:rsidRPr="00646935" w:rsidRDefault="002A588D" w:rsidP="0077539C">
            <w:pPr>
              <w:rPr>
                <w:i/>
                <w:lang w:eastAsia="zh-CN"/>
              </w:rPr>
            </w:pPr>
            <w:r w:rsidRPr="00646935">
              <w:rPr>
                <w:i/>
                <w:lang w:eastAsia="zh-CN"/>
              </w:rPr>
              <w:t>Intel</w:t>
            </w:r>
          </w:p>
        </w:tc>
        <w:tc>
          <w:tcPr>
            <w:tcW w:w="10489" w:type="dxa"/>
          </w:tcPr>
          <w:p w14:paraId="568A7F0D" w14:textId="77777777" w:rsidR="002A588D" w:rsidRPr="00646935" w:rsidRDefault="002A588D" w:rsidP="002A588D">
            <w:pPr>
              <w:autoSpaceDE/>
              <w:autoSpaceDN/>
              <w:adjustRightInd/>
              <w:spacing w:before="80" w:after="0"/>
              <w:textAlignment w:val="bottom"/>
              <w:rPr>
                <w:bCs/>
                <w:i/>
                <w:lang w:val="en-IE"/>
              </w:rPr>
            </w:pPr>
            <w:r w:rsidRPr="00646935">
              <w:rPr>
                <w:bCs/>
                <w:i/>
                <w:lang w:val="en-IE"/>
              </w:rPr>
              <w:t>Proposal 8</w:t>
            </w:r>
          </w:p>
          <w:p w14:paraId="65A5F1FA" w14:textId="1A38EB5E" w:rsidR="00285989" w:rsidRPr="00646935" w:rsidRDefault="002A588D" w:rsidP="002A588D">
            <w:pPr>
              <w:pStyle w:val="ListParagraph"/>
              <w:overflowPunct/>
              <w:autoSpaceDE/>
              <w:autoSpaceDN/>
              <w:adjustRightInd/>
              <w:spacing w:before="80" w:after="0"/>
              <w:ind w:left="0"/>
              <w:contextualSpacing w:val="0"/>
              <w:jc w:val="both"/>
              <w:textAlignment w:val="bottom"/>
              <w:rPr>
                <w:bCs/>
                <w:i/>
                <w:sz w:val="22"/>
                <w:szCs w:val="22"/>
                <w:lang w:val="en-IE"/>
              </w:rPr>
            </w:pPr>
            <w:r w:rsidRPr="00646935">
              <w:rPr>
                <w:bCs/>
                <w:i/>
                <w:sz w:val="22"/>
                <w:szCs w:val="22"/>
                <w:lang w:val="en-IE"/>
              </w:rPr>
              <w:t>•</w:t>
            </w:r>
            <w:r w:rsidRPr="00646935">
              <w:rPr>
                <w:bCs/>
                <w:i/>
                <w:sz w:val="22"/>
                <w:szCs w:val="22"/>
                <w:lang w:val="en-IE"/>
              </w:rPr>
              <w:tab/>
            </w:r>
            <w:r w:rsidRPr="008C7186">
              <w:rPr>
                <w:b/>
                <w:bCs/>
                <w:i/>
                <w:sz w:val="22"/>
                <w:szCs w:val="22"/>
                <w:lang w:val="en-IE"/>
              </w:rPr>
              <w:t>Full buffer is applicable to 6GR scenarios to evaluate user experienced throughput, 5th percentile user spectral efficiency, average SE, area traffic capacity KPIs</w:t>
            </w:r>
          </w:p>
        </w:tc>
      </w:tr>
      <w:tr w:rsidR="001369FE" w14:paraId="3F293FBF" w14:textId="77777777" w:rsidTr="008025F2">
        <w:tc>
          <w:tcPr>
            <w:tcW w:w="1418" w:type="dxa"/>
          </w:tcPr>
          <w:p w14:paraId="554D0B52" w14:textId="52883614" w:rsidR="001369FE" w:rsidRPr="00646935" w:rsidRDefault="001369FE" w:rsidP="0077539C">
            <w:pPr>
              <w:rPr>
                <w:i/>
                <w:lang w:eastAsia="zh-CN"/>
              </w:rPr>
            </w:pPr>
            <w:r w:rsidRPr="00646935">
              <w:rPr>
                <w:i/>
                <w:lang w:eastAsia="zh-CN"/>
              </w:rPr>
              <w:t>AT&amp;T</w:t>
            </w:r>
          </w:p>
        </w:tc>
        <w:tc>
          <w:tcPr>
            <w:tcW w:w="10489" w:type="dxa"/>
          </w:tcPr>
          <w:p w14:paraId="776EE9D1" w14:textId="62C08E7F" w:rsidR="001369FE" w:rsidRPr="00646935" w:rsidRDefault="001369FE" w:rsidP="001369FE">
            <w:pPr>
              <w:autoSpaceDE/>
              <w:autoSpaceDN/>
              <w:adjustRightInd/>
              <w:spacing w:before="80" w:after="0"/>
              <w:textAlignment w:val="bottom"/>
              <w:rPr>
                <w:bCs/>
                <w:i/>
              </w:rPr>
            </w:pPr>
            <w:r w:rsidRPr="00646935">
              <w:rPr>
                <w:bCs/>
                <w:i/>
              </w:rPr>
              <w:t xml:space="preserve">Proposal 3: </w:t>
            </w:r>
            <w:r w:rsidRPr="008C7186">
              <w:rPr>
                <w:b/>
                <w:bCs/>
                <w:i/>
              </w:rPr>
              <w:t>Full Buffer, FTP Model 2, FTP Model 3, VoIP and XR traffic models</w:t>
            </w:r>
            <w:r w:rsidRPr="00646935">
              <w:rPr>
                <w:bCs/>
                <w:i/>
              </w:rPr>
              <w:t xml:space="preserve"> are reused for 6G evaluations</w:t>
            </w:r>
          </w:p>
          <w:p w14:paraId="09C588F4" w14:textId="10277EB9" w:rsidR="001369FE" w:rsidRPr="00646935" w:rsidRDefault="001369FE" w:rsidP="001369FE">
            <w:pPr>
              <w:autoSpaceDE/>
              <w:autoSpaceDN/>
              <w:adjustRightInd/>
              <w:spacing w:before="80" w:after="0"/>
              <w:textAlignment w:val="bottom"/>
              <w:rPr>
                <w:bCs/>
                <w:i/>
              </w:rPr>
            </w:pPr>
            <w:r w:rsidRPr="00646935">
              <w:rPr>
                <w:bCs/>
                <w:i/>
              </w:rPr>
              <w:t xml:space="preserve">Proposal 4: </w:t>
            </w:r>
            <w:r w:rsidRPr="008C7186">
              <w:rPr>
                <w:b/>
                <w:bCs/>
                <w:i/>
              </w:rPr>
              <w:t>FTP Model 3 is considered as the main bursty traffic model</w:t>
            </w:r>
            <w:r w:rsidRPr="00646935">
              <w:rPr>
                <w:bCs/>
                <w:i/>
              </w:rPr>
              <w:t xml:space="preserve"> for general evaluations. </w:t>
            </w:r>
            <w:r w:rsidRPr="008C7186">
              <w:rPr>
                <w:b/>
                <w:bCs/>
                <w:i/>
              </w:rPr>
              <w:t>FTP Model 2 is only considered as a web browsing proxy</w:t>
            </w:r>
            <w:r w:rsidRPr="00646935">
              <w:rPr>
                <w:bCs/>
                <w:i/>
              </w:rPr>
              <w:t xml:space="preserve"> and for regression until a dedicated HTTP model is available.</w:t>
            </w:r>
          </w:p>
          <w:p w14:paraId="7A23B09C" w14:textId="77777777" w:rsidR="001369FE" w:rsidRPr="00646935" w:rsidRDefault="001369FE" w:rsidP="001369FE">
            <w:pPr>
              <w:autoSpaceDE/>
              <w:autoSpaceDN/>
              <w:adjustRightInd/>
              <w:spacing w:before="80" w:after="0"/>
              <w:textAlignment w:val="bottom"/>
              <w:rPr>
                <w:bCs/>
                <w:i/>
              </w:rPr>
            </w:pPr>
            <w:r w:rsidRPr="00646935">
              <w:rPr>
                <w:bCs/>
                <w:i/>
              </w:rPr>
              <w:t xml:space="preserve">Proposal 5: When applicable, </w:t>
            </w:r>
            <w:r w:rsidRPr="008C7186">
              <w:rPr>
                <w:b/>
                <w:bCs/>
                <w:i/>
              </w:rPr>
              <w:t>full buffer traffic model can be used</w:t>
            </w:r>
            <w:r w:rsidRPr="00646935">
              <w:rPr>
                <w:bCs/>
                <w:i/>
              </w:rPr>
              <w:t xml:space="preserve"> in addition to a bursty traffic model for performance evaluations. </w:t>
            </w:r>
          </w:p>
          <w:p w14:paraId="6ACBA804" w14:textId="563537DA" w:rsidR="001369FE" w:rsidRPr="00646935" w:rsidRDefault="001369FE" w:rsidP="001369FE">
            <w:pPr>
              <w:autoSpaceDE/>
              <w:autoSpaceDN/>
              <w:adjustRightInd/>
              <w:spacing w:before="80" w:after="0"/>
              <w:textAlignment w:val="bottom"/>
              <w:rPr>
                <w:bCs/>
                <w:i/>
              </w:rPr>
            </w:pPr>
            <w:r w:rsidRPr="00646935">
              <w:rPr>
                <w:bCs/>
                <w:i/>
              </w:rPr>
              <w:t>Note: Full buffer traffic model is not exclusively used to make observations/decisions on performance evaluations</w:t>
            </w:r>
          </w:p>
          <w:p w14:paraId="07B829D3" w14:textId="21F99418" w:rsidR="001369FE" w:rsidRPr="00646935" w:rsidRDefault="001369FE" w:rsidP="001369FE">
            <w:pPr>
              <w:autoSpaceDE/>
              <w:autoSpaceDN/>
              <w:adjustRightInd/>
              <w:spacing w:before="80" w:after="0"/>
              <w:textAlignment w:val="bottom"/>
              <w:rPr>
                <w:bCs/>
                <w:i/>
              </w:rPr>
            </w:pPr>
            <w:r w:rsidRPr="00646935">
              <w:rPr>
                <w:bCs/>
                <w:i/>
              </w:rPr>
              <w:t xml:space="preserve">Proposal 6: </w:t>
            </w:r>
            <w:r w:rsidRPr="008C7186">
              <w:rPr>
                <w:b/>
                <w:bCs/>
                <w:i/>
              </w:rPr>
              <w:t>The XR traffic model is used as a baseline for latency/jitter sensitive workloads in general evaluations</w:t>
            </w:r>
            <w:r w:rsidRPr="00646935">
              <w:rPr>
                <w:bCs/>
                <w:i/>
              </w:rPr>
              <w:t>, including evaluation of HARQ timing and K1 selection.</w:t>
            </w:r>
          </w:p>
        </w:tc>
      </w:tr>
      <w:tr w:rsidR="00767A0F" w14:paraId="188CB4E1" w14:textId="77777777" w:rsidTr="008025F2">
        <w:tc>
          <w:tcPr>
            <w:tcW w:w="1418" w:type="dxa"/>
          </w:tcPr>
          <w:p w14:paraId="1230B39B" w14:textId="0D86F93E" w:rsidR="00767A0F" w:rsidRPr="00646935" w:rsidRDefault="008B29C5" w:rsidP="0077539C">
            <w:pPr>
              <w:rPr>
                <w:i/>
                <w:lang w:eastAsia="zh-CN"/>
              </w:rPr>
            </w:pPr>
            <w:r w:rsidRPr="00646935">
              <w:rPr>
                <w:i/>
                <w:lang w:eastAsia="zh-CN"/>
              </w:rPr>
              <w:t>DOCOMO</w:t>
            </w:r>
          </w:p>
        </w:tc>
        <w:tc>
          <w:tcPr>
            <w:tcW w:w="10489" w:type="dxa"/>
          </w:tcPr>
          <w:p w14:paraId="05F057DD" w14:textId="77777777" w:rsidR="00767A0F" w:rsidRPr="00646935" w:rsidRDefault="00767A0F" w:rsidP="00767A0F">
            <w:pPr>
              <w:autoSpaceDE/>
              <w:autoSpaceDN/>
              <w:adjustRightInd/>
              <w:snapToGrid/>
              <w:spacing w:after="0"/>
              <w:rPr>
                <w:rFonts w:eastAsia="MS Gothic"/>
                <w:bCs/>
                <w:i/>
                <w:iCs/>
                <w:lang w:eastAsia="ja-JP"/>
              </w:rPr>
            </w:pPr>
            <w:bookmarkStart w:id="17" w:name="_Hlk210255067"/>
            <w:r w:rsidRPr="00646935">
              <w:rPr>
                <w:rFonts w:eastAsia="MS Gothic"/>
                <w:bCs/>
                <w:i/>
                <w:iCs/>
                <w:lang w:eastAsia="ja-JP"/>
              </w:rPr>
              <w:t>Proposal 2</w:t>
            </w:r>
          </w:p>
          <w:p w14:paraId="7067602C" w14:textId="77777777" w:rsidR="00767A0F" w:rsidRPr="00646935" w:rsidRDefault="00767A0F" w:rsidP="009C4B6B">
            <w:pPr>
              <w:numPr>
                <w:ilvl w:val="0"/>
                <w:numId w:val="25"/>
              </w:numPr>
              <w:tabs>
                <w:tab w:val="left" w:pos="360"/>
              </w:tabs>
              <w:autoSpaceDE/>
              <w:autoSpaceDN/>
              <w:adjustRightInd/>
              <w:snapToGrid/>
              <w:spacing w:after="0"/>
              <w:jc w:val="left"/>
              <w:rPr>
                <w:rFonts w:eastAsia="MS Gothic"/>
                <w:i/>
                <w:lang w:eastAsia="ja-JP"/>
              </w:rPr>
            </w:pPr>
            <w:r w:rsidRPr="00646935">
              <w:rPr>
                <w:rFonts w:eastAsia="MS Gothic"/>
                <w:bCs/>
                <w:i/>
                <w:iCs/>
                <w:lang w:eastAsia="ja-JP"/>
              </w:rPr>
              <w:t>Support to base following traffic models for 6GR evaluation:</w:t>
            </w:r>
          </w:p>
          <w:p w14:paraId="48E15C3D" w14:textId="77777777" w:rsidR="00767A0F" w:rsidRPr="008C7186" w:rsidRDefault="00767A0F" w:rsidP="009C4B6B">
            <w:pPr>
              <w:numPr>
                <w:ilvl w:val="1"/>
                <w:numId w:val="25"/>
              </w:numPr>
              <w:tabs>
                <w:tab w:val="left" w:pos="360"/>
              </w:tabs>
              <w:autoSpaceDE/>
              <w:autoSpaceDN/>
              <w:adjustRightInd/>
              <w:snapToGrid/>
              <w:spacing w:after="0"/>
              <w:jc w:val="left"/>
              <w:rPr>
                <w:rFonts w:eastAsia="MS Gothic"/>
                <w:b/>
                <w:i/>
                <w:lang w:eastAsia="ja-JP"/>
              </w:rPr>
            </w:pPr>
            <w:r w:rsidRPr="008C7186">
              <w:rPr>
                <w:rFonts w:eastAsia="MS Gothic"/>
                <w:b/>
                <w:bCs/>
                <w:i/>
                <w:iCs/>
                <w:lang w:eastAsia="ja-JP"/>
              </w:rPr>
              <w:t>Full buffer</w:t>
            </w:r>
          </w:p>
          <w:p w14:paraId="089C6B80" w14:textId="77777777" w:rsidR="00767A0F" w:rsidRPr="008C7186" w:rsidRDefault="00767A0F" w:rsidP="009C4B6B">
            <w:pPr>
              <w:numPr>
                <w:ilvl w:val="1"/>
                <w:numId w:val="25"/>
              </w:numPr>
              <w:tabs>
                <w:tab w:val="left" w:pos="360"/>
              </w:tabs>
              <w:autoSpaceDE/>
              <w:autoSpaceDN/>
              <w:adjustRightInd/>
              <w:snapToGrid/>
              <w:spacing w:after="0"/>
              <w:jc w:val="left"/>
              <w:rPr>
                <w:rFonts w:eastAsia="MS Gothic"/>
                <w:b/>
                <w:i/>
                <w:lang w:eastAsia="ja-JP"/>
              </w:rPr>
            </w:pPr>
            <w:r w:rsidRPr="008C7186">
              <w:rPr>
                <w:rFonts w:eastAsia="MS Gothic"/>
                <w:b/>
                <w:bCs/>
                <w:i/>
                <w:iCs/>
                <w:lang w:eastAsia="ja-JP"/>
              </w:rPr>
              <w:t>FTP1</w:t>
            </w:r>
          </w:p>
          <w:p w14:paraId="73D4D115" w14:textId="77777777" w:rsidR="00767A0F" w:rsidRPr="008C7186" w:rsidRDefault="00767A0F" w:rsidP="009C4B6B">
            <w:pPr>
              <w:numPr>
                <w:ilvl w:val="1"/>
                <w:numId w:val="25"/>
              </w:numPr>
              <w:tabs>
                <w:tab w:val="left" w:pos="360"/>
              </w:tabs>
              <w:autoSpaceDE/>
              <w:autoSpaceDN/>
              <w:adjustRightInd/>
              <w:snapToGrid/>
              <w:spacing w:after="0"/>
              <w:jc w:val="left"/>
              <w:rPr>
                <w:rFonts w:eastAsia="MS Gothic"/>
                <w:b/>
                <w:i/>
                <w:lang w:eastAsia="ja-JP"/>
              </w:rPr>
            </w:pPr>
            <w:r w:rsidRPr="008C7186">
              <w:rPr>
                <w:rFonts w:eastAsia="MS Gothic"/>
                <w:b/>
                <w:bCs/>
                <w:i/>
                <w:iCs/>
                <w:lang w:eastAsia="ja-JP"/>
              </w:rPr>
              <w:t>FTP2</w:t>
            </w:r>
          </w:p>
          <w:p w14:paraId="46660CB0" w14:textId="77777777" w:rsidR="00767A0F" w:rsidRPr="008C7186" w:rsidRDefault="00767A0F" w:rsidP="009C4B6B">
            <w:pPr>
              <w:numPr>
                <w:ilvl w:val="1"/>
                <w:numId w:val="25"/>
              </w:numPr>
              <w:tabs>
                <w:tab w:val="left" w:pos="360"/>
              </w:tabs>
              <w:autoSpaceDE/>
              <w:autoSpaceDN/>
              <w:adjustRightInd/>
              <w:snapToGrid/>
              <w:spacing w:after="0"/>
              <w:jc w:val="left"/>
              <w:rPr>
                <w:rFonts w:eastAsia="MS Gothic"/>
                <w:b/>
                <w:i/>
                <w:lang w:eastAsia="ja-JP"/>
              </w:rPr>
            </w:pPr>
            <w:r w:rsidRPr="008C7186">
              <w:rPr>
                <w:rFonts w:eastAsia="MS Gothic"/>
                <w:b/>
                <w:bCs/>
                <w:i/>
                <w:iCs/>
                <w:lang w:eastAsia="ja-JP"/>
              </w:rPr>
              <w:t>FTP3</w:t>
            </w:r>
          </w:p>
          <w:p w14:paraId="540191BB" w14:textId="77777777" w:rsidR="00767A0F" w:rsidRPr="008C7186" w:rsidRDefault="00767A0F" w:rsidP="009C4B6B">
            <w:pPr>
              <w:numPr>
                <w:ilvl w:val="1"/>
                <w:numId w:val="25"/>
              </w:numPr>
              <w:tabs>
                <w:tab w:val="left" w:pos="360"/>
              </w:tabs>
              <w:autoSpaceDE/>
              <w:autoSpaceDN/>
              <w:adjustRightInd/>
              <w:snapToGrid/>
              <w:spacing w:after="0"/>
              <w:jc w:val="left"/>
              <w:rPr>
                <w:rFonts w:eastAsia="MS Gothic"/>
                <w:b/>
                <w:i/>
                <w:lang w:eastAsia="ja-JP"/>
              </w:rPr>
            </w:pPr>
            <w:r w:rsidRPr="008C7186">
              <w:rPr>
                <w:rFonts w:eastAsia="MS Gothic"/>
                <w:b/>
                <w:bCs/>
                <w:i/>
                <w:iCs/>
                <w:lang w:eastAsia="ja-JP"/>
              </w:rPr>
              <w:t>FTP3-IM</w:t>
            </w:r>
          </w:p>
          <w:p w14:paraId="5B408BF2" w14:textId="77777777" w:rsidR="00767A0F" w:rsidRPr="008C7186" w:rsidRDefault="00767A0F" w:rsidP="009C4B6B">
            <w:pPr>
              <w:numPr>
                <w:ilvl w:val="1"/>
                <w:numId w:val="25"/>
              </w:numPr>
              <w:tabs>
                <w:tab w:val="left" w:pos="360"/>
              </w:tabs>
              <w:autoSpaceDE/>
              <w:autoSpaceDN/>
              <w:adjustRightInd/>
              <w:snapToGrid/>
              <w:spacing w:after="0"/>
              <w:jc w:val="left"/>
              <w:rPr>
                <w:rFonts w:eastAsia="MS Gothic"/>
                <w:b/>
                <w:i/>
                <w:lang w:eastAsia="ja-JP"/>
              </w:rPr>
            </w:pPr>
            <w:r w:rsidRPr="008C7186">
              <w:rPr>
                <w:rFonts w:eastAsia="MS Gothic"/>
                <w:b/>
                <w:bCs/>
                <w:i/>
                <w:iCs/>
                <w:lang w:eastAsia="ja-JP"/>
              </w:rPr>
              <w:t>XR</w:t>
            </w:r>
          </w:p>
          <w:p w14:paraId="5645BB06" w14:textId="77777777" w:rsidR="00767A0F" w:rsidRPr="008C7186" w:rsidRDefault="00767A0F" w:rsidP="009C4B6B">
            <w:pPr>
              <w:numPr>
                <w:ilvl w:val="1"/>
                <w:numId w:val="25"/>
              </w:numPr>
              <w:tabs>
                <w:tab w:val="left" w:pos="360"/>
              </w:tabs>
              <w:autoSpaceDE/>
              <w:autoSpaceDN/>
              <w:adjustRightInd/>
              <w:snapToGrid/>
              <w:spacing w:after="0"/>
              <w:jc w:val="left"/>
              <w:rPr>
                <w:rFonts w:eastAsia="MS Gothic"/>
                <w:b/>
                <w:bCs/>
                <w:i/>
                <w:iCs/>
                <w:lang w:eastAsia="ja-JP"/>
              </w:rPr>
            </w:pPr>
            <w:r w:rsidRPr="008C7186">
              <w:rPr>
                <w:rFonts w:eastAsia="MS Gothic"/>
                <w:b/>
                <w:bCs/>
                <w:i/>
                <w:iCs/>
                <w:lang w:eastAsia="ja-JP"/>
              </w:rPr>
              <w:t>VoIP</w:t>
            </w:r>
            <w:bookmarkStart w:id="18" w:name="_Hlk210249750"/>
          </w:p>
          <w:bookmarkEnd w:id="17"/>
          <w:p w14:paraId="71670737" w14:textId="5733368C" w:rsidR="00767A0F" w:rsidRPr="008C7186" w:rsidRDefault="00767A0F" w:rsidP="009C4B6B">
            <w:pPr>
              <w:numPr>
                <w:ilvl w:val="0"/>
                <w:numId w:val="25"/>
              </w:numPr>
              <w:tabs>
                <w:tab w:val="left" w:pos="360"/>
              </w:tabs>
              <w:autoSpaceDE/>
              <w:autoSpaceDN/>
              <w:adjustRightInd/>
              <w:snapToGrid/>
              <w:spacing w:after="0"/>
              <w:jc w:val="left"/>
              <w:rPr>
                <w:rFonts w:eastAsia="MS Gothic"/>
                <w:bCs/>
                <w:i/>
                <w:u w:val="single"/>
                <w:lang w:eastAsia="ja-JP"/>
              </w:rPr>
            </w:pPr>
            <w:r w:rsidRPr="00646935">
              <w:rPr>
                <w:rFonts w:eastAsia="MS Gothic"/>
                <w:bCs/>
                <w:i/>
                <w:iCs/>
                <w:lang w:eastAsia="ja-JP"/>
              </w:rPr>
              <w:t>Whether</w:t>
            </w:r>
            <w:r w:rsidRPr="00646935">
              <w:rPr>
                <w:rFonts w:eastAsia="MS Gothic"/>
                <w:i/>
                <w:lang w:eastAsia="ja-JP"/>
              </w:rPr>
              <w:t xml:space="preserve"> </w:t>
            </w:r>
            <w:r w:rsidRPr="00646935">
              <w:rPr>
                <w:rFonts w:eastAsia="MS Gothic"/>
                <w:bCs/>
                <w:i/>
                <w:iCs/>
                <w:lang w:eastAsia="ja-JP"/>
              </w:rPr>
              <w:t>to replace/update the existing traffic model should be decided including how to model/update.</w:t>
            </w:r>
            <w:bookmarkEnd w:id="18"/>
          </w:p>
        </w:tc>
      </w:tr>
    </w:tbl>
    <w:p w14:paraId="71297890" w14:textId="77777777" w:rsidR="0077539C" w:rsidRPr="0077539C" w:rsidRDefault="0077539C" w:rsidP="0077539C">
      <w:pPr>
        <w:rPr>
          <w:lang w:eastAsia="zh-CN"/>
        </w:rPr>
      </w:pPr>
    </w:p>
    <w:p w14:paraId="719A3BEA" w14:textId="5429104A" w:rsidR="00783F55" w:rsidRDefault="00783F55" w:rsidP="00783F55">
      <w:pPr>
        <w:pStyle w:val="Heading3"/>
        <w:rPr>
          <w:lang w:eastAsia="zh-CN"/>
        </w:rPr>
      </w:pPr>
      <w:bookmarkStart w:id="19" w:name="_Ref210927533"/>
      <w:r>
        <w:rPr>
          <w:lang w:eastAsia="zh-CN"/>
        </w:rPr>
        <w:t>Discussions</w:t>
      </w:r>
      <w:bookmarkEnd w:id="19"/>
    </w:p>
    <w:p w14:paraId="0BAC1352" w14:textId="4EC65921" w:rsidR="009D47E0" w:rsidRDefault="008607FB" w:rsidP="008607FB">
      <w:pPr>
        <w:rPr>
          <w:lang w:eastAsia="zh-CN"/>
        </w:rPr>
      </w:pPr>
      <w:r>
        <w:rPr>
          <w:lang w:eastAsia="zh-CN"/>
        </w:rPr>
        <w:t>The definitions of the exiting traffic models are copy-pasted in the appendix.</w:t>
      </w:r>
      <w:r w:rsidR="009D47E0">
        <w:rPr>
          <w:lang w:eastAsia="zh-CN"/>
        </w:rPr>
        <w:t xml:space="preserve"> </w:t>
      </w:r>
    </w:p>
    <w:p w14:paraId="2A561B49" w14:textId="4A0573B9" w:rsidR="009D47E0" w:rsidRDefault="009D47E0" w:rsidP="008607FB">
      <w:pPr>
        <w:rPr>
          <w:lang w:eastAsia="zh-CN"/>
        </w:rPr>
      </w:pPr>
      <w:r>
        <w:rPr>
          <w:lang w:eastAsia="zh-CN"/>
        </w:rPr>
        <w:t>C</w:t>
      </w:r>
      <w:r>
        <w:rPr>
          <w:rFonts w:hint="eastAsia"/>
          <w:lang w:eastAsia="zh-CN"/>
        </w:rPr>
        <w:t>omp</w:t>
      </w:r>
      <w:r>
        <w:rPr>
          <w:lang w:eastAsia="zh-CN"/>
        </w:rPr>
        <w:t xml:space="preserve">anies all agree to keep FTP-3 and XR traffic models. Some specific parameters setting is suggested for XR model. </w:t>
      </w:r>
    </w:p>
    <w:p w14:paraId="45B5F5FE" w14:textId="4D97F239" w:rsidR="009D47E0" w:rsidRPr="009D47E0" w:rsidRDefault="009D47E0" w:rsidP="008607FB">
      <w:pPr>
        <w:rPr>
          <w:i/>
          <w:lang w:eastAsia="zh-CN"/>
        </w:rPr>
      </w:pPr>
      <w:r w:rsidRPr="009D47E0">
        <w:rPr>
          <w:i/>
          <w:lang w:eastAsia="zh-CN"/>
        </w:rPr>
        <w:t xml:space="preserve">Whether to use full buffer traffic model: </w:t>
      </w:r>
    </w:p>
    <w:p w14:paraId="0FAF3923" w14:textId="640BCBE3" w:rsidR="009D47E0" w:rsidRDefault="009D47E0" w:rsidP="009D47E0">
      <w:pPr>
        <w:rPr>
          <w:lang w:eastAsia="zh-CN"/>
        </w:rPr>
      </w:pPr>
      <w:r>
        <w:rPr>
          <w:lang w:eastAsia="zh-CN"/>
        </w:rPr>
        <w:t xml:space="preserve">-   </w:t>
      </w:r>
      <w:r>
        <w:rPr>
          <w:rFonts w:hint="eastAsia"/>
          <w:lang w:eastAsia="zh-CN"/>
        </w:rPr>
        <w:t>Most</w:t>
      </w:r>
      <w:r>
        <w:rPr>
          <w:lang w:eastAsia="zh-CN"/>
        </w:rPr>
        <w:t xml:space="preserve"> companies mentioned full buffer can be reused to </w:t>
      </w:r>
      <w:r w:rsidRPr="009D47E0">
        <w:rPr>
          <w:lang w:eastAsia="zh-CN"/>
        </w:rPr>
        <w:t>evaluate user experienced throughput, 5th percentile user spectral efficiency, average SE, area traffic capacity KPIs</w:t>
      </w:r>
      <w:r>
        <w:rPr>
          <w:lang w:eastAsia="zh-CN"/>
        </w:rPr>
        <w:t>, etc</w:t>
      </w:r>
      <w:r w:rsidR="008E778D">
        <w:rPr>
          <w:lang w:eastAsia="zh-CN"/>
        </w:rPr>
        <w:t xml:space="preserve">, though one company proposed not to consider it. </w:t>
      </w:r>
    </w:p>
    <w:p w14:paraId="544D31C4" w14:textId="77777777" w:rsidR="00821664" w:rsidRDefault="008E778D" w:rsidP="009D47E0">
      <w:pPr>
        <w:rPr>
          <w:lang w:eastAsia="zh-CN"/>
        </w:rPr>
      </w:pPr>
      <w:r>
        <w:rPr>
          <w:i/>
          <w:lang w:eastAsia="zh-CN"/>
        </w:rPr>
        <w:t>Proposed being deprioritized by a couple of companies</w:t>
      </w:r>
      <w:r w:rsidRPr="00821664">
        <w:rPr>
          <w:i/>
          <w:lang w:eastAsia="zh-CN"/>
        </w:rPr>
        <w:t xml:space="preserve">: </w:t>
      </w:r>
      <w:r w:rsidR="009D47E0" w:rsidRPr="00821664">
        <w:rPr>
          <w:i/>
          <w:lang w:eastAsia="zh-CN"/>
        </w:rPr>
        <w:t xml:space="preserve"> FTP-2</w:t>
      </w:r>
      <w:r w:rsidRPr="00821664">
        <w:rPr>
          <w:i/>
          <w:lang w:eastAsia="zh-CN"/>
        </w:rPr>
        <w:t>, VOIP.</w:t>
      </w:r>
      <w:r>
        <w:rPr>
          <w:lang w:eastAsia="zh-CN"/>
        </w:rPr>
        <w:t xml:space="preserve"> </w:t>
      </w:r>
    </w:p>
    <w:p w14:paraId="0B509EA5" w14:textId="7F634631" w:rsidR="009D47E0" w:rsidRDefault="00821664" w:rsidP="00821664">
      <w:pPr>
        <w:rPr>
          <w:lang w:eastAsia="zh-CN"/>
        </w:rPr>
      </w:pPr>
      <w:r>
        <w:rPr>
          <w:lang w:eastAsia="zh-CN"/>
        </w:rPr>
        <w:t xml:space="preserve">-   </w:t>
      </w:r>
      <w:r w:rsidR="008E778D">
        <w:rPr>
          <w:lang w:eastAsia="zh-CN"/>
        </w:rPr>
        <w:t xml:space="preserve">However, a couple of companies also proposed to have them as ones of baseline traffic models or the usage of them may depend on the evaluation methodology. </w:t>
      </w:r>
    </w:p>
    <w:p w14:paraId="268BBC1B" w14:textId="14F6D49B" w:rsidR="00821664" w:rsidRPr="009D47E0" w:rsidRDefault="00821664" w:rsidP="009D47E0">
      <w:pPr>
        <w:rPr>
          <w:lang w:eastAsia="zh-CN"/>
        </w:rPr>
      </w:pPr>
      <w:r>
        <w:rPr>
          <w:lang w:eastAsia="zh-CN"/>
        </w:rPr>
        <w:t xml:space="preserve">It seems no consensus to preclude any one of the existing traffic models for 6GR evaluation at this moment. </w:t>
      </w:r>
    </w:p>
    <w:p w14:paraId="1A3ED470" w14:textId="77777777" w:rsidR="008607FB" w:rsidRPr="008607FB" w:rsidRDefault="008607FB" w:rsidP="008607FB">
      <w:pPr>
        <w:rPr>
          <w:lang w:eastAsia="zh-CN"/>
        </w:rPr>
      </w:pPr>
    </w:p>
    <w:p w14:paraId="2BCA1A42" w14:textId="62D69FF4" w:rsidR="00821664" w:rsidRPr="00591946" w:rsidRDefault="00036EC8" w:rsidP="00036EC8">
      <w:pPr>
        <w:pStyle w:val="Heading4"/>
        <w:numPr>
          <w:ilvl w:val="0"/>
          <w:numId w:val="0"/>
        </w:numPr>
        <w:ind w:left="864" w:hanging="864"/>
        <w:rPr>
          <w:lang w:eastAsia="zh-CN"/>
        </w:rPr>
      </w:pPr>
      <w:r>
        <w:rPr>
          <w:lang w:eastAsia="zh-CN"/>
        </w:rPr>
        <w:t xml:space="preserve">(FL1) </w:t>
      </w:r>
      <w:r w:rsidR="00821664" w:rsidRPr="00591946">
        <w:rPr>
          <w:lang w:eastAsia="zh-CN"/>
        </w:rPr>
        <w:t xml:space="preserve">Proposal </w:t>
      </w:r>
      <w:r>
        <w:rPr>
          <w:lang w:eastAsia="zh-CN"/>
        </w:rPr>
        <w:fldChar w:fldCharType="begin"/>
      </w:r>
      <w:r>
        <w:rPr>
          <w:lang w:eastAsia="zh-CN"/>
        </w:rPr>
        <w:instrText xml:space="preserve"> REF _Ref210927533 \n \h </w:instrText>
      </w:r>
      <w:r>
        <w:rPr>
          <w:lang w:eastAsia="zh-CN"/>
        </w:rPr>
      </w:r>
      <w:r>
        <w:rPr>
          <w:lang w:eastAsia="zh-CN"/>
        </w:rPr>
        <w:fldChar w:fldCharType="separate"/>
      </w:r>
      <w:r w:rsidR="00E3220C">
        <w:rPr>
          <w:lang w:eastAsia="zh-CN"/>
        </w:rPr>
        <w:t>4.1.2</w:t>
      </w:r>
      <w:r>
        <w:rPr>
          <w:lang w:eastAsia="zh-CN"/>
        </w:rPr>
        <w:fldChar w:fldCharType="end"/>
      </w:r>
    </w:p>
    <w:p w14:paraId="369BBC0B" w14:textId="12399164" w:rsidR="00821664" w:rsidRPr="00591946" w:rsidRDefault="00821664" w:rsidP="008D3769">
      <w:pPr>
        <w:autoSpaceDE/>
        <w:autoSpaceDN/>
        <w:adjustRightInd/>
        <w:snapToGrid/>
        <w:contextualSpacing/>
        <w:jc w:val="left"/>
        <w:rPr>
          <w:rFonts w:eastAsia="MS Mincho"/>
          <w:szCs w:val="20"/>
          <w:lang w:val="en-GB" w:eastAsia="ja-JP"/>
        </w:rPr>
      </w:pPr>
      <w:r w:rsidRPr="00591946">
        <w:rPr>
          <w:rFonts w:eastAsia="MS Mincho"/>
          <w:szCs w:val="20"/>
          <w:lang w:val="en-GB" w:eastAsia="ja-JP"/>
        </w:rPr>
        <w:t xml:space="preserve">The following </w:t>
      </w:r>
      <w:r w:rsidR="00F773EA">
        <w:rPr>
          <w:rFonts w:eastAsia="MS Mincho"/>
          <w:szCs w:val="20"/>
          <w:lang w:val="en-GB" w:eastAsia="ja-JP"/>
        </w:rPr>
        <w:t xml:space="preserve">existing </w:t>
      </w:r>
      <w:r w:rsidRPr="00591946">
        <w:rPr>
          <w:rFonts w:eastAsia="MS Mincho"/>
          <w:szCs w:val="20"/>
          <w:lang w:val="en-GB" w:eastAsia="ja-JP"/>
        </w:rPr>
        <w:t xml:space="preserve">traffic models </w:t>
      </w:r>
      <w:r w:rsidR="00867E73">
        <w:rPr>
          <w:rFonts w:eastAsia="MS Mincho"/>
          <w:szCs w:val="20"/>
          <w:lang w:val="en-GB" w:eastAsia="ja-JP"/>
        </w:rPr>
        <w:t>could</w:t>
      </w:r>
      <w:r w:rsidRPr="00591946">
        <w:rPr>
          <w:rFonts w:eastAsia="MS Mincho"/>
          <w:szCs w:val="20"/>
          <w:lang w:val="en-GB" w:eastAsia="ja-JP"/>
        </w:rPr>
        <w:t xml:space="preserve"> be used for 6G</w:t>
      </w:r>
      <w:r w:rsidR="009259D8">
        <w:rPr>
          <w:rFonts w:eastAsia="MS Mincho"/>
          <w:szCs w:val="20"/>
          <w:lang w:val="en-GB" w:eastAsia="ja-JP"/>
        </w:rPr>
        <w:t>R</w:t>
      </w:r>
      <w:r w:rsidRPr="00591946">
        <w:rPr>
          <w:rFonts w:eastAsia="MS Mincho"/>
          <w:szCs w:val="20"/>
          <w:lang w:val="en-GB" w:eastAsia="ja-JP"/>
        </w:rPr>
        <w:t xml:space="preserve"> </w:t>
      </w:r>
      <w:r w:rsidR="00867E73">
        <w:rPr>
          <w:rFonts w:eastAsia="MS Mincho"/>
          <w:szCs w:val="20"/>
          <w:lang w:val="en-GB" w:eastAsia="ja-JP"/>
        </w:rPr>
        <w:t xml:space="preserve">performance </w:t>
      </w:r>
      <w:r w:rsidRPr="00591946">
        <w:rPr>
          <w:rFonts w:eastAsia="MS Mincho"/>
          <w:szCs w:val="20"/>
          <w:lang w:val="en-GB" w:eastAsia="ja-JP"/>
        </w:rPr>
        <w:t xml:space="preserve">evaluations, e.g., </w:t>
      </w:r>
    </w:p>
    <w:p w14:paraId="0F89BFB3" w14:textId="77777777" w:rsidR="00821664" w:rsidRPr="00591946" w:rsidRDefault="00821664" w:rsidP="00F773EA">
      <w:pPr>
        <w:numPr>
          <w:ilvl w:val="0"/>
          <w:numId w:val="9"/>
        </w:numPr>
        <w:autoSpaceDE/>
        <w:autoSpaceDN/>
        <w:adjustRightInd/>
        <w:snapToGrid/>
        <w:contextualSpacing/>
        <w:jc w:val="left"/>
        <w:rPr>
          <w:rFonts w:eastAsia="MS Mincho"/>
          <w:szCs w:val="20"/>
          <w:lang w:val="en-GB" w:eastAsia="ja-JP"/>
        </w:rPr>
      </w:pPr>
      <w:r w:rsidRPr="00591946">
        <w:rPr>
          <w:rFonts w:eastAsia="MS Mincho"/>
          <w:szCs w:val="20"/>
          <w:lang w:val="en-GB" w:eastAsia="ja-JP"/>
        </w:rPr>
        <w:t>Full buffer</w:t>
      </w:r>
    </w:p>
    <w:p w14:paraId="328BF75E" w14:textId="77777777" w:rsidR="00821664" w:rsidRPr="00591946" w:rsidRDefault="00821664" w:rsidP="00F773EA">
      <w:pPr>
        <w:numPr>
          <w:ilvl w:val="0"/>
          <w:numId w:val="9"/>
        </w:numPr>
        <w:autoSpaceDE/>
        <w:autoSpaceDN/>
        <w:adjustRightInd/>
        <w:snapToGrid/>
        <w:contextualSpacing/>
        <w:jc w:val="left"/>
        <w:rPr>
          <w:rFonts w:eastAsia="MS Mincho"/>
          <w:szCs w:val="20"/>
          <w:lang w:val="en-GB" w:eastAsia="ja-JP"/>
        </w:rPr>
      </w:pPr>
      <w:r w:rsidRPr="00591946">
        <w:rPr>
          <w:rFonts w:eastAsia="MS Mincho"/>
          <w:szCs w:val="20"/>
          <w:lang w:val="en-GB" w:eastAsia="ja-JP"/>
        </w:rPr>
        <w:t>FTP Model 1 (in TR 36.814)</w:t>
      </w:r>
    </w:p>
    <w:p w14:paraId="3E9D939C" w14:textId="77777777" w:rsidR="00821664" w:rsidRPr="00591946" w:rsidRDefault="00821664" w:rsidP="00F773EA">
      <w:pPr>
        <w:numPr>
          <w:ilvl w:val="0"/>
          <w:numId w:val="9"/>
        </w:numPr>
        <w:autoSpaceDE/>
        <w:autoSpaceDN/>
        <w:adjustRightInd/>
        <w:snapToGrid/>
        <w:contextualSpacing/>
        <w:jc w:val="left"/>
        <w:rPr>
          <w:rFonts w:eastAsia="MS Mincho"/>
          <w:szCs w:val="20"/>
          <w:lang w:val="en-GB" w:eastAsia="ja-JP"/>
        </w:rPr>
      </w:pPr>
      <w:r w:rsidRPr="00591946">
        <w:rPr>
          <w:rFonts w:eastAsia="MS Mincho"/>
          <w:szCs w:val="20"/>
          <w:lang w:val="en-GB" w:eastAsia="ja-JP"/>
        </w:rPr>
        <w:t>FTP Model 2 (in TR 36.814)</w:t>
      </w:r>
    </w:p>
    <w:p w14:paraId="3E34A5EF" w14:textId="77777777" w:rsidR="00821664" w:rsidRPr="00591946" w:rsidRDefault="00821664" w:rsidP="00F773EA">
      <w:pPr>
        <w:numPr>
          <w:ilvl w:val="0"/>
          <w:numId w:val="9"/>
        </w:numPr>
        <w:autoSpaceDE/>
        <w:autoSpaceDN/>
        <w:adjustRightInd/>
        <w:snapToGrid/>
        <w:contextualSpacing/>
        <w:jc w:val="left"/>
        <w:rPr>
          <w:rFonts w:eastAsia="MS Mincho"/>
          <w:szCs w:val="20"/>
          <w:lang w:val="en-GB" w:eastAsia="ja-JP"/>
        </w:rPr>
      </w:pPr>
      <w:r w:rsidRPr="00591946">
        <w:rPr>
          <w:rFonts w:eastAsia="MS Mincho"/>
          <w:szCs w:val="20"/>
          <w:lang w:val="en-GB" w:eastAsia="ja-JP"/>
        </w:rPr>
        <w:t>FTP Model 3 (in TR 36.872)</w:t>
      </w:r>
    </w:p>
    <w:p w14:paraId="04CE88A3" w14:textId="77777777" w:rsidR="00821664" w:rsidRPr="00591946" w:rsidRDefault="00821664" w:rsidP="00F773EA">
      <w:pPr>
        <w:numPr>
          <w:ilvl w:val="0"/>
          <w:numId w:val="9"/>
        </w:numPr>
        <w:autoSpaceDE/>
        <w:autoSpaceDN/>
        <w:adjustRightInd/>
        <w:snapToGrid/>
        <w:contextualSpacing/>
        <w:jc w:val="left"/>
        <w:rPr>
          <w:rFonts w:eastAsia="MS Mincho"/>
          <w:szCs w:val="20"/>
          <w:lang w:val="en-GB" w:eastAsia="ja-JP"/>
        </w:rPr>
      </w:pPr>
      <w:r w:rsidRPr="00591946">
        <w:rPr>
          <w:rFonts w:eastAsia="MS Mincho"/>
          <w:szCs w:val="20"/>
          <w:lang w:val="en-GB" w:eastAsia="ja-JP"/>
        </w:rPr>
        <w:t xml:space="preserve">XR Traffic models (in TR 38.838) </w:t>
      </w:r>
    </w:p>
    <w:p w14:paraId="025C7B48" w14:textId="77777777" w:rsidR="00821664" w:rsidRPr="00591946" w:rsidRDefault="00821664" w:rsidP="00F773EA">
      <w:pPr>
        <w:numPr>
          <w:ilvl w:val="0"/>
          <w:numId w:val="9"/>
        </w:numPr>
        <w:autoSpaceDE/>
        <w:autoSpaceDN/>
        <w:adjustRightInd/>
        <w:snapToGrid/>
        <w:contextualSpacing/>
        <w:jc w:val="left"/>
        <w:rPr>
          <w:rFonts w:eastAsia="MS Mincho"/>
          <w:szCs w:val="20"/>
          <w:lang w:val="en-GB" w:eastAsia="ja-JP"/>
        </w:rPr>
      </w:pPr>
      <w:r w:rsidRPr="00591946">
        <w:rPr>
          <w:rFonts w:eastAsia="MS Mincho"/>
          <w:szCs w:val="20"/>
          <w:lang w:val="en-GB" w:eastAsia="ja-JP"/>
        </w:rPr>
        <w:t>VoIP model (as in TR 36.814</w:t>
      </w:r>
      <w:r w:rsidRPr="00591946">
        <w:rPr>
          <w:rFonts w:eastAsia="Batang"/>
          <w:szCs w:val="20"/>
          <w:lang w:val="en-GB"/>
        </w:rPr>
        <w:t>)</w:t>
      </w:r>
    </w:p>
    <w:p w14:paraId="30F23720" w14:textId="214CECC0" w:rsidR="00821664" w:rsidRPr="00591946" w:rsidRDefault="00821664" w:rsidP="00F773EA">
      <w:pPr>
        <w:numPr>
          <w:ilvl w:val="0"/>
          <w:numId w:val="9"/>
        </w:numPr>
        <w:autoSpaceDE/>
        <w:autoSpaceDN/>
        <w:adjustRightInd/>
        <w:snapToGrid/>
        <w:contextualSpacing/>
        <w:jc w:val="left"/>
        <w:rPr>
          <w:rFonts w:eastAsia="MS Mincho"/>
          <w:szCs w:val="20"/>
          <w:lang w:val="en-GB" w:eastAsia="ja-JP"/>
        </w:rPr>
      </w:pPr>
      <w:r w:rsidRPr="00591946">
        <w:rPr>
          <w:rFonts w:eastAsia="MS Mincho"/>
          <w:szCs w:val="20"/>
          <w:lang w:val="en-GB" w:eastAsia="ja-JP"/>
        </w:rPr>
        <w:t>Instant message (as in TR 38.840)</w:t>
      </w:r>
    </w:p>
    <w:p w14:paraId="1F234197" w14:textId="3064584C" w:rsidR="00821664" w:rsidRPr="00591946" w:rsidRDefault="00591946" w:rsidP="00F773EA">
      <w:pPr>
        <w:numPr>
          <w:ilvl w:val="0"/>
          <w:numId w:val="9"/>
        </w:numPr>
        <w:autoSpaceDE/>
        <w:autoSpaceDN/>
        <w:adjustRightInd/>
        <w:snapToGrid/>
        <w:contextualSpacing/>
        <w:jc w:val="left"/>
        <w:rPr>
          <w:rFonts w:eastAsia="MS Mincho"/>
          <w:szCs w:val="20"/>
          <w:lang w:val="en-GB" w:eastAsia="ja-JP"/>
        </w:rPr>
      </w:pPr>
      <w:r w:rsidRPr="00591946">
        <w:rPr>
          <w:rFonts w:eastAsia="MS Mincho"/>
          <w:szCs w:val="20"/>
          <w:lang w:val="en-GB" w:eastAsia="ja-JP"/>
        </w:rPr>
        <w:t xml:space="preserve">Note that </w:t>
      </w:r>
      <w:r w:rsidR="009259D8">
        <w:rPr>
          <w:rFonts w:eastAsia="MS Mincho"/>
          <w:szCs w:val="20"/>
          <w:lang w:val="en-GB" w:eastAsia="ja-JP"/>
        </w:rPr>
        <w:t xml:space="preserve">which model(s) will be used can be further decided when performing simulations. </w:t>
      </w:r>
    </w:p>
    <w:p w14:paraId="25D1552F" w14:textId="77777777" w:rsidR="003A2E0F" w:rsidRPr="00821664" w:rsidRDefault="003A2E0F" w:rsidP="003A2E0F">
      <w:pPr>
        <w:rPr>
          <w:lang w:val="en-GB" w:eastAsia="zh-CN"/>
        </w:rPr>
      </w:pPr>
    </w:p>
    <w:p w14:paraId="2385C748" w14:textId="77B64065" w:rsidR="003A2E0F" w:rsidRPr="008D3769" w:rsidRDefault="003A2E0F" w:rsidP="003A2E0F">
      <w:pPr>
        <w:rPr>
          <w:i/>
          <w:lang w:eastAsia="zh-CN"/>
        </w:rPr>
      </w:pPr>
      <w:r w:rsidRPr="008D3769">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8"/>
        <w:gridCol w:w="10489"/>
      </w:tblGrid>
      <w:tr w:rsidR="003A2E0F" w14:paraId="00856953" w14:textId="77777777" w:rsidTr="006F5876">
        <w:trPr>
          <w:trHeight w:val="239"/>
        </w:trPr>
        <w:tc>
          <w:tcPr>
            <w:tcW w:w="1418" w:type="dxa"/>
            <w:shd w:val="clear" w:color="auto" w:fill="F2DBDB" w:themeFill="accent2" w:themeFillTint="33"/>
          </w:tcPr>
          <w:p w14:paraId="5E3AE5ED" w14:textId="77777777" w:rsidR="003A2E0F" w:rsidRDefault="003A2E0F" w:rsidP="00D00A99">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1493ADF6" w14:textId="77777777" w:rsidR="003A2E0F" w:rsidRDefault="003A2E0F" w:rsidP="00DC587A">
            <w:pPr>
              <w:pStyle w:val="BodyText"/>
              <w:spacing w:after="0"/>
              <w:jc w:val="center"/>
              <w:rPr>
                <w:rFonts w:eastAsiaTheme="minorEastAsia"/>
                <w:b/>
                <w:bCs/>
                <w:lang w:eastAsia="ko-KR"/>
              </w:rPr>
            </w:pPr>
            <w:r>
              <w:rPr>
                <w:rFonts w:eastAsiaTheme="minorEastAsia"/>
                <w:b/>
                <w:bCs/>
                <w:lang w:eastAsia="ko-KR"/>
              </w:rPr>
              <w:t>Comments</w:t>
            </w:r>
          </w:p>
        </w:tc>
      </w:tr>
      <w:tr w:rsidR="003A2E0F" w14:paraId="596AE6E6" w14:textId="77777777" w:rsidTr="006F5876">
        <w:trPr>
          <w:trHeight w:val="373"/>
        </w:trPr>
        <w:tc>
          <w:tcPr>
            <w:tcW w:w="1418" w:type="dxa"/>
          </w:tcPr>
          <w:p w14:paraId="1926360C" w14:textId="77777777" w:rsidR="003A2E0F" w:rsidRDefault="003A2E0F" w:rsidP="00D00A99">
            <w:pPr>
              <w:pStyle w:val="BodyText"/>
              <w:spacing w:after="0"/>
              <w:rPr>
                <w:lang w:eastAsia="ko-KR"/>
              </w:rPr>
            </w:pPr>
          </w:p>
        </w:tc>
        <w:tc>
          <w:tcPr>
            <w:tcW w:w="10489" w:type="dxa"/>
          </w:tcPr>
          <w:p w14:paraId="69F43A3B" w14:textId="77777777" w:rsidR="003A2E0F" w:rsidRDefault="003A2E0F" w:rsidP="00D00A99">
            <w:pPr>
              <w:pStyle w:val="BodyText"/>
              <w:spacing w:after="0"/>
              <w:rPr>
                <w:lang w:eastAsia="ko-KR"/>
              </w:rPr>
            </w:pPr>
          </w:p>
        </w:tc>
      </w:tr>
      <w:tr w:rsidR="003A2E0F" w14:paraId="4FE5E967" w14:textId="77777777" w:rsidTr="00381D0E">
        <w:trPr>
          <w:trHeight w:val="335"/>
        </w:trPr>
        <w:tc>
          <w:tcPr>
            <w:tcW w:w="1418" w:type="dxa"/>
          </w:tcPr>
          <w:p w14:paraId="7528F8A4" w14:textId="77777777" w:rsidR="003A2E0F" w:rsidRDefault="003A2E0F" w:rsidP="00D00A99">
            <w:pPr>
              <w:pStyle w:val="BodyText"/>
              <w:spacing w:after="0"/>
              <w:rPr>
                <w:lang w:eastAsia="ko-KR"/>
              </w:rPr>
            </w:pPr>
          </w:p>
        </w:tc>
        <w:tc>
          <w:tcPr>
            <w:tcW w:w="10489" w:type="dxa"/>
          </w:tcPr>
          <w:p w14:paraId="3FD7ABC8" w14:textId="77777777" w:rsidR="003A2E0F" w:rsidRDefault="003A2E0F" w:rsidP="00D00A99">
            <w:pPr>
              <w:pStyle w:val="BodyText"/>
              <w:spacing w:after="0"/>
              <w:rPr>
                <w:lang w:eastAsia="ko-KR"/>
              </w:rPr>
            </w:pPr>
          </w:p>
        </w:tc>
      </w:tr>
    </w:tbl>
    <w:p w14:paraId="4237F4C7" w14:textId="3B05CAE7" w:rsidR="003A2E0F" w:rsidRDefault="003A2E0F" w:rsidP="003A2E0F">
      <w:pPr>
        <w:rPr>
          <w:lang w:eastAsia="zh-CN"/>
        </w:rPr>
      </w:pPr>
    </w:p>
    <w:p w14:paraId="5525E428" w14:textId="77777777" w:rsidR="003864BF" w:rsidRDefault="003864BF" w:rsidP="003A2E0F">
      <w:pPr>
        <w:rPr>
          <w:lang w:eastAsia="zh-CN"/>
        </w:rPr>
      </w:pPr>
    </w:p>
    <w:p w14:paraId="4170CC9B" w14:textId="5B4EBE8E" w:rsidR="00DF7E13" w:rsidRDefault="00DF7E13" w:rsidP="00DF7E13">
      <w:pPr>
        <w:pStyle w:val="Heading2"/>
        <w:rPr>
          <w:lang w:eastAsia="zh-CN"/>
        </w:rPr>
      </w:pPr>
      <w:r>
        <w:rPr>
          <w:lang w:eastAsia="zh-CN"/>
        </w:rPr>
        <w:lastRenderedPageBreak/>
        <w:t>New model 1</w:t>
      </w:r>
      <w:r w:rsidR="00E077F9">
        <w:rPr>
          <w:lang w:eastAsia="zh-CN"/>
        </w:rPr>
        <w:t xml:space="preserve">- </w:t>
      </w:r>
      <w:r w:rsidR="005222BA">
        <w:rPr>
          <w:lang w:eastAsia="zh-CN"/>
        </w:rPr>
        <w:t>AI/ML</w:t>
      </w:r>
      <w:r w:rsidR="00E077F9">
        <w:rPr>
          <w:lang w:eastAsia="zh-CN"/>
        </w:rPr>
        <w:t xml:space="preserve"> </w:t>
      </w:r>
      <w:r w:rsidR="00BF758C">
        <w:rPr>
          <w:lang w:eastAsia="zh-CN"/>
        </w:rPr>
        <w:t>services</w:t>
      </w:r>
    </w:p>
    <w:p w14:paraId="4EBB6594" w14:textId="4806B79A" w:rsidR="00DF7E13" w:rsidRDefault="00DF7E13" w:rsidP="00DF7E13">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8"/>
        <w:gridCol w:w="10489"/>
      </w:tblGrid>
      <w:tr w:rsidR="00DF7E13" w14:paraId="7807A1F5" w14:textId="77777777" w:rsidTr="00D00A99">
        <w:tc>
          <w:tcPr>
            <w:tcW w:w="1418" w:type="dxa"/>
            <w:shd w:val="clear" w:color="auto" w:fill="DBE5F1" w:themeFill="accent1" w:themeFillTint="33"/>
          </w:tcPr>
          <w:p w14:paraId="0634B17E" w14:textId="77777777" w:rsidR="00DF7E13" w:rsidRDefault="00DF7E13" w:rsidP="00D00A99">
            <w:pPr>
              <w:rPr>
                <w:lang w:eastAsia="zh-CN"/>
              </w:rPr>
            </w:pPr>
            <w:r>
              <w:rPr>
                <w:rFonts w:eastAsiaTheme="minorEastAsia"/>
                <w:b/>
                <w:bCs/>
                <w:lang w:eastAsia="ko-KR"/>
              </w:rPr>
              <w:t>Company</w:t>
            </w:r>
          </w:p>
        </w:tc>
        <w:tc>
          <w:tcPr>
            <w:tcW w:w="10489" w:type="dxa"/>
            <w:shd w:val="clear" w:color="auto" w:fill="DBE5F1" w:themeFill="accent1" w:themeFillTint="33"/>
          </w:tcPr>
          <w:p w14:paraId="2E89D045" w14:textId="77777777" w:rsidR="00DF7E13" w:rsidRDefault="00DF7E13" w:rsidP="00D00A99">
            <w:pPr>
              <w:jc w:val="center"/>
              <w:rPr>
                <w:lang w:eastAsia="zh-CN"/>
              </w:rPr>
            </w:pPr>
            <w:r>
              <w:rPr>
                <w:rFonts w:eastAsiaTheme="minorEastAsia"/>
                <w:b/>
                <w:bCs/>
                <w:lang w:eastAsia="ko-KR"/>
              </w:rPr>
              <w:t xml:space="preserve">Views/proposals </w:t>
            </w:r>
          </w:p>
        </w:tc>
      </w:tr>
      <w:tr w:rsidR="00DF7E13" w14:paraId="4A26BC42" w14:textId="77777777" w:rsidTr="00D00A99">
        <w:tc>
          <w:tcPr>
            <w:tcW w:w="1418" w:type="dxa"/>
          </w:tcPr>
          <w:p w14:paraId="57DD2B5D" w14:textId="69E3CF4B" w:rsidR="00DF7E13" w:rsidRPr="008D3769" w:rsidRDefault="0002279D" w:rsidP="00D00A99">
            <w:pPr>
              <w:rPr>
                <w:i/>
                <w:lang w:eastAsia="zh-CN"/>
              </w:rPr>
            </w:pPr>
            <w:r w:rsidRPr="008D3769">
              <w:rPr>
                <w:i/>
                <w:lang w:eastAsia="zh-CN"/>
              </w:rPr>
              <w:t>Futurewei</w:t>
            </w:r>
          </w:p>
        </w:tc>
        <w:tc>
          <w:tcPr>
            <w:tcW w:w="10489" w:type="dxa"/>
          </w:tcPr>
          <w:p w14:paraId="5AD57643" w14:textId="63946F66" w:rsidR="00DF7E13" w:rsidRPr="008D3769" w:rsidRDefault="0002279D" w:rsidP="00D00A99">
            <w:pPr>
              <w:rPr>
                <w:i/>
                <w:lang w:eastAsia="zh-CN"/>
              </w:rPr>
            </w:pPr>
            <w:r w:rsidRPr="008D3769">
              <w:rPr>
                <w:i/>
              </w:rPr>
              <w:t xml:space="preserve">For AI/ML services, </w:t>
            </w:r>
            <w:r w:rsidRPr="00520DA4">
              <w:rPr>
                <w:b/>
                <w:i/>
              </w:rPr>
              <w:t>it can be further discussed after relevant decisions are made in AI/ML agenda items</w:t>
            </w:r>
            <w:r w:rsidRPr="008D3769">
              <w:rPr>
                <w:i/>
              </w:rPr>
              <w:t>.</w:t>
            </w:r>
          </w:p>
        </w:tc>
      </w:tr>
      <w:tr w:rsidR="00DF7E13" w14:paraId="4000367B" w14:textId="77777777" w:rsidTr="00D00A99">
        <w:tc>
          <w:tcPr>
            <w:tcW w:w="1418" w:type="dxa"/>
          </w:tcPr>
          <w:p w14:paraId="4B111A99" w14:textId="389BB98C" w:rsidR="00DF7E13" w:rsidRPr="008D3769" w:rsidRDefault="0077333A" w:rsidP="00D00A99">
            <w:pPr>
              <w:rPr>
                <w:i/>
                <w:lang w:eastAsia="zh-CN"/>
              </w:rPr>
            </w:pPr>
            <w:r w:rsidRPr="008D3769">
              <w:rPr>
                <w:i/>
                <w:lang w:eastAsia="zh-CN"/>
              </w:rPr>
              <w:t>Nokia</w:t>
            </w:r>
          </w:p>
        </w:tc>
        <w:tc>
          <w:tcPr>
            <w:tcW w:w="10489" w:type="dxa"/>
          </w:tcPr>
          <w:p w14:paraId="6A364BA0" w14:textId="7E644C27" w:rsidR="00DF7E13" w:rsidRPr="008D3769" w:rsidRDefault="0077333A" w:rsidP="00D00A99">
            <w:pPr>
              <w:rPr>
                <w:i/>
                <w:lang w:eastAsia="zh-CN"/>
              </w:rPr>
            </w:pPr>
            <w:r w:rsidRPr="008D3769">
              <w:rPr>
                <w:i/>
                <w:lang w:eastAsia="zh-CN"/>
              </w:rPr>
              <w:t xml:space="preserve">Proposal 17: RAN1 </w:t>
            </w:r>
            <w:r w:rsidRPr="00587748">
              <w:rPr>
                <w:b/>
                <w:i/>
                <w:lang w:eastAsia="zh-CN"/>
              </w:rPr>
              <w:t xml:space="preserve">to send </w:t>
            </w:r>
            <w:proofErr w:type="gramStart"/>
            <w:r w:rsidRPr="00587748">
              <w:rPr>
                <w:b/>
                <w:i/>
                <w:lang w:eastAsia="zh-CN"/>
              </w:rPr>
              <w:t>an</w:t>
            </w:r>
            <w:proofErr w:type="gramEnd"/>
            <w:r w:rsidRPr="00587748">
              <w:rPr>
                <w:b/>
                <w:i/>
                <w:lang w:eastAsia="zh-CN"/>
              </w:rPr>
              <w:t xml:space="preserve"> LS to SA4 to trigger the study of traffic modeling for AI/ML applications, e.g. tokenized traffic,</w:t>
            </w:r>
            <w:r w:rsidRPr="008D3769">
              <w:rPr>
                <w:i/>
                <w:lang w:eastAsia="zh-CN"/>
              </w:rPr>
              <w:t xml:space="preserve"> before agreeing on its use for performance evaluation.</w:t>
            </w:r>
          </w:p>
        </w:tc>
      </w:tr>
      <w:tr w:rsidR="00DF7E13" w14:paraId="75E01288" w14:textId="77777777" w:rsidTr="00D00A99">
        <w:tc>
          <w:tcPr>
            <w:tcW w:w="1418" w:type="dxa"/>
          </w:tcPr>
          <w:p w14:paraId="6336E21A" w14:textId="0BDE381F" w:rsidR="00DF7E13" w:rsidRPr="008D3769" w:rsidRDefault="009C61BE" w:rsidP="00D00A99">
            <w:pPr>
              <w:rPr>
                <w:i/>
                <w:lang w:eastAsia="zh-CN"/>
              </w:rPr>
            </w:pPr>
            <w:r w:rsidRPr="008D3769">
              <w:rPr>
                <w:i/>
                <w:lang w:eastAsia="zh-CN"/>
              </w:rPr>
              <w:t>CMCC</w:t>
            </w:r>
          </w:p>
        </w:tc>
        <w:tc>
          <w:tcPr>
            <w:tcW w:w="10489" w:type="dxa"/>
          </w:tcPr>
          <w:p w14:paraId="4B8CDBFB" w14:textId="5ACF3625" w:rsidR="00DF7E13" w:rsidRPr="008D3769" w:rsidRDefault="009C61BE" w:rsidP="00D00A99">
            <w:pPr>
              <w:rPr>
                <w:i/>
                <w:lang w:eastAsia="zh-CN"/>
              </w:rPr>
            </w:pPr>
            <w:r w:rsidRPr="008D3769">
              <w:rPr>
                <w:i/>
                <w:lang w:eastAsia="zh-CN"/>
              </w:rPr>
              <w:t xml:space="preserve">Proposal 5: For traffic model for new use cases or services, </w:t>
            </w:r>
            <w:r w:rsidRPr="00587748">
              <w:rPr>
                <w:b/>
                <w:i/>
                <w:lang w:eastAsia="zh-CN"/>
              </w:rPr>
              <w:t>RAN1 can consider token communication as the new AI service and further discuss the detailed characteristics of token transmission.</w:t>
            </w:r>
          </w:p>
        </w:tc>
      </w:tr>
      <w:tr w:rsidR="00DF7E13" w14:paraId="0DFF3B74" w14:textId="77777777" w:rsidTr="00D00A99">
        <w:tc>
          <w:tcPr>
            <w:tcW w:w="1418" w:type="dxa"/>
          </w:tcPr>
          <w:p w14:paraId="3033F041" w14:textId="2C2CEC72" w:rsidR="00DF7E13" w:rsidRPr="008D3769" w:rsidRDefault="00FD521A" w:rsidP="00D00A99">
            <w:pPr>
              <w:rPr>
                <w:i/>
                <w:lang w:eastAsia="zh-CN"/>
              </w:rPr>
            </w:pPr>
            <w:r w:rsidRPr="008D3769">
              <w:rPr>
                <w:i/>
                <w:lang w:eastAsia="zh-CN"/>
              </w:rPr>
              <w:t>ZTE</w:t>
            </w:r>
          </w:p>
        </w:tc>
        <w:tc>
          <w:tcPr>
            <w:tcW w:w="10489" w:type="dxa"/>
          </w:tcPr>
          <w:p w14:paraId="155D24EE" w14:textId="528597CE" w:rsidR="00FD521A" w:rsidRDefault="00FD521A" w:rsidP="00FD521A">
            <w:pPr>
              <w:spacing w:beforeLines="50" w:before="120" w:afterLines="50"/>
              <w:rPr>
                <w:i/>
                <w:iCs/>
                <w:sz w:val="20"/>
              </w:rPr>
            </w:pPr>
            <w:r>
              <w:rPr>
                <w:rFonts w:hint="eastAsia"/>
                <w:b/>
                <w:bCs/>
                <w:i/>
                <w:iCs/>
                <w:sz w:val="20"/>
              </w:rPr>
              <w:t>Proposal 4-2-3:</w:t>
            </w:r>
            <w:r>
              <w:rPr>
                <w:rFonts w:hint="eastAsia"/>
                <w:i/>
                <w:iCs/>
                <w:sz w:val="20"/>
              </w:rPr>
              <w:t xml:space="preserve"> Adopt the traffic model in Table 4-2-3</w:t>
            </w:r>
            <w:r>
              <w:rPr>
                <w:i/>
                <w:iCs/>
                <w:sz w:val="20"/>
              </w:rPr>
              <w:t xml:space="preserve"> </w:t>
            </w:r>
            <w:r>
              <w:rPr>
                <w:rFonts w:hint="eastAsia"/>
                <w:i/>
                <w:iCs/>
                <w:sz w:val="20"/>
              </w:rPr>
              <w:t xml:space="preserve">for </w:t>
            </w:r>
            <w:r w:rsidRPr="0049039C">
              <w:rPr>
                <w:rFonts w:hint="eastAsia"/>
                <w:b/>
                <w:i/>
                <w:iCs/>
                <w:sz w:val="20"/>
              </w:rPr>
              <w:t xml:space="preserve">generative AI application </w:t>
            </w:r>
            <w:r w:rsidRPr="0049039C">
              <w:rPr>
                <w:b/>
                <w:i/>
                <w:iCs/>
                <w:sz w:val="20"/>
              </w:rPr>
              <w:t xml:space="preserve">(NW for AI) </w:t>
            </w:r>
            <w:r>
              <w:rPr>
                <w:rFonts w:hint="eastAsia"/>
                <w:i/>
                <w:iCs/>
                <w:sz w:val="20"/>
              </w:rPr>
              <w:t>in 6GR evaluation.</w:t>
            </w:r>
          </w:p>
          <w:p w14:paraId="13CB1E15" w14:textId="77777777" w:rsidR="00FD521A" w:rsidRDefault="00FD521A" w:rsidP="00FD521A">
            <w:pPr>
              <w:spacing w:beforeLines="50" w:before="120" w:afterLines="50"/>
              <w:jc w:val="center"/>
              <w:rPr>
                <w:sz w:val="20"/>
                <w:lang w:eastAsia="ko-KR"/>
              </w:rPr>
            </w:pPr>
            <w:r>
              <w:rPr>
                <w:b/>
                <w:color w:val="000000"/>
                <w:sz w:val="20"/>
                <w:szCs w:val="20"/>
              </w:rPr>
              <w:t>Table 4-</w:t>
            </w:r>
            <w:r>
              <w:rPr>
                <w:rFonts w:hint="eastAsia"/>
                <w:b/>
                <w:color w:val="000000"/>
                <w:sz w:val="20"/>
                <w:szCs w:val="20"/>
              </w:rPr>
              <w:t>2</w:t>
            </w:r>
            <w:r>
              <w:rPr>
                <w:b/>
                <w:color w:val="000000"/>
                <w:sz w:val="20"/>
                <w:szCs w:val="20"/>
              </w:rPr>
              <w:t>-3</w:t>
            </w:r>
            <w:r>
              <w:rPr>
                <w:color w:val="000000"/>
                <w:sz w:val="20"/>
                <w:szCs w:val="20"/>
              </w:rPr>
              <w:t xml:space="preserve"> </w:t>
            </w:r>
            <w:r>
              <w:rPr>
                <w:rFonts w:hint="eastAsia"/>
                <w:color w:val="000000"/>
                <w:sz w:val="20"/>
                <w:szCs w:val="20"/>
              </w:rPr>
              <w:t>Traffic model</w:t>
            </w:r>
            <w:r>
              <w:rPr>
                <w:color w:val="000000"/>
                <w:sz w:val="20"/>
                <w:szCs w:val="20"/>
              </w:rPr>
              <w:t xml:space="preserve"> </w:t>
            </w:r>
            <w:r w:rsidRPr="0049039C">
              <w:rPr>
                <w:b/>
                <w:color w:val="000000"/>
                <w:sz w:val="20"/>
                <w:szCs w:val="20"/>
              </w:rPr>
              <w:t>for generative AI application</w:t>
            </w:r>
          </w:p>
          <w:tbl>
            <w:tblPr>
              <w:tblStyle w:val="TableGrid"/>
              <w:tblW w:w="8596" w:type="dxa"/>
              <w:jc w:val="center"/>
              <w:tblLook w:val="04A0" w:firstRow="1" w:lastRow="0" w:firstColumn="1" w:lastColumn="0" w:noHBand="0" w:noVBand="1"/>
            </w:tblPr>
            <w:tblGrid>
              <w:gridCol w:w="1851"/>
              <w:gridCol w:w="2187"/>
              <w:gridCol w:w="2289"/>
              <w:gridCol w:w="2269"/>
            </w:tblGrid>
            <w:tr w:rsidR="00FD521A" w14:paraId="606B4A8E" w14:textId="77777777" w:rsidTr="00EE5553">
              <w:trPr>
                <w:trHeight w:val="284"/>
                <w:jc w:val="center"/>
              </w:trPr>
              <w:tc>
                <w:tcPr>
                  <w:tcW w:w="1851" w:type="dxa"/>
                  <w:tcBorders>
                    <w:top w:val="single" w:sz="4" w:space="0" w:color="auto"/>
                    <w:left w:val="single" w:sz="4" w:space="0" w:color="auto"/>
                    <w:bottom w:val="single" w:sz="4" w:space="0" w:color="auto"/>
                    <w:right w:val="single" w:sz="4" w:space="0" w:color="auto"/>
                  </w:tcBorders>
                  <w:shd w:val="clear" w:color="auto" w:fill="auto"/>
                </w:tcPr>
                <w:p w14:paraId="724DD162" w14:textId="77777777" w:rsidR="00FD521A" w:rsidRDefault="00FD521A" w:rsidP="00FD521A">
                  <w:pPr>
                    <w:overflowPunct w:val="0"/>
                    <w:textAlignment w:val="baseline"/>
                    <w:rPr>
                      <w:bCs/>
                      <w:iCs/>
                      <w:sz w:val="18"/>
                      <w:szCs w:val="18"/>
                    </w:rPr>
                  </w:pPr>
                  <w:r>
                    <w:rPr>
                      <w:rFonts w:hint="eastAsia"/>
                      <w:bCs/>
                      <w:iCs/>
                      <w:sz w:val="18"/>
                      <w:szCs w:val="18"/>
                    </w:rPr>
                    <w:t>Parameter</w:t>
                  </w:r>
                </w:p>
              </w:tc>
              <w:tc>
                <w:tcPr>
                  <w:tcW w:w="2187" w:type="dxa"/>
                  <w:tcBorders>
                    <w:top w:val="single" w:sz="4" w:space="0" w:color="auto"/>
                    <w:left w:val="single" w:sz="4" w:space="0" w:color="auto"/>
                    <w:bottom w:val="single" w:sz="4" w:space="0" w:color="auto"/>
                    <w:right w:val="single" w:sz="4" w:space="0" w:color="auto"/>
                  </w:tcBorders>
                </w:tcPr>
                <w:p w14:paraId="2E66A0ED" w14:textId="77777777" w:rsidR="00FD521A" w:rsidRPr="0049039C" w:rsidRDefault="00FD521A" w:rsidP="00FD521A">
                  <w:pPr>
                    <w:overflowPunct w:val="0"/>
                    <w:textAlignment w:val="baseline"/>
                    <w:rPr>
                      <w:b/>
                      <w:bCs/>
                      <w:iCs/>
                      <w:sz w:val="18"/>
                      <w:szCs w:val="18"/>
                    </w:rPr>
                  </w:pPr>
                  <w:r w:rsidRPr="0049039C">
                    <w:rPr>
                      <w:b/>
                      <w:bCs/>
                      <w:iCs/>
                      <w:sz w:val="18"/>
                      <w:szCs w:val="18"/>
                    </w:rPr>
                    <w:t>Image based GenAI app</w:t>
                  </w:r>
                </w:p>
              </w:tc>
              <w:tc>
                <w:tcPr>
                  <w:tcW w:w="2289" w:type="dxa"/>
                  <w:tcBorders>
                    <w:top w:val="single" w:sz="4" w:space="0" w:color="auto"/>
                    <w:left w:val="single" w:sz="4" w:space="0" w:color="auto"/>
                    <w:bottom w:val="single" w:sz="4" w:space="0" w:color="auto"/>
                    <w:right w:val="single" w:sz="4" w:space="0" w:color="auto"/>
                  </w:tcBorders>
                </w:tcPr>
                <w:p w14:paraId="3238758C" w14:textId="77777777" w:rsidR="00FD521A" w:rsidRPr="0049039C" w:rsidRDefault="00FD521A" w:rsidP="00FD521A">
                  <w:pPr>
                    <w:overflowPunct w:val="0"/>
                    <w:textAlignment w:val="baseline"/>
                    <w:rPr>
                      <w:b/>
                      <w:bCs/>
                      <w:iCs/>
                      <w:sz w:val="18"/>
                      <w:szCs w:val="18"/>
                    </w:rPr>
                  </w:pPr>
                  <w:r w:rsidRPr="0049039C">
                    <w:rPr>
                      <w:b/>
                      <w:bCs/>
                      <w:iCs/>
                      <w:sz w:val="18"/>
                      <w:szCs w:val="18"/>
                    </w:rPr>
                    <w:t>Video based GenAI app</w:t>
                  </w:r>
                </w:p>
              </w:tc>
              <w:tc>
                <w:tcPr>
                  <w:tcW w:w="2269" w:type="dxa"/>
                  <w:tcBorders>
                    <w:top w:val="single" w:sz="4" w:space="0" w:color="auto"/>
                    <w:left w:val="single" w:sz="4" w:space="0" w:color="auto"/>
                    <w:bottom w:val="single" w:sz="4" w:space="0" w:color="auto"/>
                    <w:right w:val="single" w:sz="4" w:space="0" w:color="auto"/>
                  </w:tcBorders>
                </w:tcPr>
                <w:p w14:paraId="3B024058" w14:textId="77777777" w:rsidR="00FD521A" w:rsidRPr="0049039C" w:rsidRDefault="00FD521A" w:rsidP="00FD521A">
                  <w:pPr>
                    <w:overflowPunct w:val="0"/>
                    <w:textAlignment w:val="baseline"/>
                    <w:rPr>
                      <w:b/>
                      <w:bCs/>
                      <w:iCs/>
                      <w:sz w:val="18"/>
                      <w:szCs w:val="18"/>
                    </w:rPr>
                  </w:pPr>
                  <w:r w:rsidRPr="0049039C">
                    <w:rPr>
                      <w:rFonts w:hint="eastAsia"/>
                      <w:b/>
                      <w:bCs/>
                      <w:iCs/>
                      <w:sz w:val="18"/>
                      <w:szCs w:val="18"/>
                    </w:rPr>
                    <w:t>Chatbot</w:t>
                  </w:r>
                </w:p>
              </w:tc>
            </w:tr>
            <w:tr w:rsidR="00FD521A" w14:paraId="7893EAB4" w14:textId="77777777" w:rsidTr="00EE5553">
              <w:trPr>
                <w:trHeight w:val="284"/>
                <w:jc w:val="center"/>
              </w:trPr>
              <w:tc>
                <w:tcPr>
                  <w:tcW w:w="1851" w:type="dxa"/>
                  <w:tcBorders>
                    <w:top w:val="single" w:sz="4" w:space="0" w:color="auto"/>
                    <w:left w:val="single" w:sz="4" w:space="0" w:color="auto"/>
                    <w:bottom w:val="single" w:sz="4" w:space="0" w:color="auto"/>
                    <w:right w:val="single" w:sz="4" w:space="0" w:color="auto"/>
                  </w:tcBorders>
                  <w:shd w:val="clear" w:color="auto" w:fill="auto"/>
                </w:tcPr>
                <w:p w14:paraId="0F181A95" w14:textId="77777777" w:rsidR="00FD521A" w:rsidRDefault="00FD521A" w:rsidP="00FD521A">
                  <w:pPr>
                    <w:overflowPunct w:val="0"/>
                    <w:textAlignment w:val="baseline"/>
                    <w:rPr>
                      <w:bCs/>
                      <w:iCs/>
                      <w:sz w:val="18"/>
                      <w:szCs w:val="18"/>
                      <w:lang w:eastAsia="ko-KR"/>
                    </w:rPr>
                  </w:pPr>
                  <w:r>
                    <w:rPr>
                      <w:bCs/>
                      <w:iCs/>
                      <w:sz w:val="18"/>
                      <w:szCs w:val="18"/>
                    </w:rPr>
                    <w:t>Packet size</w:t>
                  </w:r>
                </w:p>
              </w:tc>
              <w:tc>
                <w:tcPr>
                  <w:tcW w:w="2187" w:type="dxa"/>
                  <w:tcBorders>
                    <w:top w:val="single" w:sz="4" w:space="0" w:color="auto"/>
                    <w:left w:val="single" w:sz="4" w:space="0" w:color="auto"/>
                    <w:bottom w:val="single" w:sz="4" w:space="0" w:color="auto"/>
                    <w:right w:val="single" w:sz="4" w:space="0" w:color="auto"/>
                  </w:tcBorders>
                </w:tcPr>
                <w:p w14:paraId="2AC0764F" w14:textId="77777777" w:rsidR="00FD521A" w:rsidRDefault="00FD521A" w:rsidP="00FD521A">
                  <w:pPr>
                    <w:overflowPunct w:val="0"/>
                    <w:textAlignment w:val="baseline"/>
                    <w:rPr>
                      <w:bCs/>
                      <w:iCs/>
                      <w:sz w:val="18"/>
                      <w:szCs w:val="18"/>
                    </w:rPr>
                  </w:pPr>
                  <w:r>
                    <w:rPr>
                      <w:rFonts w:hint="eastAsia"/>
                      <w:bCs/>
                      <w:iCs/>
                      <w:sz w:val="18"/>
                      <w:szCs w:val="18"/>
                    </w:rPr>
                    <w:t>[~400] KB</w:t>
                  </w:r>
                </w:p>
              </w:tc>
              <w:tc>
                <w:tcPr>
                  <w:tcW w:w="2289" w:type="dxa"/>
                  <w:tcBorders>
                    <w:top w:val="single" w:sz="4" w:space="0" w:color="auto"/>
                    <w:left w:val="single" w:sz="4" w:space="0" w:color="auto"/>
                    <w:bottom w:val="single" w:sz="4" w:space="0" w:color="auto"/>
                    <w:right w:val="single" w:sz="4" w:space="0" w:color="auto"/>
                  </w:tcBorders>
                </w:tcPr>
                <w:p w14:paraId="348786AC" w14:textId="77777777" w:rsidR="00FD521A" w:rsidRDefault="00FD521A" w:rsidP="00FD521A">
                  <w:pPr>
                    <w:overflowPunct w:val="0"/>
                    <w:textAlignment w:val="baseline"/>
                    <w:rPr>
                      <w:bCs/>
                      <w:iCs/>
                      <w:sz w:val="18"/>
                      <w:szCs w:val="18"/>
                    </w:rPr>
                  </w:pPr>
                  <w:r>
                    <w:rPr>
                      <w:rFonts w:hint="eastAsia"/>
                      <w:bCs/>
                      <w:iCs/>
                      <w:sz w:val="18"/>
                      <w:szCs w:val="18"/>
                    </w:rPr>
                    <w:t>[~20] MB</w:t>
                  </w:r>
                </w:p>
              </w:tc>
              <w:tc>
                <w:tcPr>
                  <w:tcW w:w="2269" w:type="dxa"/>
                  <w:tcBorders>
                    <w:top w:val="single" w:sz="4" w:space="0" w:color="auto"/>
                    <w:left w:val="single" w:sz="4" w:space="0" w:color="auto"/>
                    <w:bottom w:val="single" w:sz="4" w:space="0" w:color="auto"/>
                    <w:right w:val="single" w:sz="4" w:space="0" w:color="auto"/>
                  </w:tcBorders>
                </w:tcPr>
                <w:p w14:paraId="4E464362" w14:textId="77777777" w:rsidR="00FD521A" w:rsidRDefault="00FD521A" w:rsidP="00FD521A">
                  <w:pPr>
                    <w:overflowPunct w:val="0"/>
                    <w:textAlignment w:val="baseline"/>
                    <w:rPr>
                      <w:bCs/>
                      <w:iCs/>
                      <w:sz w:val="18"/>
                      <w:szCs w:val="18"/>
                    </w:rPr>
                  </w:pPr>
                  <w:r>
                    <w:rPr>
                      <w:rFonts w:hint="eastAsia"/>
                      <w:bCs/>
                      <w:iCs/>
                      <w:sz w:val="18"/>
                      <w:szCs w:val="18"/>
                    </w:rPr>
                    <w:t>[~0.5] KB</w:t>
                  </w:r>
                </w:p>
              </w:tc>
            </w:tr>
            <w:tr w:rsidR="00FD521A" w14:paraId="16E9D802" w14:textId="77777777" w:rsidTr="00EE5553">
              <w:trPr>
                <w:trHeight w:val="720"/>
                <w:jc w:val="center"/>
              </w:trPr>
              <w:tc>
                <w:tcPr>
                  <w:tcW w:w="1851" w:type="dxa"/>
                  <w:tcBorders>
                    <w:top w:val="single" w:sz="4" w:space="0" w:color="auto"/>
                    <w:left w:val="single" w:sz="4" w:space="0" w:color="auto"/>
                    <w:bottom w:val="single" w:sz="4" w:space="0" w:color="auto"/>
                    <w:right w:val="single" w:sz="4" w:space="0" w:color="auto"/>
                  </w:tcBorders>
                  <w:shd w:val="clear" w:color="auto" w:fill="auto"/>
                </w:tcPr>
                <w:p w14:paraId="5D9FEF01" w14:textId="77777777" w:rsidR="00FD521A" w:rsidRDefault="00FD521A" w:rsidP="00FD521A">
                  <w:pPr>
                    <w:overflowPunct w:val="0"/>
                    <w:textAlignment w:val="baseline"/>
                    <w:rPr>
                      <w:bCs/>
                      <w:iCs/>
                      <w:sz w:val="18"/>
                      <w:szCs w:val="18"/>
                    </w:rPr>
                  </w:pPr>
                  <w:r>
                    <w:rPr>
                      <w:bCs/>
                      <w:iCs/>
                      <w:sz w:val="18"/>
                      <w:szCs w:val="18"/>
                    </w:rPr>
                    <w:t>Arrival time</w:t>
                  </w:r>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5BA0DDB1" w14:textId="77777777" w:rsidR="00FD521A" w:rsidRDefault="00FD521A" w:rsidP="00FD521A">
                  <w:pPr>
                    <w:overflowPunct w:val="0"/>
                    <w:textAlignment w:val="baseline"/>
                    <w:rPr>
                      <w:bCs/>
                      <w:iCs/>
                      <w:sz w:val="18"/>
                      <w:szCs w:val="18"/>
                    </w:rPr>
                  </w:pPr>
                  <w:r>
                    <w:rPr>
                      <w:rFonts w:hint="eastAsia"/>
                      <w:bCs/>
                      <w:iCs/>
                      <w:sz w:val="18"/>
                      <w:szCs w:val="18"/>
                    </w:rPr>
                    <w:t>Poisson process with [~2 - 20] packets per second</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565B175" w14:textId="77777777" w:rsidR="00FD521A" w:rsidRDefault="00FD521A" w:rsidP="00FD521A">
                  <w:pPr>
                    <w:overflowPunct w:val="0"/>
                    <w:textAlignment w:val="baseline"/>
                    <w:rPr>
                      <w:bCs/>
                      <w:iCs/>
                      <w:sz w:val="18"/>
                      <w:szCs w:val="18"/>
                    </w:rPr>
                  </w:pPr>
                  <w:r>
                    <w:rPr>
                      <w:rFonts w:hint="eastAsia"/>
                      <w:bCs/>
                      <w:iCs/>
                      <w:sz w:val="18"/>
                      <w:szCs w:val="18"/>
                    </w:rPr>
                    <w:t>Poisson process with [~0.1 - 1] packets per second</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955AD65" w14:textId="77777777" w:rsidR="00FD521A" w:rsidRDefault="00FD521A" w:rsidP="00FD521A">
                  <w:pPr>
                    <w:overflowPunct w:val="0"/>
                    <w:textAlignment w:val="baseline"/>
                    <w:rPr>
                      <w:bCs/>
                      <w:iCs/>
                      <w:sz w:val="18"/>
                      <w:szCs w:val="18"/>
                    </w:rPr>
                  </w:pPr>
                  <w:r>
                    <w:rPr>
                      <w:rFonts w:hint="eastAsia"/>
                      <w:bCs/>
                      <w:iCs/>
                      <w:sz w:val="18"/>
                      <w:szCs w:val="18"/>
                    </w:rPr>
                    <w:t>Poisson process with [~1000] packets per second</w:t>
                  </w:r>
                </w:p>
              </w:tc>
            </w:tr>
            <w:tr w:rsidR="00FD521A" w14:paraId="4C4523D3" w14:textId="77777777" w:rsidTr="00EE5553">
              <w:trPr>
                <w:trHeight w:val="284"/>
                <w:jc w:val="center"/>
              </w:trPr>
              <w:tc>
                <w:tcPr>
                  <w:tcW w:w="1851" w:type="dxa"/>
                  <w:tcBorders>
                    <w:top w:val="single" w:sz="4" w:space="0" w:color="auto"/>
                    <w:left w:val="single" w:sz="4" w:space="0" w:color="auto"/>
                    <w:bottom w:val="single" w:sz="4" w:space="0" w:color="auto"/>
                    <w:right w:val="single" w:sz="4" w:space="0" w:color="auto"/>
                  </w:tcBorders>
                  <w:shd w:val="clear" w:color="auto" w:fill="auto"/>
                </w:tcPr>
                <w:p w14:paraId="24106FD0" w14:textId="77777777" w:rsidR="00FD521A" w:rsidRDefault="00FD521A" w:rsidP="00FD521A">
                  <w:pPr>
                    <w:overflowPunct w:val="0"/>
                    <w:textAlignment w:val="baseline"/>
                    <w:rPr>
                      <w:bCs/>
                      <w:iCs/>
                      <w:sz w:val="18"/>
                      <w:szCs w:val="18"/>
                    </w:rPr>
                  </w:pPr>
                  <w:r>
                    <w:rPr>
                      <w:bCs/>
                      <w:iCs/>
                      <w:sz w:val="18"/>
                      <w:szCs w:val="18"/>
                    </w:rPr>
                    <w:t>Latency requirement</w:t>
                  </w:r>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259E430D" w14:textId="77777777" w:rsidR="00FD521A" w:rsidRDefault="00FD521A" w:rsidP="00FD521A">
                  <w:pPr>
                    <w:overflowPunct w:val="0"/>
                    <w:textAlignment w:val="baseline"/>
                    <w:rPr>
                      <w:bCs/>
                      <w:iCs/>
                      <w:sz w:val="18"/>
                      <w:szCs w:val="18"/>
                    </w:rPr>
                  </w:pPr>
                  <w:r>
                    <w:rPr>
                      <w:rFonts w:hint="eastAsia"/>
                      <w:bCs/>
                      <w:iCs/>
                      <w:sz w:val="18"/>
                      <w:szCs w:val="18"/>
                    </w:rPr>
                    <w:t>&lt; [~400] ms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37EFDF3" w14:textId="77777777" w:rsidR="00FD521A" w:rsidRDefault="00FD521A" w:rsidP="00FD521A">
                  <w:pPr>
                    <w:overflowPunct w:val="0"/>
                    <w:textAlignment w:val="baseline"/>
                    <w:rPr>
                      <w:bCs/>
                      <w:iCs/>
                      <w:sz w:val="18"/>
                      <w:szCs w:val="18"/>
                    </w:rPr>
                  </w:pPr>
                  <w:r>
                    <w:rPr>
                      <w:rFonts w:hint="eastAsia"/>
                      <w:kern w:val="2"/>
                      <w:sz w:val="18"/>
                      <w:szCs w:val="18"/>
                      <w:lang w:bidi="ar"/>
                    </w:rPr>
                    <w:t>&lt; [~2] s</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9E11DE7" w14:textId="77777777" w:rsidR="00FD521A" w:rsidRDefault="00FD521A" w:rsidP="00FD521A">
                  <w:pPr>
                    <w:overflowPunct w:val="0"/>
                    <w:textAlignment w:val="baseline"/>
                    <w:rPr>
                      <w:bCs/>
                      <w:iCs/>
                      <w:sz w:val="18"/>
                      <w:szCs w:val="18"/>
                    </w:rPr>
                  </w:pPr>
                  <w:r>
                    <w:rPr>
                      <w:rFonts w:hint="eastAsia"/>
                      <w:kern w:val="2"/>
                      <w:sz w:val="18"/>
                      <w:szCs w:val="18"/>
                      <w:lang w:bidi="ar"/>
                    </w:rPr>
                    <w:t>&lt; [~10] ms</w:t>
                  </w:r>
                </w:p>
              </w:tc>
            </w:tr>
            <w:tr w:rsidR="00FD521A" w14:paraId="4D3B4830" w14:textId="77777777" w:rsidTr="00EE5553">
              <w:trPr>
                <w:trHeight w:val="519"/>
                <w:jc w:val="center"/>
              </w:trPr>
              <w:tc>
                <w:tcPr>
                  <w:tcW w:w="1851" w:type="dxa"/>
                  <w:tcBorders>
                    <w:top w:val="single" w:sz="4" w:space="0" w:color="auto"/>
                    <w:left w:val="single" w:sz="4" w:space="0" w:color="auto"/>
                    <w:bottom w:val="single" w:sz="4" w:space="0" w:color="auto"/>
                    <w:right w:val="single" w:sz="4" w:space="0" w:color="auto"/>
                  </w:tcBorders>
                  <w:shd w:val="clear" w:color="auto" w:fill="auto"/>
                </w:tcPr>
                <w:p w14:paraId="137C27B4" w14:textId="77777777" w:rsidR="00FD521A" w:rsidRDefault="00FD521A" w:rsidP="00FD521A">
                  <w:pPr>
                    <w:overflowPunct w:val="0"/>
                    <w:textAlignment w:val="baseline"/>
                    <w:rPr>
                      <w:bCs/>
                      <w:iCs/>
                      <w:sz w:val="18"/>
                      <w:szCs w:val="18"/>
                    </w:rPr>
                  </w:pPr>
                  <w:r>
                    <w:rPr>
                      <w:rFonts w:hint="eastAsia"/>
                      <w:bCs/>
                      <w:iCs/>
                      <w:sz w:val="18"/>
                      <w:szCs w:val="18"/>
                    </w:rPr>
                    <w:t>R</w:t>
                  </w:r>
                  <w:r>
                    <w:rPr>
                      <w:rFonts w:hint="eastAsia"/>
                      <w:bCs/>
                      <w:iCs/>
                      <w:sz w:val="18"/>
                      <w:szCs w:val="18"/>
                      <w:lang w:eastAsia="ko-KR"/>
                    </w:rPr>
                    <w:t>eliability requirement</w:t>
                  </w:r>
                </w:p>
              </w:tc>
              <w:tc>
                <w:tcPr>
                  <w:tcW w:w="2187" w:type="dxa"/>
                  <w:tcBorders>
                    <w:top w:val="single" w:sz="4" w:space="0" w:color="auto"/>
                    <w:left w:val="single" w:sz="4" w:space="0" w:color="auto"/>
                    <w:bottom w:val="single" w:sz="4" w:space="0" w:color="auto"/>
                    <w:right w:val="single" w:sz="4" w:space="0" w:color="auto"/>
                  </w:tcBorders>
                  <w:shd w:val="clear" w:color="auto" w:fill="auto"/>
                </w:tcPr>
                <w:p w14:paraId="1D0BD3E6" w14:textId="77777777" w:rsidR="00FD521A" w:rsidRDefault="00FD521A" w:rsidP="00FD521A">
                  <w:pPr>
                    <w:overflowPunct w:val="0"/>
                    <w:textAlignment w:val="baseline"/>
                    <w:rPr>
                      <w:bCs/>
                      <w:iCs/>
                      <w:sz w:val="18"/>
                      <w:szCs w:val="18"/>
                    </w:rPr>
                  </w:pPr>
                  <w:r>
                    <w:rPr>
                      <w:rFonts w:hint="eastAsia"/>
                      <w:bCs/>
                      <w:iCs/>
                      <w:sz w:val="18"/>
                      <w:szCs w:val="18"/>
                    </w:rPr>
                    <w:t>&gt; [99%]</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9CCD82C" w14:textId="77777777" w:rsidR="00FD521A" w:rsidRDefault="00FD521A" w:rsidP="00FD521A">
                  <w:pPr>
                    <w:overflowPunct w:val="0"/>
                    <w:textAlignment w:val="baseline"/>
                    <w:rPr>
                      <w:bCs/>
                      <w:iCs/>
                      <w:sz w:val="18"/>
                      <w:szCs w:val="18"/>
                    </w:rPr>
                  </w:pPr>
                  <w:r>
                    <w:rPr>
                      <w:rFonts w:hint="eastAsia"/>
                      <w:bCs/>
                      <w:iCs/>
                      <w:sz w:val="18"/>
                      <w:szCs w:val="18"/>
                    </w:rPr>
                    <w:t>&gt; [99%]</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28E03F8" w14:textId="77777777" w:rsidR="00FD521A" w:rsidRDefault="00FD521A" w:rsidP="00FD521A">
                  <w:pPr>
                    <w:overflowPunct w:val="0"/>
                    <w:textAlignment w:val="baseline"/>
                    <w:rPr>
                      <w:bCs/>
                      <w:iCs/>
                      <w:sz w:val="18"/>
                      <w:szCs w:val="18"/>
                    </w:rPr>
                  </w:pPr>
                  <w:r>
                    <w:rPr>
                      <w:rFonts w:hint="eastAsia"/>
                      <w:bCs/>
                      <w:iCs/>
                      <w:sz w:val="18"/>
                      <w:szCs w:val="18"/>
                    </w:rPr>
                    <w:t>&gt; [99%]</w:t>
                  </w:r>
                </w:p>
              </w:tc>
            </w:tr>
          </w:tbl>
          <w:p w14:paraId="4CEB9075" w14:textId="77777777" w:rsidR="00FD521A" w:rsidRDefault="00FD521A" w:rsidP="00FD521A">
            <w:pPr>
              <w:overflowPunct w:val="0"/>
              <w:spacing w:beforeLines="50" w:before="120" w:afterLines="50"/>
              <w:textAlignment w:val="baseline"/>
              <w:rPr>
                <w:bCs/>
                <w:i/>
                <w:sz w:val="20"/>
                <w:szCs w:val="20"/>
              </w:rPr>
            </w:pPr>
            <w:r>
              <w:rPr>
                <w:b/>
                <w:bCs/>
                <w:i/>
                <w:sz w:val="20"/>
                <w:szCs w:val="20"/>
              </w:rPr>
              <w:t>Proposal 4-2-</w:t>
            </w:r>
            <w:r>
              <w:rPr>
                <w:rFonts w:hint="eastAsia"/>
                <w:b/>
                <w:bCs/>
                <w:i/>
                <w:sz w:val="20"/>
                <w:szCs w:val="20"/>
              </w:rPr>
              <w:t>4</w:t>
            </w:r>
            <w:r>
              <w:rPr>
                <w:bCs/>
                <w:i/>
                <w:sz w:val="20"/>
                <w:szCs w:val="20"/>
              </w:rPr>
              <w:t xml:space="preserve">: </w:t>
            </w:r>
            <w:r>
              <w:rPr>
                <w:rFonts w:hint="eastAsia"/>
                <w:bCs/>
                <w:i/>
                <w:sz w:val="20"/>
                <w:szCs w:val="20"/>
              </w:rPr>
              <w:t>S</w:t>
            </w:r>
            <w:r>
              <w:rPr>
                <w:bCs/>
                <w:i/>
                <w:sz w:val="20"/>
                <w:szCs w:val="20"/>
              </w:rPr>
              <w:t>tud</w:t>
            </w:r>
            <w:r>
              <w:rPr>
                <w:rFonts w:hint="eastAsia"/>
                <w:bCs/>
                <w:i/>
                <w:sz w:val="20"/>
                <w:szCs w:val="20"/>
              </w:rPr>
              <w:t>y</w:t>
            </w:r>
            <w:r>
              <w:rPr>
                <w:bCs/>
                <w:i/>
                <w:sz w:val="20"/>
                <w:szCs w:val="20"/>
              </w:rPr>
              <w:t xml:space="preserve"> </w:t>
            </w:r>
            <w:r w:rsidRPr="0049039C">
              <w:rPr>
                <w:b/>
                <w:bCs/>
                <w:i/>
                <w:sz w:val="20"/>
                <w:szCs w:val="20"/>
              </w:rPr>
              <w:t>traffic models for AI/ML model training</w:t>
            </w:r>
            <w:r w:rsidRPr="0049039C">
              <w:rPr>
                <w:rFonts w:hint="eastAsia"/>
                <w:b/>
                <w:bCs/>
                <w:i/>
                <w:sz w:val="20"/>
                <w:szCs w:val="20"/>
              </w:rPr>
              <w:t>/</w:t>
            </w:r>
            <w:r w:rsidRPr="0049039C">
              <w:rPr>
                <w:b/>
                <w:bCs/>
                <w:i/>
                <w:sz w:val="20"/>
                <w:szCs w:val="20"/>
              </w:rPr>
              <w:t>inference</w:t>
            </w:r>
            <w:r w:rsidRPr="0049039C">
              <w:rPr>
                <w:rFonts w:hint="eastAsia"/>
                <w:b/>
                <w:bCs/>
                <w:i/>
                <w:sz w:val="20"/>
                <w:szCs w:val="20"/>
              </w:rPr>
              <w:t xml:space="preserve"> in 6GR evaluation </w:t>
            </w:r>
            <w:r w:rsidRPr="0049039C">
              <w:rPr>
                <w:b/>
                <w:bCs/>
                <w:i/>
                <w:sz w:val="20"/>
                <w:szCs w:val="20"/>
              </w:rPr>
              <w:t>(AI for NW):</w:t>
            </w:r>
          </w:p>
          <w:p w14:paraId="0411BD5D" w14:textId="77777777" w:rsidR="00FD521A" w:rsidRDefault="00FD521A" w:rsidP="00D55338">
            <w:pPr>
              <w:pStyle w:val="ListParagraph"/>
              <w:numPr>
                <w:ilvl w:val="0"/>
                <w:numId w:val="13"/>
              </w:numPr>
              <w:spacing w:beforeLines="50" w:before="120" w:afterLines="50" w:after="120"/>
              <w:ind w:left="440" w:hanging="440"/>
              <w:contextualSpacing w:val="0"/>
              <w:jc w:val="both"/>
              <w:rPr>
                <w:bCs/>
                <w:i/>
                <w:lang w:val="en-US"/>
              </w:rPr>
            </w:pPr>
            <w:r>
              <w:rPr>
                <w:bCs/>
                <w:i/>
                <w:lang w:val="en-US"/>
              </w:rPr>
              <w:t>Consider the traffic characteristics of the following processes separately:</w:t>
            </w:r>
          </w:p>
          <w:p w14:paraId="379A38A1" w14:textId="77777777" w:rsidR="00FD521A" w:rsidRPr="0049039C" w:rsidRDefault="00FD521A" w:rsidP="00D55338">
            <w:pPr>
              <w:pStyle w:val="ListParagraph"/>
              <w:numPr>
                <w:ilvl w:val="1"/>
                <w:numId w:val="13"/>
              </w:numPr>
              <w:spacing w:beforeLines="50" w:before="120" w:afterLines="50" w:after="120"/>
              <w:ind w:left="440" w:hanging="440"/>
              <w:contextualSpacing w:val="0"/>
              <w:jc w:val="both"/>
              <w:rPr>
                <w:b/>
                <w:bCs/>
                <w:i/>
                <w:lang w:val="en-US"/>
              </w:rPr>
            </w:pPr>
            <w:r w:rsidRPr="0049039C">
              <w:rPr>
                <w:b/>
                <w:bCs/>
                <w:i/>
                <w:lang w:val="en-US"/>
              </w:rPr>
              <w:t>Training data collection</w:t>
            </w:r>
          </w:p>
          <w:p w14:paraId="327B59E5" w14:textId="77777777" w:rsidR="00FD521A" w:rsidRPr="0049039C" w:rsidRDefault="00FD521A" w:rsidP="00D55338">
            <w:pPr>
              <w:pStyle w:val="ListParagraph"/>
              <w:numPr>
                <w:ilvl w:val="1"/>
                <w:numId w:val="13"/>
              </w:numPr>
              <w:spacing w:beforeLines="50" w:before="120" w:afterLines="50" w:after="120"/>
              <w:ind w:left="440" w:hanging="440"/>
              <w:contextualSpacing w:val="0"/>
              <w:jc w:val="both"/>
              <w:rPr>
                <w:b/>
                <w:bCs/>
                <w:i/>
                <w:lang w:val="en-US"/>
              </w:rPr>
            </w:pPr>
            <w:r w:rsidRPr="0049039C">
              <w:rPr>
                <w:b/>
                <w:bCs/>
                <w:i/>
                <w:lang w:val="en-US"/>
              </w:rPr>
              <w:t>Inference result transmission</w:t>
            </w:r>
          </w:p>
          <w:p w14:paraId="41348520" w14:textId="77777777" w:rsidR="00FD521A" w:rsidRPr="0049039C" w:rsidRDefault="00FD521A" w:rsidP="00D55338">
            <w:pPr>
              <w:pStyle w:val="ListParagraph"/>
              <w:numPr>
                <w:ilvl w:val="1"/>
                <w:numId w:val="13"/>
              </w:numPr>
              <w:spacing w:beforeLines="50" w:before="120" w:afterLines="50" w:after="120"/>
              <w:ind w:left="440" w:hanging="440"/>
              <w:contextualSpacing w:val="0"/>
              <w:jc w:val="both"/>
              <w:rPr>
                <w:b/>
                <w:bCs/>
                <w:i/>
                <w:lang w:val="en-US"/>
              </w:rPr>
            </w:pPr>
            <w:r w:rsidRPr="0049039C">
              <w:rPr>
                <w:b/>
                <w:bCs/>
                <w:i/>
                <w:lang w:val="en-US"/>
              </w:rPr>
              <w:t>Model download</w:t>
            </w:r>
          </w:p>
          <w:p w14:paraId="16E3FBC9" w14:textId="77777777" w:rsidR="00FD521A" w:rsidRDefault="00FD521A" w:rsidP="00D55338">
            <w:pPr>
              <w:pStyle w:val="ListParagraph"/>
              <w:numPr>
                <w:ilvl w:val="0"/>
                <w:numId w:val="13"/>
              </w:numPr>
              <w:spacing w:beforeLines="50" w:before="120" w:afterLines="50" w:after="120"/>
              <w:ind w:left="440" w:hanging="440"/>
              <w:contextualSpacing w:val="0"/>
              <w:jc w:val="both"/>
              <w:rPr>
                <w:bCs/>
                <w:i/>
                <w:lang w:val="en-US"/>
              </w:rPr>
            </w:pPr>
            <w:r>
              <w:rPr>
                <w:rFonts w:hint="eastAsia"/>
                <w:i/>
                <w:iCs/>
                <w:lang w:val="en-US"/>
              </w:rPr>
              <w:t xml:space="preserve"> </w:t>
            </w:r>
            <w:r w:rsidRPr="0049039C">
              <w:rPr>
                <w:b/>
                <w:i/>
                <w:iCs/>
                <w:lang w:val="en-US"/>
              </w:rPr>
              <w:t xml:space="preserve">Adopt </w:t>
            </w:r>
            <w:r w:rsidRPr="0049039C">
              <w:rPr>
                <w:rFonts w:hint="eastAsia"/>
                <w:b/>
                <w:i/>
                <w:iCs/>
                <w:lang w:val="en-US"/>
              </w:rPr>
              <w:t>traffic model in Table 4-2-</w:t>
            </w:r>
            <w:r w:rsidRPr="0049039C">
              <w:rPr>
                <w:b/>
                <w:i/>
                <w:iCs/>
                <w:lang w:val="en-US"/>
              </w:rPr>
              <w:t xml:space="preserve">4 </w:t>
            </w:r>
            <w:r w:rsidRPr="0049039C">
              <w:rPr>
                <w:rFonts w:hint="eastAsia"/>
                <w:b/>
                <w:i/>
                <w:iCs/>
                <w:lang w:val="en-US"/>
              </w:rPr>
              <w:t>for</w:t>
            </w:r>
            <w:r w:rsidRPr="0049039C">
              <w:rPr>
                <w:b/>
                <w:i/>
                <w:iCs/>
                <w:lang w:val="en-US"/>
              </w:rPr>
              <w:t xml:space="preserve"> AI/ML model training/inference</w:t>
            </w:r>
            <w:r>
              <w:rPr>
                <w:bCs/>
                <w:i/>
                <w:lang w:val="en-US"/>
              </w:rPr>
              <w:t>.</w:t>
            </w:r>
          </w:p>
          <w:p w14:paraId="2F9C5D10" w14:textId="77777777" w:rsidR="00FD521A" w:rsidRDefault="00FD521A" w:rsidP="00FD521A">
            <w:pPr>
              <w:spacing w:beforeLines="50" w:before="120" w:afterLines="50"/>
              <w:jc w:val="center"/>
              <w:rPr>
                <w:sz w:val="20"/>
                <w:lang w:eastAsia="ko-KR"/>
              </w:rPr>
            </w:pPr>
            <w:r>
              <w:rPr>
                <w:b/>
                <w:color w:val="000000"/>
                <w:sz w:val="20"/>
                <w:szCs w:val="20"/>
              </w:rPr>
              <w:t>Table 4-</w:t>
            </w:r>
            <w:r>
              <w:rPr>
                <w:rFonts w:hint="eastAsia"/>
                <w:b/>
                <w:color w:val="000000"/>
                <w:sz w:val="20"/>
                <w:szCs w:val="20"/>
              </w:rPr>
              <w:t>2</w:t>
            </w:r>
            <w:r>
              <w:rPr>
                <w:b/>
                <w:color w:val="000000"/>
                <w:sz w:val="20"/>
                <w:szCs w:val="20"/>
              </w:rPr>
              <w:t>-</w:t>
            </w:r>
            <w:r>
              <w:rPr>
                <w:rFonts w:hint="eastAsia"/>
                <w:b/>
                <w:color w:val="000000"/>
                <w:sz w:val="20"/>
                <w:szCs w:val="20"/>
              </w:rPr>
              <w:t xml:space="preserve">4 </w:t>
            </w:r>
            <w:r>
              <w:rPr>
                <w:rFonts w:hint="eastAsia"/>
                <w:color w:val="000000"/>
                <w:sz w:val="20"/>
                <w:szCs w:val="20"/>
              </w:rPr>
              <w:t>Traffic model</w:t>
            </w:r>
            <w:r>
              <w:rPr>
                <w:color w:val="000000"/>
                <w:sz w:val="20"/>
                <w:szCs w:val="20"/>
              </w:rPr>
              <w:t xml:space="preserve"> for </w:t>
            </w:r>
            <w:r w:rsidRPr="0049039C">
              <w:rPr>
                <w:rFonts w:hint="eastAsia"/>
                <w:b/>
                <w:color w:val="000000"/>
                <w:sz w:val="20"/>
                <w:szCs w:val="20"/>
              </w:rPr>
              <w:t>model training/inference</w:t>
            </w:r>
          </w:p>
          <w:tbl>
            <w:tblPr>
              <w:tblStyle w:val="TableGrid"/>
              <w:tblW w:w="8943" w:type="dxa"/>
              <w:jc w:val="center"/>
              <w:tblLook w:val="04A0" w:firstRow="1" w:lastRow="0" w:firstColumn="1" w:lastColumn="0" w:noHBand="0" w:noVBand="1"/>
            </w:tblPr>
            <w:tblGrid>
              <w:gridCol w:w="1865"/>
              <w:gridCol w:w="2300"/>
              <w:gridCol w:w="2342"/>
              <w:gridCol w:w="2436"/>
            </w:tblGrid>
            <w:tr w:rsidR="00FD521A" w14:paraId="1B577BAD" w14:textId="77777777" w:rsidTr="00EE5553">
              <w:trPr>
                <w:trHeight w:val="284"/>
                <w:jc w:val="center"/>
              </w:trPr>
              <w:tc>
                <w:tcPr>
                  <w:tcW w:w="1865" w:type="dxa"/>
                  <w:tcBorders>
                    <w:top w:val="single" w:sz="4" w:space="0" w:color="auto"/>
                    <w:left w:val="single" w:sz="4" w:space="0" w:color="auto"/>
                    <w:bottom w:val="single" w:sz="4" w:space="0" w:color="auto"/>
                    <w:right w:val="single" w:sz="4" w:space="0" w:color="auto"/>
                  </w:tcBorders>
                  <w:shd w:val="clear" w:color="auto" w:fill="auto"/>
                </w:tcPr>
                <w:p w14:paraId="1CAB0655" w14:textId="77777777" w:rsidR="00FD521A" w:rsidRDefault="00FD521A" w:rsidP="00FD521A">
                  <w:pPr>
                    <w:overflowPunct w:val="0"/>
                    <w:textAlignment w:val="baseline"/>
                    <w:rPr>
                      <w:bCs/>
                      <w:iCs/>
                      <w:sz w:val="18"/>
                      <w:szCs w:val="18"/>
                    </w:rPr>
                  </w:pPr>
                  <w:r>
                    <w:rPr>
                      <w:rFonts w:hint="eastAsia"/>
                      <w:bCs/>
                      <w:iCs/>
                      <w:sz w:val="18"/>
                      <w:szCs w:val="18"/>
                    </w:rPr>
                    <w:t>Parameter</w:t>
                  </w:r>
                </w:p>
              </w:tc>
              <w:tc>
                <w:tcPr>
                  <w:tcW w:w="2300" w:type="dxa"/>
                  <w:tcBorders>
                    <w:top w:val="single" w:sz="4" w:space="0" w:color="auto"/>
                    <w:left w:val="single" w:sz="4" w:space="0" w:color="auto"/>
                    <w:bottom w:val="single" w:sz="4" w:space="0" w:color="auto"/>
                    <w:right w:val="single" w:sz="4" w:space="0" w:color="auto"/>
                  </w:tcBorders>
                </w:tcPr>
                <w:p w14:paraId="681EA459" w14:textId="77777777" w:rsidR="00FD521A" w:rsidRDefault="00FD521A" w:rsidP="00FD521A">
                  <w:pPr>
                    <w:overflowPunct w:val="0"/>
                    <w:textAlignment w:val="baseline"/>
                    <w:rPr>
                      <w:bCs/>
                      <w:iCs/>
                      <w:sz w:val="18"/>
                      <w:szCs w:val="18"/>
                    </w:rPr>
                  </w:pPr>
                  <w:r>
                    <w:rPr>
                      <w:rFonts w:hint="eastAsia"/>
                      <w:bCs/>
                      <w:iCs/>
                      <w:sz w:val="18"/>
                      <w:szCs w:val="18"/>
                    </w:rPr>
                    <w:t>Model download</w:t>
                  </w:r>
                </w:p>
              </w:tc>
              <w:tc>
                <w:tcPr>
                  <w:tcW w:w="2342" w:type="dxa"/>
                  <w:tcBorders>
                    <w:top w:val="single" w:sz="4" w:space="0" w:color="auto"/>
                    <w:left w:val="single" w:sz="4" w:space="0" w:color="auto"/>
                    <w:bottom w:val="single" w:sz="4" w:space="0" w:color="auto"/>
                    <w:right w:val="single" w:sz="4" w:space="0" w:color="auto"/>
                  </w:tcBorders>
                </w:tcPr>
                <w:p w14:paraId="7A93D062" w14:textId="77777777" w:rsidR="00FD521A" w:rsidRDefault="00FD521A" w:rsidP="00FD521A">
                  <w:pPr>
                    <w:overflowPunct w:val="0"/>
                    <w:textAlignment w:val="baseline"/>
                    <w:rPr>
                      <w:bCs/>
                      <w:iCs/>
                      <w:sz w:val="18"/>
                      <w:szCs w:val="18"/>
                    </w:rPr>
                  </w:pPr>
                  <w:r>
                    <w:rPr>
                      <w:rFonts w:hint="eastAsia"/>
                      <w:bCs/>
                      <w:iCs/>
                      <w:sz w:val="18"/>
                      <w:szCs w:val="18"/>
                    </w:rPr>
                    <w:t xml:space="preserve">Training </w:t>
                  </w:r>
                  <w:r>
                    <w:rPr>
                      <w:bCs/>
                      <w:iCs/>
                      <w:sz w:val="18"/>
                      <w:szCs w:val="18"/>
                    </w:rPr>
                    <w:t>data collection</w:t>
                  </w:r>
                </w:p>
              </w:tc>
              <w:tc>
                <w:tcPr>
                  <w:tcW w:w="2436" w:type="dxa"/>
                  <w:tcBorders>
                    <w:top w:val="single" w:sz="4" w:space="0" w:color="auto"/>
                    <w:left w:val="single" w:sz="4" w:space="0" w:color="auto"/>
                    <w:bottom w:val="single" w:sz="4" w:space="0" w:color="auto"/>
                    <w:right w:val="single" w:sz="4" w:space="0" w:color="auto"/>
                  </w:tcBorders>
                </w:tcPr>
                <w:p w14:paraId="13AE2894" w14:textId="77777777" w:rsidR="00FD521A" w:rsidRDefault="00FD521A" w:rsidP="00FD521A">
                  <w:pPr>
                    <w:overflowPunct w:val="0"/>
                    <w:textAlignment w:val="baseline"/>
                    <w:rPr>
                      <w:bCs/>
                      <w:iCs/>
                      <w:sz w:val="18"/>
                      <w:szCs w:val="18"/>
                    </w:rPr>
                  </w:pPr>
                  <w:r>
                    <w:rPr>
                      <w:bCs/>
                      <w:iCs/>
                      <w:sz w:val="18"/>
                      <w:szCs w:val="18"/>
                    </w:rPr>
                    <w:t>Inference result transmission</w:t>
                  </w:r>
                </w:p>
              </w:tc>
            </w:tr>
            <w:tr w:rsidR="00FD521A" w14:paraId="36FA3677" w14:textId="77777777" w:rsidTr="00EE5553">
              <w:trPr>
                <w:trHeight w:val="284"/>
                <w:jc w:val="center"/>
              </w:trPr>
              <w:tc>
                <w:tcPr>
                  <w:tcW w:w="1865" w:type="dxa"/>
                  <w:tcBorders>
                    <w:top w:val="single" w:sz="4" w:space="0" w:color="auto"/>
                    <w:left w:val="single" w:sz="4" w:space="0" w:color="auto"/>
                    <w:bottom w:val="single" w:sz="4" w:space="0" w:color="auto"/>
                    <w:right w:val="single" w:sz="4" w:space="0" w:color="auto"/>
                  </w:tcBorders>
                  <w:shd w:val="clear" w:color="auto" w:fill="auto"/>
                </w:tcPr>
                <w:p w14:paraId="06306163" w14:textId="77777777" w:rsidR="00FD521A" w:rsidRDefault="00FD521A" w:rsidP="00FD521A">
                  <w:pPr>
                    <w:overflowPunct w:val="0"/>
                    <w:textAlignment w:val="baseline"/>
                    <w:rPr>
                      <w:bCs/>
                      <w:iCs/>
                      <w:sz w:val="18"/>
                      <w:szCs w:val="18"/>
                      <w:lang w:eastAsia="ko-KR"/>
                    </w:rPr>
                  </w:pPr>
                  <w:r>
                    <w:rPr>
                      <w:bCs/>
                      <w:iCs/>
                      <w:sz w:val="18"/>
                      <w:szCs w:val="18"/>
                    </w:rPr>
                    <w:t>Packet size</w:t>
                  </w:r>
                </w:p>
              </w:tc>
              <w:tc>
                <w:tcPr>
                  <w:tcW w:w="2300" w:type="dxa"/>
                  <w:tcBorders>
                    <w:top w:val="single" w:sz="4" w:space="0" w:color="auto"/>
                    <w:left w:val="single" w:sz="4" w:space="0" w:color="auto"/>
                    <w:bottom w:val="single" w:sz="4" w:space="0" w:color="auto"/>
                    <w:right w:val="single" w:sz="4" w:space="0" w:color="auto"/>
                  </w:tcBorders>
                  <w:shd w:val="clear" w:color="auto" w:fill="auto"/>
                </w:tcPr>
                <w:p w14:paraId="0914B5A9" w14:textId="77777777" w:rsidR="00FD521A" w:rsidRDefault="00FD521A" w:rsidP="00FD521A">
                  <w:pPr>
                    <w:overflowPunct w:val="0"/>
                    <w:textAlignment w:val="baseline"/>
                    <w:rPr>
                      <w:bCs/>
                      <w:iCs/>
                      <w:sz w:val="18"/>
                      <w:szCs w:val="18"/>
                    </w:rPr>
                  </w:pPr>
                  <w:r>
                    <w:rPr>
                      <w:bCs/>
                      <w:iCs/>
                      <w:sz w:val="18"/>
                      <w:szCs w:val="18"/>
                    </w:rPr>
                    <w:t xml:space="preserve">[~100] </w:t>
                  </w:r>
                  <w:r>
                    <w:rPr>
                      <w:rFonts w:hint="eastAsia"/>
                      <w:bCs/>
                      <w:iCs/>
                      <w:sz w:val="18"/>
                      <w:szCs w:val="18"/>
                    </w:rPr>
                    <w:t>MB</w:t>
                  </w:r>
                </w:p>
              </w:tc>
              <w:tc>
                <w:tcPr>
                  <w:tcW w:w="2342" w:type="dxa"/>
                  <w:tcBorders>
                    <w:top w:val="single" w:sz="4" w:space="0" w:color="auto"/>
                    <w:left w:val="single" w:sz="4" w:space="0" w:color="auto"/>
                    <w:bottom w:val="single" w:sz="4" w:space="0" w:color="auto"/>
                    <w:right w:val="single" w:sz="4" w:space="0" w:color="auto"/>
                  </w:tcBorders>
                </w:tcPr>
                <w:p w14:paraId="7A89CBB0" w14:textId="77777777" w:rsidR="00FD521A" w:rsidRDefault="00FD521A" w:rsidP="00FD521A">
                  <w:pPr>
                    <w:overflowPunct w:val="0"/>
                    <w:textAlignment w:val="baseline"/>
                    <w:rPr>
                      <w:bCs/>
                      <w:iCs/>
                      <w:sz w:val="18"/>
                      <w:szCs w:val="18"/>
                    </w:rPr>
                  </w:pPr>
                  <w:r>
                    <w:rPr>
                      <w:bCs/>
                      <w:iCs/>
                      <w:sz w:val="18"/>
                      <w:szCs w:val="18"/>
                    </w:rPr>
                    <w:t>[~5</w:t>
                  </w:r>
                  <w:r>
                    <w:rPr>
                      <w:rFonts w:hint="eastAsia"/>
                      <w:bCs/>
                      <w:iCs/>
                      <w:sz w:val="18"/>
                      <w:szCs w:val="18"/>
                    </w:rPr>
                    <w:t>00</w:t>
                  </w:r>
                  <w:r>
                    <w:rPr>
                      <w:bCs/>
                      <w:iCs/>
                      <w:sz w:val="18"/>
                      <w:szCs w:val="18"/>
                    </w:rPr>
                    <w:t xml:space="preserve">] </w:t>
                  </w:r>
                  <w:r>
                    <w:rPr>
                      <w:rFonts w:hint="eastAsia"/>
                      <w:bCs/>
                      <w:iCs/>
                      <w:sz w:val="18"/>
                      <w:szCs w:val="18"/>
                    </w:rPr>
                    <w:t>KB</w:t>
                  </w:r>
                </w:p>
              </w:tc>
              <w:tc>
                <w:tcPr>
                  <w:tcW w:w="2436" w:type="dxa"/>
                  <w:tcBorders>
                    <w:top w:val="single" w:sz="4" w:space="0" w:color="auto"/>
                    <w:left w:val="single" w:sz="4" w:space="0" w:color="auto"/>
                    <w:bottom w:val="single" w:sz="4" w:space="0" w:color="auto"/>
                    <w:right w:val="single" w:sz="4" w:space="0" w:color="auto"/>
                  </w:tcBorders>
                </w:tcPr>
                <w:p w14:paraId="13582117" w14:textId="77777777" w:rsidR="00FD521A" w:rsidRDefault="00FD521A" w:rsidP="00FD521A">
                  <w:pPr>
                    <w:overflowPunct w:val="0"/>
                    <w:textAlignment w:val="baseline"/>
                    <w:rPr>
                      <w:bCs/>
                      <w:iCs/>
                      <w:sz w:val="18"/>
                      <w:szCs w:val="18"/>
                    </w:rPr>
                  </w:pPr>
                  <w:r>
                    <w:rPr>
                      <w:bCs/>
                      <w:iCs/>
                      <w:sz w:val="18"/>
                      <w:szCs w:val="18"/>
                    </w:rPr>
                    <w:t>[~</w:t>
                  </w:r>
                  <w:r>
                    <w:rPr>
                      <w:rFonts w:hint="eastAsia"/>
                      <w:bCs/>
                      <w:iCs/>
                      <w:sz w:val="18"/>
                      <w:szCs w:val="18"/>
                    </w:rPr>
                    <w:t>10</w:t>
                  </w:r>
                  <w:r>
                    <w:rPr>
                      <w:bCs/>
                      <w:iCs/>
                      <w:sz w:val="18"/>
                      <w:szCs w:val="18"/>
                    </w:rPr>
                    <w:t xml:space="preserve">] </w:t>
                  </w:r>
                  <w:r>
                    <w:rPr>
                      <w:rFonts w:hint="eastAsia"/>
                      <w:bCs/>
                      <w:iCs/>
                      <w:sz w:val="18"/>
                      <w:szCs w:val="18"/>
                    </w:rPr>
                    <w:t>KB</w:t>
                  </w:r>
                </w:p>
              </w:tc>
            </w:tr>
            <w:tr w:rsidR="00FD521A" w14:paraId="4EF119AF" w14:textId="77777777" w:rsidTr="00EE5553">
              <w:trPr>
                <w:trHeight w:val="720"/>
                <w:jc w:val="center"/>
              </w:trPr>
              <w:tc>
                <w:tcPr>
                  <w:tcW w:w="1865" w:type="dxa"/>
                  <w:tcBorders>
                    <w:top w:val="single" w:sz="4" w:space="0" w:color="auto"/>
                    <w:left w:val="single" w:sz="4" w:space="0" w:color="auto"/>
                    <w:bottom w:val="single" w:sz="4" w:space="0" w:color="auto"/>
                    <w:right w:val="single" w:sz="4" w:space="0" w:color="auto"/>
                  </w:tcBorders>
                  <w:shd w:val="clear" w:color="auto" w:fill="auto"/>
                </w:tcPr>
                <w:p w14:paraId="3808352B" w14:textId="77777777" w:rsidR="00FD521A" w:rsidRDefault="00FD521A" w:rsidP="00FD521A">
                  <w:pPr>
                    <w:overflowPunct w:val="0"/>
                    <w:textAlignment w:val="baseline"/>
                    <w:rPr>
                      <w:bCs/>
                      <w:iCs/>
                      <w:sz w:val="18"/>
                      <w:szCs w:val="18"/>
                    </w:rPr>
                  </w:pPr>
                  <w:r>
                    <w:rPr>
                      <w:bCs/>
                      <w:iCs/>
                      <w:sz w:val="18"/>
                      <w:szCs w:val="18"/>
                    </w:rPr>
                    <w:t>Arrival time</w:t>
                  </w:r>
                </w:p>
              </w:tc>
              <w:tc>
                <w:tcPr>
                  <w:tcW w:w="2300" w:type="dxa"/>
                  <w:tcBorders>
                    <w:top w:val="single" w:sz="4" w:space="0" w:color="auto"/>
                    <w:left w:val="single" w:sz="4" w:space="0" w:color="auto"/>
                    <w:bottom w:val="single" w:sz="4" w:space="0" w:color="auto"/>
                    <w:right w:val="single" w:sz="4" w:space="0" w:color="auto"/>
                  </w:tcBorders>
                  <w:shd w:val="clear" w:color="auto" w:fill="auto"/>
                </w:tcPr>
                <w:p w14:paraId="2DEC8678" w14:textId="77777777" w:rsidR="00FD521A" w:rsidRDefault="00FD521A" w:rsidP="00FD521A">
                  <w:pPr>
                    <w:overflowPunct w:val="0"/>
                    <w:textAlignment w:val="baseline"/>
                    <w:rPr>
                      <w:bCs/>
                      <w:iCs/>
                      <w:sz w:val="18"/>
                      <w:szCs w:val="18"/>
                    </w:rPr>
                  </w:pPr>
                  <w:r>
                    <w:rPr>
                      <w:rFonts w:hint="eastAsia"/>
                      <w:bCs/>
                      <w:iCs/>
                      <w:sz w:val="18"/>
                      <w:szCs w:val="18"/>
                    </w:rPr>
                    <w:t>Poisson process with [~0.</w:t>
                  </w:r>
                  <w:r>
                    <w:rPr>
                      <w:bCs/>
                      <w:iCs/>
                      <w:sz w:val="18"/>
                      <w:szCs w:val="18"/>
                    </w:rPr>
                    <w:t>0</w:t>
                  </w:r>
                  <w:r>
                    <w:rPr>
                      <w:rFonts w:hint="eastAsia"/>
                      <w:bCs/>
                      <w:iCs/>
                      <w:sz w:val="18"/>
                      <w:szCs w:val="18"/>
                    </w:rPr>
                    <w:t xml:space="preserve">1 - </w:t>
                  </w:r>
                  <w:r>
                    <w:rPr>
                      <w:bCs/>
                      <w:iCs/>
                      <w:sz w:val="18"/>
                      <w:szCs w:val="18"/>
                    </w:rPr>
                    <w:t>0.</w:t>
                  </w:r>
                  <w:r>
                    <w:rPr>
                      <w:rFonts w:hint="eastAsia"/>
                      <w:bCs/>
                      <w:iCs/>
                      <w:sz w:val="18"/>
                      <w:szCs w:val="18"/>
                    </w:rPr>
                    <w:t>1] packets per second</w:t>
                  </w:r>
                </w:p>
              </w:tc>
              <w:tc>
                <w:tcPr>
                  <w:tcW w:w="2342" w:type="dxa"/>
                  <w:tcBorders>
                    <w:top w:val="single" w:sz="4" w:space="0" w:color="auto"/>
                    <w:left w:val="single" w:sz="4" w:space="0" w:color="auto"/>
                    <w:bottom w:val="single" w:sz="4" w:space="0" w:color="auto"/>
                    <w:right w:val="single" w:sz="4" w:space="0" w:color="auto"/>
                  </w:tcBorders>
                  <w:shd w:val="clear" w:color="auto" w:fill="auto"/>
                </w:tcPr>
                <w:p w14:paraId="65EF66E2" w14:textId="77777777" w:rsidR="00FD521A" w:rsidRDefault="00FD521A" w:rsidP="00FD521A">
                  <w:pPr>
                    <w:overflowPunct w:val="0"/>
                    <w:textAlignment w:val="baseline"/>
                    <w:rPr>
                      <w:bCs/>
                      <w:iCs/>
                      <w:sz w:val="18"/>
                      <w:szCs w:val="18"/>
                    </w:rPr>
                  </w:pPr>
                  <w:r>
                    <w:rPr>
                      <w:rFonts w:hint="eastAsia"/>
                      <w:bCs/>
                      <w:iCs/>
                      <w:sz w:val="18"/>
                      <w:szCs w:val="18"/>
                    </w:rPr>
                    <w:t>Poisson process with [~2 - 20] packets per second</w:t>
                  </w:r>
                </w:p>
              </w:tc>
              <w:tc>
                <w:tcPr>
                  <w:tcW w:w="2436" w:type="dxa"/>
                  <w:tcBorders>
                    <w:top w:val="single" w:sz="4" w:space="0" w:color="auto"/>
                    <w:left w:val="single" w:sz="4" w:space="0" w:color="auto"/>
                    <w:bottom w:val="single" w:sz="4" w:space="0" w:color="auto"/>
                    <w:right w:val="single" w:sz="4" w:space="0" w:color="auto"/>
                  </w:tcBorders>
                  <w:shd w:val="clear" w:color="auto" w:fill="auto"/>
                </w:tcPr>
                <w:p w14:paraId="2C4ADC45" w14:textId="77777777" w:rsidR="00FD521A" w:rsidRDefault="00FD521A" w:rsidP="00FD521A">
                  <w:pPr>
                    <w:overflowPunct w:val="0"/>
                    <w:textAlignment w:val="baseline"/>
                    <w:rPr>
                      <w:bCs/>
                      <w:iCs/>
                      <w:sz w:val="18"/>
                      <w:szCs w:val="18"/>
                    </w:rPr>
                  </w:pPr>
                  <w:r>
                    <w:rPr>
                      <w:rFonts w:eastAsia="Microsoft YaHei" w:hint="eastAsia"/>
                      <w:bCs/>
                      <w:iCs/>
                      <w:sz w:val="18"/>
                      <w:szCs w:val="18"/>
                    </w:rPr>
                    <w:t>Poisson process with [~100 - 1000] packets per second</w:t>
                  </w:r>
                </w:p>
              </w:tc>
            </w:tr>
            <w:tr w:rsidR="00FD521A" w14:paraId="6850DACF" w14:textId="77777777" w:rsidTr="00EE5553">
              <w:trPr>
                <w:trHeight w:val="284"/>
                <w:jc w:val="center"/>
              </w:trPr>
              <w:tc>
                <w:tcPr>
                  <w:tcW w:w="1865" w:type="dxa"/>
                  <w:tcBorders>
                    <w:top w:val="single" w:sz="4" w:space="0" w:color="auto"/>
                    <w:left w:val="single" w:sz="4" w:space="0" w:color="auto"/>
                    <w:bottom w:val="single" w:sz="4" w:space="0" w:color="auto"/>
                    <w:right w:val="single" w:sz="4" w:space="0" w:color="auto"/>
                  </w:tcBorders>
                  <w:shd w:val="clear" w:color="auto" w:fill="auto"/>
                </w:tcPr>
                <w:p w14:paraId="12732784" w14:textId="77777777" w:rsidR="00FD521A" w:rsidRDefault="00FD521A" w:rsidP="00FD521A">
                  <w:pPr>
                    <w:overflowPunct w:val="0"/>
                    <w:textAlignment w:val="baseline"/>
                    <w:rPr>
                      <w:bCs/>
                      <w:iCs/>
                      <w:sz w:val="18"/>
                      <w:szCs w:val="18"/>
                    </w:rPr>
                  </w:pPr>
                  <w:r>
                    <w:rPr>
                      <w:bCs/>
                      <w:iCs/>
                      <w:sz w:val="18"/>
                      <w:szCs w:val="18"/>
                    </w:rPr>
                    <w:t>Latency requirement</w:t>
                  </w:r>
                </w:p>
              </w:tc>
              <w:tc>
                <w:tcPr>
                  <w:tcW w:w="2300" w:type="dxa"/>
                  <w:tcBorders>
                    <w:top w:val="single" w:sz="4" w:space="0" w:color="auto"/>
                    <w:left w:val="single" w:sz="4" w:space="0" w:color="auto"/>
                    <w:bottom w:val="single" w:sz="4" w:space="0" w:color="auto"/>
                    <w:right w:val="single" w:sz="4" w:space="0" w:color="auto"/>
                  </w:tcBorders>
                  <w:shd w:val="clear" w:color="auto" w:fill="auto"/>
                </w:tcPr>
                <w:p w14:paraId="66BFBDBB" w14:textId="77777777" w:rsidR="00FD521A" w:rsidRDefault="00FD521A" w:rsidP="00FD521A">
                  <w:pPr>
                    <w:overflowPunct w:val="0"/>
                    <w:textAlignment w:val="baseline"/>
                    <w:rPr>
                      <w:bCs/>
                      <w:iCs/>
                      <w:sz w:val="18"/>
                      <w:szCs w:val="18"/>
                    </w:rPr>
                  </w:pPr>
                  <w:r>
                    <w:rPr>
                      <w:rFonts w:hint="eastAsia"/>
                      <w:kern w:val="2"/>
                      <w:sz w:val="18"/>
                      <w:szCs w:val="18"/>
                      <w:lang w:bidi="ar"/>
                    </w:rPr>
                    <w:t>&lt; [~</w:t>
                  </w:r>
                  <w:r>
                    <w:rPr>
                      <w:kern w:val="2"/>
                      <w:sz w:val="18"/>
                      <w:szCs w:val="18"/>
                      <w:lang w:bidi="ar"/>
                    </w:rPr>
                    <w:t>5</w:t>
                  </w:r>
                  <w:r>
                    <w:rPr>
                      <w:rFonts w:hint="eastAsia"/>
                      <w:kern w:val="2"/>
                      <w:sz w:val="18"/>
                      <w:szCs w:val="18"/>
                      <w:lang w:bidi="ar"/>
                    </w:rPr>
                    <w:t>] s</w:t>
                  </w:r>
                </w:p>
              </w:tc>
              <w:tc>
                <w:tcPr>
                  <w:tcW w:w="2342" w:type="dxa"/>
                  <w:tcBorders>
                    <w:top w:val="single" w:sz="4" w:space="0" w:color="auto"/>
                    <w:left w:val="single" w:sz="4" w:space="0" w:color="auto"/>
                    <w:bottom w:val="single" w:sz="4" w:space="0" w:color="auto"/>
                    <w:right w:val="single" w:sz="4" w:space="0" w:color="auto"/>
                  </w:tcBorders>
                  <w:shd w:val="clear" w:color="auto" w:fill="auto"/>
                </w:tcPr>
                <w:p w14:paraId="64DE9369" w14:textId="77777777" w:rsidR="00FD521A" w:rsidRDefault="00FD521A" w:rsidP="00FD521A">
                  <w:pPr>
                    <w:overflowPunct w:val="0"/>
                    <w:textAlignment w:val="baseline"/>
                    <w:rPr>
                      <w:bCs/>
                      <w:iCs/>
                      <w:sz w:val="18"/>
                      <w:szCs w:val="18"/>
                    </w:rPr>
                  </w:pPr>
                  <w:r>
                    <w:rPr>
                      <w:rFonts w:hint="eastAsia"/>
                      <w:bCs/>
                      <w:iCs/>
                      <w:sz w:val="18"/>
                      <w:szCs w:val="18"/>
                    </w:rPr>
                    <w:t>&lt; [~</w:t>
                  </w:r>
                  <w:r>
                    <w:rPr>
                      <w:bCs/>
                      <w:iCs/>
                      <w:sz w:val="18"/>
                      <w:szCs w:val="18"/>
                    </w:rPr>
                    <w:t>5</w:t>
                  </w:r>
                  <w:r>
                    <w:rPr>
                      <w:rFonts w:hint="eastAsia"/>
                      <w:bCs/>
                      <w:iCs/>
                      <w:sz w:val="18"/>
                      <w:szCs w:val="18"/>
                    </w:rPr>
                    <w:t>00] ms</w:t>
                  </w:r>
                </w:p>
              </w:tc>
              <w:tc>
                <w:tcPr>
                  <w:tcW w:w="2436" w:type="dxa"/>
                  <w:tcBorders>
                    <w:top w:val="single" w:sz="4" w:space="0" w:color="auto"/>
                    <w:left w:val="single" w:sz="4" w:space="0" w:color="auto"/>
                    <w:bottom w:val="single" w:sz="4" w:space="0" w:color="auto"/>
                    <w:right w:val="single" w:sz="4" w:space="0" w:color="auto"/>
                  </w:tcBorders>
                  <w:shd w:val="clear" w:color="auto" w:fill="auto"/>
                </w:tcPr>
                <w:p w14:paraId="49CA133D" w14:textId="77777777" w:rsidR="00FD521A" w:rsidRDefault="00FD521A" w:rsidP="00FD521A">
                  <w:pPr>
                    <w:overflowPunct w:val="0"/>
                    <w:textAlignment w:val="baseline"/>
                    <w:rPr>
                      <w:bCs/>
                      <w:iCs/>
                      <w:sz w:val="18"/>
                      <w:szCs w:val="18"/>
                    </w:rPr>
                  </w:pPr>
                  <w:r>
                    <w:rPr>
                      <w:rFonts w:hint="eastAsia"/>
                      <w:kern w:val="2"/>
                      <w:sz w:val="18"/>
                      <w:szCs w:val="18"/>
                      <w:lang w:bidi="ar"/>
                    </w:rPr>
                    <w:t>&lt; [~10] ms</w:t>
                  </w:r>
                </w:p>
              </w:tc>
            </w:tr>
            <w:tr w:rsidR="00FD521A" w14:paraId="09D036F2" w14:textId="77777777" w:rsidTr="00EE5553">
              <w:trPr>
                <w:trHeight w:val="252"/>
                <w:jc w:val="center"/>
              </w:trPr>
              <w:tc>
                <w:tcPr>
                  <w:tcW w:w="1865" w:type="dxa"/>
                  <w:tcBorders>
                    <w:top w:val="single" w:sz="4" w:space="0" w:color="auto"/>
                    <w:left w:val="single" w:sz="4" w:space="0" w:color="auto"/>
                    <w:bottom w:val="single" w:sz="4" w:space="0" w:color="auto"/>
                    <w:right w:val="single" w:sz="4" w:space="0" w:color="auto"/>
                  </w:tcBorders>
                  <w:shd w:val="clear" w:color="auto" w:fill="auto"/>
                </w:tcPr>
                <w:p w14:paraId="00E71444" w14:textId="77777777" w:rsidR="00FD521A" w:rsidRDefault="00FD521A" w:rsidP="00FD521A">
                  <w:pPr>
                    <w:overflowPunct w:val="0"/>
                    <w:textAlignment w:val="baseline"/>
                    <w:rPr>
                      <w:bCs/>
                      <w:iCs/>
                      <w:sz w:val="18"/>
                      <w:szCs w:val="18"/>
                    </w:rPr>
                  </w:pPr>
                  <w:r>
                    <w:rPr>
                      <w:rFonts w:hint="eastAsia"/>
                      <w:bCs/>
                      <w:iCs/>
                      <w:sz w:val="18"/>
                      <w:szCs w:val="18"/>
                    </w:rPr>
                    <w:t>R</w:t>
                  </w:r>
                  <w:r>
                    <w:rPr>
                      <w:rFonts w:hint="eastAsia"/>
                      <w:bCs/>
                      <w:iCs/>
                      <w:sz w:val="18"/>
                      <w:szCs w:val="18"/>
                      <w:lang w:eastAsia="ko-KR"/>
                    </w:rPr>
                    <w:t>eliability requirement</w:t>
                  </w:r>
                </w:p>
              </w:tc>
              <w:tc>
                <w:tcPr>
                  <w:tcW w:w="2300" w:type="dxa"/>
                  <w:tcBorders>
                    <w:top w:val="single" w:sz="4" w:space="0" w:color="auto"/>
                    <w:left w:val="single" w:sz="4" w:space="0" w:color="auto"/>
                    <w:bottom w:val="single" w:sz="4" w:space="0" w:color="auto"/>
                    <w:right w:val="single" w:sz="4" w:space="0" w:color="auto"/>
                  </w:tcBorders>
                  <w:shd w:val="clear" w:color="auto" w:fill="auto"/>
                </w:tcPr>
                <w:p w14:paraId="3C0118BF" w14:textId="77777777" w:rsidR="00FD521A" w:rsidRDefault="00FD521A" w:rsidP="00FD521A">
                  <w:pPr>
                    <w:overflowPunct w:val="0"/>
                    <w:textAlignment w:val="baseline"/>
                    <w:rPr>
                      <w:bCs/>
                      <w:iCs/>
                      <w:sz w:val="18"/>
                      <w:szCs w:val="18"/>
                    </w:rPr>
                  </w:pPr>
                  <w:r>
                    <w:rPr>
                      <w:rFonts w:hint="eastAsia"/>
                      <w:bCs/>
                      <w:iCs/>
                      <w:sz w:val="18"/>
                      <w:szCs w:val="18"/>
                    </w:rPr>
                    <w:t xml:space="preserve">&gt; </w:t>
                  </w:r>
                  <w:r>
                    <w:rPr>
                      <w:bCs/>
                      <w:iCs/>
                      <w:sz w:val="18"/>
                      <w:szCs w:val="18"/>
                    </w:rPr>
                    <w:t>[</w:t>
                  </w:r>
                  <w:r>
                    <w:rPr>
                      <w:rFonts w:hint="eastAsia"/>
                      <w:bCs/>
                      <w:iCs/>
                      <w:sz w:val="18"/>
                      <w:szCs w:val="18"/>
                    </w:rPr>
                    <w:t>99%</w:t>
                  </w:r>
                  <w:r>
                    <w:rPr>
                      <w:bCs/>
                      <w:iCs/>
                      <w:sz w:val="18"/>
                      <w:szCs w:val="18"/>
                    </w:rPr>
                    <w:t>]</w:t>
                  </w:r>
                </w:p>
              </w:tc>
              <w:tc>
                <w:tcPr>
                  <w:tcW w:w="2342" w:type="dxa"/>
                  <w:tcBorders>
                    <w:top w:val="single" w:sz="4" w:space="0" w:color="auto"/>
                    <w:left w:val="single" w:sz="4" w:space="0" w:color="auto"/>
                    <w:bottom w:val="single" w:sz="4" w:space="0" w:color="auto"/>
                    <w:right w:val="single" w:sz="4" w:space="0" w:color="auto"/>
                  </w:tcBorders>
                  <w:shd w:val="clear" w:color="auto" w:fill="auto"/>
                </w:tcPr>
                <w:p w14:paraId="111F1907" w14:textId="77777777" w:rsidR="00FD521A" w:rsidRDefault="00FD521A" w:rsidP="00FD521A">
                  <w:pPr>
                    <w:overflowPunct w:val="0"/>
                    <w:textAlignment w:val="baseline"/>
                    <w:rPr>
                      <w:bCs/>
                      <w:iCs/>
                      <w:sz w:val="18"/>
                      <w:szCs w:val="18"/>
                    </w:rPr>
                  </w:pPr>
                  <w:r>
                    <w:rPr>
                      <w:rFonts w:hint="eastAsia"/>
                      <w:bCs/>
                      <w:iCs/>
                      <w:sz w:val="18"/>
                      <w:szCs w:val="18"/>
                    </w:rPr>
                    <w:t>&gt; [99%]</w:t>
                  </w:r>
                </w:p>
              </w:tc>
              <w:tc>
                <w:tcPr>
                  <w:tcW w:w="2436" w:type="dxa"/>
                  <w:tcBorders>
                    <w:top w:val="single" w:sz="4" w:space="0" w:color="auto"/>
                    <w:left w:val="single" w:sz="4" w:space="0" w:color="auto"/>
                    <w:bottom w:val="single" w:sz="4" w:space="0" w:color="auto"/>
                    <w:right w:val="single" w:sz="4" w:space="0" w:color="auto"/>
                  </w:tcBorders>
                  <w:shd w:val="clear" w:color="auto" w:fill="auto"/>
                </w:tcPr>
                <w:p w14:paraId="710FE4FA" w14:textId="77777777" w:rsidR="00FD521A" w:rsidRDefault="00FD521A" w:rsidP="00FD521A">
                  <w:pPr>
                    <w:overflowPunct w:val="0"/>
                    <w:textAlignment w:val="baseline"/>
                    <w:rPr>
                      <w:bCs/>
                      <w:iCs/>
                      <w:sz w:val="18"/>
                      <w:szCs w:val="18"/>
                    </w:rPr>
                  </w:pPr>
                  <w:r>
                    <w:rPr>
                      <w:rFonts w:hint="eastAsia"/>
                      <w:kern w:val="2"/>
                      <w:sz w:val="18"/>
                      <w:szCs w:val="18"/>
                      <w:lang w:bidi="ar"/>
                    </w:rPr>
                    <w:t>&gt; [99%]</w:t>
                  </w:r>
                </w:p>
              </w:tc>
            </w:tr>
          </w:tbl>
          <w:p w14:paraId="5394C966" w14:textId="77777777" w:rsidR="00DF7E13" w:rsidRDefault="00DF7E13" w:rsidP="00D00A99">
            <w:pPr>
              <w:rPr>
                <w:lang w:eastAsia="zh-CN"/>
              </w:rPr>
            </w:pPr>
          </w:p>
        </w:tc>
      </w:tr>
      <w:tr w:rsidR="00915C94" w14:paraId="5FC523F6" w14:textId="77777777" w:rsidTr="00FC53D1">
        <w:trPr>
          <w:trHeight w:val="4297"/>
        </w:trPr>
        <w:tc>
          <w:tcPr>
            <w:tcW w:w="1418" w:type="dxa"/>
          </w:tcPr>
          <w:p w14:paraId="3BE56A45" w14:textId="04BAA384" w:rsidR="00915C94" w:rsidRPr="008D3769" w:rsidRDefault="00915C94" w:rsidP="00D00A99">
            <w:pPr>
              <w:rPr>
                <w:i/>
                <w:lang w:eastAsia="zh-CN"/>
              </w:rPr>
            </w:pPr>
            <w:r w:rsidRPr="008D3769">
              <w:rPr>
                <w:i/>
                <w:lang w:eastAsia="zh-CN"/>
              </w:rPr>
              <w:t>Huawei</w:t>
            </w:r>
          </w:p>
        </w:tc>
        <w:tc>
          <w:tcPr>
            <w:tcW w:w="10489" w:type="dxa"/>
          </w:tcPr>
          <w:p w14:paraId="3E1F5E92" w14:textId="77777777" w:rsidR="00915C94" w:rsidRPr="008D3769" w:rsidRDefault="00915C94" w:rsidP="00FD521A">
            <w:pPr>
              <w:spacing w:beforeLines="50" w:before="120" w:afterLines="50"/>
              <w:rPr>
                <w:bCs/>
                <w:i/>
                <w:iCs/>
                <w:lang w:val="x-none"/>
              </w:rPr>
            </w:pPr>
            <w:r w:rsidRPr="008D3769">
              <w:rPr>
                <w:bCs/>
                <w:i/>
                <w:iCs/>
                <w:lang w:val="x-none"/>
              </w:rPr>
              <w:t xml:space="preserve">Proposal 9: The traffic model of token communications includes the parameters with regards to </w:t>
            </w:r>
            <w:r w:rsidRPr="0049039C">
              <w:rPr>
                <w:b/>
                <w:bCs/>
                <w:i/>
                <w:iCs/>
                <w:lang w:val="x-none"/>
              </w:rPr>
              <w:t>token arrival rate, token size, token success rate requirement, and token delay budget</w:t>
            </w:r>
            <w:r w:rsidRPr="008D3769">
              <w:rPr>
                <w:bCs/>
                <w:i/>
                <w:iCs/>
                <w:lang w:val="x-none"/>
              </w:rPr>
              <w:t>.</w:t>
            </w:r>
          </w:p>
          <w:p w14:paraId="547BEDFD" w14:textId="4F129001" w:rsidR="00915C94" w:rsidRPr="00FD6357" w:rsidRDefault="00915C94" w:rsidP="00915C94">
            <w:pPr>
              <w:pStyle w:val="Caption"/>
              <w:rPr>
                <w:rFonts w:eastAsiaTheme="minorEastAsia"/>
                <w:lang w:eastAsia="zh-CN"/>
              </w:rPr>
            </w:pPr>
            <w:bookmarkStart w:id="20" w:name="_Ref209875599"/>
            <w:bookmarkStart w:id="21" w:name="_Ref208537545"/>
            <w:r>
              <w:t>Table</w:t>
            </w:r>
            <w:bookmarkEnd w:id="20"/>
            <w:r w:rsidR="00FC53D1">
              <w:t xml:space="preserve"> 8</w:t>
            </w:r>
            <w:r w:rsidRPr="00FD6357">
              <w:rPr>
                <w:rFonts w:eastAsiaTheme="minorEastAsia"/>
                <w:lang w:eastAsia="zh-CN"/>
              </w:rPr>
              <w:t xml:space="preserve">: </w:t>
            </w:r>
            <w:r w:rsidRPr="00B40242">
              <w:t xml:space="preserve"> </w:t>
            </w:r>
            <w:r>
              <w:rPr>
                <w:rFonts w:eastAsiaTheme="minorEastAsia"/>
                <w:lang w:eastAsia="zh-CN"/>
              </w:rPr>
              <w:t>Examples</w:t>
            </w:r>
            <w:r>
              <w:rPr>
                <w:rFonts w:eastAsiaTheme="minorEastAsia" w:hint="eastAsia"/>
                <w:lang w:eastAsia="zh-CN"/>
              </w:rPr>
              <w:t xml:space="preserve"> for the </w:t>
            </w:r>
            <w:r>
              <w:rPr>
                <w:rFonts w:eastAsiaTheme="minorEastAsia"/>
                <w:lang w:eastAsia="zh-CN"/>
              </w:rPr>
              <w:t>traffic model</w:t>
            </w:r>
            <w:r>
              <w:rPr>
                <w:rFonts w:eastAsiaTheme="minorEastAsia" w:hint="eastAsia"/>
                <w:lang w:eastAsia="zh-CN"/>
              </w:rPr>
              <w:t xml:space="preserve"> of</w:t>
            </w:r>
            <w:r w:rsidRPr="00FD6357">
              <w:rPr>
                <w:rFonts w:eastAsiaTheme="minorEastAsia"/>
                <w:lang w:eastAsia="zh-CN"/>
              </w:rPr>
              <w:t xml:space="preserve"> token communications</w:t>
            </w:r>
            <w:r w:rsidRPr="00B40242">
              <w:rPr>
                <w:rFonts w:eastAsiaTheme="minorEastAsia"/>
                <w:lang w:eastAsia="zh-CN"/>
              </w:rPr>
              <w:t>.</w:t>
            </w:r>
            <w:bookmarkEnd w:id="21"/>
          </w:p>
          <w:tbl>
            <w:tblPr>
              <w:tblW w:w="9629" w:type="dxa"/>
              <w:tblCellMar>
                <w:left w:w="0" w:type="dxa"/>
                <w:right w:w="0" w:type="dxa"/>
              </w:tblCellMar>
              <w:tblLook w:val="0420" w:firstRow="1" w:lastRow="0" w:firstColumn="0" w:lastColumn="0" w:noHBand="0" w:noVBand="1"/>
            </w:tblPr>
            <w:tblGrid>
              <w:gridCol w:w="2088"/>
              <w:gridCol w:w="2301"/>
              <w:gridCol w:w="1765"/>
              <w:gridCol w:w="1984"/>
              <w:gridCol w:w="1491"/>
            </w:tblGrid>
            <w:tr w:rsidR="00915C94" w:rsidRPr="007C5C7D" w14:paraId="56BCE8FD" w14:textId="77777777" w:rsidTr="00EE5553">
              <w:trPr>
                <w:trHeight w:val="20"/>
              </w:trPr>
              <w:tc>
                <w:tcPr>
                  <w:tcW w:w="2088"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3165F2C8" w14:textId="77777777" w:rsidR="00915C94" w:rsidRPr="007C5C7D" w:rsidRDefault="00915C94" w:rsidP="00915C94">
                  <w:pPr>
                    <w:spacing w:after="0"/>
                    <w:rPr>
                      <w:rFonts w:eastAsiaTheme="minorEastAsia"/>
                      <w:lang w:eastAsia="zh-CN"/>
                    </w:rPr>
                  </w:pPr>
                </w:p>
              </w:tc>
              <w:tc>
                <w:tcPr>
                  <w:tcW w:w="2301"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2F1F9D67" w14:textId="77777777" w:rsidR="00915C94" w:rsidRPr="007C5C7D" w:rsidRDefault="00915C94" w:rsidP="00511260">
                  <w:pPr>
                    <w:spacing w:after="0"/>
                    <w:jc w:val="left"/>
                    <w:rPr>
                      <w:rFonts w:eastAsiaTheme="minorEastAsia"/>
                      <w:lang w:eastAsia="zh-CN"/>
                    </w:rPr>
                  </w:pPr>
                  <w:r w:rsidRPr="007C5C7D">
                    <w:rPr>
                      <w:rFonts w:eastAsiaTheme="minorEastAsia"/>
                      <w:b/>
                      <w:bCs/>
                      <w:lang w:eastAsia="zh-CN"/>
                    </w:rPr>
                    <w:t>Token arrival rate</w:t>
                  </w:r>
                  <w:r>
                    <w:rPr>
                      <w:rFonts w:eastAsiaTheme="minorEastAsia"/>
                      <w:b/>
                      <w:bCs/>
                      <w:lang w:eastAsia="zh-CN"/>
                    </w:rPr>
                    <w:t xml:space="preserve"> (Note 0)</w:t>
                  </w:r>
                </w:p>
              </w:tc>
              <w:tc>
                <w:tcPr>
                  <w:tcW w:w="1765"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6AE63B7A" w14:textId="77777777" w:rsidR="00915C94" w:rsidRPr="007C5C7D" w:rsidRDefault="00915C94" w:rsidP="00511260">
                  <w:pPr>
                    <w:spacing w:after="0"/>
                    <w:jc w:val="left"/>
                    <w:rPr>
                      <w:rFonts w:eastAsiaTheme="minorEastAsia"/>
                      <w:lang w:eastAsia="zh-CN"/>
                    </w:rPr>
                  </w:pPr>
                  <w:r w:rsidRPr="007C5C7D">
                    <w:rPr>
                      <w:rFonts w:eastAsiaTheme="minorEastAsia"/>
                      <w:b/>
                      <w:bCs/>
                      <w:lang w:eastAsia="zh-CN"/>
                    </w:rPr>
                    <w:t>Token</w:t>
                  </w:r>
                  <w:r>
                    <w:rPr>
                      <w:rFonts w:eastAsiaTheme="minorEastAsia" w:hint="eastAsia"/>
                      <w:b/>
                      <w:bCs/>
                      <w:lang w:eastAsia="zh-CN"/>
                    </w:rPr>
                    <w:t xml:space="preserve"> </w:t>
                  </w:r>
                  <w:r w:rsidRPr="007C5C7D">
                    <w:rPr>
                      <w:rFonts w:eastAsiaTheme="minorEastAsia"/>
                      <w:b/>
                      <w:bCs/>
                      <w:lang w:eastAsia="zh-CN"/>
                    </w:rPr>
                    <w:t>size</w:t>
                  </w:r>
                </w:p>
              </w:tc>
              <w:tc>
                <w:tcPr>
                  <w:tcW w:w="1984"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1D84A6F7" w14:textId="77777777" w:rsidR="00915C94" w:rsidRPr="007C5C7D" w:rsidRDefault="00915C94" w:rsidP="00511260">
                  <w:pPr>
                    <w:spacing w:after="0"/>
                    <w:jc w:val="left"/>
                    <w:rPr>
                      <w:rFonts w:eastAsiaTheme="minorEastAsia"/>
                      <w:lang w:eastAsia="zh-CN"/>
                    </w:rPr>
                  </w:pPr>
                  <w:r w:rsidRPr="007C5C7D">
                    <w:rPr>
                      <w:rFonts w:eastAsiaTheme="minorEastAsia"/>
                      <w:b/>
                      <w:bCs/>
                      <w:lang w:eastAsia="zh-CN"/>
                    </w:rPr>
                    <w:t>Token success rate</w:t>
                  </w:r>
                  <w:r>
                    <w:rPr>
                      <w:rFonts w:eastAsiaTheme="minorEastAsia"/>
                      <w:b/>
                      <w:bCs/>
                      <w:lang w:eastAsia="zh-CN"/>
                    </w:rPr>
                    <w:t xml:space="preserve"> (Note 1)</w:t>
                  </w:r>
                </w:p>
              </w:tc>
              <w:tc>
                <w:tcPr>
                  <w:tcW w:w="1491" w:type="dxa"/>
                  <w:tcBorders>
                    <w:top w:val="single" w:sz="8" w:space="0" w:color="1D1D1A"/>
                    <w:left w:val="single" w:sz="8" w:space="0" w:color="1D1D1A"/>
                    <w:bottom w:val="single" w:sz="8" w:space="0" w:color="1D1D1A"/>
                    <w:right w:val="single" w:sz="8" w:space="0" w:color="1D1D1A"/>
                  </w:tcBorders>
                  <w:shd w:val="clear" w:color="auto" w:fill="E0E0E0"/>
                  <w:tcMar>
                    <w:top w:w="72" w:type="dxa"/>
                    <w:left w:w="144" w:type="dxa"/>
                    <w:bottom w:w="72" w:type="dxa"/>
                    <w:right w:w="144" w:type="dxa"/>
                  </w:tcMar>
                  <w:hideMark/>
                </w:tcPr>
                <w:p w14:paraId="05061E16" w14:textId="77777777" w:rsidR="00915C94" w:rsidRPr="007C5C7D" w:rsidRDefault="00915C94" w:rsidP="00511260">
                  <w:pPr>
                    <w:spacing w:after="0"/>
                    <w:jc w:val="left"/>
                    <w:rPr>
                      <w:rFonts w:eastAsiaTheme="minorEastAsia"/>
                      <w:lang w:eastAsia="zh-CN"/>
                    </w:rPr>
                  </w:pPr>
                  <w:r w:rsidRPr="007C5C7D">
                    <w:rPr>
                      <w:rFonts w:eastAsiaTheme="minorEastAsia"/>
                      <w:b/>
                      <w:bCs/>
                      <w:lang w:eastAsia="zh-CN"/>
                    </w:rPr>
                    <w:t>Token Delay budget</w:t>
                  </w:r>
                </w:p>
              </w:tc>
            </w:tr>
            <w:tr w:rsidR="00915C94" w:rsidRPr="007C5C7D" w14:paraId="5AAC9B6A" w14:textId="77777777" w:rsidTr="00EE5553">
              <w:trPr>
                <w:trHeight w:val="244"/>
              </w:trPr>
              <w:tc>
                <w:tcPr>
                  <w:tcW w:w="2088"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28431830" w14:textId="77777777" w:rsidR="00915C94" w:rsidRPr="00E77B76" w:rsidRDefault="00915C94" w:rsidP="00915C94">
                  <w:pPr>
                    <w:spacing w:after="0"/>
                    <w:rPr>
                      <w:rFonts w:eastAsiaTheme="minorEastAsia"/>
                      <w:sz w:val="18"/>
                      <w:szCs w:val="18"/>
                      <w:lang w:eastAsia="zh-CN"/>
                    </w:rPr>
                  </w:pPr>
                  <w:r w:rsidRPr="00E77B76">
                    <w:rPr>
                      <w:rFonts w:eastAsiaTheme="minorEastAsia"/>
                      <w:sz w:val="18"/>
                      <w:szCs w:val="18"/>
                      <w:lang w:eastAsia="zh-CN"/>
                    </w:rPr>
                    <w:t>Human-agent communication with text/visual tokens</w:t>
                  </w:r>
                  <w:r w:rsidRPr="00E77B76">
                    <w:rPr>
                      <w:rFonts w:eastAsiaTheme="minorEastAsia" w:hint="eastAsia"/>
                      <w:sz w:val="18"/>
                      <w:szCs w:val="18"/>
                      <w:lang w:eastAsia="zh-CN"/>
                    </w:rPr>
                    <w:t xml:space="preserve"> </w:t>
                  </w:r>
                  <w:r w:rsidRPr="009A7254">
                    <w:rPr>
                      <w:rFonts w:eastAsiaTheme="minorEastAsia"/>
                      <w:color w:val="000000" w:themeColor="text1"/>
                      <w:kern w:val="24"/>
                      <w:sz w:val="18"/>
                      <w:szCs w:val="18"/>
                      <w:lang w:eastAsia="zh-CN"/>
                    </w:rPr>
                    <w:t>[</w:t>
                  </w:r>
                  <w:r w:rsidRPr="009A7254">
                    <w:rPr>
                      <w:rFonts w:eastAsiaTheme="minorEastAsia" w:hint="eastAsia"/>
                      <w:color w:val="000000" w:themeColor="text1"/>
                      <w:kern w:val="24"/>
                      <w:sz w:val="18"/>
                      <w:szCs w:val="18"/>
                      <w:lang w:eastAsia="zh-CN"/>
                    </w:rPr>
                    <w:t>26</w:t>
                  </w:r>
                  <w:r w:rsidRPr="009A7254">
                    <w:rPr>
                      <w:rFonts w:eastAsiaTheme="minorEastAsia"/>
                      <w:color w:val="000000" w:themeColor="text1"/>
                      <w:kern w:val="24"/>
                      <w:sz w:val="18"/>
                      <w:szCs w:val="18"/>
                      <w:lang w:eastAsia="zh-CN"/>
                    </w:rPr>
                    <w:t>]</w:t>
                  </w:r>
                </w:p>
              </w:tc>
              <w:tc>
                <w:tcPr>
                  <w:tcW w:w="2301"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3103C0F4" w14:textId="77777777" w:rsidR="00915C94" w:rsidRPr="00E77B76" w:rsidRDefault="00915C94" w:rsidP="00C7686C">
                  <w:pPr>
                    <w:spacing w:after="0"/>
                    <w:jc w:val="left"/>
                    <w:rPr>
                      <w:rFonts w:eastAsiaTheme="minorEastAsia"/>
                      <w:sz w:val="18"/>
                      <w:szCs w:val="18"/>
                      <w:lang w:eastAsia="zh-CN"/>
                    </w:rPr>
                  </w:pPr>
                  <w:r w:rsidRPr="00E77B76">
                    <w:rPr>
                      <w:rFonts w:eastAsiaTheme="minorEastAsia"/>
                      <w:sz w:val="18"/>
                      <w:szCs w:val="18"/>
                      <w:lang w:eastAsia="zh-CN"/>
                    </w:rPr>
                    <w:t>30K~100K tokens/second (Note 2)</w:t>
                  </w:r>
                </w:p>
                <w:p w14:paraId="780E3079" w14:textId="77777777" w:rsidR="00915C94" w:rsidRPr="00E77B76" w:rsidRDefault="00915C94" w:rsidP="00C7686C">
                  <w:pPr>
                    <w:spacing w:after="0"/>
                    <w:jc w:val="left"/>
                    <w:rPr>
                      <w:rFonts w:eastAsiaTheme="minorEastAsia"/>
                      <w:sz w:val="18"/>
                      <w:szCs w:val="18"/>
                      <w:lang w:eastAsia="zh-CN"/>
                    </w:rPr>
                  </w:pPr>
                </w:p>
              </w:tc>
              <w:tc>
                <w:tcPr>
                  <w:tcW w:w="176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53667802" w14:textId="77777777" w:rsidR="00915C94" w:rsidRPr="00E77B76" w:rsidRDefault="00915C94" w:rsidP="00C7686C">
                  <w:pPr>
                    <w:spacing w:after="0"/>
                    <w:jc w:val="left"/>
                    <w:rPr>
                      <w:rFonts w:eastAsiaTheme="minorEastAsia"/>
                      <w:sz w:val="18"/>
                      <w:szCs w:val="18"/>
                      <w:lang w:eastAsia="zh-CN"/>
                    </w:rPr>
                  </w:pPr>
                  <w:r w:rsidRPr="00E77B76">
                    <w:rPr>
                      <w:rFonts w:eastAsiaTheme="minorEastAsia"/>
                      <w:sz w:val="18"/>
                      <w:szCs w:val="18"/>
                      <w:lang w:eastAsia="zh-CN"/>
                    </w:rPr>
                    <w:t>[small: 10~20, large: ~400] bits/token (Note 5)</w:t>
                  </w:r>
                </w:p>
              </w:tc>
              <w:tc>
                <w:tcPr>
                  <w:tcW w:w="1984"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1D16CDDA" w14:textId="77777777" w:rsidR="00915C94" w:rsidRPr="00C7686C" w:rsidRDefault="00915C94" w:rsidP="00C7686C">
                  <w:pPr>
                    <w:spacing w:after="0"/>
                    <w:jc w:val="left"/>
                    <w:rPr>
                      <w:rFonts w:eastAsiaTheme="minorEastAsia"/>
                      <w:sz w:val="18"/>
                      <w:szCs w:val="18"/>
                      <w:lang w:eastAsia="zh-CN"/>
                    </w:rPr>
                  </w:pPr>
                  <w:r w:rsidRPr="00C7686C">
                    <w:rPr>
                      <w:rFonts w:eastAsiaTheme="minorEastAsia"/>
                      <w:sz w:val="18"/>
                      <w:szCs w:val="18"/>
                      <w:lang w:eastAsia="zh-CN"/>
                    </w:rPr>
                    <w:t xml:space="preserve"> [80~99</w:t>
                  </w:r>
                  <w:r w:rsidRPr="00C7686C">
                    <w:rPr>
                      <w:rFonts w:eastAsiaTheme="minorEastAsia" w:hint="eastAsia"/>
                      <w:sz w:val="18"/>
                      <w:szCs w:val="18"/>
                      <w:lang w:eastAsia="zh-CN"/>
                    </w:rPr>
                    <w:t xml:space="preserve">] </w:t>
                  </w:r>
                  <w:r w:rsidRPr="00C7686C">
                    <w:rPr>
                      <w:rFonts w:eastAsiaTheme="minorEastAsia"/>
                      <w:sz w:val="18"/>
                      <w:szCs w:val="18"/>
                      <w:lang w:eastAsia="zh-CN"/>
                    </w:rPr>
                    <w:t xml:space="preserve">% for </w:t>
                  </w:r>
                  <w:r w:rsidRPr="00C7686C">
                    <w:rPr>
                      <w:lang w:eastAsia="zh-CN"/>
                    </w:rPr>
                    <w:t>image/video/audio</w:t>
                  </w:r>
                  <w:r w:rsidRPr="00C7686C">
                    <w:rPr>
                      <w:rFonts w:eastAsiaTheme="minorEastAsia"/>
                      <w:sz w:val="18"/>
                      <w:szCs w:val="18"/>
                      <w:lang w:eastAsia="zh-CN"/>
                    </w:rPr>
                    <w:t xml:space="preserve"> (Note 3)</w:t>
                  </w:r>
                </w:p>
              </w:tc>
              <w:tc>
                <w:tcPr>
                  <w:tcW w:w="1491"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0EE3F7F8" w14:textId="77777777" w:rsidR="00915C94" w:rsidRPr="00E77B76" w:rsidRDefault="00915C94" w:rsidP="00C7686C">
                  <w:pPr>
                    <w:spacing w:after="0"/>
                    <w:jc w:val="left"/>
                    <w:rPr>
                      <w:rFonts w:eastAsiaTheme="minorEastAsia"/>
                      <w:sz w:val="18"/>
                      <w:szCs w:val="18"/>
                      <w:lang w:eastAsia="zh-CN"/>
                    </w:rPr>
                  </w:pPr>
                  <w:r w:rsidRPr="00E77B76">
                    <w:rPr>
                      <w:rFonts w:eastAsiaTheme="minorEastAsia"/>
                      <w:sz w:val="18"/>
                      <w:szCs w:val="18"/>
                      <w:lang w:eastAsia="zh-CN"/>
                    </w:rPr>
                    <w:t>0.1~1 s (Note 4)</w:t>
                  </w:r>
                </w:p>
              </w:tc>
            </w:tr>
            <w:tr w:rsidR="00915C94" w:rsidRPr="007C5C7D" w14:paraId="254C5086" w14:textId="77777777" w:rsidTr="00EE5553">
              <w:trPr>
                <w:trHeight w:val="64"/>
              </w:trPr>
              <w:tc>
                <w:tcPr>
                  <w:tcW w:w="2088"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2AD325CC" w14:textId="77777777" w:rsidR="00915C94" w:rsidRPr="00E77B76" w:rsidRDefault="00915C94" w:rsidP="00915C94">
                  <w:pPr>
                    <w:spacing w:after="0"/>
                    <w:rPr>
                      <w:rFonts w:eastAsiaTheme="minorEastAsia"/>
                      <w:sz w:val="18"/>
                      <w:szCs w:val="18"/>
                      <w:lang w:eastAsia="zh-CN"/>
                    </w:rPr>
                  </w:pPr>
                  <w:r w:rsidRPr="00E77B76">
                    <w:rPr>
                      <w:rFonts w:eastAsiaTheme="minorEastAsia"/>
                      <w:sz w:val="18"/>
                      <w:szCs w:val="18"/>
                      <w:lang w:eastAsia="zh-CN"/>
                    </w:rPr>
                    <w:t>Robot-agent communication with visual tokens</w:t>
                  </w:r>
                  <w:r w:rsidRPr="00E77B76">
                    <w:rPr>
                      <w:rFonts w:eastAsiaTheme="minorEastAsia" w:hint="eastAsia"/>
                      <w:sz w:val="18"/>
                      <w:szCs w:val="18"/>
                      <w:lang w:eastAsia="zh-CN"/>
                    </w:rPr>
                    <w:t xml:space="preserve"> </w:t>
                  </w:r>
                  <w:r w:rsidRPr="009A7254">
                    <w:rPr>
                      <w:rFonts w:eastAsiaTheme="minorEastAsia"/>
                      <w:color w:val="000000" w:themeColor="text1"/>
                      <w:kern w:val="24"/>
                      <w:sz w:val="18"/>
                      <w:szCs w:val="18"/>
                      <w:lang w:eastAsia="zh-CN"/>
                    </w:rPr>
                    <w:t>[2</w:t>
                  </w:r>
                  <w:r w:rsidRPr="009A7254">
                    <w:rPr>
                      <w:rFonts w:eastAsiaTheme="minorEastAsia" w:hint="eastAsia"/>
                      <w:color w:val="000000" w:themeColor="text1"/>
                      <w:kern w:val="24"/>
                      <w:sz w:val="18"/>
                      <w:szCs w:val="18"/>
                      <w:lang w:eastAsia="zh-CN"/>
                    </w:rPr>
                    <w:t>7</w:t>
                  </w:r>
                  <w:r w:rsidRPr="009A7254">
                    <w:rPr>
                      <w:rFonts w:eastAsiaTheme="minorEastAsia"/>
                      <w:color w:val="000000" w:themeColor="text1"/>
                      <w:kern w:val="24"/>
                      <w:sz w:val="18"/>
                      <w:szCs w:val="18"/>
                      <w:lang w:eastAsia="zh-CN"/>
                    </w:rPr>
                    <w:t>]</w:t>
                  </w:r>
                </w:p>
              </w:tc>
              <w:tc>
                <w:tcPr>
                  <w:tcW w:w="2301"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015DD95B" w14:textId="77777777" w:rsidR="00915C94" w:rsidRPr="00E77B76" w:rsidRDefault="00915C94" w:rsidP="00C7686C">
                  <w:pPr>
                    <w:spacing w:after="0"/>
                    <w:jc w:val="left"/>
                    <w:rPr>
                      <w:rFonts w:eastAsiaTheme="minorEastAsia"/>
                      <w:sz w:val="18"/>
                      <w:szCs w:val="18"/>
                      <w:lang w:eastAsia="zh-CN"/>
                    </w:rPr>
                  </w:pPr>
                  <w:r w:rsidRPr="00E77B76">
                    <w:rPr>
                      <w:rFonts w:eastAsiaTheme="minorEastAsia"/>
                      <w:sz w:val="18"/>
                      <w:szCs w:val="18"/>
                      <w:lang w:eastAsia="zh-CN"/>
                    </w:rPr>
                    <w:t>30K~60K tokens/second (Note 10)</w:t>
                  </w:r>
                </w:p>
              </w:tc>
              <w:tc>
                <w:tcPr>
                  <w:tcW w:w="176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08682E29" w14:textId="77777777" w:rsidR="00915C94" w:rsidRPr="00E77B76" w:rsidRDefault="00915C94" w:rsidP="00C7686C">
                  <w:pPr>
                    <w:spacing w:after="0"/>
                    <w:jc w:val="left"/>
                    <w:rPr>
                      <w:rFonts w:eastAsiaTheme="minorEastAsia"/>
                      <w:sz w:val="18"/>
                      <w:szCs w:val="18"/>
                      <w:lang w:eastAsia="zh-CN"/>
                    </w:rPr>
                  </w:pPr>
                  <w:r w:rsidRPr="00E77B76">
                    <w:rPr>
                      <w:rFonts w:eastAsiaTheme="minorEastAsia"/>
                      <w:sz w:val="18"/>
                      <w:szCs w:val="18"/>
                      <w:lang w:eastAsia="zh-CN"/>
                    </w:rPr>
                    <w:t>[small: 10~20, large: ~400] bits/token (Note 5)</w:t>
                  </w:r>
                </w:p>
              </w:tc>
              <w:tc>
                <w:tcPr>
                  <w:tcW w:w="1984"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1FBF93EB" w14:textId="77777777" w:rsidR="00915C94" w:rsidRPr="00C7686C" w:rsidRDefault="00915C94" w:rsidP="00C7686C">
                  <w:pPr>
                    <w:spacing w:after="0"/>
                    <w:jc w:val="left"/>
                    <w:rPr>
                      <w:rFonts w:eastAsiaTheme="minorEastAsia"/>
                      <w:sz w:val="18"/>
                      <w:szCs w:val="18"/>
                      <w:lang w:eastAsia="zh-CN"/>
                    </w:rPr>
                  </w:pPr>
                  <w:r w:rsidRPr="00C7686C">
                    <w:rPr>
                      <w:rFonts w:eastAsiaTheme="minorEastAsia"/>
                      <w:sz w:val="18"/>
                      <w:szCs w:val="18"/>
                      <w:lang w:eastAsia="zh-CN"/>
                    </w:rPr>
                    <w:t>[80</w:t>
                  </w:r>
                  <w:r w:rsidRPr="00C7686C">
                    <w:rPr>
                      <w:rFonts w:eastAsiaTheme="minorEastAsia" w:hint="eastAsia"/>
                      <w:sz w:val="18"/>
                      <w:szCs w:val="18"/>
                      <w:lang w:eastAsia="zh-CN"/>
                    </w:rPr>
                    <w:t>~</w:t>
                  </w:r>
                  <w:r w:rsidRPr="00C7686C">
                    <w:rPr>
                      <w:rFonts w:eastAsiaTheme="minorEastAsia"/>
                      <w:sz w:val="18"/>
                      <w:szCs w:val="18"/>
                      <w:lang w:eastAsia="zh-CN"/>
                    </w:rPr>
                    <w:t>99]</w:t>
                  </w:r>
                  <w:r w:rsidRPr="00C7686C">
                    <w:rPr>
                      <w:rFonts w:eastAsiaTheme="minorEastAsia" w:hint="eastAsia"/>
                      <w:sz w:val="18"/>
                      <w:szCs w:val="18"/>
                      <w:lang w:eastAsia="zh-CN"/>
                    </w:rPr>
                    <w:t xml:space="preserve"> </w:t>
                  </w:r>
                  <w:r w:rsidRPr="00C7686C">
                    <w:rPr>
                      <w:rFonts w:eastAsiaTheme="minorEastAsia"/>
                      <w:sz w:val="18"/>
                      <w:szCs w:val="18"/>
                      <w:lang w:eastAsia="zh-CN"/>
                    </w:rPr>
                    <w:t>%</w:t>
                  </w:r>
                </w:p>
              </w:tc>
              <w:tc>
                <w:tcPr>
                  <w:tcW w:w="1491"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139A661E" w14:textId="77777777" w:rsidR="00915C94" w:rsidRPr="00E77B76" w:rsidRDefault="00915C94" w:rsidP="00C7686C">
                  <w:pPr>
                    <w:spacing w:after="0"/>
                    <w:jc w:val="left"/>
                    <w:rPr>
                      <w:rFonts w:eastAsiaTheme="minorEastAsia"/>
                      <w:sz w:val="18"/>
                      <w:szCs w:val="18"/>
                      <w:lang w:eastAsia="zh-CN"/>
                    </w:rPr>
                  </w:pPr>
                  <w:r w:rsidRPr="00E77B76">
                    <w:rPr>
                      <w:rFonts w:eastAsiaTheme="minorEastAsia"/>
                      <w:sz w:val="18"/>
                      <w:szCs w:val="18"/>
                      <w:lang w:eastAsia="zh-CN"/>
                    </w:rPr>
                    <w:t>10~15 ms (Note 6)</w:t>
                  </w:r>
                </w:p>
              </w:tc>
            </w:tr>
            <w:tr w:rsidR="00915C94" w:rsidRPr="007C5C7D" w14:paraId="175D8B37" w14:textId="77777777" w:rsidTr="00EE5553">
              <w:trPr>
                <w:trHeight w:val="20"/>
              </w:trPr>
              <w:tc>
                <w:tcPr>
                  <w:tcW w:w="2088"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7BB9E8AC" w14:textId="77777777" w:rsidR="00915C94" w:rsidRPr="00E77B76" w:rsidRDefault="00915C94" w:rsidP="00915C94">
                  <w:pPr>
                    <w:spacing w:after="0"/>
                    <w:rPr>
                      <w:rFonts w:eastAsiaTheme="minorEastAsia"/>
                      <w:sz w:val="18"/>
                      <w:szCs w:val="18"/>
                      <w:lang w:eastAsia="zh-CN"/>
                    </w:rPr>
                  </w:pPr>
                  <w:r w:rsidRPr="00E77B76">
                    <w:rPr>
                      <w:rFonts w:eastAsiaTheme="minorEastAsia"/>
                      <w:sz w:val="18"/>
                      <w:szCs w:val="18"/>
                      <w:lang w:eastAsia="zh-CN"/>
                    </w:rPr>
                    <w:t>Agent-agent communication</w:t>
                  </w:r>
                  <w:r w:rsidRPr="00E77B76">
                    <w:rPr>
                      <w:rFonts w:eastAsiaTheme="minorEastAsia" w:hint="eastAsia"/>
                      <w:sz w:val="18"/>
                      <w:szCs w:val="18"/>
                      <w:lang w:eastAsia="zh-CN"/>
                    </w:rPr>
                    <w:t xml:space="preserve"> </w:t>
                  </w:r>
                  <w:r w:rsidRPr="009A7254">
                    <w:rPr>
                      <w:rFonts w:eastAsiaTheme="minorEastAsia"/>
                      <w:color w:val="000000" w:themeColor="text1"/>
                      <w:kern w:val="24"/>
                      <w:sz w:val="18"/>
                      <w:szCs w:val="18"/>
                      <w:lang w:eastAsia="zh-CN"/>
                    </w:rPr>
                    <w:t>[</w:t>
                  </w:r>
                  <w:r w:rsidRPr="009A7254">
                    <w:rPr>
                      <w:rFonts w:eastAsiaTheme="minorEastAsia" w:hint="eastAsia"/>
                      <w:color w:val="000000" w:themeColor="text1"/>
                      <w:kern w:val="24"/>
                      <w:sz w:val="18"/>
                      <w:szCs w:val="18"/>
                      <w:lang w:eastAsia="zh-CN"/>
                    </w:rPr>
                    <w:t>28</w:t>
                  </w:r>
                  <w:r w:rsidRPr="009A7254">
                    <w:rPr>
                      <w:rFonts w:eastAsiaTheme="minorEastAsia"/>
                      <w:color w:val="000000" w:themeColor="text1"/>
                      <w:kern w:val="24"/>
                      <w:sz w:val="18"/>
                      <w:szCs w:val="18"/>
                      <w:lang w:eastAsia="zh-CN"/>
                    </w:rPr>
                    <w:t>]</w:t>
                  </w:r>
                </w:p>
              </w:tc>
              <w:tc>
                <w:tcPr>
                  <w:tcW w:w="2301"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26201BB0" w14:textId="77777777" w:rsidR="00915C94" w:rsidRPr="00E77B76" w:rsidRDefault="00915C94" w:rsidP="00C7686C">
                  <w:pPr>
                    <w:spacing w:after="0"/>
                    <w:jc w:val="left"/>
                    <w:rPr>
                      <w:rFonts w:eastAsiaTheme="minorEastAsia"/>
                      <w:sz w:val="18"/>
                      <w:szCs w:val="18"/>
                      <w:lang w:eastAsia="zh-CN"/>
                    </w:rPr>
                  </w:pPr>
                  <w:r w:rsidRPr="00E77B76">
                    <w:rPr>
                      <w:rFonts w:eastAsiaTheme="minorEastAsia"/>
                      <w:sz w:val="18"/>
                      <w:szCs w:val="18"/>
                      <w:lang w:eastAsia="zh-CN"/>
                    </w:rPr>
                    <w:t>up to 30K tokens/second (Note 7)</w:t>
                  </w:r>
                </w:p>
              </w:tc>
              <w:tc>
                <w:tcPr>
                  <w:tcW w:w="176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38D30149" w14:textId="77777777" w:rsidR="00915C94" w:rsidRPr="00E77B76" w:rsidRDefault="00915C94" w:rsidP="00C7686C">
                  <w:pPr>
                    <w:spacing w:after="0"/>
                    <w:jc w:val="left"/>
                    <w:rPr>
                      <w:rFonts w:eastAsiaTheme="minorEastAsia"/>
                      <w:sz w:val="18"/>
                      <w:szCs w:val="18"/>
                      <w:lang w:eastAsia="zh-CN"/>
                    </w:rPr>
                  </w:pPr>
                  <w:r w:rsidRPr="00E77B76">
                    <w:rPr>
                      <w:rFonts w:eastAsiaTheme="minorEastAsia"/>
                      <w:sz w:val="18"/>
                      <w:szCs w:val="18"/>
                      <w:lang w:eastAsia="zh-CN"/>
                    </w:rPr>
                    <w:t>~20 bits/token (Note 8)</w:t>
                  </w:r>
                </w:p>
              </w:tc>
              <w:tc>
                <w:tcPr>
                  <w:tcW w:w="1984"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11E518E7" w14:textId="77777777" w:rsidR="00915C94" w:rsidRPr="00C7686C" w:rsidRDefault="00915C94" w:rsidP="00C7686C">
                  <w:pPr>
                    <w:spacing w:after="0"/>
                    <w:jc w:val="left"/>
                    <w:rPr>
                      <w:rFonts w:eastAsiaTheme="minorEastAsia"/>
                      <w:sz w:val="18"/>
                      <w:szCs w:val="18"/>
                      <w:lang w:eastAsia="zh-CN"/>
                    </w:rPr>
                  </w:pPr>
                  <w:r w:rsidRPr="00C7686C">
                    <w:rPr>
                      <w:rFonts w:eastAsiaTheme="minorEastAsia"/>
                      <w:sz w:val="18"/>
                      <w:szCs w:val="18"/>
                      <w:lang w:eastAsia="zh-CN"/>
                    </w:rPr>
                    <w:t>[90</w:t>
                  </w:r>
                  <w:r w:rsidRPr="00C7686C">
                    <w:rPr>
                      <w:rFonts w:eastAsiaTheme="minorEastAsia" w:hint="eastAsia"/>
                      <w:sz w:val="18"/>
                      <w:szCs w:val="18"/>
                      <w:lang w:eastAsia="zh-CN"/>
                    </w:rPr>
                    <w:t>~</w:t>
                  </w:r>
                  <w:r w:rsidRPr="00C7686C">
                    <w:rPr>
                      <w:rFonts w:eastAsiaTheme="minorEastAsia"/>
                      <w:sz w:val="18"/>
                      <w:szCs w:val="18"/>
                      <w:lang w:eastAsia="zh-CN"/>
                    </w:rPr>
                    <w:t>99]</w:t>
                  </w:r>
                  <w:r w:rsidRPr="00C7686C">
                    <w:rPr>
                      <w:rFonts w:eastAsiaTheme="minorEastAsia" w:hint="eastAsia"/>
                      <w:sz w:val="18"/>
                      <w:szCs w:val="18"/>
                      <w:lang w:eastAsia="zh-CN"/>
                    </w:rPr>
                    <w:t xml:space="preserve"> </w:t>
                  </w:r>
                  <w:r w:rsidRPr="00C7686C">
                    <w:rPr>
                      <w:rFonts w:eastAsiaTheme="minorEastAsia"/>
                      <w:sz w:val="18"/>
                      <w:szCs w:val="18"/>
                      <w:lang w:eastAsia="zh-CN"/>
                    </w:rPr>
                    <w:t xml:space="preserve">% for </w:t>
                  </w:r>
                  <w:r w:rsidRPr="00C7686C">
                    <w:rPr>
                      <w:lang w:eastAsia="zh-CN"/>
                    </w:rPr>
                    <w:t>image/video/audio</w:t>
                  </w:r>
                </w:p>
              </w:tc>
              <w:tc>
                <w:tcPr>
                  <w:tcW w:w="1491"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hideMark/>
                </w:tcPr>
                <w:p w14:paraId="1CF8FF0E" w14:textId="77777777" w:rsidR="00915C94" w:rsidRPr="00E77B76" w:rsidRDefault="00915C94" w:rsidP="00C7686C">
                  <w:pPr>
                    <w:spacing w:after="0"/>
                    <w:jc w:val="left"/>
                    <w:rPr>
                      <w:rFonts w:eastAsiaTheme="minorEastAsia"/>
                      <w:sz w:val="18"/>
                      <w:szCs w:val="18"/>
                      <w:lang w:eastAsia="zh-CN"/>
                    </w:rPr>
                  </w:pPr>
                  <w:r w:rsidRPr="00E77B76">
                    <w:rPr>
                      <w:rFonts w:eastAsiaTheme="minorEastAsia"/>
                      <w:sz w:val="18"/>
                      <w:szCs w:val="18"/>
                      <w:lang w:eastAsia="zh-CN"/>
                    </w:rPr>
                    <w:t>[1~15</w:t>
                  </w:r>
                  <w:r w:rsidRPr="00E77B76">
                    <w:rPr>
                      <w:rFonts w:eastAsiaTheme="minorEastAsia" w:hint="eastAsia"/>
                      <w:sz w:val="18"/>
                      <w:szCs w:val="18"/>
                      <w:lang w:eastAsia="zh-CN"/>
                    </w:rPr>
                    <w:t>]</w:t>
                  </w:r>
                  <w:r w:rsidRPr="00E77B76">
                    <w:rPr>
                      <w:rFonts w:eastAsiaTheme="minorEastAsia"/>
                      <w:sz w:val="18"/>
                      <w:szCs w:val="18"/>
                      <w:lang w:eastAsia="zh-CN"/>
                    </w:rPr>
                    <w:t xml:space="preserve"> ms (Note 9)</w:t>
                  </w:r>
                </w:p>
              </w:tc>
            </w:tr>
          </w:tbl>
          <w:p w14:paraId="6B2AB095" w14:textId="5930BF15" w:rsidR="00915C94" w:rsidRPr="00915C94" w:rsidRDefault="00915C94" w:rsidP="00FD521A">
            <w:pPr>
              <w:spacing w:beforeLines="50" w:before="120" w:afterLines="50"/>
              <w:rPr>
                <w:b/>
                <w:bCs/>
                <w:i/>
                <w:iCs/>
                <w:sz w:val="20"/>
                <w:lang w:val="x-none"/>
              </w:rPr>
            </w:pPr>
          </w:p>
        </w:tc>
      </w:tr>
      <w:tr w:rsidR="009527FB" w14:paraId="75714CAA" w14:textId="77777777" w:rsidTr="00ED2647">
        <w:trPr>
          <w:trHeight w:val="1480"/>
        </w:trPr>
        <w:tc>
          <w:tcPr>
            <w:tcW w:w="1418" w:type="dxa"/>
          </w:tcPr>
          <w:p w14:paraId="5012B2B8" w14:textId="69AA4D08" w:rsidR="009527FB" w:rsidRPr="00A007CF" w:rsidRDefault="009527FB" w:rsidP="00D00A99">
            <w:pPr>
              <w:rPr>
                <w:i/>
                <w:lang w:eastAsia="zh-CN"/>
              </w:rPr>
            </w:pPr>
            <w:r w:rsidRPr="00A007CF">
              <w:rPr>
                <w:i/>
                <w:lang w:eastAsia="zh-CN"/>
              </w:rPr>
              <w:t>OPPO</w:t>
            </w:r>
          </w:p>
        </w:tc>
        <w:tc>
          <w:tcPr>
            <w:tcW w:w="10489" w:type="dxa"/>
          </w:tcPr>
          <w:p w14:paraId="1696F931" w14:textId="77777777" w:rsidR="009527FB" w:rsidRPr="00A007CF" w:rsidRDefault="009527FB" w:rsidP="009527FB">
            <w:pPr>
              <w:pStyle w:val="BodyText"/>
              <w:spacing w:before="120"/>
              <w:rPr>
                <w:rFonts w:eastAsiaTheme="minorEastAsia"/>
                <w:bCs/>
                <w:i/>
                <w:iCs/>
                <w:sz w:val="22"/>
                <w:szCs w:val="22"/>
                <w:lang w:eastAsia="zh-CN"/>
              </w:rPr>
            </w:pPr>
            <w:r w:rsidRPr="00A007CF">
              <w:rPr>
                <w:rFonts w:eastAsiaTheme="minorEastAsia"/>
                <w:bCs/>
                <w:i/>
                <w:iCs/>
                <w:sz w:val="22"/>
                <w:szCs w:val="22"/>
                <w:lang w:eastAsia="zh-CN"/>
              </w:rPr>
              <w:t>Proposal 8</w:t>
            </w:r>
            <w:r w:rsidRPr="00A007CF">
              <w:rPr>
                <w:rFonts w:eastAsiaTheme="minorEastAsia"/>
                <w:bCs/>
                <w:i/>
                <w:iCs/>
                <w:sz w:val="22"/>
                <w:szCs w:val="22"/>
                <w:lang w:eastAsia="zh-CN"/>
              </w:rPr>
              <w:t>：</w:t>
            </w:r>
            <w:r w:rsidRPr="00587748">
              <w:rPr>
                <w:rFonts w:eastAsiaTheme="minorEastAsia"/>
                <w:b/>
                <w:bCs/>
                <w:i/>
                <w:iCs/>
                <w:sz w:val="22"/>
                <w:szCs w:val="22"/>
                <w:lang w:eastAsia="zh-CN"/>
              </w:rPr>
              <w:t>A new traffic model for AI service (e.g., Token communication) should be introduced in 6G</w:t>
            </w:r>
            <w:r w:rsidRPr="00A007CF">
              <w:rPr>
                <w:rFonts w:eastAsiaTheme="minorEastAsia"/>
                <w:bCs/>
                <w:i/>
                <w:iCs/>
                <w:sz w:val="22"/>
                <w:szCs w:val="22"/>
                <w:lang w:eastAsia="zh-CN"/>
              </w:rPr>
              <w:t>, at least including following aspects:</w:t>
            </w:r>
          </w:p>
          <w:p w14:paraId="38E281C7" w14:textId="77777777" w:rsidR="009527FB" w:rsidRPr="00A007CF" w:rsidRDefault="009527FB" w:rsidP="00D55338">
            <w:pPr>
              <w:pStyle w:val="BodyText"/>
              <w:numPr>
                <w:ilvl w:val="1"/>
                <w:numId w:val="14"/>
              </w:numPr>
              <w:autoSpaceDE/>
              <w:autoSpaceDN/>
              <w:adjustRightInd/>
              <w:snapToGrid/>
              <w:spacing w:before="120"/>
              <w:rPr>
                <w:rFonts w:eastAsiaTheme="minorEastAsia"/>
                <w:bCs/>
                <w:i/>
                <w:iCs/>
                <w:sz w:val="22"/>
                <w:szCs w:val="22"/>
                <w:lang w:eastAsia="zh-CN"/>
              </w:rPr>
            </w:pPr>
            <w:r w:rsidRPr="00C25BC7">
              <w:rPr>
                <w:rFonts w:eastAsiaTheme="minorEastAsia"/>
                <w:b/>
                <w:bCs/>
                <w:i/>
                <w:iCs/>
                <w:sz w:val="22"/>
                <w:szCs w:val="22"/>
                <w:lang w:eastAsia="zh-CN"/>
              </w:rPr>
              <w:t>Introduce Token transmission as a new traffic type</w:t>
            </w:r>
            <w:r w:rsidRPr="00A007CF">
              <w:rPr>
                <w:rFonts w:eastAsiaTheme="minorEastAsia"/>
                <w:bCs/>
                <w:i/>
                <w:iCs/>
                <w:sz w:val="22"/>
                <w:szCs w:val="22"/>
                <w:lang w:eastAsia="zh-CN"/>
              </w:rPr>
              <w:t xml:space="preserve"> for RAN1 evaluation</w:t>
            </w:r>
          </w:p>
          <w:p w14:paraId="649972E0" w14:textId="77777777" w:rsidR="009527FB" w:rsidRPr="0049039C" w:rsidRDefault="009527FB" w:rsidP="00D55338">
            <w:pPr>
              <w:pStyle w:val="BodyText"/>
              <w:numPr>
                <w:ilvl w:val="1"/>
                <w:numId w:val="14"/>
              </w:numPr>
              <w:autoSpaceDE/>
              <w:autoSpaceDN/>
              <w:adjustRightInd/>
              <w:snapToGrid/>
              <w:spacing w:before="120"/>
              <w:rPr>
                <w:rFonts w:eastAsiaTheme="minorEastAsia"/>
                <w:b/>
                <w:bCs/>
                <w:i/>
                <w:iCs/>
                <w:sz w:val="22"/>
                <w:szCs w:val="22"/>
                <w:lang w:eastAsia="zh-CN"/>
              </w:rPr>
            </w:pPr>
            <w:r w:rsidRPr="0049039C">
              <w:rPr>
                <w:rFonts w:eastAsiaTheme="minorEastAsia"/>
                <w:b/>
                <w:bCs/>
                <w:i/>
                <w:iCs/>
                <w:sz w:val="22"/>
                <w:szCs w:val="22"/>
                <w:lang w:eastAsia="zh-CN"/>
              </w:rPr>
              <w:t>Introduce Token size, Token packet size, Token packet arrival,</w:t>
            </w:r>
            <w:r w:rsidRPr="0049039C">
              <w:rPr>
                <w:b/>
                <w:i/>
                <w:iCs/>
                <w:sz w:val="22"/>
                <w:szCs w:val="22"/>
              </w:rPr>
              <w:t xml:space="preserve"> </w:t>
            </w:r>
            <w:r w:rsidRPr="0049039C">
              <w:rPr>
                <w:rFonts w:eastAsiaTheme="minorEastAsia"/>
                <w:b/>
                <w:bCs/>
                <w:i/>
                <w:iCs/>
                <w:sz w:val="22"/>
                <w:szCs w:val="22"/>
                <w:lang w:eastAsia="zh-CN"/>
              </w:rPr>
              <w:t>Assumptions on Token Importance</w:t>
            </w:r>
          </w:p>
          <w:p w14:paraId="6DD8F56E" w14:textId="77777777" w:rsidR="009527FB" w:rsidRPr="0049039C" w:rsidRDefault="009527FB" w:rsidP="00D55338">
            <w:pPr>
              <w:pStyle w:val="BodyText"/>
              <w:numPr>
                <w:ilvl w:val="1"/>
                <w:numId w:val="14"/>
              </w:numPr>
              <w:autoSpaceDE/>
              <w:autoSpaceDN/>
              <w:adjustRightInd/>
              <w:snapToGrid/>
              <w:spacing w:before="120"/>
              <w:rPr>
                <w:rFonts w:eastAsiaTheme="minorEastAsia"/>
                <w:b/>
                <w:bCs/>
                <w:i/>
                <w:iCs/>
                <w:sz w:val="22"/>
                <w:szCs w:val="22"/>
                <w:lang w:eastAsia="zh-CN"/>
              </w:rPr>
            </w:pPr>
            <w:r w:rsidRPr="0049039C">
              <w:rPr>
                <w:rFonts w:eastAsiaTheme="minorEastAsia"/>
                <w:b/>
                <w:bCs/>
                <w:i/>
                <w:iCs/>
                <w:sz w:val="22"/>
                <w:szCs w:val="22"/>
                <w:lang w:eastAsia="zh-CN"/>
              </w:rPr>
              <w:t>Introduce success rate requirement for token transmission</w:t>
            </w:r>
          </w:p>
          <w:p w14:paraId="374C790B" w14:textId="77777777" w:rsidR="009527FB" w:rsidRPr="0049039C" w:rsidRDefault="009527FB" w:rsidP="00D55338">
            <w:pPr>
              <w:pStyle w:val="BodyText"/>
              <w:numPr>
                <w:ilvl w:val="1"/>
                <w:numId w:val="14"/>
              </w:numPr>
              <w:autoSpaceDE/>
              <w:autoSpaceDN/>
              <w:adjustRightInd/>
              <w:snapToGrid/>
              <w:spacing w:before="120"/>
              <w:rPr>
                <w:rFonts w:eastAsiaTheme="minorEastAsia"/>
                <w:b/>
                <w:bCs/>
                <w:i/>
                <w:iCs/>
                <w:sz w:val="22"/>
                <w:szCs w:val="22"/>
                <w:lang w:eastAsia="zh-CN"/>
              </w:rPr>
            </w:pPr>
            <w:r w:rsidRPr="0049039C">
              <w:rPr>
                <w:rFonts w:eastAsiaTheme="minorEastAsia"/>
                <w:b/>
                <w:bCs/>
                <w:i/>
                <w:iCs/>
                <w:sz w:val="22"/>
                <w:szCs w:val="22"/>
                <w:lang w:eastAsia="zh-CN"/>
              </w:rPr>
              <w:t>Service requirement for token transmission</w:t>
            </w:r>
          </w:p>
          <w:p w14:paraId="0BCC6D0C" w14:textId="77777777" w:rsidR="009527FB" w:rsidRPr="00A007CF" w:rsidRDefault="009527FB" w:rsidP="009527FB">
            <w:pPr>
              <w:pStyle w:val="BodyText"/>
              <w:spacing w:before="120"/>
              <w:rPr>
                <w:rFonts w:eastAsiaTheme="minorEastAsia"/>
                <w:bCs/>
                <w:i/>
                <w:iCs/>
                <w:sz w:val="22"/>
                <w:szCs w:val="22"/>
                <w:lang w:eastAsia="zh-CN"/>
              </w:rPr>
            </w:pPr>
            <w:r w:rsidRPr="00A007CF">
              <w:rPr>
                <w:rFonts w:eastAsiaTheme="minorEastAsia"/>
                <w:bCs/>
                <w:i/>
                <w:iCs/>
                <w:sz w:val="22"/>
                <w:szCs w:val="22"/>
                <w:lang w:eastAsia="zh-CN"/>
              </w:rPr>
              <w:t>Proposal 9</w:t>
            </w:r>
            <w:r w:rsidRPr="00A007CF">
              <w:rPr>
                <w:rFonts w:eastAsiaTheme="minorEastAsia"/>
                <w:bCs/>
                <w:i/>
                <w:iCs/>
                <w:sz w:val="22"/>
                <w:szCs w:val="22"/>
                <w:lang w:eastAsia="zh-CN"/>
              </w:rPr>
              <w:t>：</w:t>
            </w:r>
            <w:r w:rsidRPr="00A007CF">
              <w:rPr>
                <w:rFonts w:eastAsiaTheme="minorEastAsia"/>
                <w:bCs/>
                <w:i/>
                <w:iCs/>
                <w:sz w:val="22"/>
                <w:szCs w:val="22"/>
                <w:lang w:eastAsia="zh-CN"/>
              </w:rPr>
              <w:t xml:space="preserve">Regarding </w:t>
            </w:r>
            <w:r w:rsidRPr="0049039C">
              <w:rPr>
                <w:rFonts w:eastAsiaTheme="minorEastAsia"/>
                <w:b/>
                <w:bCs/>
                <w:i/>
                <w:iCs/>
                <w:sz w:val="22"/>
                <w:szCs w:val="22"/>
                <w:lang w:eastAsia="zh-CN"/>
              </w:rPr>
              <w:t>the successful ratio requirement</w:t>
            </w:r>
            <w:r w:rsidRPr="00A007CF">
              <w:rPr>
                <w:rFonts w:eastAsiaTheme="minorEastAsia"/>
                <w:bCs/>
                <w:i/>
                <w:iCs/>
                <w:sz w:val="22"/>
                <w:szCs w:val="22"/>
                <w:lang w:eastAsia="zh-CN"/>
              </w:rPr>
              <w:t xml:space="preserve"> for token transmission, at least following aspects should be </w:t>
            </w:r>
            <w:r w:rsidRPr="00A007CF">
              <w:rPr>
                <w:rFonts w:eastAsiaTheme="minorEastAsia"/>
                <w:bCs/>
                <w:i/>
                <w:iCs/>
                <w:sz w:val="22"/>
                <w:szCs w:val="22"/>
                <w:lang w:eastAsia="zh-CN"/>
              </w:rPr>
              <w:lastRenderedPageBreak/>
              <w:t>introduced:</w:t>
            </w:r>
          </w:p>
          <w:p w14:paraId="4A651BCF" w14:textId="77777777" w:rsidR="002112D6" w:rsidRPr="00A007CF" w:rsidRDefault="002112D6" w:rsidP="00D55338">
            <w:pPr>
              <w:pStyle w:val="BodyText"/>
              <w:numPr>
                <w:ilvl w:val="1"/>
                <w:numId w:val="14"/>
              </w:numPr>
              <w:autoSpaceDE/>
              <w:autoSpaceDN/>
              <w:adjustRightInd/>
              <w:snapToGrid/>
              <w:spacing w:before="120"/>
              <w:rPr>
                <w:rFonts w:eastAsiaTheme="minorEastAsia"/>
                <w:bCs/>
                <w:i/>
                <w:iCs/>
                <w:sz w:val="22"/>
                <w:szCs w:val="22"/>
                <w:lang w:eastAsia="zh-CN"/>
              </w:rPr>
            </w:pPr>
            <w:r w:rsidRPr="00ED2647">
              <w:rPr>
                <w:rFonts w:eastAsiaTheme="minorEastAsia"/>
                <w:b/>
                <w:bCs/>
                <w:i/>
                <w:iCs/>
                <w:sz w:val="22"/>
                <w:szCs w:val="22"/>
                <w:lang w:eastAsia="zh-CN"/>
              </w:rPr>
              <w:t>Requirements for Tokens Transmission</w:t>
            </w:r>
            <w:r w:rsidRPr="00A007CF">
              <w:rPr>
                <w:rFonts w:eastAsiaTheme="minorEastAsia"/>
                <w:bCs/>
                <w:i/>
                <w:iCs/>
                <w:sz w:val="22"/>
                <w:szCs w:val="22"/>
                <w:lang w:eastAsia="zh-CN"/>
              </w:rPr>
              <w:t xml:space="preserve"> (e.g., for Token Error Rate)</w:t>
            </w:r>
          </w:p>
          <w:p w14:paraId="23E8BC0D" w14:textId="77777777" w:rsidR="002112D6" w:rsidRPr="00ED2647" w:rsidRDefault="002112D6" w:rsidP="00D55338">
            <w:pPr>
              <w:pStyle w:val="BodyText"/>
              <w:numPr>
                <w:ilvl w:val="1"/>
                <w:numId w:val="14"/>
              </w:numPr>
              <w:autoSpaceDE/>
              <w:autoSpaceDN/>
              <w:adjustRightInd/>
              <w:snapToGrid/>
              <w:spacing w:before="120"/>
              <w:rPr>
                <w:rFonts w:eastAsiaTheme="minorEastAsia"/>
                <w:b/>
                <w:bCs/>
                <w:i/>
                <w:iCs/>
                <w:sz w:val="22"/>
                <w:szCs w:val="22"/>
                <w:lang w:eastAsia="zh-CN"/>
              </w:rPr>
            </w:pPr>
            <w:r w:rsidRPr="00ED2647">
              <w:rPr>
                <w:rFonts w:eastAsiaTheme="minorEastAsia"/>
                <w:b/>
                <w:bCs/>
                <w:i/>
                <w:iCs/>
                <w:sz w:val="22"/>
                <w:szCs w:val="22"/>
                <w:lang w:eastAsia="zh-CN"/>
              </w:rPr>
              <w:t>Methodology for Token error identification</w:t>
            </w:r>
          </w:p>
          <w:p w14:paraId="32830F1F" w14:textId="77777777" w:rsidR="002112D6" w:rsidRPr="00A007CF" w:rsidRDefault="002112D6" w:rsidP="002112D6">
            <w:pPr>
              <w:pStyle w:val="BodyText"/>
              <w:spacing w:before="120"/>
              <w:rPr>
                <w:rFonts w:eastAsiaTheme="minorEastAsia"/>
                <w:bCs/>
                <w:i/>
                <w:iCs/>
                <w:sz w:val="22"/>
                <w:szCs w:val="22"/>
                <w:lang w:eastAsia="zh-CN"/>
              </w:rPr>
            </w:pPr>
            <w:r w:rsidRPr="00A007CF">
              <w:rPr>
                <w:rFonts w:eastAsiaTheme="minorEastAsia"/>
                <w:bCs/>
                <w:i/>
                <w:iCs/>
                <w:sz w:val="22"/>
                <w:szCs w:val="22"/>
                <w:lang w:eastAsia="zh-CN"/>
              </w:rPr>
              <w:t>Proposal 10</w:t>
            </w:r>
            <w:r w:rsidRPr="00A007CF">
              <w:rPr>
                <w:rFonts w:eastAsiaTheme="minorEastAsia"/>
                <w:bCs/>
                <w:i/>
                <w:iCs/>
                <w:sz w:val="22"/>
                <w:szCs w:val="22"/>
                <w:lang w:eastAsia="zh-CN"/>
              </w:rPr>
              <w:t>：</w:t>
            </w:r>
            <w:r w:rsidRPr="00A007CF">
              <w:rPr>
                <w:rFonts w:eastAsiaTheme="minorEastAsia"/>
                <w:bCs/>
                <w:i/>
                <w:iCs/>
                <w:sz w:val="22"/>
                <w:szCs w:val="22"/>
                <w:lang w:eastAsia="zh-CN"/>
              </w:rPr>
              <w:t>Regarding the service requirement for token transmission, at least following aspects should be introduced:</w:t>
            </w:r>
          </w:p>
          <w:p w14:paraId="68E7EE47" w14:textId="77777777" w:rsidR="002112D6" w:rsidRPr="00A007CF" w:rsidRDefault="002112D6" w:rsidP="00D55338">
            <w:pPr>
              <w:pStyle w:val="BodyText"/>
              <w:numPr>
                <w:ilvl w:val="0"/>
                <w:numId w:val="15"/>
              </w:numPr>
              <w:autoSpaceDE/>
              <w:autoSpaceDN/>
              <w:adjustRightInd/>
              <w:snapToGrid/>
              <w:spacing w:before="120"/>
              <w:rPr>
                <w:rFonts w:eastAsiaTheme="minorEastAsia"/>
                <w:bCs/>
                <w:i/>
                <w:iCs/>
                <w:sz w:val="22"/>
                <w:szCs w:val="22"/>
                <w:lang w:eastAsia="zh-CN"/>
              </w:rPr>
            </w:pPr>
            <w:r w:rsidRPr="00A007CF">
              <w:rPr>
                <w:rFonts w:eastAsiaTheme="minorEastAsia"/>
                <w:bCs/>
                <w:i/>
                <w:iCs/>
                <w:sz w:val="22"/>
                <w:szCs w:val="22"/>
                <w:lang w:eastAsia="zh-CN"/>
              </w:rPr>
              <w:t>Assumptions on downstream service</w:t>
            </w:r>
          </w:p>
          <w:p w14:paraId="24AD07B7" w14:textId="77777777" w:rsidR="002112D6" w:rsidRPr="00A007CF" w:rsidRDefault="002112D6" w:rsidP="00D55338">
            <w:pPr>
              <w:pStyle w:val="BodyText"/>
              <w:numPr>
                <w:ilvl w:val="0"/>
                <w:numId w:val="15"/>
              </w:numPr>
              <w:autoSpaceDE/>
              <w:autoSpaceDN/>
              <w:adjustRightInd/>
              <w:snapToGrid/>
              <w:spacing w:before="120"/>
              <w:rPr>
                <w:rFonts w:eastAsiaTheme="minorEastAsia"/>
                <w:bCs/>
                <w:i/>
                <w:iCs/>
                <w:sz w:val="22"/>
                <w:szCs w:val="22"/>
                <w:lang w:eastAsia="zh-CN"/>
              </w:rPr>
            </w:pPr>
            <w:r w:rsidRPr="00A007CF">
              <w:rPr>
                <w:rFonts w:eastAsiaTheme="minorEastAsia"/>
                <w:bCs/>
                <w:i/>
                <w:iCs/>
                <w:sz w:val="22"/>
                <w:szCs w:val="22"/>
                <w:lang w:eastAsia="zh-CN"/>
              </w:rPr>
              <w:t>Downstream service requirement</w:t>
            </w:r>
          </w:p>
          <w:p w14:paraId="1D0DBCDE" w14:textId="77777777" w:rsidR="002112D6" w:rsidRPr="00A007CF" w:rsidRDefault="002112D6" w:rsidP="00D55338">
            <w:pPr>
              <w:pStyle w:val="BodyText"/>
              <w:numPr>
                <w:ilvl w:val="0"/>
                <w:numId w:val="15"/>
              </w:numPr>
              <w:autoSpaceDE/>
              <w:autoSpaceDN/>
              <w:adjustRightInd/>
              <w:snapToGrid/>
              <w:spacing w:before="120"/>
              <w:rPr>
                <w:rFonts w:eastAsiaTheme="minorEastAsia"/>
                <w:bCs/>
                <w:i/>
                <w:iCs/>
                <w:sz w:val="22"/>
                <w:szCs w:val="22"/>
                <w:lang w:eastAsia="zh-CN"/>
              </w:rPr>
            </w:pPr>
            <w:r w:rsidRPr="00A007CF">
              <w:rPr>
                <w:rFonts w:eastAsiaTheme="minorEastAsia"/>
                <w:bCs/>
                <w:i/>
                <w:iCs/>
                <w:sz w:val="22"/>
                <w:szCs w:val="22"/>
                <w:lang w:eastAsia="zh-CN"/>
              </w:rPr>
              <w:t>Transmission requirement to guarantee the service requirement</w:t>
            </w:r>
          </w:p>
          <w:p w14:paraId="064E841C" w14:textId="77777777" w:rsidR="002112D6" w:rsidRPr="00A007CF" w:rsidRDefault="002112D6" w:rsidP="002112D6">
            <w:pPr>
              <w:tabs>
                <w:tab w:val="num" w:pos="1440"/>
              </w:tabs>
              <w:spacing w:line="288" w:lineRule="auto"/>
              <w:rPr>
                <w:rFonts w:eastAsiaTheme="minorEastAsia"/>
                <w:i/>
                <w:iCs/>
                <w:lang w:eastAsia="zh-CN"/>
              </w:rPr>
            </w:pPr>
            <w:r w:rsidRPr="00A007CF">
              <w:rPr>
                <w:rFonts w:eastAsiaTheme="minorEastAsia"/>
                <w:bCs/>
                <w:i/>
                <w:iCs/>
                <w:lang w:eastAsia="zh-CN"/>
              </w:rPr>
              <w:t xml:space="preserve">Proposal 11: A </w:t>
            </w:r>
            <w:r w:rsidRPr="00ED2647">
              <w:rPr>
                <w:rFonts w:eastAsiaTheme="minorEastAsia"/>
                <w:b/>
                <w:bCs/>
                <w:i/>
                <w:iCs/>
                <w:lang w:eastAsia="zh-CN"/>
              </w:rPr>
              <w:t>typical Token communication traffic model</w:t>
            </w:r>
            <w:r w:rsidRPr="00A007CF">
              <w:rPr>
                <w:rFonts w:eastAsiaTheme="minorEastAsia"/>
                <w:bCs/>
                <w:i/>
                <w:iCs/>
                <w:lang w:eastAsia="zh-CN"/>
              </w:rPr>
              <w:t xml:space="preserve"> for RAN1 evaluation should be considered and introduced, shown as Table 1:</w:t>
            </w:r>
          </w:p>
          <w:p w14:paraId="23FC8A39" w14:textId="77777777" w:rsidR="002112D6" w:rsidRPr="00CA7B75" w:rsidRDefault="002112D6" w:rsidP="002112D6">
            <w:pPr>
              <w:spacing w:line="288" w:lineRule="auto"/>
              <w:jc w:val="center"/>
              <w:rPr>
                <w:rFonts w:eastAsiaTheme="minorEastAsia"/>
                <w:b/>
                <w:bCs/>
                <w:i/>
                <w:iCs/>
                <w:lang w:eastAsia="zh-CN"/>
              </w:rPr>
            </w:pPr>
            <w:r w:rsidRPr="00CA7B75">
              <w:rPr>
                <w:rFonts w:eastAsiaTheme="minorEastAsia"/>
                <w:b/>
                <w:bCs/>
                <w:i/>
                <w:iCs/>
                <w:lang w:eastAsia="zh-CN"/>
              </w:rPr>
              <w:t>T</w:t>
            </w:r>
            <w:r w:rsidRPr="00CA7B75">
              <w:rPr>
                <w:rFonts w:eastAsiaTheme="minorEastAsia" w:hint="eastAsia"/>
                <w:b/>
                <w:bCs/>
                <w:i/>
                <w:iCs/>
                <w:lang w:eastAsia="zh-CN"/>
              </w:rPr>
              <w:t xml:space="preserve">able </w:t>
            </w:r>
            <w:r w:rsidRPr="00CA7B75">
              <w:rPr>
                <w:rFonts w:eastAsiaTheme="minorEastAsia"/>
                <w:b/>
                <w:bCs/>
                <w:i/>
                <w:iCs/>
                <w:lang w:eastAsia="zh-CN"/>
              </w:rPr>
              <w:t>1:</w:t>
            </w:r>
            <w:r w:rsidRPr="00CA7B75">
              <w:rPr>
                <w:rFonts w:eastAsiaTheme="minorEastAsia" w:hint="eastAsia"/>
                <w:b/>
                <w:bCs/>
                <w:i/>
                <w:iCs/>
                <w:lang w:eastAsia="zh-CN"/>
              </w:rPr>
              <w:t xml:space="preserve"> A typical Token communication traffic model for RAN1 evaluation</w:t>
            </w:r>
            <w:r>
              <w:rPr>
                <w:rFonts w:eastAsiaTheme="minorEastAsia"/>
                <w:b/>
                <w:bCs/>
                <w:i/>
                <w:iCs/>
                <w:lang w:eastAsia="zh-CN"/>
              </w:rPr>
              <w:t>.</w:t>
            </w:r>
          </w:p>
          <w:tbl>
            <w:tblPr>
              <w:tblStyle w:val="TableGrid"/>
              <w:tblW w:w="0" w:type="auto"/>
              <w:tblLook w:val="04A0" w:firstRow="1" w:lastRow="0" w:firstColumn="1" w:lastColumn="0" w:noHBand="0" w:noVBand="1"/>
            </w:tblPr>
            <w:tblGrid>
              <w:gridCol w:w="1980"/>
              <w:gridCol w:w="2555"/>
              <w:gridCol w:w="5427"/>
            </w:tblGrid>
            <w:tr w:rsidR="002112D6" w:rsidRPr="00CA7B75" w14:paraId="02F22B1B" w14:textId="77777777" w:rsidTr="0081550F">
              <w:trPr>
                <w:trHeight w:val="460"/>
              </w:trPr>
              <w:tc>
                <w:tcPr>
                  <w:tcW w:w="4535" w:type="dxa"/>
                  <w:gridSpan w:val="2"/>
                </w:tcPr>
                <w:p w14:paraId="2A4F7743" w14:textId="77777777" w:rsidR="002112D6" w:rsidRPr="00B032BF" w:rsidRDefault="002112D6" w:rsidP="002112D6">
                  <w:pPr>
                    <w:spacing w:line="288" w:lineRule="auto"/>
                    <w:rPr>
                      <w:rFonts w:eastAsiaTheme="minorEastAsia"/>
                      <w:b/>
                      <w:bCs/>
                      <w:i/>
                      <w:iCs/>
                      <w:sz w:val="20"/>
                      <w:szCs w:val="20"/>
                      <w:lang w:eastAsia="zh-CN"/>
                    </w:rPr>
                  </w:pPr>
                  <w:r w:rsidRPr="00B032BF">
                    <w:rPr>
                      <w:rFonts w:eastAsiaTheme="minorEastAsia"/>
                      <w:b/>
                      <w:bCs/>
                      <w:i/>
                      <w:iCs/>
                      <w:sz w:val="20"/>
                      <w:szCs w:val="20"/>
                      <w:lang w:eastAsia="zh-CN"/>
                    </w:rPr>
                    <w:t>N</w:t>
                  </w:r>
                  <w:r w:rsidRPr="00B032BF">
                    <w:rPr>
                      <w:rFonts w:eastAsiaTheme="minorEastAsia" w:hint="eastAsia"/>
                      <w:b/>
                      <w:bCs/>
                      <w:i/>
                      <w:iCs/>
                      <w:sz w:val="20"/>
                      <w:szCs w:val="20"/>
                      <w:lang w:eastAsia="zh-CN"/>
                    </w:rPr>
                    <w:t>ew traffic type</w:t>
                  </w:r>
                </w:p>
              </w:tc>
              <w:tc>
                <w:tcPr>
                  <w:tcW w:w="5427" w:type="dxa"/>
                </w:tcPr>
                <w:p w14:paraId="459F14EA" w14:textId="77777777" w:rsidR="002112D6" w:rsidRPr="00B032BF" w:rsidRDefault="002112D6" w:rsidP="002112D6">
                  <w:pPr>
                    <w:spacing w:line="288" w:lineRule="auto"/>
                    <w:rPr>
                      <w:rFonts w:eastAsiaTheme="minorEastAsia"/>
                      <w:b/>
                      <w:bCs/>
                      <w:i/>
                      <w:iCs/>
                      <w:sz w:val="20"/>
                      <w:szCs w:val="20"/>
                      <w:lang w:eastAsia="zh-CN"/>
                    </w:rPr>
                  </w:pPr>
                  <w:r w:rsidRPr="00B032BF">
                    <w:rPr>
                      <w:rFonts w:eastAsiaTheme="minorEastAsia"/>
                      <w:b/>
                      <w:bCs/>
                      <w:i/>
                      <w:iCs/>
                      <w:sz w:val="20"/>
                      <w:szCs w:val="20"/>
                      <w:lang w:eastAsia="zh-CN"/>
                    </w:rPr>
                    <w:t>T</w:t>
                  </w:r>
                  <w:r w:rsidRPr="00B032BF">
                    <w:rPr>
                      <w:rFonts w:eastAsiaTheme="minorEastAsia" w:hint="eastAsia"/>
                      <w:b/>
                      <w:bCs/>
                      <w:i/>
                      <w:iCs/>
                      <w:sz w:val="20"/>
                      <w:szCs w:val="20"/>
                      <w:lang w:eastAsia="zh-CN"/>
                    </w:rPr>
                    <w:t xml:space="preserve">oken communication, e.g., </w:t>
                  </w:r>
                  <w:r w:rsidRPr="00B032BF">
                    <w:rPr>
                      <w:rFonts w:eastAsiaTheme="minorEastAsia"/>
                      <w:b/>
                      <w:bCs/>
                      <w:i/>
                      <w:iCs/>
                      <w:sz w:val="20"/>
                      <w:szCs w:val="20"/>
                      <w:lang w:eastAsia="zh-CN"/>
                    </w:rPr>
                    <w:t>tokenized image</w:t>
                  </w:r>
                </w:p>
              </w:tc>
            </w:tr>
            <w:tr w:rsidR="002112D6" w:rsidRPr="00CA7B75" w14:paraId="7CEE9B02" w14:textId="77777777" w:rsidTr="0081550F">
              <w:tc>
                <w:tcPr>
                  <w:tcW w:w="1980" w:type="dxa"/>
                  <w:vMerge w:val="restart"/>
                </w:tcPr>
                <w:p w14:paraId="1F6C52F9"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bCs/>
                      <w:i/>
                      <w:iCs/>
                      <w:sz w:val="20"/>
                      <w:szCs w:val="20"/>
                      <w:lang w:eastAsia="zh-CN"/>
                    </w:rPr>
                    <w:t>T</w:t>
                  </w:r>
                  <w:r w:rsidRPr="002C30A3">
                    <w:rPr>
                      <w:rFonts w:eastAsiaTheme="minorEastAsia" w:hint="eastAsia"/>
                      <w:bCs/>
                      <w:i/>
                      <w:iCs/>
                      <w:sz w:val="20"/>
                      <w:szCs w:val="20"/>
                      <w:lang w:eastAsia="zh-CN"/>
                    </w:rPr>
                    <w:t xml:space="preserve">oken based </w:t>
                  </w:r>
                  <w:r w:rsidRPr="002C30A3">
                    <w:rPr>
                      <w:rFonts w:eastAsia="DengXian"/>
                      <w:bCs/>
                      <w:i/>
                      <w:iCs/>
                      <w:sz w:val="20"/>
                      <w:szCs w:val="20"/>
                    </w:rPr>
                    <w:t>Packet</w:t>
                  </w:r>
                  <w:r w:rsidRPr="002C30A3">
                    <w:rPr>
                      <w:rFonts w:eastAsiaTheme="minorEastAsia" w:hint="eastAsia"/>
                      <w:bCs/>
                      <w:i/>
                      <w:iCs/>
                      <w:sz w:val="20"/>
                      <w:szCs w:val="20"/>
                      <w:lang w:eastAsia="zh-CN"/>
                    </w:rPr>
                    <w:t xml:space="preserve"> (T</w:t>
                  </w:r>
                  <w:r w:rsidRPr="002C30A3">
                    <w:rPr>
                      <w:rFonts w:eastAsiaTheme="minorEastAsia"/>
                      <w:bCs/>
                      <w:i/>
                      <w:iCs/>
                      <w:sz w:val="20"/>
                      <w:szCs w:val="20"/>
                      <w:lang w:eastAsia="zh-CN"/>
                    </w:rPr>
                    <w:t>okenized image</w:t>
                  </w:r>
                  <w:r w:rsidRPr="002C30A3">
                    <w:rPr>
                      <w:rFonts w:eastAsiaTheme="minorEastAsia" w:hint="eastAsia"/>
                      <w:bCs/>
                      <w:i/>
                      <w:iCs/>
                      <w:sz w:val="20"/>
                      <w:szCs w:val="20"/>
                      <w:lang w:eastAsia="zh-CN"/>
                    </w:rPr>
                    <w:t xml:space="preserve">) </w:t>
                  </w:r>
                </w:p>
                <w:p w14:paraId="19B7DBB9" w14:textId="77777777" w:rsidR="002112D6" w:rsidRPr="002C30A3" w:rsidRDefault="002112D6" w:rsidP="002112D6">
                  <w:pPr>
                    <w:spacing w:line="288" w:lineRule="auto"/>
                    <w:jc w:val="left"/>
                    <w:rPr>
                      <w:rFonts w:eastAsiaTheme="minorEastAsia"/>
                      <w:bCs/>
                      <w:i/>
                      <w:iCs/>
                      <w:sz w:val="20"/>
                      <w:szCs w:val="20"/>
                      <w:lang w:eastAsia="zh-CN"/>
                    </w:rPr>
                  </w:pPr>
                </w:p>
              </w:tc>
              <w:tc>
                <w:tcPr>
                  <w:tcW w:w="2555" w:type="dxa"/>
                </w:tcPr>
                <w:p w14:paraId="3D751AB4"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bCs/>
                      <w:i/>
                      <w:iCs/>
                      <w:sz w:val="20"/>
                      <w:szCs w:val="20"/>
                      <w:lang w:eastAsia="zh-CN"/>
                    </w:rPr>
                    <w:t>O</w:t>
                  </w:r>
                  <w:r w:rsidRPr="002C30A3">
                    <w:rPr>
                      <w:rFonts w:eastAsiaTheme="minorEastAsia" w:hint="eastAsia"/>
                      <w:bCs/>
                      <w:i/>
                      <w:iCs/>
                      <w:sz w:val="20"/>
                      <w:szCs w:val="20"/>
                      <w:lang w:eastAsia="zh-CN"/>
                    </w:rPr>
                    <w:t>riginal source data size (image)</w:t>
                  </w:r>
                </w:p>
              </w:tc>
              <w:tc>
                <w:tcPr>
                  <w:tcW w:w="5427" w:type="dxa"/>
                </w:tcPr>
                <w:p w14:paraId="508E44B4"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hint="eastAsia"/>
                      <w:bCs/>
                      <w:i/>
                      <w:iCs/>
                      <w:sz w:val="20"/>
                      <w:szCs w:val="20"/>
                      <w:lang w:eastAsia="zh-CN"/>
                    </w:rPr>
                    <w:t>256*256*3*8 bit</w:t>
                  </w:r>
                </w:p>
              </w:tc>
            </w:tr>
            <w:tr w:rsidR="002112D6" w:rsidRPr="00CA7B75" w14:paraId="56C46010" w14:textId="77777777" w:rsidTr="0081550F">
              <w:tc>
                <w:tcPr>
                  <w:tcW w:w="1980" w:type="dxa"/>
                  <w:vMerge/>
                </w:tcPr>
                <w:p w14:paraId="68BD91F6" w14:textId="77777777" w:rsidR="002112D6" w:rsidRPr="002C30A3" w:rsidRDefault="002112D6" w:rsidP="002112D6">
                  <w:pPr>
                    <w:spacing w:line="288" w:lineRule="auto"/>
                    <w:jc w:val="left"/>
                    <w:rPr>
                      <w:rFonts w:eastAsiaTheme="minorEastAsia"/>
                      <w:bCs/>
                      <w:i/>
                      <w:iCs/>
                      <w:sz w:val="20"/>
                      <w:szCs w:val="20"/>
                      <w:lang w:eastAsia="zh-CN"/>
                    </w:rPr>
                  </w:pPr>
                </w:p>
              </w:tc>
              <w:tc>
                <w:tcPr>
                  <w:tcW w:w="2555" w:type="dxa"/>
                </w:tcPr>
                <w:p w14:paraId="4B957C7C"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bCs/>
                      <w:i/>
                      <w:iCs/>
                      <w:sz w:val="20"/>
                      <w:szCs w:val="20"/>
                      <w:lang w:eastAsia="zh-CN"/>
                    </w:rPr>
                    <w:t>T</w:t>
                  </w:r>
                  <w:r w:rsidRPr="002C30A3">
                    <w:rPr>
                      <w:rFonts w:eastAsiaTheme="minorEastAsia" w:hint="eastAsia"/>
                      <w:bCs/>
                      <w:i/>
                      <w:iCs/>
                      <w:sz w:val="20"/>
                      <w:szCs w:val="20"/>
                      <w:lang w:eastAsia="zh-CN"/>
                    </w:rPr>
                    <w:t>okenized source data size (tokenized image)</w:t>
                  </w:r>
                </w:p>
              </w:tc>
              <w:tc>
                <w:tcPr>
                  <w:tcW w:w="5427" w:type="dxa"/>
                </w:tcPr>
                <w:p w14:paraId="40D56D06"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hint="eastAsia"/>
                      <w:bCs/>
                      <w:i/>
                      <w:iCs/>
                      <w:sz w:val="20"/>
                      <w:szCs w:val="20"/>
                      <w:lang w:eastAsia="zh-CN"/>
                    </w:rPr>
                    <w:t>256*12 bit</w:t>
                  </w:r>
                </w:p>
              </w:tc>
            </w:tr>
            <w:tr w:rsidR="002112D6" w:rsidRPr="00CA7B75" w14:paraId="00A1139F" w14:textId="77777777" w:rsidTr="0081550F">
              <w:tc>
                <w:tcPr>
                  <w:tcW w:w="1980" w:type="dxa"/>
                  <w:vMerge/>
                </w:tcPr>
                <w:p w14:paraId="46A61A55" w14:textId="77777777" w:rsidR="002112D6" w:rsidRPr="002C30A3" w:rsidRDefault="002112D6" w:rsidP="002112D6">
                  <w:pPr>
                    <w:spacing w:line="288" w:lineRule="auto"/>
                    <w:jc w:val="left"/>
                    <w:rPr>
                      <w:rFonts w:eastAsiaTheme="minorEastAsia"/>
                      <w:bCs/>
                      <w:i/>
                      <w:iCs/>
                      <w:sz w:val="20"/>
                      <w:szCs w:val="20"/>
                      <w:lang w:eastAsia="zh-CN"/>
                    </w:rPr>
                  </w:pPr>
                </w:p>
              </w:tc>
              <w:tc>
                <w:tcPr>
                  <w:tcW w:w="2555" w:type="dxa"/>
                </w:tcPr>
                <w:p w14:paraId="6D4D0485"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hint="eastAsia"/>
                      <w:bCs/>
                      <w:i/>
                      <w:iCs/>
                      <w:sz w:val="20"/>
                      <w:szCs w:val="20"/>
                      <w:lang w:eastAsia="zh-CN"/>
                    </w:rPr>
                    <w:t xml:space="preserve">Number of </w:t>
                  </w:r>
                  <w:r w:rsidRPr="002C30A3">
                    <w:rPr>
                      <w:rFonts w:eastAsiaTheme="minorEastAsia"/>
                      <w:bCs/>
                      <w:i/>
                      <w:iCs/>
                      <w:sz w:val="20"/>
                      <w:szCs w:val="20"/>
                      <w:lang w:eastAsia="zh-CN"/>
                    </w:rPr>
                    <w:t>T</w:t>
                  </w:r>
                  <w:r w:rsidRPr="002C30A3">
                    <w:rPr>
                      <w:rFonts w:eastAsiaTheme="minorEastAsia" w:hint="eastAsia"/>
                      <w:bCs/>
                      <w:i/>
                      <w:iCs/>
                      <w:sz w:val="20"/>
                      <w:szCs w:val="20"/>
                      <w:lang w:eastAsia="zh-CN"/>
                    </w:rPr>
                    <w:t xml:space="preserve">oken per image </w:t>
                  </w:r>
                </w:p>
              </w:tc>
              <w:tc>
                <w:tcPr>
                  <w:tcW w:w="5427" w:type="dxa"/>
                </w:tcPr>
                <w:p w14:paraId="3EB353C2"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hint="eastAsia"/>
                      <w:bCs/>
                      <w:i/>
                      <w:iCs/>
                      <w:sz w:val="20"/>
                      <w:szCs w:val="20"/>
                      <w:lang w:eastAsia="zh-CN"/>
                    </w:rPr>
                    <w:t>256</w:t>
                  </w:r>
                </w:p>
              </w:tc>
            </w:tr>
            <w:tr w:rsidR="002112D6" w:rsidRPr="00CA7B75" w14:paraId="3975D497" w14:textId="77777777" w:rsidTr="0081550F">
              <w:tc>
                <w:tcPr>
                  <w:tcW w:w="1980" w:type="dxa"/>
                  <w:vMerge/>
                </w:tcPr>
                <w:p w14:paraId="3E7A5B95" w14:textId="77777777" w:rsidR="002112D6" w:rsidRPr="002C30A3" w:rsidRDefault="002112D6" w:rsidP="002112D6">
                  <w:pPr>
                    <w:spacing w:line="288" w:lineRule="auto"/>
                    <w:jc w:val="left"/>
                    <w:rPr>
                      <w:rFonts w:eastAsiaTheme="minorEastAsia"/>
                      <w:bCs/>
                      <w:i/>
                      <w:iCs/>
                      <w:sz w:val="20"/>
                      <w:szCs w:val="20"/>
                      <w:lang w:eastAsia="zh-CN"/>
                    </w:rPr>
                  </w:pPr>
                </w:p>
              </w:tc>
              <w:tc>
                <w:tcPr>
                  <w:tcW w:w="2555" w:type="dxa"/>
                </w:tcPr>
                <w:p w14:paraId="77182C08"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hint="eastAsia"/>
                      <w:bCs/>
                      <w:i/>
                      <w:iCs/>
                      <w:sz w:val="20"/>
                      <w:szCs w:val="20"/>
                      <w:lang w:eastAsia="zh-CN"/>
                    </w:rPr>
                    <w:t>Number of bits per token</w:t>
                  </w:r>
                </w:p>
              </w:tc>
              <w:tc>
                <w:tcPr>
                  <w:tcW w:w="5427" w:type="dxa"/>
                </w:tcPr>
                <w:p w14:paraId="755E3074"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hint="eastAsia"/>
                      <w:bCs/>
                      <w:i/>
                      <w:iCs/>
                      <w:sz w:val="20"/>
                      <w:szCs w:val="20"/>
                      <w:lang w:eastAsia="zh-CN"/>
                    </w:rPr>
                    <w:t>12</w:t>
                  </w:r>
                </w:p>
              </w:tc>
            </w:tr>
            <w:tr w:rsidR="002112D6" w:rsidRPr="00CA7B75" w14:paraId="724BFDD0" w14:textId="77777777" w:rsidTr="0081550F">
              <w:tc>
                <w:tcPr>
                  <w:tcW w:w="1980" w:type="dxa"/>
                  <w:vMerge/>
                </w:tcPr>
                <w:p w14:paraId="786987D5" w14:textId="77777777" w:rsidR="002112D6" w:rsidRPr="002C30A3" w:rsidRDefault="002112D6" w:rsidP="002112D6">
                  <w:pPr>
                    <w:spacing w:line="288" w:lineRule="auto"/>
                    <w:jc w:val="left"/>
                    <w:rPr>
                      <w:rFonts w:eastAsiaTheme="minorEastAsia"/>
                      <w:bCs/>
                      <w:i/>
                      <w:iCs/>
                      <w:sz w:val="20"/>
                      <w:szCs w:val="20"/>
                      <w:lang w:eastAsia="zh-CN"/>
                    </w:rPr>
                  </w:pPr>
                </w:p>
              </w:tc>
              <w:tc>
                <w:tcPr>
                  <w:tcW w:w="2555" w:type="dxa"/>
                </w:tcPr>
                <w:p w14:paraId="038CF490"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hint="eastAsia"/>
                      <w:bCs/>
                      <w:i/>
                      <w:iCs/>
                      <w:sz w:val="20"/>
                      <w:szCs w:val="20"/>
                      <w:lang w:eastAsia="zh-CN"/>
                    </w:rPr>
                    <w:t>Tokenizer and Detokenizer model</w:t>
                  </w:r>
                </w:p>
              </w:tc>
              <w:tc>
                <w:tcPr>
                  <w:tcW w:w="5427" w:type="dxa"/>
                </w:tcPr>
                <w:p w14:paraId="518EE74B"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bCs/>
                      <w:i/>
                      <w:iCs/>
                      <w:sz w:val="20"/>
                      <w:szCs w:val="20"/>
                      <w:lang w:eastAsia="zh-CN"/>
                    </w:rPr>
                    <w:t>U</w:t>
                  </w:r>
                  <w:r w:rsidRPr="002C30A3">
                    <w:rPr>
                      <w:rFonts w:eastAsiaTheme="minorEastAsia" w:hint="eastAsia"/>
                      <w:bCs/>
                      <w:i/>
                      <w:iCs/>
                      <w:sz w:val="20"/>
                      <w:szCs w:val="20"/>
                      <w:lang w:eastAsia="zh-CN"/>
                    </w:rPr>
                    <w:t xml:space="preserve">p to </w:t>
                  </w:r>
                  <w:r w:rsidRPr="002C30A3">
                    <w:rPr>
                      <w:rFonts w:eastAsiaTheme="minorEastAsia"/>
                      <w:bCs/>
                      <w:i/>
                      <w:iCs/>
                      <w:sz w:val="20"/>
                      <w:szCs w:val="20"/>
                      <w:lang w:eastAsia="zh-CN"/>
                    </w:rPr>
                    <w:t>implementation</w:t>
                  </w:r>
                  <w:r w:rsidRPr="002C30A3">
                    <w:rPr>
                      <w:rFonts w:eastAsiaTheme="minorEastAsia" w:hint="eastAsia"/>
                      <w:bCs/>
                      <w:i/>
                      <w:iCs/>
                      <w:sz w:val="20"/>
                      <w:szCs w:val="20"/>
                      <w:lang w:eastAsia="zh-CN"/>
                    </w:rPr>
                    <w:t xml:space="preserve">, [e.g., by AI models like </w:t>
                  </w:r>
                  <w:r w:rsidRPr="002C30A3">
                    <w:rPr>
                      <w:rFonts w:eastAsiaTheme="minorEastAsia"/>
                      <w:bCs/>
                      <w:i/>
                      <w:iCs/>
                      <w:sz w:val="20"/>
                      <w:szCs w:val="20"/>
                      <w:lang w:eastAsia="zh-CN"/>
                    </w:rPr>
                    <w:t>One-D-Piece</w:t>
                  </w:r>
                  <w:r w:rsidRPr="002C30A3">
                    <w:rPr>
                      <w:rFonts w:eastAsiaTheme="minorEastAsia" w:hint="eastAsia"/>
                      <w:bCs/>
                      <w:i/>
                      <w:iCs/>
                      <w:sz w:val="20"/>
                      <w:szCs w:val="20"/>
                      <w:lang w:eastAsia="zh-CN"/>
                    </w:rPr>
                    <w:t>]</w:t>
                  </w:r>
                </w:p>
              </w:tc>
            </w:tr>
            <w:tr w:rsidR="002112D6" w:rsidRPr="00CA7B75" w14:paraId="40004F64" w14:textId="77777777" w:rsidTr="0081550F">
              <w:tc>
                <w:tcPr>
                  <w:tcW w:w="1980" w:type="dxa"/>
                  <w:vMerge/>
                </w:tcPr>
                <w:p w14:paraId="6854FF09" w14:textId="77777777" w:rsidR="002112D6" w:rsidRPr="002C30A3" w:rsidRDefault="002112D6" w:rsidP="002112D6">
                  <w:pPr>
                    <w:spacing w:line="288" w:lineRule="auto"/>
                    <w:jc w:val="left"/>
                    <w:rPr>
                      <w:rFonts w:eastAsiaTheme="minorEastAsia"/>
                      <w:bCs/>
                      <w:i/>
                      <w:iCs/>
                      <w:sz w:val="20"/>
                      <w:szCs w:val="20"/>
                      <w:lang w:eastAsia="zh-CN"/>
                    </w:rPr>
                  </w:pPr>
                </w:p>
              </w:tc>
              <w:tc>
                <w:tcPr>
                  <w:tcW w:w="2555" w:type="dxa"/>
                </w:tcPr>
                <w:p w14:paraId="1FC8DA75"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DengXian"/>
                      <w:bCs/>
                      <w:i/>
                      <w:iCs/>
                      <w:sz w:val="20"/>
                      <w:szCs w:val="20"/>
                    </w:rPr>
                    <w:t xml:space="preserve">Packet </w:t>
                  </w:r>
                  <w:r w:rsidRPr="002C30A3">
                    <w:rPr>
                      <w:rFonts w:eastAsia="DengXian" w:hint="eastAsia"/>
                      <w:bCs/>
                      <w:i/>
                      <w:iCs/>
                      <w:sz w:val="20"/>
                      <w:szCs w:val="20"/>
                      <w:lang w:eastAsia="zh-CN"/>
                    </w:rPr>
                    <w:t>size</w:t>
                  </w:r>
                  <w:r w:rsidRPr="002C30A3">
                    <w:rPr>
                      <w:rFonts w:eastAsiaTheme="minorEastAsia"/>
                      <w:bCs/>
                      <w:i/>
                      <w:iCs/>
                      <w:sz w:val="20"/>
                      <w:szCs w:val="20"/>
                      <w:lang w:eastAsia="zh-CN"/>
                    </w:rPr>
                    <w:t xml:space="preserve"> </w:t>
                  </w:r>
                </w:p>
                <w:p w14:paraId="77717A57"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bCs/>
                      <w:i/>
                      <w:iCs/>
                      <w:sz w:val="20"/>
                      <w:szCs w:val="20"/>
                      <w:lang w:eastAsia="zh-CN"/>
                    </w:rPr>
                    <w:t>T</w:t>
                  </w:r>
                  <w:r w:rsidRPr="002C30A3">
                    <w:rPr>
                      <w:rFonts w:eastAsiaTheme="minorEastAsia" w:hint="eastAsia"/>
                      <w:bCs/>
                      <w:i/>
                      <w:iCs/>
                      <w:sz w:val="20"/>
                      <w:szCs w:val="20"/>
                      <w:lang w:eastAsia="zh-CN"/>
                    </w:rPr>
                    <w:t>okens to be transmitted in one packet</w:t>
                  </w:r>
                </w:p>
              </w:tc>
              <w:tc>
                <w:tcPr>
                  <w:tcW w:w="5427" w:type="dxa"/>
                </w:tcPr>
                <w:p w14:paraId="576F5284"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hint="eastAsia"/>
                      <w:bCs/>
                      <w:i/>
                      <w:iCs/>
                      <w:sz w:val="20"/>
                      <w:szCs w:val="20"/>
                      <w:lang w:eastAsia="zh-CN"/>
                    </w:rPr>
                    <w:t xml:space="preserve">N image, N*256 tokens to be </w:t>
                  </w:r>
                  <w:r w:rsidRPr="002C30A3">
                    <w:rPr>
                      <w:rFonts w:eastAsiaTheme="minorEastAsia"/>
                      <w:bCs/>
                      <w:i/>
                      <w:iCs/>
                      <w:sz w:val="20"/>
                      <w:szCs w:val="20"/>
                      <w:lang w:eastAsia="zh-CN"/>
                    </w:rPr>
                    <w:t>transmitted</w:t>
                  </w:r>
                  <w:r w:rsidRPr="002C30A3">
                    <w:rPr>
                      <w:rFonts w:eastAsiaTheme="minorEastAsia" w:hint="eastAsia"/>
                      <w:bCs/>
                      <w:i/>
                      <w:iCs/>
                      <w:sz w:val="20"/>
                      <w:szCs w:val="20"/>
                      <w:lang w:eastAsia="zh-CN"/>
                    </w:rPr>
                    <w:t xml:space="preserve">, </w:t>
                  </w:r>
                </w:p>
                <w:p w14:paraId="64BD75FB"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hint="eastAsia"/>
                      <w:bCs/>
                      <w:i/>
                      <w:iCs/>
                      <w:sz w:val="20"/>
                      <w:szCs w:val="20"/>
                      <w:lang w:eastAsia="zh-CN"/>
                    </w:rPr>
                    <w:t>i.e., N*256*12/8 Bytes</w:t>
                  </w:r>
                </w:p>
                <w:p w14:paraId="53640AD4"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hint="eastAsia"/>
                      <w:bCs/>
                      <w:i/>
                      <w:iCs/>
                      <w:sz w:val="20"/>
                      <w:szCs w:val="20"/>
                      <w:lang w:eastAsia="zh-CN"/>
                    </w:rPr>
                    <w:t>FFS the value of N</w:t>
                  </w:r>
                </w:p>
              </w:tc>
            </w:tr>
            <w:tr w:rsidR="002112D6" w:rsidRPr="00CA7B75" w14:paraId="5A919E99" w14:textId="77777777" w:rsidTr="0081550F">
              <w:tc>
                <w:tcPr>
                  <w:tcW w:w="1980" w:type="dxa"/>
                  <w:vMerge/>
                </w:tcPr>
                <w:p w14:paraId="66F28A24" w14:textId="77777777" w:rsidR="002112D6" w:rsidRPr="002C30A3" w:rsidRDefault="002112D6" w:rsidP="002112D6">
                  <w:pPr>
                    <w:spacing w:line="288" w:lineRule="auto"/>
                    <w:jc w:val="left"/>
                    <w:rPr>
                      <w:rFonts w:eastAsiaTheme="minorEastAsia"/>
                      <w:bCs/>
                      <w:i/>
                      <w:iCs/>
                      <w:sz w:val="20"/>
                      <w:szCs w:val="20"/>
                      <w:lang w:eastAsia="zh-CN"/>
                    </w:rPr>
                  </w:pPr>
                </w:p>
              </w:tc>
              <w:tc>
                <w:tcPr>
                  <w:tcW w:w="2555" w:type="dxa"/>
                </w:tcPr>
                <w:p w14:paraId="01AA669E"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DengXian"/>
                      <w:bCs/>
                      <w:i/>
                      <w:iCs/>
                      <w:sz w:val="20"/>
                      <w:szCs w:val="20"/>
                    </w:rPr>
                    <w:t>Packet arrival</w:t>
                  </w:r>
                </w:p>
              </w:tc>
              <w:tc>
                <w:tcPr>
                  <w:tcW w:w="5427" w:type="dxa"/>
                </w:tcPr>
                <w:p w14:paraId="012F5F38"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bCs/>
                      <w:i/>
                      <w:iCs/>
                      <w:sz w:val="20"/>
                      <w:szCs w:val="20"/>
                      <w:lang w:eastAsia="zh-CN"/>
                    </w:rPr>
                    <w:t>C</w:t>
                  </w:r>
                  <w:r w:rsidRPr="002C30A3">
                    <w:rPr>
                      <w:rFonts w:eastAsiaTheme="minorEastAsia" w:hint="eastAsia"/>
                      <w:bCs/>
                      <w:i/>
                      <w:iCs/>
                      <w:sz w:val="20"/>
                      <w:szCs w:val="20"/>
                      <w:lang w:eastAsia="zh-CN"/>
                    </w:rPr>
                    <w:t xml:space="preserve">ase1: </w:t>
                  </w:r>
                  <w:r w:rsidRPr="002C30A3">
                    <w:rPr>
                      <w:rFonts w:eastAsia="DengXian"/>
                      <w:bCs/>
                      <w:i/>
                      <w:iCs/>
                      <w:sz w:val="20"/>
                      <w:szCs w:val="20"/>
                    </w:rPr>
                    <w:t>Packet arrival</w:t>
                  </w:r>
                  <w:r w:rsidRPr="002C30A3">
                    <w:rPr>
                      <w:rFonts w:eastAsiaTheme="minorEastAsia"/>
                      <w:bCs/>
                      <w:i/>
                      <w:iCs/>
                      <w:sz w:val="20"/>
                      <w:szCs w:val="20"/>
                      <w:lang w:eastAsia="zh-CN"/>
                    </w:rPr>
                    <w:t xml:space="preserve"> </w:t>
                  </w:r>
                  <w:r w:rsidRPr="002C30A3">
                    <w:rPr>
                      <w:rFonts w:eastAsiaTheme="minorEastAsia" w:hint="eastAsia"/>
                      <w:bCs/>
                      <w:i/>
                      <w:iCs/>
                      <w:sz w:val="20"/>
                      <w:szCs w:val="20"/>
                      <w:lang w:eastAsia="zh-CN"/>
                    </w:rPr>
                    <w:t xml:space="preserve">in </w:t>
                  </w:r>
                  <w:r w:rsidRPr="002C30A3">
                    <w:rPr>
                      <w:rFonts w:eastAsiaTheme="minorEastAsia"/>
                      <w:bCs/>
                      <w:i/>
                      <w:iCs/>
                      <w:sz w:val="20"/>
                      <w:szCs w:val="20"/>
                      <w:lang w:eastAsia="zh-CN"/>
                    </w:rPr>
                    <w:t>Poisson distribution</w:t>
                  </w:r>
                </w:p>
                <w:p w14:paraId="11649415"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bCs/>
                      <w:i/>
                      <w:iCs/>
                      <w:sz w:val="20"/>
                      <w:szCs w:val="20"/>
                      <w:lang w:eastAsia="zh-CN"/>
                    </w:rPr>
                    <w:t>C</w:t>
                  </w:r>
                  <w:r w:rsidRPr="002C30A3">
                    <w:rPr>
                      <w:rFonts w:eastAsiaTheme="minorEastAsia" w:hint="eastAsia"/>
                      <w:bCs/>
                      <w:i/>
                      <w:iCs/>
                      <w:sz w:val="20"/>
                      <w:szCs w:val="20"/>
                      <w:lang w:eastAsia="zh-CN"/>
                    </w:rPr>
                    <w:t xml:space="preserve">ase2: </w:t>
                  </w:r>
                  <w:r w:rsidRPr="002C30A3">
                    <w:rPr>
                      <w:rFonts w:eastAsia="DengXian"/>
                      <w:bCs/>
                      <w:i/>
                      <w:iCs/>
                      <w:sz w:val="20"/>
                      <w:szCs w:val="20"/>
                    </w:rPr>
                    <w:t>Packet arrival</w:t>
                  </w:r>
                  <w:r w:rsidRPr="002C30A3">
                    <w:rPr>
                      <w:rFonts w:eastAsiaTheme="minorEastAsia" w:hint="eastAsia"/>
                      <w:bCs/>
                      <w:i/>
                      <w:iCs/>
                      <w:sz w:val="20"/>
                      <w:szCs w:val="20"/>
                      <w:lang w:eastAsia="zh-CN"/>
                    </w:rPr>
                    <w:t xml:space="preserve"> in P</w:t>
                  </w:r>
                  <w:r w:rsidRPr="002C30A3">
                    <w:rPr>
                      <w:rFonts w:eastAsiaTheme="minorEastAsia"/>
                      <w:bCs/>
                      <w:i/>
                      <w:iCs/>
                      <w:sz w:val="20"/>
                      <w:szCs w:val="20"/>
                      <w:lang w:eastAsia="zh-CN"/>
                    </w:rPr>
                    <w:t>eriodic distribution</w:t>
                  </w:r>
                </w:p>
              </w:tc>
            </w:tr>
            <w:tr w:rsidR="002112D6" w:rsidRPr="00CA7B75" w14:paraId="7DF67D04" w14:textId="77777777" w:rsidTr="0081550F">
              <w:tc>
                <w:tcPr>
                  <w:tcW w:w="1980" w:type="dxa"/>
                  <w:vMerge/>
                </w:tcPr>
                <w:p w14:paraId="1F7E2A68" w14:textId="77777777" w:rsidR="002112D6" w:rsidRPr="002C30A3" w:rsidRDefault="002112D6" w:rsidP="002112D6">
                  <w:pPr>
                    <w:spacing w:line="288" w:lineRule="auto"/>
                    <w:jc w:val="left"/>
                    <w:rPr>
                      <w:rFonts w:eastAsiaTheme="minorEastAsia"/>
                      <w:bCs/>
                      <w:i/>
                      <w:iCs/>
                      <w:sz w:val="20"/>
                      <w:szCs w:val="20"/>
                      <w:lang w:eastAsia="zh-CN"/>
                    </w:rPr>
                  </w:pPr>
                </w:p>
              </w:tc>
              <w:tc>
                <w:tcPr>
                  <w:tcW w:w="2555" w:type="dxa"/>
                </w:tcPr>
                <w:p w14:paraId="462DA721" w14:textId="77777777" w:rsidR="002112D6" w:rsidRPr="002C30A3" w:rsidRDefault="002112D6" w:rsidP="002112D6">
                  <w:pPr>
                    <w:jc w:val="left"/>
                    <w:rPr>
                      <w:rFonts w:eastAsia="DengXian"/>
                      <w:bCs/>
                      <w:i/>
                      <w:iCs/>
                      <w:sz w:val="20"/>
                      <w:szCs w:val="20"/>
                    </w:rPr>
                  </w:pPr>
                  <w:r w:rsidRPr="002C30A3">
                    <w:rPr>
                      <w:rFonts w:eastAsia="DengXian"/>
                      <w:bCs/>
                      <w:i/>
                      <w:iCs/>
                      <w:sz w:val="20"/>
                      <w:szCs w:val="20"/>
                    </w:rPr>
                    <w:t>Packet delay budget</w:t>
                  </w:r>
                </w:p>
              </w:tc>
              <w:tc>
                <w:tcPr>
                  <w:tcW w:w="5427" w:type="dxa"/>
                </w:tcPr>
                <w:p w14:paraId="6071848A" w14:textId="77777777" w:rsidR="002112D6" w:rsidRPr="002C30A3" w:rsidRDefault="002112D6" w:rsidP="002112D6">
                  <w:pPr>
                    <w:jc w:val="left"/>
                    <w:rPr>
                      <w:bCs/>
                      <w:i/>
                      <w:iCs/>
                      <w:sz w:val="20"/>
                      <w:szCs w:val="20"/>
                    </w:rPr>
                  </w:pPr>
                  <w:r w:rsidRPr="002C30A3">
                    <w:rPr>
                      <w:bCs/>
                      <w:i/>
                      <w:iCs/>
                      <w:sz w:val="20"/>
                      <w:szCs w:val="20"/>
                    </w:rPr>
                    <w:t xml:space="preserve">The value of Packet delay budget may vary for different </w:t>
                  </w:r>
                  <w:r w:rsidRPr="002C30A3">
                    <w:rPr>
                      <w:rFonts w:eastAsiaTheme="minorEastAsia" w:hint="eastAsia"/>
                      <w:bCs/>
                      <w:i/>
                      <w:iCs/>
                      <w:sz w:val="20"/>
                      <w:szCs w:val="20"/>
                      <w:lang w:eastAsia="zh-CN"/>
                    </w:rPr>
                    <w:t>services</w:t>
                  </w:r>
                  <w:r w:rsidRPr="002C30A3">
                    <w:rPr>
                      <w:bCs/>
                      <w:i/>
                      <w:iCs/>
                      <w:sz w:val="20"/>
                      <w:szCs w:val="20"/>
                    </w:rPr>
                    <w:t>.</w:t>
                  </w:r>
                </w:p>
              </w:tc>
            </w:tr>
            <w:tr w:rsidR="002112D6" w:rsidRPr="00CA7B75" w14:paraId="39A1A412" w14:textId="77777777" w:rsidTr="0081550F">
              <w:tc>
                <w:tcPr>
                  <w:tcW w:w="1980" w:type="dxa"/>
                  <w:vMerge/>
                </w:tcPr>
                <w:p w14:paraId="74270F51" w14:textId="77777777" w:rsidR="002112D6" w:rsidRPr="002C30A3" w:rsidRDefault="002112D6" w:rsidP="002112D6">
                  <w:pPr>
                    <w:spacing w:line="288" w:lineRule="auto"/>
                    <w:jc w:val="left"/>
                    <w:rPr>
                      <w:rFonts w:eastAsiaTheme="minorEastAsia"/>
                      <w:bCs/>
                      <w:i/>
                      <w:iCs/>
                      <w:sz w:val="20"/>
                      <w:szCs w:val="20"/>
                      <w:lang w:eastAsia="zh-CN"/>
                    </w:rPr>
                  </w:pPr>
                </w:p>
              </w:tc>
              <w:tc>
                <w:tcPr>
                  <w:tcW w:w="2555" w:type="dxa"/>
                </w:tcPr>
                <w:p w14:paraId="198382DA"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bCs/>
                      <w:i/>
                      <w:iCs/>
                      <w:sz w:val="20"/>
                      <w:szCs w:val="20"/>
                      <w:lang w:eastAsia="zh-CN"/>
                    </w:rPr>
                    <w:t>A</w:t>
                  </w:r>
                  <w:r w:rsidRPr="002C30A3">
                    <w:rPr>
                      <w:rFonts w:eastAsiaTheme="minorEastAsia" w:hint="eastAsia"/>
                      <w:bCs/>
                      <w:i/>
                      <w:iCs/>
                      <w:sz w:val="20"/>
                      <w:szCs w:val="20"/>
                      <w:lang w:eastAsia="zh-CN"/>
                    </w:rPr>
                    <w:t>ssumptions on Token I</w:t>
                  </w:r>
                  <w:r w:rsidRPr="002C30A3">
                    <w:rPr>
                      <w:bCs/>
                      <w:i/>
                      <w:iCs/>
                      <w:sz w:val="20"/>
                      <w:szCs w:val="20"/>
                    </w:rPr>
                    <w:t>mportanc</w:t>
                  </w:r>
                  <w:r w:rsidRPr="002C30A3">
                    <w:rPr>
                      <w:rFonts w:eastAsiaTheme="minorEastAsia" w:hint="eastAsia"/>
                      <w:bCs/>
                      <w:i/>
                      <w:iCs/>
                      <w:sz w:val="20"/>
                      <w:szCs w:val="20"/>
                      <w:lang w:eastAsia="zh-CN"/>
                    </w:rPr>
                    <w:t>e</w:t>
                  </w:r>
                </w:p>
              </w:tc>
              <w:tc>
                <w:tcPr>
                  <w:tcW w:w="5427" w:type="dxa"/>
                </w:tcPr>
                <w:p w14:paraId="52DF5B05" w14:textId="4C28B38F"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bCs/>
                      <w:i/>
                      <w:iCs/>
                      <w:sz w:val="20"/>
                      <w:szCs w:val="20"/>
                      <w:lang w:eastAsia="zh-CN"/>
                    </w:rPr>
                    <w:t>C</w:t>
                  </w:r>
                  <w:r w:rsidRPr="002C30A3">
                    <w:rPr>
                      <w:rFonts w:eastAsiaTheme="minorEastAsia" w:hint="eastAsia"/>
                      <w:bCs/>
                      <w:i/>
                      <w:iCs/>
                      <w:sz w:val="20"/>
                      <w:szCs w:val="20"/>
                      <w:lang w:eastAsia="zh-CN"/>
                    </w:rPr>
                    <w:t xml:space="preserve">ase 1: tokens are treated without different </w:t>
                  </w:r>
                  <w:r w:rsidRPr="002C30A3">
                    <w:rPr>
                      <w:rFonts w:eastAsiaTheme="minorEastAsia"/>
                      <w:bCs/>
                      <w:i/>
                      <w:iCs/>
                      <w:sz w:val="20"/>
                      <w:szCs w:val="20"/>
                      <w:lang w:eastAsia="zh-CN"/>
                    </w:rPr>
                    <w:t>importance</w:t>
                  </w:r>
                </w:p>
                <w:p w14:paraId="5DB3A91A"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bCs/>
                      <w:i/>
                      <w:iCs/>
                      <w:sz w:val="20"/>
                      <w:szCs w:val="20"/>
                      <w:lang w:eastAsia="zh-CN"/>
                    </w:rPr>
                    <w:t>C</w:t>
                  </w:r>
                  <w:r w:rsidRPr="002C30A3">
                    <w:rPr>
                      <w:rFonts w:eastAsiaTheme="minorEastAsia" w:hint="eastAsia"/>
                      <w:bCs/>
                      <w:i/>
                      <w:iCs/>
                      <w:sz w:val="20"/>
                      <w:szCs w:val="20"/>
                      <w:lang w:eastAsia="zh-CN"/>
                    </w:rPr>
                    <w:t xml:space="preserve">ase 2: </w:t>
                  </w:r>
                  <w:r w:rsidRPr="002C30A3">
                    <w:rPr>
                      <w:rFonts w:eastAsiaTheme="minorEastAsia"/>
                      <w:bCs/>
                      <w:i/>
                      <w:iCs/>
                      <w:sz w:val="20"/>
                      <w:szCs w:val="20"/>
                      <w:lang w:eastAsia="zh-CN"/>
                    </w:rPr>
                    <w:t>token</w:t>
                  </w:r>
                  <w:r w:rsidRPr="002C30A3">
                    <w:rPr>
                      <w:rFonts w:eastAsiaTheme="minorEastAsia" w:hint="eastAsia"/>
                      <w:bCs/>
                      <w:i/>
                      <w:iCs/>
                      <w:sz w:val="20"/>
                      <w:szCs w:val="20"/>
                      <w:lang w:eastAsia="zh-CN"/>
                    </w:rPr>
                    <w:t xml:space="preserve">s are treated </w:t>
                  </w:r>
                  <w:r w:rsidRPr="002C30A3">
                    <w:rPr>
                      <w:rFonts w:eastAsiaTheme="minorEastAsia"/>
                      <w:bCs/>
                      <w:i/>
                      <w:iCs/>
                      <w:sz w:val="20"/>
                      <w:szCs w:val="20"/>
                      <w:lang w:eastAsia="zh-CN"/>
                    </w:rPr>
                    <w:t>with</w:t>
                  </w:r>
                  <w:r w:rsidRPr="002C30A3">
                    <w:rPr>
                      <w:rFonts w:eastAsiaTheme="minorEastAsia" w:hint="eastAsia"/>
                      <w:bCs/>
                      <w:i/>
                      <w:iCs/>
                      <w:sz w:val="20"/>
                      <w:szCs w:val="20"/>
                      <w:lang w:eastAsia="zh-CN"/>
                    </w:rPr>
                    <w:t xml:space="preserve"> different importance, </w:t>
                  </w:r>
                </w:p>
                <w:p w14:paraId="506B45ED" w14:textId="77777777" w:rsidR="002112D6" w:rsidRPr="002C30A3" w:rsidRDefault="002112D6" w:rsidP="002112D6">
                  <w:pPr>
                    <w:spacing w:line="288" w:lineRule="auto"/>
                    <w:jc w:val="left"/>
                    <w:rPr>
                      <w:rFonts w:eastAsiaTheme="minorEastAsia"/>
                      <w:bCs/>
                      <w:i/>
                      <w:iCs/>
                      <w:sz w:val="20"/>
                      <w:szCs w:val="20"/>
                      <w:lang w:eastAsia="zh-CN"/>
                    </w:rPr>
                  </w:pPr>
                  <w:r w:rsidRPr="002C30A3">
                    <w:rPr>
                      <w:rFonts w:eastAsiaTheme="minorEastAsia" w:hint="eastAsia"/>
                      <w:bCs/>
                      <w:i/>
                      <w:iCs/>
                      <w:sz w:val="20"/>
                      <w:szCs w:val="20"/>
                      <w:lang w:eastAsia="zh-CN"/>
                    </w:rPr>
                    <w:t>e.g., with assumptions as below:</w:t>
                  </w:r>
                </w:p>
                <w:p w14:paraId="3E667C20" w14:textId="77777777" w:rsidR="002112D6" w:rsidRPr="002C30A3" w:rsidRDefault="002112D6" w:rsidP="00D55338">
                  <w:pPr>
                    <w:pStyle w:val="ListParagraph"/>
                    <w:numPr>
                      <w:ilvl w:val="0"/>
                      <w:numId w:val="16"/>
                    </w:numPr>
                    <w:overflowPunct/>
                    <w:autoSpaceDE/>
                    <w:autoSpaceDN/>
                    <w:adjustRightInd/>
                    <w:spacing w:after="0" w:line="288" w:lineRule="auto"/>
                    <w:ind w:left="872"/>
                    <w:contextualSpacing w:val="0"/>
                    <w:textAlignment w:val="auto"/>
                    <w:rPr>
                      <w:rFonts w:eastAsiaTheme="minorEastAsia"/>
                      <w:bCs/>
                      <w:i/>
                      <w:iCs/>
                    </w:rPr>
                  </w:pPr>
                  <w:r w:rsidRPr="002C30A3">
                    <w:rPr>
                      <w:bCs/>
                      <w:i/>
                      <w:iCs/>
                    </w:rPr>
                    <w:t xml:space="preserve">256 Tokens can be numbered from 0 to 255 in descending order of importance; </w:t>
                  </w:r>
                </w:p>
                <w:p w14:paraId="7CB4A818" w14:textId="77777777" w:rsidR="002112D6" w:rsidRPr="002C30A3" w:rsidRDefault="002112D6" w:rsidP="00D55338">
                  <w:pPr>
                    <w:pStyle w:val="ListParagraph"/>
                    <w:numPr>
                      <w:ilvl w:val="0"/>
                      <w:numId w:val="16"/>
                    </w:numPr>
                    <w:overflowPunct/>
                    <w:autoSpaceDE/>
                    <w:autoSpaceDN/>
                    <w:adjustRightInd/>
                    <w:spacing w:after="0" w:line="288" w:lineRule="auto"/>
                    <w:ind w:left="872"/>
                    <w:contextualSpacing w:val="0"/>
                    <w:textAlignment w:val="auto"/>
                    <w:rPr>
                      <w:rFonts w:eastAsiaTheme="minorEastAsia"/>
                      <w:bCs/>
                      <w:i/>
                      <w:iCs/>
                    </w:rPr>
                  </w:pPr>
                  <w:r w:rsidRPr="002C30A3">
                    <w:rPr>
                      <w:bCs/>
                      <w:i/>
                      <w:iCs/>
                    </w:rPr>
                    <w:t>a lower</w:t>
                  </w:r>
                  <w:r w:rsidRPr="002C30A3">
                    <w:rPr>
                      <w:rFonts w:hint="eastAsia"/>
                      <w:bCs/>
                      <w:i/>
                      <w:iCs/>
                    </w:rPr>
                    <w:t xml:space="preserve"> </w:t>
                  </w:r>
                  <w:r w:rsidRPr="002C30A3">
                    <w:rPr>
                      <w:bCs/>
                      <w:i/>
                      <w:iCs/>
                    </w:rPr>
                    <w:t>number indicates higher criticality for information expression, while a higher number corresponds to detail information.</w:t>
                  </w:r>
                </w:p>
              </w:tc>
            </w:tr>
            <w:tr w:rsidR="00ED2647" w:rsidRPr="00CA7B75" w14:paraId="2B3A28AA" w14:textId="77777777" w:rsidTr="0081550F">
              <w:tc>
                <w:tcPr>
                  <w:tcW w:w="1980" w:type="dxa"/>
                  <w:vMerge w:val="restart"/>
                </w:tcPr>
                <w:p w14:paraId="7715AF9C" w14:textId="044DBAD8" w:rsidR="00ED2647" w:rsidRPr="002C30A3" w:rsidRDefault="00ED2647" w:rsidP="005C6AB1">
                  <w:pPr>
                    <w:spacing w:line="288" w:lineRule="auto"/>
                    <w:jc w:val="left"/>
                    <w:rPr>
                      <w:rFonts w:eastAsiaTheme="minorEastAsia"/>
                      <w:bCs/>
                      <w:i/>
                      <w:iCs/>
                      <w:sz w:val="20"/>
                      <w:szCs w:val="20"/>
                      <w:lang w:eastAsia="zh-CN"/>
                    </w:rPr>
                  </w:pPr>
                  <w:r w:rsidRPr="002C30A3">
                    <w:rPr>
                      <w:rFonts w:eastAsiaTheme="minorEastAsia" w:hint="eastAsia"/>
                      <w:bCs/>
                      <w:i/>
                      <w:iCs/>
                      <w:lang w:eastAsia="zh-CN"/>
                    </w:rPr>
                    <w:t>S</w:t>
                  </w:r>
                  <w:r w:rsidRPr="002C30A3">
                    <w:rPr>
                      <w:rFonts w:eastAsiaTheme="minorEastAsia"/>
                      <w:bCs/>
                      <w:i/>
                      <w:iCs/>
                      <w:lang w:eastAsia="zh-CN"/>
                    </w:rPr>
                    <w:t xml:space="preserve">uccess </w:t>
                  </w:r>
                  <w:r w:rsidRPr="002C30A3">
                    <w:rPr>
                      <w:rFonts w:eastAsiaTheme="minorEastAsia" w:hint="eastAsia"/>
                      <w:bCs/>
                      <w:i/>
                      <w:iCs/>
                      <w:lang w:eastAsia="zh-CN"/>
                    </w:rPr>
                    <w:t>rate</w:t>
                  </w:r>
                  <w:r w:rsidRPr="002C30A3">
                    <w:rPr>
                      <w:rFonts w:eastAsiaTheme="minorEastAsia"/>
                      <w:bCs/>
                      <w:i/>
                      <w:iCs/>
                      <w:lang w:eastAsia="zh-CN"/>
                    </w:rPr>
                    <w:t xml:space="preserve"> requirement</w:t>
                  </w:r>
                  <w:r w:rsidRPr="002C30A3">
                    <w:rPr>
                      <w:rFonts w:eastAsiaTheme="minorEastAsia" w:hint="eastAsia"/>
                      <w:bCs/>
                      <w:i/>
                      <w:iCs/>
                      <w:lang w:eastAsia="zh-CN"/>
                    </w:rPr>
                    <w:t xml:space="preserve"> for token </w:t>
                  </w:r>
                  <w:r w:rsidRPr="002C30A3">
                    <w:rPr>
                      <w:rFonts w:eastAsiaTheme="minorEastAsia"/>
                      <w:bCs/>
                      <w:i/>
                      <w:iCs/>
                      <w:lang w:eastAsia="zh-CN"/>
                    </w:rPr>
                    <w:t>transmission</w:t>
                  </w:r>
                </w:p>
              </w:tc>
              <w:tc>
                <w:tcPr>
                  <w:tcW w:w="2555" w:type="dxa"/>
                </w:tcPr>
                <w:p w14:paraId="15FEF1B4" w14:textId="35059C3A" w:rsidR="00ED2647" w:rsidRPr="002C30A3" w:rsidRDefault="00ED2647" w:rsidP="005C6AB1">
                  <w:pPr>
                    <w:spacing w:line="288" w:lineRule="auto"/>
                    <w:jc w:val="left"/>
                    <w:rPr>
                      <w:rFonts w:eastAsiaTheme="minorEastAsia"/>
                      <w:bCs/>
                      <w:i/>
                      <w:iCs/>
                      <w:sz w:val="20"/>
                      <w:szCs w:val="20"/>
                      <w:lang w:eastAsia="zh-CN"/>
                    </w:rPr>
                  </w:pPr>
                  <w:r w:rsidRPr="002C30A3">
                    <w:rPr>
                      <w:rFonts w:eastAsiaTheme="minorEastAsia" w:hint="eastAsia"/>
                      <w:bCs/>
                      <w:i/>
                      <w:iCs/>
                      <w:lang w:eastAsia="zh-CN"/>
                    </w:rPr>
                    <w:t xml:space="preserve">Requirements </w:t>
                  </w:r>
                  <w:r w:rsidRPr="002C30A3">
                    <w:rPr>
                      <w:rFonts w:eastAsiaTheme="minorEastAsia"/>
                      <w:bCs/>
                      <w:i/>
                      <w:iCs/>
                      <w:lang w:eastAsia="zh-CN"/>
                    </w:rPr>
                    <w:t>for</w:t>
                  </w:r>
                  <w:r w:rsidRPr="002C30A3">
                    <w:rPr>
                      <w:rFonts w:eastAsiaTheme="minorEastAsia" w:hint="eastAsia"/>
                      <w:bCs/>
                      <w:i/>
                      <w:iCs/>
                      <w:lang w:eastAsia="zh-CN"/>
                    </w:rPr>
                    <w:t xml:space="preserve"> Token Transmission</w:t>
                  </w:r>
                </w:p>
              </w:tc>
              <w:tc>
                <w:tcPr>
                  <w:tcW w:w="5427" w:type="dxa"/>
                </w:tcPr>
                <w:p w14:paraId="4E855525" w14:textId="2CC3651D" w:rsidR="00ED2647" w:rsidRPr="002C30A3" w:rsidRDefault="00ED2647" w:rsidP="005C6AB1">
                  <w:pPr>
                    <w:spacing w:line="288" w:lineRule="auto"/>
                    <w:rPr>
                      <w:rFonts w:eastAsiaTheme="minorEastAsia"/>
                      <w:bCs/>
                      <w:i/>
                      <w:iCs/>
                      <w:lang w:eastAsia="zh-CN"/>
                    </w:rPr>
                  </w:pPr>
                  <w:r w:rsidRPr="002C30A3">
                    <w:rPr>
                      <w:rFonts w:eastAsiaTheme="minorEastAsia"/>
                      <w:bCs/>
                      <w:i/>
                      <w:iCs/>
                      <w:lang w:eastAsia="zh-CN"/>
                    </w:rPr>
                    <w:t>C</w:t>
                  </w:r>
                  <w:r w:rsidRPr="002C30A3">
                    <w:rPr>
                      <w:rFonts w:eastAsiaTheme="minorEastAsia" w:hint="eastAsia"/>
                      <w:bCs/>
                      <w:i/>
                      <w:iCs/>
                      <w:lang w:eastAsia="zh-CN"/>
                    </w:rPr>
                    <w:t xml:space="preserve">onsider the error </w:t>
                  </w:r>
                  <w:r w:rsidRPr="002C30A3">
                    <w:rPr>
                      <w:rFonts w:eastAsiaTheme="minorEastAsia"/>
                      <w:bCs/>
                      <w:i/>
                      <w:iCs/>
                      <w:lang w:eastAsia="zh-CN"/>
                    </w:rPr>
                    <w:t>tolerance</w:t>
                  </w:r>
                  <w:r w:rsidRPr="002C30A3">
                    <w:rPr>
                      <w:rFonts w:eastAsiaTheme="minorEastAsia" w:hint="eastAsia"/>
                      <w:bCs/>
                      <w:i/>
                      <w:iCs/>
                      <w:lang w:eastAsia="zh-CN"/>
                    </w:rPr>
                    <w:t xml:space="preserve"> </w:t>
                  </w:r>
                  <w:r w:rsidRPr="002C30A3">
                    <w:rPr>
                      <w:rFonts w:eastAsiaTheme="minorEastAsia"/>
                      <w:bCs/>
                      <w:i/>
                      <w:iCs/>
                      <w:lang w:eastAsia="zh-CN"/>
                    </w:rPr>
                    <w:t>characteristics</w:t>
                  </w:r>
                  <w:r w:rsidRPr="002C30A3">
                    <w:rPr>
                      <w:rFonts w:eastAsiaTheme="minorEastAsia" w:hint="eastAsia"/>
                      <w:bCs/>
                      <w:i/>
                      <w:iCs/>
                      <w:lang w:eastAsia="zh-CN"/>
                    </w:rPr>
                    <w:t xml:space="preserve"> for token communication, follow token transmission </w:t>
                  </w:r>
                  <w:r w:rsidRPr="002C30A3">
                    <w:rPr>
                      <w:rFonts w:eastAsiaTheme="minorEastAsia"/>
                      <w:bCs/>
                      <w:i/>
                      <w:iCs/>
                      <w:lang w:eastAsia="zh-CN"/>
                    </w:rPr>
                    <w:t>requirement</w:t>
                  </w:r>
                  <w:r w:rsidRPr="002C30A3">
                    <w:rPr>
                      <w:rFonts w:eastAsiaTheme="minorEastAsia" w:hint="eastAsia"/>
                      <w:bCs/>
                      <w:i/>
                      <w:iCs/>
                      <w:lang w:eastAsia="zh-CN"/>
                    </w:rPr>
                    <w:t xml:space="preserve"> should be evaluated:</w:t>
                  </w:r>
                </w:p>
                <w:p w14:paraId="6C203A70" w14:textId="77777777" w:rsidR="00ED2647" w:rsidRPr="002C30A3" w:rsidRDefault="00ED2647" w:rsidP="005C6AB1">
                  <w:pPr>
                    <w:spacing w:line="288" w:lineRule="auto"/>
                    <w:rPr>
                      <w:rFonts w:eastAsiaTheme="minorEastAsia"/>
                      <w:bCs/>
                      <w:i/>
                      <w:iCs/>
                      <w:lang w:eastAsia="zh-CN"/>
                    </w:rPr>
                  </w:pPr>
                  <w:r w:rsidRPr="002C30A3">
                    <w:rPr>
                      <w:rFonts w:eastAsiaTheme="minorEastAsia" w:hint="eastAsia"/>
                      <w:bCs/>
                      <w:i/>
                      <w:iCs/>
                      <w:lang w:eastAsia="zh-CN"/>
                    </w:rPr>
                    <w:t>Case1: All tokens are transmitted with different token error rate</w:t>
                  </w:r>
                  <w:r w:rsidRPr="002C30A3">
                    <w:rPr>
                      <w:rFonts w:eastAsiaTheme="minorEastAsia"/>
                      <w:bCs/>
                      <w:i/>
                      <w:iCs/>
                      <w:lang w:eastAsia="zh-CN"/>
                    </w:rPr>
                    <w:t xml:space="preserve"> </w:t>
                  </w:r>
                  <w:r w:rsidRPr="002C30A3">
                    <w:rPr>
                      <w:rFonts w:eastAsiaTheme="minorEastAsia" w:hint="eastAsia"/>
                      <w:bCs/>
                      <w:i/>
                      <w:iCs/>
                      <w:lang w:eastAsia="zh-CN"/>
                    </w:rPr>
                    <w:t xml:space="preserve">(TER) </w:t>
                  </w:r>
                  <w:r w:rsidRPr="002C30A3">
                    <w:rPr>
                      <w:rFonts w:eastAsiaTheme="minorEastAsia"/>
                      <w:bCs/>
                      <w:i/>
                      <w:iCs/>
                      <w:lang w:eastAsia="zh-CN"/>
                    </w:rPr>
                    <w:t>requirements</w:t>
                  </w:r>
                  <w:r w:rsidRPr="002C30A3">
                    <w:rPr>
                      <w:rFonts w:eastAsiaTheme="minorEastAsia" w:hint="eastAsia"/>
                      <w:bCs/>
                      <w:i/>
                      <w:iCs/>
                      <w:lang w:eastAsia="zh-CN"/>
                    </w:rPr>
                    <w:t xml:space="preserve">, </w:t>
                  </w:r>
                </w:p>
                <w:p w14:paraId="575188AE" w14:textId="5F0AC8B3" w:rsidR="00ED2647" w:rsidRPr="002C30A3" w:rsidRDefault="00ED2647" w:rsidP="005C6AB1">
                  <w:pPr>
                    <w:spacing w:line="288" w:lineRule="auto"/>
                    <w:rPr>
                      <w:rFonts w:eastAsiaTheme="minorEastAsia"/>
                      <w:bCs/>
                      <w:i/>
                      <w:iCs/>
                      <w:lang w:eastAsia="zh-CN"/>
                    </w:rPr>
                  </w:pPr>
                  <w:r w:rsidRPr="002C30A3">
                    <w:rPr>
                      <w:rFonts w:eastAsiaTheme="minorEastAsia" w:hint="eastAsia"/>
                      <w:bCs/>
                      <w:i/>
                      <w:iCs/>
                      <w:lang w:eastAsia="zh-CN"/>
                    </w:rPr>
                    <w:t>e.g., TER=10%,20%,50%</w:t>
                  </w:r>
                </w:p>
                <w:p w14:paraId="78AFBB2D" w14:textId="3BC25996" w:rsidR="00ED2647" w:rsidRPr="002C30A3" w:rsidRDefault="00ED2647" w:rsidP="005C6AB1">
                  <w:pPr>
                    <w:spacing w:line="288" w:lineRule="auto"/>
                    <w:rPr>
                      <w:rFonts w:eastAsiaTheme="minorEastAsia"/>
                      <w:bCs/>
                      <w:i/>
                      <w:iCs/>
                      <w:lang w:eastAsia="zh-CN"/>
                    </w:rPr>
                  </w:pPr>
                  <w:r w:rsidRPr="002C30A3">
                    <w:rPr>
                      <w:rFonts w:eastAsiaTheme="minorEastAsia" w:hint="eastAsia"/>
                      <w:bCs/>
                      <w:i/>
                      <w:iCs/>
                      <w:lang w:eastAsia="zh-CN"/>
                    </w:rPr>
                    <w:t>Case2: P</w:t>
                  </w:r>
                  <w:r w:rsidRPr="002C30A3">
                    <w:rPr>
                      <w:rFonts w:eastAsiaTheme="minorEastAsia"/>
                      <w:bCs/>
                      <w:i/>
                      <w:iCs/>
                      <w:lang w:eastAsia="zh-CN"/>
                    </w:rPr>
                    <w:t>artial</w:t>
                  </w:r>
                  <w:r w:rsidRPr="002C30A3">
                    <w:rPr>
                      <w:rFonts w:eastAsiaTheme="minorEastAsia" w:hint="eastAsia"/>
                      <w:bCs/>
                      <w:i/>
                      <w:iCs/>
                      <w:lang w:eastAsia="zh-CN"/>
                    </w:rPr>
                    <w:t xml:space="preserve"> tokens </w:t>
                  </w:r>
                  <w:r w:rsidRPr="002C30A3">
                    <w:rPr>
                      <w:rFonts w:eastAsiaTheme="minorEastAsia"/>
                      <w:bCs/>
                      <w:i/>
                      <w:iCs/>
                      <w:lang w:eastAsia="zh-CN"/>
                    </w:rPr>
                    <w:t>with</w:t>
                  </w:r>
                  <w:r w:rsidRPr="002C30A3">
                    <w:rPr>
                      <w:rFonts w:eastAsiaTheme="minorEastAsia" w:hint="eastAsia"/>
                      <w:bCs/>
                      <w:i/>
                      <w:iCs/>
                      <w:lang w:eastAsia="zh-CN"/>
                    </w:rPr>
                    <w:t xml:space="preserve"> high importance are transmitted, TER=0 for the selected and transmitted high importance tokens, e.g., 10%,20%,50% tokens with high importance are selected and transmitted</w:t>
                  </w:r>
                </w:p>
                <w:p w14:paraId="60B0ACD1" w14:textId="29F3B22D" w:rsidR="00ED2647" w:rsidRPr="002C30A3" w:rsidRDefault="00ED2647" w:rsidP="005C6AB1">
                  <w:pPr>
                    <w:spacing w:line="288" w:lineRule="auto"/>
                    <w:rPr>
                      <w:rFonts w:eastAsiaTheme="minorEastAsia"/>
                      <w:bCs/>
                      <w:i/>
                      <w:iCs/>
                      <w:lang w:eastAsia="zh-CN"/>
                    </w:rPr>
                  </w:pPr>
                  <w:r w:rsidRPr="002C30A3">
                    <w:rPr>
                      <w:rFonts w:eastAsiaTheme="minorEastAsia" w:hint="eastAsia"/>
                      <w:bCs/>
                      <w:i/>
                      <w:iCs/>
                      <w:lang w:eastAsia="zh-CN"/>
                    </w:rPr>
                    <w:t>Case3: P</w:t>
                  </w:r>
                  <w:r w:rsidRPr="002C30A3">
                    <w:rPr>
                      <w:rFonts w:eastAsiaTheme="minorEastAsia"/>
                      <w:bCs/>
                      <w:i/>
                      <w:iCs/>
                      <w:lang w:eastAsia="zh-CN"/>
                    </w:rPr>
                    <w:t>artial</w:t>
                  </w:r>
                  <w:r w:rsidRPr="002C30A3">
                    <w:rPr>
                      <w:rFonts w:eastAsiaTheme="minorEastAsia" w:hint="eastAsia"/>
                      <w:bCs/>
                      <w:i/>
                      <w:iCs/>
                      <w:lang w:eastAsia="zh-CN"/>
                    </w:rPr>
                    <w:t xml:space="preserve"> tokens </w:t>
                  </w:r>
                  <w:r w:rsidRPr="002C30A3">
                    <w:rPr>
                      <w:rFonts w:eastAsiaTheme="minorEastAsia"/>
                      <w:bCs/>
                      <w:i/>
                      <w:iCs/>
                      <w:lang w:eastAsia="zh-CN"/>
                    </w:rPr>
                    <w:t>with</w:t>
                  </w:r>
                  <w:r w:rsidRPr="002C30A3">
                    <w:rPr>
                      <w:rFonts w:eastAsiaTheme="minorEastAsia" w:hint="eastAsia"/>
                      <w:bCs/>
                      <w:i/>
                      <w:iCs/>
                      <w:lang w:eastAsia="zh-CN"/>
                    </w:rPr>
                    <w:t xml:space="preserve"> high importance are transmitted, TER=0 for the selected and transmitted high importance tokens, 10%,20%,50% tokens with high importance are selected and transmitted; and the rest tokens are transmitted with different token error rate </w:t>
                  </w:r>
                  <w:r w:rsidRPr="002C30A3">
                    <w:rPr>
                      <w:rFonts w:eastAsiaTheme="minorEastAsia"/>
                      <w:bCs/>
                      <w:i/>
                      <w:iCs/>
                      <w:lang w:eastAsia="zh-CN"/>
                    </w:rPr>
                    <w:lastRenderedPageBreak/>
                    <w:t>requirements</w:t>
                  </w:r>
                  <w:r w:rsidRPr="002C30A3">
                    <w:rPr>
                      <w:rFonts w:eastAsiaTheme="minorEastAsia" w:hint="eastAsia"/>
                      <w:bCs/>
                      <w:i/>
                      <w:iCs/>
                      <w:lang w:eastAsia="zh-CN"/>
                    </w:rPr>
                    <w:t>, e.g., TER=10%,20%,50%</w:t>
                  </w:r>
                </w:p>
                <w:p w14:paraId="38E89DBE" w14:textId="0507244B" w:rsidR="00ED2647" w:rsidRPr="002C30A3" w:rsidRDefault="00ED2647" w:rsidP="005C6AB1">
                  <w:pPr>
                    <w:spacing w:line="288" w:lineRule="auto"/>
                    <w:rPr>
                      <w:rFonts w:eastAsiaTheme="minorEastAsia"/>
                      <w:bCs/>
                      <w:i/>
                      <w:iCs/>
                      <w:lang w:eastAsia="zh-CN"/>
                    </w:rPr>
                  </w:pPr>
                  <w:r w:rsidRPr="002C30A3">
                    <w:rPr>
                      <w:rFonts w:eastAsiaTheme="minorEastAsia" w:hint="eastAsia"/>
                      <w:bCs/>
                      <w:i/>
                      <w:iCs/>
                      <w:lang w:eastAsia="zh-CN"/>
                    </w:rPr>
                    <w:t>Note: T</w:t>
                  </w:r>
                  <w:r w:rsidRPr="002C30A3">
                    <w:rPr>
                      <w:bCs/>
                      <w:i/>
                      <w:iCs/>
                    </w:rPr>
                    <w:t>he value of</w:t>
                  </w:r>
                  <w:r w:rsidRPr="002C30A3">
                    <w:rPr>
                      <w:rFonts w:eastAsiaTheme="minorEastAsia" w:hint="eastAsia"/>
                      <w:bCs/>
                      <w:i/>
                      <w:iCs/>
                      <w:lang w:eastAsia="zh-CN"/>
                    </w:rPr>
                    <w:t xml:space="preserve"> S</w:t>
                  </w:r>
                  <w:r w:rsidRPr="002C30A3">
                    <w:rPr>
                      <w:rFonts w:eastAsiaTheme="minorEastAsia"/>
                      <w:bCs/>
                      <w:i/>
                      <w:iCs/>
                      <w:lang w:eastAsia="zh-CN"/>
                    </w:rPr>
                    <w:t xml:space="preserve">uccess </w:t>
                  </w:r>
                  <w:r w:rsidRPr="002C30A3">
                    <w:rPr>
                      <w:rFonts w:eastAsiaTheme="minorEastAsia" w:hint="eastAsia"/>
                      <w:bCs/>
                      <w:i/>
                      <w:iCs/>
                      <w:lang w:eastAsia="zh-CN"/>
                    </w:rPr>
                    <w:t>rate</w:t>
                  </w:r>
                  <w:r w:rsidRPr="002C30A3">
                    <w:rPr>
                      <w:rFonts w:eastAsiaTheme="minorEastAsia"/>
                      <w:bCs/>
                      <w:i/>
                      <w:iCs/>
                      <w:lang w:eastAsia="zh-CN"/>
                    </w:rPr>
                    <w:t xml:space="preserve"> requirement</w:t>
                  </w:r>
                  <w:r w:rsidRPr="002C30A3">
                    <w:rPr>
                      <w:rFonts w:eastAsiaTheme="minorEastAsia" w:hint="eastAsia"/>
                      <w:bCs/>
                      <w:i/>
                      <w:iCs/>
                      <w:lang w:eastAsia="zh-CN"/>
                    </w:rPr>
                    <w:t xml:space="preserve"> for token </w:t>
                  </w:r>
                  <w:r w:rsidRPr="002C30A3">
                    <w:rPr>
                      <w:rFonts w:eastAsiaTheme="minorEastAsia"/>
                      <w:bCs/>
                      <w:i/>
                      <w:iCs/>
                      <w:lang w:eastAsia="zh-CN"/>
                    </w:rPr>
                    <w:t>transmission (</w:t>
                  </w:r>
                  <w:r w:rsidRPr="002C30A3">
                    <w:rPr>
                      <w:rFonts w:eastAsiaTheme="minorEastAsia" w:hint="eastAsia"/>
                      <w:bCs/>
                      <w:i/>
                      <w:iCs/>
                      <w:lang w:eastAsia="zh-CN"/>
                    </w:rPr>
                    <w:t>based on TER)</w:t>
                  </w:r>
                  <w:r w:rsidRPr="002C30A3">
                    <w:rPr>
                      <w:bCs/>
                      <w:i/>
                      <w:iCs/>
                    </w:rPr>
                    <w:t xml:space="preserve"> may vary for different </w:t>
                  </w:r>
                  <w:r w:rsidRPr="002C30A3">
                    <w:rPr>
                      <w:rFonts w:eastAsiaTheme="minorEastAsia" w:hint="eastAsia"/>
                      <w:bCs/>
                      <w:i/>
                      <w:iCs/>
                      <w:lang w:eastAsia="zh-CN"/>
                    </w:rPr>
                    <w:t>services</w:t>
                  </w:r>
                  <w:r w:rsidRPr="002C30A3">
                    <w:rPr>
                      <w:bCs/>
                      <w:i/>
                      <w:iCs/>
                    </w:rPr>
                    <w:t>.</w:t>
                  </w:r>
                </w:p>
                <w:p w14:paraId="708B4DF2" w14:textId="4EF85A5D" w:rsidR="00ED2647" w:rsidRPr="002C30A3" w:rsidRDefault="00ED2647" w:rsidP="005C6AB1">
                  <w:pPr>
                    <w:spacing w:line="288" w:lineRule="auto"/>
                    <w:jc w:val="left"/>
                    <w:rPr>
                      <w:rFonts w:eastAsiaTheme="minorEastAsia"/>
                      <w:bCs/>
                      <w:i/>
                      <w:iCs/>
                      <w:sz w:val="20"/>
                      <w:szCs w:val="20"/>
                      <w:lang w:eastAsia="zh-CN"/>
                    </w:rPr>
                  </w:pPr>
                  <w:r w:rsidRPr="002C30A3">
                    <w:rPr>
                      <w:rFonts w:eastAsiaTheme="minorEastAsia"/>
                      <w:bCs/>
                      <w:i/>
                      <w:iCs/>
                      <w:lang w:eastAsia="zh-CN"/>
                    </w:rPr>
                    <w:t>N</w:t>
                  </w:r>
                  <w:r w:rsidRPr="002C30A3">
                    <w:rPr>
                      <w:rFonts w:eastAsiaTheme="minorEastAsia" w:hint="eastAsia"/>
                      <w:bCs/>
                      <w:i/>
                      <w:iCs/>
                      <w:lang w:eastAsia="zh-CN"/>
                    </w:rPr>
                    <w:t xml:space="preserve">ote: Error </w:t>
                  </w:r>
                  <w:r w:rsidRPr="002C30A3">
                    <w:rPr>
                      <w:rFonts w:eastAsiaTheme="minorEastAsia"/>
                      <w:bCs/>
                      <w:i/>
                      <w:iCs/>
                      <w:lang w:eastAsia="zh-CN"/>
                    </w:rPr>
                    <w:t>tolerance</w:t>
                  </w:r>
                  <w:r w:rsidRPr="002C30A3">
                    <w:rPr>
                      <w:rFonts w:eastAsiaTheme="minorEastAsia" w:hint="eastAsia"/>
                      <w:bCs/>
                      <w:i/>
                      <w:iCs/>
                      <w:lang w:eastAsia="zh-CN"/>
                    </w:rPr>
                    <w:t xml:space="preserve"> </w:t>
                  </w:r>
                  <w:r w:rsidRPr="002C30A3">
                    <w:rPr>
                      <w:rFonts w:eastAsiaTheme="minorEastAsia"/>
                      <w:bCs/>
                      <w:i/>
                      <w:iCs/>
                      <w:lang w:eastAsia="zh-CN"/>
                    </w:rPr>
                    <w:t>characteristics</w:t>
                  </w:r>
                  <w:r w:rsidRPr="002C30A3">
                    <w:rPr>
                      <w:rFonts w:eastAsiaTheme="minorEastAsia" w:hint="eastAsia"/>
                      <w:bCs/>
                      <w:i/>
                      <w:iCs/>
                      <w:lang w:eastAsia="zh-CN"/>
                    </w:rPr>
                    <w:t xml:space="preserve"> are discussed in [3]</w:t>
                  </w:r>
                  <w:r w:rsidRPr="002C30A3">
                    <w:rPr>
                      <w:rFonts w:eastAsiaTheme="minorEastAsia"/>
                      <w:bCs/>
                      <w:i/>
                      <w:iCs/>
                      <w:lang w:eastAsia="zh-CN"/>
                    </w:rPr>
                    <w:t>.</w:t>
                  </w:r>
                </w:p>
              </w:tc>
            </w:tr>
            <w:tr w:rsidR="00ED2647" w:rsidRPr="00CA7B75" w14:paraId="6EEF6712" w14:textId="77777777" w:rsidTr="0081550F">
              <w:tc>
                <w:tcPr>
                  <w:tcW w:w="1980" w:type="dxa"/>
                  <w:vMerge/>
                </w:tcPr>
                <w:p w14:paraId="239C65BF" w14:textId="77777777" w:rsidR="00ED2647" w:rsidRPr="002C30A3" w:rsidRDefault="00ED2647" w:rsidP="005C6AB1">
                  <w:pPr>
                    <w:spacing w:line="288" w:lineRule="auto"/>
                    <w:jc w:val="left"/>
                    <w:rPr>
                      <w:rFonts w:eastAsiaTheme="minorEastAsia"/>
                      <w:bCs/>
                      <w:i/>
                      <w:iCs/>
                      <w:lang w:eastAsia="zh-CN"/>
                    </w:rPr>
                  </w:pPr>
                </w:p>
              </w:tc>
              <w:tc>
                <w:tcPr>
                  <w:tcW w:w="2555" w:type="dxa"/>
                </w:tcPr>
                <w:p w14:paraId="41F81279" w14:textId="71520E74" w:rsidR="00ED2647" w:rsidRPr="002C30A3" w:rsidRDefault="00ED2647" w:rsidP="005C6AB1">
                  <w:pPr>
                    <w:spacing w:line="288" w:lineRule="auto"/>
                    <w:jc w:val="left"/>
                    <w:rPr>
                      <w:rFonts w:eastAsiaTheme="minorEastAsia"/>
                      <w:bCs/>
                      <w:i/>
                      <w:iCs/>
                      <w:lang w:eastAsia="zh-CN"/>
                    </w:rPr>
                  </w:pPr>
                  <w:r w:rsidRPr="002C30A3">
                    <w:rPr>
                      <w:rFonts w:eastAsiaTheme="minorEastAsia"/>
                      <w:bCs/>
                      <w:i/>
                      <w:iCs/>
                      <w:lang w:eastAsia="zh-CN"/>
                    </w:rPr>
                    <w:t>M</w:t>
                  </w:r>
                  <w:r w:rsidRPr="002C30A3">
                    <w:rPr>
                      <w:rFonts w:eastAsiaTheme="minorEastAsia" w:hint="eastAsia"/>
                      <w:bCs/>
                      <w:i/>
                      <w:iCs/>
                      <w:lang w:eastAsia="zh-CN"/>
                    </w:rPr>
                    <w:t xml:space="preserve">ethodology for </w:t>
                  </w:r>
                  <w:r w:rsidRPr="002C30A3">
                    <w:rPr>
                      <w:rFonts w:eastAsiaTheme="minorEastAsia"/>
                      <w:bCs/>
                      <w:i/>
                      <w:iCs/>
                      <w:lang w:eastAsia="zh-CN"/>
                    </w:rPr>
                    <w:t>T</w:t>
                  </w:r>
                  <w:r w:rsidRPr="002C30A3">
                    <w:rPr>
                      <w:rFonts w:eastAsiaTheme="minorEastAsia" w:hint="eastAsia"/>
                      <w:bCs/>
                      <w:i/>
                      <w:iCs/>
                      <w:lang w:eastAsia="zh-CN"/>
                    </w:rPr>
                    <w:t>oken error identification</w:t>
                  </w:r>
                </w:p>
              </w:tc>
              <w:tc>
                <w:tcPr>
                  <w:tcW w:w="5427" w:type="dxa"/>
                </w:tcPr>
                <w:p w14:paraId="75EBAB4D" w14:textId="7E0810B5" w:rsidR="00ED2647" w:rsidRPr="002C30A3" w:rsidRDefault="00ED2647" w:rsidP="005C6AB1">
                  <w:pPr>
                    <w:spacing w:line="288" w:lineRule="auto"/>
                    <w:rPr>
                      <w:rFonts w:eastAsiaTheme="minorEastAsia"/>
                      <w:bCs/>
                      <w:i/>
                      <w:iCs/>
                      <w:lang w:eastAsia="zh-CN"/>
                    </w:rPr>
                  </w:pPr>
                  <w:r w:rsidRPr="002C30A3">
                    <w:rPr>
                      <w:rFonts w:eastAsiaTheme="minorEastAsia" w:hint="eastAsia"/>
                      <w:bCs/>
                      <w:i/>
                      <w:iCs/>
                      <w:lang w:eastAsia="zh-CN"/>
                    </w:rPr>
                    <w:t xml:space="preserve">Methods for </w:t>
                  </w:r>
                  <w:r w:rsidRPr="002C30A3">
                    <w:rPr>
                      <w:rFonts w:eastAsiaTheme="minorEastAsia"/>
                      <w:bCs/>
                      <w:i/>
                      <w:iCs/>
                      <w:lang w:eastAsia="zh-CN"/>
                    </w:rPr>
                    <w:t>T</w:t>
                  </w:r>
                  <w:r w:rsidRPr="002C30A3">
                    <w:rPr>
                      <w:rFonts w:eastAsiaTheme="minorEastAsia" w:hint="eastAsia"/>
                      <w:bCs/>
                      <w:i/>
                      <w:iCs/>
                      <w:lang w:eastAsia="zh-CN"/>
                    </w:rPr>
                    <w:t>oken level error identification are needed</w:t>
                  </w:r>
                </w:p>
                <w:p w14:paraId="64E98DBD" w14:textId="1675EA31" w:rsidR="00ED2647" w:rsidRPr="002C30A3" w:rsidRDefault="00ED2647" w:rsidP="005C6AB1">
                  <w:pPr>
                    <w:spacing w:line="288" w:lineRule="auto"/>
                    <w:rPr>
                      <w:rFonts w:eastAsiaTheme="minorEastAsia"/>
                      <w:bCs/>
                      <w:i/>
                      <w:iCs/>
                      <w:lang w:eastAsia="zh-CN"/>
                    </w:rPr>
                  </w:pPr>
                  <w:r w:rsidRPr="002C30A3">
                    <w:rPr>
                      <w:rFonts w:eastAsiaTheme="minorEastAsia"/>
                      <w:bCs/>
                      <w:i/>
                      <w:iCs/>
                      <w:lang w:eastAsia="zh-CN"/>
                    </w:rPr>
                    <w:t>N</w:t>
                  </w:r>
                  <w:r w:rsidRPr="002C30A3">
                    <w:rPr>
                      <w:rFonts w:eastAsiaTheme="minorEastAsia" w:hint="eastAsia"/>
                      <w:bCs/>
                      <w:i/>
                      <w:iCs/>
                      <w:lang w:eastAsia="zh-CN"/>
                    </w:rPr>
                    <w:t xml:space="preserve">ote: error </w:t>
                  </w:r>
                  <w:r w:rsidRPr="002C30A3">
                    <w:rPr>
                      <w:rFonts w:eastAsiaTheme="minorEastAsia"/>
                      <w:bCs/>
                      <w:i/>
                      <w:iCs/>
                      <w:lang w:eastAsia="zh-CN"/>
                    </w:rPr>
                    <w:t>tolerance</w:t>
                  </w:r>
                  <w:r w:rsidRPr="002C30A3">
                    <w:rPr>
                      <w:rFonts w:eastAsiaTheme="minorEastAsia" w:hint="eastAsia"/>
                      <w:bCs/>
                      <w:i/>
                      <w:iCs/>
                      <w:lang w:eastAsia="zh-CN"/>
                    </w:rPr>
                    <w:t xml:space="preserve"> </w:t>
                  </w:r>
                  <w:r w:rsidRPr="002C30A3">
                    <w:rPr>
                      <w:rFonts w:eastAsiaTheme="minorEastAsia"/>
                      <w:bCs/>
                      <w:i/>
                      <w:iCs/>
                      <w:lang w:eastAsia="zh-CN"/>
                    </w:rPr>
                    <w:t>characteristics</w:t>
                  </w:r>
                  <w:r w:rsidRPr="002C30A3">
                    <w:rPr>
                      <w:rFonts w:eastAsiaTheme="minorEastAsia" w:hint="eastAsia"/>
                      <w:bCs/>
                      <w:i/>
                      <w:iCs/>
                      <w:lang w:eastAsia="zh-CN"/>
                    </w:rPr>
                    <w:t xml:space="preserve"> are discussed in [3]</w:t>
                  </w:r>
                </w:p>
              </w:tc>
            </w:tr>
            <w:tr w:rsidR="005C6AB1" w:rsidRPr="00CA7B75" w14:paraId="407BB6AA" w14:textId="77777777" w:rsidTr="0081550F">
              <w:tc>
                <w:tcPr>
                  <w:tcW w:w="1980" w:type="dxa"/>
                  <w:vMerge w:val="restart"/>
                </w:tcPr>
                <w:p w14:paraId="350B0834" w14:textId="651B6CA6" w:rsidR="005C6AB1" w:rsidRPr="002C30A3" w:rsidRDefault="005C6AB1" w:rsidP="005C6AB1">
                  <w:pPr>
                    <w:spacing w:line="288" w:lineRule="auto"/>
                    <w:jc w:val="left"/>
                    <w:rPr>
                      <w:rFonts w:eastAsiaTheme="minorEastAsia"/>
                      <w:bCs/>
                      <w:i/>
                      <w:iCs/>
                      <w:lang w:eastAsia="zh-CN"/>
                    </w:rPr>
                  </w:pPr>
                  <w:r w:rsidRPr="002C30A3">
                    <w:rPr>
                      <w:rFonts w:eastAsiaTheme="minorEastAsia" w:hint="eastAsia"/>
                      <w:bCs/>
                      <w:i/>
                      <w:iCs/>
                      <w:lang w:eastAsia="zh-CN"/>
                    </w:rPr>
                    <w:t xml:space="preserve">Service </w:t>
                  </w:r>
                  <w:r w:rsidRPr="002C30A3">
                    <w:rPr>
                      <w:rFonts w:eastAsiaTheme="minorEastAsia"/>
                      <w:bCs/>
                      <w:i/>
                      <w:iCs/>
                      <w:lang w:eastAsia="zh-CN"/>
                    </w:rPr>
                    <w:t>requirement</w:t>
                  </w:r>
                  <w:r w:rsidRPr="002C30A3">
                    <w:rPr>
                      <w:rFonts w:eastAsiaTheme="minorEastAsia" w:hint="eastAsia"/>
                      <w:bCs/>
                      <w:i/>
                      <w:iCs/>
                      <w:lang w:eastAsia="zh-CN"/>
                    </w:rPr>
                    <w:t xml:space="preserve"> for token </w:t>
                  </w:r>
                  <w:r w:rsidRPr="002C30A3">
                    <w:rPr>
                      <w:rFonts w:eastAsiaTheme="minorEastAsia"/>
                      <w:bCs/>
                      <w:i/>
                      <w:iCs/>
                      <w:lang w:eastAsia="zh-CN"/>
                    </w:rPr>
                    <w:t>transmission</w:t>
                  </w:r>
                </w:p>
              </w:tc>
              <w:tc>
                <w:tcPr>
                  <w:tcW w:w="2555" w:type="dxa"/>
                </w:tcPr>
                <w:p w14:paraId="034681CB" w14:textId="682414CA" w:rsidR="005C6AB1" w:rsidRPr="002C30A3" w:rsidRDefault="005C6AB1" w:rsidP="005C6AB1">
                  <w:pPr>
                    <w:spacing w:line="288" w:lineRule="auto"/>
                    <w:jc w:val="left"/>
                    <w:rPr>
                      <w:rFonts w:eastAsiaTheme="minorEastAsia"/>
                      <w:bCs/>
                      <w:i/>
                      <w:iCs/>
                      <w:lang w:eastAsia="zh-CN"/>
                    </w:rPr>
                  </w:pPr>
                  <w:r w:rsidRPr="002C30A3">
                    <w:rPr>
                      <w:rFonts w:eastAsiaTheme="minorEastAsia"/>
                      <w:bCs/>
                      <w:i/>
                      <w:iCs/>
                      <w:lang w:eastAsia="zh-CN"/>
                    </w:rPr>
                    <w:t>Assumptions on downstream service</w:t>
                  </w:r>
                </w:p>
              </w:tc>
              <w:tc>
                <w:tcPr>
                  <w:tcW w:w="5427" w:type="dxa"/>
                </w:tcPr>
                <w:p w14:paraId="4B3E6638" w14:textId="77777777" w:rsidR="005C6AB1" w:rsidRPr="002C30A3" w:rsidRDefault="005C6AB1" w:rsidP="005C6AB1">
                  <w:pPr>
                    <w:spacing w:line="288" w:lineRule="auto"/>
                    <w:rPr>
                      <w:rFonts w:eastAsiaTheme="minorEastAsia"/>
                      <w:bCs/>
                      <w:i/>
                      <w:iCs/>
                      <w:lang w:eastAsia="zh-CN"/>
                    </w:rPr>
                  </w:pPr>
                  <w:r w:rsidRPr="002C30A3">
                    <w:rPr>
                      <w:rFonts w:eastAsiaTheme="minorEastAsia"/>
                      <w:bCs/>
                      <w:i/>
                      <w:iCs/>
                      <w:lang w:eastAsia="zh-CN"/>
                    </w:rPr>
                    <w:t>C</w:t>
                  </w:r>
                  <w:r w:rsidRPr="002C30A3">
                    <w:rPr>
                      <w:rFonts w:eastAsiaTheme="minorEastAsia" w:hint="eastAsia"/>
                      <w:bCs/>
                      <w:i/>
                      <w:iCs/>
                      <w:lang w:eastAsia="zh-CN"/>
                    </w:rPr>
                    <w:t xml:space="preserve">ase 1: </w:t>
                  </w:r>
                  <w:r w:rsidRPr="002C30A3">
                    <w:rPr>
                      <w:rFonts w:hint="eastAsia"/>
                      <w:bCs/>
                      <w:i/>
                      <w:iCs/>
                    </w:rPr>
                    <w:t xml:space="preserve">a </w:t>
                  </w:r>
                  <w:r w:rsidRPr="002C30A3">
                    <w:rPr>
                      <w:bCs/>
                      <w:i/>
                      <w:iCs/>
                    </w:rPr>
                    <w:t>classification</w:t>
                  </w:r>
                  <w:r w:rsidRPr="002C30A3">
                    <w:rPr>
                      <w:rFonts w:hint="eastAsia"/>
                      <w:bCs/>
                      <w:i/>
                      <w:iCs/>
                    </w:rPr>
                    <w:t xml:space="preserve"> task</w:t>
                  </w:r>
                  <w:r w:rsidRPr="002C30A3">
                    <w:rPr>
                      <w:rFonts w:eastAsiaTheme="minorEastAsia" w:hint="eastAsia"/>
                      <w:bCs/>
                      <w:i/>
                      <w:iCs/>
                      <w:lang w:eastAsia="zh-CN"/>
                    </w:rPr>
                    <w:t xml:space="preserve">, [ e.g., </w:t>
                  </w:r>
                  <w:r w:rsidRPr="002C30A3">
                    <w:rPr>
                      <w:bCs/>
                      <w:i/>
                      <w:iCs/>
                    </w:rPr>
                    <w:t>ImageNet dataset</w:t>
                  </w:r>
                  <w:r w:rsidRPr="002C30A3">
                    <w:rPr>
                      <w:rFonts w:eastAsiaTheme="minorEastAsia" w:hint="eastAsia"/>
                      <w:bCs/>
                      <w:i/>
                      <w:iCs/>
                      <w:lang w:eastAsia="zh-CN"/>
                    </w:rPr>
                    <w:t>, with N</w:t>
                  </w:r>
                  <w:r w:rsidRPr="002C30A3">
                    <w:rPr>
                      <w:bCs/>
                      <w:i/>
                      <w:iCs/>
                    </w:rPr>
                    <w:t xml:space="preserve"> images,</w:t>
                  </w:r>
                  <w:r w:rsidRPr="002C30A3">
                    <w:rPr>
                      <w:rFonts w:eastAsiaTheme="minorEastAsia" w:hint="eastAsia"/>
                      <w:bCs/>
                      <w:i/>
                      <w:iCs/>
                      <w:lang w:eastAsia="zh-CN"/>
                    </w:rPr>
                    <w:t xml:space="preserve"> </w:t>
                  </w:r>
                  <w:r w:rsidRPr="002C30A3">
                    <w:rPr>
                      <w:rFonts w:eastAsiaTheme="minorEastAsia"/>
                      <w:bCs/>
                      <w:i/>
                      <w:iCs/>
                      <w:lang w:eastAsia="zh-CN"/>
                    </w:rPr>
                    <w:t>belonging</w:t>
                  </w:r>
                  <w:r w:rsidRPr="002C30A3">
                    <w:rPr>
                      <w:rFonts w:eastAsiaTheme="minorEastAsia" w:hint="eastAsia"/>
                      <w:bCs/>
                      <w:i/>
                      <w:iCs/>
                      <w:lang w:eastAsia="zh-CN"/>
                    </w:rPr>
                    <w:t xml:space="preserve"> to</w:t>
                  </w:r>
                  <w:r w:rsidRPr="002C30A3">
                    <w:rPr>
                      <w:bCs/>
                      <w:i/>
                      <w:iCs/>
                    </w:rPr>
                    <w:t xml:space="preserve"> </w:t>
                  </w:r>
                  <w:r w:rsidRPr="002C30A3">
                    <w:rPr>
                      <w:rFonts w:eastAsiaTheme="minorEastAsia" w:hint="eastAsia"/>
                      <w:bCs/>
                      <w:i/>
                      <w:iCs/>
                      <w:lang w:eastAsia="zh-CN"/>
                    </w:rPr>
                    <w:t>M</w:t>
                  </w:r>
                  <w:r w:rsidRPr="002C30A3">
                    <w:rPr>
                      <w:bCs/>
                      <w:i/>
                      <w:iCs/>
                    </w:rPr>
                    <w:t xml:space="preserve"> categories</w:t>
                  </w:r>
                  <w:r w:rsidRPr="002C30A3">
                    <w:rPr>
                      <w:rFonts w:eastAsiaTheme="minorEastAsia" w:hint="eastAsia"/>
                      <w:bCs/>
                      <w:i/>
                      <w:iCs/>
                      <w:lang w:eastAsia="zh-CN"/>
                    </w:rPr>
                    <w:t>, FFS N, M, e.g., N=3000, M=1000]</w:t>
                  </w:r>
                </w:p>
                <w:p w14:paraId="33E44E35" w14:textId="77777777" w:rsidR="005C6AB1" w:rsidRPr="002C30A3" w:rsidRDefault="005C6AB1" w:rsidP="00D55338">
                  <w:pPr>
                    <w:pStyle w:val="ListParagraph"/>
                    <w:numPr>
                      <w:ilvl w:val="0"/>
                      <w:numId w:val="16"/>
                    </w:numPr>
                    <w:overflowPunct/>
                    <w:autoSpaceDE/>
                    <w:autoSpaceDN/>
                    <w:adjustRightInd/>
                    <w:spacing w:after="0" w:line="288" w:lineRule="auto"/>
                    <w:ind w:left="357" w:hanging="357"/>
                    <w:contextualSpacing w:val="0"/>
                    <w:jc w:val="both"/>
                    <w:textAlignment w:val="auto"/>
                    <w:rPr>
                      <w:rFonts w:eastAsiaTheme="minorEastAsia"/>
                      <w:bCs/>
                      <w:i/>
                      <w:iCs/>
                      <w:szCs w:val="24"/>
                    </w:rPr>
                  </w:pPr>
                  <w:r w:rsidRPr="002C30A3">
                    <w:rPr>
                      <w:rFonts w:eastAsiaTheme="minorEastAsia" w:hint="eastAsia"/>
                      <w:bCs/>
                      <w:i/>
                      <w:iCs/>
                      <w:szCs w:val="24"/>
                    </w:rPr>
                    <w:t>FFS whether/how to define an aligned source data set</w:t>
                  </w:r>
                </w:p>
                <w:p w14:paraId="58991541" w14:textId="77777777" w:rsidR="005C6AB1" w:rsidRPr="002C30A3" w:rsidRDefault="005C6AB1" w:rsidP="00D55338">
                  <w:pPr>
                    <w:pStyle w:val="ListParagraph"/>
                    <w:numPr>
                      <w:ilvl w:val="0"/>
                      <w:numId w:val="16"/>
                    </w:numPr>
                    <w:overflowPunct/>
                    <w:autoSpaceDE/>
                    <w:autoSpaceDN/>
                    <w:adjustRightInd/>
                    <w:spacing w:after="0" w:line="288" w:lineRule="auto"/>
                    <w:ind w:left="357" w:hanging="357"/>
                    <w:contextualSpacing w:val="0"/>
                    <w:jc w:val="both"/>
                    <w:textAlignment w:val="auto"/>
                    <w:rPr>
                      <w:rFonts w:eastAsiaTheme="minorEastAsia"/>
                      <w:bCs/>
                      <w:i/>
                      <w:iCs/>
                      <w:szCs w:val="24"/>
                    </w:rPr>
                  </w:pPr>
                  <w:r w:rsidRPr="002C30A3">
                    <w:rPr>
                      <w:rFonts w:eastAsiaTheme="minorEastAsia" w:hint="eastAsia"/>
                      <w:bCs/>
                      <w:i/>
                      <w:iCs/>
                      <w:szCs w:val="24"/>
                    </w:rPr>
                    <w:t xml:space="preserve">FFS whether/how to define an aligned </w:t>
                  </w:r>
                  <w:r w:rsidRPr="002C30A3">
                    <w:rPr>
                      <w:rFonts w:eastAsiaTheme="minorEastAsia"/>
                      <w:bCs/>
                      <w:i/>
                      <w:iCs/>
                      <w:szCs w:val="24"/>
                    </w:rPr>
                    <w:t>classification</w:t>
                  </w:r>
                  <w:r w:rsidRPr="002C30A3">
                    <w:rPr>
                      <w:rFonts w:eastAsiaTheme="minorEastAsia" w:hint="eastAsia"/>
                      <w:bCs/>
                      <w:i/>
                      <w:iCs/>
                      <w:szCs w:val="24"/>
                    </w:rPr>
                    <w:t xml:space="preserve"> </w:t>
                  </w:r>
                  <w:r w:rsidRPr="002C30A3">
                    <w:rPr>
                      <w:rFonts w:eastAsiaTheme="minorEastAsia"/>
                      <w:bCs/>
                      <w:i/>
                      <w:iCs/>
                      <w:szCs w:val="24"/>
                    </w:rPr>
                    <w:t>algorithm</w:t>
                  </w:r>
                  <w:r w:rsidRPr="002C30A3">
                    <w:rPr>
                      <w:rFonts w:eastAsiaTheme="minorEastAsia" w:hint="eastAsia"/>
                      <w:bCs/>
                      <w:i/>
                      <w:iCs/>
                      <w:szCs w:val="24"/>
                    </w:rPr>
                    <w:t>/model</w:t>
                  </w:r>
                </w:p>
                <w:p w14:paraId="03D13BD4" w14:textId="77777777" w:rsidR="005C6AB1" w:rsidRPr="002C30A3" w:rsidRDefault="005C6AB1" w:rsidP="005C6AB1">
                  <w:pPr>
                    <w:spacing w:line="288" w:lineRule="auto"/>
                    <w:rPr>
                      <w:rFonts w:eastAsiaTheme="minorEastAsia"/>
                      <w:bCs/>
                      <w:i/>
                      <w:iCs/>
                      <w:lang w:eastAsia="zh-CN"/>
                    </w:rPr>
                  </w:pPr>
                </w:p>
                <w:p w14:paraId="42EE067D" w14:textId="0CF0E5FF" w:rsidR="005C6AB1" w:rsidRPr="002C30A3" w:rsidRDefault="005C6AB1" w:rsidP="005C6AB1">
                  <w:pPr>
                    <w:spacing w:line="288" w:lineRule="auto"/>
                    <w:rPr>
                      <w:rFonts w:eastAsiaTheme="minorEastAsia"/>
                      <w:bCs/>
                      <w:i/>
                      <w:iCs/>
                      <w:lang w:eastAsia="zh-CN"/>
                    </w:rPr>
                  </w:pPr>
                  <w:r w:rsidRPr="002C30A3">
                    <w:rPr>
                      <w:rFonts w:eastAsiaTheme="minorEastAsia"/>
                      <w:bCs/>
                      <w:i/>
                      <w:iCs/>
                      <w:lang w:eastAsia="zh-CN"/>
                    </w:rPr>
                    <w:t>C</w:t>
                  </w:r>
                  <w:r w:rsidRPr="002C30A3">
                    <w:rPr>
                      <w:rFonts w:eastAsiaTheme="minorEastAsia" w:hint="eastAsia"/>
                      <w:bCs/>
                      <w:i/>
                      <w:iCs/>
                      <w:lang w:eastAsia="zh-CN"/>
                    </w:rPr>
                    <w:t>ase 2: FFS others</w:t>
                  </w:r>
                </w:p>
              </w:tc>
            </w:tr>
            <w:tr w:rsidR="005C6AB1" w:rsidRPr="00CA7B75" w14:paraId="2611D236" w14:textId="77777777" w:rsidTr="0081550F">
              <w:tc>
                <w:tcPr>
                  <w:tcW w:w="1980" w:type="dxa"/>
                  <w:vMerge/>
                </w:tcPr>
                <w:p w14:paraId="59211B90" w14:textId="77777777" w:rsidR="005C6AB1" w:rsidRPr="002C30A3" w:rsidRDefault="005C6AB1" w:rsidP="005C6AB1">
                  <w:pPr>
                    <w:spacing w:line="288" w:lineRule="auto"/>
                    <w:jc w:val="left"/>
                    <w:rPr>
                      <w:rFonts w:eastAsiaTheme="minorEastAsia"/>
                      <w:bCs/>
                      <w:i/>
                      <w:iCs/>
                      <w:lang w:eastAsia="zh-CN"/>
                    </w:rPr>
                  </w:pPr>
                </w:p>
              </w:tc>
              <w:tc>
                <w:tcPr>
                  <w:tcW w:w="2555" w:type="dxa"/>
                </w:tcPr>
                <w:p w14:paraId="662B35CE" w14:textId="29DB0838" w:rsidR="005C6AB1" w:rsidRPr="002C30A3" w:rsidRDefault="005C6AB1" w:rsidP="005C6AB1">
                  <w:pPr>
                    <w:spacing w:line="288" w:lineRule="auto"/>
                    <w:jc w:val="left"/>
                    <w:rPr>
                      <w:rFonts w:eastAsiaTheme="minorEastAsia"/>
                      <w:bCs/>
                      <w:i/>
                      <w:iCs/>
                      <w:lang w:eastAsia="zh-CN"/>
                    </w:rPr>
                  </w:pPr>
                  <w:r w:rsidRPr="002C30A3">
                    <w:rPr>
                      <w:rFonts w:eastAsiaTheme="minorEastAsia"/>
                      <w:bCs/>
                      <w:i/>
                      <w:iCs/>
                      <w:lang w:eastAsia="zh-CN"/>
                    </w:rPr>
                    <w:t>Downstream service requirement</w:t>
                  </w:r>
                </w:p>
              </w:tc>
              <w:tc>
                <w:tcPr>
                  <w:tcW w:w="5427" w:type="dxa"/>
                </w:tcPr>
                <w:p w14:paraId="22BC1F84" w14:textId="52D709A3" w:rsidR="005C6AB1" w:rsidRPr="002C30A3" w:rsidRDefault="005C6AB1" w:rsidP="005C6AB1">
                  <w:pPr>
                    <w:spacing w:line="288" w:lineRule="auto"/>
                    <w:rPr>
                      <w:rFonts w:eastAsiaTheme="minorEastAsia"/>
                      <w:bCs/>
                      <w:i/>
                      <w:iCs/>
                      <w:lang w:eastAsia="zh-CN"/>
                    </w:rPr>
                  </w:pPr>
                  <w:r w:rsidRPr="002C30A3">
                    <w:rPr>
                      <w:bCs/>
                      <w:i/>
                      <w:iCs/>
                    </w:rPr>
                    <w:t>Top-5 accuracy &gt; 90%</w:t>
                  </w:r>
                </w:p>
              </w:tc>
            </w:tr>
            <w:tr w:rsidR="005C6AB1" w:rsidRPr="00CA7B75" w14:paraId="0C6CE3FB" w14:textId="77777777" w:rsidTr="0081550F">
              <w:trPr>
                <w:trHeight w:val="993"/>
              </w:trPr>
              <w:tc>
                <w:tcPr>
                  <w:tcW w:w="1980" w:type="dxa"/>
                  <w:vMerge/>
                </w:tcPr>
                <w:p w14:paraId="2EDB0ABB" w14:textId="77777777" w:rsidR="005C6AB1" w:rsidRPr="002C30A3" w:rsidRDefault="005C6AB1" w:rsidP="005C6AB1">
                  <w:pPr>
                    <w:spacing w:line="288" w:lineRule="auto"/>
                    <w:jc w:val="left"/>
                    <w:rPr>
                      <w:rFonts w:eastAsiaTheme="minorEastAsia"/>
                      <w:bCs/>
                      <w:i/>
                      <w:iCs/>
                      <w:lang w:eastAsia="zh-CN"/>
                    </w:rPr>
                  </w:pPr>
                </w:p>
              </w:tc>
              <w:tc>
                <w:tcPr>
                  <w:tcW w:w="2555" w:type="dxa"/>
                </w:tcPr>
                <w:p w14:paraId="24378572" w14:textId="534EFFF1" w:rsidR="005C6AB1" w:rsidRPr="002C30A3" w:rsidRDefault="005C6AB1" w:rsidP="005C6AB1">
                  <w:pPr>
                    <w:spacing w:line="288" w:lineRule="auto"/>
                    <w:jc w:val="left"/>
                    <w:rPr>
                      <w:rFonts w:eastAsiaTheme="minorEastAsia"/>
                      <w:bCs/>
                      <w:i/>
                      <w:iCs/>
                      <w:lang w:eastAsia="zh-CN"/>
                    </w:rPr>
                  </w:pPr>
                  <w:r w:rsidRPr="002C30A3">
                    <w:rPr>
                      <w:rFonts w:eastAsiaTheme="minorEastAsia"/>
                      <w:bCs/>
                      <w:i/>
                      <w:iCs/>
                      <w:lang w:eastAsia="zh-CN"/>
                    </w:rPr>
                    <w:t>Transmission requirement to guarantee the service requirement</w:t>
                  </w:r>
                </w:p>
              </w:tc>
              <w:tc>
                <w:tcPr>
                  <w:tcW w:w="5427" w:type="dxa"/>
                </w:tcPr>
                <w:p w14:paraId="18BDA34F" w14:textId="77777777" w:rsidR="005C6AB1" w:rsidRPr="002C30A3" w:rsidRDefault="005C6AB1" w:rsidP="005C6AB1">
                  <w:pPr>
                    <w:spacing w:line="288" w:lineRule="auto"/>
                    <w:rPr>
                      <w:rFonts w:eastAsiaTheme="minorEastAsia"/>
                      <w:bCs/>
                      <w:i/>
                      <w:iCs/>
                      <w:lang w:eastAsia="zh-CN"/>
                    </w:rPr>
                  </w:pPr>
                  <w:r w:rsidRPr="002C30A3">
                    <w:rPr>
                      <w:rFonts w:eastAsiaTheme="minorEastAsia" w:hint="eastAsia"/>
                      <w:bCs/>
                      <w:i/>
                      <w:iCs/>
                      <w:lang w:eastAsia="zh-CN"/>
                    </w:rPr>
                    <w:t>X TER</w:t>
                  </w:r>
                  <w:r w:rsidRPr="002C30A3">
                    <w:rPr>
                      <w:rFonts w:eastAsiaTheme="minorEastAsia"/>
                      <w:bCs/>
                      <w:i/>
                      <w:iCs/>
                      <w:lang w:eastAsia="zh-CN"/>
                    </w:rPr>
                    <w:t xml:space="preserve"> </w:t>
                  </w:r>
                  <w:r w:rsidRPr="002C30A3">
                    <w:rPr>
                      <w:rFonts w:eastAsiaTheme="minorEastAsia" w:hint="eastAsia"/>
                      <w:bCs/>
                      <w:i/>
                      <w:iCs/>
                      <w:lang w:eastAsia="zh-CN"/>
                    </w:rPr>
                    <w:t>(token error rate)</w:t>
                  </w:r>
                  <w:r w:rsidRPr="002C30A3">
                    <w:rPr>
                      <w:rFonts w:eastAsiaTheme="minorEastAsia"/>
                      <w:bCs/>
                      <w:i/>
                      <w:iCs/>
                      <w:lang w:eastAsia="zh-CN"/>
                    </w:rPr>
                    <w:t xml:space="preserve"> </w:t>
                  </w:r>
                  <w:r w:rsidRPr="002C30A3">
                    <w:rPr>
                      <w:rFonts w:eastAsiaTheme="minorEastAsia" w:hint="eastAsia"/>
                      <w:bCs/>
                      <w:i/>
                      <w:iCs/>
                      <w:lang w:eastAsia="zh-CN"/>
                    </w:rPr>
                    <w:t>/</w:t>
                  </w:r>
                  <w:r w:rsidRPr="002C30A3">
                    <w:rPr>
                      <w:rFonts w:eastAsiaTheme="minorEastAsia"/>
                      <w:bCs/>
                      <w:i/>
                      <w:iCs/>
                      <w:lang w:eastAsia="zh-CN"/>
                    </w:rPr>
                    <w:t xml:space="preserve"> </w:t>
                  </w:r>
                  <w:r w:rsidRPr="002C30A3">
                    <w:rPr>
                      <w:rFonts w:eastAsiaTheme="minorEastAsia" w:hint="eastAsia"/>
                      <w:bCs/>
                      <w:i/>
                      <w:iCs/>
                      <w:lang w:eastAsia="zh-CN"/>
                    </w:rPr>
                    <w:t>BER</w:t>
                  </w:r>
                  <w:r w:rsidRPr="002C30A3">
                    <w:rPr>
                      <w:rFonts w:eastAsiaTheme="minorEastAsia"/>
                      <w:bCs/>
                      <w:i/>
                      <w:iCs/>
                      <w:lang w:eastAsia="zh-CN"/>
                    </w:rPr>
                    <w:t xml:space="preserve"> </w:t>
                  </w:r>
                  <w:r w:rsidRPr="002C30A3">
                    <w:rPr>
                      <w:rFonts w:eastAsiaTheme="minorEastAsia" w:hint="eastAsia"/>
                      <w:bCs/>
                      <w:i/>
                      <w:iCs/>
                      <w:lang w:eastAsia="zh-CN"/>
                    </w:rPr>
                    <w:t>(bit error rate)</w:t>
                  </w:r>
                  <w:r w:rsidRPr="002C30A3">
                    <w:rPr>
                      <w:rFonts w:eastAsiaTheme="minorEastAsia"/>
                      <w:bCs/>
                      <w:i/>
                      <w:iCs/>
                      <w:lang w:eastAsia="zh-CN"/>
                    </w:rPr>
                    <w:t xml:space="preserve"> </w:t>
                  </w:r>
                  <w:r w:rsidRPr="002C30A3">
                    <w:rPr>
                      <w:rFonts w:eastAsiaTheme="minorEastAsia" w:hint="eastAsia"/>
                      <w:bCs/>
                      <w:i/>
                      <w:iCs/>
                      <w:lang w:eastAsia="zh-CN"/>
                    </w:rPr>
                    <w:t>/</w:t>
                  </w:r>
                  <w:r w:rsidRPr="002C30A3">
                    <w:rPr>
                      <w:rFonts w:eastAsiaTheme="minorEastAsia"/>
                      <w:bCs/>
                      <w:i/>
                      <w:iCs/>
                      <w:lang w:eastAsia="zh-CN"/>
                    </w:rPr>
                    <w:t xml:space="preserve"> </w:t>
                  </w:r>
                  <w:r w:rsidRPr="002C30A3">
                    <w:rPr>
                      <w:rFonts w:eastAsiaTheme="minorEastAsia" w:hint="eastAsia"/>
                      <w:bCs/>
                      <w:i/>
                      <w:iCs/>
                      <w:lang w:eastAsia="zh-CN"/>
                    </w:rPr>
                    <w:t>BLER</w:t>
                  </w:r>
                  <w:r w:rsidRPr="002C30A3">
                    <w:rPr>
                      <w:rFonts w:eastAsiaTheme="minorEastAsia"/>
                      <w:bCs/>
                      <w:i/>
                      <w:iCs/>
                      <w:lang w:eastAsia="zh-CN"/>
                    </w:rPr>
                    <w:t xml:space="preserve"> </w:t>
                  </w:r>
                  <w:r w:rsidRPr="002C30A3">
                    <w:rPr>
                      <w:rFonts w:eastAsiaTheme="minorEastAsia" w:hint="eastAsia"/>
                      <w:bCs/>
                      <w:i/>
                      <w:iCs/>
                      <w:lang w:eastAsia="zh-CN"/>
                    </w:rPr>
                    <w:t xml:space="preserve">(block error rate) that could guarantee </w:t>
                  </w:r>
                  <w:r w:rsidRPr="002C30A3">
                    <w:rPr>
                      <w:rFonts w:eastAsiaTheme="minorEastAsia"/>
                      <w:bCs/>
                      <w:i/>
                      <w:iCs/>
                      <w:lang w:eastAsia="zh-CN"/>
                    </w:rPr>
                    <w:t>corresponded</w:t>
                  </w:r>
                  <w:r w:rsidRPr="002C30A3">
                    <w:rPr>
                      <w:rFonts w:eastAsiaTheme="minorEastAsia" w:hint="eastAsia"/>
                      <w:bCs/>
                      <w:i/>
                      <w:iCs/>
                      <w:lang w:eastAsia="zh-CN"/>
                    </w:rPr>
                    <w:t xml:space="preserve"> service requirement. FFS the value of X, e.g., 20% TER, or 5% BER.</w:t>
                  </w:r>
                </w:p>
                <w:p w14:paraId="3E2ED09C" w14:textId="77777777" w:rsidR="005C6AB1" w:rsidRPr="002C30A3" w:rsidRDefault="005C6AB1" w:rsidP="005C6AB1">
                  <w:pPr>
                    <w:spacing w:line="288" w:lineRule="auto"/>
                    <w:rPr>
                      <w:rFonts w:eastAsiaTheme="minorEastAsia"/>
                      <w:bCs/>
                      <w:i/>
                      <w:iCs/>
                      <w:lang w:eastAsia="zh-CN"/>
                    </w:rPr>
                  </w:pPr>
                </w:p>
                <w:p w14:paraId="01073445" w14:textId="2505D261" w:rsidR="005C6AB1" w:rsidRPr="002C30A3" w:rsidRDefault="005C6AB1" w:rsidP="005C6AB1">
                  <w:pPr>
                    <w:spacing w:line="288" w:lineRule="auto"/>
                    <w:rPr>
                      <w:bCs/>
                      <w:i/>
                      <w:iCs/>
                    </w:rPr>
                  </w:pPr>
                  <w:r w:rsidRPr="002C30A3">
                    <w:rPr>
                      <w:rFonts w:eastAsiaTheme="minorEastAsia" w:hint="eastAsia"/>
                      <w:bCs/>
                      <w:i/>
                      <w:iCs/>
                      <w:lang w:eastAsia="zh-CN"/>
                    </w:rPr>
                    <w:t xml:space="preserve">Y important tokens are selected for transmission that guarantee </w:t>
                  </w:r>
                  <w:r w:rsidRPr="002C30A3">
                    <w:rPr>
                      <w:rFonts w:eastAsiaTheme="minorEastAsia"/>
                      <w:bCs/>
                      <w:i/>
                      <w:iCs/>
                      <w:lang w:eastAsia="zh-CN"/>
                    </w:rPr>
                    <w:t>corresponded</w:t>
                  </w:r>
                  <w:r w:rsidRPr="002C30A3">
                    <w:rPr>
                      <w:rFonts w:eastAsiaTheme="minorEastAsia" w:hint="eastAsia"/>
                      <w:bCs/>
                      <w:i/>
                      <w:iCs/>
                      <w:lang w:eastAsia="zh-CN"/>
                    </w:rPr>
                    <w:t xml:space="preserve"> service requirement. FFS the value of Y, e.g., 25% tokens are selected based on their importance.</w:t>
                  </w:r>
                </w:p>
              </w:tc>
            </w:tr>
          </w:tbl>
          <w:p w14:paraId="785F273D" w14:textId="77777777" w:rsidR="009527FB" w:rsidRPr="009527FB" w:rsidRDefault="009527FB" w:rsidP="00FD521A">
            <w:pPr>
              <w:spacing w:beforeLines="50" w:before="120" w:afterLines="50"/>
              <w:rPr>
                <w:b/>
                <w:bCs/>
                <w:i/>
                <w:iCs/>
                <w:sz w:val="20"/>
              </w:rPr>
            </w:pPr>
          </w:p>
        </w:tc>
      </w:tr>
      <w:tr w:rsidR="007F128C" w14:paraId="7347B3B9" w14:textId="77777777" w:rsidTr="00B53785">
        <w:trPr>
          <w:trHeight w:val="3592"/>
        </w:trPr>
        <w:tc>
          <w:tcPr>
            <w:tcW w:w="1418" w:type="dxa"/>
          </w:tcPr>
          <w:p w14:paraId="3361E78C" w14:textId="33CFB8ED" w:rsidR="007F128C" w:rsidRPr="00A007CF" w:rsidRDefault="007F128C" w:rsidP="00D00A99">
            <w:pPr>
              <w:rPr>
                <w:i/>
                <w:lang w:eastAsia="zh-CN"/>
              </w:rPr>
            </w:pPr>
            <w:r w:rsidRPr="00A007CF">
              <w:rPr>
                <w:i/>
                <w:lang w:eastAsia="zh-CN"/>
              </w:rPr>
              <w:lastRenderedPageBreak/>
              <w:t>NEC</w:t>
            </w:r>
          </w:p>
        </w:tc>
        <w:tc>
          <w:tcPr>
            <w:tcW w:w="10489" w:type="dxa"/>
          </w:tcPr>
          <w:p w14:paraId="4CEB3E6D" w14:textId="77777777" w:rsidR="007F128C" w:rsidRPr="00A007CF" w:rsidRDefault="007F128C" w:rsidP="007F128C">
            <w:pPr>
              <w:rPr>
                <w:i/>
              </w:rPr>
            </w:pPr>
            <w:r w:rsidRPr="00A007CF">
              <w:rPr>
                <w:bCs/>
                <w:i/>
              </w:rPr>
              <w:t xml:space="preserve">Proposal 5: For AI services, </w:t>
            </w:r>
            <w:r w:rsidRPr="00A007CF">
              <w:rPr>
                <w:b/>
                <w:bCs/>
                <w:i/>
              </w:rPr>
              <w:t>adopt a flexible traffic model that differentiates between bursty and streaming uplink prompts</w:t>
            </w:r>
            <w:r w:rsidRPr="00A007CF">
              <w:rPr>
                <w:bCs/>
                <w:i/>
              </w:rPr>
              <w:t>, defined by the following parameters:</w:t>
            </w:r>
          </w:p>
          <w:p w14:paraId="77C6AA7E" w14:textId="77777777" w:rsidR="007F128C" w:rsidRPr="00A007CF" w:rsidRDefault="007F128C" w:rsidP="009C4B6B">
            <w:pPr>
              <w:numPr>
                <w:ilvl w:val="0"/>
                <w:numId w:val="23"/>
              </w:numPr>
              <w:autoSpaceDE/>
              <w:autoSpaceDN/>
              <w:adjustRightInd/>
              <w:snapToGrid/>
              <w:spacing w:before="120"/>
              <w:jc w:val="left"/>
              <w:rPr>
                <w:i/>
              </w:rPr>
            </w:pPr>
            <w:r w:rsidRPr="00A007CF">
              <w:rPr>
                <w:bCs/>
                <w:i/>
              </w:rPr>
              <w:t>Uplink Traffic Profile, configured as either:</w:t>
            </w:r>
          </w:p>
          <w:p w14:paraId="1B87AE3E" w14:textId="77777777" w:rsidR="007F128C" w:rsidRPr="00A007CF" w:rsidRDefault="007F128C" w:rsidP="009C4B6B">
            <w:pPr>
              <w:numPr>
                <w:ilvl w:val="1"/>
                <w:numId w:val="23"/>
              </w:numPr>
              <w:autoSpaceDE/>
              <w:autoSpaceDN/>
              <w:adjustRightInd/>
              <w:snapToGrid/>
              <w:spacing w:before="120"/>
              <w:jc w:val="left"/>
              <w:rPr>
                <w:bCs/>
                <w:i/>
              </w:rPr>
            </w:pPr>
            <w:r w:rsidRPr="00A007CF">
              <w:rPr>
                <w:bCs/>
                <w:i/>
              </w:rPr>
              <w:t>For bursty inputs (e.g., text, images): An Uplink Prompt Size.</w:t>
            </w:r>
          </w:p>
          <w:p w14:paraId="3F344DC6" w14:textId="77777777" w:rsidR="007F128C" w:rsidRPr="00A007CF" w:rsidRDefault="007F128C" w:rsidP="009C4B6B">
            <w:pPr>
              <w:numPr>
                <w:ilvl w:val="1"/>
                <w:numId w:val="23"/>
              </w:numPr>
              <w:autoSpaceDE/>
              <w:autoSpaceDN/>
              <w:adjustRightInd/>
              <w:snapToGrid/>
              <w:spacing w:before="120"/>
              <w:jc w:val="left"/>
              <w:rPr>
                <w:bCs/>
                <w:i/>
              </w:rPr>
            </w:pPr>
            <w:r w:rsidRPr="00A007CF">
              <w:rPr>
                <w:bCs/>
                <w:i/>
              </w:rPr>
              <w:t>For streaming inputs (e.g., real-time video): An Uplink Service Data Rate with periodic packet generation.</w:t>
            </w:r>
          </w:p>
          <w:p w14:paraId="5498892F" w14:textId="77777777" w:rsidR="007F128C" w:rsidRPr="00A22BC0" w:rsidRDefault="007F128C" w:rsidP="009C4B6B">
            <w:pPr>
              <w:numPr>
                <w:ilvl w:val="0"/>
                <w:numId w:val="23"/>
              </w:numPr>
              <w:autoSpaceDE/>
              <w:autoSpaceDN/>
              <w:adjustRightInd/>
              <w:snapToGrid/>
              <w:spacing w:before="120"/>
              <w:jc w:val="left"/>
              <w:rPr>
                <w:b/>
                <w:i/>
              </w:rPr>
            </w:pPr>
            <w:r w:rsidRPr="00A22BC0">
              <w:rPr>
                <w:b/>
                <w:bCs/>
                <w:i/>
              </w:rPr>
              <w:t>Token Generation Rate</w:t>
            </w:r>
            <w:r w:rsidRPr="00A22BC0">
              <w:rPr>
                <w:b/>
                <w:i/>
              </w:rPr>
              <w:t xml:space="preserve"> </w:t>
            </w:r>
            <w:r w:rsidRPr="00A22BC0">
              <w:rPr>
                <w:b/>
                <w:bCs/>
                <w:i/>
              </w:rPr>
              <w:t>(downlink).</w:t>
            </w:r>
          </w:p>
          <w:p w14:paraId="7AD3AB42" w14:textId="77777777" w:rsidR="007F128C" w:rsidRPr="00A007CF" w:rsidRDefault="007F128C" w:rsidP="009C4B6B">
            <w:pPr>
              <w:numPr>
                <w:ilvl w:val="0"/>
                <w:numId w:val="23"/>
              </w:numPr>
              <w:autoSpaceDE/>
              <w:autoSpaceDN/>
              <w:adjustRightInd/>
              <w:snapToGrid/>
              <w:spacing w:before="120"/>
              <w:jc w:val="left"/>
              <w:rPr>
                <w:i/>
              </w:rPr>
            </w:pPr>
            <w:r w:rsidRPr="00A22BC0">
              <w:rPr>
                <w:b/>
                <w:bCs/>
                <w:i/>
              </w:rPr>
              <w:t>Token Size</w:t>
            </w:r>
            <w:r w:rsidRPr="00A007CF">
              <w:rPr>
                <w:i/>
              </w:rPr>
              <w:t>.</w:t>
            </w:r>
          </w:p>
          <w:p w14:paraId="255E055B" w14:textId="77777777" w:rsidR="007F128C" w:rsidRPr="00A007CF" w:rsidRDefault="007F128C" w:rsidP="009C4B6B">
            <w:pPr>
              <w:numPr>
                <w:ilvl w:val="0"/>
                <w:numId w:val="23"/>
              </w:numPr>
              <w:autoSpaceDE/>
              <w:autoSpaceDN/>
              <w:adjustRightInd/>
              <w:snapToGrid/>
              <w:spacing w:before="120"/>
              <w:jc w:val="left"/>
              <w:rPr>
                <w:i/>
              </w:rPr>
            </w:pPr>
            <w:r w:rsidRPr="00A22BC0">
              <w:rPr>
                <w:b/>
                <w:bCs/>
                <w:i/>
              </w:rPr>
              <w:t>Token Success Rate</w:t>
            </w:r>
            <w:r w:rsidRPr="00A007CF">
              <w:rPr>
                <w:i/>
              </w:rPr>
              <w:t>.</w:t>
            </w:r>
          </w:p>
          <w:p w14:paraId="4DFCB8BB" w14:textId="3F2B4892" w:rsidR="007F128C" w:rsidRPr="00A007CF" w:rsidRDefault="007F128C" w:rsidP="009C4B6B">
            <w:pPr>
              <w:numPr>
                <w:ilvl w:val="0"/>
                <w:numId w:val="23"/>
              </w:numPr>
              <w:autoSpaceDE/>
              <w:autoSpaceDN/>
              <w:adjustRightInd/>
              <w:snapToGrid/>
              <w:spacing w:before="120"/>
              <w:jc w:val="left"/>
              <w:rPr>
                <w:i/>
              </w:rPr>
            </w:pPr>
            <w:r w:rsidRPr="00A22BC0">
              <w:rPr>
                <w:b/>
                <w:bCs/>
                <w:i/>
              </w:rPr>
              <w:t>E2E Delay Budget</w:t>
            </w:r>
            <w:r w:rsidRPr="00A007CF">
              <w:rPr>
                <w:i/>
              </w:rPr>
              <w:t>.</w:t>
            </w:r>
          </w:p>
        </w:tc>
      </w:tr>
      <w:tr w:rsidR="00B53785" w14:paraId="1DBAD859" w14:textId="77777777" w:rsidTr="00B53785">
        <w:trPr>
          <w:trHeight w:val="598"/>
        </w:trPr>
        <w:tc>
          <w:tcPr>
            <w:tcW w:w="1418" w:type="dxa"/>
          </w:tcPr>
          <w:p w14:paraId="7AD455CF" w14:textId="1F1770AD" w:rsidR="00B53785" w:rsidRPr="00A007CF" w:rsidRDefault="00B53785" w:rsidP="00B53785">
            <w:pPr>
              <w:rPr>
                <w:i/>
                <w:lang w:eastAsia="zh-CN"/>
              </w:rPr>
            </w:pPr>
            <w:r w:rsidRPr="00A007CF">
              <w:rPr>
                <w:i/>
                <w:lang w:eastAsia="zh-CN"/>
              </w:rPr>
              <w:t>NVID</w:t>
            </w:r>
            <w:r w:rsidR="00A20C45" w:rsidRPr="00A007CF">
              <w:rPr>
                <w:i/>
                <w:lang w:eastAsia="zh-CN"/>
              </w:rPr>
              <w:t>I</w:t>
            </w:r>
            <w:r w:rsidRPr="00A007CF">
              <w:rPr>
                <w:i/>
                <w:lang w:eastAsia="zh-CN"/>
              </w:rPr>
              <w:t>A</w:t>
            </w:r>
          </w:p>
        </w:tc>
        <w:tc>
          <w:tcPr>
            <w:tcW w:w="10489" w:type="dxa"/>
          </w:tcPr>
          <w:p w14:paraId="3EECCE80" w14:textId="169DF63E" w:rsidR="00B53785" w:rsidRPr="00A007CF" w:rsidRDefault="00B53785" w:rsidP="00B53785">
            <w:pPr>
              <w:rPr>
                <w:bCs/>
                <w:i/>
              </w:rPr>
            </w:pPr>
            <w:r w:rsidRPr="00A007CF">
              <w:rPr>
                <w:bCs/>
                <w:i/>
                <w:iCs/>
              </w:rPr>
              <w:t xml:space="preserve">Proposal 2: </w:t>
            </w:r>
            <w:r w:rsidRPr="00A22BC0">
              <w:rPr>
                <w:b/>
                <w:bCs/>
                <w:i/>
                <w:iCs/>
              </w:rPr>
              <w:t>Study traffic models for performance evaluation during 6GR study taking into consideration the unique characteristics of UL-heavy immersive and AI applications related traffic</w:t>
            </w:r>
            <w:r w:rsidRPr="00A007CF">
              <w:rPr>
                <w:bCs/>
                <w:i/>
                <w:iCs/>
              </w:rPr>
              <w:t>.</w:t>
            </w:r>
          </w:p>
        </w:tc>
      </w:tr>
      <w:tr w:rsidR="00E16684" w14:paraId="1AEE1614" w14:textId="77777777" w:rsidTr="00B53785">
        <w:trPr>
          <w:trHeight w:val="598"/>
        </w:trPr>
        <w:tc>
          <w:tcPr>
            <w:tcW w:w="1418" w:type="dxa"/>
          </w:tcPr>
          <w:p w14:paraId="32D60053" w14:textId="47CF14F1" w:rsidR="00E16684" w:rsidRPr="00A007CF" w:rsidRDefault="00E16684" w:rsidP="00B53785">
            <w:pPr>
              <w:rPr>
                <w:i/>
                <w:lang w:eastAsia="zh-CN"/>
              </w:rPr>
            </w:pPr>
            <w:r w:rsidRPr="00A007CF">
              <w:rPr>
                <w:i/>
                <w:lang w:eastAsia="zh-CN"/>
              </w:rPr>
              <w:t>Ofinno</w:t>
            </w:r>
          </w:p>
        </w:tc>
        <w:tc>
          <w:tcPr>
            <w:tcW w:w="10489" w:type="dxa"/>
          </w:tcPr>
          <w:p w14:paraId="3AD1C619" w14:textId="77777777" w:rsidR="00E16684" w:rsidRPr="00A007CF" w:rsidRDefault="00E16684" w:rsidP="00E16684">
            <w:pPr>
              <w:spacing w:before="240"/>
              <w:rPr>
                <w:bCs/>
                <w:i/>
              </w:rPr>
            </w:pPr>
            <w:r w:rsidRPr="00A007CF">
              <w:rPr>
                <w:bCs/>
                <w:i/>
              </w:rPr>
              <w:t xml:space="preserve">Proposal 16: </w:t>
            </w:r>
            <w:r w:rsidRPr="00A007CF">
              <w:rPr>
                <w:b/>
                <w:bCs/>
                <w:i/>
              </w:rPr>
              <w:t>New traffic model to evaluate AI/ML related use cases is needed</w:t>
            </w:r>
            <w:r w:rsidRPr="00A007CF">
              <w:rPr>
                <w:bCs/>
                <w:i/>
              </w:rPr>
              <w:t xml:space="preserve">. </w:t>
            </w:r>
          </w:p>
          <w:p w14:paraId="56D74139" w14:textId="6BC2B651" w:rsidR="00E16684" w:rsidRPr="00A007CF" w:rsidRDefault="00E16684" w:rsidP="00A007CF">
            <w:pPr>
              <w:spacing w:before="240"/>
              <w:rPr>
                <w:bCs/>
                <w:i/>
              </w:rPr>
            </w:pPr>
            <w:r w:rsidRPr="00A007CF">
              <w:rPr>
                <w:bCs/>
                <w:i/>
              </w:rPr>
              <w:t xml:space="preserve">Proposal 17: New traffic model for AI/ML related use cases is studied under agenda item 11.6. </w:t>
            </w:r>
          </w:p>
        </w:tc>
      </w:tr>
      <w:tr w:rsidR="005A24A7" w14:paraId="0A5EF06A" w14:textId="77777777" w:rsidTr="00B53785">
        <w:trPr>
          <w:trHeight w:val="598"/>
        </w:trPr>
        <w:tc>
          <w:tcPr>
            <w:tcW w:w="1418" w:type="dxa"/>
          </w:tcPr>
          <w:p w14:paraId="3C14EA43" w14:textId="0DB6094C" w:rsidR="005A24A7" w:rsidRPr="00A007CF" w:rsidRDefault="005A24A7" w:rsidP="00B53785">
            <w:pPr>
              <w:rPr>
                <w:i/>
                <w:lang w:eastAsia="zh-CN"/>
              </w:rPr>
            </w:pPr>
            <w:r w:rsidRPr="00A007CF">
              <w:rPr>
                <w:i/>
                <w:lang w:eastAsia="zh-CN"/>
              </w:rPr>
              <w:t>Google</w:t>
            </w:r>
          </w:p>
        </w:tc>
        <w:tc>
          <w:tcPr>
            <w:tcW w:w="10489" w:type="dxa"/>
          </w:tcPr>
          <w:p w14:paraId="22A247A1" w14:textId="77777777" w:rsidR="005A24A7" w:rsidRPr="00A007CF" w:rsidRDefault="005A24A7" w:rsidP="00E16684">
            <w:pPr>
              <w:spacing w:before="240"/>
              <w:rPr>
                <w:bCs/>
                <w:i/>
                <w:lang w:val="en-GB"/>
              </w:rPr>
            </w:pPr>
            <w:r w:rsidRPr="00A007CF">
              <w:rPr>
                <w:bCs/>
                <w:i/>
                <w:lang w:val="en-GB"/>
              </w:rPr>
              <w:t>Proposal 1:</w:t>
            </w:r>
            <w:r w:rsidRPr="00A007CF">
              <w:rPr>
                <w:bCs/>
                <w:i/>
                <w:lang w:val="en-GB"/>
              </w:rPr>
              <w:tab/>
            </w:r>
            <w:r w:rsidRPr="00A007CF">
              <w:rPr>
                <w:b/>
                <w:bCs/>
                <w:i/>
                <w:lang w:val="en-GB"/>
              </w:rPr>
              <w:t>Adopt the token-streamlined traffic model as the baseline for evaluating AI-specific use cases</w:t>
            </w:r>
            <w:r w:rsidR="00084EAD" w:rsidRPr="00A007CF">
              <w:rPr>
                <w:bCs/>
                <w:i/>
                <w:lang w:val="en-GB"/>
              </w:rPr>
              <w:t>.</w:t>
            </w:r>
          </w:p>
          <w:p w14:paraId="7705AE29" w14:textId="77777777" w:rsidR="00084EAD" w:rsidRPr="00A007CF" w:rsidRDefault="00084EAD" w:rsidP="00E16684">
            <w:pPr>
              <w:spacing w:before="240"/>
              <w:rPr>
                <w:bCs/>
                <w:i/>
                <w:lang w:val="en-GB"/>
              </w:rPr>
            </w:pPr>
            <w:r w:rsidRPr="00A007CF">
              <w:rPr>
                <w:bCs/>
                <w:i/>
                <w:lang w:val="en-GB"/>
              </w:rPr>
              <w:t>Proposal 2:</w:t>
            </w:r>
            <w:r w:rsidRPr="00A007CF">
              <w:rPr>
                <w:bCs/>
                <w:i/>
                <w:lang w:val="en-GB"/>
              </w:rPr>
              <w:tab/>
            </w:r>
            <w:r w:rsidRPr="00A007CF">
              <w:rPr>
                <w:b/>
                <w:bCs/>
                <w:i/>
                <w:lang w:val="en-GB"/>
              </w:rPr>
              <w:t>GenAI traffic properties as agreed in SA1/TR 22.870 can be used as baseline for token-streamlined traffic model in RAN1</w:t>
            </w:r>
            <w:r w:rsidRPr="00A007CF">
              <w:rPr>
                <w:bCs/>
                <w:i/>
                <w:lang w:val="en-GB"/>
              </w:rPr>
              <w:t>.</w:t>
            </w:r>
          </w:p>
          <w:p w14:paraId="058DFC33" w14:textId="77777777" w:rsidR="00916B24" w:rsidRPr="00A007CF" w:rsidRDefault="00916B24" w:rsidP="00916B24">
            <w:pPr>
              <w:spacing w:before="240"/>
              <w:rPr>
                <w:bCs/>
                <w:i/>
                <w:lang w:val="en-GB"/>
              </w:rPr>
            </w:pPr>
            <w:r w:rsidRPr="00A007CF">
              <w:rPr>
                <w:bCs/>
                <w:i/>
                <w:lang w:val="en-GB"/>
              </w:rPr>
              <w:t>Proposal 3:</w:t>
            </w:r>
            <w:r w:rsidRPr="00A007CF">
              <w:rPr>
                <w:bCs/>
                <w:i/>
                <w:lang w:val="en-GB"/>
              </w:rPr>
              <w:tab/>
              <w:t>Support 1% target BLER for CQI reporting in evaluations for AI traffic.</w:t>
            </w:r>
          </w:p>
          <w:p w14:paraId="096BDF37" w14:textId="3310E14F" w:rsidR="00916B24" w:rsidRPr="00A007CF" w:rsidRDefault="00916B24" w:rsidP="00916B24">
            <w:pPr>
              <w:spacing w:before="240"/>
              <w:rPr>
                <w:bCs/>
                <w:i/>
                <w:lang w:val="en-GB"/>
              </w:rPr>
            </w:pPr>
            <w:r w:rsidRPr="00A007CF">
              <w:rPr>
                <w:bCs/>
                <w:i/>
                <w:lang w:val="en-GB"/>
              </w:rPr>
              <w:t>Proposal 4:</w:t>
            </w:r>
            <w:r w:rsidRPr="00A007CF">
              <w:rPr>
                <w:bCs/>
                <w:i/>
                <w:lang w:val="en-GB"/>
              </w:rPr>
              <w:tab/>
            </w:r>
            <w:r w:rsidRPr="00A007CF">
              <w:rPr>
                <w:b/>
                <w:bCs/>
                <w:i/>
                <w:lang w:val="en-GB"/>
              </w:rPr>
              <w:t>Support a max allowed latency for a burst (e.g., 20 ms) as key target metric for AI traffic</w:t>
            </w:r>
            <w:r w:rsidRPr="00A007CF">
              <w:rPr>
                <w:bCs/>
                <w:i/>
                <w:lang w:val="en-GB"/>
              </w:rPr>
              <w:t>.</w:t>
            </w:r>
          </w:p>
        </w:tc>
      </w:tr>
      <w:tr w:rsidR="00944110" w14:paraId="7EC3C41E" w14:textId="77777777" w:rsidTr="00B53785">
        <w:trPr>
          <w:trHeight w:val="598"/>
        </w:trPr>
        <w:tc>
          <w:tcPr>
            <w:tcW w:w="1418" w:type="dxa"/>
          </w:tcPr>
          <w:p w14:paraId="140195A2" w14:textId="294D7829" w:rsidR="00944110" w:rsidRPr="00A007CF" w:rsidRDefault="00944110" w:rsidP="00B53785">
            <w:pPr>
              <w:rPr>
                <w:i/>
                <w:lang w:eastAsia="zh-CN"/>
              </w:rPr>
            </w:pPr>
            <w:r w:rsidRPr="00A007CF">
              <w:rPr>
                <w:i/>
                <w:lang w:eastAsia="zh-CN"/>
              </w:rPr>
              <w:t>Qualcomm</w:t>
            </w:r>
          </w:p>
        </w:tc>
        <w:tc>
          <w:tcPr>
            <w:tcW w:w="10489" w:type="dxa"/>
          </w:tcPr>
          <w:p w14:paraId="1BD613D6" w14:textId="694D65AC" w:rsidR="00944110" w:rsidRPr="00A007CF" w:rsidRDefault="00944110" w:rsidP="00E16684">
            <w:pPr>
              <w:spacing w:before="240"/>
              <w:rPr>
                <w:bCs/>
                <w:i/>
              </w:rPr>
            </w:pPr>
            <w:r w:rsidRPr="00A007CF">
              <w:rPr>
                <w:bCs/>
                <w:i/>
              </w:rPr>
              <w:t xml:space="preserve">Proposal 8: </w:t>
            </w:r>
            <w:r w:rsidRPr="00A007CF">
              <w:rPr>
                <w:b/>
                <w:bCs/>
                <w:i/>
              </w:rPr>
              <w:t xml:space="preserve">For 6GR evaluation of the new use cases or services, e.g., AI/ML services, immersive communication </w:t>
            </w:r>
            <w:r w:rsidRPr="00A007CF">
              <w:rPr>
                <w:b/>
                <w:bCs/>
                <w:i/>
              </w:rPr>
              <w:lastRenderedPageBreak/>
              <w:t>services, study whether it can be based on extending the existing FTP or XR traffic models</w:t>
            </w:r>
            <w:r w:rsidRPr="00A007CF">
              <w:rPr>
                <w:bCs/>
                <w:i/>
              </w:rPr>
              <w:t>.</w:t>
            </w:r>
          </w:p>
        </w:tc>
      </w:tr>
      <w:tr w:rsidR="00E95DFC" w14:paraId="559DBDBB" w14:textId="77777777" w:rsidTr="00B53785">
        <w:trPr>
          <w:trHeight w:val="598"/>
        </w:trPr>
        <w:tc>
          <w:tcPr>
            <w:tcW w:w="1418" w:type="dxa"/>
          </w:tcPr>
          <w:p w14:paraId="34FAE124" w14:textId="34438B67" w:rsidR="00E95DFC" w:rsidRPr="00A007CF" w:rsidRDefault="00E95DFC" w:rsidP="00E95DFC">
            <w:pPr>
              <w:rPr>
                <w:i/>
                <w:lang w:eastAsia="zh-CN"/>
              </w:rPr>
            </w:pPr>
            <w:r w:rsidRPr="00A007CF">
              <w:rPr>
                <w:i/>
                <w:lang w:eastAsia="zh-CN"/>
              </w:rPr>
              <w:lastRenderedPageBreak/>
              <w:t>Intel</w:t>
            </w:r>
          </w:p>
        </w:tc>
        <w:tc>
          <w:tcPr>
            <w:tcW w:w="10489" w:type="dxa"/>
          </w:tcPr>
          <w:p w14:paraId="179BF8A0" w14:textId="7A8BCF05" w:rsidR="00E95DFC" w:rsidRPr="00A007CF" w:rsidRDefault="001B3A4E" w:rsidP="00A007CF">
            <w:pPr>
              <w:rPr>
                <w:i/>
                <w:lang w:val="en-IE" w:eastAsia="zh-CN"/>
              </w:rPr>
            </w:pPr>
            <w:r w:rsidRPr="00A007CF">
              <w:rPr>
                <w:i/>
                <w:lang w:val="en-IE" w:eastAsia="zh-CN"/>
              </w:rPr>
              <w:t xml:space="preserve">- </w:t>
            </w:r>
            <w:r w:rsidR="00E95DFC" w:rsidRPr="00A007CF">
              <w:rPr>
                <w:i/>
                <w:lang w:val="en-IE" w:eastAsia="zh-CN"/>
              </w:rPr>
              <w:t xml:space="preserve">We are </w:t>
            </w:r>
            <w:r w:rsidR="00E95DFC" w:rsidRPr="00A007CF">
              <w:rPr>
                <w:b/>
                <w:i/>
                <w:lang w:val="en-IE" w:eastAsia="zh-CN"/>
              </w:rPr>
              <w:t>open to consideration</w:t>
            </w:r>
            <w:r w:rsidR="00E95DFC" w:rsidRPr="00A007CF">
              <w:rPr>
                <w:i/>
                <w:lang w:val="en-IE" w:eastAsia="zh-CN"/>
              </w:rPr>
              <w:t xml:space="preserve"> of new traffic models to cover new use cases.</w:t>
            </w:r>
          </w:p>
        </w:tc>
      </w:tr>
      <w:tr w:rsidR="001B3A4E" w14:paraId="157F0DEA" w14:textId="77777777" w:rsidTr="00B53785">
        <w:trPr>
          <w:trHeight w:val="598"/>
        </w:trPr>
        <w:tc>
          <w:tcPr>
            <w:tcW w:w="1418" w:type="dxa"/>
          </w:tcPr>
          <w:p w14:paraId="1B73BC59" w14:textId="60480311" w:rsidR="001B3A4E" w:rsidRPr="00A007CF" w:rsidRDefault="001B3A4E" w:rsidP="00E95DFC">
            <w:pPr>
              <w:rPr>
                <w:i/>
                <w:lang w:eastAsia="zh-CN"/>
              </w:rPr>
            </w:pPr>
            <w:r w:rsidRPr="00A007CF">
              <w:rPr>
                <w:i/>
                <w:lang w:eastAsia="zh-CN"/>
              </w:rPr>
              <w:t>AT&amp;T</w:t>
            </w:r>
          </w:p>
        </w:tc>
        <w:tc>
          <w:tcPr>
            <w:tcW w:w="10489" w:type="dxa"/>
          </w:tcPr>
          <w:p w14:paraId="0F2AFD01" w14:textId="77777777" w:rsidR="00865922" w:rsidRPr="00A007CF" w:rsidRDefault="00865922" w:rsidP="00865922">
            <w:pPr>
              <w:rPr>
                <w:i/>
                <w:lang w:val="en-IE" w:eastAsia="zh-CN"/>
              </w:rPr>
            </w:pPr>
            <w:r w:rsidRPr="00A007CF">
              <w:rPr>
                <w:i/>
                <w:lang w:val="en-IE" w:eastAsia="zh-CN"/>
              </w:rPr>
              <w:t xml:space="preserve">Proposal 7: For 6G evaluations, </w:t>
            </w:r>
            <w:r w:rsidRPr="00A007CF">
              <w:rPr>
                <w:b/>
                <w:i/>
                <w:lang w:val="en-IE" w:eastAsia="zh-CN"/>
              </w:rPr>
              <w:t>introduce a new traffic model for AI/ML traffic</w:t>
            </w:r>
            <w:r w:rsidRPr="00A007CF">
              <w:rPr>
                <w:i/>
                <w:lang w:val="en-IE" w:eastAsia="zh-CN"/>
              </w:rPr>
              <w:t xml:space="preserve">. </w:t>
            </w:r>
          </w:p>
          <w:p w14:paraId="420D5B94" w14:textId="7F38BD24" w:rsidR="001B3A4E" w:rsidRPr="00A007CF" w:rsidRDefault="00865922" w:rsidP="00865922">
            <w:pPr>
              <w:rPr>
                <w:i/>
                <w:lang w:val="en-IE" w:eastAsia="zh-CN"/>
              </w:rPr>
            </w:pPr>
            <w:r w:rsidRPr="00A007CF">
              <w:rPr>
                <w:i/>
                <w:lang w:val="en-IE" w:eastAsia="zh-CN"/>
              </w:rPr>
              <w:t>Note: Thrive to minimize modeling complexity for the new traffic model.</w:t>
            </w:r>
          </w:p>
        </w:tc>
      </w:tr>
    </w:tbl>
    <w:p w14:paraId="13988C1D" w14:textId="77777777" w:rsidR="00DF7E13" w:rsidRPr="008025F2" w:rsidRDefault="00DF7E13" w:rsidP="00DF7E13">
      <w:pPr>
        <w:rPr>
          <w:lang w:eastAsia="zh-CN"/>
        </w:rPr>
      </w:pPr>
    </w:p>
    <w:p w14:paraId="5E43E623" w14:textId="472AD162" w:rsidR="00DF7E13" w:rsidRDefault="00DF7E13" w:rsidP="00DF7E13">
      <w:pPr>
        <w:pStyle w:val="Heading3"/>
        <w:rPr>
          <w:lang w:eastAsia="zh-CN"/>
        </w:rPr>
      </w:pPr>
      <w:r>
        <w:rPr>
          <w:lang w:eastAsia="zh-CN"/>
        </w:rPr>
        <w:t>Discussions</w:t>
      </w:r>
    </w:p>
    <w:p w14:paraId="4EE4EE33" w14:textId="7D5761D4" w:rsidR="00A421F9" w:rsidRDefault="00A421F9" w:rsidP="00CE1B6F">
      <w:pPr>
        <w:rPr>
          <w:lang w:eastAsia="zh-CN"/>
        </w:rPr>
      </w:pPr>
      <w:r>
        <w:rPr>
          <w:rFonts w:hint="eastAsia"/>
          <w:lang w:eastAsia="zh-CN"/>
        </w:rPr>
        <w:t>1</w:t>
      </w:r>
      <w:r>
        <w:rPr>
          <w:lang w:eastAsia="zh-CN"/>
        </w:rPr>
        <w:t xml:space="preserve">3 companies discussed the traffic model for AI/ML services. </w:t>
      </w:r>
      <w:r w:rsidR="00F63503">
        <w:rPr>
          <w:lang w:eastAsia="zh-CN"/>
        </w:rPr>
        <w:t>With the reference to the SA1</w:t>
      </w:r>
      <w:r w:rsidR="00F63503" w:rsidRPr="00F63503">
        <w:rPr>
          <w:lang w:eastAsia="zh-CN"/>
        </w:rPr>
        <w:t xml:space="preserve"> </w:t>
      </w:r>
      <w:r w:rsidR="00F63503">
        <w:rPr>
          <w:lang w:eastAsia="zh-CN"/>
        </w:rPr>
        <w:t>study report in TR22.870 for 6G use cases and service requirements for AI/ML and based on the contributions for this meeting, i</w:t>
      </w:r>
      <w:r w:rsidR="006644CE">
        <w:rPr>
          <w:lang w:eastAsia="zh-CN"/>
        </w:rPr>
        <w:t xml:space="preserve">t seems consensus that the existing traffic models </w:t>
      </w:r>
      <w:r>
        <w:rPr>
          <w:lang w:eastAsia="zh-CN"/>
        </w:rPr>
        <w:t xml:space="preserve">do not reflect the traffic characteristics of the AI/ML services and new traffic model is needed. </w:t>
      </w:r>
    </w:p>
    <w:p w14:paraId="173AD28D" w14:textId="77777777" w:rsidR="00A421F9" w:rsidRDefault="00A421F9" w:rsidP="00A421F9">
      <w:pPr>
        <w:rPr>
          <w:lang w:eastAsia="zh-CN"/>
        </w:rPr>
      </w:pPr>
      <w:r w:rsidRPr="00F63503">
        <w:rPr>
          <w:b/>
          <w:lang w:eastAsia="zh-CN"/>
        </w:rPr>
        <w:t>The different views among the companies lie in</w:t>
      </w:r>
      <w:r>
        <w:rPr>
          <w:lang w:eastAsia="zh-CN"/>
        </w:rPr>
        <w:t>:</w:t>
      </w:r>
    </w:p>
    <w:p w14:paraId="153DBE60" w14:textId="7B96796B" w:rsidR="00A421F9" w:rsidRDefault="00A421F9" w:rsidP="00A421F9">
      <w:pPr>
        <w:rPr>
          <w:lang w:eastAsia="zh-CN"/>
        </w:rPr>
      </w:pPr>
      <w:r>
        <w:rPr>
          <w:rFonts w:hint="eastAsia"/>
          <w:lang w:eastAsia="zh-CN"/>
        </w:rPr>
        <w:t xml:space="preserve">- </w:t>
      </w:r>
      <w:r>
        <w:rPr>
          <w:lang w:eastAsia="zh-CN"/>
        </w:rPr>
        <w:t xml:space="preserve">  </w:t>
      </w:r>
      <w:r w:rsidRPr="00A421F9">
        <w:rPr>
          <w:rFonts w:hint="eastAsia"/>
          <w:i/>
          <w:lang w:eastAsia="zh-CN"/>
        </w:rPr>
        <w:t>W</w:t>
      </w:r>
      <w:r w:rsidRPr="00A421F9">
        <w:rPr>
          <w:i/>
          <w:lang w:eastAsia="zh-CN"/>
        </w:rPr>
        <w:t>hat AL/ML services are concerned about</w:t>
      </w:r>
      <w:r>
        <w:rPr>
          <w:lang w:eastAsia="zh-CN"/>
        </w:rPr>
        <w:t xml:space="preserve">: </w:t>
      </w:r>
      <w:r w:rsidR="00AF4357">
        <w:rPr>
          <w:color w:val="0000FF"/>
          <w:lang w:eastAsia="zh-CN"/>
        </w:rPr>
        <w:t>7</w:t>
      </w:r>
      <w:r w:rsidRPr="00AF4357">
        <w:rPr>
          <w:color w:val="0000FF"/>
          <w:lang w:eastAsia="zh-CN"/>
        </w:rPr>
        <w:t xml:space="preserve"> companies </w:t>
      </w:r>
      <w:r w:rsidR="00F63503" w:rsidRPr="00AF4357">
        <w:rPr>
          <w:color w:val="0000FF"/>
          <w:lang w:eastAsia="zh-CN"/>
        </w:rPr>
        <w:t>(</w:t>
      </w:r>
      <w:r w:rsidR="00B84297" w:rsidRPr="00AF4357">
        <w:rPr>
          <w:color w:val="0000FF"/>
          <w:lang w:eastAsia="zh-CN"/>
        </w:rPr>
        <w:t xml:space="preserve">Nokia, </w:t>
      </w:r>
      <w:r w:rsidR="00D33634" w:rsidRPr="00AF4357">
        <w:rPr>
          <w:color w:val="0000FF"/>
          <w:lang w:eastAsia="zh-CN"/>
        </w:rPr>
        <w:t xml:space="preserve">CMCC, </w:t>
      </w:r>
      <w:r w:rsidR="00B84297" w:rsidRPr="00AF4357">
        <w:rPr>
          <w:color w:val="0000FF"/>
          <w:lang w:eastAsia="zh-CN"/>
        </w:rPr>
        <w:t>Huawei, OPPO, NEC, Google</w:t>
      </w:r>
      <w:r w:rsidR="00AF4357">
        <w:rPr>
          <w:color w:val="0000FF"/>
          <w:lang w:eastAsia="zh-CN"/>
        </w:rPr>
        <w:t>, AT&amp;T</w:t>
      </w:r>
      <w:r w:rsidR="00F63503" w:rsidRPr="00AF4357">
        <w:rPr>
          <w:color w:val="0000FF"/>
          <w:lang w:eastAsia="zh-CN"/>
        </w:rPr>
        <w:t>)</w:t>
      </w:r>
      <w:r w:rsidR="00F63503">
        <w:rPr>
          <w:lang w:eastAsia="zh-CN"/>
        </w:rPr>
        <w:t xml:space="preserve"> </w:t>
      </w:r>
      <w:r w:rsidR="00B84297">
        <w:rPr>
          <w:lang w:eastAsia="zh-CN"/>
        </w:rPr>
        <w:t>explicitly mentioned the traffic model for</w:t>
      </w:r>
      <w:r w:rsidR="00536AF2">
        <w:rPr>
          <w:lang w:eastAsia="zh-CN"/>
        </w:rPr>
        <w:t xml:space="preserve"> </w:t>
      </w:r>
      <w:r>
        <w:rPr>
          <w:lang w:eastAsia="zh-CN"/>
        </w:rPr>
        <w:t xml:space="preserve">token </w:t>
      </w:r>
      <w:r w:rsidR="00B84297">
        <w:rPr>
          <w:lang w:eastAsia="zh-CN"/>
        </w:rPr>
        <w:t>communication</w:t>
      </w:r>
      <w:r>
        <w:rPr>
          <w:lang w:eastAsia="zh-CN"/>
        </w:rPr>
        <w:t xml:space="preserve">; </w:t>
      </w:r>
      <w:r w:rsidR="00AF4357" w:rsidRPr="00AF4357">
        <w:rPr>
          <w:color w:val="0000FF"/>
          <w:lang w:eastAsia="zh-CN"/>
        </w:rPr>
        <w:t>2</w:t>
      </w:r>
      <w:r w:rsidRPr="00AF4357">
        <w:rPr>
          <w:color w:val="0000FF"/>
          <w:lang w:eastAsia="zh-CN"/>
        </w:rPr>
        <w:t xml:space="preserve"> companies </w:t>
      </w:r>
      <w:r w:rsidR="00B84297" w:rsidRPr="00AF4357">
        <w:rPr>
          <w:color w:val="0000FF"/>
          <w:lang w:eastAsia="zh-CN"/>
        </w:rPr>
        <w:t>(ZTE</w:t>
      </w:r>
      <w:r w:rsidR="00AF4357" w:rsidRPr="00AF4357">
        <w:rPr>
          <w:color w:val="0000FF"/>
          <w:lang w:eastAsia="zh-CN"/>
        </w:rPr>
        <w:t>, NEC</w:t>
      </w:r>
      <w:r w:rsidR="00B84297" w:rsidRPr="00AF4357">
        <w:rPr>
          <w:color w:val="0000FF"/>
          <w:lang w:eastAsia="zh-CN"/>
        </w:rPr>
        <w:t>)</w:t>
      </w:r>
      <w:r w:rsidR="00B84297">
        <w:rPr>
          <w:lang w:eastAsia="zh-CN"/>
        </w:rPr>
        <w:t xml:space="preserve"> </w:t>
      </w:r>
      <w:r>
        <w:rPr>
          <w:lang w:eastAsia="zh-CN"/>
        </w:rPr>
        <w:t xml:space="preserve">discussed the traffic models for non-tokenized </w:t>
      </w:r>
      <w:r w:rsidRPr="00A421F9">
        <w:rPr>
          <w:lang w:eastAsia="zh-CN"/>
        </w:rPr>
        <w:t>generative AI application</w:t>
      </w:r>
      <w:r>
        <w:rPr>
          <w:lang w:eastAsia="zh-CN"/>
        </w:rPr>
        <w:t xml:space="preserve"> and for </w:t>
      </w:r>
      <w:r w:rsidRPr="00A421F9">
        <w:rPr>
          <w:lang w:eastAsia="zh-CN"/>
        </w:rPr>
        <w:t>model training/inference</w:t>
      </w:r>
      <w:r w:rsidR="00AF4357">
        <w:rPr>
          <w:lang w:eastAsia="zh-CN"/>
        </w:rPr>
        <w:t xml:space="preserve"> or mentioned uplink prompts</w:t>
      </w:r>
      <w:r>
        <w:rPr>
          <w:lang w:eastAsia="zh-CN"/>
        </w:rPr>
        <w:t>.</w:t>
      </w:r>
      <w:r w:rsidR="00B84297">
        <w:rPr>
          <w:lang w:eastAsia="zh-CN"/>
        </w:rPr>
        <w:t xml:space="preserve"> </w:t>
      </w:r>
      <w:r w:rsidR="00AF4357">
        <w:rPr>
          <w:color w:val="0000FF"/>
          <w:lang w:eastAsia="zh-CN"/>
        </w:rPr>
        <w:t>5</w:t>
      </w:r>
      <w:r w:rsidR="00B84297" w:rsidRPr="00AF4357">
        <w:rPr>
          <w:color w:val="0000FF"/>
          <w:lang w:eastAsia="zh-CN"/>
        </w:rPr>
        <w:t xml:space="preserve"> companies (</w:t>
      </w:r>
      <w:r w:rsidR="00D33634" w:rsidRPr="00AF4357">
        <w:rPr>
          <w:color w:val="0000FF"/>
          <w:lang w:eastAsia="zh-CN"/>
        </w:rPr>
        <w:t>Futurewei</w:t>
      </w:r>
      <w:r w:rsidR="00AF4357" w:rsidRPr="00AF4357">
        <w:rPr>
          <w:color w:val="0000FF"/>
          <w:lang w:eastAsia="zh-CN"/>
        </w:rPr>
        <w:t>, NVIDIA, Ofinno, Qualcomm, Intel</w:t>
      </w:r>
      <w:r w:rsidR="00B84297" w:rsidRPr="00AF4357">
        <w:rPr>
          <w:color w:val="0000FF"/>
          <w:lang w:eastAsia="zh-CN"/>
        </w:rPr>
        <w:t>)</w:t>
      </w:r>
      <w:r w:rsidR="00B84297">
        <w:rPr>
          <w:lang w:eastAsia="zh-CN"/>
        </w:rPr>
        <w:t xml:space="preserve"> just mentioned the model for AI/ML generally. </w:t>
      </w:r>
    </w:p>
    <w:p w14:paraId="3F5FC72E" w14:textId="555D0AEA" w:rsidR="00A421F9" w:rsidRDefault="00A421F9" w:rsidP="00A421F9">
      <w:pPr>
        <w:rPr>
          <w:lang w:eastAsia="zh-CN"/>
        </w:rPr>
      </w:pPr>
      <w:r>
        <w:rPr>
          <w:rFonts w:hint="eastAsia"/>
          <w:lang w:eastAsia="zh-CN"/>
        </w:rPr>
        <w:t>-</w:t>
      </w:r>
      <w:r>
        <w:rPr>
          <w:lang w:eastAsia="zh-CN"/>
        </w:rPr>
        <w:t xml:space="preserve">    </w:t>
      </w:r>
      <w:r w:rsidRPr="00A421F9">
        <w:rPr>
          <w:i/>
          <w:lang w:eastAsia="zh-CN"/>
        </w:rPr>
        <w:t>What level of details on the token traffic model</w:t>
      </w:r>
      <w:r>
        <w:rPr>
          <w:lang w:eastAsia="zh-CN"/>
        </w:rPr>
        <w:t xml:space="preserve">: </w:t>
      </w:r>
      <w:r w:rsidR="00AF4357" w:rsidRPr="00AF4357">
        <w:rPr>
          <w:color w:val="0000FF"/>
          <w:lang w:eastAsia="zh-CN"/>
        </w:rPr>
        <w:t>5</w:t>
      </w:r>
      <w:r w:rsidR="00F63503" w:rsidRPr="00AF4357">
        <w:rPr>
          <w:color w:val="0000FF"/>
          <w:lang w:eastAsia="zh-CN"/>
        </w:rPr>
        <w:t xml:space="preserve"> companies</w:t>
      </w:r>
      <w:r w:rsidR="00D33634" w:rsidRPr="00AF4357">
        <w:rPr>
          <w:color w:val="0000FF"/>
          <w:lang w:eastAsia="zh-CN"/>
        </w:rPr>
        <w:t xml:space="preserve"> (CMCC, Huawei, OPPO, NEC, Google)</w:t>
      </w:r>
      <w:r w:rsidR="00F63503">
        <w:rPr>
          <w:lang w:eastAsia="zh-CN"/>
        </w:rPr>
        <w:t xml:space="preserve"> </w:t>
      </w:r>
      <w:r w:rsidR="00B84297">
        <w:rPr>
          <w:lang w:eastAsia="zh-CN"/>
        </w:rPr>
        <w:t>are generally supportive for defining a token traffic model</w:t>
      </w:r>
      <w:r w:rsidR="00F63503">
        <w:rPr>
          <w:lang w:eastAsia="zh-CN"/>
        </w:rPr>
        <w:t xml:space="preserve">. </w:t>
      </w:r>
      <w:r w:rsidR="00AF4357" w:rsidRPr="00AF4357">
        <w:rPr>
          <w:color w:val="0000FF"/>
          <w:lang w:eastAsia="zh-CN"/>
        </w:rPr>
        <w:t>4 companies (Huawei, OPPO, NEC, Google)</w:t>
      </w:r>
      <w:r w:rsidR="00F63503">
        <w:rPr>
          <w:lang w:eastAsia="zh-CN"/>
        </w:rPr>
        <w:t xml:space="preserve"> mentioned the token traffic model are characterized by </w:t>
      </w:r>
      <w:r w:rsidR="00AF4357">
        <w:rPr>
          <w:lang w:eastAsia="zh-CN"/>
        </w:rPr>
        <w:t>some</w:t>
      </w:r>
      <w:r w:rsidR="00F63503">
        <w:rPr>
          <w:lang w:eastAsia="zh-CN"/>
        </w:rPr>
        <w:t xml:space="preserve"> parameters</w:t>
      </w:r>
      <w:r w:rsidR="00AF4357">
        <w:rPr>
          <w:lang w:eastAsia="zh-CN"/>
        </w:rPr>
        <w:t xml:space="preserve"> (e.g., token size, token arrival rate, token success rate, delay budget, etc)</w:t>
      </w:r>
      <w:r w:rsidR="00F63503">
        <w:rPr>
          <w:lang w:eastAsia="zh-CN"/>
        </w:rPr>
        <w:t xml:space="preserve">. </w:t>
      </w:r>
      <w:r w:rsidR="00AF4357" w:rsidRPr="00AF4357">
        <w:rPr>
          <w:color w:val="0000FF"/>
          <w:lang w:eastAsia="zh-CN"/>
        </w:rPr>
        <w:t>2 companies (Huawei, OPPO)</w:t>
      </w:r>
      <w:r w:rsidR="00F63503">
        <w:rPr>
          <w:lang w:eastAsia="zh-CN"/>
        </w:rPr>
        <w:t xml:space="preserve"> elaborated the detailed values for the parameterized token traffic model. </w:t>
      </w:r>
      <w:r w:rsidR="00AF4357" w:rsidRPr="00AF4357">
        <w:rPr>
          <w:color w:val="0000FF"/>
          <w:lang w:eastAsia="zh-CN"/>
        </w:rPr>
        <w:t>1</w:t>
      </w:r>
      <w:r w:rsidR="00B84297" w:rsidRPr="00AF4357">
        <w:rPr>
          <w:color w:val="0000FF"/>
          <w:lang w:eastAsia="zh-CN"/>
        </w:rPr>
        <w:t xml:space="preserve"> company (</w:t>
      </w:r>
      <w:r w:rsidR="00AF4357" w:rsidRPr="00AF4357">
        <w:rPr>
          <w:color w:val="0000FF"/>
          <w:lang w:eastAsia="zh-CN"/>
        </w:rPr>
        <w:t>ZTE)</w:t>
      </w:r>
      <w:r w:rsidR="00AF4357">
        <w:rPr>
          <w:lang w:eastAsia="zh-CN"/>
        </w:rPr>
        <w:t xml:space="preserve"> provided detailed parameterized traffic model for non-tokenized </w:t>
      </w:r>
      <w:r w:rsidR="00AF4357" w:rsidRPr="00A421F9">
        <w:rPr>
          <w:lang w:eastAsia="zh-CN"/>
        </w:rPr>
        <w:t>generative AI application</w:t>
      </w:r>
      <w:r w:rsidR="00AF4357">
        <w:rPr>
          <w:lang w:eastAsia="zh-CN"/>
        </w:rPr>
        <w:t xml:space="preserve"> and for </w:t>
      </w:r>
      <w:r w:rsidR="00AF4357" w:rsidRPr="00A421F9">
        <w:rPr>
          <w:lang w:eastAsia="zh-CN"/>
        </w:rPr>
        <w:t>model training/inference</w:t>
      </w:r>
      <w:r w:rsidR="00AF4357">
        <w:rPr>
          <w:lang w:eastAsia="zh-CN"/>
        </w:rPr>
        <w:t>.</w:t>
      </w:r>
    </w:p>
    <w:p w14:paraId="0E419CCE" w14:textId="2229D191" w:rsidR="00F63503" w:rsidRDefault="00F63503" w:rsidP="00A421F9">
      <w:pPr>
        <w:rPr>
          <w:lang w:eastAsia="zh-CN"/>
        </w:rPr>
      </w:pPr>
      <w:r>
        <w:rPr>
          <w:rFonts w:hint="eastAsia"/>
          <w:lang w:eastAsia="zh-CN"/>
        </w:rPr>
        <w:t>-</w:t>
      </w:r>
      <w:r>
        <w:rPr>
          <w:lang w:eastAsia="zh-CN"/>
        </w:rPr>
        <w:t xml:space="preserve">   </w:t>
      </w:r>
      <w:r w:rsidRPr="00F63503">
        <w:rPr>
          <w:i/>
          <w:lang w:eastAsia="zh-CN"/>
        </w:rPr>
        <w:t>Whether other WG should be involved/consulted for defining the traffic model</w:t>
      </w:r>
      <w:r>
        <w:rPr>
          <w:lang w:eastAsia="zh-CN"/>
        </w:rPr>
        <w:t xml:space="preserve">: </w:t>
      </w:r>
      <w:r w:rsidRPr="00AF4357">
        <w:rPr>
          <w:color w:val="0000FF"/>
          <w:lang w:eastAsia="zh-CN"/>
        </w:rPr>
        <w:t>1 company (Nokia)</w:t>
      </w:r>
      <w:r w:rsidR="00172418">
        <w:rPr>
          <w:lang w:eastAsia="zh-CN"/>
        </w:rPr>
        <w:t xml:space="preserve"> mentioned SA4 should be triggered for the study of the traffic model before agreeing on its use for evaluation. </w:t>
      </w:r>
    </w:p>
    <w:p w14:paraId="0CA20CD1" w14:textId="7931215E" w:rsidR="00F63503" w:rsidRDefault="00F63503" w:rsidP="00A421F9">
      <w:pPr>
        <w:rPr>
          <w:lang w:eastAsia="zh-CN"/>
        </w:rPr>
      </w:pPr>
      <w:r>
        <w:rPr>
          <w:rFonts w:hint="eastAsia"/>
          <w:lang w:eastAsia="zh-CN"/>
        </w:rPr>
        <w:t>-</w:t>
      </w:r>
      <w:r>
        <w:rPr>
          <w:lang w:eastAsia="zh-CN"/>
        </w:rPr>
        <w:t xml:space="preserve">   </w:t>
      </w:r>
      <w:r w:rsidRPr="00F63503">
        <w:rPr>
          <w:i/>
          <w:lang w:eastAsia="zh-CN"/>
        </w:rPr>
        <w:t xml:space="preserve">Which agenda </w:t>
      </w:r>
      <w:r>
        <w:rPr>
          <w:i/>
          <w:lang w:eastAsia="zh-CN"/>
        </w:rPr>
        <w:t xml:space="preserve">(11.2 or 11.6) </w:t>
      </w:r>
      <w:r w:rsidRPr="00F63503">
        <w:rPr>
          <w:i/>
          <w:lang w:eastAsia="zh-CN"/>
        </w:rPr>
        <w:t>the traffic model for AI/ML should be discussed</w:t>
      </w:r>
      <w:r>
        <w:rPr>
          <w:i/>
          <w:lang w:eastAsia="zh-CN"/>
        </w:rPr>
        <w:t>:</w:t>
      </w:r>
      <w:r w:rsidR="00A8460F">
        <w:rPr>
          <w:i/>
          <w:lang w:eastAsia="zh-CN"/>
        </w:rPr>
        <w:t xml:space="preserve"> </w:t>
      </w:r>
      <w:r w:rsidR="00AF4357" w:rsidRPr="00AF4357">
        <w:rPr>
          <w:color w:val="0000FF"/>
          <w:lang w:eastAsia="zh-CN"/>
        </w:rPr>
        <w:t>2 companies</w:t>
      </w:r>
      <w:r w:rsidRPr="00AF4357">
        <w:rPr>
          <w:color w:val="0000FF"/>
          <w:lang w:eastAsia="zh-CN"/>
        </w:rPr>
        <w:t xml:space="preserve"> </w:t>
      </w:r>
      <w:r w:rsidR="00AF4357" w:rsidRPr="00AF4357">
        <w:rPr>
          <w:color w:val="0000FF"/>
          <w:lang w:eastAsia="zh-CN"/>
        </w:rPr>
        <w:t>(</w:t>
      </w:r>
      <w:r w:rsidR="00172418" w:rsidRPr="00AF4357">
        <w:rPr>
          <w:color w:val="0000FF"/>
          <w:lang w:eastAsia="zh-CN"/>
        </w:rPr>
        <w:t>Futurewei</w:t>
      </w:r>
      <w:r w:rsidR="00AF4357" w:rsidRPr="00AF4357">
        <w:rPr>
          <w:color w:val="0000FF"/>
          <w:lang w:eastAsia="zh-CN"/>
        </w:rPr>
        <w:t>, Ofinno)</w:t>
      </w:r>
      <w:r w:rsidR="00172418" w:rsidRPr="00B84297">
        <w:rPr>
          <w:lang w:eastAsia="zh-CN"/>
        </w:rPr>
        <w:t xml:space="preserve"> mentioned the model can be further discussed after relevant decision is made in </w:t>
      </w:r>
      <w:r w:rsidR="00AF4357">
        <w:rPr>
          <w:lang w:eastAsia="zh-CN"/>
        </w:rPr>
        <w:t xml:space="preserve">AI </w:t>
      </w:r>
      <w:r w:rsidR="00172418" w:rsidRPr="00B84297">
        <w:rPr>
          <w:lang w:eastAsia="zh-CN"/>
        </w:rPr>
        <w:t>11.6</w:t>
      </w:r>
      <w:r w:rsidR="00AF4357">
        <w:rPr>
          <w:lang w:eastAsia="zh-CN"/>
        </w:rPr>
        <w:t xml:space="preserve"> or the </w:t>
      </w:r>
      <w:r w:rsidR="00B84297">
        <w:rPr>
          <w:lang w:eastAsia="zh-CN"/>
        </w:rPr>
        <w:t xml:space="preserve">model is studied under </w:t>
      </w:r>
      <w:r w:rsidR="00AF4357">
        <w:rPr>
          <w:lang w:eastAsia="zh-CN"/>
        </w:rPr>
        <w:t xml:space="preserve">AI </w:t>
      </w:r>
      <w:r w:rsidR="00B84297">
        <w:rPr>
          <w:lang w:eastAsia="zh-CN"/>
        </w:rPr>
        <w:t>11.6</w:t>
      </w:r>
      <w:r w:rsidR="00AF4357">
        <w:rPr>
          <w:lang w:eastAsia="zh-CN"/>
        </w:rPr>
        <w:t xml:space="preserve">. </w:t>
      </w:r>
    </w:p>
    <w:p w14:paraId="60086C2E" w14:textId="56BCE7E5" w:rsidR="001B3A4E" w:rsidRDefault="001B3A4E" w:rsidP="001B3A4E">
      <w:pPr>
        <w:rPr>
          <w:lang w:eastAsia="zh-CN"/>
        </w:rPr>
      </w:pPr>
    </w:p>
    <w:p w14:paraId="1874D81B" w14:textId="5A0FD6D9" w:rsidR="00AF4357" w:rsidRPr="008D22A1" w:rsidRDefault="00AF4357" w:rsidP="00AF4357">
      <w:pPr>
        <w:rPr>
          <w:b/>
          <w:lang w:eastAsia="zh-CN"/>
        </w:rPr>
      </w:pPr>
      <w:r w:rsidRPr="008D22A1">
        <w:rPr>
          <w:rFonts w:hint="eastAsia"/>
          <w:b/>
          <w:lang w:eastAsia="zh-CN"/>
        </w:rPr>
        <w:t>O</w:t>
      </w:r>
      <w:r w:rsidRPr="008D22A1">
        <w:rPr>
          <w:b/>
          <w:lang w:eastAsia="zh-CN"/>
        </w:rPr>
        <w:t>ther suggestions from companies</w:t>
      </w:r>
      <w:r w:rsidR="008D22A1">
        <w:rPr>
          <w:rFonts w:hint="eastAsia"/>
          <w:b/>
          <w:lang w:eastAsia="zh-CN"/>
        </w:rPr>
        <w:t>:</w:t>
      </w:r>
      <w:r w:rsidR="008D22A1">
        <w:rPr>
          <w:b/>
          <w:lang w:eastAsia="zh-CN"/>
        </w:rPr>
        <w:t xml:space="preserve"> </w:t>
      </w:r>
    </w:p>
    <w:p w14:paraId="6D11DB80" w14:textId="287C68FF" w:rsidR="00AF4357" w:rsidRDefault="00AF4357" w:rsidP="00AF4357">
      <w:pPr>
        <w:rPr>
          <w:lang w:eastAsia="zh-CN"/>
        </w:rPr>
      </w:pPr>
      <w:r>
        <w:rPr>
          <w:rFonts w:hint="eastAsia"/>
          <w:lang w:eastAsia="zh-CN"/>
        </w:rPr>
        <w:t xml:space="preserve">- </w:t>
      </w:r>
      <w:r>
        <w:rPr>
          <w:lang w:eastAsia="zh-CN"/>
        </w:rPr>
        <w:t xml:space="preserve">   </w:t>
      </w:r>
      <w:r w:rsidR="003603A3">
        <w:rPr>
          <w:lang w:eastAsia="zh-CN"/>
        </w:rPr>
        <w:t>Some company</w:t>
      </w:r>
      <w:r>
        <w:rPr>
          <w:lang w:eastAsia="zh-CN"/>
        </w:rPr>
        <w:t xml:space="preserve"> proposed to </w:t>
      </w:r>
      <w:r w:rsidRPr="00AF4357">
        <w:rPr>
          <w:lang w:eastAsia="zh-CN"/>
        </w:rPr>
        <w:t>make the token-streamlined traffic model the baseline for evaluating AI-specific use cases.</w:t>
      </w:r>
    </w:p>
    <w:p w14:paraId="1B0213B4" w14:textId="79161263" w:rsidR="00AF4357" w:rsidRDefault="00AF4357" w:rsidP="00AF4357">
      <w:pPr>
        <w:rPr>
          <w:lang w:eastAsia="zh-CN"/>
        </w:rPr>
      </w:pPr>
      <w:r>
        <w:rPr>
          <w:rFonts w:hint="eastAsia"/>
          <w:lang w:eastAsia="zh-CN"/>
        </w:rPr>
        <w:t>-</w:t>
      </w:r>
      <w:r>
        <w:rPr>
          <w:lang w:eastAsia="zh-CN"/>
        </w:rPr>
        <w:t xml:space="preserve">    </w:t>
      </w:r>
      <w:r w:rsidR="003603A3">
        <w:rPr>
          <w:lang w:eastAsia="zh-CN"/>
        </w:rPr>
        <w:t>Some companies mentioned TR22.870 documented the use cases and the requirements</w:t>
      </w:r>
      <w:r w:rsidR="008C02B2">
        <w:rPr>
          <w:lang w:eastAsia="zh-CN"/>
        </w:rPr>
        <w:t xml:space="preserve"> so</w:t>
      </w:r>
      <w:r w:rsidR="003603A3">
        <w:rPr>
          <w:lang w:eastAsia="zh-CN"/>
        </w:rPr>
        <w:t xml:space="preserve"> can be used to derive the traffic model. </w:t>
      </w:r>
    </w:p>
    <w:p w14:paraId="568EFF8F" w14:textId="4132103D" w:rsidR="003603A3" w:rsidRDefault="003603A3" w:rsidP="00AF4357">
      <w:pPr>
        <w:rPr>
          <w:lang w:eastAsia="zh-CN"/>
        </w:rPr>
      </w:pPr>
      <w:r>
        <w:rPr>
          <w:rFonts w:hint="eastAsia"/>
          <w:lang w:eastAsia="zh-CN"/>
        </w:rPr>
        <w:t>-</w:t>
      </w:r>
      <w:r>
        <w:rPr>
          <w:lang w:eastAsia="zh-CN"/>
        </w:rPr>
        <w:t xml:space="preserve">    Some companies </w:t>
      </w:r>
      <w:r w:rsidR="007C0596">
        <w:rPr>
          <w:lang w:eastAsia="zh-CN"/>
        </w:rPr>
        <w:t xml:space="preserve">considered to extend the existing FTP-3 </w:t>
      </w:r>
      <w:r w:rsidR="00CA0CF1">
        <w:rPr>
          <w:lang w:eastAsia="zh-CN"/>
        </w:rPr>
        <w:t xml:space="preserve">or XR traffic model </w:t>
      </w:r>
      <w:r w:rsidR="007C0596">
        <w:rPr>
          <w:lang w:eastAsia="zh-CN"/>
        </w:rPr>
        <w:t>for simplicity regarding how to model.</w:t>
      </w:r>
    </w:p>
    <w:p w14:paraId="45BE5F03" w14:textId="1E9A26AF" w:rsidR="003603A3" w:rsidRDefault="003603A3" w:rsidP="00AF4357">
      <w:pPr>
        <w:rPr>
          <w:lang w:eastAsia="zh-CN"/>
        </w:rPr>
      </w:pPr>
      <w:r>
        <w:rPr>
          <w:rFonts w:hint="eastAsia"/>
          <w:lang w:eastAsia="zh-CN"/>
        </w:rPr>
        <w:t>-</w:t>
      </w:r>
      <w:r>
        <w:rPr>
          <w:lang w:eastAsia="zh-CN"/>
        </w:rPr>
        <w:t xml:space="preserve">   Some company argued that t</w:t>
      </w:r>
      <w:r w:rsidRPr="003603A3">
        <w:rPr>
          <w:lang w:eastAsia="zh-CN"/>
        </w:rPr>
        <w:t>here are no standardized ways for compression and transport of tokens, especially considering that different tokenized traffic behaviors heavily depend on the application-level coding, encapsulation, formats etc.</w:t>
      </w:r>
      <w:r>
        <w:rPr>
          <w:lang w:eastAsia="zh-CN"/>
        </w:rPr>
        <w:t xml:space="preserve"> In addition, </w:t>
      </w:r>
      <w:r w:rsidRPr="003603A3">
        <w:t>SA4 has studied AI/ML for media applications (AI4Media) in Rel-19 and concluded that further study is needed for traffic characteristics of AI/ML data (conclusions in TR 26.927) so SA4 should be consulted before defining the traffic model in RAN1.</w:t>
      </w:r>
      <w:r>
        <w:rPr>
          <w:highlight w:val="yellow"/>
        </w:rPr>
        <w:t xml:space="preserve"> </w:t>
      </w:r>
      <w:r w:rsidRPr="00CA0CF1">
        <w:rPr>
          <w:i/>
          <w:highlight w:val="yellow"/>
        </w:rPr>
        <w:t>[Moderator’s note: SA4</w:t>
      </w:r>
      <w:r w:rsidR="008C02B2" w:rsidRPr="00CA0CF1">
        <w:rPr>
          <w:i/>
          <w:highlight w:val="yellow"/>
        </w:rPr>
        <w:t xml:space="preserve">’s further study is on the data defined in the TR which comprise of AI/ML model data, Intermediate data, Inference </w:t>
      </w:r>
      <w:r w:rsidR="008C02B2" w:rsidRPr="00CA0CF1">
        <w:rPr>
          <w:rFonts w:hint="eastAsia"/>
          <w:i/>
          <w:highlight w:val="yellow"/>
          <w:lang w:eastAsia="zh-CN"/>
        </w:rPr>
        <w:t>input</w:t>
      </w:r>
      <w:r w:rsidR="008C02B2" w:rsidRPr="00CA0CF1">
        <w:rPr>
          <w:i/>
          <w:highlight w:val="yellow"/>
        </w:rPr>
        <w:t>/output data, training input/out data, etc, nothing to do with token?</w:t>
      </w:r>
      <w:r w:rsidRPr="00CA0CF1">
        <w:rPr>
          <w:i/>
          <w:highlight w:val="yellow"/>
        </w:rPr>
        <w:t>]</w:t>
      </w:r>
    </w:p>
    <w:p w14:paraId="58512325" w14:textId="57C5EC8A" w:rsidR="0077333A" w:rsidRDefault="0077333A" w:rsidP="0077333A">
      <w:pPr>
        <w:rPr>
          <w:lang w:val="en-GB" w:eastAsia="zh-CN"/>
        </w:rPr>
      </w:pPr>
    </w:p>
    <w:p w14:paraId="5F1044DF" w14:textId="067FAF76" w:rsidR="00B04024" w:rsidRDefault="00B04024" w:rsidP="0077333A">
      <w:pPr>
        <w:rPr>
          <w:lang w:val="en-GB" w:eastAsia="zh-CN"/>
        </w:rPr>
      </w:pPr>
      <w:r>
        <w:rPr>
          <w:rFonts w:hint="eastAsia"/>
          <w:lang w:val="en-GB" w:eastAsia="zh-CN"/>
        </w:rPr>
        <w:t>W</w:t>
      </w:r>
      <w:r>
        <w:rPr>
          <w:lang w:val="en-GB" w:eastAsia="zh-CN"/>
        </w:rPr>
        <w:t>ith that</w:t>
      </w:r>
      <w:r w:rsidR="00B35AD8">
        <w:rPr>
          <w:lang w:val="en-GB" w:eastAsia="zh-CN"/>
        </w:rPr>
        <w:t xml:space="preserve"> and assuming </w:t>
      </w:r>
      <w:r w:rsidR="001049F3">
        <w:rPr>
          <w:lang w:val="en-GB" w:eastAsia="zh-CN"/>
        </w:rPr>
        <w:t>agenda 11.2</w:t>
      </w:r>
      <w:r w:rsidR="00B35AD8">
        <w:rPr>
          <w:lang w:val="en-GB" w:eastAsia="zh-CN"/>
        </w:rPr>
        <w:t xml:space="preserve"> will continue discussing the model</w:t>
      </w:r>
      <w:r>
        <w:rPr>
          <w:lang w:val="en-GB" w:eastAsia="zh-CN"/>
        </w:rPr>
        <w:t>, RAN1 discussions can start from the following aspects</w:t>
      </w:r>
      <w:r w:rsidR="00B35AD8">
        <w:rPr>
          <w:lang w:val="en-GB" w:eastAsia="zh-CN"/>
        </w:rPr>
        <w:t>:</w:t>
      </w:r>
    </w:p>
    <w:p w14:paraId="79CC3A1F" w14:textId="5C61A4A1" w:rsidR="00B04024" w:rsidRDefault="00B04024" w:rsidP="0077333A">
      <w:pPr>
        <w:rPr>
          <w:lang w:val="en-GB" w:eastAsia="zh-CN"/>
        </w:rPr>
      </w:pPr>
      <w:r>
        <w:rPr>
          <w:rFonts w:hint="eastAsia"/>
          <w:lang w:val="en-GB" w:eastAsia="zh-CN"/>
        </w:rPr>
        <w:t>-</w:t>
      </w:r>
      <w:r>
        <w:rPr>
          <w:lang w:val="en-GB" w:eastAsia="zh-CN"/>
        </w:rPr>
        <w:t xml:space="preserve">    </w:t>
      </w:r>
      <w:r w:rsidRPr="00B04024">
        <w:rPr>
          <w:i/>
          <w:lang w:val="en-GB" w:eastAsia="zh-CN"/>
        </w:rPr>
        <w:t>Whether the new traffic model is needed for AI/ML</w:t>
      </w:r>
      <w:r w:rsidR="00FA7A73" w:rsidRPr="00FA7A73">
        <w:rPr>
          <w:i/>
          <w:lang w:eastAsia="zh-CN"/>
        </w:rPr>
        <w:t xml:space="preserve"> </w:t>
      </w:r>
      <w:r w:rsidR="00FA7A73" w:rsidRPr="00B04024">
        <w:rPr>
          <w:i/>
          <w:lang w:eastAsia="zh-CN"/>
        </w:rPr>
        <w:t>services</w:t>
      </w:r>
      <w:r>
        <w:rPr>
          <w:i/>
          <w:lang w:val="en-GB" w:eastAsia="zh-CN"/>
        </w:rPr>
        <w:t>:</w:t>
      </w:r>
      <w:r w:rsidRPr="00B04024">
        <w:rPr>
          <w:lang w:val="en-GB" w:eastAsia="zh-CN"/>
        </w:rPr>
        <w:t xml:space="preserve"> </w:t>
      </w:r>
      <w:r>
        <w:rPr>
          <w:lang w:val="en-GB" w:eastAsia="zh-CN"/>
        </w:rPr>
        <w:t>The</w:t>
      </w:r>
      <w:r w:rsidRPr="00B04024">
        <w:rPr>
          <w:lang w:val="en-GB" w:eastAsia="zh-CN"/>
        </w:rPr>
        <w:t xml:space="preserve"> answer should be positive based on the above summary</w:t>
      </w:r>
      <w:r>
        <w:rPr>
          <w:i/>
          <w:lang w:val="en-GB" w:eastAsia="zh-CN"/>
        </w:rPr>
        <w:t xml:space="preserve">. </w:t>
      </w:r>
    </w:p>
    <w:p w14:paraId="6552B93F" w14:textId="68276EF6" w:rsidR="00B04024" w:rsidRDefault="00B04024" w:rsidP="00B04024">
      <w:pPr>
        <w:rPr>
          <w:i/>
          <w:lang w:eastAsia="zh-CN"/>
        </w:rPr>
      </w:pPr>
      <w:r w:rsidRPr="00B04024">
        <w:rPr>
          <w:rFonts w:hint="eastAsia"/>
          <w:lang w:val="en-GB" w:eastAsia="zh-CN"/>
        </w:rPr>
        <w:t>-</w:t>
      </w:r>
      <w:r>
        <w:rPr>
          <w:rFonts w:hint="eastAsia"/>
          <w:lang w:eastAsia="zh-CN"/>
        </w:rPr>
        <w:t xml:space="preserve"> </w:t>
      </w:r>
      <w:r>
        <w:rPr>
          <w:lang w:eastAsia="zh-CN"/>
        </w:rPr>
        <w:t xml:space="preserve">   </w:t>
      </w:r>
      <w:r w:rsidRPr="00B04024">
        <w:rPr>
          <w:i/>
          <w:lang w:eastAsia="zh-CN"/>
        </w:rPr>
        <w:t>How many traffic models are needed for AI/ML services</w:t>
      </w:r>
      <w:r>
        <w:rPr>
          <w:lang w:eastAsia="zh-CN"/>
        </w:rPr>
        <w:t xml:space="preserve">, </w:t>
      </w:r>
      <w:r w:rsidRPr="00B04024">
        <w:rPr>
          <w:i/>
          <w:lang w:eastAsia="zh-CN"/>
        </w:rPr>
        <w:t>e.g., one for tokenized and the other for non-tokenized for GenAI services?</w:t>
      </w:r>
      <w:r w:rsidR="00FE0975">
        <w:rPr>
          <w:i/>
          <w:lang w:eastAsia="zh-CN"/>
        </w:rPr>
        <w:t xml:space="preserve"> </w:t>
      </w:r>
      <w:r w:rsidR="000B2F11">
        <w:rPr>
          <w:i/>
          <w:lang w:eastAsia="zh-CN"/>
        </w:rPr>
        <w:t xml:space="preserve">One traffic </w:t>
      </w:r>
      <w:r w:rsidR="00FE0975">
        <w:rPr>
          <w:i/>
          <w:lang w:eastAsia="zh-CN"/>
        </w:rPr>
        <w:t>model for</w:t>
      </w:r>
      <w:r w:rsidR="000B2F11">
        <w:rPr>
          <w:i/>
          <w:lang w:eastAsia="zh-CN"/>
        </w:rPr>
        <w:t xml:space="preserve"> AI/ML </w:t>
      </w:r>
      <w:r w:rsidR="000B2F11" w:rsidRPr="000B2F11">
        <w:rPr>
          <w:i/>
          <w:lang w:eastAsia="zh-CN"/>
        </w:rPr>
        <w:t>model training/inference</w:t>
      </w:r>
      <w:r w:rsidR="00FE0975">
        <w:rPr>
          <w:i/>
          <w:lang w:eastAsia="zh-CN"/>
        </w:rPr>
        <w:t>?</w:t>
      </w:r>
    </w:p>
    <w:p w14:paraId="0057850A" w14:textId="6117B012" w:rsidR="00B04024" w:rsidRDefault="00B04024" w:rsidP="00B04024">
      <w:pPr>
        <w:rPr>
          <w:i/>
          <w:lang w:eastAsia="zh-CN"/>
        </w:rPr>
      </w:pPr>
      <w:r w:rsidRPr="00B04024">
        <w:rPr>
          <w:rFonts w:hint="eastAsia"/>
          <w:i/>
          <w:lang w:eastAsia="zh-CN"/>
        </w:rPr>
        <w:t>-</w:t>
      </w:r>
      <w:r w:rsidRPr="00B04024">
        <w:rPr>
          <w:i/>
          <w:lang w:eastAsia="zh-CN"/>
        </w:rPr>
        <w:t xml:space="preserve">  Whether RAN1 can define </w:t>
      </w:r>
      <w:r w:rsidR="00381D0E">
        <w:rPr>
          <w:i/>
          <w:lang w:eastAsia="zh-CN"/>
        </w:rPr>
        <w:t>the traffic</w:t>
      </w:r>
      <w:r w:rsidRPr="00B04024">
        <w:rPr>
          <w:i/>
          <w:lang w:eastAsia="zh-CN"/>
        </w:rPr>
        <w:t xml:space="preserve"> model</w:t>
      </w:r>
      <w:r>
        <w:rPr>
          <w:i/>
          <w:lang w:eastAsia="zh-CN"/>
        </w:rPr>
        <w:t>(s)</w:t>
      </w:r>
      <w:r w:rsidRPr="00B04024">
        <w:rPr>
          <w:i/>
          <w:lang w:eastAsia="zh-CN"/>
        </w:rPr>
        <w:t>?</w:t>
      </w:r>
      <w:r w:rsidR="001049F3">
        <w:rPr>
          <w:i/>
          <w:lang w:eastAsia="zh-CN"/>
        </w:rPr>
        <w:t xml:space="preserve"> For instance, </w:t>
      </w:r>
      <w:r w:rsidR="001049F3">
        <w:rPr>
          <w:rFonts w:hint="eastAsia"/>
          <w:i/>
          <w:lang w:eastAsia="zh-CN"/>
        </w:rPr>
        <w:t>sta</w:t>
      </w:r>
      <w:r w:rsidR="001049F3">
        <w:rPr>
          <w:i/>
          <w:lang w:eastAsia="zh-CN"/>
        </w:rPr>
        <w:t>rt from deriving the necessary parameters based on the services requirements in TR22.870?</w:t>
      </w:r>
    </w:p>
    <w:p w14:paraId="6AEDD396" w14:textId="77777777" w:rsidR="0077333A" w:rsidRPr="0077333A" w:rsidRDefault="0077333A" w:rsidP="0077333A">
      <w:pPr>
        <w:rPr>
          <w:lang w:eastAsia="zh-CN"/>
        </w:rPr>
      </w:pPr>
    </w:p>
    <w:p w14:paraId="199331BA" w14:textId="21C34C98" w:rsidR="003D3644" w:rsidRPr="003D3644" w:rsidRDefault="003D3644" w:rsidP="003D3644">
      <w:pPr>
        <w:rPr>
          <w:lang w:eastAsia="zh-CN"/>
        </w:rPr>
      </w:pPr>
      <w:r>
        <w:rPr>
          <w:rFonts w:hint="eastAsia"/>
          <w:lang w:eastAsia="zh-CN"/>
        </w:rPr>
        <w:t>T</w:t>
      </w:r>
      <w:r>
        <w:rPr>
          <w:lang w:eastAsia="zh-CN"/>
        </w:rPr>
        <w:t xml:space="preserve">he new traffic model(s) for AI/ML will be needed. </w:t>
      </w:r>
      <w:r>
        <w:rPr>
          <w:rFonts w:hint="eastAsia"/>
          <w:lang w:eastAsia="zh-CN"/>
        </w:rPr>
        <w:t>The</w:t>
      </w:r>
      <w:r>
        <w:rPr>
          <w:lang w:eastAsia="zh-CN"/>
        </w:rPr>
        <w:t xml:space="preserve"> questions are how many models are needed and how to set the models. </w:t>
      </w:r>
    </w:p>
    <w:p w14:paraId="59FC8241" w14:textId="100B851E" w:rsidR="00A62246" w:rsidRDefault="0079028C" w:rsidP="00146F19">
      <w:pPr>
        <w:pStyle w:val="Heading4"/>
        <w:numPr>
          <w:ilvl w:val="0"/>
          <w:numId w:val="0"/>
        </w:numPr>
        <w:ind w:left="864" w:hanging="864"/>
        <w:rPr>
          <w:lang w:eastAsia="zh-CN"/>
        </w:rPr>
      </w:pPr>
      <w:r>
        <w:rPr>
          <w:lang w:eastAsia="zh-CN"/>
        </w:rPr>
        <w:t xml:space="preserve">(FL1) </w:t>
      </w:r>
      <w:r w:rsidR="00A62246" w:rsidRPr="00A62246">
        <w:rPr>
          <w:rFonts w:hint="eastAsia"/>
          <w:lang w:eastAsia="zh-CN"/>
        </w:rPr>
        <w:t>Q</w:t>
      </w:r>
      <w:r w:rsidR="00A62246" w:rsidRPr="00A62246">
        <w:rPr>
          <w:lang w:eastAsia="zh-CN"/>
        </w:rPr>
        <w:t xml:space="preserve">uestion 1: </w:t>
      </w:r>
    </w:p>
    <w:p w14:paraId="36893481" w14:textId="39480D67" w:rsidR="000B2F11" w:rsidRPr="00C479BE" w:rsidRDefault="00EB0E43" w:rsidP="000B2F11">
      <w:pPr>
        <w:rPr>
          <w:i/>
          <w:lang w:eastAsia="zh-CN"/>
        </w:rPr>
      </w:pPr>
      <w:r w:rsidRPr="00B04024">
        <w:rPr>
          <w:i/>
          <w:lang w:eastAsia="zh-CN"/>
        </w:rPr>
        <w:t>How many traffic models are needed for AI/ML services</w:t>
      </w:r>
      <w:r>
        <w:rPr>
          <w:lang w:eastAsia="zh-CN"/>
        </w:rPr>
        <w:t xml:space="preserve">, </w:t>
      </w:r>
      <w:r w:rsidRPr="00B04024">
        <w:rPr>
          <w:i/>
          <w:lang w:eastAsia="zh-CN"/>
        </w:rPr>
        <w:t>e.g., one for tokenized and the other for non-tokenized for GenAI services?</w:t>
      </w:r>
      <w:r>
        <w:rPr>
          <w:i/>
          <w:lang w:eastAsia="zh-CN"/>
        </w:rPr>
        <w:t xml:space="preserve"> </w:t>
      </w:r>
      <w:r w:rsidR="0085259B">
        <w:rPr>
          <w:i/>
          <w:lang w:eastAsia="zh-CN"/>
        </w:rPr>
        <w:t xml:space="preserve">One traffic model for AI/ML </w:t>
      </w:r>
      <w:r w:rsidR="0085259B" w:rsidRPr="000B2F11">
        <w:rPr>
          <w:i/>
          <w:lang w:eastAsia="zh-CN"/>
        </w:rPr>
        <w:t>model training/inference</w:t>
      </w:r>
      <w:r w:rsidR="0085259B">
        <w:rPr>
          <w:i/>
          <w:lang w:eastAsia="zh-CN"/>
        </w:rPr>
        <w:t>?</w:t>
      </w:r>
      <w:r w:rsidR="001F2E0B">
        <w:rPr>
          <w:i/>
          <w:lang w:eastAsia="zh-CN"/>
        </w:rPr>
        <w:t xml:space="preserve"> For example, </w:t>
      </w:r>
      <w:r w:rsidR="00C479BE" w:rsidRPr="00C479BE">
        <w:rPr>
          <w:i/>
          <w:lang w:eastAsia="zh-CN"/>
        </w:rPr>
        <w:t>study to define traffic model</w:t>
      </w:r>
      <w:r w:rsidR="00386DE0">
        <w:rPr>
          <w:i/>
          <w:lang w:eastAsia="zh-CN"/>
        </w:rPr>
        <w:t>(s)</w:t>
      </w:r>
      <w:r w:rsidR="00C479BE" w:rsidRPr="00C479BE">
        <w:rPr>
          <w:i/>
          <w:lang w:eastAsia="zh-CN"/>
        </w:rPr>
        <w:t xml:space="preserve"> that could be used for</w:t>
      </w:r>
      <w:r w:rsidR="00976DD7">
        <w:rPr>
          <w:i/>
          <w:lang w:eastAsia="zh-CN"/>
        </w:rPr>
        <w:t xml:space="preserve"> </w:t>
      </w:r>
      <w:r w:rsidR="00976DD7" w:rsidRPr="00C479BE">
        <w:rPr>
          <w:i/>
          <w:lang w:eastAsia="zh-CN"/>
        </w:rPr>
        <w:t>6GR</w:t>
      </w:r>
      <w:r w:rsidR="00976DD7">
        <w:rPr>
          <w:i/>
          <w:lang w:eastAsia="zh-CN"/>
        </w:rPr>
        <w:t xml:space="preserve"> </w:t>
      </w:r>
      <w:r w:rsidR="00C479BE">
        <w:rPr>
          <w:i/>
          <w:lang w:eastAsia="zh-CN"/>
        </w:rPr>
        <w:t>AI/ML services</w:t>
      </w:r>
      <w:r w:rsidR="00976DD7">
        <w:rPr>
          <w:i/>
          <w:lang w:eastAsia="zh-CN"/>
        </w:rPr>
        <w:t xml:space="preserve"> performance evaluations</w:t>
      </w:r>
      <w:r w:rsidR="00C479BE">
        <w:rPr>
          <w:i/>
          <w:lang w:eastAsia="zh-CN"/>
        </w:rPr>
        <w:t>,</w:t>
      </w:r>
    </w:p>
    <w:p w14:paraId="27A1B284" w14:textId="6D12FF93" w:rsidR="000B2F11" w:rsidRDefault="000B2F11" w:rsidP="009C4B6B">
      <w:pPr>
        <w:pStyle w:val="ListParagraph"/>
        <w:numPr>
          <w:ilvl w:val="0"/>
          <w:numId w:val="34"/>
        </w:numPr>
        <w:snapToGrid w:val="0"/>
        <w:spacing w:after="120"/>
        <w:contextualSpacing w:val="0"/>
        <w:rPr>
          <w:i/>
          <w:lang w:eastAsia="zh-CN"/>
        </w:rPr>
      </w:pPr>
      <w:r w:rsidRPr="000B2F11">
        <w:rPr>
          <w:i/>
          <w:lang w:eastAsia="zh-CN"/>
        </w:rPr>
        <w:t>For GenAI services:</w:t>
      </w:r>
    </w:p>
    <w:p w14:paraId="0CE38CA3" w14:textId="31FCE8B3" w:rsidR="000B2F11" w:rsidRDefault="000B2F11" w:rsidP="009C4B6B">
      <w:pPr>
        <w:pStyle w:val="ListParagraph"/>
        <w:numPr>
          <w:ilvl w:val="1"/>
          <w:numId w:val="34"/>
        </w:numPr>
        <w:snapToGrid w:val="0"/>
        <w:spacing w:after="120"/>
        <w:contextualSpacing w:val="0"/>
        <w:rPr>
          <w:i/>
          <w:lang w:eastAsia="zh-CN"/>
        </w:rPr>
      </w:pPr>
      <w:r>
        <w:rPr>
          <w:rFonts w:hint="eastAsia"/>
          <w:i/>
          <w:lang w:eastAsia="zh-CN"/>
        </w:rPr>
        <w:t>M</w:t>
      </w:r>
      <w:r>
        <w:rPr>
          <w:i/>
          <w:lang w:eastAsia="zh-CN"/>
        </w:rPr>
        <w:t>odel-1: Token traffic model</w:t>
      </w:r>
    </w:p>
    <w:p w14:paraId="4E77FB4F" w14:textId="1D3454C8" w:rsidR="000B2F11" w:rsidRDefault="000B2F11" w:rsidP="009C4B6B">
      <w:pPr>
        <w:pStyle w:val="ListParagraph"/>
        <w:numPr>
          <w:ilvl w:val="1"/>
          <w:numId w:val="34"/>
        </w:numPr>
        <w:snapToGrid w:val="0"/>
        <w:spacing w:after="120"/>
        <w:contextualSpacing w:val="0"/>
        <w:rPr>
          <w:i/>
          <w:lang w:eastAsia="zh-CN"/>
        </w:rPr>
      </w:pPr>
      <w:r>
        <w:rPr>
          <w:rFonts w:hint="eastAsia"/>
          <w:i/>
          <w:lang w:eastAsia="zh-CN"/>
        </w:rPr>
        <w:t>M</w:t>
      </w:r>
      <w:r>
        <w:rPr>
          <w:i/>
          <w:lang w:eastAsia="zh-CN"/>
        </w:rPr>
        <w:t>ode</w:t>
      </w:r>
      <w:r w:rsidR="003A014D">
        <w:rPr>
          <w:i/>
          <w:lang w:eastAsia="zh-CN"/>
        </w:rPr>
        <w:t>l</w:t>
      </w:r>
      <w:r>
        <w:rPr>
          <w:i/>
          <w:lang w:eastAsia="zh-CN"/>
        </w:rPr>
        <w:t>-2: FTP-3 variant type1 (i.e., non-tokenized model)</w:t>
      </w:r>
    </w:p>
    <w:p w14:paraId="583959B6" w14:textId="563245E6" w:rsidR="000B2F11" w:rsidRDefault="000B2F11" w:rsidP="009C4B6B">
      <w:pPr>
        <w:pStyle w:val="ListParagraph"/>
        <w:numPr>
          <w:ilvl w:val="0"/>
          <w:numId w:val="34"/>
        </w:numPr>
        <w:snapToGrid w:val="0"/>
        <w:spacing w:after="120"/>
        <w:contextualSpacing w:val="0"/>
        <w:rPr>
          <w:i/>
          <w:lang w:eastAsia="zh-CN"/>
        </w:rPr>
      </w:pPr>
      <w:r>
        <w:rPr>
          <w:rFonts w:hint="eastAsia"/>
          <w:i/>
          <w:lang w:eastAsia="zh-CN"/>
        </w:rPr>
        <w:t>F</w:t>
      </w:r>
      <w:r>
        <w:rPr>
          <w:i/>
          <w:lang w:eastAsia="zh-CN"/>
        </w:rPr>
        <w:t xml:space="preserve">or AI/ML model </w:t>
      </w:r>
      <w:r w:rsidRPr="000B2F11">
        <w:rPr>
          <w:i/>
          <w:lang w:eastAsia="zh-CN"/>
        </w:rPr>
        <w:t>training/inference</w:t>
      </w:r>
    </w:p>
    <w:p w14:paraId="61B07B6B" w14:textId="7D66DC17" w:rsidR="000B2F11" w:rsidRPr="000B2F11" w:rsidRDefault="000B2F11" w:rsidP="009C4B6B">
      <w:pPr>
        <w:pStyle w:val="ListParagraph"/>
        <w:numPr>
          <w:ilvl w:val="1"/>
          <w:numId w:val="34"/>
        </w:numPr>
        <w:snapToGrid w:val="0"/>
        <w:spacing w:after="120"/>
        <w:contextualSpacing w:val="0"/>
        <w:rPr>
          <w:i/>
          <w:lang w:eastAsia="zh-CN"/>
        </w:rPr>
      </w:pPr>
      <w:r>
        <w:rPr>
          <w:rFonts w:hint="eastAsia"/>
          <w:i/>
          <w:lang w:eastAsia="zh-CN"/>
        </w:rPr>
        <w:t>M</w:t>
      </w:r>
      <w:r>
        <w:rPr>
          <w:i/>
          <w:lang w:eastAsia="zh-CN"/>
        </w:rPr>
        <w:t>odel-3: FTP-3 variant type2</w:t>
      </w:r>
    </w:p>
    <w:p w14:paraId="541F41E9" w14:textId="77777777" w:rsidR="000B2F11" w:rsidRPr="000B2F11" w:rsidRDefault="000B2F11" w:rsidP="000B2F11">
      <w:pPr>
        <w:rPr>
          <w:i/>
          <w:lang w:val="en-GB" w:eastAsia="zh-CN"/>
        </w:rPr>
      </w:pPr>
    </w:p>
    <w:p w14:paraId="1573D125" w14:textId="1368F463" w:rsidR="00A62246" w:rsidRDefault="0079028C" w:rsidP="00146F19">
      <w:pPr>
        <w:pStyle w:val="Heading4"/>
        <w:numPr>
          <w:ilvl w:val="0"/>
          <w:numId w:val="0"/>
        </w:numPr>
        <w:ind w:left="864" w:hanging="864"/>
        <w:rPr>
          <w:lang w:eastAsia="zh-CN"/>
        </w:rPr>
      </w:pPr>
      <w:r>
        <w:rPr>
          <w:lang w:eastAsia="zh-CN"/>
        </w:rPr>
        <w:lastRenderedPageBreak/>
        <w:t xml:space="preserve">(FL1) </w:t>
      </w:r>
      <w:r w:rsidR="00A62246" w:rsidRPr="00A62246">
        <w:rPr>
          <w:rFonts w:hint="eastAsia"/>
          <w:lang w:eastAsia="zh-CN"/>
        </w:rPr>
        <w:t>Q</w:t>
      </w:r>
      <w:r w:rsidR="00A62246" w:rsidRPr="00A62246">
        <w:rPr>
          <w:lang w:eastAsia="zh-CN"/>
        </w:rPr>
        <w:t xml:space="preserve">uestion 2: </w:t>
      </w:r>
    </w:p>
    <w:p w14:paraId="0C59C2C3" w14:textId="101C8D03" w:rsidR="00EB0E43" w:rsidRDefault="003A014D" w:rsidP="00A62246">
      <w:pPr>
        <w:rPr>
          <w:i/>
          <w:lang w:eastAsia="zh-CN"/>
        </w:rPr>
      </w:pPr>
      <w:r>
        <w:rPr>
          <w:i/>
          <w:lang w:eastAsia="zh-CN"/>
        </w:rPr>
        <w:t>S</w:t>
      </w:r>
      <w:r w:rsidR="00EB0E43">
        <w:rPr>
          <w:rFonts w:hint="eastAsia"/>
          <w:i/>
          <w:lang w:eastAsia="zh-CN"/>
        </w:rPr>
        <w:t>ta</w:t>
      </w:r>
      <w:r w:rsidR="00EB0E43">
        <w:rPr>
          <w:i/>
          <w:lang w:eastAsia="zh-CN"/>
        </w:rPr>
        <w:t>rt from deriving the necessary parameters based on the services requirements in TR22.870?</w:t>
      </w:r>
      <w:r w:rsidR="000E3EE1" w:rsidRPr="000E3EE1">
        <w:rPr>
          <w:i/>
          <w:lang w:eastAsia="zh-CN"/>
        </w:rPr>
        <w:t xml:space="preserve"> </w:t>
      </w:r>
      <w:r w:rsidR="000E3EE1">
        <w:rPr>
          <w:i/>
          <w:lang w:eastAsia="zh-CN"/>
        </w:rPr>
        <w:t>For example,</w:t>
      </w:r>
      <w:r w:rsidR="00C479BE" w:rsidRPr="00C479BE">
        <w:t xml:space="preserve"> </w:t>
      </w:r>
      <w:r w:rsidR="00C479BE">
        <w:rPr>
          <w:i/>
          <w:lang w:eastAsia="zh-CN"/>
        </w:rPr>
        <w:t>s</w:t>
      </w:r>
      <w:r w:rsidR="00C479BE" w:rsidRPr="00C479BE">
        <w:rPr>
          <w:i/>
          <w:lang w:eastAsia="zh-CN"/>
        </w:rPr>
        <w:t>tudy to define traffic model</w:t>
      </w:r>
      <w:r w:rsidR="0057364B">
        <w:rPr>
          <w:i/>
          <w:lang w:eastAsia="zh-CN"/>
        </w:rPr>
        <w:t>(s)</w:t>
      </w:r>
      <w:r w:rsidR="00C479BE" w:rsidRPr="00C479BE">
        <w:rPr>
          <w:i/>
          <w:lang w:eastAsia="zh-CN"/>
        </w:rPr>
        <w:t xml:space="preserve"> that could be used for 6GR </w:t>
      </w:r>
      <w:r w:rsidR="00976DD7">
        <w:rPr>
          <w:i/>
          <w:lang w:eastAsia="zh-CN"/>
        </w:rPr>
        <w:t>AI/ML services</w:t>
      </w:r>
      <w:r w:rsidR="00976DD7" w:rsidRPr="00976DD7">
        <w:rPr>
          <w:i/>
          <w:lang w:eastAsia="zh-CN"/>
        </w:rPr>
        <w:t xml:space="preserve"> </w:t>
      </w:r>
      <w:r w:rsidR="00976DD7">
        <w:rPr>
          <w:i/>
          <w:lang w:eastAsia="zh-CN"/>
        </w:rPr>
        <w:t>performance evaluations,</w:t>
      </w:r>
    </w:p>
    <w:p w14:paraId="34713360" w14:textId="77777777" w:rsidR="000E3EE1" w:rsidRPr="000E3EE1" w:rsidRDefault="000B2F11" w:rsidP="000E3EE1">
      <w:pPr>
        <w:rPr>
          <w:i/>
          <w:lang w:eastAsia="zh-CN"/>
        </w:rPr>
      </w:pPr>
      <w:r w:rsidRPr="000E3EE1">
        <w:rPr>
          <w:rFonts w:hint="eastAsia"/>
          <w:i/>
          <w:lang w:eastAsia="zh-CN"/>
        </w:rPr>
        <w:t xml:space="preserve">- </w:t>
      </w:r>
      <w:r w:rsidRPr="000E3EE1">
        <w:rPr>
          <w:i/>
          <w:lang w:eastAsia="zh-CN"/>
        </w:rPr>
        <w:t xml:space="preserve">  </w:t>
      </w:r>
      <w:r w:rsidR="000E3EE1" w:rsidRPr="000E3EE1">
        <w:rPr>
          <w:i/>
          <w:lang w:eastAsia="zh-CN"/>
        </w:rPr>
        <w:t>For GenAI services:</w:t>
      </w:r>
    </w:p>
    <w:p w14:paraId="75CCC356" w14:textId="5A1D6326" w:rsidR="000E3EE1" w:rsidRDefault="000E3EE1" w:rsidP="009C4B6B">
      <w:pPr>
        <w:pStyle w:val="ListParagraph"/>
        <w:numPr>
          <w:ilvl w:val="1"/>
          <w:numId w:val="34"/>
        </w:numPr>
        <w:snapToGrid w:val="0"/>
        <w:spacing w:after="120"/>
        <w:contextualSpacing w:val="0"/>
        <w:rPr>
          <w:i/>
          <w:lang w:eastAsia="zh-CN"/>
        </w:rPr>
      </w:pPr>
      <w:r>
        <w:rPr>
          <w:rFonts w:hint="eastAsia"/>
          <w:i/>
          <w:lang w:eastAsia="zh-CN"/>
        </w:rPr>
        <w:t>M</w:t>
      </w:r>
      <w:r>
        <w:rPr>
          <w:i/>
          <w:lang w:eastAsia="zh-CN"/>
        </w:rPr>
        <w:t>odel-1: Token traffic model</w:t>
      </w:r>
    </w:p>
    <w:p w14:paraId="21737192" w14:textId="77777777" w:rsidR="00381D0E" w:rsidRDefault="000E3EE1" w:rsidP="009C4B6B">
      <w:pPr>
        <w:pStyle w:val="ListParagraph"/>
        <w:numPr>
          <w:ilvl w:val="2"/>
          <w:numId w:val="34"/>
        </w:numPr>
        <w:snapToGrid w:val="0"/>
        <w:spacing w:after="120"/>
        <w:contextualSpacing w:val="0"/>
        <w:rPr>
          <w:b/>
          <w:i/>
          <w:lang w:eastAsia="zh-CN"/>
        </w:rPr>
      </w:pPr>
      <w:r w:rsidRPr="003D3644">
        <w:rPr>
          <w:b/>
          <w:i/>
          <w:lang w:eastAsia="zh-CN"/>
        </w:rPr>
        <w:t>Parameterized by</w:t>
      </w:r>
      <w:r w:rsidR="003D3644" w:rsidRPr="003D3644">
        <w:rPr>
          <w:b/>
          <w:i/>
          <w:lang w:eastAsia="zh-CN"/>
        </w:rPr>
        <w:t>:</w:t>
      </w:r>
      <w:r w:rsidRPr="003D3644">
        <w:rPr>
          <w:b/>
          <w:i/>
          <w:lang w:eastAsia="zh-CN"/>
        </w:rPr>
        <w:t xml:space="preserve"> </w:t>
      </w:r>
      <w:r w:rsidR="003D3644" w:rsidRPr="003D3644">
        <w:rPr>
          <w:b/>
          <w:i/>
          <w:lang w:eastAsia="zh-CN"/>
        </w:rPr>
        <w:t xml:space="preserve">Token size, Token arrival, Token success rate, Token delay budget. </w:t>
      </w:r>
    </w:p>
    <w:p w14:paraId="347188F0" w14:textId="64D8B97D" w:rsidR="000E3EE1" w:rsidRDefault="00C70AA3" w:rsidP="009C4B6B">
      <w:pPr>
        <w:pStyle w:val="ListParagraph"/>
        <w:numPr>
          <w:ilvl w:val="3"/>
          <w:numId w:val="34"/>
        </w:numPr>
        <w:snapToGrid w:val="0"/>
        <w:spacing w:after="120"/>
        <w:contextualSpacing w:val="0"/>
        <w:rPr>
          <w:b/>
          <w:i/>
          <w:lang w:eastAsia="zh-CN"/>
        </w:rPr>
      </w:pPr>
      <w:r>
        <w:rPr>
          <w:b/>
          <w:i/>
          <w:lang w:eastAsia="zh-CN"/>
        </w:rPr>
        <w:t xml:space="preserve">FFS on values. </w:t>
      </w:r>
    </w:p>
    <w:p w14:paraId="6950ED3D" w14:textId="17646C8B" w:rsidR="00381D0E" w:rsidRPr="003D3644" w:rsidRDefault="00381D0E" w:rsidP="009C4B6B">
      <w:pPr>
        <w:pStyle w:val="ListParagraph"/>
        <w:numPr>
          <w:ilvl w:val="3"/>
          <w:numId w:val="34"/>
        </w:numPr>
        <w:snapToGrid w:val="0"/>
        <w:spacing w:after="120"/>
        <w:contextualSpacing w:val="0"/>
        <w:rPr>
          <w:b/>
          <w:i/>
          <w:lang w:eastAsia="zh-CN"/>
        </w:rPr>
      </w:pPr>
      <w:r>
        <w:rPr>
          <w:b/>
          <w:i/>
          <w:lang w:eastAsia="zh-CN"/>
        </w:rPr>
        <w:t>FFS on whether defining other parameters.</w:t>
      </w:r>
    </w:p>
    <w:p w14:paraId="4B6EB5CC" w14:textId="581B9682" w:rsidR="000E3EE1" w:rsidRDefault="000E3EE1" w:rsidP="009C4B6B">
      <w:pPr>
        <w:pStyle w:val="ListParagraph"/>
        <w:numPr>
          <w:ilvl w:val="1"/>
          <w:numId w:val="34"/>
        </w:numPr>
        <w:snapToGrid w:val="0"/>
        <w:spacing w:after="120"/>
        <w:contextualSpacing w:val="0"/>
        <w:rPr>
          <w:i/>
          <w:lang w:eastAsia="zh-CN"/>
        </w:rPr>
      </w:pPr>
      <w:r>
        <w:rPr>
          <w:rFonts w:hint="eastAsia"/>
          <w:i/>
          <w:lang w:eastAsia="zh-CN"/>
        </w:rPr>
        <w:t>M</w:t>
      </w:r>
      <w:r>
        <w:rPr>
          <w:i/>
          <w:lang w:eastAsia="zh-CN"/>
        </w:rPr>
        <w:t>ode</w:t>
      </w:r>
      <w:r w:rsidR="001258A4">
        <w:rPr>
          <w:rFonts w:hint="eastAsia"/>
          <w:i/>
          <w:lang w:eastAsia="zh-CN"/>
        </w:rPr>
        <w:t>l</w:t>
      </w:r>
      <w:r>
        <w:rPr>
          <w:i/>
          <w:lang w:eastAsia="zh-CN"/>
        </w:rPr>
        <w:t>-2: FTP-3 variant type1 (i.e., non-tokenized model)</w:t>
      </w:r>
    </w:p>
    <w:p w14:paraId="076928D6" w14:textId="77777777" w:rsidR="00381D0E" w:rsidRPr="00381D0E" w:rsidRDefault="000E3EE1" w:rsidP="009C4B6B">
      <w:pPr>
        <w:pStyle w:val="ListParagraph"/>
        <w:numPr>
          <w:ilvl w:val="2"/>
          <w:numId w:val="34"/>
        </w:numPr>
        <w:snapToGrid w:val="0"/>
        <w:spacing w:after="120"/>
        <w:contextualSpacing w:val="0"/>
        <w:rPr>
          <w:b/>
          <w:i/>
          <w:lang w:eastAsia="zh-CN"/>
        </w:rPr>
      </w:pPr>
      <w:r w:rsidRPr="003D3644">
        <w:rPr>
          <w:rFonts w:hint="eastAsia"/>
          <w:b/>
          <w:i/>
          <w:lang w:eastAsia="zh-CN"/>
        </w:rPr>
        <w:t>P</w:t>
      </w:r>
      <w:r w:rsidRPr="003D3644">
        <w:rPr>
          <w:b/>
          <w:i/>
          <w:lang w:eastAsia="zh-CN"/>
        </w:rPr>
        <w:t>arameterized by</w:t>
      </w:r>
      <w:r w:rsidR="003D3644" w:rsidRPr="003D3644">
        <w:rPr>
          <w:b/>
          <w:i/>
          <w:lang w:eastAsia="zh-CN"/>
        </w:rPr>
        <w:t>:</w:t>
      </w:r>
      <w:r w:rsidRPr="003D3644">
        <w:rPr>
          <w:b/>
          <w:i/>
          <w:lang w:eastAsia="zh-CN"/>
        </w:rPr>
        <w:t xml:space="preserve"> </w:t>
      </w:r>
      <w:r w:rsidR="003D3644" w:rsidRPr="00C70AA3">
        <w:rPr>
          <w:b/>
          <w:bCs/>
          <w:i/>
          <w:iCs/>
          <w:sz w:val="18"/>
          <w:szCs w:val="18"/>
        </w:rPr>
        <w:t xml:space="preserve">Same as FTP-3 with different values. </w:t>
      </w:r>
      <w:r w:rsidRPr="00C70AA3">
        <w:rPr>
          <w:b/>
          <w:bCs/>
          <w:i/>
          <w:iCs/>
          <w:sz w:val="18"/>
          <w:szCs w:val="18"/>
        </w:rPr>
        <w:t xml:space="preserve"> </w:t>
      </w:r>
    </w:p>
    <w:p w14:paraId="0E9701B9" w14:textId="02A4CD6B" w:rsidR="000E3EE1" w:rsidRPr="003D3644" w:rsidRDefault="00C70AA3" w:rsidP="009C4B6B">
      <w:pPr>
        <w:pStyle w:val="ListParagraph"/>
        <w:numPr>
          <w:ilvl w:val="3"/>
          <w:numId w:val="34"/>
        </w:numPr>
        <w:snapToGrid w:val="0"/>
        <w:spacing w:after="120"/>
        <w:contextualSpacing w:val="0"/>
        <w:rPr>
          <w:b/>
          <w:i/>
          <w:lang w:eastAsia="zh-CN"/>
        </w:rPr>
      </w:pPr>
      <w:r w:rsidRPr="00C70AA3">
        <w:rPr>
          <w:b/>
          <w:i/>
          <w:lang w:eastAsia="zh-CN"/>
        </w:rPr>
        <w:t>FFS on values</w:t>
      </w:r>
    </w:p>
    <w:p w14:paraId="7141412D" w14:textId="77777777" w:rsidR="000E3EE1" w:rsidRDefault="000E3EE1" w:rsidP="009C4B6B">
      <w:pPr>
        <w:pStyle w:val="ListParagraph"/>
        <w:numPr>
          <w:ilvl w:val="0"/>
          <w:numId w:val="34"/>
        </w:numPr>
        <w:snapToGrid w:val="0"/>
        <w:spacing w:after="120"/>
        <w:contextualSpacing w:val="0"/>
        <w:rPr>
          <w:i/>
          <w:lang w:eastAsia="zh-CN"/>
        </w:rPr>
      </w:pPr>
      <w:r>
        <w:rPr>
          <w:rFonts w:hint="eastAsia"/>
          <w:i/>
          <w:lang w:eastAsia="zh-CN"/>
        </w:rPr>
        <w:t>F</w:t>
      </w:r>
      <w:r>
        <w:rPr>
          <w:i/>
          <w:lang w:eastAsia="zh-CN"/>
        </w:rPr>
        <w:t xml:space="preserve">or AI/ML model </w:t>
      </w:r>
      <w:r w:rsidRPr="000B2F11">
        <w:rPr>
          <w:i/>
          <w:lang w:eastAsia="zh-CN"/>
        </w:rPr>
        <w:t>training/inference</w:t>
      </w:r>
    </w:p>
    <w:p w14:paraId="6F6E5507" w14:textId="685B2A14" w:rsidR="000E3EE1" w:rsidRDefault="000E3EE1" w:rsidP="009C4B6B">
      <w:pPr>
        <w:pStyle w:val="ListParagraph"/>
        <w:numPr>
          <w:ilvl w:val="1"/>
          <w:numId w:val="34"/>
        </w:numPr>
        <w:snapToGrid w:val="0"/>
        <w:spacing w:after="120"/>
        <w:contextualSpacing w:val="0"/>
        <w:rPr>
          <w:i/>
          <w:lang w:eastAsia="zh-CN"/>
        </w:rPr>
      </w:pPr>
      <w:r>
        <w:rPr>
          <w:rFonts w:hint="eastAsia"/>
          <w:i/>
          <w:lang w:eastAsia="zh-CN"/>
        </w:rPr>
        <w:t>M</w:t>
      </w:r>
      <w:r>
        <w:rPr>
          <w:i/>
          <w:lang w:eastAsia="zh-CN"/>
        </w:rPr>
        <w:t>odel-3: FTP-3 variant type2</w:t>
      </w:r>
    </w:p>
    <w:p w14:paraId="6E4A2801" w14:textId="77777777" w:rsidR="00381D0E" w:rsidRPr="00381D0E" w:rsidRDefault="003D3644" w:rsidP="009C4B6B">
      <w:pPr>
        <w:pStyle w:val="ListParagraph"/>
        <w:numPr>
          <w:ilvl w:val="2"/>
          <w:numId w:val="34"/>
        </w:numPr>
        <w:snapToGrid w:val="0"/>
        <w:spacing w:after="120"/>
        <w:contextualSpacing w:val="0"/>
        <w:rPr>
          <w:b/>
          <w:i/>
          <w:lang w:eastAsia="zh-CN"/>
        </w:rPr>
      </w:pPr>
      <w:r w:rsidRPr="003D3644">
        <w:rPr>
          <w:rFonts w:hint="eastAsia"/>
          <w:b/>
          <w:i/>
          <w:lang w:eastAsia="zh-CN"/>
        </w:rPr>
        <w:t>P</w:t>
      </w:r>
      <w:r w:rsidRPr="003D3644">
        <w:rPr>
          <w:b/>
          <w:i/>
          <w:lang w:eastAsia="zh-CN"/>
        </w:rPr>
        <w:t xml:space="preserve">arameterized by: </w:t>
      </w:r>
      <w:r w:rsidRPr="00C70AA3">
        <w:rPr>
          <w:b/>
          <w:bCs/>
          <w:i/>
          <w:iCs/>
          <w:sz w:val="18"/>
          <w:szCs w:val="18"/>
        </w:rPr>
        <w:t xml:space="preserve">Same as FTP-3 with different values.  </w:t>
      </w:r>
    </w:p>
    <w:p w14:paraId="5C638B13" w14:textId="68505E9A" w:rsidR="003D3644" w:rsidRPr="003D3644" w:rsidRDefault="00C70AA3" w:rsidP="009C4B6B">
      <w:pPr>
        <w:pStyle w:val="ListParagraph"/>
        <w:numPr>
          <w:ilvl w:val="3"/>
          <w:numId w:val="34"/>
        </w:numPr>
        <w:snapToGrid w:val="0"/>
        <w:spacing w:after="120"/>
        <w:contextualSpacing w:val="0"/>
        <w:rPr>
          <w:b/>
          <w:i/>
          <w:lang w:eastAsia="zh-CN"/>
        </w:rPr>
      </w:pPr>
      <w:r w:rsidRPr="00C70AA3">
        <w:rPr>
          <w:b/>
          <w:i/>
          <w:lang w:eastAsia="zh-CN"/>
        </w:rPr>
        <w:t>FFS on values</w:t>
      </w:r>
    </w:p>
    <w:p w14:paraId="6F1A0546" w14:textId="1EB50CCD" w:rsidR="000B2F11" w:rsidRPr="000B2F11" w:rsidRDefault="000B2F11" w:rsidP="000B2F11">
      <w:pPr>
        <w:rPr>
          <w:i/>
          <w:lang w:eastAsia="zh-CN"/>
        </w:rPr>
      </w:pPr>
    </w:p>
    <w:p w14:paraId="20B50DEE" w14:textId="7B2CACF3" w:rsidR="00EB0E43" w:rsidRPr="00D9027A" w:rsidRDefault="00132743" w:rsidP="00DF7E13">
      <w:pPr>
        <w:rPr>
          <w:i/>
          <w:lang w:eastAsia="zh-CN"/>
        </w:rPr>
      </w:pPr>
      <w:r w:rsidRPr="00D9027A">
        <w:rPr>
          <w:i/>
          <w:highlight w:val="yellow"/>
          <w:lang w:eastAsia="zh-CN"/>
        </w:rPr>
        <w:t>Moderator’s proposals will be based on the collected views to the above two questions.</w:t>
      </w:r>
      <w:r w:rsidRPr="00D9027A">
        <w:rPr>
          <w:i/>
          <w:lang w:eastAsia="zh-CN"/>
        </w:rPr>
        <w:t xml:space="preserve"> </w:t>
      </w:r>
    </w:p>
    <w:p w14:paraId="37BACB0E" w14:textId="77777777" w:rsidR="00EB0E43" w:rsidRPr="00783F55" w:rsidRDefault="00EB0E43" w:rsidP="00DF7E13">
      <w:pPr>
        <w:rPr>
          <w:lang w:eastAsia="zh-CN"/>
        </w:rPr>
      </w:pPr>
    </w:p>
    <w:p w14:paraId="46C84697" w14:textId="643B7292" w:rsidR="00DF7E13" w:rsidRPr="003705C5" w:rsidRDefault="00132743" w:rsidP="00DF7E13">
      <w:pPr>
        <w:rPr>
          <w:i/>
          <w:lang w:eastAsia="zh-CN"/>
        </w:rPr>
      </w:pPr>
      <w:r>
        <w:rPr>
          <w:i/>
          <w:lang w:eastAsia="zh-CN"/>
        </w:rPr>
        <w:t>Please share your views to the above questions here</w:t>
      </w:r>
      <w:r w:rsidR="00DF7E13" w:rsidRPr="003705C5">
        <w:rPr>
          <w:i/>
          <w:lang w:eastAsia="zh-CN"/>
        </w:rPr>
        <w:t>:</w:t>
      </w:r>
    </w:p>
    <w:tbl>
      <w:tblPr>
        <w:tblStyle w:val="TableGrid"/>
        <w:tblW w:w="0" w:type="auto"/>
        <w:tblInd w:w="108" w:type="dxa"/>
        <w:tblLook w:val="04A0" w:firstRow="1" w:lastRow="0" w:firstColumn="1" w:lastColumn="0" w:noHBand="0" w:noVBand="1"/>
      </w:tblPr>
      <w:tblGrid>
        <w:gridCol w:w="1418"/>
        <w:gridCol w:w="10489"/>
      </w:tblGrid>
      <w:tr w:rsidR="00DF7E13" w14:paraId="757F5CAD" w14:textId="77777777" w:rsidTr="006F5876">
        <w:trPr>
          <w:trHeight w:val="239"/>
        </w:trPr>
        <w:tc>
          <w:tcPr>
            <w:tcW w:w="1418" w:type="dxa"/>
            <w:shd w:val="clear" w:color="auto" w:fill="F2DBDB" w:themeFill="accent2" w:themeFillTint="33"/>
          </w:tcPr>
          <w:p w14:paraId="0C48E5ED" w14:textId="77777777" w:rsidR="00DF7E13" w:rsidRDefault="00DF7E13" w:rsidP="00D00A99">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63A96B1E" w14:textId="77777777" w:rsidR="00DF7E13" w:rsidRDefault="00DF7E13" w:rsidP="00DC587A">
            <w:pPr>
              <w:pStyle w:val="BodyText"/>
              <w:spacing w:after="0"/>
              <w:jc w:val="center"/>
              <w:rPr>
                <w:rFonts w:eastAsiaTheme="minorEastAsia"/>
                <w:b/>
                <w:bCs/>
                <w:lang w:eastAsia="ko-KR"/>
              </w:rPr>
            </w:pPr>
            <w:r>
              <w:rPr>
                <w:rFonts w:eastAsiaTheme="minorEastAsia"/>
                <w:b/>
                <w:bCs/>
                <w:lang w:eastAsia="ko-KR"/>
              </w:rPr>
              <w:t>Comments</w:t>
            </w:r>
          </w:p>
        </w:tc>
      </w:tr>
      <w:tr w:rsidR="00DF7E13" w14:paraId="2BF54E21" w14:textId="77777777" w:rsidTr="006F5876">
        <w:trPr>
          <w:trHeight w:val="373"/>
        </w:trPr>
        <w:tc>
          <w:tcPr>
            <w:tcW w:w="1418" w:type="dxa"/>
          </w:tcPr>
          <w:p w14:paraId="32133F93" w14:textId="77777777" w:rsidR="00DF7E13" w:rsidRDefault="00DF7E13" w:rsidP="00D00A99">
            <w:pPr>
              <w:pStyle w:val="BodyText"/>
              <w:spacing w:after="0"/>
              <w:rPr>
                <w:lang w:eastAsia="ko-KR"/>
              </w:rPr>
            </w:pPr>
          </w:p>
        </w:tc>
        <w:tc>
          <w:tcPr>
            <w:tcW w:w="10489" w:type="dxa"/>
          </w:tcPr>
          <w:p w14:paraId="277AC571" w14:textId="77777777" w:rsidR="00DF7E13" w:rsidRDefault="00DF7E13" w:rsidP="00D00A99">
            <w:pPr>
              <w:pStyle w:val="BodyText"/>
              <w:spacing w:after="0"/>
              <w:rPr>
                <w:lang w:eastAsia="ko-KR"/>
              </w:rPr>
            </w:pPr>
          </w:p>
        </w:tc>
      </w:tr>
      <w:tr w:rsidR="00DF7E13" w14:paraId="2150ED39" w14:textId="77777777" w:rsidTr="00D9027A">
        <w:trPr>
          <w:trHeight w:val="301"/>
        </w:trPr>
        <w:tc>
          <w:tcPr>
            <w:tcW w:w="1418" w:type="dxa"/>
          </w:tcPr>
          <w:p w14:paraId="7CC305CD" w14:textId="77777777" w:rsidR="00DF7E13" w:rsidRDefault="00DF7E13" w:rsidP="00D00A99">
            <w:pPr>
              <w:pStyle w:val="BodyText"/>
              <w:spacing w:after="0"/>
              <w:rPr>
                <w:lang w:eastAsia="ko-KR"/>
              </w:rPr>
            </w:pPr>
          </w:p>
        </w:tc>
        <w:tc>
          <w:tcPr>
            <w:tcW w:w="10489" w:type="dxa"/>
          </w:tcPr>
          <w:p w14:paraId="60C2840E" w14:textId="77777777" w:rsidR="00DF7E13" w:rsidRDefault="00DF7E13" w:rsidP="00D00A99">
            <w:pPr>
              <w:pStyle w:val="BodyText"/>
              <w:spacing w:after="0"/>
              <w:rPr>
                <w:lang w:eastAsia="ko-KR"/>
              </w:rPr>
            </w:pPr>
          </w:p>
        </w:tc>
      </w:tr>
    </w:tbl>
    <w:p w14:paraId="38A958E8" w14:textId="77777777" w:rsidR="00DF7E13" w:rsidRDefault="00DF7E13" w:rsidP="00DF7E13">
      <w:pPr>
        <w:rPr>
          <w:lang w:eastAsia="zh-CN"/>
        </w:rPr>
      </w:pPr>
    </w:p>
    <w:p w14:paraId="1EF92DC2" w14:textId="3E91F4C7" w:rsidR="00B05827" w:rsidRDefault="00B05827">
      <w:pPr>
        <w:rPr>
          <w:lang w:eastAsia="zh-CN"/>
        </w:rPr>
      </w:pPr>
    </w:p>
    <w:p w14:paraId="1745BDC5" w14:textId="7BB96EFC" w:rsidR="00DF7E13" w:rsidRDefault="00DF7E13" w:rsidP="00DF7E13">
      <w:pPr>
        <w:pStyle w:val="Heading2"/>
        <w:rPr>
          <w:lang w:eastAsia="zh-CN"/>
        </w:rPr>
      </w:pPr>
      <w:r>
        <w:rPr>
          <w:lang w:eastAsia="zh-CN"/>
        </w:rPr>
        <w:t>New model 2</w:t>
      </w:r>
      <w:r w:rsidR="00E077F9">
        <w:rPr>
          <w:lang w:eastAsia="zh-CN"/>
        </w:rPr>
        <w:t>-Immersive comm</w:t>
      </w:r>
      <w:r w:rsidR="00030F9D">
        <w:rPr>
          <w:lang w:eastAsia="zh-CN"/>
        </w:rPr>
        <w:t>.</w:t>
      </w:r>
    </w:p>
    <w:p w14:paraId="027BBE8F" w14:textId="77777777" w:rsidR="00DF7E13" w:rsidRDefault="00DF7E13" w:rsidP="00DF7E13">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8"/>
        <w:gridCol w:w="10489"/>
      </w:tblGrid>
      <w:tr w:rsidR="00DF7E13" w14:paraId="263C5EA2" w14:textId="77777777" w:rsidTr="00D00A99">
        <w:tc>
          <w:tcPr>
            <w:tcW w:w="1418" w:type="dxa"/>
            <w:shd w:val="clear" w:color="auto" w:fill="DBE5F1" w:themeFill="accent1" w:themeFillTint="33"/>
          </w:tcPr>
          <w:p w14:paraId="197AFF65" w14:textId="77777777" w:rsidR="00DF7E13" w:rsidRDefault="00DF7E13" w:rsidP="00D00A99">
            <w:pPr>
              <w:rPr>
                <w:lang w:eastAsia="zh-CN"/>
              </w:rPr>
            </w:pPr>
            <w:r>
              <w:rPr>
                <w:rFonts w:eastAsiaTheme="minorEastAsia"/>
                <w:b/>
                <w:bCs/>
                <w:lang w:eastAsia="ko-KR"/>
              </w:rPr>
              <w:t>Company</w:t>
            </w:r>
          </w:p>
        </w:tc>
        <w:tc>
          <w:tcPr>
            <w:tcW w:w="10489" w:type="dxa"/>
            <w:shd w:val="clear" w:color="auto" w:fill="DBE5F1" w:themeFill="accent1" w:themeFillTint="33"/>
          </w:tcPr>
          <w:p w14:paraId="1EA4757F" w14:textId="77777777" w:rsidR="00DF7E13" w:rsidRDefault="00DF7E13" w:rsidP="00D00A99">
            <w:pPr>
              <w:jc w:val="center"/>
              <w:rPr>
                <w:lang w:eastAsia="zh-CN"/>
              </w:rPr>
            </w:pPr>
            <w:r>
              <w:rPr>
                <w:rFonts w:eastAsiaTheme="minorEastAsia"/>
                <w:b/>
                <w:bCs/>
                <w:lang w:eastAsia="ko-KR"/>
              </w:rPr>
              <w:t xml:space="preserve">Views/proposals </w:t>
            </w:r>
          </w:p>
        </w:tc>
      </w:tr>
      <w:tr w:rsidR="00DF7E13" w14:paraId="4F724ECC" w14:textId="77777777" w:rsidTr="00D00A99">
        <w:tc>
          <w:tcPr>
            <w:tcW w:w="1418" w:type="dxa"/>
          </w:tcPr>
          <w:p w14:paraId="750729FD" w14:textId="4089562C" w:rsidR="00DF7E13" w:rsidRPr="00B15DD1" w:rsidRDefault="0002279D" w:rsidP="00D00A99">
            <w:pPr>
              <w:rPr>
                <w:i/>
                <w:lang w:eastAsia="zh-CN"/>
              </w:rPr>
            </w:pPr>
            <w:r w:rsidRPr="00B15DD1">
              <w:rPr>
                <w:i/>
                <w:lang w:eastAsia="zh-CN"/>
              </w:rPr>
              <w:t>Futurewei</w:t>
            </w:r>
          </w:p>
        </w:tc>
        <w:tc>
          <w:tcPr>
            <w:tcW w:w="10489" w:type="dxa"/>
          </w:tcPr>
          <w:p w14:paraId="2EE2D781" w14:textId="2772C7D6" w:rsidR="00DF7E13" w:rsidRPr="00B15DD1" w:rsidRDefault="0002279D" w:rsidP="00D00A99">
            <w:pPr>
              <w:rPr>
                <w:i/>
                <w:lang w:eastAsia="zh-CN"/>
              </w:rPr>
            </w:pPr>
            <w:r w:rsidRPr="00B15DD1">
              <w:rPr>
                <w:i/>
              </w:rPr>
              <w:t xml:space="preserve">For </w:t>
            </w:r>
            <w:bookmarkStart w:id="22" w:name="OLE_LINK180"/>
            <w:r w:rsidRPr="00B15DD1">
              <w:rPr>
                <w:i/>
              </w:rPr>
              <w:t>immersive communication services</w:t>
            </w:r>
            <w:bookmarkEnd w:id="22"/>
            <w:r w:rsidRPr="00B15DD1">
              <w:rPr>
                <w:i/>
              </w:rPr>
              <w:t xml:space="preserve">, it is likely that they can be viewed as further </w:t>
            </w:r>
            <w:r w:rsidRPr="00B15DD1">
              <w:rPr>
                <w:b/>
                <w:i/>
              </w:rPr>
              <w:t>extensions of XR services</w:t>
            </w:r>
            <w:r w:rsidRPr="00B15DD1">
              <w:rPr>
                <w:i/>
              </w:rPr>
              <w:t>, and generalizations of XR traffic models can be discussed and adopted.</w:t>
            </w:r>
          </w:p>
        </w:tc>
      </w:tr>
      <w:tr w:rsidR="00DF7E13" w14:paraId="3C9E99FB" w14:textId="77777777" w:rsidTr="00D00A99">
        <w:tc>
          <w:tcPr>
            <w:tcW w:w="1418" w:type="dxa"/>
          </w:tcPr>
          <w:p w14:paraId="6F45C744" w14:textId="623D97CB" w:rsidR="00DF7E13" w:rsidRPr="00B15DD1" w:rsidRDefault="006A7890" w:rsidP="00D00A99">
            <w:pPr>
              <w:rPr>
                <w:i/>
                <w:lang w:eastAsia="zh-CN"/>
              </w:rPr>
            </w:pPr>
            <w:r w:rsidRPr="00B15DD1">
              <w:rPr>
                <w:i/>
                <w:lang w:eastAsia="zh-CN"/>
              </w:rPr>
              <w:t>vivo</w:t>
            </w:r>
          </w:p>
        </w:tc>
        <w:tc>
          <w:tcPr>
            <w:tcW w:w="10489" w:type="dxa"/>
          </w:tcPr>
          <w:p w14:paraId="4EE4B322" w14:textId="1B473653" w:rsidR="006A7890" w:rsidRPr="00B15DD1" w:rsidRDefault="006A7890" w:rsidP="006A7890">
            <w:pPr>
              <w:rPr>
                <w:i/>
                <w:lang w:eastAsia="zh-CN"/>
              </w:rPr>
            </w:pPr>
            <w:r w:rsidRPr="00B15DD1">
              <w:rPr>
                <w:i/>
                <w:lang w:eastAsia="zh-CN"/>
              </w:rPr>
              <w:t>Proposal 3:</w:t>
            </w:r>
            <w:r w:rsidR="0081792E" w:rsidRPr="00B15DD1">
              <w:rPr>
                <w:i/>
                <w:lang w:eastAsia="zh-CN"/>
              </w:rPr>
              <w:t xml:space="preserve"> </w:t>
            </w:r>
            <w:r w:rsidRPr="00B15DD1">
              <w:rPr>
                <w:i/>
                <w:lang w:eastAsia="zh-CN"/>
              </w:rPr>
              <w:t xml:space="preserve">Support to introduce </w:t>
            </w:r>
            <w:r w:rsidRPr="00D62A53">
              <w:rPr>
                <w:b/>
                <w:i/>
                <w:lang w:eastAsia="zh-CN"/>
              </w:rPr>
              <w:t>haptic traffic model for immersive communication service evaluation</w:t>
            </w:r>
            <w:r w:rsidRPr="00B15DD1">
              <w:rPr>
                <w:i/>
                <w:lang w:eastAsia="zh-CN"/>
              </w:rPr>
              <w:t>, and further study,</w:t>
            </w:r>
          </w:p>
          <w:p w14:paraId="36B91105" w14:textId="77777777" w:rsidR="006A7890" w:rsidRPr="00B15DD1" w:rsidRDefault="006A7890" w:rsidP="006A7890">
            <w:pPr>
              <w:rPr>
                <w:i/>
                <w:lang w:eastAsia="zh-CN"/>
              </w:rPr>
            </w:pPr>
            <w:r w:rsidRPr="00B15DD1">
              <w:rPr>
                <w:i/>
                <w:lang w:eastAsia="zh-CN"/>
              </w:rPr>
              <w:t>-</w:t>
            </w:r>
            <w:r w:rsidRPr="00B15DD1">
              <w:rPr>
                <w:i/>
                <w:lang w:eastAsia="zh-CN"/>
              </w:rPr>
              <w:tab/>
              <w:t>The distribution of packet size</w:t>
            </w:r>
          </w:p>
          <w:p w14:paraId="74CEB558" w14:textId="77777777" w:rsidR="006A7890" w:rsidRPr="00B15DD1" w:rsidRDefault="006A7890" w:rsidP="006A7890">
            <w:pPr>
              <w:rPr>
                <w:i/>
                <w:lang w:eastAsia="zh-CN"/>
              </w:rPr>
            </w:pPr>
            <w:r w:rsidRPr="00B15DD1">
              <w:rPr>
                <w:i/>
                <w:lang w:eastAsia="zh-CN"/>
              </w:rPr>
              <w:t>-</w:t>
            </w:r>
            <w:r w:rsidRPr="00B15DD1">
              <w:rPr>
                <w:i/>
                <w:lang w:eastAsia="zh-CN"/>
              </w:rPr>
              <w:tab/>
              <w:t>The distribution of packet arrival time</w:t>
            </w:r>
          </w:p>
          <w:p w14:paraId="390FEA94" w14:textId="77777777" w:rsidR="006A7890" w:rsidRPr="00B15DD1" w:rsidRDefault="006A7890" w:rsidP="006A7890">
            <w:pPr>
              <w:rPr>
                <w:i/>
                <w:lang w:eastAsia="zh-CN"/>
              </w:rPr>
            </w:pPr>
            <w:r w:rsidRPr="00B15DD1">
              <w:rPr>
                <w:i/>
                <w:lang w:eastAsia="zh-CN"/>
              </w:rPr>
              <w:t>-</w:t>
            </w:r>
            <w:r w:rsidRPr="00B15DD1">
              <w:rPr>
                <w:i/>
                <w:lang w:eastAsia="zh-CN"/>
              </w:rPr>
              <w:tab/>
              <w:t>Packet delay budget</w:t>
            </w:r>
          </w:p>
          <w:p w14:paraId="32A7021D" w14:textId="77777777" w:rsidR="006A7890" w:rsidRPr="00B15DD1" w:rsidRDefault="006A7890" w:rsidP="006A7890">
            <w:pPr>
              <w:rPr>
                <w:i/>
                <w:lang w:eastAsia="zh-CN"/>
              </w:rPr>
            </w:pPr>
            <w:r w:rsidRPr="00B15DD1">
              <w:rPr>
                <w:i/>
                <w:lang w:eastAsia="zh-CN"/>
              </w:rPr>
              <w:t>-</w:t>
            </w:r>
            <w:r w:rsidRPr="00B15DD1">
              <w:rPr>
                <w:i/>
                <w:lang w:eastAsia="zh-CN"/>
              </w:rPr>
              <w:tab/>
              <w:t>Packet error rate</w:t>
            </w:r>
          </w:p>
          <w:p w14:paraId="4C08DDEA" w14:textId="77777777" w:rsidR="006A7890" w:rsidRPr="00B15DD1" w:rsidRDefault="006A7890" w:rsidP="006A7890">
            <w:pPr>
              <w:rPr>
                <w:i/>
                <w:lang w:eastAsia="zh-CN"/>
              </w:rPr>
            </w:pPr>
            <w:r w:rsidRPr="00B15DD1">
              <w:rPr>
                <w:i/>
                <w:lang w:eastAsia="zh-CN"/>
              </w:rPr>
              <w:t>-</w:t>
            </w:r>
            <w:r w:rsidRPr="00B15DD1">
              <w:rPr>
                <w:i/>
                <w:lang w:eastAsia="zh-CN"/>
              </w:rPr>
              <w:tab/>
              <w:t>Jitter</w:t>
            </w:r>
          </w:p>
          <w:p w14:paraId="03111E50" w14:textId="77777777" w:rsidR="00DF7E13" w:rsidRPr="00B15DD1" w:rsidRDefault="006A7890" w:rsidP="006A7890">
            <w:pPr>
              <w:rPr>
                <w:i/>
                <w:lang w:eastAsia="zh-CN"/>
              </w:rPr>
            </w:pPr>
            <w:r w:rsidRPr="00B15DD1">
              <w:rPr>
                <w:i/>
                <w:lang w:eastAsia="zh-CN"/>
              </w:rPr>
              <w:t>-</w:t>
            </w:r>
            <w:r w:rsidRPr="00B15DD1">
              <w:rPr>
                <w:i/>
                <w:lang w:eastAsia="zh-CN"/>
              </w:rPr>
              <w:tab/>
              <w:t>The number of channels</w:t>
            </w:r>
          </w:p>
          <w:p w14:paraId="3277F349" w14:textId="77777777" w:rsidR="006A7890" w:rsidRPr="00B15DD1" w:rsidRDefault="006A7890" w:rsidP="006A7890">
            <w:pPr>
              <w:rPr>
                <w:i/>
                <w:lang w:eastAsia="zh-CN"/>
              </w:rPr>
            </w:pPr>
            <w:r w:rsidRPr="00B15DD1">
              <w:rPr>
                <w:i/>
                <w:lang w:eastAsia="zh-CN"/>
              </w:rPr>
              <w:t>-</w:t>
            </w:r>
            <w:r w:rsidRPr="00B15DD1">
              <w:rPr>
                <w:i/>
                <w:lang w:eastAsia="zh-CN"/>
              </w:rPr>
              <w:tab/>
              <w:t>The density</w:t>
            </w:r>
          </w:p>
          <w:p w14:paraId="62FA6FC4" w14:textId="247D8E8E" w:rsidR="006A7890" w:rsidRPr="00B15DD1" w:rsidRDefault="006A7890" w:rsidP="006A7890">
            <w:pPr>
              <w:rPr>
                <w:i/>
                <w:lang w:eastAsia="zh-CN"/>
              </w:rPr>
            </w:pPr>
            <w:r w:rsidRPr="00B15DD1">
              <w:rPr>
                <w:i/>
                <w:lang w:eastAsia="zh-CN"/>
              </w:rPr>
              <w:t>Proposal 4:</w:t>
            </w:r>
            <w:r w:rsidR="00AF38A7">
              <w:rPr>
                <w:i/>
                <w:lang w:eastAsia="zh-CN"/>
              </w:rPr>
              <w:t xml:space="preserve"> </w:t>
            </w:r>
            <w:r w:rsidRPr="00B15DD1">
              <w:rPr>
                <w:i/>
                <w:lang w:eastAsia="zh-CN"/>
              </w:rPr>
              <w:t xml:space="preserve">Support to </w:t>
            </w:r>
            <w:r w:rsidRPr="005222BA">
              <w:rPr>
                <w:b/>
                <w:i/>
                <w:lang w:eastAsia="zh-CN"/>
              </w:rPr>
              <w:t>evaluate hybrid traffic flows (e.g., audio, video, haptics) for immersive communication service</w:t>
            </w:r>
            <w:r w:rsidRPr="00B15DD1">
              <w:rPr>
                <w:i/>
                <w:lang w:eastAsia="zh-CN"/>
              </w:rPr>
              <w:t xml:space="preserve">, </w:t>
            </w:r>
            <w:proofErr w:type="gramStart"/>
            <w:r w:rsidRPr="00B15DD1">
              <w:rPr>
                <w:i/>
                <w:lang w:eastAsia="zh-CN"/>
              </w:rPr>
              <w:t>taking into account</w:t>
            </w:r>
            <w:proofErr w:type="gramEnd"/>
            <w:r w:rsidRPr="00B15DD1">
              <w:rPr>
                <w:i/>
                <w:lang w:eastAsia="zh-CN"/>
              </w:rPr>
              <w:t xml:space="preserve"> synchronization requirements among different flows.</w:t>
            </w:r>
          </w:p>
        </w:tc>
      </w:tr>
      <w:tr w:rsidR="00DF7E13" w14:paraId="3931D588" w14:textId="77777777" w:rsidTr="00D62A53">
        <w:trPr>
          <w:trHeight w:val="4041"/>
        </w:trPr>
        <w:tc>
          <w:tcPr>
            <w:tcW w:w="1418" w:type="dxa"/>
          </w:tcPr>
          <w:p w14:paraId="2B85FB9D" w14:textId="1CBB2580" w:rsidR="00DF7E13" w:rsidRPr="00B15DD1" w:rsidRDefault="00FC53D1" w:rsidP="00D00A99">
            <w:pPr>
              <w:rPr>
                <w:i/>
                <w:lang w:eastAsia="zh-CN"/>
              </w:rPr>
            </w:pPr>
            <w:r w:rsidRPr="00B15DD1">
              <w:rPr>
                <w:i/>
                <w:lang w:eastAsia="zh-CN"/>
              </w:rPr>
              <w:lastRenderedPageBreak/>
              <w:t>Huawei</w:t>
            </w:r>
          </w:p>
        </w:tc>
        <w:tc>
          <w:tcPr>
            <w:tcW w:w="10489" w:type="dxa"/>
          </w:tcPr>
          <w:p w14:paraId="0F1E74BF" w14:textId="77777777" w:rsidR="00DF7E13" w:rsidRPr="00B15DD1" w:rsidRDefault="00FC53D1" w:rsidP="00D00A99">
            <w:pPr>
              <w:rPr>
                <w:i/>
                <w:lang w:val="x-none" w:eastAsia="zh-CN"/>
              </w:rPr>
            </w:pPr>
            <w:r w:rsidRPr="00B15DD1">
              <w:rPr>
                <w:i/>
                <w:lang w:val="x-none" w:eastAsia="zh-CN"/>
              </w:rPr>
              <w:t xml:space="preserve">Proposal 10: The traffic model of immersive communications should </w:t>
            </w:r>
            <w:r w:rsidRPr="005222BA">
              <w:rPr>
                <w:b/>
                <w:i/>
                <w:lang w:val="x-none" w:eastAsia="zh-CN"/>
              </w:rPr>
              <w:t>take the XR traffic model as the baseline but with the modifications on packet size</w:t>
            </w:r>
            <w:r w:rsidRPr="00B15DD1">
              <w:rPr>
                <w:i/>
                <w:lang w:val="x-none" w:eastAsia="zh-CN"/>
              </w:rPr>
              <w:t xml:space="preserve"> </w:t>
            </w:r>
            <w:r w:rsidRPr="005222BA">
              <w:rPr>
                <w:b/>
                <w:i/>
                <w:lang w:val="x-none" w:eastAsia="zh-CN"/>
              </w:rPr>
              <w:t>related</w:t>
            </w:r>
            <w:r w:rsidRPr="00B15DD1">
              <w:rPr>
                <w:i/>
                <w:lang w:val="x-none" w:eastAsia="zh-CN"/>
              </w:rPr>
              <w:t xml:space="preserve"> as in Table 9.</w:t>
            </w:r>
          </w:p>
          <w:p w14:paraId="469B2C81" w14:textId="34CF78AC" w:rsidR="00FC53D1" w:rsidRPr="00B15DD1" w:rsidRDefault="00FC53D1" w:rsidP="00FC53D1">
            <w:pPr>
              <w:spacing w:before="120"/>
              <w:jc w:val="center"/>
              <w:rPr>
                <w:i/>
              </w:rPr>
            </w:pPr>
            <w:bookmarkStart w:id="23" w:name="_Ref209878366"/>
            <w:r w:rsidRPr="00B15DD1">
              <w:rPr>
                <w:i/>
              </w:rPr>
              <w:t>Table</w:t>
            </w:r>
            <w:bookmarkEnd w:id="23"/>
            <w:r w:rsidRPr="00B15DD1">
              <w:rPr>
                <w:i/>
              </w:rPr>
              <w:t xml:space="preserve"> 9:  Modifications of traffic model based on XR for emerging immersive services</w:t>
            </w:r>
          </w:p>
          <w:tbl>
            <w:tblPr>
              <w:tblStyle w:val="TableGrid"/>
              <w:tblW w:w="0" w:type="auto"/>
              <w:jc w:val="center"/>
              <w:tblLook w:val="04A0" w:firstRow="1" w:lastRow="0" w:firstColumn="1" w:lastColumn="0" w:noHBand="0" w:noVBand="1"/>
            </w:tblPr>
            <w:tblGrid>
              <w:gridCol w:w="1696"/>
              <w:gridCol w:w="1276"/>
              <w:gridCol w:w="2293"/>
              <w:gridCol w:w="3421"/>
            </w:tblGrid>
            <w:tr w:rsidR="00FC53D1" w:rsidRPr="00B15DD1" w14:paraId="1CEF29BA" w14:textId="77777777" w:rsidTr="00EE5553">
              <w:trPr>
                <w:jc w:val="center"/>
              </w:trPr>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A0726A8" w14:textId="77777777" w:rsidR="00FC53D1" w:rsidRPr="00B15DD1" w:rsidRDefault="00FC53D1" w:rsidP="00FC53D1">
                  <w:pPr>
                    <w:pStyle w:val="TAH"/>
                    <w:ind w:left="882" w:hanging="442"/>
                    <w:rPr>
                      <w:rFonts w:ascii="Times New Roman" w:hAnsi="Times New Roman"/>
                      <w:b w:val="0"/>
                      <w:i/>
                      <w:sz w:val="22"/>
                      <w:szCs w:val="22"/>
                    </w:rPr>
                  </w:pPr>
                  <w:r w:rsidRPr="00B15DD1">
                    <w:rPr>
                      <w:rFonts w:ascii="Times New Roman" w:hAnsi="Times New Roman"/>
                      <w:b w:val="0"/>
                      <w:i/>
                      <w:sz w:val="22"/>
                      <w:szCs w:val="22"/>
                    </w:rPr>
                    <w:t>Parameter</w:t>
                  </w:r>
                </w:p>
              </w:tc>
              <w:tc>
                <w:tcPr>
                  <w:tcW w:w="1276" w:type="dxa"/>
                  <w:tcBorders>
                    <w:top w:val="single" w:sz="4" w:space="0" w:color="auto"/>
                    <w:left w:val="single" w:sz="4" w:space="0" w:color="auto"/>
                    <w:bottom w:val="single" w:sz="4" w:space="0" w:color="auto"/>
                    <w:right w:val="single" w:sz="4" w:space="0" w:color="auto"/>
                  </w:tcBorders>
                  <w:shd w:val="clear" w:color="auto" w:fill="E7E6E6"/>
                  <w:hideMark/>
                </w:tcPr>
                <w:p w14:paraId="0F62D40D" w14:textId="77777777" w:rsidR="00FC53D1" w:rsidRPr="00B15DD1" w:rsidRDefault="00FC53D1" w:rsidP="00FC53D1">
                  <w:pPr>
                    <w:pStyle w:val="TAH"/>
                    <w:ind w:left="882" w:hanging="442"/>
                    <w:rPr>
                      <w:rFonts w:ascii="Times New Roman" w:hAnsi="Times New Roman"/>
                      <w:b w:val="0"/>
                      <w:i/>
                      <w:sz w:val="22"/>
                      <w:szCs w:val="22"/>
                    </w:rPr>
                  </w:pPr>
                  <w:r w:rsidRPr="00B15DD1">
                    <w:rPr>
                      <w:rFonts w:ascii="Times New Roman" w:hAnsi="Times New Roman"/>
                      <w:b w:val="0"/>
                      <w:i/>
                      <w:sz w:val="22"/>
                      <w:szCs w:val="22"/>
                    </w:rPr>
                    <w:t>unit</w:t>
                  </w:r>
                </w:p>
              </w:tc>
              <w:tc>
                <w:tcPr>
                  <w:tcW w:w="2293" w:type="dxa"/>
                  <w:tcBorders>
                    <w:top w:val="single" w:sz="4" w:space="0" w:color="auto"/>
                    <w:left w:val="single" w:sz="4" w:space="0" w:color="auto"/>
                    <w:bottom w:val="single" w:sz="4" w:space="0" w:color="auto"/>
                    <w:right w:val="single" w:sz="4" w:space="0" w:color="auto"/>
                  </w:tcBorders>
                  <w:shd w:val="clear" w:color="auto" w:fill="E7E6E6"/>
                  <w:hideMark/>
                </w:tcPr>
                <w:p w14:paraId="5D6DA21B" w14:textId="77777777" w:rsidR="00FC53D1" w:rsidRPr="00B15DD1" w:rsidRDefault="00FC53D1" w:rsidP="00FC53D1">
                  <w:pPr>
                    <w:pStyle w:val="TAH"/>
                    <w:ind w:left="882" w:hanging="442"/>
                    <w:rPr>
                      <w:rFonts w:ascii="Times New Roman" w:eastAsiaTheme="minorEastAsia" w:hAnsi="Times New Roman"/>
                      <w:b w:val="0"/>
                      <w:i/>
                      <w:sz w:val="22"/>
                      <w:szCs w:val="22"/>
                      <w:lang w:eastAsia="zh-CN"/>
                    </w:rPr>
                  </w:pPr>
                  <w:r w:rsidRPr="00B15DD1">
                    <w:rPr>
                      <w:rFonts w:ascii="Times New Roman" w:eastAsiaTheme="minorEastAsia" w:hAnsi="Times New Roman"/>
                      <w:b w:val="0"/>
                      <w:i/>
                      <w:sz w:val="22"/>
                      <w:szCs w:val="22"/>
                      <w:lang w:eastAsia="zh-CN"/>
                    </w:rPr>
                    <w:t>XR traffic model (TR38.838)</w:t>
                  </w:r>
                </w:p>
              </w:tc>
              <w:tc>
                <w:tcPr>
                  <w:tcW w:w="3421" w:type="dxa"/>
                  <w:tcBorders>
                    <w:top w:val="single" w:sz="4" w:space="0" w:color="auto"/>
                    <w:left w:val="single" w:sz="4" w:space="0" w:color="auto"/>
                    <w:bottom w:val="single" w:sz="4" w:space="0" w:color="auto"/>
                    <w:right w:val="single" w:sz="4" w:space="0" w:color="auto"/>
                  </w:tcBorders>
                  <w:shd w:val="clear" w:color="auto" w:fill="E7E6E6"/>
                  <w:hideMark/>
                </w:tcPr>
                <w:p w14:paraId="51F0C62A" w14:textId="77777777" w:rsidR="00FC53D1" w:rsidRPr="00B15DD1" w:rsidRDefault="00FC53D1" w:rsidP="00FC53D1">
                  <w:pPr>
                    <w:pStyle w:val="TAH"/>
                    <w:ind w:left="882" w:hanging="442"/>
                    <w:rPr>
                      <w:rFonts w:ascii="Times New Roman" w:hAnsi="Times New Roman"/>
                      <w:b w:val="0"/>
                      <w:i/>
                      <w:sz w:val="22"/>
                      <w:szCs w:val="22"/>
                      <w:lang w:val="en-US"/>
                    </w:rPr>
                  </w:pPr>
                  <w:r w:rsidRPr="00B15DD1">
                    <w:rPr>
                      <w:rFonts w:ascii="Times New Roman" w:hAnsi="Times New Roman"/>
                      <w:b w:val="0"/>
                      <w:i/>
                      <w:sz w:val="22"/>
                      <w:szCs w:val="22"/>
                      <w:lang w:val="en-US" w:eastAsia="zh-CN"/>
                    </w:rPr>
                    <w:t>6GR immersive communication traffic model</w:t>
                  </w:r>
                </w:p>
              </w:tc>
            </w:tr>
            <w:tr w:rsidR="00FC53D1" w:rsidRPr="00B15DD1" w14:paraId="7557ECF7" w14:textId="77777777" w:rsidTr="00EE5553">
              <w:trPr>
                <w:trHeight w:val="50"/>
                <w:jc w:val="center"/>
              </w:trPr>
              <w:tc>
                <w:tcPr>
                  <w:tcW w:w="1696" w:type="dxa"/>
                  <w:tcBorders>
                    <w:top w:val="single" w:sz="4" w:space="0" w:color="auto"/>
                    <w:left w:val="single" w:sz="4" w:space="0" w:color="auto"/>
                    <w:bottom w:val="single" w:sz="4" w:space="0" w:color="auto"/>
                    <w:right w:val="single" w:sz="4" w:space="0" w:color="auto"/>
                  </w:tcBorders>
                  <w:hideMark/>
                </w:tcPr>
                <w:p w14:paraId="1E2090B3"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rPr>
                    <w:t>Mean: M</w:t>
                  </w:r>
                </w:p>
              </w:tc>
              <w:tc>
                <w:tcPr>
                  <w:tcW w:w="1276" w:type="dxa"/>
                  <w:tcBorders>
                    <w:top w:val="single" w:sz="4" w:space="0" w:color="auto"/>
                    <w:left w:val="single" w:sz="4" w:space="0" w:color="auto"/>
                    <w:bottom w:val="single" w:sz="4" w:space="0" w:color="auto"/>
                    <w:right w:val="single" w:sz="4" w:space="0" w:color="auto"/>
                  </w:tcBorders>
                  <w:hideMark/>
                </w:tcPr>
                <w:p w14:paraId="625BEB7B"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rPr>
                    <w:t>Byte</w:t>
                  </w:r>
                </w:p>
              </w:tc>
              <w:tc>
                <w:tcPr>
                  <w:tcW w:w="2293" w:type="dxa"/>
                  <w:tcBorders>
                    <w:top w:val="single" w:sz="4" w:space="0" w:color="auto"/>
                    <w:left w:val="single" w:sz="4" w:space="0" w:color="auto"/>
                    <w:bottom w:val="single" w:sz="4" w:space="0" w:color="auto"/>
                    <w:right w:val="single" w:sz="4" w:space="0" w:color="auto"/>
                  </w:tcBorders>
                  <w:hideMark/>
                </w:tcPr>
                <w:p w14:paraId="7B65C052"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rPr>
                    <w:t>R×1e6 / F / 8</w:t>
                  </w:r>
                </w:p>
              </w:tc>
              <w:tc>
                <w:tcPr>
                  <w:tcW w:w="3421" w:type="dxa"/>
                  <w:tcBorders>
                    <w:top w:val="single" w:sz="4" w:space="0" w:color="auto"/>
                    <w:left w:val="single" w:sz="4" w:space="0" w:color="auto"/>
                    <w:bottom w:val="single" w:sz="4" w:space="0" w:color="auto"/>
                    <w:right w:val="single" w:sz="4" w:space="0" w:color="auto"/>
                  </w:tcBorders>
                  <w:hideMark/>
                </w:tcPr>
                <w:p w14:paraId="0990068C"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rPr>
                    <w:t>R×1e6 / F / 8</w:t>
                  </w:r>
                </w:p>
              </w:tc>
            </w:tr>
            <w:tr w:rsidR="00FC53D1" w:rsidRPr="00B15DD1" w14:paraId="1FBBBF64" w14:textId="77777777" w:rsidTr="00EE5553">
              <w:trPr>
                <w:trHeight w:val="50"/>
                <w:jc w:val="center"/>
              </w:trPr>
              <w:tc>
                <w:tcPr>
                  <w:tcW w:w="1696" w:type="dxa"/>
                  <w:tcBorders>
                    <w:top w:val="single" w:sz="4" w:space="0" w:color="auto"/>
                    <w:left w:val="single" w:sz="4" w:space="0" w:color="auto"/>
                    <w:bottom w:val="single" w:sz="4" w:space="0" w:color="auto"/>
                    <w:right w:val="single" w:sz="4" w:space="0" w:color="auto"/>
                  </w:tcBorders>
                </w:tcPr>
                <w:p w14:paraId="492AC434" w14:textId="77777777" w:rsidR="00FC53D1" w:rsidRPr="00B15DD1" w:rsidRDefault="00FC53D1" w:rsidP="00FC53D1">
                  <w:pPr>
                    <w:pStyle w:val="TAL"/>
                    <w:jc w:val="center"/>
                    <w:rPr>
                      <w:rFonts w:ascii="Times New Roman" w:eastAsiaTheme="minorEastAsia" w:hAnsi="Times New Roman" w:cs="Times New Roman"/>
                      <w:i/>
                      <w:sz w:val="22"/>
                      <w:szCs w:val="22"/>
                      <w:lang w:eastAsia="zh-CN"/>
                    </w:rPr>
                  </w:pPr>
                  <w:r w:rsidRPr="00B15DD1">
                    <w:rPr>
                      <w:rFonts w:ascii="Times New Roman" w:eastAsiaTheme="minorEastAsia" w:hAnsi="Times New Roman" w:cs="Times New Roman"/>
                      <w:i/>
                      <w:sz w:val="22"/>
                      <w:szCs w:val="22"/>
                      <w:lang w:eastAsia="zh-CN"/>
                    </w:rPr>
                    <w:t>Data rate: R</w:t>
                  </w:r>
                </w:p>
              </w:tc>
              <w:tc>
                <w:tcPr>
                  <w:tcW w:w="1276" w:type="dxa"/>
                  <w:tcBorders>
                    <w:top w:val="single" w:sz="4" w:space="0" w:color="auto"/>
                    <w:left w:val="single" w:sz="4" w:space="0" w:color="auto"/>
                    <w:bottom w:val="single" w:sz="4" w:space="0" w:color="auto"/>
                    <w:right w:val="single" w:sz="4" w:space="0" w:color="auto"/>
                  </w:tcBorders>
                </w:tcPr>
                <w:p w14:paraId="08B5DE21" w14:textId="77777777" w:rsidR="00FC53D1" w:rsidRPr="00B15DD1" w:rsidRDefault="00FC53D1" w:rsidP="00FC53D1">
                  <w:pPr>
                    <w:pStyle w:val="TAL"/>
                    <w:jc w:val="center"/>
                    <w:rPr>
                      <w:rFonts w:ascii="Times New Roman" w:eastAsiaTheme="minorEastAsia" w:hAnsi="Times New Roman" w:cs="Times New Roman"/>
                      <w:i/>
                      <w:sz w:val="22"/>
                      <w:szCs w:val="22"/>
                      <w:lang w:eastAsia="zh-CN"/>
                    </w:rPr>
                  </w:pPr>
                  <w:r w:rsidRPr="00B15DD1">
                    <w:rPr>
                      <w:rFonts w:ascii="Times New Roman" w:eastAsiaTheme="minorEastAsia" w:hAnsi="Times New Roman" w:cs="Times New Roman"/>
                      <w:i/>
                      <w:sz w:val="22"/>
                      <w:szCs w:val="22"/>
                      <w:lang w:eastAsia="zh-CN"/>
                    </w:rPr>
                    <w:t>Mbps</w:t>
                  </w:r>
                </w:p>
              </w:tc>
              <w:tc>
                <w:tcPr>
                  <w:tcW w:w="2293" w:type="dxa"/>
                  <w:tcBorders>
                    <w:top w:val="single" w:sz="4" w:space="0" w:color="auto"/>
                    <w:left w:val="single" w:sz="4" w:space="0" w:color="auto"/>
                    <w:bottom w:val="single" w:sz="4" w:space="0" w:color="auto"/>
                    <w:right w:val="single" w:sz="4" w:space="0" w:color="auto"/>
                  </w:tcBorders>
                </w:tcPr>
                <w:p w14:paraId="4417464B" w14:textId="77777777" w:rsidR="00FC53D1" w:rsidRPr="00B15DD1" w:rsidRDefault="00FC53D1" w:rsidP="00FC53D1">
                  <w:pPr>
                    <w:pStyle w:val="TAL"/>
                    <w:jc w:val="center"/>
                    <w:rPr>
                      <w:rFonts w:ascii="Times New Roman" w:eastAsiaTheme="minorEastAsia" w:hAnsi="Times New Roman" w:cs="Times New Roman"/>
                      <w:i/>
                      <w:sz w:val="22"/>
                      <w:szCs w:val="22"/>
                      <w:lang w:eastAsia="zh-CN"/>
                    </w:rPr>
                  </w:pPr>
                  <w:r w:rsidRPr="00B15DD1">
                    <w:rPr>
                      <w:rFonts w:ascii="Times New Roman" w:eastAsiaTheme="minorEastAsia" w:hAnsi="Times New Roman" w:cs="Times New Roman"/>
                      <w:i/>
                      <w:sz w:val="22"/>
                      <w:szCs w:val="22"/>
                      <w:lang w:eastAsia="zh-CN"/>
                    </w:rPr>
                    <w:t>DL: 30/45/60</w:t>
                  </w:r>
                </w:p>
                <w:p w14:paraId="4BF08ED3" w14:textId="77777777" w:rsidR="00FC53D1" w:rsidRPr="00B15DD1" w:rsidRDefault="00FC53D1" w:rsidP="00FC53D1">
                  <w:pPr>
                    <w:pStyle w:val="TAL"/>
                    <w:jc w:val="center"/>
                    <w:rPr>
                      <w:rFonts w:ascii="Times New Roman" w:eastAsiaTheme="minorEastAsia" w:hAnsi="Times New Roman" w:cs="Times New Roman"/>
                      <w:i/>
                      <w:sz w:val="22"/>
                      <w:szCs w:val="22"/>
                      <w:lang w:eastAsia="zh-CN"/>
                    </w:rPr>
                  </w:pPr>
                  <w:r w:rsidRPr="00B15DD1">
                    <w:rPr>
                      <w:rFonts w:ascii="Times New Roman" w:eastAsiaTheme="minorEastAsia" w:hAnsi="Times New Roman" w:cs="Times New Roman"/>
                      <w:i/>
                      <w:sz w:val="22"/>
                      <w:szCs w:val="22"/>
                      <w:lang w:eastAsia="zh-CN"/>
                    </w:rPr>
                    <w:t>UL: 10/20</w:t>
                  </w:r>
                </w:p>
              </w:tc>
              <w:tc>
                <w:tcPr>
                  <w:tcW w:w="3421" w:type="dxa"/>
                  <w:tcBorders>
                    <w:top w:val="single" w:sz="4" w:space="0" w:color="auto"/>
                    <w:left w:val="single" w:sz="4" w:space="0" w:color="auto"/>
                    <w:bottom w:val="single" w:sz="4" w:space="0" w:color="auto"/>
                    <w:right w:val="single" w:sz="4" w:space="0" w:color="auto"/>
                  </w:tcBorders>
                </w:tcPr>
                <w:p w14:paraId="66A41DDA" w14:textId="77777777" w:rsidR="00FC53D1" w:rsidRPr="00B15DD1" w:rsidRDefault="00FC53D1" w:rsidP="00FC53D1">
                  <w:pPr>
                    <w:pStyle w:val="TAL"/>
                    <w:jc w:val="center"/>
                    <w:rPr>
                      <w:rFonts w:ascii="Times New Roman" w:eastAsiaTheme="minorEastAsia" w:hAnsi="Times New Roman" w:cs="Times New Roman"/>
                      <w:i/>
                      <w:sz w:val="22"/>
                      <w:szCs w:val="22"/>
                      <w:lang w:eastAsia="zh-CN"/>
                    </w:rPr>
                  </w:pPr>
                  <w:r w:rsidRPr="00B15DD1">
                    <w:rPr>
                      <w:rFonts w:ascii="Times New Roman" w:eastAsiaTheme="minorEastAsia" w:hAnsi="Times New Roman" w:cs="Times New Roman"/>
                      <w:i/>
                      <w:sz w:val="22"/>
                      <w:szCs w:val="22"/>
                      <w:lang w:eastAsia="zh-CN"/>
                    </w:rPr>
                    <w:t>DL: 100/300/500</w:t>
                  </w:r>
                </w:p>
                <w:p w14:paraId="411A0EEF" w14:textId="77777777" w:rsidR="00FC53D1" w:rsidRPr="00B15DD1" w:rsidRDefault="00FC53D1" w:rsidP="00FC53D1">
                  <w:pPr>
                    <w:pStyle w:val="TAL"/>
                    <w:jc w:val="center"/>
                    <w:rPr>
                      <w:rFonts w:ascii="Times New Roman" w:eastAsiaTheme="minorEastAsia" w:hAnsi="Times New Roman" w:cs="Times New Roman"/>
                      <w:i/>
                      <w:sz w:val="22"/>
                      <w:szCs w:val="22"/>
                      <w:lang w:eastAsia="zh-CN"/>
                    </w:rPr>
                  </w:pPr>
                  <w:r w:rsidRPr="00B15DD1">
                    <w:rPr>
                      <w:rFonts w:ascii="Times New Roman" w:eastAsiaTheme="minorEastAsia" w:hAnsi="Times New Roman" w:cs="Times New Roman"/>
                      <w:i/>
                      <w:sz w:val="22"/>
                      <w:szCs w:val="22"/>
                      <w:lang w:eastAsia="zh-CN"/>
                    </w:rPr>
                    <w:t>UL: 20/60/100</w:t>
                  </w:r>
                </w:p>
              </w:tc>
            </w:tr>
            <w:tr w:rsidR="00FC53D1" w:rsidRPr="00B15DD1" w14:paraId="32075CAA" w14:textId="77777777" w:rsidTr="00EE5553">
              <w:trPr>
                <w:trHeight w:val="50"/>
                <w:jc w:val="center"/>
              </w:trPr>
              <w:tc>
                <w:tcPr>
                  <w:tcW w:w="1696" w:type="dxa"/>
                  <w:tcBorders>
                    <w:top w:val="single" w:sz="4" w:space="0" w:color="auto"/>
                    <w:left w:val="single" w:sz="4" w:space="0" w:color="auto"/>
                    <w:bottom w:val="single" w:sz="4" w:space="0" w:color="auto"/>
                    <w:right w:val="single" w:sz="4" w:space="0" w:color="auto"/>
                  </w:tcBorders>
                </w:tcPr>
                <w:p w14:paraId="00AA2DA2" w14:textId="77777777" w:rsidR="00FC53D1" w:rsidRPr="00B15DD1" w:rsidRDefault="00FC53D1" w:rsidP="00FC53D1">
                  <w:pPr>
                    <w:pStyle w:val="TAL"/>
                    <w:jc w:val="center"/>
                    <w:rPr>
                      <w:rFonts w:ascii="Times New Roman" w:eastAsiaTheme="minorEastAsia" w:hAnsi="Times New Roman" w:cs="Times New Roman"/>
                      <w:i/>
                      <w:sz w:val="22"/>
                      <w:szCs w:val="22"/>
                      <w:lang w:eastAsia="zh-CN"/>
                    </w:rPr>
                  </w:pPr>
                  <w:r w:rsidRPr="00B15DD1">
                    <w:rPr>
                      <w:rFonts w:ascii="Times New Roman" w:hAnsi="Times New Roman" w:cs="Times New Roman"/>
                      <w:i/>
                      <w:sz w:val="22"/>
                      <w:szCs w:val="22"/>
                    </w:rPr>
                    <w:t>Frame generation rate: F</w:t>
                  </w:r>
                </w:p>
              </w:tc>
              <w:tc>
                <w:tcPr>
                  <w:tcW w:w="1276" w:type="dxa"/>
                  <w:tcBorders>
                    <w:top w:val="single" w:sz="4" w:space="0" w:color="auto"/>
                    <w:left w:val="single" w:sz="4" w:space="0" w:color="auto"/>
                    <w:bottom w:val="single" w:sz="4" w:space="0" w:color="auto"/>
                    <w:right w:val="single" w:sz="4" w:space="0" w:color="auto"/>
                  </w:tcBorders>
                </w:tcPr>
                <w:p w14:paraId="1BA54C36" w14:textId="77777777" w:rsidR="00FC53D1" w:rsidRPr="00B15DD1" w:rsidRDefault="00FC53D1" w:rsidP="00FC53D1">
                  <w:pPr>
                    <w:pStyle w:val="TAL"/>
                    <w:jc w:val="center"/>
                    <w:rPr>
                      <w:rFonts w:ascii="Times New Roman" w:eastAsiaTheme="minorEastAsia" w:hAnsi="Times New Roman" w:cs="Times New Roman"/>
                      <w:i/>
                      <w:sz w:val="22"/>
                      <w:szCs w:val="22"/>
                      <w:lang w:eastAsia="zh-CN"/>
                    </w:rPr>
                  </w:pPr>
                  <w:r w:rsidRPr="00B15DD1">
                    <w:rPr>
                      <w:rFonts w:ascii="Times New Roman" w:hAnsi="Times New Roman" w:cs="Times New Roman"/>
                      <w:i/>
                      <w:sz w:val="22"/>
                      <w:szCs w:val="22"/>
                    </w:rPr>
                    <w:t>fps or Hz</w:t>
                  </w:r>
                </w:p>
              </w:tc>
              <w:tc>
                <w:tcPr>
                  <w:tcW w:w="2293" w:type="dxa"/>
                  <w:tcBorders>
                    <w:top w:val="single" w:sz="4" w:space="0" w:color="auto"/>
                    <w:left w:val="single" w:sz="4" w:space="0" w:color="auto"/>
                    <w:bottom w:val="single" w:sz="4" w:space="0" w:color="auto"/>
                    <w:right w:val="single" w:sz="4" w:space="0" w:color="auto"/>
                  </w:tcBorders>
                </w:tcPr>
                <w:p w14:paraId="2F697B7A" w14:textId="77777777" w:rsidR="00FC53D1" w:rsidRPr="00B15DD1" w:rsidRDefault="00FC53D1" w:rsidP="00FC53D1">
                  <w:pPr>
                    <w:pStyle w:val="TAL"/>
                    <w:jc w:val="center"/>
                    <w:rPr>
                      <w:rFonts w:ascii="Times New Roman" w:eastAsiaTheme="minorEastAsia" w:hAnsi="Times New Roman" w:cs="Times New Roman"/>
                      <w:i/>
                      <w:sz w:val="22"/>
                      <w:szCs w:val="22"/>
                      <w:lang w:eastAsia="zh-CN"/>
                    </w:rPr>
                  </w:pPr>
                  <w:r w:rsidRPr="00B15DD1">
                    <w:rPr>
                      <w:rFonts w:ascii="Times New Roman" w:eastAsiaTheme="minorEastAsia" w:hAnsi="Times New Roman" w:cs="Times New Roman"/>
                      <w:i/>
                      <w:sz w:val="22"/>
                      <w:szCs w:val="22"/>
                      <w:lang w:eastAsia="zh-CN"/>
                    </w:rPr>
                    <w:t>DL: 60</w:t>
                  </w:r>
                </w:p>
                <w:p w14:paraId="7CB2BDB6" w14:textId="77777777" w:rsidR="00FC53D1" w:rsidRPr="00B15DD1" w:rsidRDefault="00FC53D1" w:rsidP="00FC53D1">
                  <w:pPr>
                    <w:pStyle w:val="TAL"/>
                    <w:jc w:val="center"/>
                    <w:rPr>
                      <w:rFonts w:ascii="Times New Roman" w:eastAsiaTheme="minorEastAsia" w:hAnsi="Times New Roman" w:cs="Times New Roman"/>
                      <w:i/>
                      <w:sz w:val="22"/>
                      <w:szCs w:val="22"/>
                      <w:lang w:eastAsia="zh-CN"/>
                    </w:rPr>
                  </w:pPr>
                  <w:r w:rsidRPr="00B15DD1">
                    <w:rPr>
                      <w:rFonts w:ascii="Times New Roman" w:eastAsiaTheme="minorEastAsia" w:hAnsi="Times New Roman" w:cs="Times New Roman"/>
                      <w:i/>
                      <w:sz w:val="22"/>
                      <w:szCs w:val="22"/>
                      <w:lang w:eastAsia="zh-CN"/>
                    </w:rPr>
                    <w:t>UL: 60</w:t>
                  </w:r>
                </w:p>
              </w:tc>
              <w:tc>
                <w:tcPr>
                  <w:tcW w:w="3421" w:type="dxa"/>
                  <w:tcBorders>
                    <w:top w:val="single" w:sz="4" w:space="0" w:color="auto"/>
                    <w:left w:val="single" w:sz="4" w:space="0" w:color="auto"/>
                    <w:bottom w:val="single" w:sz="4" w:space="0" w:color="auto"/>
                    <w:right w:val="single" w:sz="4" w:space="0" w:color="auto"/>
                  </w:tcBorders>
                </w:tcPr>
                <w:p w14:paraId="7024F520" w14:textId="77777777" w:rsidR="00FC53D1" w:rsidRPr="00B15DD1" w:rsidRDefault="00FC53D1" w:rsidP="00FC53D1">
                  <w:pPr>
                    <w:pStyle w:val="TAL"/>
                    <w:jc w:val="center"/>
                    <w:rPr>
                      <w:rFonts w:ascii="Times New Roman" w:eastAsiaTheme="minorEastAsia" w:hAnsi="Times New Roman" w:cs="Times New Roman"/>
                      <w:i/>
                      <w:sz w:val="22"/>
                      <w:szCs w:val="22"/>
                      <w:lang w:eastAsia="zh-CN"/>
                    </w:rPr>
                  </w:pPr>
                  <w:r w:rsidRPr="00B15DD1">
                    <w:rPr>
                      <w:rFonts w:ascii="Times New Roman" w:eastAsiaTheme="minorEastAsia" w:hAnsi="Times New Roman" w:cs="Times New Roman"/>
                      <w:i/>
                      <w:sz w:val="22"/>
                      <w:szCs w:val="22"/>
                      <w:lang w:eastAsia="zh-CN"/>
                    </w:rPr>
                    <w:t>DL: 90/120</w:t>
                  </w:r>
                </w:p>
                <w:p w14:paraId="54DCB48D" w14:textId="77777777" w:rsidR="00FC53D1" w:rsidRPr="00B15DD1" w:rsidRDefault="00FC53D1" w:rsidP="00FC53D1">
                  <w:pPr>
                    <w:pStyle w:val="TAL"/>
                    <w:jc w:val="center"/>
                    <w:rPr>
                      <w:rFonts w:ascii="Times New Roman" w:eastAsiaTheme="minorEastAsia" w:hAnsi="Times New Roman" w:cs="Times New Roman"/>
                      <w:i/>
                      <w:sz w:val="22"/>
                      <w:szCs w:val="22"/>
                      <w:lang w:eastAsia="zh-CN"/>
                    </w:rPr>
                  </w:pPr>
                  <w:r w:rsidRPr="00B15DD1">
                    <w:rPr>
                      <w:rFonts w:ascii="Times New Roman" w:eastAsiaTheme="minorEastAsia" w:hAnsi="Times New Roman" w:cs="Times New Roman"/>
                      <w:i/>
                      <w:sz w:val="22"/>
                      <w:szCs w:val="22"/>
                      <w:lang w:eastAsia="zh-CN"/>
                    </w:rPr>
                    <w:t>UL: 15/30</w:t>
                  </w:r>
                </w:p>
              </w:tc>
            </w:tr>
            <w:tr w:rsidR="00FC53D1" w:rsidRPr="00B15DD1" w14:paraId="381670D1" w14:textId="77777777" w:rsidTr="00EE5553">
              <w:trPr>
                <w:jc w:val="center"/>
              </w:trPr>
              <w:tc>
                <w:tcPr>
                  <w:tcW w:w="1696" w:type="dxa"/>
                  <w:tcBorders>
                    <w:top w:val="single" w:sz="4" w:space="0" w:color="auto"/>
                    <w:left w:val="single" w:sz="4" w:space="0" w:color="auto"/>
                    <w:bottom w:val="single" w:sz="4" w:space="0" w:color="auto"/>
                    <w:right w:val="single" w:sz="4" w:space="0" w:color="auto"/>
                  </w:tcBorders>
                  <w:hideMark/>
                </w:tcPr>
                <w:p w14:paraId="5F7ABE9F"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rPr>
                    <w:t>STD</w:t>
                  </w:r>
                </w:p>
              </w:tc>
              <w:tc>
                <w:tcPr>
                  <w:tcW w:w="1276" w:type="dxa"/>
                  <w:tcBorders>
                    <w:top w:val="single" w:sz="4" w:space="0" w:color="auto"/>
                    <w:left w:val="single" w:sz="4" w:space="0" w:color="auto"/>
                    <w:bottom w:val="single" w:sz="4" w:space="0" w:color="auto"/>
                    <w:right w:val="single" w:sz="4" w:space="0" w:color="auto"/>
                  </w:tcBorders>
                  <w:hideMark/>
                </w:tcPr>
                <w:p w14:paraId="02EFC3F0"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rPr>
                    <w:t>Byte</w:t>
                  </w:r>
                </w:p>
              </w:tc>
              <w:tc>
                <w:tcPr>
                  <w:tcW w:w="2293" w:type="dxa"/>
                  <w:tcBorders>
                    <w:top w:val="single" w:sz="4" w:space="0" w:color="auto"/>
                    <w:left w:val="single" w:sz="4" w:space="0" w:color="auto"/>
                    <w:bottom w:val="single" w:sz="4" w:space="0" w:color="auto"/>
                    <w:right w:val="single" w:sz="4" w:space="0" w:color="auto"/>
                  </w:tcBorders>
                  <w:hideMark/>
                </w:tcPr>
                <w:p w14:paraId="433C906D"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rPr>
                    <w:t>10.5% of M</w:t>
                  </w:r>
                </w:p>
              </w:tc>
              <w:tc>
                <w:tcPr>
                  <w:tcW w:w="3421" w:type="dxa"/>
                  <w:tcBorders>
                    <w:top w:val="single" w:sz="4" w:space="0" w:color="auto"/>
                    <w:left w:val="single" w:sz="4" w:space="0" w:color="auto"/>
                    <w:bottom w:val="single" w:sz="4" w:space="0" w:color="auto"/>
                    <w:right w:val="single" w:sz="4" w:space="0" w:color="auto"/>
                  </w:tcBorders>
                  <w:hideMark/>
                </w:tcPr>
                <w:p w14:paraId="057D6EF5"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lang w:eastAsia="zh-CN"/>
                    </w:rPr>
                    <w:t>25% of M</w:t>
                  </w:r>
                </w:p>
              </w:tc>
            </w:tr>
            <w:tr w:rsidR="00FC53D1" w:rsidRPr="00B15DD1" w14:paraId="2E9C947C" w14:textId="77777777" w:rsidTr="00EE5553">
              <w:trPr>
                <w:jc w:val="center"/>
              </w:trPr>
              <w:tc>
                <w:tcPr>
                  <w:tcW w:w="1696" w:type="dxa"/>
                  <w:tcBorders>
                    <w:top w:val="single" w:sz="4" w:space="0" w:color="auto"/>
                    <w:left w:val="single" w:sz="4" w:space="0" w:color="auto"/>
                    <w:bottom w:val="single" w:sz="4" w:space="0" w:color="auto"/>
                    <w:right w:val="single" w:sz="4" w:space="0" w:color="auto"/>
                  </w:tcBorders>
                  <w:hideMark/>
                </w:tcPr>
                <w:p w14:paraId="4FF2C429"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rPr>
                    <w:t>Max</w:t>
                  </w:r>
                </w:p>
              </w:tc>
              <w:tc>
                <w:tcPr>
                  <w:tcW w:w="1276" w:type="dxa"/>
                  <w:tcBorders>
                    <w:top w:val="single" w:sz="4" w:space="0" w:color="auto"/>
                    <w:left w:val="single" w:sz="4" w:space="0" w:color="auto"/>
                    <w:bottom w:val="single" w:sz="4" w:space="0" w:color="auto"/>
                    <w:right w:val="single" w:sz="4" w:space="0" w:color="auto"/>
                  </w:tcBorders>
                  <w:hideMark/>
                </w:tcPr>
                <w:p w14:paraId="2F5C489D"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rPr>
                    <w:t>Byte</w:t>
                  </w:r>
                </w:p>
              </w:tc>
              <w:tc>
                <w:tcPr>
                  <w:tcW w:w="2293" w:type="dxa"/>
                  <w:tcBorders>
                    <w:top w:val="single" w:sz="4" w:space="0" w:color="auto"/>
                    <w:left w:val="single" w:sz="4" w:space="0" w:color="auto"/>
                    <w:bottom w:val="single" w:sz="4" w:space="0" w:color="auto"/>
                    <w:right w:val="single" w:sz="4" w:space="0" w:color="auto"/>
                  </w:tcBorders>
                  <w:hideMark/>
                </w:tcPr>
                <w:p w14:paraId="025A8236"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rPr>
                    <w:t>150% of M</w:t>
                  </w:r>
                </w:p>
              </w:tc>
              <w:tc>
                <w:tcPr>
                  <w:tcW w:w="3421" w:type="dxa"/>
                  <w:tcBorders>
                    <w:top w:val="single" w:sz="4" w:space="0" w:color="auto"/>
                    <w:left w:val="single" w:sz="4" w:space="0" w:color="auto"/>
                    <w:bottom w:val="single" w:sz="4" w:space="0" w:color="auto"/>
                    <w:right w:val="single" w:sz="4" w:space="0" w:color="auto"/>
                  </w:tcBorders>
                  <w:hideMark/>
                </w:tcPr>
                <w:p w14:paraId="6541F68E"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lang w:eastAsia="zh-CN"/>
                    </w:rPr>
                    <w:t>300% of M</w:t>
                  </w:r>
                </w:p>
              </w:tc>
            </w:tr>
            <w:tr w:rsidR="00FC53D1" w:rsidRPr="00B15DD1" w14:paraId="2609AFE9" w14:textId="77777777" w:rsidTr="00EE5553">
              <w:trPr>
                <w:trHeight w:val="50"/>
                <w:jc w:val="center"/>
              </w:trPr>
              <w:tc>
                <w:tcPr>
                  <w:tcW w:w="1696" w:type="dxa"/>
                  <w:tcBorders>
                    <w:top w:val="single" w:sz="4" w:space="0" w:color="auto"/>
                    <w:left w:val="single" w:sz="4" w:space="0" w:color="auto"/>
                    <w:bottom w:val="single" w:sz="4" w:space="0" w:color="auto"/>
                    <w:right w:val="single" w:sz="4" w:space="0" w:color="auto"/>
                  </w:tcBorders>
                  <w:hideMark/>
                </w:tcPr>
                <w:p w14:paraId="47F91CEF"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rPr>
                    <w:t>Min</w:t>
                  </w:r>
                </w:p>
              </w:tc>
              <w:tc>
                <w:tcPr>
                  <w:tcW w:w="1276" w:type="dxa"/>
                  <w:tcBorders>
                    <w:top w:val="single" w:sz="4" w:space="0" w:color="auto"/>
                    <w:left w:val="single" w:sz="4" w:space="0" w:color="auto"/>
                    <w:bottom w:val="single" w:sz="4" w:space="0" w:color="auto"/>
                    <w:right w:val="single" w:sz="4" w:space="0" w:color="auto"/>
                  </w:tcBorders>
                  <w:hideMark/>
                </w:tcPr>
                <w:p w14:paraId="3AD7C608"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rPr>
                    <w:t>Byte</w:t>
                  </w:r>
                </w:p>
              </w:tc>
              <w:tc>
                <w:tcPr>
                  <w:tcW w:w="2293" w:type="dxa"/>
                  <w:tcBorders>
                    <w:top w:val="single" w:sz="4" w:space="0" w:color="auto"/>
                    <w:left w:val="single" w:sz="4" w:space="0" w:color="auto"/>
                    <w:bottom w:val="single" w:sz="4" w:space="0" w:color="auto"/>
                    <w:right w:val="single" w:sz="4" w:space="0" w:color="auto"/>
                  </w:tcBorders>
                  <w:hideMark/>
                </w:tcPr>
                <w:p w14:paraId="02D4E625"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rPr>
                    <w:t>50% of M</w:t>
                  </w:r>
                </w:p>
              </w:tc>
              <w:tc>
                <w:tcPr>
                  <w:tcW w:w="3421" w:type="dxa"/>
                  <w:tcBorders>
                    <w:top w:val="single" w:sz="4" w:space="0" w:color="auto"/>
                    <w:left w:val="single" w:sz="4" w:space="0" w:color="auto"/>
                    <w:bottom w:val="single" w:sz="4" w:space="0" w:color="auto"/>
                    <w:right w:val="single" w:sz="4" w:space="0" w:color="auto"/>
                  </w:tcBorders>
                  <w:hideMark/>
                </w:tcPr>
                <w:p w14:paraId="3C8DC6A0" w14:textId="77777777" w:rsidR="00FC53D1" w:rsidRPr="00B15DD1" w:rsidRDefault="00FC53D1" w:rsidP="00FC53D1">
                  <w:pPr>
                    <w:pStyle w:val="TAL"/>
                    <w:jc w:val="center"/>
                    <w:rPr>
                      <w:rFonts w:ascii="Times New Roman" w:hAnsi="Times New Roman" w:cs="Times New Roman"/>
                      <w:i/>
                      <w:sz w:val="22"/>
                      <w:szCs w:val="22"/>
                    </w:rPr>
                  </w:pPr>
                  <w:r w:rsidRPr="00B15DD1">
                    <w:rPr>
                      <w:rFonts w:ascii="Times New Roman" w:hAnsi="Times New Roman" w:cs="Times New Roman"/>
                      <w:i/>
                      <w:sz w:val="22"/>
                      <w:szCs w:val="22"/>
                      <w:lang w:eastAsia="zh-CN"/>
                    </w:rPr>
                    <w:t>25</w:t>
                  </w:r>
                  <w:r w:rsidRPr="00B15DD1">
                    <w:rPr>
                      <w:rFonts w:ascii="Times New Roman" w:hAnsi="Times New Roman" w:cs="Times New Roman"/>
                      <w:i/>
                      <w:sz w:val="22"/>
                      <w:szCs w:val="22"/>
                    </w:rPr>
                    <w:t>% of M</w:t>
                  </w:r>
                </w:p>
              </w:tc>
            </w:tr>
          </w:tbl>
          <w:p w14:paraId="4E12902C" w14:textId="2BA25EE0" w:rsidR="00FC53D1" w:rsidRPr="00B15DD1" w:rsidRDefault="00FC53D1" w:rsidP="00D00A99">
            <w:pPr>
              <w:rPr>
                <w:i/>
                <w:lang w:val="x-none" w:eastAsia="zh-CN"/>
              </w:rPr>
            </w:pPr>
          </w:p>
        </w:tc>
      </w:tr>
      <w:tr w:rsidR="00DF7E13" w14:paraId="5BE2420C" w14:textId="77777777" w:rsidTr="00D00A99">
        <w:tc>
          <w:tcPr>
            <w:tcW w:w="1418" w:type="dxa"/>
          </w:tcPr>
          <w:p w14:paraId="47D98B50" w14:textId="614A6AC5" w:rsidR="00DF7E13" w:rsidRPr="00B15DD1" w:rsidRDefault="00B53785" w:rsidP="00D00A99">
            <w:pPr>
              <w:rPr>
                <w:i/>
                <w:lang w:eastAsia="zh-CN"/>
              </w:rPr>
            </w:pPr>
            <w:r w:rsidRPr="00B15DD1">
              <w:rPr>
                <w:i/>
                <w:lang w:eastAsia="zh-CN"/>
              </w:rPr>
              <w:t>NVID</w:t>
            </w:r>
            <w:r w:rsidR="00A20C45" w:rsidRPr="00B15DD1">
              <w:rPr>
                <w:i/>
                <w:lang w:eastAsia="zh-CN"/>
              </w:rPr>
              <w:t>I</w:t>
            </w:r>
            <w:r w:rsidRPr="00B15DD1">
              <w:rPr>
                <w:i/>
                <w:lang w:eastAsia="zh-CN"/>
              </w:rPr>
              <w:t>A</w:t>
            </w:r>
          </w:p>
        </w:tc>
        <w:tc>
          <w:tcPr>
            <w:tcW w:w="10489" w:type="dxa"/>
          </w:tcPr>
          <w:p w14:paraId="7FC24BC8" w14:textId="0A33C821" w:rsidR="00DF7E13" w:rsidRPr="00D62A53" w:rsidRDefault="00B53785" w:rsidP="00D00A99">
            <w:pPr>
              <w:rPr>
                <w:bCs/>
                <w:i/>
                <w:iCs/>
              </w:rPr>
            </w:pPr>
            <w:r w:rsidRPr="00B15DD1">
              <w:rPr>
                <w:bCs/>
                <w:i/>
                <w:iCs/>
              </w:rPr>
              <w:t xml:space="preserve">Proposal 2: Study traffic models for performance evaluation during 6GR study taking into consideration the unique characteristics of </w:t>
            </w:r>
            <w:r w:rsidRPr="005222BA">
              <w:rPr>
                <w:b/>
                <w:bCs/>
                <w:i/>
                <w:iCs/>
              </w:rPr>
              <w:t>UL-heavy immersiv</w:t>
            </w:r>
            <w:r w:rsidRPr="00B15DD1">
              <w:rPr>
                <w:bCs/>
                <w:i/>
                <w:iCs/>
              </w:rPr>
              <w:t>e and AI applications related traffic.</w:t>
            </w:r>
          </w:p>
        </w:tc>
      </w:tr>
      <w:tr w:rsidR="000A6EF8" w14:paraId="31A4FEB0" w14:textId="77777777" w:rsidTr="00D00A99">
        <w:tc>
          <w:tcPr>
            <w:tcW w:w="1418" w:type="dxa"/>
          </w:tcPr>
          <w:p w14:paraId="2EF52676" w14:textId="22829025" w:rsidR="000A6EF8" w:rsidRPr="00B15DD1" w:rsidRDefault="000A6EF8" w:rsidP="00D00A99">
            <w:pPr>
              <w:rPr>
                <w:i/>
                <w:lang w:eastAsia="zh-CN"/>
              </w:rPr>
            </w:pPr>
            <w:r w:rsidRPr="00B15DD1">
              <w:rPr>
                <w:i/>
                <w:lang w:eastAsia="zh-CN"/>
              </w:rPr>
              <w:t>Ofinno</w:t>
            </w:r>
          </w:p>
        </w:tc>
        <w:tc>
          <w:tcPr>
            <w:tcW w:w="10489" w:type="dxa"/>
          </w:tcPr>
          <w:p w14:paraId="0DD14DDE" w14:textId="7F91461E" w:rsidR="000A6EF8" w:rsidRPr="00D62A53" w:rsidRDefault="000A6EF8" w:rsidP="00D62A53">
            <w:pPr>
              <w:spacing w:before="240"/>
              <w:rPr>
                <w:bCs/>
                <w:i/>
              </w:rPr>
            </w:pPr>
            <w:r w:rsidRPr="00B15DD1">
              <w:rPr>
                <w:bCs/>
                <w:i/>
              </w:rPr>
              <w:t xml:space="preserve">Proposal 15: </w:t>
            </w:r>
            <w:r w:rsidRPr="00C96DD2">
              <w:rPr>
                <w:b/>
                <w:bCs/>
                <w:i/>
              </w:rPr>
              <w:t>The XR related traffic models defined in TR 38.838 are used for RAN1 evaluations related to immersive communications including XR</w:t>
            </w:r>
            <w:r w:rsidRPr="00B15DD1">
              <w:rPr>
                <w:bCs/>
                <w:i/>
              </w:rPr>
              <w:t xml:space="preserve">. </w:t>
            </w:r>
          </w:p>
        </w:tc>
      </w:tr>
      <w:tr w:rsidR="00E409EA" w14:paraId="73816DA7" w14:textId="77777777" w:rsidTr="00D00A99">
        <w:tc>
          <w:tcPr>
            <w:tcW w:w="1418" w:type="dxa"/>
          </w:tcPr>
          <w:p w14:paraId="463DFA4B" w14:textId="3C2256AE" w:rsidR="00E409EA" w:rsidRPr="00B15DD1" w:rsidRDefault="00E409EA" w:rsidP="00D00A99">
            <w:pPr>
              <w:rPr>
                <w:i/>
                <w:lang w:eastAsia="zh-CN"/>
              </w:rPr>
            </w:pPr>
            <w:r w:rsidRPr="00B15DD1">
              <w:rPr>
                <w:i/>
                <w:lang w:eastAsia="zh-CN"/>
              </w:rPr>
              <w:t>Sony</w:t>
            </w:r>
          </w:p>
        </w:tc>
        <w:tc>
          <w:tcPr>
            <w:tcW w:w="10489" w:type="dxa"/>
          </w:tcPr>
          <w:p w14:paraId="4758A471" w14:textId="25099ABC" w:rsidR="00E409EA" w:rsidRPr="00B15DD1" w:rsidRDefault="002E4799" w:rsidP="002E4799">
            <w:pPr>
              <w:pStyle w:val="ListParagraph"/>
              <w:overflowPunct/>
              <w:autoSpaceDE/>
              <w:autoSpaceDN/>
              <w:adjustRightInd/>
              <w:spacing w:before="80" w:after="0"/>
              <w:ind w:left="0"/>
              <w:contextualSpacing w:val="0"/>
              <w:jc w:val="both"/>
              <w:textAlignment w:val="bottom"/>
              <w:rPr>
                <w:rFonts w:eastAsia="MS Mincho"/>
                <w:i/>
                <w:iCs/>
                <w:sz w:val="22"/>
                <w:szCs w:val="22"/>
              </w:rPr>
            </w:pPr>
            <w:r w:rsidRPr="00B15DD1">
              <w:rPr>
                <w:bCs/>
                <w:i/>
                <w:sz w:val="22"/>
                <w:szCs w:val="22"/>
              </w:rPr>
              <w:t>Proposal</w:t>
            </w:r>
            <w:r w:rsidR="00E409EA" w:rsidRPr="00B15DD1">
              <w:rPr>
                <w:bCs/>
                <w:i/>
                <w:sz w:val="22"/>
                <w:szCs w:val="22"/>
              </w:rPr>
              <w:t>:</w:t>
            </w:r>
            <w:r w:rsidR="00E409EA" w:rsidRPr="00B15DD1">
              <w:rPr>
                <w:rFonts w:eastAsia="MS Mincho"/>
                <w:bCs/>
                <w:i/>
                <w:sz w:val="22"/>
                <w:szCs w:val="22"/>
              </w:rPr>
              <w:t xml:space="preserve"> RAN1 should define at least the following traffic model for 6G system level simulation assumption:</w:t>
            </w:r>
          </w:p>
          <w:p w14:paraId="2EA957CC" w14:textId="77777777" w:rsidR="00E409EA" w:rsidRPr="00B15DD1" w:rsidRDefault="00E409EA" w:rsidP="009C4B6B">
            <w:pPr>
              <w:pStyle w:val="ListParagraph"/>
              <w:numPr>
                <w:ilvl w:val="0"/>
                <w:numId w:val="24"/>
              </w:numPr>
              <w:overflowPunct/>
              <w:autoSpaceDE/>
              <w:autoSpaceDN/>
              <w:adjustRightInd/>
              <w:spacing w:before="80" w:after="0"/>
              <w:contextualSpacing w:val="0"/>
              <w:jc w:val="both"/>
              <w:textAlignment w:val="bottom"/>
              <w:rPr>
                <w:rFonts w:eastAsia="MS Mincho"/>
                <w:bCs/>
                <w:i/>
                <w:sz w:val="22"/>
                <w:szCs w:val="22"/>
              </w:rPr>
            </w:pPr>
            <w:r w:rsidRPr="00B15DD1">
              <w:rPr>
                <w:rFonts w:eastAsia="MS Mincho"/>
                <w:bCs/>
                <w:i/>
                <w:sz w:val="22"/>
                <w:szCs w:val="22"/>
              </w:rPr>
              <w:t>FTP model 3 for mobile broadband and IoT, with scale of data rate</w:t>
            </w:r>
          </w:p>
          <w:p w14:paraId="3199F14C" w14:textId="77777777" w:rsidR="00E409EA" w:rsidRPr="00B15DD1" w:rsidRDefault="00E409EA" w:rsidP="009C4B6B">
            <w:pPr>
              <w:pStyle w:val="ListParagraph"/>
              <w:numPr>
                <w:ilvl w:val="0"/>
                <w:numId w:val="24"/>
              </w:numPr>
              <w:overflowPunct/>
              <w:autoSpaceDE/>
              <w:autoSpaceDN/>
              <w:adjustRightInd/>
              <w:spacing w:before="80" w:after="0"/>
              <w:contextualSpacing w:val="0"/>
              <w:jc w:val="both"/>
              <w:textAlignment w:val="bottom"/>
              <w:rPr>
                <w:rFonts w:eastAsia="MS Mincho"/>
                <w:bCs/>
                <w:i/>
                <w:sz w:val="22"/>
                <w:szCs w:val="22"/>
              </w:rPr>
            </w:pPr>
            <w:r w:rsidRPr="00B15DD1">
              <w:rPr>
                <w:rFonts w:eastAsia="MS Mincho"/>
                <w:bCs/>
                <w:i/>
                <w:sz w:val="22"/>
                <w:szCs w:val="22"/>
              </w:rPr>
              <w:t>Periodic traffic with 60/120 fps for XR devices</w:t>
            </w:r>
          </w:p>
          <w:p w14:paraId="52B7E2B7" w14:textId="6346CD2A" w:rsidR="00E409EA" w:rsidRPr="00C96DD2" w:rsidRDefault="00E409EA" w:rsidP="009C4B6B">
            <w:pPr>
              <w:pStyle w:val="ListParagraph"/>
              <w:numPr>
                <w:ilvl w:val="0"/>
                <w:numId w:val="24"/>
              </w:numPr>
              <w:overflowPunct/>
              <w:autoSpaceDE/>
              <w:autoSpaceDN/>
              <w:adjustRightInd/>
              <w:spacing w:before="80" w:after="0"/>
              <w:contextualSpacing w:val="0"/>
              <w:jc w:val="both"/>
              <w:textAlignment w:val="bottom"/>
              <w:rPr>
                <w:rFonts w:eastAsia="MS Mincho"/>
                <w:b/>
                <w:bCs/>
                <w:i/>
                <w:sz w:val="22"/>
                <w:szCs w:val="22"/>
              </w:rPr>
            </w:pPr>
            <w:r w:rsidRPr="00C96DD2">
              <w:rPr>
                <w:rFonts w:eastAsia="MS Mincho"/>
                <w:b/>
                <w:bCs/>
                <w:i/>
                <w:sz w:val="22"/>
                <w:szCs w:val="22"/>
              </w:rPr>
              <w:t>Immersive communication services such as UL-heavy</w:t>
            </w:r>
          </w:p>
        </w:tc>
      </w:tr>
      <w:tr w:rsidR="002E4799" w14:paraId="796AE581" w14:textId="77777777" w:rsidTr="00D00A99">
        <w:tc>
          <w:tcPr>
            <w:tcW w:w="1418" w:type="dxa"/>
          </w:tcPr>
          <w:p w14:paraId="41D5AF1C" w14:textId="095D1514" w:rsidR="002E4799" w:rsidRPr="00B15DD1" w:rsidRDefault="00E22740" w:rsidP="00D00A99">
            <w:pPr>
              <w:rPr>
                <w:i/>
                <w:lang w:eastAsia="zh-CN"/>
              </w:rPr>
            </w:pPr>
            <w:r w:rsidRPr="00B15DD1">
              <w:rPr>
                <w:i/>
                <w:lang w:eastAsia="zh-CN"/>
              </w:rPr>
              <w:t>Intel</w:t>
            </w:r>
          </w:p>
        </w:tc>
        <w:tc>
          <w:tcPr>
            <w:tcW w:w="10489" w:type="dxa"/>
          </w:tcPr>
          <w:p w14:paraId="3DAB8DC7" w14:textId="06C74406" w:rsidR="002E4799" w:rsidRPr="00607C1D" w:rsidRDefault="002E4799" w:rsidP="00607C1D">
            <w:pPr>
              <w:rPr>
                <w:i/>
                <w:lang w:val="en-IE" w:eastAsia="zh-CN"/>
              </w:rPr>
            </w:pPr>
            <w:r w:rsidRPr="00607C1D">
              <w:rPr>
                <w:i/>
                <w:lang w:val="en-IE" w:eastAsia="zh-CN"/>
              </w:rPr>
              <w:t>We are open to consideration of new traffic models to cover new use cases.</w:t>
            </w:r>
          </w:p>
        </w:tc>
      </w:tr>
      <w:tr w:rsidR="00607C1D" w14:paraId="09625753" w14:textId="77777777" w:rsidTr="00D00A99">
        <w:tc>
          <w:tcPr>
            <w:tcW w:w="1418" w:type="dxa"/>
          </w:tcPr>
          <w:p w14:paraId="70F26735" w14:textId="27228C1A" w:rsidR="00607C1D" w:rsidRPr="00607C1D" w:rsidRDefault="00607C1D" w:rsidP="00D00A99">
            <w:pPr>
              <w:rPr>
                <w:i/>
                <w:lang w:eastAsia="zh-CN"/>
              </w:rPr>
            </w:pPr>
            <w:r>
              <w:rPr>
                <w:rFonts w:hint="eastAsia"/>
                <w:i/>
                <w:lang w:eastAsia="zh-CN"/>
              </w:rPr>
              <w:t>Q</w:t>
            </w:r>
            <w:r>
              <w:rPr>
                <w:i/>
                <w:lang w:eastAsia="zh-CN"/>
              </w:rPr>
              <w:t>ualcomm</w:t>
            </w:r>
          </w:p>
        </w:tc>
        <w:tc>
          <w:tcPr>
            <w:tcW w:w="10489" w:type="dxa"/>
          </w:tcPr>
          <w:p w14:paraId="1E6E5291" w14:textId="758E9A02" w:rsidR="00607C1D" w:rsidRPr="00607C1D" w:rsidRDefault="00607C1D" w:rsidP="00607C1D">
            <w:pPr>
              <w:autoSpaceDE/>
              <w:autoSpaceDN/>
              <w:adjustRightInd/>
              <w:snapToGrid/>
              <w:spacing w:after="0"/>
              <w:contextualSpacing/>
              <w:rPr>
                <w:i/>
                <w:iCs/>
                <w:color w:val="000000"/>
              </w:rPr>
            </w:pPr>
            <w:bookmarkStart w:id="24" w:name="p1h"/>
            <w:r w:rsidRPr="00607C1D">
              <w:rPr>
                <w:i/>
                <w:iCs/>
                <w:color w:val="000000"/>
              </w:rPr>
              <w:t xml:space="preserve">Proposal 8: For 6GR evaluation of the new use cases </w:t>
            </w:r>
            <w:r w:rsidRPr="00607C1D">
              <w:rPr>
                <w:i/>
                <w:iCs/>
                <w:color w:val="000000"/>
                <w:lang w:val="en-GB"/>
              </w:rPr>
              <w:t xml:space="preserve">or services, e.g., AI/ML services, immersive communication services, study whether it can be based on extending the </w:t>
            </w:r>
            <w:r w:rsidRPr="00607C1D">
              <w:rPr>
                <w:i/>
                <w:iCs/>
                <w:color w:val="000000"/>
              </w:rPr>
              <w:t xml:space="preserve">existing FTP or XR traffic models. </w:t>
            </w:r>
            <w:bookmarkEnd w:id="24"/>
          </w:p>
        </w:tc>
      </w:tr>
    </w:tbl>
    <w:p w14:paraId="120CB315" w14:textId="77777777" w:rsidR="00DF7E13" w:rsidRPr="008025F2" w:rsidRDefault="00DF7E13" w:rsidP="00DF7E13">
      <w:pPr>
        <w:rPr>
          <w:lang w:eastAsia="zh-CN"/>
        </w:rPr>
      </w:pPr>
    </w:p>
    <w:p w14:paraId="0C3EF59D" w14:textId="3C2F77F7" w:rsidR="00DF7E13" w:rsidRDefault="00DF7E13" w:rsidP="00DF7E13">
      <w:pPr>
        <w:pStyle w:val="Heading3"/>
        <w:rPr>
          <w:lang w:eastAsia="zh-CN"/>
        </w:rPr>
      </w:pPr>
      <w:bookmarkStart w:id="25" w:name="_Ref210927697"/>
      <w:r>
        <w:rPr>
          <w:lang w:eastAsia="zh-CN"/>
        </w:rPr>
        <w:t>Discussions</w:t>
      </w:r>
      <w:bookmarkEnd w:id="25"/>
    </w:p>
    <w:p w14:paraId="50B5F88B" w14:textId="77777777" w:rsidR="00FA3CB0" w:rsidRDefault="00C96DD2" w:rsidP="001D7930">
      <w:r>
        <w:rPr>
          <w:lang w:eastAsia="zh-CN"/>
        </w:rPr>
        <w:t xml:space="preserve">First off, </w:t>
      </w:r>
      <w:r w:rsidR="00FA3CB0">
        <w:t xml:space="preserve">immersive Communication has been described as follows by ITU-R: "This usage scenario extends the enhanced Mobile Broadband (eMBB) of IMT-2020 and covers use cases which provide a rich and interactive video (immersive) experience to users, including the interactions with machine interfaces.". </w:t>
      </w:r>
    </w:p>
    <w:p w14:paraId="67C6C311" w14:textId="2FE33631" w:rsidR="00C96DD2" w:rsidRDefault="00FA3CB0" w:rsidP="001D7930">
      <w:r>
        <w:t xml:space="preserve">In addition, </w:t>
      </w:r>
      <w:r w:rsidR="00C96DD2">
        <w:rPr>
          <w:lang w:eastAsia="zh-CN"/>
        </w:rPr>
        <w:t>what immersive communication services are</w:t>
      </w:r>
      <w:r>
        <w:rPr>
          <w:lang w:eastAsia="zh-CN"/>
        </w:rPr>
        <w:t xml:space="preserve"> discussed in 3GPP</w:t>
      </w:r>
      <w:r w:rsidR="00C96DD2">
        <w:rPr>
          <w:lang w:eastAsia="zh-CN"/>
        </w:rPr>
        <w:t xml:space="preserve"> </w:t>
      </w:r>
      <w:r>
        <w:rPr>
          <w:lang w:eastAsia="zh-CN"/>
        </w:rPr>
        <w:t xml:space="preserve">can refer to SA1 study report in TR22.870 for 6G use cases and service requirements, where such use cases are documented, e.g., immersive gaming, </w:t>
      </w:r>
      <w:r>
        <w:rPr>
          <w:rFonts w:eastAsiaTheme="minorEastAsia"/>
        </w:rPr>
        <w:t>wearable devices with immersive application</w:t>
      </w:r>
      <w:r>
        <w:rPr>
          <w:rFonts w:eastAsiaTheme="minorEastAsia" w:hint="eastAsia"/>
        </w:rPr>
        <w:t xml:space="preserve">s </w:t>
      </w:r>
      <w:r>
        <w:rPr>
          <w:rFonts w:eastAsiaTheme="minorEastAsia"/>
        </w:rPr>
        <w:t>which</w:t>
      </w:r>
      <w:r>
        <w:rPr>
          <w:rFonts w:eastAsiaTheme="minorEastAsia" w:hint="eastAsia"/>
        </w:rPr>
        <w:t xml:space="preserve"> require much computing </w:t>
      </w:r>
      <w:r>
        <w:rPr>
          <w:rFonts w:eastAsiaTheme="minorEastAsia"/>
        </w:rPr>
        <w:t>capability</w:t>
      </w:r>
      <w:r>
        <w:rPr>
          <w:rFonts w:eastAsiaTheme="minorEastAsia" w:hint="eastAsia"/>
        </w:rPr>
        <w:t xml:space="preserve"> for processing application data</w:t>
      </w:r>
      <w:r>
        <w:rPr>
          <w:rFonts w:eastAsiaTheme="minorEastAsia"/>
        </w:rPr>
        <w:t xml:space="preserve">, </w:t>
      </w:r>
      <w:r>
        <w:rPr>
          <w:lang w:eastAsia="nl-NL"/>
        </w:rPr>
        <w:t xml:space="preserve">holographic </w:t>
      </w:r>
      <w:r w:rsidRPr="008C4211">
        <w:rPr>
          <w:lang w:eastAsia="nl-NL"/>
        </w:rPr>
        <w:t xml:space="preserve">telepresence in </w:t>
      </w:r>
      <w:r>
        <w:rPr>
          <w:rFonts w:hint="eastAsia"/>
          <w:lang w:eastAsia="zh-CN"/>
        </w:rPr>
        <w:t>h</w:t>
      </w:r>
      <w:r w:rsidRPr="008C4211">
        <w:rPr>
          <w:lang w:eastAsia="nl-NL"/>
        </w:rPr>
        <w:t>ealthcare</w:t>
      </w:r>
      <w:r>
        <w:rPr>
          <w:lang w:eastAsia="nl-NL"/>
        </w:rPr>
        <w:t xml:space="preserve">, </w:t>
      </w:r>
      <w:r w:rsidRPr="005F37CA">
        <w:t>personalized interactive immersive guided tour service of a city</w:t>
      </w:r>
      <w:r>
        <w:t>, etc.</w:t>
      </w:r>
    </w:p>
    <w:p w14:paraId="3AA2D1D0" w14:textId="4A16A283" w:rsidR="00FA3CB0" w:rsidRPr="00BB3B36" w:rsidRDefault="00FA3CB0" w:rsidP="001D7930">
      <w:pPr>
        <w:rPr>
          <w:b/>
          <w:lang w:eastAsia="zh-CN"/>
        </w:rPr>
      </w:pPr>
      <w:r w:rsidRPr="00BB3B36">
        <w:rPr>
          <w:rFonts w:hint="eastAsia"/>
          <w:b/>
          <w:lang w:eastAsia="zh-CN"/>
        </w:rPr>
        <w:t>I</w:t>
      </w:r>
      <w:r w:rsidRPr="00BB3B36">
        <w:rPr>
          <w:b/>
          <w:lang w:eastAsia="zh-CN"/>
        </w:rPr>
        <w:t>n particular, companies discussed the traffic model for immersive comm. are referring to the use cases:</w:t>
      </w:r>
    </w:p>
    <w:p w14:paraId="6413F9E9" w14:textId="3474A208" w:rsidR="00FA3CB0" w:rsidRDefault="00FA3CB0" w:rsidP="00FA3CB0">
      <w:pPr>
        <w:rPr>
          <w:rFonts w:eastAsiaTheme="minorEastAsia"/>
          <w:i/>
          <w:lang w:eastAsia="zh-CN"/>
        </w:rPr>
      </w:pPr>
      <w:r>
        <w:rPr>
          <w:rFonts w:hint="eastAsia"/>
          <w:lang w:eastAsia="zh-CN"/>
        </w:rPr>
        <w:t xml:space="preserve">- </w:t>
      </w:r>
      <w:r>
        <w:rPr>
          <w:lang w:eastAsia="zh-CN"/>
        </w:rPr>
        <w:t xml:space="preserve"> </w:t>
      </w:r>
      <w:r w:rsidR="00BB3B36">
        <w:rPr>
          <w:lang w:eastAsia="zh-CN"/>
        </w:rPr>
        <w:t xml:space="preserve"> </w:t>
      </w:r>
      <w:r w:rsidR="00BB3B36" w:rsidRPr="002E6DBE">
        <w:rPr>
          <w:rFonts w:eastAsiaTheme="minorEastAsia"/>
          <w:lang w:eastAsia="zh-CN"/>
        </w:rPr>
        <w:t>cloud gaming</w:t>
      </w:r>
      <w:r w:rsidR="00BB3B36">
        <w:rPr>
          <w:rFonts w:eastAsiaTheme="minorEastAsia"/>
          <w:lang w:eastAsia="zh-CN"/>
        </w:rPr>
        <w:t xml:space="preserve"> with </w:t>
      </w:r>
      <w:r w:rsidR="00BB3B36" w:rsidRPr="002E6DBE">
        <w:rPr>
          <w:rFonts w:eastAsiaTheme="minorEastAsia"/>
          <w:lang w:eastAsia="zh-CN"/>
        </w:rPr>
        <w:t>higher display resolution such as 8K/12K</w:t>
      </w:r>
      <w:r w:rsidR="00BB3B36">
        <w:rPr>
          <w:rFonts w:eastAsiaTheme="minorEastAsia"/>
          <w:lang w:eastAsia="zh-CN"/>
        </w:rPr>
        <w:t xml:space="preserve"> predicts a larger </w:t>
      </w:r>
      <w:r w:rsidR="00BB3B36" w:rsidRPr="002E6DBE">
        <w:t>downlink data rate</w:t>
      </w:r>
      <w:r w:rsidR="00BB3B36">
        <w:rPr>
          <w:rFonts w:eastAsiaTheme="minorEastAsia"/>
          <w:lang w:eastAsia="zh-CN"/>
        </w:rPr>
        <w:t xml:space="preserve">. </w:t>
      </w:r>
      <w:r w:rsidR="00BB3B36">
        <w:t xml:space="preserve">In addition, with </w:t>
      </w:r>
      <w:r w:rsidR="00BB3B36">
        <w:rPr>
          <w:rFonts w:eastAsiaTheme="minorEastAsia"/>
          <w:lang w:eastAsia="zh-CN"/>
        </w:rPr>
        <w:t>v</w:t>
      </w:r>
      <w:r w:rsidR="00BB3B36" w:rsidRPr="002E6DBE">
        <w:rPr>
          <w:rFonts w:eastAsiaTheme="minorEastAsia"/>
          <w:lang w:eastAsia="zh-CN"/>
        </w:rPr>
        <w:t>ariable bit rate (VBR)</w:t>
      </w:r>
      <w:r w:rsidR="00BB3B36">
        <w:rPr>
          <w:rFonts w:eastAsiaTheme="minorEastAsia"/>
          <w:lang w:eastAsia="zh-CN"/>
        </w:rPr>
        <w:t xml:space="preserve"> coding emerging, a </w:t>
      </w:r>
      <w:r w:rsidR="00BB3B36" w:rsidRPr="002E6DBE">
        <w:rPr>
          <w:rFonts w:eastAsiaTheme="minorEastAsia"/>
          <w:lang w:eastAsia="zh-CN"/>
        </w:rPr>
        <w:t>larger fluctuation range on packet size compared with the traditional constant bit rate coding</w:t>
      </w:r>
      <w:r w:rsidR="00BB3B36">
        <w:rPr>
          <w:rFonts w:eastAsiaTheme="minorEastAsia"/>
          <w:lang w:eastAsia="zh-CN"/>
        </w:rPr>
        <w:t xml:space="preserve"> is implied. </w:t>
      </w:r>
      <w:r w:rsidR="00972AA2" w:rsidRPr="00B52171">
        <w:rPr>
          <w:rFonts w:eastAsiaTheme="minorEastAsia"/>
          <w:i/>
          <w:color w:val="0000FF"/>
          <w:lang w:eastAsia="zh-CN"/>
        </w:rPr>
        <w:t>(Discussed by Huawei)</w:t>
      </w:r>
      <w:r w:rsidR="00B52171">
        <w:rPr>
          <w:rFonts w:eastAsiaTheme="minorEastAsia"/>
          <w:i/>
          <w:lang w:eastAsia="zh-CN"/>
        </w:rPr>
        <w:t>.</w:t>
      </w:r>
    </w:p>
    <w:p w14:paraId="0FAF5AC9" w14:textId="5BDEFD4E" w:rsidR="00B52171" w:rsidRDefault="00B52171" w:rsidP="00B52171">
      <w:pPr>
        <w:rPr>
          <w:rFonts w:eastAsiaTheme="minorEastAsia"/>
          <w:lang w:eastAsia="zh-CN"/>
        </w:rPr>
      </w:pPr>
      <w:r>
        <w:rPr>
          <w:rFonts w:hint="eastAsia"/>
          <w:lang w:eastAsia="zh-CN"/>
        </w:rPr>
        <w:t xml:space="preserve">- </w:t>
      </w:r>
      <w:r>
        <w:rPr>
          <w:lang w:eastAsia="zh-CN"/>
        </w:rPr>
        <w:t xml:space="preserve">  </w:t>
      </w:r>
      <w:r w:rsidRPr="002E6DBE">
        <w:t xml:space="preserve">AI wearable and </w:t>
      </w:r>
      <w:r w:rsidRPr="002E6DBE">
        <w:rPr>
          <w:lang w:eastAsia="zh-CN"/>
        </w:rPr>
        <w:t xml:space="preserve">intelligent </w:t>
      </w:r>
      <w:r w:rsidRPr="002E6DBE">
        <w:t xml:space="preserve">eldercare on </w:t>
      </w:r>
      <w:r w:rsidRPr="002E6DBE">
        <w:rPr>
          <w:lang w:eastAsia="zh-CN"/>
        </w:rPr>
        <w:t>embodied AI robots</w:t>
      </w:r>
      <w:r>
        <w:rPr>
          <w:lang w:eastAsia="zh-CN"/>
        </w:rPr>
        <w:t xml:space="preserve"> implies an </w:t>
      </w:r>
      <w:r w:rsidRPr="00B52171">
        <w:rPr>
          <w:lang w:eastAsia="zh-CN"/>
        </w:rPr>
        <w:t>U</w:t>
      </w:r>
      <w:r w:rsidRPr="00B52171">
        <w:t>L-heavy traffic</w:t>
      </w:r>
      <w:r>
        <w:t xml:space="preserve"> packet data rate. </w:t>
      </w:r>
      <w:r w:rsidRPr="00B52171">
        <w:rPr>
          <w:rFonts w:eastAsiaTheme="minorEastAsia"/>
          <w:i/>
          <w:color w:val="0000FF"/>
          <w:lang w:eastAsia="zh-CN"/>
        </w:rPr>
        <w:t>(Discussed by Huawei</w:t>
      </w:r>
      <w:r>
        <w:rPr>
          <w:rFonts w:eastAsiaTheme="minorEastAsia"/>
          <w:i/>
          <w:color w:val="0000FF"/>
          <w:lang w:eastAsia="zh-CN"/>
        </w:rPr>
        <w:t>, NVDIA, Sony</w:t>
      </w:r>
      <w:r w:rsidRPr="00B52171">
        <w:rPr>
          <w:rFonts w:eastAsiaTheme="minorEastAsia"/>
          <w:i/>
          <w:color w:val="0000FF"/>
          <w:lang w:eastAsia="zh-CN"/>
        </w:rPr>
        <w:t>)</w:t>
      </w:r>
    </w:p>
    <w:p w14:paraId="7F5C41A2" w14:textId="114F686B" w:rsidR="002A1303" w:rsidRDefault="002A1303" w:rsidP="00FA3CB0">
      <w:pPr>
        <w:rPr>
          <w:rFonts w:eastAsiaTheme="minorEastAsia"/>
          <w:i/>
          <w:lang w:eastAsia="zh-CN"/>
        </w:rPr>
      </w:pPr>
      <w:r>
        <w:rPr>
          <w:rFonts w:hint="eastAsia"/>
          <w:lang w:eastAsia="zh-CN"/>
        </w:rPr>
        <w:t>-</w:t>
      </w:r>
      <w:r>
        <w:rPr>
          <w:lang w:eastAsia="zh-CN"/>
        </w:rPr>
        <w:t xml:space="preserve">   </w:t>
      </w:r>
      <w:r w:rsidRPr="00967B41">
        <w:rPr>
          <w:rFonts w:eastAsiaTheme="minorEastAsia"/>
          <w:lang w:eastAsia="zh-CN"/>
        </w:rPr>
        <w:t>haptics service</w:t>
      </w:r>
      <w:r>
        <w:rPr>
          <w:rFonts w:eastAsiaTheme="minorEastAsia"/>
          <w:lang w:eastAsia="zh-CN"/>
        </w:rPr>
        <w:t xml:space="preserve"> with </w:t>
      </w:r>
      <w:r w:rsidRPr="00967B41">
        <w:rPr>
          <w:rFonts w:eastAsiaTheme="minorEastAsia"/>
          <w:lang w:eastAsia="zh-CN"/>
        </w:rPr>
        <w:t>traffic characteristics</w:t>
      </w:r>
      <w:r>
        <w:rPr>
          <w:rFonts w:eastAsiaTheme="minorEastAsia"/>
          <w:lang w:eastAsia="zh-CN"/>
        </w:rPr>
        <w:t xml:space="preserve"> studied by SA4 in Rel-19 and documented in TR</w:t>
      </w:r>
      <w:r w:rsidRPr="00967B41">
        <w:rPr>
          <w:rFonts w:eastAsiaTheme="minorEastAsia"/>
          <w:lang w:eastAsia="zh-CN"/>
        </w:rPr>
        <w:t>26.854</w:t>
      </w:r>
      <w:r w:rsidR="00E43415">
        <w:rPr>
          <w:rFonts w:eastAsiaTheme="minorEastAsia"/>
          <w:lang w:eastAsia="zh-CN"/>
        </w:rPr>
        <w:t xml:space="preserve">. </w:t>
      </w:r>
      <w:r w:rsidR="00E43415" w:rsidRPr="00967B41">
        <w:rPr>
          <w:rFonts w:eastAsiaTheme="minorEastAsia"/>
          <w:lang w:eastAsia="zh-CN"/>
        </w:rPr>
        <w:t>Haptics refers to the sense of touch, and encompasses the generation, manipulation, and perception of tactile sensations, forces, and motions.</w:t>
      </w:r>
      <w:r w:rsidR="00E43415">
        <w:rPr>
          <w:rFonts w:eastAsiaTheme="minorEastAsia"/>
          <w:lang w:eastAsia="zh-CN"/>
        </w:rPr>
        <w:t xml:space="preserve"> </w:t>
      </w:r>
      <w:r w:rsidR="00E43415" w:rsidRPr="00967B41">
        <w:rPr>
          <w:rFonts w:eastAsiaTheme="minorEastAsia"/>
          <w:lang w:eastAsia="zh-CN"/>
        </w:rPr>
        <w:t>Three parameters, namely the number of channels, the media format, and the density, affect the traffic data rate.</w:t>
      </w:r>
      <w:r w:rsidR="00972AA2" w:rsidRPr="00972AA2">
        <w:rPr>
          <w:rFonts w:eastAsiaTheme="minorEastAsia"/>
          <w:lang w:eastAsia="zh-CN"/>
        </w:rPr>
        <w:t xml:space="preserve"> </w:t>
      </w:r>
      <w:r w:rsidR="00972AA2" w:rsidRPr="00967B41">
        <w:rPr>
          <w:rFonts w:eastAsiaTheme="minorEastAsia"/>
          <w:lang w:eastAsia="zh-CN"/>
        </w:rPr>
        <w:t>When researching immersive service, hybrid video, audio and haptics flows, along with their synchronization requirements of the arrival sequence, should be considered.</w:t>
      </w:r>
      <w:r w:rsidR="00972AA2" w:rsidRPr="00972AA2">
        <w:rPr>
          <w:rFonts w:eastAsiaTheme="minorEastAsia"/>
          <w:lang w:eastAsia="zh-CN"/>
        </w:rPr>
        <w:t xml:space="preserve"> </w:t>
      </w:r>
      <w:r w:rsidR="00972AA2" w:rsidRPr="00B146E8">
        <w:rPr>
          <w:rFonts w:eastAsiaTheme="minorEastAsia"/>
          <w:i/>
          <w:color w:val="0000FF"/>
          <w:lang w:eastAsia="zh-CN"/>
        </w:rPr>
        <w:t>(Discussed by vivo)</w:t>
      </w:r>
    </w:p>
    <w:p w14:paraId="2F747556" w14:textId="77777777" w:rsidR="00FD717A" w:rsidRDefault="00FD717A" w:rsidP="00FA3CB0">
      <w:pPr>
        <w:rPr>
          <w:rFonts w:eastAsiaTheme="minorEastAsia"/>
          <w:b/>
          <w:lang w:eastAsia="zh-CN"/>
        </w:rPr>
      </w:pPr>
    </w:p>
    <w:p w14:paraId="474CA719" w14:textId="2E91EE6C" w:rsidR="001466D0" w:rsidRPr="001466D0" w:rsidRDefault="001466D0" w:rsidP="00FA3CB0">
      <w:pPr>
        <w:rPr>
          <w:rFonts w:eastAsiaTheme="minorEastAsia"/>
          <w:b/>
          <w:lang w:eastAsia="zh-CN"/>
        </w:rPr>
      </w:pPr>
      <w:r w:rsidRPr="001466D0">
        <w:rPr>
          <w:rFonts w:eastAsiaTheme="minorEastAsia" w:hint="eastAsia"/>
          <w:b/>
          <w:lang w:eastAsia="zh-CN"/>
        </w:rPr>
        <w:t>I</w:t>
      </w:r>
      <w:r w:rsidRPr="001466D0">
        <w:rPr>
          <w:rFonts w:eastAsiaTheme="minorEastAsia"/>
          <w:b/>
          <w:lang w:eastAsia="zh-CN"/>
        </w:rPr>
        <w:t>deas on how to model from companies</w:t>
      </w:r>
    </w:p>
    <w:p w14:paraId="6A6883C3" w14:textId="6B64C546" w:rsidR="00972AA2" w:rsidRDefault="00972AA2" w:rsidP="00FA3CB0">
      <w:pPr>
        <w:rPr>
          <w:i/>
          <w:color w:val="0000FF"/>
          <w:lang w:eastAsia="zh-CN"/>
        </w:rPr>
      </w:pPr>
      <w:r>
        <w:rPr>
          <w:rFonts w:hint="eastAsia"/>
          <w:lang w:eastAsia="zh-CN"/>
        </w:rPr>
        <w:t>-</w:t>
      </w:r>
      <w:r>
        <w:rPr>
          <w:lang w:eastAsia="zh-CN"/>
        </w:rPr>
        <w:t xml:space="preserve">   Some other companies mentioned </w:t>
      </w:r>
      <w:r w:rsidR="00B52171">
        <w:rPr>
          <w:lang w:eastAsia="zh-CN"/>
        </w:rPr>
        <w:t xml:space="preserve">to </w:t>
      </w:r>
      <w:r w:rsidR="00F62C46">
        <w:rPr>
          <w:lang w:eastAsia="zh-CN"/>
        </w:rPr>
        <w:t>use/</w:t>
      </w:r>
      <w:r w:rsidRPr="00972AA2">
        <w:rPr>
          <w:lang w:eastAsia="zh-CN"/>
        </w:rPr>
        <w:t>exten</w:t>
      </w:r>
      <w:r w:rsidR="00B52171">
        <w:rPr>
          <w:lang w:eastAsia="zh-CN"/>
        </w:rPr>
        <w:t>d</w:t>
      </w:r>
      <w:r w:rsidRPr="00972AA2">
        <w:rPr>
          <w:lang w:eastAsia="zh-CN"/>
        </w:rPr>
        <w:t xml:space="preserve"> XR </w:t>
      </w:r>
      <w:r w:rsidR="00B52171">
        <w:rPr>
          <w:lang w:eastAsia="zh-CN"/>
        </w:rPr>
        <w:t xml:space="preserve">traffic model to cover the use cases for immersive comm. </w:t>
      </w:r>
      <w:r w:rsidR="00B52171" w:rsidRPr="00F62C46">
        <w:rPr>
          <w:i/>
          <w:color w:val="0000FF"/>
          <w:lang w:eastAsia="zh-CN"/>
        </w:rPr>
        <w:t xml:space="preserve">(Mentioned by Futurewei, </w:t>
      </w:r>
      <w:r w:rsidR="00F62C46" w:rsidRPr="00F62C46">
        <w:rPr>
          <w:i/>
          <w:color w:val="0000FF"/>
          <w:lang w:eastAsia="zh-CN"/>
        </w:rPr>
        <w:t>Huawei, Ofinno</w:t>
      </w:r>
      <w:r w:rsidR="004878D0">
        <w:rPr>
          <w:i/>
          <w:color w:val="0000FF"/>
          <w:lang w:eastAsia="zh-CN"/>
        </w:rPr>
        <w:t>, Qualcomm</w:t>
      </w:r>
      <w:r w:rsidR="00B52171" w:rsidRPr="00F62C46">
        <w:rPr>
          <w:i/>
          <w:color w:val="0000FF"/>
          <w:lang w:eastAsia="zh-CN"/>
        </w:rPr>
        <w:t>)</w:t>
      </w:r>
    </w:p>
    <w:p w14:paraId="784D1147" w14:textId="11945538" w:rsidR="002C4FF9" w:rsidRPr="002C4FF9" w:rsidRDefault="002C4FF9" w:rsidP="00FA3CB0">
      <w:pPr>
        <w:rPr>
          <w:lang w:eastAsia="zh-CN"/>
        </w:rPr>
      </w:pPr>
      <w:r w:rsidRPr="002C4FF9">
        <w:rPr>
          <w:rFonts w:hint="eastAsia"/>
          <w:lang w:eastAsia="zh-CN"/>
        </w:rPr>
        <w:t>-</w:t>
      </w:r>
      <w:r w:rsidRPr="002C4FF9">
        <w:rPr>
          <w:lang w:eastAsia="zh-CN"/>
        </w:rPr>
        <w:t xml:space="preserve">  </w:t>
      </w:r>
      <w:r>
        <w:rPr>
          <w:lang w:eastAsia="zh-CN"/>
        </w:rPr>
        <w:t xml:space="preserve"> </w:t>
      </w:r>
      <w:r w:rsidRPr="002C4FF9">
        <w:rPr>
          <w:lang w:eastAsia="zh-CN"/>
        </w:rPr>
        <w:t>Same parameters (packet size, arrival time, delay budget and error rate, jitter) as XR traffic model will be used for haptic traffic model.</w:t>
      </w:r>
      <w:r>
        <w:rPr>
          <w:lang w:eastAsia="zh-CN"/>
        </w:rPr>
        <w:t xml:space="preserve"> In addition, consider the number of channels and the density. </w:t>
      </w:r>
      <w:r w:rsidRPr="00F62C46">
        <w:rPr>
          <w:i/>
          <w:color w:val="0000FF"/>
          <w:lang w:eastAsia="zh-CN"/>
        </w:rPr>
        <w:t xml:space="preserve">(Mentioned by </w:t>
      </w:r>
      <w:r>
        <w:rPr>
          <w:i/>
          <w:color w:val="0000FF"/>
          <w:lang w:eastAsia="zh-CN"/>
        </w:rPr>
        <w:t>vivo</w:t>
      </w:r>
      <w:r w:rsidRPr="00F62C46">
        <w:rPr>
          <w:i/>
          <w:color w:val="0000FF"/>
          <w:lang w:eastAsia="zh-CN"/>
        </w:rPr>
        <w:t>)</w:t>
      </w:r>
    </w:p>
    <w:p w14:paraId="37A3F23C" w14:textId="7BEFED30" w:rsidR="002C4FF9" w:rsidRDefault="002C4FF9" w:rsidP="00FA3CB0">
      <w:pPr>
        <w:rPr>
          <w:color w:val="0000FF"/>
          <w:lang w:eastAsia="zh-CN"/>
        </w:rPr>
      </w:pPr>
    </w:p>
    <w:p w14:paraId="3E6B38F5" w14:textId="6C60C018" w:rsidR="00747F50" w:rsidRDefault="00747F50" w:rsidP="00FA3CB0">
      <w:pPr>
        <w:rPr>
          <w:lang w:eastAsia="zh-CN"/>
        </w:rPr>
      </w:pPr>
      <w:r>
        <w:rPr>
          <w:lang w:eastAsia="zh-CN"/>
        </w:rPr>
        <w:t>With these summarized, it can be concluded that a traffic model is needed for performance</w:t>
      </w:r>
      <w:r w:rsidR="007E587D">
        <w:rPr>
          <w:lang w:eastAsia="zh-CN"/>
        </w:rPr>
        <w:t xml:space="preserve"> evaluations with regards to</w:t>
      </w:r>
      <w:r>
        <w:rPr>
          <w:lang w:eastAsia="zh-CN"/>
        </w:rPr>
        <w:t xml:space="preserve"> immersive </w:t>
      </w:r>
      <w:r w:rsidR="007E587D">
        <w:rPr>
          <w:lang w:eastAsia="zh-CN"/>
        </w:rPr>
        <w:t>c</w:t>
      </w:r>
      <w:r>
        <w:rPr>
          <w:lang w:eastAsia="zh-CN"/>
        </w:rPr>
        <w:t>ommunication services</w:t>
      </w:r>
      <w:r w:rsidR="007E587D">
        <w:rPr>
          <w:lang w:eastAsia="zh-CN"/>
        </w:rPr>
        <w:t xml:space="preserve"> and the traffic model could be based on the XR traffic model with modification. </w:t>
      </w:r>
      <w:r w:rsidR="007E587D">
        <w:rPr>
          <w:rFonts w:hint="eastAsia"/>
          <w:lang w:eastAsia="zh-CN"/>
        </w:rPr>
        <w:t>The</w:t>
      </w:r>
      <w:r w:rsidR="007E587D">
        <w:rPr>
          <w:lang w:eastAsia="zh-CN"/>
        </w:rPr>
        <w:t xml:space="preserve"> discussion points can start from:</w:t>
      </w:r>
    </w:p>
    <w:p w14:paraId="56B636D4" w14:textId="2941762C" w:rsidR="007E587D" w:rsidRPr="007E587D" w:rsidRDefault="007E587D" w:rsidP="007E587D">
      <w:pPr>
        <w:rPr>
          <w:i/>
          <w:lang w:eastAsia="zh-CN"/>
        </w:rPr>
      </w:pPr>
      <w:r w:rsidRPr="007E587D">
        <w:rPr>
          <w:rFonts w:hint="eastAsia"/>
          <w:i/>
          <w:lang w:eastAsia="zh-CN"/>
        </w:rPr>
        <w:t xml:space="preserve">- </w:t>
      </w:r>
      <w:r w:rsidRPr="007E587D">
        <w:rPr>
          <w:i/>
          <w:lang w:eastAsia="zh-CN"/>
        </w:rPr>
        <w:t xml:space="preserve">   How many traffic models will be defined for this purpose, e.g., haptic traffic model and other</w:t>
      </w:r>
      <w:r>
        <w:rPr>
          <w:i/>
          <w:lang w:eastAsia="zh-CN"/>
        </w:rPr>
        <w:t>s with the same parameters with different values?</w:t>
      </w:r>
    </w:p>
    <w:p w14:paraId="1209AA81" w14:textId="77777777" w:rsidR="001D7930" w:rsidRPr="001D7930" w:rsidRDefault="001D7930" w:rsidP="001D7930">
      <w:pPr>
        <w:rPr>
          <w:lang w:eastAsia="zh-CN"/>
        </w:rPr>
      </w:pPr>
    </w:p>
    <w:p w14:paraId="257A3BA0" w14:textId="0094FAC8" w:rsidR="001466D0" w:rsidRDefault="00F04D8E" w:rsidP="00E766F0">
      <w:pPr>
        <w:pStyle w:val="Heading4"/>
        <w:numPr>
          <w:ilvl w:val="0"/>
          <w:numId w:val="0"/>
        </w:numPr>
        <w:rPr>
          <w:lang w:eastAsia="zh-CN"/>
        </w:rPr>
      </w:pPr>
      <w:r>
        <w:rPr>
          <w:lang w:eastAsia="zh-CN"/>
        </w:rPr>
        <w:lastRenderedPageBreak/>
        <w:t>(F</w:t>
      </w:r>
      <w:r w:rsidR="00E52BD6">
        <w:rPr>
          <w:lang w:eastAsia="zh-CN"/>
        </w:rPr>
        <w:t>L</w:t>
      </w:r>
      <w:r>
        <w:rPr>
          <w:lang w:eastAsia="zh-CN"/>
        </w:rPr>
        <w:t xml:space="preserve">1) </w:t>
      </w:r>
      <w:r w:rsidR="001466D0" w:rsidRPr="001466D0">
        <w:rPr>
          <w:rFonts w:hint="eastAsia"/>
          <w:lang w:eastAsia="zh-CN"/>
        </w:rPr>
        <w:t>P</w:t>
      </w:r>
      <w:r w:rsidR="001466D0" w:rsidRPr="001466D0">
        <w:rPr>
          <w:lang w:eastAsia="zh-CN"/>
        </w:rPr>
        <w:t xml:space="preserve">roposal </w:t>
      </w:r>
      <w:r w:rsidR="00E766F0">
        <w:rPr>
          <w:lang w:eastAsia="zh-CN"/>
        </w:rPr>
        <w:fldChar w:fldCharType="begin"/>
      </w:r>
      <w:r w:rsidR="00E766F0">
        <w:rPr>
          <w:lang w:eastAsia="zh-CN"/>
        </w:rPr>
        <w:instrText xml:space="preserve"> REF _Ref210927697 \n \h </w:instrText>
      </w:r>
      <w:r w:rsidR="00E766F0">
        <w:rPr>
          <w:lang w:eastAsia="zh-CN"/>
        </w:rPr>
      </w:r>
      <w:r w:rsidR="00E766F0">
        <w:rPr>
          <w:lang w:eastAsia="zh-CN"/>
        </w:rPr>
        <w:fldChar w:fldCharType="separate"/>
      </w:r>
      <w:r w:rsidR="00E3220C">
        <w:rPr>
          <w:lang w:eastAsia="zh-CN"/>
        </w:rPr>
        <w:t>4.3.2</w:t>
      </w:r>
      <w:r w:rsidR="00E766F0">
        <w:rPr>
          <w:lang w:eastAsia="zh-CN"/>
        </w:rPr>
        <w:fldChar w:fldCharType="end"/>
      </w:r>
    </w:p>
    <w:p w14:paraId="6E85021D" w14:textId="0D2D947E" w:rsidR="003B0348" w:rsidRPr="00C479BE" w:rsidRDefault="007E587D" w:rsidP="00C479BE">
      <w:pPr>
        <w:rPr>
          <w:lang w:eastAsia="zh-CN"/>
        </w:rPr>
      </w:pPr>
      <w:r w:rsidRPr="00C479BE">
        <w:rPr>
          <w:rFonts w:hint="eastAsia"/>
          <w:lang w:eastAsia="zh-CN"/>
        </w:rPr>
        <w:t>S</w:t>
      </w:r>
      <w:r w:rsidRPr="00C479BE">
        <w:rPr>
          <w:lang w:eastAsia="zh-CN"/>
        </w:rPr>
        <w:t xml:space="preserve">tudy </w:t>
      </w:r>
      <w:r w:rsidR="00C479BE" w:rsidRPr="00C479BE">
        <w:rPr>
          <w:lang w:eastAsia="zh-CN"/>
        </w:rPr>
        <w:t xml:space="preserve">to define </w:t>
      </w:r>
      <w:r w:rsidRPr="00C479BE">
        <w:rPr>
          <w:lang w:eastAsia="zh-CN"/>
        </w:rPr>
        <w:t>a traffic model that will be used for performance evaluations with regards to immersive communication services</w:t>
      </w:r>
      <w:r w:rsidR="00013446" w:rsidRPr="00C479BE">
        <w:rPr>
          <w:lang w:eastAsia="zh-CN"/>
        </w:rPr>
        <w:t>, the XR traffic model with modification</w:t>
      </w:r>
      <w:r w:rsidR="003B6CB0" w:rsidRPr="00C479BE">
        <w:rPr>
          <w:lang w:eastAsia="zh-CN"/>
        </w:rPr>
        <w:t>s</w:t>
      </w:r>
      <w:r w:rsidR="00013446" w:rsidRPr="00C479BE">
        <w:rPr>
          <w:lang w:eastAsia="zh-CN"/>
        </w:rPr>
        <w:t xml:space="preserve"> will be the starting point.</w:t>
      </w:r>
    </w:p>
    <w:p w14:paraId="320A8F77" w14:textId="77777777" w:rsidR="00B81B90" w:rsidRDefault="00013446" w:rsidP="009C4B6B">
      <w:pPr>
        <w:pStyle w:val="ListParagraph"/>
        <w:numPr>
          <w:ilvl w:val="0"/>
          <w:numId w:val="35"/>
        </w:numPr>
        <w:spacing w:after="120"/>
        <w:rPr>
          <w:sz w:val="22"/>
          <w:szCs w:val="22"/>
          <w:lang w:eastAsia="zh-CN"/>
        </w:rPr>
      </w:pPr>
      <w:r w:rsidRPr="00C479BE">
        <w:rPr>
          <w:rFonts w:hint="eastAsia"/>
          <w:sz w:val="22"/>
          <w:szCs w:val="22"/>
          <w:lang w:eastAsia="zh-CN"/>
        </w:rPr>
        <w:t>F</w:t>
      </w:r>
      <w:r w:rsidRPr="00C479BE">
        <w:rPr>
          <w:sz w:val="22"/>
          <w:szCs w:val="22"/>
          <w:lang w:eastAsia="zh-CN"/>
        </w:rPr>
        <w:t xml:space="preserve">FS </w:t>
      </w:r>
      <w:r w:rsidR="00375218" w:rsidRPr="00C479BE">
        <w:rPr>
          <w:sz w:val="22"/>
          <w:szCs w:val="22"/>
          <w:lang w:eastAsia="zh-CN"/>
        </w:rPr>
        <w:t>how many models need to be defined</w:t>
      </w:r>
      <w:r w:rsidR="00B81B90">
        <w:rPr>
          <w:sz w:val="22"/>
          <w:szCs w:val="22"/>
          <w:lang w:eastAsia="zh-CN"/>
        </w:rPr>
        <w:t xml:space="preserve"> and the corresponding representative use cases.</w:t>
      </w:r>
    </w:p>
    <w:p w14:paraId="6E6E84A9" w14:textId="7D64AA36" w:rsidR="00013446" w:rsidRPr="00B81B90" w:rsidRDefault="00B81B90" w:rsidP="009C4B6B">
      <w:pPr>
        <w:pStyle w:val="ListParagraph"/>
        <w:numPr>
          <w:ilvl w:val="0"/>
          <w:numId w:val="35"/>
        </w:numPr>
        <w:spacing w:after="120"/>
        <w:rPr>
          <w:sz w:val="22"/>
          <w:szCs w:val="22"/>
          <w:lang w:eastAsia="zh-CN"/>
        </w:rPr>
      </w:pPr>
      <w:r w:rsidRPr="00C479BE">
        <w:rPr>
          <w:rFonts w:hint="eastAsia"/>
          <w:sz w:val="22"/>
          <w:szCs w:val="22"/>
          <w:lang w:eastAsia="zh-CN"/>
        </w:rPr>
        <w:t>F</w:t>
      </w:r>
      <w:r w:rsidRPr="00C479BE">
        <w:rPr>
          <w:sz w:val="22"/>
          <w:szCs w:val="22"/>
          <w:lang w:eastAsia="zh-CN"/>
        </w:rPr>
        <w:t>FS the detailed modifications to the XR traffic model.</w:t>
      </w:r>
      <w:r w:rsidRPr="00B81B90">
        <w:rPr>
          <w:lang w:eastAsia="zh-CN"/>
        </w:rPr>
        <w:t xml:space="preserve"> </w:t>
      </w:r>
    </w:p>
    <w:p w14:paraId="3ABC27B2" w14:textId="77777777" w:rsidR="00DF7E13" w:rsidRPr="00783F55" w:rsidRDefault="00DF7E13" w:rsidP="00DF7E13">
      <w:pPr>
        <w:rPr>
          <w:lang w:eastAsia="zh-CN"/>
        </w:rPr>
      </w:pPr>
    </w:p>
    <w:p w14:paraId="5F4B9E52" w14:textId="77777777" w:rsidR="00DF7E13" w:rsidRPr="001466D0" w:rsidRDefault="00DF7E13" w:rsidP="00DF7E13">
      <w:pPr>
        <w:rPr>
          <w:i/>
          <w:lang w:eastAsia="zh-CN"/>
        </w:rPr>
      </w:pPr>
      <w:r w:rsidRPr="001466D0">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8"/>
        <w:gridCol w:w="10489"/>
      </w:tblGrid>
      <w:tr w:rsidR="00DF7E13" w14:paraId="62574749" w14:textId="77777777" w:rsidTr="006F5876">
        <w:trPr>
          <w:trHeight w:val="239"/>
        </w:trPr>
        <w:tc>
          <w:tcPr>
            <w:tcW w:w="1418" w:type="dxa"/>
            <w:shd w:val="clear" w:color="auto" w:fill="F2DBDB" w:themeFill="accent2" w:themeFillTint="33"/>
          </w:tcPr>
          <w:p w14:paraId="730594A4" w14:textId="77777777" w:rsidR="00DF7E13" w:rsidRDefault="00DF7E13" w:rsidP="00D00A99">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38244426" w14:textId="77777777" w:rsidR="00DF7E13" w:rsidRDefault="00DF7E13" w:rsidP="00DC587A">
            <w:pPr>
              <w:pStyle w:val="BodyText"/>
              <w:spacing w:after="0"/>
              <w:jc w:val="center"/>
              <w:rPr>
                <w:rFonts w:eastAsiaTheme="minorEastAsia"/>
                <w:b/>
                <w:bCs/>
                <w:lang w:eastAsia="ko-KR"/>
              </w:rPr>
            </w:pPr>
            <w:r>
              <w:rPr>
                <w:rFonts w:eastAsiaTheme="minorEastAsia"/>
                <w:b/>
                <w:bCs/>
                <w:lang w:eastAsia="ko-KR"/>
              </w:rPr>
              <w:t>Comments</w:t>
            </w:r>
          </w:p>
        </w:tc>
      </w:tr>
      <w:tr w:rsidR="00DF7E13" w14:paraId="6D015681" w14:textId="77777777" w:rsidTr="006F5876">
        <w:trPr>
          <w:trHeight w:val="373"/>
        </w:trPr>
        <w:tc>
          <w:tcPr>
            <w:tcW w:w="1418" w:type="dxa"/>
          </w:tcPr>
          <w:p w14:paraId="4956A16C" w14:textId="77777777" w:rsidR="00DF7E13" w:rsidRDefault="00DF7E13" w:rsidP="00D00A99">
            <w:pPr>
              <w:pStyle w:val="BodyText"/>
              <w:spacing w:after="0"/>
              <w:rPr>
                <w:lang w:eastAsia="ko-KR"/>
              </w:rPr>
            </w:pPr>
          </w:p>
        </w:tc>
        <w:tc>
          <w:tcPr>
            <w:tcW w:w="10489" w:type="dxa"/>
          </w:tcPr>
          <w:p w14:paraId="1B7B8746" w14:textId="77777777" w:rsidR="00DF7E13" w:rsidRDefault="00DF7E13" w:rsidP="00D00A99">
            <w:pPr>
              <w:pStyle w:val="BodyText"/>
              <w:spacing w:after="0"/>
              <w:rPr>
                <w:lang w:eastAsia="ko-KR"/>
              </w:rPr>
            </w:pPr>
          </w:p>
        </w:tc>
      </w:tr>
      <w:tr w:rsidR="00DF7E13" w14:paraId="410EBEFC" w14:textId="77777777" w:rsidTr="006F5876">
        <w:trPr>
          <w:trHeight w:val="239"/>
        </w:trPr>
        <w:tc>
          <w:tcPr>
            <w:tcW w:w="1418" w:type="dxa"/>
          </w:tcPr>
          <w:p w14:paraId="6760770A" w14:textId="77777777" w:rsidR="00DF7E13" w:rsidRDefault="00DF7E13" w:rsidP="00D00A99">
            <w:pPr>
              <w:pStyle w:val="BodyText"/>
              <w:spacing w:after="0"/>
              <w:rPr>
                <w:lang w:eastAsia="ko-KR"/>
              </w:rPr>
            </w:pPr>
          </w:p>
        </w:tc>
        <w:tc>
          <w:tcPr>
            <w:tcW w:w="10489" w:type="dxa"/>
          </w:tcPr>
          <w:p w14:paraId="7AC3B54A" w14:textId="77777777" w:rsidR="00DF7E13" w:rsidRDefault="00DF7E13" w:rsidP="00D00A99">
            <w:pPr>
              <w:pStyle w:val="BodyText"/>
              <w:spacing w:after="0"/>
              <w:rPr>
                <w:lang w:eastAsia="ko-KR"/>
              </w:rPr>
            </w:pPr>
          </w:p>
        </w:tc>
      </w:tr>
    </w:tbl>
    <w:p w14:paraId="6DC1A0FC" w14:textId="77777777" w:rsidR="00DF7E13" w:rsidRDefault="00DF7E13" w:rsidP="00DF7E13">
      <w:pPr>
        <w:rPr>
          <w:lang w:eastAsia="zh-CN"/>
        </w:rPr>
      </w:pPr>
    </w:p>
    <w:p w14:paraId="3849E2C7" w14:textId="77777777" w:rsidR="00DF7E13" w:rsidRDefault="00DF7E13" w:rsidP="00DF7E13">
      <w:pPr>
        <w:rPr>
          <w:lang w:eastAsia="zh-CN"/>
        </w:rPr>
      </w:pPr>
    </w:p>
    <w:p w14:paraId="1930DC2F" w14:textId="77777777" w:rsidR="00DF7E13" w:rsidRPr="00DF7E13" w:rsidRDefault="00DF7E13" w:rsidP="00DF7E13">
      <w:pPr>
        <w:rPr>
          <w:lang w:eastAsia="zh-CN"/>
        </w:rPr>
      </w:pPr>
    </w:p>
    <w:p w14:paraId="422F9049" w14:textId="3958A60D" w:rsidR="00DF7E13" w:rsidRDefault="00DF7E13" w:rsidP="00DF7E13">
      <w:pPr>
        <w:pStyle w:val="Heading2"/>
        <w:rPr>
          <w:lang w:eastAsia="zh-CN"/>
        </w:rPr>
      </w:pPr>
      <w:r>
        <w:rPr>
          <w:lang w:eastAsia="zh-CN"/>
        </w:rPr>
        <w:t>New model 3</w:t>
      </w:r>
      <w:r w:rsidR="00E077F9">
        <w:rPr>
          <w:lang w:eastAsia="zh-CN"/>
        </w:rPr>
        <w:t xml:space="preserve"> – FTP-3+PDB</w:t>
      </w:r>
    </w:p>
    <w:p w14:paraId="27AF7DCA" w14:textId="04A2E506" w:rsidR="00DF7E13" w:rsidRDefault="00DF7E13" w:rsidP="00DF7E13">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8"/>
        <w:gridCol w:w="10489"/>
      </w:tblGrid>
      <w:tr w:rsidR="00DF7E13" w14:paraId="299516B6" w14:textId="77777777" w:rsidTr="00D00A99">
        <w:tc>
          <w:tcPr>
            <w:tcW w:w="1418" w:type="dxa"/>
            <w:shd w:val="clear" w:color="auto" w:fill="DBE5F1" w:themeFill="accent1" w:themeFillTint="33"/>
          </w:tcPr>
          <w:p w14:paraId="12796F80" w14:textId="77777777" w:rsidR="00DF7E13" w:rsidRDefault="00DF7E13" w:rsidP="00D00A99">
            <w:pPr>
              <w:rPr>
                <w:lang w:eastAsia="zh-CN"/>
              </w:rPr>
            </w:pPr>
            <w:r>
              <w:rPr>
                <w:rFonts w:eastAsiaTheme="minorEastAsia"/>
                <w:b/>
                <w:bCs/>
                <w:lang w:eastAsia="ko-KR"/>
              </w:rPr>
              <w:t>Company</w:t>
            </w:r>
          </w:p>
        </w:tc>
        <w:tc>
          <w:tcPr>
            <w:tcW w:w="10489" w:type="dxa"/>
            <w:shd w:val="clear" w:color="auto" w:fill="DBE5F1" w:themeFill="accent1" w:themeFillTint="33"/>
          </w:tcPr>
          <w:p w14:paraId="57B72F0E" w14:textId="77777777" w:rsidR="00DF7E13" w:rsidRDefault="00DF7E13" w:rsidP="00D00A99">
            <w:pPr>
              <w:jc w:val="center"/>
              <w:rPr>
                <w:lang w:eastAsia="zh-CN"/>
              </w:rPr>
            </w:pPr>
            <w:r>
              <w:rPr>
                <w:rFonts w:eastAsiaTheme="minorEastAsia"/>
                <w:b/>
                <w:bCs/>
                <w:lang w:eastAsia="ko-KR"/>
              </w:rPr>
              <w:t xml:space="preserve">Views/proposals </w:t>
            </w:r>
          </w:p>
        </w:tc>
      </w:tr>
      <w:tr w:rsidR="00DF7E13" w14:paraId="73D4AEA5" w14:textId="77777777" w:rsidTr="00D00A99">
        <w:tc>
          <w:tcPr>
            <w:tcW w:w="1418" w:type="dxa"/>
          </w:tcPr>
          <w:p w14:paraId="579509CD" w14:textId="4BC0529F" w:rsidR="00DF7E13" w:rsidRPr="00E36D7E" w:rsidRDefault="000F7FB3" w:rsidP="00E36D7E">
            <w:pPr>
              <w:jc w:val="left"/>
              <w:rPr>
                <w:i/>
                <w:lang w:eastAsia="zh-CN"/>
              </w:rPr>
            </w:pPr>
            <w:r w:rsidRPr="00E36D7E">
              <w:rPr>
                <w:i/>
                <w:lang w:eastAsia="zh-CN"/>
              </w:rPr>
              <w:t>Futurewei</w:t>
            </w:r>
          </w:p>
        </w:tc>
        <w:tc>
          <w:tcPr>
            <w:tcW w:w="10489" w:type="dxa"/>
          </w:tcPr>
          <w:p w14:paraId="0BA5D478" w14:textId="4D5540C3" w:rsidR="00DF7E13" w:rsidRPr="00E36D7E" w:rsidRDefault="000F7FB3" w:rsidP="00E36D7E">
            <w:pPr>
              <w:pStyle w:val="bullet3"/>
              <w:numPr>
                <w:ilvl w:val="0"/>
                <w:numId w:val="0"/>
              </w:numPr>
              <w:jc w:val="left"/>
              <w:rPr>
                <w:i/>
                <w:szCs w:val="22"/>
              </w:rPr>
            </w:pPr>
            <w:r w:rsidRPr="00E36D7E">
              <w:rPr>
                <w:i/>
                <w:szCs w:val="22"/>
              </w:rPr>
              <w:t>we suggest</w:t>
            </w:r>
            <w:r w:rsidRPr="00B649B6">
              <w:rPr>
                <w:b/>
                <w:i/>
                <w:szCs w:val="22"/>
              </w:rPr>
              <w:t xml:space="preserve"> introducing packet delay budget for FTP-3 Model</w:t>
            </w:r>
            <w:r w:rsidRPr="00E36D7E">
              <w:rPr>
                <w:i/>
                <w:szCs w:val="22"/>
              </w:rPr>
              <w:t>.</w:t>
            </w:r>
          </w:p>
        </w:tc>
      </w:tr>
      <w:tr w:rsidR="00DF7E13" w14:paraId="727D2EDB" w14:textId="77777777" w:rsidTr="00D00A99">
        <w:tc>
          <w:tcPr>
            <w:tcW w:w="1418" w:type="dxa"/>
          </w:tcPr>
          <w:p w14:paraId="413CF2D7" w14:textId="43114CAF" w:rsidR="00DF7E13" w:rsidRPr="00E36D7E" w:rsidRDefault="00BD6CE6" w:rsidP="00E36D7E">
            <w:pPr>
              <w:jc w:val="left"/>
              <w:rPr>
                <w:i/>
                <w:lang w:eastAsia="zh-CN"/>
              </w:rPr>
            </w:pPr>
            <w:r w:rsidRPr="00E36D7E">
              <w:rPr>
                <w:i/>
                <w:lang w:eastAsia="zh-CN"/>
              </w:rPr>
              <w:t>Nokia</w:t>
            </w:r>
          </w:p>
        </w:tc>
        <w:tc>
          <w:tcPr>
            <w:tcW w:w="10489" w:type="dxa"/>
          </w:tcPr>
          <w:p w14:paraId="5A3D0888" w14:textId="5D33F15D" w:rsidR="00DF7E13" w:rsidRPr="00E36D7E" w:rsidRDefault="00BD6CE6" w:rsidP="00E36D7E">
            <w:pPr>
              <w:jc w:val="left"/>
              <w:rPr>
                <w:i/>
                <w:lang w:eastAsia="zh-CN"/>
              </w:rPr>
            </w:pPr>
            <w:r w:rsidRPr="00E36D7E">
              <w:rPr>
                <w:i/>
                <w:lang w:eastAsia="zh-CN"/>
              </w:rPr>
              <w:t xml:space="preserve">Proposal 13: We propose </w:t>
            </w:r>
            <w:r w:rsidRPr="00B649B6">
              <w:rPr>
                <w:b/>
                <w:i/>
                <w:lang w:eastAsia="zh-CN"/>
              </w:rPr>
              <w:t>not to introduce a new FTP-3 traffic model with a with packet delay budget (PDB) requirement</w:t>
            </w:r>
            <w:r w:rsidRPr="00E36D7E">
              <w:rPr>
                <w:i/>
                <w:lang w:eastAsia="zh-CN"/>
              </w:rPr>
              <w:t>. Instead, we suggest</w:t>
            </w:r>
            <w:r w:rsidRPr="00B649B6">
              <w:rPr>
                <w:b/>
                <w:i/>
                <w:lang w:eastAsia="zh-CN"/>
              </w:rPr>
              <w:t xml:space="preserve"> using the existing FTP-3 model and defining a Capacity measure/KPI as the maximum offered cell load</w:t>
            </w:r>
            <w:r w:rsidRPr="00E36D7E">
              <w:rPr>
                <w:i/>
                <w:lang w:eastAsia="zh-CN"/>
              </w:rPr>
              <w:t xml:space="preserve"> that can be supported while UEs meet a minimum PDB threshold allowing for 5%-ile outage.</w:t>
            </w:r>
          </w:p>
        </w:tc>
      </w:tr>
      <w:tr w:rsidR="00DF7E13" w14:paraId="564C9321" w14:textId="77777777" w:rsidTr="00D00A99">
        <w:tc>
          <w:tcPr>
            <w:tcW w:w="1418" w:type="dxa"/>
          </w:tcPr>
          <w:p w14:paraId="477B8583" w14:textId="0F3C30FF" w:rsidR="00DF7E13" w:rsidRPr="00E36D7E" w:rsidRDefault="00A01C11" w:rsidP="00E36D7E">
            <w:pPr>
              <w:jc w:val="left"/>
              <w:rPr>
                <w:i/>
                <w:lang w:eastAsia="zh-CN"/>
              </w:rPr>
            </w:pPr>
            <w:r w:rsidRPr="00E36D7E">
              <w:rPr>
                <w:i/>
                <w:lang w:eastAsia="zh-CN"/>
              </w:rPr>
              <w:t>ZTE</w:t>
            </w:r>
          </w:p>
        </w:tc>
        <w:tc>
          <w:tcPr>
            <w:tcW w:w="10489" w:type="dxa"/>
          </w:tcPr>
          <w:p w14:paraId="50838DD8" w14:textId="77777777" w:rsidR="00A01C11" w:rsidRPr="00E36D7E" w:rsidRDefault="00A01C11" w:rsidP="00E36D7E">
            <w:pPr>
              <w:spacing w:beforeLines="50" w:before="120" w:afterLines="50"/>
              <w:jc w:val="left"/>
              <w:rPr>
                <w:i/>
                <w:iCs/>
              </w:rPr>
            </w:pPr>
            <w:r w:rsidRPr="00E36D7E">
              <w:rPr>
                <w:rFonts w:hint="eastAsia"/>
                <w:bCs/>
                <w:i/>
                <w:iCs/>
              </w:rPr>
              <w:t>Proposal 4-2-</w:t>
            </w:r>
            <w:r w:rsidRPr="00E36D7E">
              <w:rPr>
                <w:bCs/>
                <w:i/>
                <w:iCs/>
              </w:rPr>
              <w:t>2</w:t>
            </w:r>
            <w:r w:rsidRPr="00E36D7E">
              <w:rPr>
                <w:rFonts w:hint="eastAsia"/>
                <w:i/>
                <w:iCs/>
              </w:rPr>
              <w:t xml:space="preserve">: </w:t>
            </w:r>
            <w:r w:rsidRPr="00B649B6">
              <w:rPr>
                <w:rFonts w:hint="eastAsia"/>
                <w:b/>
                <w:i/>
                <w:iCs/>
              </w:rPr>
              <w:t xml:space="preserve">Adopt the extended FTP traffic model in Table 4-2-2 </w:t>
            </w:r>
            <w:r w:rsidRPr="00B649B6">
              <w:rPr>
                <w:b/>
                <w:i/>
                <w:iCs/>
              </w:rPr>
              <w:t>for</w:t>
            </w:r>
            <w:r w:rsidRPr="00B649B6">
              <w:rPr>
                <w:rFonts w:hint="eastAsia"/>
                <w:b/>
                <w:i/>
                <w:iCs/>
              </w:rPr>
              <w:t xml:space="preserve"> 6GR evaluation</w:t>
            </w:r>
            <w:r w:rsidRPr="00E36D7E">
              <w:rPr>
                <w:rFonts w:hint="eastAsia"/>
                <w:i/>
                <w:iCs/>
              </w:rPr>
              <w:t>.</w:t>
            </w:r>
          </w:p>
          <w:p w14:paraId="68BDD977" w14:textId="5B5E57A5" w:rsidR="00DF7E13" w:rsidRPr="00E36D7E" w:rsidRDefault="00A01C11" w:rsidP="00E36D7E">
            <w:pPr>
              <w:spacing w:beforeLines="50" w:before="120" w:afterLines="50"/>
              <w:jc w:val="left"/>
              <w:rPr>
                <w:rFonts w:eastAsia="Malgun Gothic"/>
                <w:i/>
                <w:lang w:eastAsia="ko-KR"/>
              </w:rPr>
            </w:pPr>
            <w:r w:rsidRPr="00E36D7E">
              <w:rPr>
                <w:rFonts w:hint="eastAsia"/>
                <w:bCs/>
                <w:i/>
              </w:rPr>
              <w:t xml:space="preserve">FFS: </w:t>
            </w:r>
            <w:r w:rsidRPr="00B649B6">
              <w:rPr>
                <w:rFonts w:hint="eastAsia"/>
                <w:b/>
                <w:bCs/>
                <w:i/>
              </w:rPr>
              <w:t>Using single FTP file download to simulate burst transmission and how to configure PDB values</w:t>
            </w:r>
          </w:p>
        </w:tc>
      </w:tr>
      <w:tr w:rsidR="00DF7E13" w14:paraId="169AD8B6" w14:textId="77777777" w:rsidTr="00D00A99">
        <w:tc>
          <w:tcPr>
            <w:tcW w:w="1418" w:type="dxa"/>
          </w:tcPr>
          <w:p w14:paraId="52B53E37" w14:textId="29876EFC" w:rsidR="00DF7E13" w:rsidRPr="00E36D7E" w:rsidRDefault="00A75182" w:rsidP="00E36D7E">
            <w:pPr>
              <w:jc w:val="left"/>
              <w:rPr>
                <w:i/>
                <w:lang w:eastAsia="zh-CN"/>
              </w:rPr>
            </w:pPr>
            <w:r w:rsidRPr="00E36D7E">
              <w:rPr>
                <w:i/>
                <w:lang w:eastAsia="zh-CN"/>
              </w:rPr>
              <w:t>Huawei</w:t>
            </w:r>
          </w:p>
        </w:tc>
        <w:tc>
          <w:tcPr>
            <w:tcW w:w="10489" w:type="dxa"/>
          </w:tcPr>
          <w:p w14:paraId="10E132F0" w14:textId="77777777" w:rsidR="00DF7E13" w:rsidRPr="00E36D7E" w:rsidRDefault="00A75182" w:rsidP="00E36D7E">
            <w:pPr>
              <w:jc w:val="left"/>
              <w:rPr>
                <w:i/>
                <w:lang w:eastAsia="zh-CN"/>
              </w:rPr>
            </w:pPr>
            <w:r w:rsidRPr="00E36D7E">
              <w:rPr>
                <w:i/>
                <w:lang w:eastAsia="zh-CN"/>
              </w:rPr>
              <w:t xml:space="preserve">Proposal 8: </w:t>
            </w:r>
            <w:r w:rsidRPr="00B649B6">
              <w:rPr>
                <w:b/>
                <w:i/>
                <w:lang w:eastAsia="zh-CN"/>
              </w:rPr>
              <w:t>FTP model 3 with different packet sizes, mean inter-arrival time and packet delay budget can be used to model some typical traffic</w:t>
            </w:r>
            <w:r w:rsidRPr="00E36D7E">
              <w:rPr>
                <w:i/>
                <w:lang w:eastAsia="zh-CN"/>
              </w:rPr>
              <w:t>, and the Table 7 can be the starting point for this kind of traffic model.</w:t>
            </w:r>
          </w:p>
          <w:p w14:paraId="2A6BE67F" w14:textId="0FDA5326" w:rsidR="00A75182" w:rsidRPr="00E36D7E" w:rsidRDefault="00A75182" w:rsidP="00E36D7E">
            <w:pPr>
              <w:jc w:val="left"/>
              <w:rPr>
                <w:rFonts w:eastAsiaTheme="minorEastAsia"/>
                <w:i/>
                <w:lang w:eastAsia="zh-CN"/>
              </w:rPr>
            </w:pPr>
            <w:bookmarkStart w:id="26" w:name="_Ref210042610"/>
            <w:r w:rsidRPr="00E36D7E">
              <w:rPr>
                <w:rFonts w:eastAsiaTheme="minorEastAsia"/>
                <w:i/>
                <w:lang w:eastAsia="zh-CN"/>
              </w:rPr>
              <w:t>Table</w:t>
            </w:r>
            <w:bookmarkEnd w:id="26"/>
            <w:r w:rsidR="002F694F" w:rsidRPr="00E36D7E">
              <w:rPr>
                <w:rFonts w:eastAsiaTheme="minorEastAsia"/>
                <w:i/>
                <w:lang w:eastAsia="zh-CN"/>
              </w:rPr>
              <w:t xml:space="preserve"> 7</w:t>
            </w:r>
            <w:r w:rsidRPr="00E36D7E">
              <w:rPr>
                <w:rFonts w:eastAsiaTheme="minorEastAsia"/>
                <w:i/>
                <w:lang w:eastAsia="zh-CN"/>
              </w:rPr>
              <w:t xml:space="preserve">: </w:t>
            </w:r>
            <w:r w:rsidRPr="00E36D7E">
              <w:rPr>
                <w:rFonts w:eastAsiaTheme="minorEastAsia" w:hint="eastAsia"/>
                <w:i/>
                <w:lang w:eastAsia="zh-CN"/>
              </w:rPr>
              <w:t xml:space="preserve"> Example for p</w:t>
            </w:r>
            <w:r w:rsidRPr="00E36D7E">
              <w:rPr>
                <w:i/>
              </w:rPr>
              <w:t xml:space="preserve">arameters </w:t>
            </w:r>
            <w:r w:rsidRPr="00E36D7E">
              <w:rPr>
                <w:rFonts w:eastAsiaTheme="minorEastAsia" w:hint="eastAsia"/>
                <w:i/>
                <w:lang w:eastAsia="zh-CN"/>
              </w:rPr>
              <w:t>about</w:t>
            </w:r>
            <w:r w:rsidRPr="00E36D7E">
              <w:rPr>
                <w:i/>
              </w:rPr>
              <w:t xml:space="preserve"> </w:t>
            </w:r>
            <w:r w:rsidRPr="00E36D7E">
              <w:rPr>
                <w:rFonts w:eastAsiaTheme="minorEastAsia" w:hint="eastAsia"/>
                <w:i/>
                <w:lang w:eastAsia="zh-CN"/>
              </w:rPr>
              <w:t xml:space="preserve">the </w:t>
            </w:r>
            <w:r w:rsidRPr="00E36D7E">
              <w:rPr>
                <w:i/>
              </w:rPr>
              <w:t xml:space="preserve">traffic model </w:t>
            </w:r>
            <w:r w:rsidRPr="00E36D7E">
              <w:rPr>
                <w:rFonts w:eastAsiaTheme="minorEastAsia" w:hint="eastAsia"/>
                <w:i/>
                <w:lang w:eastAsia="zh-CN"/>
              </w:rPr>
              <w:t xml:space="preserve">of FPT3 plus </w:t>
            </w:r>
            <w:r w:rsidRPr="00E36D7E">
              <w:rPr>
                <w:rFonts w:eastAsiaTheme="minorEastAsia"/>
                <w:i/>
                <w:lang w:eastAsia="zh-CN"/>
              </w:rPr>
              <w:t>packet delay budget</w:t>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095"/>
            </w:tblGrid>
            <w:tr w:rsidR="00A75182" w:rsidRPr="00E36D7E" w14:paraId="397DC32E" w14:textId="77777777" w:rsidTr="00EE5553">
              <w:trPr>
                <w:trHeight w:val="20"/>
              </w:trPr>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87670A7" w14:textId="77777777" w:rsidR="00A75182" w:rsidRPr="00E36D7E" w:rsidRDefault="00A75182" w:rsidP="00E36D7E">
                  <w:pPr>
                    <w:widowControl w:val="0"/>
                    <w:spacing w:after="0"/>
                    <w:jc w:val="left"/>
                    <w:rPr>
                      <w:rFonts w:eastAsiaTheme="minorEastAsia"/>
                      <w:i/>
                      <w:lang w:eastAsia="zh-CN"/>
                    </w:rPr>
                  </w:pPr>
                  <w:r w:rsidRPr="00E36D7E">
                    <w:rPr>
                      <w:rFonts w:eastAsiaTheme="minorEastAsia" w:hint="eastAsia"/>
                      <w:i/>
                      <w:lang w:eastAsia="zh-CN"/>
                    </w:rPr>
                    <w:t>Items</w:t>
                  </w:r>
                </w:p>
              </w:tc>
              <w:tc>
                <w:tcPr>
                  <w:tcW w:w="60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2CC7A54" w14:textId="77777777" w:rsidR="00A75182" w:rsidRPr="00E36D7E" w:rsidRDefault="00A75182" w:rsidP="00E36D7E">
                  <w:pPr>
                    <w:widowControl w:val="0"/>
                    <w:spacing w:after="0"/>
                    <w:jc w:val="left"/>
                    <w:rPr>
                      <w:rFonts w:eastAsiaTheme="minorEastAsia"/>
                      <w:i/>
                      <w:lang w:eastAsia="zh-CN"/>
                    </w:rPr>
                  </w:pPr>
                  <w:r w:rsidRPr="00E36D7E">
                    <w:rPr>
                      <w:rFonts w:eastAsiaTheme="minorEastAsia" w:hint="eastAsia"/>
                      <w:i/>
                      <w:lang w:eastAsia="zh-CN"/>
                    </w:rPr>
                    <w:t>Notes/Values</w:t>
                  </w:r>
                </w:p>
              </w:tc>
            </w:tr>
            <w:tr w:rsidR="00A75182" w:rsidRPr="00E36D7E" w14:paraId="4EC1919B" w14:textId="77777777" w:rsidTr="00EE5553">
              <w:trPr>
                <w:trHeight w:val="20"/>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28B58D4F" w14:textId="77777777" w:rsidR="00A75182" w:rsidRPr="00E36D7E" w:rsidRDefault="00A75182" w:rsidP="00E36D7E">
                  <w:pPr>
                    <w:widowControl w:val="0"/>
                    <w:spacing w:after="0"/>
                    <w:jc w:val="left"/>
                    <w:rPr>
                      <w:rFonts w:eastAsia="Malgun Gothic"/>
                      <w:i/>
                    </w:rPr>
                  </w:pPr>
                  <w:r w:rsidRPr="00E36D7E">
                    <w:rPr>
                      <w:rFonts w:eastAsiaTheme="minorEastAsia" w:hint="eastAsia"/>
                      <w:i/>
                      <w:lang w:eastAsia="zh-CN"/>
                    </w:rPr>
                    <w:t xml:space="preserve">FTP </w:t>
                  </w:r>
                  <w:r w:rsidRPr="00E36D7E">
                    <w:rPr>
                      <w:rFonts w:eastAsia="Malgun Gothic"/>
                      <w:i/>
                    </w:rPr>
                    <w:t>Model</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7FAE21F" w14:textId="77777777" w:rsidR="00A75182" w:rsidRPr="00E36D7E" w:rsidRDefault="00A75182" w:rsidP="00E36D7E">
                  <w:pPr>
                    <w:widowControl w:val="0"/>
                    <w:spacing w:after="0"/>
                    <w:jc w:val="left"/>
                    <w:rPr>
                      <w:rFonts w:eastAsia="Malgun Gothic"/>
                      <w:i/>
                    </w:rPr>
                  </w:pPr>
                  <w:r w:rsidRPr="00E36D7E">
                    <w:rPr>
                      <w:rFonts w:eastAsia="Malgun Gothic"/>
                      <w:i/>
                    </w:rPr>
                    <w:t>FTP model 3</w:t>
                  </w:r>
                </w:p>
              </w:tc>
            </w:tr>
            <w:tr w:rsidR="00A75182" w:rsidRPr="00E36D7E" w14:paraId="3E3034E8" w14:textId="77777777" w:rsidTr="00EE5553">
              <w:trPr>
                <w:trHeight w:val="20"/>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72FBD90C" w14:textId="77777777" w:rsidR="00A75182" w:rsidRPr="00E36D7E" w:rsidRDefault="00A75182" w:rsidP="00E36D7E">
                  <w:pPr>
                    <w:widowControl w:val="0"/>
                    <w:spacing w:after="0"/>
                    <w:jc w:val="left"/>
                    <w:rPr>
                      <w:rFonts w:eastAsia="Malgun Gothic"/>
                      <w:i/>
                    </w:rPr>
                  </w:pPr>
                  <w:r w:rsidRPr="00E36D7E">
                    <w:rPr>
                      <w:rFonts w:eastAsia="Malgun Gothic"/>
                      <w:i/>
                    </w:rPr>
                    <w:t>Packet size</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2C29739" w14:textId="77777777" w:rsidR="00A75182" w:rsidRPr="00E36D7E" w:rsidRDefault="00A75182" w:rsidP="00E36D7E">
                  <w:pPr>
                    <w:widowControl w:val="0"/>
                    <w:spacing w:after="0"/>
                    <w:jc w:val="left"/>
                    <w:rPr>
                      <w:rFonts w:eastAsiaTheme="minorEastAsia"/>
                      <w:i/>
                      <w:lang w:eastAsia="zh-CN"/>
                    </w:rPr>
                  </w:pPr>
                  <w:r w:rsidRPr="00E36D7E">
                    <w:rPr>
                      <w:rFonts w:eastAsiaTheme="minorEastAsia" w:hint="eastAsia"/>
                      <w:i/>
                      <w:lang w:eastAsia="zh-CN"/>
                    </w:rPr>
                    <w:t xml:space="preserve">e.g. 0.05Mbytes, 0.25Mbytes, 0.5Mbytes, </w:t>
                  </w:r>
                  <w:r w:rsidRPr="00E36D7E">
                    <w:rPr>
                      <w:rFonts w:eastAsia="Malgun Gothic"/>
                      <w:i/>
                    </w:rPr>
                    <w:t xml:space="preserve">1 Mbytes </w:t>
                  </w:r>
                  <w:r w:rsidRPr="00E36D7E">
                    <w:rPr>
                      <w:rFonts w:eastAsiaTheme="minorEastAsia" w:hint="eastAsia"/>
                      <w:i/>
                      <w:lang w:eastAsia="zh-CN"/>
                    </w:rPr>
                    <w:t>or other value, which is used to achieve</w:t>
                  </w:r>
                  <w:r w:rsidRPr="00E36D7E">
                    <w:rPr>
                      <w:rFonts w:eastAsia="Malgun Gothic"/>
                      <w:i/>
                    </w:rPr>
                    <w:t xml:space="preserve"> different R</w:t>
                  </w:r>
                  <w:r w:rsidRPr="00E36D7E">
                    <w:rPr>
                      <w:rFonts w:eastAsiaTheme="minorEastAsia" w:hint="eastAsia"/>
                      <w:i/>
                      <w:lang w:eastAsia="zh-CN"/>
                    </w:rPr>
                    <w:t>Us, assuming fixed UE number</w:t>
                  </w:r>
                  <w:r w:rsidRPr="00E36D7E">
                    <w:rPr>
                      <w:rFonts w:eastAsia="Malgun Gothic"/>
                      <w:i/>
                    </w:rPr>
                    <w:t xml:space="preserve"> per cell</w:t>
                  </w:r>
                </w:p>
              </w:tc>
            </w:tr>
            <w:tr w:rsidR="00A75182" w:rsidRPr="00E36D7E" w14:paraId="5AD35C8A" w14:textId="77777777" w:rsidTr="00EE5553">
              <w:trPr>
                <w:trHeight w:val="20"/>
              </w:trPr>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A6A81E5" w14:textId="77777777" w:rsidR="00A75182" w:rsidRPr="00E36D7E" w:rsidRDefault="00A75182" w:rsidP="00E36D7E">
                  <w:pPr>
                    <w:widowControl w:val="0"/>
                    <w:spacing w:after="0"/>
                    <w:jc w:val="left"/>
                    <w:rPr>
                      <w:rFonts w:eastAsia="Malgun Gothic"/>
                      <w:i/>
                    </w:rPr>
                  </w:pPr>
                  <w:r w:rsidRPr="00E36D7E">
                    <w:rPr>
                      <w:rFonts w:eastAsia="Malgun Gothic"/>
                      <w:i/>
                    </w:rPr>
                    <w:t>Mean inter-arrival time</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43061152" w14:textId="77777777" w:rsidR="00A75182" w:rsidRPr="00E36D7E" w:rsidRDefault="00A75182" w:rsidP="00E36D7E">
                  <w:pPr>
                    <w:widowControl w:val="0"/>
                    <w:spacing w:after="0"/>
                    <w:jc w:val="left"/>
                    <w:rPr>
                      <w:rFonts w:eastAsiaTheme="minorEastAsia"/>
                      <w:i/>
                      <w:lang w:eastAsia="zh-CN"/>
                    </w:rPr>
                  </w:pPr>
                  <w:r w:rsidRPr="00E36D7E">
                    <w:rPr>
                      <w:rFonts w:eastAsiaTheme="minorEastAsia" w:hint="eastAsia"/>
                      <w:i/>
                      <w:lang w:eastAsia="zh-CN"/>
                    </w:rPr>
                    <w:t xml:space="preserve">e.g. </w:t>
                  </w:r>
                  <w:r w:rsidRPr="00E36D7E">
                    <w:rPr>
                      <w:rFonts w:eastAsia="Malgun Gothic"/>
                      <w:i/>
                    </w:rPr>
                    <w:t>200 ms</w:t>
                  </w:r>
                  <w:r w:rsidRPr="00E36D7E">
                    <w:rPr>
                      <w:rFonts w:eastAsiaTheme="minorEastAsia" w:hint="eastAsia"/>
                      <w:i/>
                      <w:lang w:eastAsia="zh-CN"/>
                    </w:rPr>
                    <w:t>, 30ms or other value, which is also used to achieve</w:t>
                  </w:r>
                  <w:r w:rsidRPr="00E36D7E">
                    <w:rPr>
                      <w:rFonts w:eastAsia="Malgun Gothic"/>
                      <w:i/>
                    </w:rPr>
                    <w:t xml:space="preserve"> different R</w:t>
                  </w:r>
                  <w:r w:rsidRPr="00E36D7E">
                    <w:rPr>
                      <w:rFonts w:eastAsiaTheme="minorEastAsia" w:hint="eastAsia"/>
                      <w:i/>
                      <w:lang w:eastAsia="zh-CN"/>
                    </w:rPr>
                    <w:t>Us</w:t>
                  </w:r>
                </w:p>
              </w:tc>
            </w:tr>
            <w:tr w:rsidR="00A75182" w:rsidRPr="00E36D7E" w14:paraId="66CFACE2" w14:textId="77777777" w:rsidTr="00EE5553">
              <w:trPr>
                <w:trHeight w:val="20"/>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79920D98" w14:textId="77777777" w:rsidR="00A75182" w:rsidRPr="00E36D7E" w:rsidRDefault="00A75182" w:rsidP="00E36D7E">
                  <w:pPr>
                    <w:widowControl w:val="0"/>
                    <w:spacing w:after="0"/>
                    <w:jc w:val="left"/>
                    <w:rPr>
                      <w:rFonts w:eastAsiaTheme="minorEastAsia"/>
                      <w:i/>
                      <w:lang w:eastAsia="zh-CN"/>
                    </w:rPr>
                  </w:pPr>
                  <w:r w:rsidRPr="00E36D7E">
                    <w:rPr>
                      <w:rFonts w:eastAsia="Malgun Gothic"/>
                      <w:i/>
                    </w:rPr>
                    <w:t>Packet delay budget</w:t>
                  </w:r>
                  <w:r w:rsidRPr="00E36D7E">
                    <w:rPr>
                      <w:rFonts w:eastAsiaTheme="minorEastAsia" w:hint="eastAsia"/>
                      <w:i/>
                      <w:lang w:eastAsia="zh-CN"/>
                    </w:rPr>
                    <w:t xml:space="preserve"> (PDB) within RAN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3207CE6" w14:textId="77777777" w:rsidR="00A75182" w:rsidRPr="00E36D7E" w:rsidRDefault="00A75182" w:rsidP="00E36D7E">
                  <w:pPr>
                    <w:widowControl w:val="0"/>
                    <w:spacing w:after="0"/>
                    <w:jc w:val="left"/>
                    <w:rPr>
                      <w:rFonts w:eastAsiaTheme="minorEastAsia"/>
                      <w:i/>
                      <w:lang w:eastAsia="zh-CN"/>
                    </w:rPr>
                  </w:pPr>
                  <w:r w:rsidRPr="00E36D7E">
                    <w:rPr>
                      <w:rFonts w:eastAsiaTheme="minorEastAsia" w:hint="eastAsia"/>
                      <w:i/>
                      <w:lang w:eastAsia="zh-CN"/>
                    </w:rPr>
                    <w:t xml:space="preserve">e.g. </w:t>
                  </w:r>
                  <w:r w:rsidRPr="00E36D7E">
                    <w:rPr>
                      <w:rFonts w:eastAsia="Malgun Gothic"/>
                      <w:i/>
                    </w:rPr>
                    <w:t xml:space="preserve">50ms, 200ms </w:t>
                  </w:r>
                  <w:r w:rsidRPr="00E36D7E">
                    <w:rPr>
                      <w:rFonts w:eastAsiaTheme="minorEastAsia" w:hint="eastAsia"/>
                      <w:i/>
                      <w:lang w:eastAsia="zh-CN"/>
                    </w:rPr>
                    <w:t xml:space="preserve">or other value, which is used for </w:t>
                  </w:r>
                  <w:r w:rsidRPr="00E36D7E">
                    <w:rPr>
                      <w:rFonts w:eastAsiaTheme="minorEastAsia"/>
                      <w:i/>
                      <w:lang w:eastAsia="zh-CN"/>
                    </w:rPr>
                    <w:t>modelling</w:t>
                  </w:r>
                  <w:r w:rsidRPr="00E36D7E">
                    <w:rPr>
                      <w:rFonts w:eastAsiaTheme="minorEastAsia" w:hint="eastAsia"/>
                      <w:i/>
                      <w:lang w:eastAsia="zh-CN"/>
                    </w:rPr>
                    <w:t xml:space="preserve"> </w:t>
                  </w:r>
                </w:p>
                <w:p w14:paraId="406466FC" w14:textId="77777777" w:rsidR="00A75182" w:rsidRPr="00E36D7E" w:rsidRDefault="00A75182" w:rsidP="00E36D7E">
                  <w:pPr>
                    <w:widowControl w:val="0"/>
                    <w:spacing w:after="0"/>
                    <w:jc w:val="left"/>
                    <w:rPr>
                      <w:rFonts w:eastAsiaTheme="minorEastAsia"/>
                      <w:i/>
                      <w:lang w:eastAsia="zh-CN"/>
                    </w:rPr>
                  </w:pPr>
                  <w:r w:rsidRPr="00E36D7E">
                    <w:rPr>
                      <w:rFonts w:eastAsia="Malgun Gothic"/>
                      <w:i/>
                    </w:rPr>
                    <w:t>different</w:t>
                  </w:r>
                  <w:r w:rsidRPr="00E36D7E">
                    <w:rPr>
                      <w:rFonts w:eastAsiaTheme="minorEastAsia" w:hint="eastAsia"/>
                      <w:i/>
                      <w:lang w:eastAsia="zh-CN"/>
                    </w:rPr>
                    <w:t xml:space="preserve"> </w:t>
                  </w:r>
                  <w:r w:rsidRPr="00E36D7E">
                    <w:rPr>
                      <w:rFonts w:eastAsia="Malgun Gothic"/>
                      <w:i/>
                    </w:rPr>
                    <w:t>PDB</w:t>
                  </w:r>
                  <w:r w:rsidRPr="00E36D7E">
                    <w:rPr>
                      <w:rFonts w:eastAsiaTheme="minorEastAsia" w:hint="eastAsia"/>
                      <w:i/>
                      <w:lang w:eastAsia="zh-CN"/>
                    </w:rPr>
                    <w:t xml:space="preserve">s, where </w:t>
                  </w:r>
                  <w:r w:rsidRPr="00E36D7E">
                    <w:rPr>
                      <w:rFonts w:eastAsia="Malgun Gothic"/>
                      <w:i/>
                    </w:rPr>
                    <w:t>98%</w:t>
                  </w:r>
                  <w:r w:rsidRPr="00E36D7E">
                    <w:rPr>
                      <w:rFonts w:eastAsiaTheme="minorEastAsia" w:hint="eastAsia"/>
                      <w:i/>
                      <w:lang w:eastAsia="zh-CN"/>
                    </w:rPr>
                    <w:t xml:space="preserve"> of the packets shall not experience a delay exceeding the PDB in section 5.7.3.4 </w:t>
                  </w:r>
                  <w:r w:rsidRPr="00E36D7E">
                    <w:rPr>
                      <w:rFonts w:eastAsiaTheme="minorEastAsia"/>
                      <w:i/>
                      <w:lang w:eastAsia="zh-CN"/>
                    </w:rPr>
                    <w:t>in TS 23.501</w:t>
                  </w:r>
                </w:p>
              </w:tc>
            </w:tr>
          </w:tbl>
          <w:p w14:paraId="4828440D" w14:textId="77777777" w:rsidR="00A75182" w:rsidRPr="00E36D7E" w:rsidRDefault="00A75182" w:rsidP="00E36D7E">
            <w:pPr>
              <w:jc w:val="left"/>
              <w:rPr>
                <w:rFonts w:eastAsiaTheme="minorEastAsia"/>
                <w:bCs/>
                <w:i/>
                <w:iCs/>
                <w:kern w:val="2"/>
                <w:lang w:eastAsia="zh-CN"/>
              </w:rPr>
            </w:pPr>
          </w:p>
          <w:p w14:paraId="0E20AD09" w14:textId="55148FE5" w:rsidR="00A75182" w:rsidRPr="00E36D7E" w:rsidRDefault="00A75182" w:rsidP="00E36D7E">
            <w:pPr>
              <w:jc w:val="left"/>
              <w:rPr>
                <w:i/>
                <w:lang w:eastAsia="zh-CN"/>
              </w:rPr>
            </w:pPr>
          </w:p>
        </w:tc>
      </w:tr>
      <w:tr w:rsidR="00900C46" w14:paraId="60CE58F4" w14:textId="77777777" w:rsidTr="00D00A99">
        <w:tc>
          <w:tcPr>
            <w:tcW w:w="1418" w:type="dxa"/>
          </w:tcPr>
          <w:p w14:paraId="539016CE" w14:textId="3E4507EB" w:rsidR="00900C46" w:rsidRPr="00E36D7E" w:rsidRDefault="00900C46" w:rsidP="00E36D7E">
            <w:pPr>
              <w:jc w:val="left"/>
              <w:rPr>
                <w:i/>
                <w:lang w:eastAsia="zh-CN"/>
              </w:rPr>
            </w:pPr>
            <w:r w:rsidRPr="00E36D7E">
              <w:rPr>
                <w:i/>
                <w:lang w:eastAsia="zh-CN"/>
              </w:rPr>
              <w:t>NEC</w:t>
            </w:r>
          </w:p>
        </w:tc>
        <w:tc>
          <w:tcPr>
            <w:tcW w:w="10489" w:type="dxa"/>
          </w:tcPr>
          <w:p w14:paraId="673773A3" w14:textId="77777777" w:rsidR="00900C46" w:rsidRPr="00E36D7E" w:rsidRDefault="00900C46" w:rsidP="00E36D7E">
            <w:pPr>
              <w:jc w:val="left"/>
              <w:rPr>
                <w:bCs/>
                <w:i/>
              </w:rPr>
            </w:pPr>
            <w:r w:rsidRPr="00E36D7E">
              <w:rPr>
                <w:bCs/>
                <w:i/>
              </w:rPr>
              <w:t xml:space="preserve">Proposal 4: For MBB evaluations, </w:t>
            </w:r>
            <w:r w:rsidRPr="00B649B6">
              <w:rPr>
                <w:b/>
                <w:bCs/>
                <w:i/>
              </w:rPr>
              <w:t>adopt FTP Model 3 with an added PDB requirement</w:t>
            </w:r>
            <w:r w:rsidRPr="00E36D7E">
              <w:rPr>
                <w:bCs/>
                <w:i/>
              </w:rPr>
              <w:t>. The model is defined as follows:</w:t>
            </w:r>
          </w:p>
          <w:p w14:paraId="555C1CBD" w14:textId="77777777" w:rsidR="00900C46" w:rsidRPr="00E36D7E" w:rsidRDefault="00900C46" w:rsidP="009C4B6B">
            <w:pPr>
              <w:numPr>
                <w:ilvl w:val="0"/>
                <w:numId w:val="22"/>
              </w:numPr>
              <w:autoSpaceDE/>
              <w:autoSpaceDN/>
              <w:adjustRightInd/>
              <w:snapToGrid/>
              <w:spacing w:before="120"/>
              <w:jc w:val="left"/>
              <w:rPr>
                <w:bCs/>
                <w:i/>
              </w:rPr>
            </w:pPr>
            <w:r w:rsidRPr="00E36D7E">
              <w:rPr>
                <w:bCs/>
                <w:i/>
              </w:rPr>
              <w:t>Packets are generated according to the FTP Model 3 process (e.g., 0.5 Mbytes packet size, 200 ms mean inter-arrival time).</w:t>
            </w:r>
          </w:p>
          <w:p w14:paraId="49C76769" w14:textId="77777777" w:rsidR="00900C46" w:rsidRPr="00E36D7E" w:rsidRDefault="00900C46" w:rsidP="009C4B6B">
            <w:pPr>
              <w:numPr>
                <w:ilvl w:val="0"/>
                <w:numId w:val="22"/>
              </w:numPr>
              <w:autoSpaceDE/>
              <w:autoSpaceDN/>
              <w:adjustRightInd/>
              <w:snapToGrid/>
              <w:spacing w:before="120"/>
              <w:jc w:val="left"/>
              <w:rPr>
                <w:bCs/>
                <w:i/>
              </w:rPr>
            </w:pPr>
            <w:r w:rsidRPr="00E36D7E">
              <w:rPr>
                <w:bCs/>
                <w:i/>
              </w:rPr>
              <w:t>Each packet is assigned a PDB (e.g., 50 ms or 200 ms) to reflect QoS requirements.</w:t>
            </w:r>
          </w:p>
          <w:p w14:paraId="59C7CB47" w14:textId="3F96E3D7" w:rsidR="00900C46" w:rsidRPr="00E36D7E" w:rsidRDefault="00900C46" w:rsidP="009C4B6B">
            <w:pPr>
              <w:numPr>
                <w:ilvl w:val="0"/>
                <w:numId w:val="22"/>
              </w:numPr>
              <w:autoSpaceDE/>
              <w:autoSpaceDN/>
              <w:adjustRightInd/>
              <w:snapToGrid/>
              <w:spacing w:before="120"/>
              <w:jc w:val="left"/>
              <w:rPr>
                <w:bCs/>
                <w:i/>
              </w:rPr>
            </w:pPr>
            <w:r w:rsidRPr="00E36D7E">
              <w:rPr>
                <w:bCs/>
                <w:i/>
              </w:rPr>
              <w:t>The evaluation metric shall be the QoS satisfaction rate (the percentage of packets successfully delivered within their PDB) in addition to average UPT.</w:t>
            </w:r>
          </w:p>
        </w:tc>
      </w:tr>
      <w:tr w:rsidR="000A6EF8" w14:paraId="660C0B6C" w14:textId="77777777" w:rsidTr="00D00A99">
        <w:tc>
          <w:tcPr>
            <w:tcW w:w="1418" w:type="dxa"/>
          </w:tcPr>
          <w:p w14:paraId="466226F4" w14:textId="60F8EE72" w:rsidR="000A6EF8" w:rsidRPr="00E36D7E" w:rsidRDefault="000A6EF8" w:rsidP="00E36D7E">
            <w:pPr>
              <w:jc w:val="left"/>
              <w:rPr>
                <w:i/>
                <w:lang w:eastAsia="zh-CN"/>
              </w:rPr>
            </w:pPr>
            <w:r w:rsidRPr="00E36D7E">
              <w:rPr>
                <w:i/>
                <w:lang w:eastAsia="zh-CN"/>
              </w:rPr>
              <w:t>O</w:t>
            </w:r>
            <w:r w:rsidRPr="00E36D7E">
              <w:rPr>
                <w:rFonts w:hint="eastAsia"/>
                <w:i/>
                <w:lang w:eastAsia="zh-CN"/>
              </w:rPr>
              <w:t>fin</w:t>
            </w:r>
            <w:r w:rsidRPr="00E36D7E">
              <w:rPr>
                <w:i/>
                <w:lang w:eastAsia="zh-CN"/>
              </w:rPr>
              <w:t>no</w:t>
            </w:r>
          </w:p>
        </w:tc>
        <w:tc>
          <w:tcPr>
            <w:tcW w:w="10489" w:type="dxa"/>
          </w:tcPr>
          <w:p w14:paraId="3E7D3FF9" w14:textId="1AAF8773" w:rsidR="000A6EF8" w:rsidRPr="00E36D7E" w:rsidRDefault="000A6EF8" w:rsidP="00E36D7E">
            <w:pPr>
              <w:spacing w:before="240"/>
              <w:jc w:val="left"/>
              <w:rPr>
                <w:bCs/>
                <w:i/>
              </w:rPr>
            </w:pPr>
            <w:r w:rsidRPr="00E36D7E">
              <w:rPr>
                <w:bCs/>
                <w:i/>
              </w:rPr>
              <w:t>Proposal 14: S</w:t>
            </w:r>
            <w:r w:rsidRPr="00262E34">
              <w:rPr>
                <w:b/>
                <w:bCs/>
                <w:i/>
              </w:rPr>
              <w:t>tudy new traffic model generating mixed/variable packet size</w:t>
            </w:r>
            <w:r w:rsidRPr="00E36D7E">
              <w:rPr>
                <w:bCs/>
                <w:i/>
              </w:rPr>
              <w:t xml:space="preserve"> for RAN1 evaluations related to </w:t>
            </w:r>
            <w:r w:rsidRPr="00262E34">
              <w:rPr>
                <w:b/>
                <w:bCs/>
                <w:i/>
              </w:rPr>
              <w:t>UE/network power saving and new/other use cases</w:t>
            </w:r>
            <w:r w:rsidRPr="00E36D7E">
              <w:rPr>
                <w:bCs/>
                <w:i/>
              </w:rPr>
              <w:t xml:space="preserve">. </w:t>
            </w:r>
          </w:p>
        </w:tc>
      </w:tr>
      <w:tr w:rsidR="00A86918" w14:paraId="54BFAC84" w14:textId="77777777" w:rsidTr="00D00A99">
        <w:tc>
          <w:tcPr>
            <w:tcW w:w="1418" w:type="dxa"/>
          </w:tcPr>
          <w:p w14:paraId="67D78BB7" w14:textId="3B2C63A3" w:rsidR="00A86918" w:rsidRPr="00E36D7E" w:rsidRDefault="00A86918" w:rsidP="00164C6B">
            <w:pPr>
              <w:jc w:val="left"/>
              <w:rPr>
                <w:i/>
                <w:lang w:eastAsia="zh-CN"/>
              </w:rPr>
            </w:pPr>
            <w:r w:rsidRPr="00E36D7E">
              <w:rPr>
                <w:i/>
                <w:lang w:eastAsia="zh-CN"/>
              </w:rPr>
              <w:t>Intel</w:t>
            </w:r>
          </w:p>
        </w:tc>
        <w:tc>
          <w:tcPr>
            <w:tcW w:w="10489" w:type="dxa"/>
          </w:tcPr>
          <w:p w14:paraId="6CD511F6" w14:textId="77777777" w:rsidR="00A86918" w:rsidRPr="00E36D7E" w:rsidRDefault="00A86918" w:rsidP="00164C6B">
            <w:pPr>
              <w:jc w:val="left"/>
              <w:rPr>
                <w:bCs/>
                <w:i/>
                <w:lang w:val="en-IE"/>
              </w:rPr>
            </w:pPr>
            <w:r w:rsidRPr="00E36D7E">
              <w:rPr>
                <w:bCs/>
                <w:i/>
                <w:lang w:val="en-IE"/>
              </w:rPr>
              <w:t>Proposal 9</w:t>
            </w:r>
          </w:p>
          <w:p w14:paraId="451EEE19" w14:textId="77777777" w:rsidR="00A86918" w:rsidRPr="00E36D7E" w:rsidRDefault="00A86918" w:rsidP="00164C6B">
            <w:pPr>
              <w:jc w:val="left"/>
              <w:rPr>
                <w:bCs/>
                <w:i/>
                <w:lang w:val="en-IE"/>
              </w:rPr>
            </w:pPr>
            <w:r w:rsidRPr="00E36D7E">
              <w:rPr>
                <w:bCs/>
                <w:i/>
                <w:lang w:val="en-IE"/>
              </w:rPr>
              <w:t>•</w:t>
            </w:r>
            <w:r w:rsidRPr="00E36D7E">
              <w:rPr>
                <w:bCs/>
                <w:i/>
                <w:lang w:val="en-IE"/>
              </w:rPr>
              <w:tab/>
            </w:r>
            <w:r w:rsidRPr="00262E34">
              <w:rPr>
                <w:b/>
                <w:bCs/>
                <w:i/>
                <w:lang w:val="en-IE"/>
              </w:rPr>
              <w:t>FTP Model 3 is updated to always have an associated PDB</w:t>
            </w:r>
          </w:p>
          <w:p w14:paraId="4EA105EE" w14:textId="77777777" w:rsidR="00A86918" w:rsidRPr="00E36D7E" w:rsidRDefault="00A86918" w:rsidP="00164C6B">
            <w:pPr>
              <w:jc w:val="left"/>
              <w:rPr>
                <w:bCs/>
                <w:i/>
                <w:lang w:val="en-IE"/>
              </w:rPr>
            </w:pPr>
            <w:r w:rsidRPr="00E36D7E">
              <w:rPr>
                <w:bCs/>
                <w:i/>
                <w:lang w:val="en-IE"/>
              </w:rPr>
              <w:t>•</w:t>
            </w:r>
            <w:r w:rsidRPr="00E36D7E">
              <w:rPr>
                <w:bCs/>
                <w:i/>
                <w:lang w:val="en-IE"/>
              </w:rPr>
              <w:tab/>
            </w:r>
            <w:r w:rsidRPr="00262E34">
              <w:rPr>
                <w:b/>
                <w:bCs/>
                <w:i/>
                <w:lang w:val="en-IE"/>
              </w:rPr>
              <w:t>A packet exceeding PDB during the transfer is dropped</w:t>
            </w:r>
          </w:p>
          <w:p w14:paraId="126D54EE" w14:textId="77777777" w:rsidR="00A86918" w:rsidRPr="00E36D7E" w:rsidRDefault="00A86918" w:rsidP="00164C6B">
            <w:pPr>
              <w:jc w:val="left"/>
              <w:rPr>
                <w:bCs/>
                <w:i/>
                <w:lang w:val="en-IE"/>
              </w:rPr>
            </w:pPr>
            <w:r w:rsidRPr="00E36D7E">
              <w:rPr>
                <w:bCs/>
                <w:i/>
                <w:lang w:val="en-IE"/>
              </w:rPr>
              <w:t>•</w:t>
            </w:r>
            <w:r w:rsidRPr="00E36D7E">
              <w:rPr>
                <w:bCs/>
                <w:i/>
                <w:lang w:val="en-IE"/>
              </w:rPr>
              <w:tab/>
              <w:t>The number / ratio of dropped packets is reported</w:t>
            </w:r>
          </w:p>
          <w:p w14:paraId="075FDD4B" w14:textId="77777777" w:rsidR="00A86918" w:rsidRPr="00E36D7E" w:rsidRDefault="00A86918" w:rsidP="00164C6B">
            <w:pPr>
              <w:jc w:val="left"/>
              <w:rPr>
                <w:bCs/>
                <w:i/>
                <w:lang w:val="en-IE"/>
              </w:rPr>
            </w:pPr>
            <w:r w:rsidRPr="00E36D7E">
              <w:rPr>
                <w:bCs/>
                <w:i/>
                <w:lang w:val="en-IE"/>
              </w:rPr>
              <w:t>•</w:t>
            </w:r>
            <w:r w:rsidRPr="00E36D7E">
              <w:rPr>
                <w:bCs/>
                <w:i/>
                <w:lang w:val="en-IE"/>
              </w:rPr>
              <w:tab/>
              <w:t>UE packet throughput accounts all three types of packets,</w:t>
            </w:r>
          </w:p>
          <w:p w14:paraId="03B94DE2" w14:textId="77777777" w:rsidR="00A86918" w:rsidRPr="00E36D7E" w:rsidRDefault="00A86918" w:rsidP="00164C6B">
            <w:pPr>
              <w:ind w:left="425"/>
              <w:jc w:val="left"/>
              <w:rPr>
                <w:bCs/>
                <w:i/>
                <w:lang w:val="en-IE"/>
              </w:rPr>
            </w:pPr>
            <w:r w:rsidRPr="00E36D7E">
              <w:rPr>
                <w:bCs/>
                <w:i/>
                <w:lang w:val="en-IE"/>
              </w:rPr>
              <w:t>o</w:t>
            </w:r>
            <w:r w:rsidRPr="00E36D7E">
              <w:rPr>
                <w:bCs/>
                <w:i/>
                <w:lang w:val="en-IE"/>
              </w:rPr>
              <w:tab/>
              <w:t>Successfully transferred during the simulation time,</w:t>
            </w:r>
          </w:p>
          <w:p w14:paraId="76ED7D16" w14:textId="77777777" w:rsidR="00A86918" w:rsidRPr="00E36D7E" w:rsidRDefault="00A86918" w:rsidP="00164C6B">
            <w:pPr>
              <w:ind w:left="425"/>
              <w:jc w:val="left"/>
              <w:rPr>
                <w:bCs/>
                <w:i/>
                <w:lang w:val="en-IE"/>
              </w:rPr>
            </w:pPr>
            <w:r w:rsidRPr="00E36D7E">
              <w:rPr>
                <w:bCs/>
                <w:i/>
                <w:lang w:val="en-IE"/>
              </w:rPr>
              <w:lastRenderedPageBreak/>
              <w:t>o</w:t>
            </w:r>
            <w:r w:rsidRPr="00E36D7E">
              <w:rPr>
                <w:bCs/>
                <w:i/>
                <w:lang w:val="en-IE"/>
              </w:rPr>
              <w:tab/>
              <w:t>Dropped during the simulation time,</w:t>
            </w:r>
          </w:p>
          <w:p w14:paraId="5317D7D3" w14:textId="0FE4B8B8" w:rsidR="00A86918" w:rsidRPr="00E36D7E" w:rsidRDefault="00A86918" w:rsidP="00164C6B">
            <w:pPr>
              <w:ind w:left="425"/>
              <w:jc w:val="left"/>
              <w:rPr>
                <w:bCs/>
                <w:i/>
                <w:lang w:val="en-IE"/>
              </w:rPr>
            </w:pPr>
            <w:r w:rsidRPr="00E36D7E">
              <w:rPr>
                <w:bCs/>
                <w:i/>
                <w:lang w:val="en-IE"/>
              </w:rPr>
              <w:t>o</w:t>
            </w:r>
            <w:r w:rsidRPr="00E36D7E">
              <w:rPr>
                <w:bCs/>
                <w:i/>
                <w:lang w:val="en-IE"/>
              </w:rPr>
              <w:tab/>
              <w:t>Unfinished during the simulation time.</w:t>
            </w:r>
          </w:p>
        </w:tc>
      </w:tr>
    </w:tbl>
    <w:p w14:paraId="4D787890" w14:textId="77777777" w:rsidR="00DF7E13" w:rsidRPr="008025F2" w:rsidRDefault="00DF7E13" w:rsidP="00DF7E13">
      <w:pPr>
        <w:rPr>
          <w:lang w:eastAsia="zh-CN"/>
        </w:rPr>
      </w:pPr>
    </w:p>
    <w:p w14:paraId="21B5F9DE" w14:textId="6A99F58A" w:rsidR="00DF7E13" w:rsidRDefault="00DF7E13" w:rsidP="00DF7E13">
      <w:pPr>
        <w:pStyle w:val="Heading3"/>
        <w:rPr>
          <w:lang w:eastAsia="zh-CN"/>
        </w:rPr>
      </w:pPr>
      <w:bookmarkStart w:id="27" w:name="_Ref210938746"/>
      <w:r>
        <w:rPr>
          <w:lang w:eastAsia="zh-CN"/>
        </w:rPr>
        <w:t>Discussions</w:t>
      </w:r>
      <w:bookmarkEnd w:id="27"/>
    </w:p>
    <w:p w14:paraId="2F6DAE36" w14:textId="54752779" w:rsidR="00334F66" w:rsidRDefault="00334F66" w:rsidP="00334F66">
      <w:r w:rsidRPr="003C3D7A">
        <w:rPr>
          <w:rFonts w:hint="eastAsia"/>
          <w:lang w:eastAsia="zh-CN"/>
        </w:rPr>
        <w:t>I</w:t>
      </w:r>
      <w:r w:rsidRPr="003C3D7A">
        <w:rPr>
          <w:lang w:eastAsia="zh-CN"/>
        </w:rPr>
        <w:t xml:space="preserve">t is the fact that the </w:t>
      </w:r>
      <w:r w:rsidRPr="003C3D7A">
        <w:rPr>
          <w:rFonts w:hint="eastAsia"/>
        </w:rPr>
        <w:t>FTP traffic models</w:t>
      </w:r>
      <w:r w:rsidRPr="003C3D7A">
        <w:t xml:space="preserve"> do not allow for the required latency for the delivery, which essentially only reflect the traffic with random packet arrival and fixed packet size for all the UEs. </w:t>
      </w:r>
    </w:p>
    <w:p w14:paraId="2D7830EA" w14:textId="1C3A964B" w:rsidR="00A802DF" w:rsidRPr="00A802DF" w:rsidRDefault="00A802DF" w:rsidP="00334F66">
      <w:pPr>
        <w:rPr>
          <w:i/>
          <w:lang w:eastAsia="zh-CN"/>
        </w:rPr>
      </w:pPr>
      <w:r w:rsidRPr="00A802DF">
        <w:rPr>
          <w:rFonts w:hint="eastAsia"/>
          <w:i/>
          <w:lang w:eastAsia="zh-CN"/>
        </w:rPr>
        <w:t>W</w:t>
      </w:r>
      <w:r w:rsidRPr="00A802DF">
        <w:rPr>
          <w:i/>
          <w:lang w:eastAsia="zh-CN"/>
        </w:rPr>
        <w:t xml:space="preserve">hether the FTP-3 </w:t>
      </w:r>
      <w:r w:rsidR="00A0125D">
        <w:rPr>
          <w:i/>
          <w:lang w:eastAsia="zh-CN"/>
        </w:rPr>
        <w:t>with</w:t>
      </w:r>
      <w:r w:rsidRPr="00A802DF">
        <w:rPr>
          <w:i/>
          <w:lang w:eastAsia="zh-CN"/>
        </w:rPr>
        <w:t xml:space="preserve"> </w:t>
      </w:r>
      <w:r w:rsidR="008471FD">
        <w:rPr>
          <w:i/>
          <w:lang w:eastAsia="zh-CN"/>
        </w:rPr>
        <w:t>packet delay budget (PDB)</w:t>
      </w:r>
      <w:r w:rsidRPr="00A802DF">
        <w:rPr>
          <w:i/>
          <w:lang w:eastAsia="zh-CN"/>
        </w:rPr>
        <w:t xml:space="preserve"> </w:t>
      </w:r>
      <w:r w:rsidR="00A0125D">
        <w:rPr>
          <w:i/>
          <w:lang w:eastAsia="zh-CN"/>
        </w:rPr>
        <w:t>considered</w:t>
      </w:r>
      <w:r w:rsidRPr="00A802DF">
        <w:rPr>
          <w:i/>
          <w:lang w:eastAsia="zh-CN"/>
        </w:rPr>
        <w:t xml:space="preserve"> is needed:</w:t>
      </w:r>
    </w:p>
    <w:p w14:paraId="4292991C" w14:textId="61A91978" w:rsidR="003C3D7A" w:rsidRDefault="00A802DF" w:rsidP="00A802DF">
      <w:r>
        <w:rPr>
          <w:rFonts w:hint="eastAsia"/>
          <w:lang w:eastAsia="zh-CN"/>
        </w:rPr>
        <w:t xml:space="preserve">- </w:t>
      </w:r>
      <w:r>
        <w:rPr>
          <w:lang w:eastAsia="zh-CN"/>
        </w:rPr>
        <w:t xml:space="preserve">  W</w:t>
      </w:r>
      <w:r w:rsidR="003C3D7A">
        <w:rPr>
          <w:lang w:eastAsia="zh-CN"/>
        </w:rPr>
        <w:t xml:space="preserve">ith </w:t>
      </w:r>
      <w:r w:rsidR="003C3D7A" w:rsidRPr="003C3D7A">
        <w:rPr>
          <w:lang w:eastAsia="zh-CN"/>
        </w:rPr>
        <w:t>increasing number of 6G services have latency requirement</w:t>
      </w:r>
      <w:r>
        <w:rPr>
          <w:lang w:eastAsia="zh-CN"/>
        </w:rPr>
        <w:t xml:space="preserve">, the existing FTP traffic models are not appropriate, especially considering </w:t>
      </w:r>
      <w:r>
        <w:t xml:space="preserve">when the RU is high, some packets stuck in the queue will have to be discarded and flagged as failure to deliver. </w:t>
      </w:r>
      <w:r w:rsidRPr="00A802DF">
        <w:rPr>
          <w:i/>
          <w:color w:val="0000FF"/>
        </w:rPr>
        <w:t xml:space="preserve">(mentioned by </w:t>
      </w:r>
      <w:r>
        <w:rPr>
          <w:i/>
          <w:color w:val="0000FF"/>
        </w:rPr>
        <w:t xml:space="preserve">ZTE, </w:t>
      </w:r>
      <w:r w:rsidRPr="00A802DF">
        <w:rPr>
          <w:i/>
          <w:color w:val="0000FF"/>
        </w:rPr>
        <w:t>Futurewei</w:t>
      </w:r>
      <w:r w:rsidR="00A0125D">
        <w:rPr>
          <w:i/>
          <w:color w:val="0000FF"/>
        </w:rPr>
        <w:t>, NEC, Huawei, Intel</w:t>
      </w:r>
      <w:r w:rsidRPr="00A802DF">
        <w:rPr>
          <w:i/>
          <w:color w:val="0000FF"/>
        </w:rPr>
        <w:t>)</w:t>
      </w:r>
    </w:p>
    <w:p w14:paraId="7D28C6AF" w14:textId="766C8695" w:rsidR="00A802DF" w:rsidRPr="002E6DBE" w:rsidRDefault="00A802DF" w:rsidP="00A802DF">
      <w:pPr>
        <w:rPr>
          <w:rFonts w:eastAsiaTheme="minorEastAsia"/>
          <w:kern w:val="2"/>
          <w:lang w:eastAsia="zh-CN"/>
        </w:rPr>
      </w:pPr>
      <w:r>
        <w:rPr>
          <w:lang w:eastAsia="zh-CN"/>
        </w:rPr>
        <w:t>-     T</w:t>
      </w:r>
      <w:r w:rsidRPr="002E6DBE">
        <w:rPr>
          <w:rFonts w:eastAsiaTheme="minorEastAsia" w:hint="eastAsia"/>
          <w:kern w:val="2"/>
          <w:lang w:val="x-none" w:eastAsia="zh-CN"/>
        </w:rPr>
        <w:t xml:space="preserve">here </w:t>
      </w:r>
      <w:r>
        <w:rPr>
          <w:rFonts w:eastAsiaTheme="minorEastAsia"/>
          <w:kern w:val="2"/>
          <w:lang w:val="x-none" w:eastAsia="zh-CN"/>
        </w:rPr>
        <w:t xml:space="preserve">are </w:t>
      </w:r>
      <w:r w:rsidRPr="002E6DBE">
        <w:rPr>
          <w:rFonts w:eastAsiaTheme="minorEastAsia" w:hint="eastAsia"/>
          <w:kern w:val="2"/>
          <w:lang w:val="x-none" w:eastAsia="zh-CN"/>
        </w:rPr>
        <w:t xml:space="preserve">many </w:t>
      </w:r>
      <w:r w:rsidRPr="002E6DBE">
        <w:rPr>
          <w:rFonts w:eastAsiaTheme="minorEastAsia" w:hint="eastAsia"/>
          <w:kern w:val="2"/>
          <w:lang w:eastAsia="zh-CN"/>
        </w:rPr>
        <w:t>services</w:t>
      </w:r>
      <w:r>
        <w:rPr>
          <w:rFonts w:eastAsiaTheme="minorEastAsia"/>
          <w:kern w:val="2"/>
          <w:lang w:eastAsia="zh-CN"/>
        </w:rPr>
        <w:t xml:space="preserve"> (based on the</w:t>
      </w:r>
      <w:r w:rsidRPr="002E6DBE">
        <w:rPr>
          <w:rFonts w:eastAsiaTheme="minorEastAsia" w:hint="eastAsia"/>
          <w:kern w:val="2"/>
          <w:lang w:eastAsia="zh-CN"/>
        </w:rPr>
        <w:t xml:space="preserve"> </w:t>
      </w:r>
      <w:r>
        <w:rPr>
          <w:rFonts w:eastAsiaTheme="minorEastAsia"/>
          <w:kern w:val="2"/>
          <w:lang w:eastAsia="zh-CN"/>
        </w:rPr>
        <w:t>s</w:t>
      </w:r>
      <w:r>
        <w:rPr>
          <w:rFonts w:eastAsiaTheme="minorEastAsia"/>
          <w:lang w:eastAsia="zh-CN"/>
        </w:rPr>
        <w:t>tandardized 5QI to QoS characteristics mapping</w:t>
      </w:r>
      <w:r w:rsidRPr="00A802DF">
        <w:rPr>
          <w:rFonts w:eastAsiaTheme="minorEastAsia"/>
          <w:lang w:eastAsia="zh-CN"/>
        </w:rPr>
        <w:t xml:space="preserve"> </w:t>
      </w:r>
      <w:r w:rsidRPr="00856E49">
        <w:rPr>
          <w:rFonts w:eastAsiaTheme="minorEastAsia"/>
          <w:lang w:eastAsia="zh-CN"/>
        </w:rPr>
        <w:t>from Table 5.7.4-1 in TS 23.501</w:t>
      </w:r>
      <w:r>
        <w:rPr>
          <w:rFonts w:eastAsiaTheme="minorEastAsia"/>
          <w:lang w:eastAsia="zh-CN"/>
        </w:rPr>
        <w:t xml:space="preserve">) that </w:t>
      </w:r>
      <w:r w:rsidRPr="002E6DBE">
        <w:rPr>
          <w:rFonts w:eastAsiaTheme="minorEastAsia"/>
          <w:kern w:val="2"/>
          <w:lang w:eastAsia="zh-CN"/>
        </w:rPr>
        <w:t>need</w:t>
      </w:r>
      <w:r w:rsidRPr="002E6DBE">
        <w:rPr>
          <w:rFonts w:eastAsiaTheme="minorEastAsia" w:hint="eastAsia"/>
          <w:kern w:val="2"/>
          <w:lang w:eastAsia="zh-CN"/>
        </w:rPr>
        <w:t xml:space="preserve"> both data rate and latency </w:t>
      </w:r>
      <w:r w:rsidRPr="002E6DBE">
        <w:rPr>
          <w:rFonts w:eastAsiaTheme="minorEastAsia"/>
          <w:kern w:val="2"/>
          <w:lang w:eastAsia="zh-CN"/>
        </w:rPr>
        <w:t>at</w:t>
      </w:r>
      <w:r w:rsidRPr="002E6DBE">
        <w:rPr>
          <w:rFonts w:eastAsiaTheme="minorEastAsia" w:hint="eastAsia"/>
          <w:kern w:val="2"/>
          <w:lang w:eastAsia="zh-CN"/>
        </w:rPr>
        <w:t xml:space="preserve"> the same time, such as r</w:t>
      </w:r>
      <w:r w:rsidRPr="002E6DBE">
        <w:rPr>
          <w:rFonts w:eastAsiaTheme="minorEastAsia"/>
          <w:kern w:val="2"/>
          <w:lang w:eastAsia="zh-CN"/>
        </w:rPr>
        <w:t xml:space="preserve">eal </w:t>
      </w:r>
      <w:r w:rsidRPr="002E6DBE">
        <w:rPr>
          <w:rFonts w:eastAsiaTheme="minorEastAsia" w:hint="eastAsia"/>
          <w:kern w:val="2"/>
          <w:lang w:eastAsia="zh-CN"/>
        </w:rPr>
        <w:t>t</w:t>
      </w:r>
      <w:r w:rsidRPr="002E6DBE">
        <w:rPr>
          <w:rFonts w:eastAsiaTheme="minorEastAsia"/>
          <w:kern w:val="2"/>
          <w:lang w:eastAsia="zh-CN"/>
        </w:rPr>
        <w:t xml:space="preserve">ime </w:t>
      </w:r>
      <w:r w:rsidRPr="002E6DBE">
        <w:rPr>
          <w:rFonts w:eastAsiaTheme="minorEastAsia" w:hint="eastAsia"/>
          <w:kern w:val="2"/>
          <w:lang w:eastAsia="zh-CN"/>
        </w:rPr>
        <w:t>g</w:t>
      </w:r>
      <w:r w:rsidRPr="002E6DBE">
        <w:rPr>
          <w:rFonts w:eastAsiaTheme="minorEastAsia"/>
          <w:kern w:val="2"/>
          <w:lang w:eastAsia="zh-CN"/>
        </w:rPr>
        <w:t>aming</w:t>
      </w:r>
      <w:r w:rsidRPr="002E6DBE">
        <w:rPr>
          <w:rFonts w:eastAsiaTheme="minorEastAsia" w:hint="eastAsia"/>
          <w:kern w:val="2"/>
          <w:lang w:eastAsia="zh-CN"/>
        </w:rPr>
        <w:t>,</w:t>
      </w:r>
      <w:r w:rsidRPr="00E77B76">
        <w:t xml:space="preserve"> </w:t>
      </w:r>
      <w:r w:rsidRPr="002E6DBE">
        <w:rPr>
          <w:rFonts w:eastAsiaTheme="minorEastAsia" w:hint="eastAsia"/>
          <w:kern w:val="2"/>
          <w:lang w:eastAsia="zh-CN"/>
        </w:rPr>
        <w:t>v</w:t>
      </w:r>
      <w:r w:rsidRPr="002E6DBE">
        <w:rPr>
          <w:rFonts w:eastAsiaTheme="minorEastAsia"/>
          <w:kern w:val="2"/>
          <w:lang w:eastAsia="zh-CN"/>
        </w:rPr>
        <w:t>ideo (Live Streaming)</w:t>
      </w:r>
      <w:r w:rsidRPr="002E6DBE">
        <w:rPr>
          <w:rFonts w:eastAsiaTheme="minorEastAsia" w:hint="eastAsia"/>
          <w:kern w:val="2"/>
          <w:lang w:eastAsia="zh-CN"/>
        </w:rPr>
        <w:t>, i</w:t>
      </w:r>
      <w:r w:rsidRPr="002E6DBE">
        <w:rPr>
          <w:rFonts w:eastAsiaTheme="minorEastAsia"/>
          <w:kern w:val="2"/>
          <w:lang w:eastAsia="zh-CN"/>
        </w:rPr>
        <w:t xml:space="preserve">nteractive </w:t>
      </w:r>
      <w:r w:rsidRPr="002E6DBE">
        <w:rPr>
          <w:rFonts w:eastAsiaTheme="minorEastAsia" w:hint="eastAsia"/>
          <w:kern w:val="2"/>
          <w:lang w:eastAsia="zh-CN"/>
        </w:rPr>
        <w:t>g</w:t>
      </w:r>
      <w:r w:rsidRPr="002E6DBE">
        <w:rPr>
          <w:rFonts w:eastAsiaTheme="minorEastAsia"/>
          <w:kern w:val="2"/>
          <w:lang w:eastAsia="zh-CN"/>
        </w:rPr>
        <w:t>aming</w:t>
      </w:r>
      <w:r w:rsidRPr="002E6DBE">
        <w:rPr>
          <w:rFonts w:eastAsiaTheme="minorEastAsia" w:hint="eastAsia"/>
          <w:kern w:val="2"/>
          <w:lang w:eastAsia="zh-CN"/>
        </w:rPr>
        <w:t xml:space="preserve"> and etc. </w:t>
      </w:r>
      <w:r>
        <w:rPr>
          <w:rFonts w:eastAsiaTheme="minorEastAsia"/>
          <w:kern w:val="2"/>
          <w:lang w:eastAsia="zh-CN"/>
        </w:rPr>
        <w:t>However, it is worth</w:t>
      </w:r>
      <w:r w:rsidRPr="002E6DBE">
        <w:rPr>
          <w:rFonts w:eastAsiaTheme="minorEastAsia"/>
          <w:kern w:val="2"/>
          <w:lang w:eastAsia="zh-CN"/>
        </w:rPr>
        <w:t xml:space="preserve"> not</w:t>
      </w:r>
      <w:r>
        <w:rPr>
          <w:rFonts w:eastAsiaTheme="minorEastAsia"/>
          <w:kern w:val="2"/>
          <w:lang w:eastAsia="zh-CN"/>
        </w:rPr>
        <w:t>ing</w:t>
      </w:r>
      <w:r w:rsidRPr="002E6DBE">
        <w:rPr>
          <w:rFonts w:eastAsiaTheme="minorEastAsia"/>
          <w:kern w:val="2"/>
          <w:lang w:eastAsia="zh-CN"/>
        </w:rPr>
        <w:t xml:space="preserve"> also that such model</w:t>
      </w:r>
      <w:r w:rsidRPr="002E6DBE">
        <w:rPr>
          <w:rFonts w:eastAsiaTheme="minorEastAsia" w:hint="eastAsia"/>
          <w:kern w:val="2"/>
          <w:lang w:eastAsia="zh-CN"/>
        </w:rPr>
        <w:t xml:space="preserve"> is not the same </w:t>
      </w:r>
      <w:r w:rsidRPr="002E6DBE">
        <w:rPr>
          <w:rFonts w:eastAsiaTheme="minorEastAsia"/>
          <w:kern w:val="2"/>
          <w:lang w:eastAsia="zh-CN"/>
        </w:rPr>
        <w:t>as</w:t>
      </w:r>
      <w:r w:rsidRPr="002E6DBE">
        <w:rPr>
          <w:rFonts w:eastAsiaTheme="minorEastAsia" w:hint="eastAsia"/>
          <w:kern w:val="2"/>
          <w:lang w:eastAsia="zh-CN"/>
        </w:rPr>
        <w:t xml:space="preserve"> XR traffic, because its each packet size keeps the same and its latency budget is around 50-280ms.</w:t>
      </w:r>
      <w:r>
        <w:rPr>
          <w:rFonts w:eastAsiaTheme="minorEastAsia"/>
          <w:kern w:val="2"/>
          <w:lang w:eastAsia="zh-CN"/>
        </w:rPr>
        <w:t xml:space="preserve"> </w:t>
      </w:r>
      <w:r w:rsidRPr="00A802DF">
        <w:rPr>
          <w:i/>
          <w:color w:val="0000FF"/>
        </w:rPr>
        <w:t xml:space="preserve">(mentioned by </w:t>
      </w:r>
      <w:r>
        <w:rPr>
          <w:i/>
          <w:color w:val="0000FF"/>
        </w:rPr>
        <w:t>Huawei</w:t>
      </w:r>
      <w:r w:rsidRPr="00A802DF">
        <w:rPr>
          <w:i/>
          <w:color w:val="0000FF"/>
        </w:rPr>
        <w:t>)</w:t>
      </w:r>
    </w:p>
    <w:p w14:paraId="34C2B40D" w14:textId="59FE041E" w:rsidR="00A802DF" w:rsidRDefault="00A802DF" w:rsidP="00334F66">
      <w:pPr>
        <w:rPr>
          <w:lang w:eastAsia="zh-CN"/>
        </w:rPr>
      </w:pPr>
    </w:p>
    <w:p w14:paraId="317DD9BD" w14:textId="59E5B530" w:rsidR="00A0125D" w:rsidRDefault="00A0125D" w:rsidP="00A0125D">
      <w:pPr>
        <w:rPr>
          <w:i/>
          <w:lang w:eastAsia="zh-CN"/>
        </w:rPr>
      </w:pPr>
      <w:r>
        <w:rPr>
          <w:i/>
          <w:lang w:eastAsia="zh-CN"/>
        </w:rPr>
        <w:t>How</w:t>
      </w:r>
      <w:r w:rsidRPr="00A802DF">
        <w:rPr>
          <w:i/>
          <w:lang w:eastAsia="zh-CN"/>
        </w:rPr>
        <w:t xml:space="preserve"> </w:t>
      </w:r>
      <w:r>
        <w:rPr>
          <w:i/>
          <w:lang w:eastAsia="zh-CN"/>
        </w:rPr>
        <w:t xml:space="preserve">to reflect PDB for </w:t>
      </w:r>
      <w:r w:rsidRPr="00A802DF">
        <w:rPr>
          <w:i/>
          <w:lang w:eastAsia="zh-CN"/>
        </w:rPr>
        <w:t>the FTP-3:</w:t>
      </w:r>
    </w:p>
    <w:p w14:paraId="2E866957" w14:textId="13CFF037" w:rsidR="00A0125D" w:rsidRDefault="00A0125D" w:rsidP="00A0125D">
      <w:pPr>
        <w:rPr>
          <w:i/>
          <w:color w:val="0000FF"/>
          <w:lang w:eastAsia="zh-CN"/>
        </w:rPr>
      </w:pPr>
      <w:r w:rsidRPr="00A0125D">
        <w:rPr>
          <w:rFonts w:hint="eastAsia"/>
          <w:i/>
          <w:lang w:eastAsia="zh-CN"/>
        </w:rPr>
        <w:t>-</w:t>
      </w:r>
      <w:r>
        <w:rPr>
          <w:rFonts w:hint="eastAsia"/>
          <w:i/>
          <w:lang w:eastAsia="zh-CN"/>
        </w:rPr>
        <w:t xml:space="preserve"> </w:t>
      </w:r>
      <w:r w:rsidRPr="00A0125D">
        <w:rPr>
          <w:rFonts w:hint="eastAsia"/>
          <w:i/>
          <w:lang w:eastAsia="zh-CN"/>
        </w:rPr>
        <w:t xml:space="preserve"> </w:t>
      </w:r>
      <w:r w:rsidRPr="00A0125D">
        <w:rPr>
          <w:i/>
          <w:lang w:eastAsia="zh-CN"/>
        </w:rPr>
        <w:t xml:space="preserve"> </w:t>
      </w:r>
      <w:r>
        <w:rPr>
          <w:i/>
          <w:lang w:eastAsia="zh-CN"/>
        </w:rPr>
        <w:t xml:space="preserve">  </w:t>
      </w:r>
      <w:r w:rsidRPr="00A0125D">
        <w:rPr>
          <w:lang w:eastAsia="zh-CN"/>
        </w:rPr>
        <w:t>Most companies view to add PDB parameter into the FTP-3 model, with some values suggested or TBD.</w:t>
      </w:r>
      <w:r>
        <w:rPr>
          <w:i/>
          <w:lang w:eastAsia="zh-CN"/>
        </w:rPr>
        <w:t xml:space="preserve"> </w:t>
      </w:r>
      <w:r w:rsidRPr="00A0125D">
        <w:rPr>
          <w:i/>
          <w:color w:val="0000FF"/>
          <w:lang w:eastAsia="zh-CN"/>
        </w:rPr>
        <w:t>(Mentioned by Futurewei, ZTE, Huawei, NEC, Intel)</w:t>
      </w:r>
    </w:p>
    <w:p w14:paraId="2B3F3A7C" w14:textId="77DFCC43" w:rsidR="00A0125D" w:rsidRPr="00A0125D" w:rsidRDefault="00A0125D" w:rsidP="00A0125D">
      <w:pPr>
        <w:rPr>
          <w:i/>
          <w:lang w:eastAsia="zh-CN"/>
        </w:rPr>
      </w:pPr>
      <w:r w:rsidRPr="00A0125D">
        <w:rPr>
          <w:rFonts w:hint="eastAsia"/>
          <w:i/>
          <w:lang w:eastAsia="zh-CN"/>
        </w:rPr>
        <w:t>-</w:t>
      </w:r>
      <w:r w:rsidRPr="00A0125D">
        <w:rPr>
          <w:i/>
          <w:lang w:eastAsia="zh-CN"/>
        </w:rPr>
        <w:t xml:space="preserve">   </w:t>
      </w:r>
      <w:r w:rsidRPr="00A0125D">
        <w:rPr>
          <w:lang w:eastAsia="zh-CN"/>
        </w:rPr>
        <w:t>One company views that</w:t>
      </w:r>
      <w:r w:rsidRPr="00A0125D">
        <w:t xml:space="preserve"> PDB does not need to be considered as a part of the traffic model. Instead, we can define </w:t>
      </w:r>
      <w:r w:rsidRPr="00965F71">
        <w:rPr>
          <w:b/>
        </w:rPr>
        <w:t>a capacity KPI for FTP-3 that factors in experienced packet delays</w:t>
      </w:r>
      <w:r w:rsidR="00965F71" w:rsidRPr="00965F71">
        <w:t xml:space="preserve"> </w:t>
      </w:r>
      <w:r w:rsidR="00965F71" w:rsidRPr="00965F71">
        <w:rPr>
          <w:highlight w:val="yellow"/>
        </w:rPr>
        <w:t>We define Capacity as maximum offered load per cell that the system can tolerate while the 5%-ile outage UE experienced PDB is above a certain threshold. This threshold may e.g. be set to equal 100 ms correct reception of a file. So essentially defining the Capacity subject to a certain minimum cell-edge UE outage performance</w:t>
      </w:r>
      <w:r w:rsidRPr="00334F66">
        <w:rPr>
          <w:b/>
        </w:rPr>
        <w:t>.</w:t>
      </w:r>
      <w:r>
        <w:t xml:space="preserve"> </w:t>
      </w:r>
      <w:r w:rsidRPr="00A0125D">
        <w:rPr>
          <w:i/>
          <w:lang w:eastAsia="zh-CN"/>
        </w:rPr>
        <w:t xml:space="preserve"> </w:t>
      </w:r>
      <w:r w:rsidRPr="00A0125D">
        <w:rPr>
          <w:i/>
          <w:color w:val="0000FF"/>
          <w:lang w:eastAsia="zh-CN"/>
        </w:rPr>
        <w:t xml:space="preserve">(Mentioned by </w:t>
      </w:r>
      <w:r>
        <w:rPr>
          <w:i/>
          <w:color w:val="0000FF"/>
          <w:lang w:eastAsia="zh-CN"/>
        </w:rPr>
        <w:t>Nokia)</w:t>
      </w:r>
    </w:p>
    <w:p w14:paraId="1A2C68E4" w14:textId="575954CD" w:rsidR="00334F66" w:rsidRDefault="00334F66" w:rsidP="00334F66">
      <w:pPr>
        <w:rPr>
          <w:lang w:eastAsia="zh-CN"/>
        </w:rPr>
      </w:pPr>
    </w:p>
    <w:p w14:paraId="19171BB6" w14:textId="581FD849" w:rsidR="00965F71" w:rsidRDefault="00965F71" w:rsidP="00334F66">
      <w:pPr>
        <w:rPr>
          <w:lang w:eastAsia="zh-CN"/>
        </w:rPr>
      </w:pPr>
      <w:r>
        <w:rPr>
          <w:lang w:eastAsia="zh-CN"/>
        </w:rPr>
        <w:t xml:space="preserve">With that, </w:t>
      </w:r>
      <w:r w:rsidR="00A45475">
        <w:rPr>
          <w:lang w:eastAsia="zh-CN"/>
        </w:rPr>
        <w:t>companies discussed the model seem to converge</w:t>
      </w:r>
      <w:r>
        <w:rPr>
          <w:lang w:eastAsia="zh-CN"/>
        </w:rPr>
        <w:t xml:space="preserve"> that the FTP-3 model with PDB considered for the evaluations is needed. </w:t>
      </w:r>
      <w:r w:rsidR="00A45475">
        <w:rPr>
          <w:lang w:eastAsia="zh-CN"/>
        </w:rPr>
        <w:t>Moreover, except one company all other companies view that</w:t>
      </w:r>
      <w:r w:rsidR="00810E9B">
        <w:rPr>
          <w:lang w:eastAsia="zh-CN"/>
        </w:rPr>
        <w:t xml:space="preserve"> just adding PDB into</w:t>
      </w:r>
      <w:r w:rsidR="00A45475">
        <w:rPr>
          <w:lang w:eastAsia="zh-CN"/>
        </w:rPr>
        <w:t xml:space="preserve"> the FTP-3 model </w:t>
      </w:r>
      <w:r w:rsidR="00810E9B">
        <w:rPr>
          <w:lang w:eastAsia="zh-CN"/>
        </w:rPr>
        <w:t xml:space="preserve">will suffice. </w:t>
      </w:r>
    </w:p>
    <w:p w14:paraId="5F6E636A" w14:textId="77777777" w:rsidR="00C6443C" w:rsidRPr="00C6443C" w:rsidRDefault="00C6443C" w:rsidP="00C6443C">
      <w:pPr>
        <w:rPr>
          <w:lang w:eastAsia="zh-CN"/>
        </w:rPr>
      </w:pPr>
    </w:p>
    <w:p w14:paraId="5D3F6D0C" w14:textId="479EC4C6" w:rsidR="00DF7E13" w:rsidRDefault="00AF69D4" w:rsidP="00AF69D4">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_Ref210938746 \n \h </w:instrText>
      </w:r>
      <w:r>
        <w:rPr>
          <w:lang w:eastAsia="zh-CN"/>
        </w:rPr>
      </w:r>
      <w:r>
        <w:rPr>
          <w:lang w:eastAsia="zh-CN"/>
        </w:rPr>
        <w:fldChar w:fldCharType="separate"/>
      </w:r>
      <w:r w:rsidR="00E3220C">
        <w:rPr>
          <w:lang w:eastAsia="zh-CN"/>
        </w:rPr>
        <w:t>4.4.2</w:t>
      </w:r>
      <w:r>
        <w:rPr>
          <w:lang w:eastAsia="zh-CN"/>
        </w:rPr>
        <w:fldChar w:fldCharType="end"/>
      </w:r>
    </w:p>
    <w:p w14:paraId="1BA0AA1E" w14:textId="0069BFE8" w:rsidR="00A45475" w:rsidRPr="00AF69D4" w:rsidRDefault="00A45475" w:rsidP="00AF69D4">
      <w:pPr>
        <w:rPr>
          <w:lang w:eastAsia="zh-CN"/>
        </w:rPr>
      </w:pPr>
      <w:r w:rsidRPr="00AF69D4">
        <w:rPr>
          <w:rFonts w:hint="eastAsia"/>
          <w:lang w:eastAsia="zh-CN"/>
        </w:rPr>
        <w:t>S</w:t>
      </w:r>
      <w:r w:rsidRPr="00AF69D4">
        <w:rPr>
          <w:lang w:eastAsia="zh-CN"/>
        </w:rPr>
        <w:t xml:space="preserve">tudy to define a traffic model that could be used for 6GR evaluations, a.k.a. FTP-3a, by adding </w:t>
      </w:r>
      <w:r w:rsidR="00810E9B">
        <w:rPr>
          <w:lang w:eastAsia="zh-CN"/>
        </w:rPr>
        <w:t xml:space="preserve">the parameter of </w:t>
      </w:r>
      <w:r w:rsidRPr="00AF69D4">
        <w:rPr>
          <w:lang w:eastAsia="zh-CN"/>
        </w:rPr>
        <w:t>packet delay budget (PDB) into the existing FTP-3 traffic model.</w:t>
      </w:r>
    </w:p>
    <w:p w14:paraId="53C706F5" w14:textId="40AEE54B" w:rsidR="00810E9B" w:rsidRDefault="00810E9B" w:rsidP="009C4B6B">
      <w:pPr>
        <w:pStyle w:val="ListParagraph"/>
        <w:numPr>
          <w:ilvl w:val="0"/>
          <w:numId w:val="36"/>
        </w:numPr>
        <w:spacing w:after="120"/>
        <w:rPr>
          <w:sz w:val="22"/>
          <w:szCs w:val="22"/>
          <w:lang w:eastAsia="zh-CN"/>
        </w:rPr>
      </w:pPr>
      <w:r w:rsidRPr="00810E9B">
        <w:rPr>
          <w:sz w:val="22"/>
          <w:szCs w:val="22"/>
          <w:lang w:eastAsia="zh-CN"/>
        </w:rPr>
        <w:t>A packet exceeding PDB during the transfer is dropped</w:t>
      </w:r>
      <w:r>
        <w:rPr>
          <w:sz w:val="22"/>
          <w:szCs w:val="22"/>
          <w:lang w:eastAsia="zh-CN"/>
        </w:rPr>
        <w:t>.</w:t>
      </w:r>
    </w:p>
    <w:p w14:paraId="1FDC23A9" w14:textId="42806C49" w:rsidR="00A45475" w:rsidRPr="00AF69D4" w:rsidRDefault="00A45475" w:rsidP="009C4B6B">
      <w:pPr>
        <w:pStyle w:val="ListParagraph"/>
        <w:numPr>
          <w:ilvl w:val="0"/>
          <w:numId w:val="36"/>
        </w:numPr>
        <w:spacing w:after="120"/>
        <w:rPr>
          <w:sz w:val="22"/>
          <w:szCs w:val="22"/>
          <w:lang w:eastAsia="zh-CN"/>
        </w:rPr>
      </w:pPr>
      <w:r w:rsidRPr="00AF69D4">
        <w:rPr>
          <w:rFonts w:hint="eastAsia"/>
          <w:sz w:val="22"/>
          <w:szCs w:val="22"/>
          <w:lang w:eastAsia="zh-CN"/>
        </w:rPr>
        <w:t>F</w:t>
      </w:r>
      <w:r w:rsidRPr="00AF69D4">
        <w:rPr>
          <w:sz w:val="22"/>
          <w:szCs w:val="22"/>
          <w:lang w:eastAsia="zh-CN"/>
        </w:rPr>
        <w:t xml:space="preserve">FS </w:t>
      </w:r>
      <w:r w:rsidR="00810E9B">
        <w:rPr>
          <w:sz w:val="22"/>
          <w:szCs w:val="22"/>
          <w:lang w:eastAsia="zh-CN"/>
        </w:rPr>
        <w:t xml:space="preserve">exact </w:t>
      </w:r>
      <w:r w:rsidRPr="00AF69D4">
        <w:rPr>
          <w:sz w:val="22"/>
          <w:szCs w:val="22"/>
          <w:lang w:eastAsia="zh-CN"/>
        </w:rPr>
        <w:t xml:space="preserve">values for the PDB to be added. </w:t>
      </w:r>
    </w:p>
    <w:p w14:paraId="795A7F65" w14:textId="7E6D928E" w:rsidR="00A45475" w:rsidRPr="00AF69D4" w:rsidRDefault="00A45475" w:rsidP="009C4B6B">
      <w:pPr>
        <w:pStyle w:val="ListParagraph"/>
        <w:numPr>
          <w:ilvl w:val="0"/>
          <w:numId w:val="36"/>
        </w:numPr>
        <w:spacing w:after="120"/>
        <w:rPr>
          <w:sz w:val="22"/>
          <w:szCs w:val="22"/>
          <w:lang w:eastAsia="zh-CN"/>
        </w:rPr>
      </w:pPr>
      <w:r w:rsidRPr="00AF69D4">
        <w:rPr>
          <w:rFonts w:hint="eastAsia"/>
          <w:sz w:val="22"/>
          <w:szCs w:val="22"/>
          <w:lang w:eastAsia="zh-CN"/>
        </w:rPr>
        <w:t>F</w:t>
      </w:r>
      <w:r w:rsidRPr="00AF69D4">
        <w:rPr>
          <w:sz w:val="22"/>
          <w:szCs w:val="22"/>
          <w:lang w:eastAsia="zh-CN"/>
        </w:rPr>
        <w:t xml:space="preserve">FS other values for packet size, mean inter-arrival time will be added. </w:t>
      </w:r>
    </w:p>
    <w:p w14:paraId="6547566D" w14:textId="77777777" w:rsidR="00DF7E13" w:rsidRPr="00783F55" w:rsidRDefault="00DF7E13" w:rsidP="00DF7E13">
      <w:pPr>
        <w:rPr>
          <w:lang w:eastAsia="zh-CN"/>
        </w:rPr>
      </w:pPr>
    </w:p>
    <w:p w14:paraId="7CCB711B" w14:textId="77777777" w:rsidR="00DF7E13" w:rsidRPr="003E6871" w:rsidRDefault="00DF7E13" w:rsidP="00DF7E13">
      <w:pPr>
        <w:rPr>
          <w:i/>
          <w:lang w:eastAsia="zh-CN"/>
        </w:rPr>
      </w:pPr>
      <w:r w:rsidRPr="003E6871">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8"/>
        <w:gridCol w:w="10489"/>
      </w:tblGrid>
      <w:tr w:rsidR="00DF7E13" w14:paraId="48941898" w14:textId="77777777" w:rsidTr="006F5876">
        <w:trPr>
          <w:trHeight w:val="239"/>
        </w:trPr>
        <w:tc>
          <w:tcPr>
            <w:tcW w:w="1418" w:type="dxa"/>
            <w:shd w:val="clear" w:color="auto" w:fill="F2DBDB" w:themeFill="accent2" w:themeFillTint="33"/>
          </w:tcPr>
          <w:p w14:paraId="23BF0D06" w14:textId="77777777" w:rsidR="00DF7E13" w:rsidRDefault="00DF7E13" w:rsidP="00D00A99">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73636E87" w14:textId="77777777" w:rsidR="00DF7E13" w:rsidRDefault="00DF7E13" w:rsidP="00DC587A">
            <w:pPr>
              <w:pStyle w:val="BodyText"/>
              <w:spacing w:after="0"/>
              <w:jc w:val="center"/>
              <w:rPr>
                <w:rFonts w:eastAsiaTheme="minorEastAsia"/>
                <w:b/>
                <w:bCs/>
                <w:lang w:eastAsia="ko-KR"/>
              </w:rPr>
            </w:pPr>
            <w:r>
              <w:rPr>
                <w:rFonts w:eastAsiaTheme="minorEastAsia"/>
                <w:b/>
                <w:bCs/>
                <w:lang w:eastAsia="ko-KR"/>
              </w:rPr>
              <w:t>Comments</w:t>
            </w:r>
          </w:p>
        </w:tc>
      </w:tr>
      <w:tr w:rsidR="00DF7E13" w14:paraId="31F22B0E" w14:textId="77777777" w:rsidTr="006F5876">
        <w:trPr>
          <w:trHeight w:val="373"/>
        </w:trPr>
        <w:tc>
          <w:tcPr>
            <w:tcW w:w="1418" w:type="dxa"/>
          </w:tcPr>
          <w:p w14:paraId="74805A41" w14:textId="77777777" w:rsidR="00DF7E13" w:rsidRDefault="00DF7E13" w:rsidP="00D00A99">
            <w:pPr>
              <w:pStyle w:val="BodyText"/>
              <w:spacing w:after="0"/>
              <w:rPr>
                <w:lang w:eastAsia="ko-KR"/>
              </w:rPr>
            </w:pPr>
          </w:p>
        </w:tc>
        <w:tc>
          <w:tcPr>
            <w:tcW w:w="10489" w:type="dxa"/>
          </w:tcPr>
          <w:p w14:paraId="7B13640C" w14:textId="77777777" w:rsidR="00DF7E13" w:rsidRDefault="00DF7E13" w:rsidP="00D00A99">
            <w:pPr>
              <w:pStyle w:val="BodyText"/>
              <w:spacing w:after="0"/>
              <w:rPr>
                <w:lang w:eastAsia="ko-KR"/>
              </w:rPr>
            </w:pPr>
          </w:p>
        </w:tc>
      </w:tr>
      <w:tr w:rsidR="00DF7E13" w14:paraId="4C0AA4B1" w14:textId="77777777" w:rsidTr="00DC587A">
        <w:trPr>
          <w:trHeight w:val="347"/>
        </w:trPr>
        <w:tc>
          <w:tcPr>
            <w:tcW w:w="1418" w:type="dxa"/>
          </w:tcPr>
          <w:p w14:paraId="326A73F4" w14:textId="77777777" w:rsidR="00DF7E13" w:rsidRDefault="00DF7E13" w:rsidP="00D00A99">
            <w:pPr>
              <w:pStyle w:val="BodyText"/>
              <w:spacing w:after="0"/>
              <w:rPr>
                <w:lang w:eastAsia="ko-KR"/>
              </w:rPr>
            </w:pPr>
          </w:p>
        </w:tc>
        <w:tc>
          <w:tcPr>
            <w:tcW w:w="10489" w:type="dxa"/>
          </w:tcPr>
          <w:p w14:paraId="38EF3680" w14:textId="77777777" w:rsidR="00DF7E13" w:rsidRDefault="00DF7E13" w:rsidP="00D00A99">
            <w:pPr>
              <w:pStyle w:val="BodyText"/>
              <w:spacing w:after="0"/>
              <w:rPr>
                <w:lang w:eastAsia="ko-KR"/>
              </w:rPr>
            </w:pPr>
          </w:p>
        </w:tc>
      </w:tr>
    </w:tbl>
    <w:p w14:paraId="4F5CEC1F" w14:textId="77777777" w:rsidR="00DF7E13" w:rsidRDefault="00DF7E13" w:rsidP="00DF7E13">
      <w:pPr>
        <w:rPr>
          <w:lang w:eastAsia="zh-CN"/>
        </w:rPr>
      </w:pPr>
    </w:p>
    <w:p w14:paraId="3BA80252" w14:textId="70B3240E" w:rsidR="00CB0E60" w:rsidRDefault="00CB0E60" w:rsidP="00CB0E60">
      <w:pPr>
        <w:pStyle w:val="Heading2"/>
        <w:rPr>
          <w:lang w:eastAsia="zh-CN"/>
        </w:rPr>
      </w:pPr>
      <w:r>
        <w:rPr>
          <w:lang w:eastAsia="zh-CN"/>
        </w:rPr>
        <w:t>New model 4</w:t>
      </w:r>
      <w:r w:rsidR="00FA083C">
        <w:rPr>
          <w:lang w:eastAsia="zh-CN"/>
        </w:rPr>
        <w:t>- mixed/variable packet size</w:t>
      </w:r>
    </w:p>
    <w:p w14:paraId="0A5E17E0" w14:textId="40E76408" w:rsidR="00CB0E60" w:rsidRDefault="00CB0E60" w:rsidP="00CB0E60">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8"/>
        <w:gridCol w:w="10489"/>
      </w:tblGrid>
      <w:tr w:rsidR="00CB0E60" w14:paraId="72574238" w14:textId="77777777" w:rsidTr="00D00A99">
        <w:tc>
          <w:tcPr>
            <w:tcW w:w="1418" w:type="dxa"/>
            <w:shd w:val="clear" w:color="auto" w:fill="DBE5F1" w:themeFill="accent1" w:themeFillTint="33"/>
          </w:tcPr>
          <w:p w14:paraId="56C6998E" w14:textId="77777777" w:rsidR="00CB0E60" w:rsidRDefault="00CB0E60" w:rsidP="00D00A99">
            <w:pPr>
              <w:rPr>
                <w:lang w:eastAsia="zh-CN"/>
              </w:rPr>
            </w:pPr>
            <w:r>
              <w:rPr>
                <w:rFonts w:eastAsiaTheme="minorEastAsia"/>
                <w:b/>
                <w:bCs/>
                <w:lang w:eastAsia="ko-KR"/>
              </w:rPr>
              <w:t>Company</w:t>
            </w:r>
          </w:p>
        </w:tc>
        <w:tc>
          <w:tcPr>
            <w:tcW w:w="10489" w:type="dxa"/>
            <w:shd w:val="clear" w:color="auto" w:fill="DBE5F1" w:themeFill="accent1" w:themeFillTint="33"/>
          </w:tcPr>
          <w:p w14:paraId="1BFDCABC" w14:textId="77777777" w:rsidR="00CB0E60" w:rsidRDefault="00CB0E60" w:rsidP="00D00A99">
            <w:pPr>
              <w:jc w:val="center"/>
              <w:rPr>
                <w:lang w:eastAsia="zh-CN"/>
              </w:rPr>
            </w:pPr>
            <w:r>
              <w:rPr>
                <w:rFonts w:eastAsiaTheme="minorEastAsia"/>
                <w:b/>
                <w:bCs/>
                <w:lang w:eastAsia="ko-KR"/>
              </w:rPr>
              <w:t xml:space="preserve">Views/proposals </w:t>
            </w:r>
          </w:p>
        </w:tc>
      </w:tr>
      <w:tr w:rsidR="00CB0E60" w14:paraId="4F4015AF" w14:textId="77777777" w:rsidTr="00D00A99">
        <w:tc>
          <w:tcPr>
            <w:tcW w:w="1418" w:type="dxa"/>
          </w:tcPr>
          <w:p w14:paraId="189459D4" w14:textId="7ECC0DAC" w:rsidR="00CB0E60" w:rsidRPr="003E6871" w:rsidRDefault="00EB60C4" w:rsidP="00D00A99">
            <w:pPr>
              <w:rPr>
                <w:i/>
                <w:lang w:eastAsia="zh-CN"/>
              </w:rPr>
            </w:pPr>
            <w:r w:rsidRPr="003E6871">
              <w:rPr>
                <w:i/>
                <w:lang w:eastAsia="zh-CN"/>
              </w:rPr>
              <w:t>Futurewei</w:t>
            </w:r>
          </w:p>
        </w:tc>
        <w:tc>
          <w:tcPr>
            <w:tcW w:w="10489" w:type="dxa"/>
          </w:tcPr>
          <w:p w14:paraId="0E46DAAF" w14:textId="5948557E" w:rsidR="00CB0E60" w:rsidRPr="003E6871" w:rsidRDefault="00EB60C4" w:rsidP="00D00A99">
            <w:pPr>
              <w:rPr>
                <w:i/>
                <w:lang w:eastAsia="zh-CN"/>
              </w:rPr>
            </w:pPr>
            <w:r w:rsidRPr="003E6871">
              <w:rPr>
                <w:i/>
              </w:rPr>
              <w:t xml:space="preserve">we </w:t>
            </w:r>
            <w:r w:rsidRPr="00101CBC">
              <w:rPr>
                <w:b/>
                <w:i/>
              </w:rPr>
              <w:t xml:space="preserve">suggest introducing </w:t>
            </w:r>
            <w:proofErr w:type="gramStart"/>
            <w:r w:rsidRPr="00101CBC">
              <w:rPr>
                <w:b/>
                <w:i/>
              </w:rPr>
              <w:t>a</w:t>
            </w:r>
            <w:proofErr w:type="gramEnd"/>
            <w:r w:rsidRPr="00101CBC">
              <w:rPr>
                <w:b/>
                <w:i/>
              </w:rPr>
              <w:t xml:space="preserve"> FTP-3 variant (i.e., extending the current FTP-3 </w:t>
            </w:r>
            <w:bookmarkStart w:id="28" w:name="OLE_LINK178"/>
            <w:r w:rsidRPr="00101CBC">
              <w:rPr>
                <w:b/>
                <w:i/>
              </w:rPr>
              <w:t>Model</w:t>
            </w:r>
            <w:bookmarkEnd w:id="28"/>
            <w:r w:rsidRPr="00101CBC">
              <w:rPr>
                <w:b/>
                <w:i/>
              </w:rPr>
              <w:t>) with mixed/variable packet sizes</w:t>
            </w:r>
            <w:r w:rsidRPr="003E6871">
              <w:rPr>
                <w:i/>
              </w:rPr>
              <w:t xml:space="preserve">, or </w:t>
            </w:r>
            <w:r w:rsidRPr="00812D1B">
              <w:rPr>
                <w:b/>
                <w:i/>
              </w:rPr>
              <w:t>even with mixed packet size distributions</w:t>
            </w:r>
            <w:r w:rsidRPr="003E6871">
              <w:rPr>
                <w:i/>
              </w:rPr>
              <w:t>, and the associated time domain behaviors, which can be used to model mixed traffic profiles, e.g., mixed delivery of large files and voice packets.</w:t>
            </w:r>
          </w:p>
        </w:tc>
      </w:tr>
      <w:tr w:rsidR="00CB0E60" w14:paraId="1223D583" w14:textId="77777777" w:rsidTr="00D00A99">
        <w:tc>
          <w:tcPr>
            <w:tcW w:w="1418" w:type="dxa"/>
          </w:tcPr>
          <w:p w14:paraId="688CB78F" w14:textId="3C8A551F" w:rsidR="00CB0E60" w:rsidRPr="003E6871" w:rsidRDefault="009C61BE" w:rsidP="00D00A99">
            <w:pPr>
              <w:rPr>
                <w:i/>
                <w:lang w:eastAsia="zh-CN"/>
              </w:rPr>
            </w:pPr>
            <w:r w:rsidRPr="003E6871">
              <w:rPr>
                <w:i/>
                <w:lang w:eastAsia="zh-CN"/>
              </w:rPr>
              <w:t>CMCC</w:t>
            </w:r>
          </w:p>
        </w:tc>
        <w:tc>
          <w:tcPr>
            <w:tcW w:w="10489" w:type="dxa"/>
          </w:tcPr>
          <w:p w14:paraId="796AD2BF" w14:textId="5837E24A" w:rsidR="00CB0E60" w:rsidRPr="003E6871" w:rsidRDefault="009C61BE" w:rsidP="00D00A99">
            <w:pPr>
              <w:rPr>
                <w:i/>
                <w:lang w:eastAsia="zh-CN"/>
              </w:rPr>
            </w:pPr>
            <w:r w:rsidRPr="003E6871">
              <w:rPr>
                <w:i/>
                <w:lang w:eastAsia="zh-CN"/>
              </w:rPr>
              <w:t xml:space="preserve">Proposal 4: For enhancement on FTP3-wise traffic model, RAN1 </w:t>
            </w:r>
            <w:r w:rsidRPr="00812D1B">
              <w:rPr>
                <w:b/>
                <w:i/>
                <w:lang w:eastAsia="zh-CN"/>
              </w:rPr>
              <w:t>take the traffic model in</w:t>
            </w:r>
            <w:r w:rsidRPr="00812D1B">
              <w:rPr>
                <w:b/>
                <w:i/>
                <w:lang w:eastAsia="zh-CN"/>
              </w:rPr>
              <w:tab/>
              <w:t xml:space="preserve">ETSI TS 103 786 as the starting point </w:t>
            </w:r>
            <w:r w:rsidRPr="003E6871">
              <w:rPr>
                <w:i/>
                <w:lang w:eastAsia="zh-CN"/>
              </w:rPr>
              <w:t>and</w:t>
            </w:r>
            <w:r w:rsidRPr="00812D1B">
              <w:rPr>
                <w:b/>
                <w:i/>
                <w:lang w:eastAsia="zh-CN"/>
              </w:rPr>
              <w:t xml:space="preserve"> further discuss whether there is modification/enhancement</w:t>
            </w:r>
            <w:r w:rsidRPr="003E6871">
              <w:rPr>
                <w:i/>
                <w:lang w:eastAsia="zh-CN"/>
              </w:rPr>
              <w:t xml:space="preserve"> on top of it.</w:t>
            </w:r>
          </w:p>
        </w:tc>
      </w:tr>
      <w:tr w:rsidR="00CB0E60" w14:paraId="55363719" w14:textId="77777777" w:rsidTr="00D00A99">
        <w:tc>
          <w:tcPr>
            <w:tcW w:w="1418" w:type="dxa"/>
          </w:tcPr>
          <w:p w14:paraId="03C2BA44" w14:textId="7AB85C27" w:rsidR="00CB0E60" w:rsidRPr="003E6871" w:rsidRDefault="00460756" w:rsidP="00D00A99">
            <w:pPr>
              <w:rPr>
                <w:i/>
                <w:lang w:eastAsia="zh-CN"/>
              </w:rPr>
            </w:pPr>
            <w:r w:rsidRPr="003E6871">
              <w:rPr>
                <w:i/>
                <w:lang w:eastAsia="zh-CN"/>
              </w:rPr>
              <w:t>Huawei</w:t>
            </w:r>
          </w:p>
        </w:tc>
        <w:tc>
          <w:tcPr>
            <w:tcW w:w="10489" w:type="dxa"/>
          </w:tcPr>
          <w:p w14:paraId="6070749B" w14:textId="7D22F30A" w:rsidR="00CB0E60" w:rsidRPr="003E6871" w:rsidRDefault="00460756" w:rsidP="00D00A99">
            <w:pPr>
              <w:rPr>
                <w:i/>
                <w:lang w:val="x-none" w:eastAsia="zh-CN"/>
              </w:rPr>
            </w:pPr>
            <w:r w:rsidRPr="003E6871">
              <w:rPr>
                <w:i/>
                <w:lang w:val="x-none" w:eastAsia="zh-CN"/>
              </w:rPr>
              <w:t xml:space="preserve">Proposal 11: The </w:t>
            </w:r>
            <w:r w:rsidRPr="00812D1B">
              <w:rPr>
                <w:b/>
                <w:i/>
                <w:lang w:val="x-none" w:eastAsia="zh-CN"/>
              </w:rPr>
              <w:t>services</w:t>
            </w:r>
            <w:r w:rsidRPr="003E6871">
              <w:rPr>
                <w:i/>
                <w:lang w:val="x-none" w:eastAsia="zh-CN"/>
              </w:rPr>
              <w:t xml:space="preserve"> corresponding to the traffic of mixed/variable packet size and the associated time domain behaviours </w:t>
            </w:r>
            <w:r w:rsidRPr="00812D1B">
              <w:rPr>
                <w:b/>
                <w:i/>
                <w:lang w:val="x-none" w:eastAsia="zh-CN"/>
              </w:rPr>
              <w:t>should be identified and justified before discussing how to model it</w:t>
            </w:r>
            <w:r w:rsidRPr="003E6871">
              <w:rPr>
                <w:i/>
                <w:lang w:val="x-none" w:eastAsia="zh-CN"/>
              </w:rPr>
              <w:t>.</w:t>
            </w:r>
          </w:p>
        </w:tc>
      </w:tr>
      <w:tr w:rsidR="00CB0E60" w14:paraId="3D3FA181" w14:textId="77777777" w:rsidTr="00D00A99">
        <w:tc>
          <w:tcPr>
            <w:tcW w:w="1418" w:type="dxa"/>
          </w:tcPr>
          <w:p w14:paraId="1BEC9D4A" w14:textId="79BA48F8" w:rsidR="00CB0E60" w:rsidRPr="003E6871" w:rsidRDefault="007D50FD" w:rsidP="00D00A99">
            <w:pPr>
              <w:rPr>
                <w:i/>
                <w:lang w:eastAsia="zh-CN"/>
              </w:rPr>
            </w:pPr>
            <w:r w:rsidRPr="003E6871">
              <w:rPr>
                <w:i/>
                <w:lang w:eastAsia="zh-CN"/>
              </w:rPr>
              <w:t>OPPO</w:t>
            </w:r>
          </w:p>
        </w:tc>
        <w:tc>
          <w:tcPr>
            <w:tcW w:w="10489" w:type="dxa"/>
          </w:tcPr>
          <w:p w14:paraId="5F5AE63D" w14:textId="10733D3E" w:rsidR="00CB0E60" w:rsidRPr="003E6871" w:rsidRDefault="007D50FD" w:rsidP="00D00A99">
            <w:pPr>
              <w:rPr>
                <w:i/>
                <w:lang w:eastAsia="zh-CN"/>
              </w:rPr>
            </w:pPr>
            <w:r w:rsidRPr="003E6871">
              <w:rPr>
                <w:i/>
                <w:lang w:eastAsia="zh-CN"/>
              </w:rPr>
              <w:t xml:space="preserve">Proposal 6: </w:t>
            </w:r>
            <w:r w:rsidRPr="00812D1B">
              <w:rPr>
                <w:b/>
                <w:i/>
                <w:lang w:eastAsia="zh-CN"/>
              </w:rPr>
              <w:t>A new traffic model with a mixed/variable packet size or a mix of multiple traffic models can be supported</w:t>
            </w:r>
            <w:r w:rsidRPr="003E6871">
              <w:rPr>
                <w:i/>
                <w:lang w:eastAsia="zh-CN"/>
              </w:rPr>
              <w:t xml:space="preserve"> in 6G without significant increase on evaluation complexity.</w:t>
            </w:r>
          </w:p>
        </w:tc>
      </w:tr>
      <w:tr w:rsidR="008B431B" w14:paraId="5FEC73E1" w14:textId="77777777" w:rsidTr="00D00A99">
        <w:tc>
          <w:tcPr>
            <w:tcW w:w="1418" w:type="dxa"/>
          </w:tcPr>
          <w:p w14:paraId="63214DB9" w14:textId="750641AB" w:rsidR="008B431B" w:rsidRPr="003E6871" w:rsidRDefault="008B431B" w:rsidP="00D00A99">
            <w:pPr>
              <w:rPr>
                <w:i/>
                <w:lang w:eastAsia="zh-CN"/>
              </w:rPr>
            </w:pPr>
            <w:r w:rsidRPr="003E6871">
              <w:rPr>
                <w:i/>
                <w:lang w:eastAsia="zh-CN"/>
              </w:rPr>
              <w:t>Samsung</w:t>
            </w:r>
          </w:p>
        </w:tc>
        <w:tc>
          <w:tcPr>
            <w:tcW w:w="10489" w:type="dxa"/>
          </w:tcPr>
          <w:p w14:paraId="3FDBC9A7" w14:textId="77777777" w:rsidR="008B431B" w:rsidRPr="003E6871" w:rsidRDefault="008B431B" w:rsidP="008B431B">
            <w:pPr>
              <w:rPr>
                <w:rFonts w:eastAsia="Malgun Gothic" w:cs="Batang"/>
                <w:bCs/>
                <w:i/>
              </w:rPr>
            </w:pPr>
            <w:r w:rsidRPr="003E6871">
              <w:rPr>
                <w:rFonts w:eastAsia="Malgun Gothic" w:cs="Batang"/>
                <w:bCs/>
                <w:i/>
              </w:rPr>
              <w:t>Observation:</w:t>
            </w:r>
          </w:p>
          <w:p w14:paraId="6DD3D46C" w14:textId="77777777" w:rsidR="008B431B" w:rsidRPr="003E6871" w:rsidRDefault="008B431B" w:rsidP="00D55338">
            <w:pPr>
              <w:pStyle w:val="ListParagraph"/>
              <w:numPr>
                <w:ilvl w:val="0"/>
                <w:numId w:val="17"/>
              </w:numPr>
              <w:overflowPunct/>
              <w:adjustRightInd/>
              <w:spacing w:before="60" w:after="120"/>
              <w:ind w:left="806" w:hanging="403"/>
              <w:contextualSpacing w:val="0"/>
              <w:jc w:val="both"/>
              <w:textAlignment w:val="auto"/>
              <w:rPr>
                <w:rFonts w:eastAsia="Malgun Gothic" w:cs="Batang"/>
                <w:bCs/>
                <w:i/>
                <w:sz w:val="22"/>
                <w:szCs w:val="22"/>
              </w:rPr>
            </w:pPr>
            <w:r w:rsidRPr="00812D1B">
              <w:rPr>
                <w:rFonts w:eastAsia="Malgun Gothic" w:cs="Batang"/>
                <w:b/>
                <w:bCs/>
                <w:i/>
                <w:sz w:val="22"/>
                <w:szCs w:val="22"/>
              </w:rPr>
              <w:t>Packets with variable sizes are observed from real traffic logs</w:t>
            </w:r>
            <w:r w:rsidRPr="003E6871">
              <w:rPr>
                <w:rFonts w:eastAsia="Malgun Gothic" w:cs="Batang"/>
                <w:bCs/>
                <w:i/>
                <w:sz w:val="22"/>
                <w:szCs w:val="22"/>
              </w:rPr>
              <w:t>, with small and medium packets occurring much more frequently than larger ones</w:t>
            </w:r>
          </w:p>
          <w:p w14:paraId="05CBC0C8" w14:textId="77777777" w:rsidR="00EE5553" w:rsidRPr="003E6871" w:rsidRDefault="00EE5553" w:rsidP="00EE5553">
            <w:pPr>
              <w:suppressAutoHyphens/>
              <w:rPr>
                <w:bCs/>
                <w:i/>
                <w:u w:val="single"/>
              </w:rPr>
            </w:pPr>
            <w:r w:rsidRPr="003E6871">
              <w:rPr>
                <w:bCs/>
                <w:i/>
                <w:u w:val="single"/>
              </w:rPr>
              <w:lastRenderedPageBreak/>
              <w:t>Proposal #6:</w:t>
            </w:r>
          </w:p>
          <w:p w14:paraId="74AF5AE5" w14:textId="77777777" w:rsidR="00EE5553" w:rsidRPr="003E6871" w:rsidRDefault="00EE5553" w:rsidP="00D55338">
            <w:pPr>
              <w:pStyle w:val="ListParagraph"/>
              <w:numPr>
                <w:ilvl w:val="0"/>
                <w:numId w:val="17"/>
              </w:numPr>
              <w:overflowPunct/>
              <w:adjustRightInd/>
              <w:spacing w:before="60" w:after="120"/>
              <w:ind w:left="806" w:hanging="403"/>
              <w:contextualSpacing w:val="0"/>
              <w:jc w:val="both"/>
              <w:textAlignment w:val="auto"/>
              <w:rPr>
                <w:rFonts w:eastAsia="Malgun Gothic" w:cs="Batang"/>
                <w:bCs/>
                <w:i/>
                <w:sz w:val="22"/>
                <w:szCs w:val="22"/>
              </w:rPr>
            </w:pPr>
            <w:r w:rsidRPr="003E6871">
              <w:rPr>
                <w:rFonts w:eastAsia="Malgun Gothic" w:cs="Batang"/>
                <w:bCs/>
                <w:i/>
                <w:sz w:val="22"/>
                <w:szCs w:val="22"/>
              </w:rPr>
              <w:t xml:space="preserve">In addition to conventional traffic models, </w:t>
            </w:r>
            <w:r w:rsidRPr="00812D1B">
              <w:rPr>
                <w:rFonts w:eastAsia="Malgun Gothic" w:cs="Batang"/>
                <w:b/>
                <w:bCs/>
                <w:i/>
                <w:sz w:val="22"/>
                <w:szCs w:val="22"/>
              </w:rPr>
              <w:t>consider optional</w:t>
            </w:r>
            <w:r w:rsidRPr="003E6871">
              <w:rPr>
                <w:rFonts w:eastAsia="Malgun Gothic" w:cs="Batang"/>
                <w:bCs/>
                <w:i/>
                <w:sz w:val="22"/>
                <w:szCs w:val="22"/>
              </w:rPr>
              <w:t xml:space="preserve"> 6GR evaluation with non-full buffer traffic models </w:t>
            </w:r>
            <w:r w:rsidRPr="00812D1B">
              <w:rPr>
                <w:rFonts w:eastAsia="Malgun Gothic" w:cs="Batang"/>
                <w:b/>
                <w:bCs/>
                <w:i/>
                <w:sz w:val="22"/>
                <w:szCs w:val="22"/>
              </w:rPr>
              <w:t>supporting variable packet sizes using FTP modeling framework</w:t>
            </w:r>
          </w:p>
          <w:p w14:paraId="7B703F2C" w14:textId="77777777" w:rsidR="008A48CB" w:rsidRPr="003E6871" w:rsidRDefault="008A48CB" w:rsidP="008A48CB">
            <w:pPr>
              <w:suppressAutoHyphens/>
              <w:rPr>
                <w:bCs/>
                <w:i/>
                <w:u w:val="single"/>
              </w:rPr>
            </w:pPr>
            <w:r w:rsidRPr="003E6871">
              <w:rPr>
                <w:bCs/>
                <w:i/>
                <w:u w:val="single"/>
              </w:rPr>
              <w:t>Proposal #7:</w:t>
            </w:r>
          </w:p>
          <w:p w14:paraId="1C34762B" w14:textId="3B3BBA72" w:rsidR="008A48CB" w:rsidRPr="003E6871" w:rsidRDefault="008A48CB" w:rsidP="00D55338">
            <w:pPr>
              <w:pStyle w:val="maintext"/>
              <w:numPr>
                <w:ilvl w:val="0"/>
                <w:numId w:val="18"/>
              </w:numPr>
              <w:spacing w:line="264" w:lineRule="auto"/>
              <w:ind w:firstLineChars="0"/>
              <w:rPr>
                <w:bCs/>
                <w:i/>
                <w:sz w:val="22"/>
                <w:szCs w:val="22"/>
                <w:lang w:val="en-US"/>
              </w:rPr>
            </w:pPr>
            <w:r w:rsidRPr="003E6871">
              <w:rPr>
                <w:bCs/>
                <w:i/>
                <w:sz w:val="22"/>
                <w:szCs w:val="22"/>
                <w:lang w:val="en-US"/>
              </w:rPr>
              <w:t xml:space="preserve">For traffic model supporting variable packet sizes, </w:t>
            </w:r>
            <w:r w:rsidRPr="00812D1B">
              <w:rPr>
                <w:b/>
                <w:bCs/>
                <w:i/>
                <w:sz w:val="22"/>
                <w:szCs w:val="22"/>
                <w:lang w:val="en-US"/>
              </w:rPr>
              <w:t>define three reference packet sizes</w:t>
            </w:r>
            <w:r w:rsidRPr="003E6871">
              <w:rPr>
                <w:bCs/>
                <w:i/>
                <w:sz w:val="22"/>
                <w:szCs w:val="22"/>
                <w:lang w:val="en-US"/>
              </w:rPr>
              <w:t xml:space="preserve"> </w:t>
            </w:r>
            <m:oMath>
              <m:d>
                <m:dPr>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S</m:t>
                      </m:r>
                    </m:e>
                    <m:sub>
                      <m:r>
                        <w:rPr>
                          <w:rFonts w:ascii="Cambria Math" w:hAnsi="Cambria Math"/>
                          <w:sz w:val="22"/>
                          <w:szCs w:val="22"/>
                          <w:lang w:val="en-US"/>
                        </w:rPr>
                        <m:t>S</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S</m:t>
                      </m:r>
                    </m:e>
                    <m:sub>
                      <m:r>
                        <w:rPr>
                          <w:rFonts w:ascii="Cambria Math" w:hAnsi="Cambria Math"/>
                          <w:sz w:val="22"/>
                          <w:szCs w:val="22"/>
                          <w:lang w:val="en-US"/>
                        </w:rPr>
                        <m:t>M</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S</m:t>
                      </m:r>
                    </m:e>
                    <m:sub>
                      <m:r>
                        <w:rPr>
                          <w:rFonts w:ascii="Cambria Math" w:hAnsi="Cambria Math"/>
                          <w:sz w:val="22"/>
                          <w:szCs w:val="22"/>
                          <w:lang w:val="en-US"/>
                        </w:rPr>
                        <m:t>L</m:t>
                      </m:r>
                    </m:sub>
                  </m:sSub>
                </m:e>
              </m:d>
            </m:oMath>
            <w:r w:rsidRPr="003E6871">
              <w:rPr>
                <w:bCs/>
                <w:i/>
                <w:sz w:val="22"/>
                <w:szCs w:val="22"/>
                <w:lang w:val="en-US"/>
              </w:rPr>
              <w:t xml:space="preserve"> corresponding to small, medium and large packet sizes along with associated packet arrival rates </w:t>
            </w:r>
            <m:oMath>
              <m:d>
                <m:dPr>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λ</m:t>
                      </m:r>
                    </m:e>
                    <m:sub>
                      <m:r>
                        <w:rPr>
                          <w:rFonts w:ascii="Cambria Math" w:hAnsi="Cambria Math"/>
                          <w:sz w:val="22"/>
                          <w:szCs w:val="22"/>
                          <w:lang w:val="en-US"/>
                        </w:rPr>
                        <m:t>S</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λ</m:t>
                      </m:r>
                    </m:e>
                    <m:sub>
                      <m:r>
                        <w:rPr>
                          <w:rFonts w:ascii="Cambria Math" w:hAnsi="Cambria Math"/>
                          <w:sz w:val="22"/>
                          <w:szCs w:val="22"/>
                          <w:lang w:val="en-US"/>
                        </w:rPr>
                        <m:t>M</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λ</m:t>
                      </m:r>
                    </m:e>
                    <m:sub>
                      <m:r>
                        <w:rPr>
                          <w:rFonts w:ascii="Cambria Math" w:hAnsi="Cambria Math"/>
                          <w:sz w:val="22"/>
                          <w:szCs w:val="22"/>
                          <w:lang w:val="en-US"/>
                        </w:rPr>
                        <m:t>L</m:t>
                      </m:r>
                    </m:sub>
                  </m:sSub>
                </m:e>
              </m:d>
            </m:oMath>
          </w:p>
          <w:p w14:paraId="23A61AC7" w14:textId="38D60F7C" w:rsidR="008A48CB" w:rsidRPr="003E6871" w:rsidRDefault="008A48CB" w:rsidP="00D55338">
            <w:pPr>
              <w:pStyle w:val="maintext"/>
              <w:numPr>
                <w:ilvl w:val="1"/>
                <w:numId w:val="18"/>
              </w:numPr>
              <w:spacing w:after="120" w:line="264" w:lineRule="auto"/>
              <w:ind w:left="1202" w:firstLineChars="0" w:hanging="403"/>
              <w:rPr>
                <w:bCs/>
                <w:i/>
                <w:sz w:val="22"/>
                <w:szCs w:val="22"/>
                <w:lang w:val="en-US"/>
              </w:rPr>
            </w:pPr>
            <w:r w:rsidRPr="00812D1B">
              <w:rPr>
                <w:b/>
                <w:bCs/>
                <w:i/>
                <w:sz w:val="22"/>
                <w:szCs w:val="22"/>
                <w:lang w:val="en-US"/>
              </w:rPr>
              <w:t>The proportion of the packet arrival rates</w:t>
            </w:r>
            <w:r w:rsidRPr="003E6871">
              <w:rPr>
                <w:bCs/>
                <w:i/>
                <w:sz w:val="22"/>
                <w:szCs w:val="22"/>
                <w:lang w:val="en-US"/>
              </w:rPr>
              <w:t xml:space="preserve"> </w:t>
            </w:r>
            <m:oMath>
              <m:d>
                <m:dPr>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λ</m:t>
                      </m:r>
                    </m:e>
                    <m:sub>
                      <m:r>
                        <w:rPr>
                          <w:rFonts w:ascii="Cambria Math" w:hAnsi="Cambria Math"/>
                          <w:sz w:val="22"/>
                          <w:szCs w:val="22"/>
                          <w:lang w:val="en-US"/>
                        </w:rPr>
                        <m:t>S</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λ</m:t>
                      </m:r>
                    </m:e>
                    <m:sub>
                      <m:r>
                        <w:rPr>
                          <w:rFonts w:ascii="Cambria Math" w:hAnsi="Cambria Math"/>
                          <w:sz w:val="22"/>
                          <w:szCs w:val="22"/>
                          <w:lang w:val="en-US"/>
                        </w:rPr>
                        <m:t>M</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λ</m:t>
                      </m:r>
                    </m:e>
                    <m:sub>
                      <m:r>
                        <w:rPr>
                          <w:rFonts w:ascii="Cambria Math" w:hAnsi="Cambria Math"/>
                          <w:sz w:val="22"/>
                          <w:szCs w:val="22"/>
                          <w:lang w:val="en-US"/>
                        </w:rPr>
                        <m:t>L</m:t>
                      </m:r>
                    </m:sub>
                  </m:sSub>
                </m:e>
              </m:d>
            </m:oMath>
            <w:r w:rsidRPr="003E6871">
              <w:rPr>
                <w:bCs/>
                <w:i/>
                <w:sz w:val="22"/>
                <w:szCs w:val="22"/>
                <w:lang w:val="en-US"/>
              </w:rPr>
              <w:t xml:space="preserve"> should be maintained to ensure that smaller packets are occurring much more frequently than larger ones</w:t>
            </w:r>
          </w:p>
          <w:p w14:paraId="04B8AAC3" w14:textId="77777777" w:rsidR="008A48CB" w:rsidRPr="003E6871" w:rsidRDefault="008A48CB" w:rsidP="008A48CB">
            <w:pPr>
              <w:suppressAutoHyphens/>
              <w:rPr>
                <w:bCs/>
                <w:i/>
                <w:u w:val="single"/>
              </w:rPr>
            </w:pPr>
            <w:r w:rsidRPr="003E6871">
              <w:rPr>
                <w:bCs/>
                <w:i/>
                <w:u w:val="single"/>
              </w:rPr>
              <w:t>Proposal #8:</w:t>
            </w:r>
          </w:p>
          <w:p w14:paraId="3B7B9B96" w14:textId="5251B3E7" w:rsidR="008A48CB" w:rsidRPr="003E6871" w:rsidRDefault="008A48CB" w:rsidP="00D55338">
            <w:pPr>
              <w:pStyle w:val="maintext"/>
              <w:numPr>
                <w:ilvl w:val="0"/>
                <w:numId w:val="19"/>
              </w:numPr>
              <w:spacing w:after="120" w:line="264" w:lineRule="auto"/>
              <w:ind w:left="805" w:firstLineChars="0" w:hanging="357"/>
              <w:rPr>
                <w:bCs/>
                <w:i/>
                <w:sz w:val="22"/>
                <w:szCs w:val="22"/>
                <w:lang w:val="en-US"/>
              </w:rPr>
            </w:pPr>
            <w:r w:rsidRPr="003E6871">
              <w:rPr>
                <w:bCs/>
                <w:i/>
                <w:sz w:val="22"/>
                <w:szCs w:val="22"/>
                <w:lang w:val="en-US"/>
              </w:rPr>
              <w:t xml:space="preserve">For traffic model supporting variable packet sizes, consider scheduling aspects to determine reference packet sizes </w:t>
            </w:r>
            <m:oMath>
              <m:d>
                <m:dPr>
                  <m:ctrlPr>
                    <w:rPr>
                      <w:rFonts w:ascii="Cambria Math" w:hAnsi="Cambria Math"/>
                      <w:i/>
                      <w:sz w:val="22"/>
                      <w:szCs w:val="22"/>
                      <w:lang w:val="en-US"/>
                    </w:rPr>
                  </m:ctrlPr>
                </m:dPr>
                <m:e>
                  <m:sSub>
                    <m:sSubPr>
                      <m:ctrlPr>
                        <w:rPr>
                          <w:rFonts w:ascii="Cambria Math" w:hAnsi="Cambria Math"/>
                          <w:i/>
                          <w:sz w:val="22"/>
                          <w:szCs w:val="22"/>
                          <w:lang w:val="en-US"/>
                        </w:rPr>
                      </m:ctrlPr>
                    </m:sSubPr>
                    <m:e>
                      <m:r>
                        <w:rPr>
                          <w:rFonts w:ascii="Cambria Math" w:hAnsi="Cambria Math"/>
                          <w:sz w:val="22"/>
                          <w:szCs w:val="22"/>
                          <w:lang w:val="en-US"/>
                        </w:rPr>
                        <m:t>S</m:t>
                      </m:r>
                    </m:e>
                    <m:sub>
                      <m:r>
                        <w:rPr>
                          <w:rFonts w:ascii="Cambria Math" w:hAnsi="Cambria Math"/>
                          <w:sz w:val="22"/>
                          <w:szCs w:val="22"/>
                          <w:lang w:val="en-US"/>
                        </w:rPr>
                        <m:t>S</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S</m:t>
                      </m:r>
                    </m:e>
                    <m:sub>
                      <m:r>
                        <w:rPr>
                          <w:rFonts w:ascii="Cambria Math" w:hAnsi="Cambria Math"/>
                          <w:sz w:val="22"/>
                          <w:szCs w:val="22"/>
                          <w:lang w:val="en-US"/>
                        </w:rPr>
                        <m:t>M</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S</m:t>
                      </m:r>
                    </m:e>
                    <m:sub>
                      <m:r>
                        <w:rPr>
                          <w:rFonts w:ascii="Cambria Math" w:hAnsi="Cambria Math"/>
                          <w:sz w:val="22"/>
                          <w:szCs w:val="22"/>
                          <w:lang w:val="en-US"/>
                        </w:rPr>
                        <m:t>L</m:t>
                      </m:r>
                    </m:sub>
                  </m:sSub>
                </m:e>
              </m:d>
            </m:oMath>
          </w:p>
          <w:p w14:paraId="1B107B63" w14:textId="77777777" w:rsidR="008A48CB" w:rsidRPr="003E6871" w:rsidRDefault="008A48CB" w:rsidP="008A48CB">
            <w:pPr>
              <w:suppressAutoHyphens/>
              <w:rPr>
                <w:bCs/>
                <w:i/>
                <w:u w:val="single"/>
              </w:rPr>
            </w:pPr>
            <w:r w:rsidRPr="003E6871">
              <w:rPr>
                <w:bCs/>
                <w:i/>
                <w:u w:val="single"/>
              </w:rPr>
              <w:t>Proposal #9:</w:t>
            </w:r>
          </w:p>
          <w:p w14:paraId="625A378A" w14:textId="77777777" w:rsidR="008A48CB" w:rsidRPr="003E6871" w:rsidRDefault="008A48CB" w:rsidP="00D55338">
            <w:pPr>
              <w:pStyle w:val="maintext"/>
              <w:numPr>
                <w:ilvl w:val="0"/>
                <w:numId w:val="19"/>
              </w:numPr>
              <w:spacing w:line="240" w:lineRule="auto"/>
              <w:ind w:left="810" w:firstLineChars="0" w:hanging="357"/>
              <w:rPr>
                <w:bCs/>
                <w:i/>
                <w:sz w:val="22"/>
                <w:szCs w:val="22"/>
                <w:lang w:val="en-US"/>
              </w:rPr>
            </w:pPr>
            <w:r w:rsidRPr="003E6871">
              <w:rPr>
                <w:bCs/>
                <w:i/>
                <w:sz w:val="22"/>
                <w:szCs w:val="22"/>
                <w:lang w:val="en-US"/>
              </w:rPr>
              <w:t>For traffic model supporting variable packet sizes, consider the following options of packet assignment to the UE for joint SLS evaluation with different packet sizes:</w:t>
            </w:r>
          </w:p>
          <w:p w14:paraId="3A119A46" w14:textId="77777777" w:rsidR="008A48CB" w:rsidRPr="003E6871" w:rsidRDefault="008A48CB" w:rsidP="00D55338">
            <w:pPr>
              <w:pStyle w:val="maintext"/>
              <w:numPr>
                <w:ilvl w:val="0"/>
                <w:numId w:val="20"/>
              </w:numPr>
              <w:spacing w:line="240" w:lineRule="auto"/>
              <w:ind w:firstLineChars="0" w:hanging="357"/>
              <w:rPr>
                <w:bCs/>
                <w:i/>
                <w:sz w:val="22"/>
                <w:szCs w:val="22"/>
                <w:lang w:val="en-US"/>
              </w:rPr>
            </w:pPr>
            <w:r w:rsidRPr="003E6871">
              <w:rPr>
                <w:bCs/>
                <w:i/>
                <w:sz w:val="22"/>
                <w:szCs w:val="22"/>
                <w:lang w:val="en-US"/>
              </w:rPr>
              <w:t>Each UE can receive the packet of only one size from the reference packet sizes</w:t>
            </w:r>
          </w:p>
          <w:p w14:paraId="0FAFA227" w14:textId="7CECAFB4" w:rsidR="008B431B" w:rsidRPr="00376FD3" w:rsidRDefault="008A48CB" w:rsidP="00D00A99">
            <w:pPr>
              <w:pStyle w:val="maintext"/>
              <w:numPr>
                <w:ilvl w:val="0"/>
                <w:numId w:val="20"/>
              </w:numPr>
              <w:spacing w:after="120" w:line="240" w:lineRule="auto"/>
              <w:ind w:left="1162" w:firstLineChars="0" w:hanging="357"/>
              <w:rPr>
                <w:bCs/>
                <w:i/>
                <w:sz w:val="22"/>
                <w:szCs w:val="22"/>
                <w:lang w:val="en-US"/>
              </w:rPr>
            </w:pPr>
            <w:r w:rsidRPr="003E6871">
              <w:rPr>
                <w:bCs/>
                <w:i/>
                <w:sz w:val="22"/>
                <w:szCs w:val="22"/>
                <w:lang w:val="en-US"/>
              </w:rPr>
              <w:t>Each UE can receive packet of different sizes from reference packet sizes</w:t>
            </w:r>
          </w:p>
        </w:tc>
      </w:tr>
      <w:tr w:rsidR="00B84E33" w14:paraId="1F47DD32" w14:textId="77777777" w:rsidTr="00D00A99">
        <w:tc>
          <w:tcPr>
            <w:tcW w:w="1418" w:type="dxa"/>
          </w:tcPr>
          <w:p w14:paraId="580BCDB1" w14:textId="4C38013F" w:rsidR="00B84E33" w:rsidRPr="003E6871" w:rsidRDefault="00B84E33" w:rsidP="00D00A99">
            <w:pPr>
              <w:rPr>
                <w:i/>
                <w:lang w:eastAsia="zh-CN"/>
              </w:rPr>
            </w:pPr>
            <w:r w:rsidRPr="003E6871">
              <w:rPr>
                <w:i/>
                <w:lang w:eastAsia="zh-CN"/>
              </w:rPr>
              <w:lastRenderedPageBreak/>
              <w:t>Apple</w:t>
            </w:r>
          </w:p>
        </w:tc>
        <w:tc>
          <w:tcPr>
            <w:tcW w:w="10489" w:type="dxa"/>
          </w:tcPr>
          <w:p w14:paraId="4D07FC8D" w14:textId="77777777" w:rsidR="004E0B37" w:rsidRPr="003E6871" w:rsidRDefault="00B84E33" w:rsidP="008B431B">
            <w:pPr>
              <w:rPr>
                <w:i/>
              </w:rPr>
            </w:pPr>
            <w:r w:rsidRPr="003E6871">
              <w:rPr>
                <w:i/>
              </w:rPr>
              <w:t xml:space="preserve">For more realistic traffic modeling and suiting the need for new service/new use cases, </w:t>
            </w:r>
            <w:r w:rsidRPr="00376FD3">
              <w:rPr>
                <w:b/>
                <w:i/>
              </w:rPr>
              <w:t>consider traffic flows with different packet size distribution/inter-arrival time/latency bound</w:t>
            </w:r>
            <w:r w:rsidRPr="003E6871">
              <w:rPr>
                <w:i/>
              </w:rPr>
              <w:t xml:space="preserve">. </w:t>
            </w:r>
          </w:p>
          <w:p w14:paraId="67E8AC3D" w14:textId="77777777" w:rsidR="004E0B37" w:rsidRPr="003E6871" w:rsidRDefault="00B84E33" w:rsidP="008B431B">
            <w:pPr>
              <w:rPr>
                <w:i/>
              </w:rPr>
            </w:pPr>
            <w:r w:rsidRPr="003E6871">
              <w:rPr>
                <w:i/>
              </w:rPr>
              <w:t xml:space="preserve">- Consider packet size variation and inter-arrival time variation in traffic flow modeling </w:t>
            </w:r>
          </w:p>
          <w:p w14:paraId="695A41C9" w14:textId="77777777" w:rsidR="004E0B37" w:rsidRPr="003E6871" w:rsidRDefault="00B84E33" w:rsidP="008B431B">
            <w:pPr>
              <w:rPr>
                <w:i/>
              </w:rPr>
            </w:pPr>
            <w:r w:rsidRPr="003E6871">
              <w:rPr>
                <w:i/>
              </w:rPr>
              <w:t xml:space="preserve">- Consider latency &amp; reliability requirements for specific evaluations </w:t>
            </w:r>
          </w:p>
          <w:p w14:paraId="384DB2BA" w14:textId="77777777" w:rsidR="004E0B37" w:rsidRPr="003E6871" w:rsidRDefault="00B84E33" w:rsidP="008B431B">
            <w:pPr>
              <w:rPr>
                <w:i/>
              </w:rPr>
            </w:pPr>
            <w:r w:rsidRPr="003E6871">
              <w:rPr>
                <w:i/>
              </w:rPr>
              <w:t xml:space="preserve">- </w:t>
            </w:r>
            <w:r w:rsidRPr="00376FD3">
              <w:rPr>
                <w:b/>
                <w:i/>
              </w:rPr>
              <w:t>Traffic flow mixture can be per UE or across UEs considering simulation time span and simulation goal</w:t>
            </w:r>
            <w:r w:rsidRPr="003E6871">
              <w:rPr>
                <w:i/>
              </w:rPr>
              <w:t xml:space="preserve">. </w:t>
            </w:r>
          </w:p>
          <w:p w14:paraId="249F2943" w14:textId="77777777" w:rsidR="004E0B37" w:rsidRPr="003E6871" w:rsidRDefault="00B84E33" w:rsidP="008B431B">
            <w:pPr>
              <w:rPr>
                <w:i/>
              </w:rPr>
            </w:pPr>
            <w:r w:rsidRPr="003E6871">
              <w:rPr>
                <w:i/>
              </w:rPr>
              <w:t xml:space="preserve">- For KPI, consider </w:t>
            </w:r>
          </w:p>
          <w:p w14:paraId="6161607E" w14:textId="6FBF9AB6" w:rsidR="004E0B37" w:rsidRPr="003E6871" w:rsidRDefault="00B84E33" w:rsidP="004E0B37">
            <w:pPr>
              <w:ind w:left="425"/>
              <w:rPr>
                <w:i/>
              </w:rPr>
            </w:pPr>
            <w:r w:rsidRPr="003E6871">
              <w:rPr>
                <w:i/>
              </w:rPr>
              <w:t xml:space="preserve">- 5th percentile user spectral efficiency &amp; average spectral efficiency </w:t>
            </w:r>
          </w:p>
          <w:p w14:paraId="57DEF41D" w14:textId="17CE5361" w:rsidR="00B84E33" w:rsidRPr="003E6871" w:rsidRDefault="00B84E33" w:rsidP="004E0B37">
            <w:pPr>
              <w:ind w:left="425"/>
              <w:rPr>
                <w:rFonts w:eastAsia="Malgun Gothic" w:cs="Batang"/>
                <w:bCs/>
                <w:i/>
              </w:rPr>
            </w:pPr>
            <w:r w:rsidRPr="003E6871">
              <w:rPr>
                <w:i/>
              </w:rPr>
              <w:t>- UE satisfaction for new traffic model(s)</w:t>
            </w:r>
          </w:p>
        </w:tc>
      </w:tr>
      <w:tr w:rsidR="001F3B95" w14:paraId="2066F98C" w14:textId="77777777" w:rsidTr="00D00A99">
        <w:tc>
          <w:tcPr>
            <w:tcW w:w="1418" w:type="dxa"/>
          </w:tcPr>
          <w:p w14:paraId="4186C596" w14:textId="155A4E66" w:rsidR="001F3B95" w:rsidRPr="003E6871" w:rsidRDefault="001F3B95" w:rsidP="00D00A99">
            <w:pPr>
              <w:rPr>
                <w:i/>
                <w:lang w:eastAsia="zh-CN"/>
              </w:rPr>
            </w:pPr>
            <w:r w:rsidRPr="003E6871">
              <w:rPr>
                <w:i/>
                <w:lang w:eastAsia="zh-CN"/>
              </w:rPr>
              <w:t>Qualcomm</w:t>
            </w:r>
          </w:p>
        </w:tc>
        <w:tc>
          <w:tcPr>
            <w:tcW w:w="10489" w:type="dxa"/>
          </w:tcPr>
          <w:p w14:paraId="6A56D645" w14:textId="07F5664B" w:rsidR="001F3B95" w:rsidRPr="003E6871" w:rsidRDefault="001F3B95" w:rsidP="008B431B">
            <w:pPr>
              <w:rPr>
                <w:i/>
              </w:rPr>
            </w:pPr>
            <w:r w:rsidRPr="003E6871">
              <w:rPr>
                <w:i/>
              </w:rPr>
              <w:t xml:space="preserve">Regarding the new traffic model considering a mixed or variable packet size, we think </w:t>
            </w:r>
            <w:r w:rsidRPr="00376FD3">
              <w:rPr>
                <w:b/>
                <w:i/>
              </w:rPr>
              <w:t>it has been already supported by the existing XR traffic model used in 5G NR evaluation.</w:t>
            </w:r>
            <w:r w:rsidRPr="003E6871">
              <w:rPr>
                <w:i/>
              </w:rPr>
              <w:t xml:space="preserve"> XR models inherently involve mixed traffic characteristics. Therefore, introducing a new mixed traffic model for 6G would be redundant. Instead, </w:t>
            </w:r>
            <w:r w:rsidRPr="00376FD3">
              <w:rPr>
                <w:b/>
                <w:i/>
              </w:rPr>
              <w:t>XR model parameters can be tuned or extended</w:t>
            </w:r>
            <w:r w:rsidRPr="003E6871">
              <w:rPr>
                <w:i/>
              </w:rPr>
              <w:t xml:space="preserve"> to match the specific traffic profiles with mixed or variable packet size.</w:t>
            </w:r>
          </w:p>
        </w:tc>
      </w:tr>
      <w:tr w:rsidR="002E4799" w14:paraId="6731ECF0" w14:textId="77777777" w:rsidTr="00D00A99">
        <w:tc>
          <w:tcPr>
            <w:tcW w:w="1418" w:type="dxa"/>
          </w:tcPr>
          <w:p w14:paraId="15098A9E" w14:textId="113F5F76" w:rsidR="002E4799" w:rsidRPr="003E6871" w:rsidRDefault="002E4799" w:rsidP="00D00A99">
            <w:pPr>
              <w:rPr>
                <w:i/>
                <w:lang w:eastAsia="zh-CN"/>
              </w:rPr>
            </w:pPr>
            <w:r w:rsidRPr="003E6871">
              <w:rPr>
                <w:i/>
                <w:lang w:eastAsia="zh-CN"/>
              </w:rPr>
              <w:t>Intel</w:t>
            </w:r>
          </w:p>
        </w:tc>
        <w:tc>
          <w:tcPr>
            <w:tcW w:w="10489" w:type="dxa"/>
          </w:tcPr>
          <w:p w14:paraId="2A179EC0" w14:textId="17220F5E" w:rsidR="002E4799" w:rsidRPr="003E6871" w:rsidRDefault="0053426E" w:rsidP="001F3B95">
            <w:pPr>
              <w:rPr>
                <w:i/>
                <w:lang w:val="en-IE" w:eastAsia="zh-CN"/>
              </w:rPr>
            </w:pPr>
            <w:r w:rsidRPr="003E6871">
              <w:rPr>
                <w:i/>
                <w:lang w:val="en-IE" w:eastAsia="zh-CN"/>
              </w:rPr>
              <w:t xml:space="preserve">- </w:t>
            </w:r>
            <w:r w:rsidR="002E4799" w:rsidRPr="003E6871">
              <w:rPr>
                <w:i/>
                <w:lang w:val="en-IE" w:eastAsia="zh-CN"/>
              </w:rPr>
              <w:t xml:space="preserve">The mix of traffic types may be used to evaluate efficiency of supporting a mix of services in the system with diverse QoS requirements. In 5G, such mixed scenarios were evaluated as part of eMBB and URLLC multiplexing studies. It is expected that study on 6GR may </w:t>
            </w:r>
            <w:r w:rsidR="002E4799" w:rsidRPr="00376FD3">
              <w:rPr>
                <w:b/>
                <w:i/>
                <w:lang w:val="en-IE" w:eastAsia="zh-CN"/>
              </w:rPr>
              <w:t>also introduce mixed traffic scenarios based on 6G use cases</w:t>
            </w:r>
            <w:r w:rsidR="002E4799" w:rsidRPr="003E6871">
              <w:rPr>
                <w:i/>
                <w:lang w:val="en-IE" w:eastAsia="zh-CN"/>
              </w:rPr>
              <w:t>, such as Immersive Communication and HRLLC.</w:t>
            </w:r>
          </w:p>
        </w:tc>
      </w:tr>
      <w:tr w:rsidR="0053426E" w14:paraId="1933F8F6" w14:textId="77777777" w:rsidTr="00D00A99">
        <w:tc>
          <w:tcPr>
            <w:tcW w:w="1418" w:type="dxa"/>
          </w:tcPr>
          <w:p w14:paraId="05A61F5C" w14:textId="3C209A25" w:rsidR="0053426E" w:rsidRPr="003E6871" w:rsidRDefault="0053426E" w:rsidP="00D00A99">
            <w:pPr>
              <w:rPr>
                <w:i/>
                <w:lang w:eastAsia="zh-CN"/>
              </w:rPr>
            </w:pPr>
            <w:r w:rsidRPr="003E6871">
              <w:rPr>
                <w:i/>
                <w:lang w:eastAsia="zh-CN"/>
              </w:rPr>
              <w:t>AT&amp;T</w:t>
            </w:r>
          </w:p>
        </w:tc>
        <w:tc>
          <w:tcPr>
            <w:tcW w:w="10489" w:type="dxa"/>
          </w:tcPr>
          <w:p w14:paraId="45DAD652" w14:textId="77777777" w:rsidR="0053426E" w:rsidRPr="003E6871" w:rsidRDefault="0053426E" w:rsidP="0053426E">
            <w:pPr>
              <w:rPr>
                <w:i/>
                <w:lang w:eastAsia="zh-CN"/>
              </w:rPr>
            </w:pPr>
            <w:r w:rsidRPr="003E6871">
              <w:rPr>
                <w:i/>
                <w:lang w:eastAsia="zh-CN"/>
              </w:rPr>
              <w:t xml:space="preserve">Proposal 8: For 6G evaluations, </w:t>
            </w:r>
            <w:r w:rsidRPr="00376FD3">
              <w:rPr>
                <w:b/>
                <w:i/>
                <w:lang w:eastAsia="zh-CN"/>
              </w:rPr>
              <w:t>introduce a new traffic model considering mixed traffic</w:t>
            </w:r>
            <w:r w:rsidRPr="003E6871">
              <w:rPr>
                <w:i/>
                <w:lang w:eastAsia="zh-CN"/>
              </w:rPr>
              <w:t xml:space="preserve">. </w:t>
            </w:r>
          </w:p>
          <w:p w14:paraId="510DCB10" w14:textId="423184AF" w:rsidR="0053426E" w:rsidRPr="003E6871" w:rsidRDefault="0053426E" w:rsidP="0053426E">
            <w:pPr>
              <w:rPr>
                <w:i/>
                <w:lang w:eastAsia="zh-CN"/>
              </w:rPr>
            </w:pPr>
            <w:r w:rsidRPr="003E6871">
              <w:rPr>
                <w:i/>
                <w:lang w:eastAsia="zh-CN"/>
              </w:rPr>
              <w:t>Proposal 9: Consider enhancements on the mixed traffic model in TR36.899 to include representations of traffic characteristics of AI/ML, video streaming, web browsing, VoIP and XR traffic.</w:t>
            </w:r>
          </w:p>
        </w:tc>
      </w:tr>
      <w:tr w:rsidR="00413DFE" w14:paraId="487EAC31" w14:textId="77777777" w:rsidTr="00D00A99">
        <w:tc>
          <w:tcPr>
            <w:tcW w:w="1418" w:type="dxa"/>
          </w:tcPr>
          <w:p w14:paraId="4E47596B" w14:textId="4B6CE8B0" w:rsidR="00413DFE" w:rsidRPr="003E6871" w:rsidRDefault="00587D55" w:rsidP="00D00A99">
            <w:pPr>
              <w:rPr>
                <w:i/>
                <w:lang w:eastAsia="zh-CN"/>
              </w:rPr>
            </w:pPr>
            <w:r w:rsidRPr="003E6871">
              <w:rPr>
                <w:i/>
                <w:lang w:eastAsia="zh-CN"/>
              </w:rPr>
              <w:t>Ericsson</w:t>
            </w:r>
          </w:p>
        </w:tc>
        <w:tc>
          <w:tcPr>
            <w:tcW w:w="10489" w:type="dxa"/>
          </w:tcPr>
          <w:p w14:paraId="3EA0C132" w14:textId="77777777" w:rsidR="00413DFE" w:rsidRPr="003E6871" w:rsidRDefault="00413DFE" w:rsidP="00413DFE">
            <w:pPr>
              <w:pStyle w:val="BodyText"/>
              <w:keepNext/>
              <w:ind w:left="360"/>
              <w:rPr>
                <w:i/>
                <w:sz w:val="22"/>
                <w:szCs w:val="22"/>
                <w:u w:val="single"/>
              </w:rPr>
            </w:pPr>
            <w:r w:rsidRPr="003E6871">
              <w:rPr>
                <w:bCs/>
                <w:i/>
                <w:sz w:val="22"/>
                <w:szCs w:val="22"/>
                <w:u w:val="single"/>
              </w:rPr>
              <w:t>Observations</w:t>
            </w:r>
          </w:p>
          <w:p w14:paraId="38207C7F" w14:textId="77777777" w:rsidR="00413DFE" w:rsidRPr="003E6871" w:rsidRDefault="00413DFE" w:rsidP="009C4B6B">
            <w:pPr>
              <w:pStyle w:val="BodyText"/>
              <w:numPr>
                <w:ilvl w:val="0"/>
                <w:numId w:val="26"/>
              </w:numPr>
              <w:autoSpaceDE/>
              <w:autoSpaceDN/>
              <w:adjustRightInd/>
              <w:snapToGrid/>
              <w:ind w:left="1080"/>
              <w:rPr>
                <w:i/>
                <w:iCs/>
                <w:sz w:val="22"/>
                <w:szCs w:val="22"/>
              </w:rPr>
            </w:pPr>
            <w:r w:rsidRPr="003E6871">
              <w:rPr>
                <w:i/>
                <w:iCs/>
                <w:sz w:val="22"/>
                <w:szCs w:val="22"/>
              </w:rPr>
              <w:t xml:space="preserve">Without accurate traffic models, the behavior of many mechanisms such as frequency domain scheduling, MU-MIMO, hybrid beamforming, can be misunderstood and incorrect conclusions drawn on the merit of design alternatives. </w:t>
            </w:r>
          </w:p>
          <w:p w14:paraId="5154EC1A" w14:textId="77777777" w:rsidR="00413DFE" w:rsidRPr="003E6871" w:rsidRDefault="00413DFE" w:rsidP="009C4B6B">
            <w:pPr>
              <w:pStyle w:val="BodyText"/>
              <w:numPr>
                <w:ilvl w:val="0"/>
                <w:numId w:val="26"/>
              </w:numPr>
              <w:autoSpaceDE/>
              <w:autoSpaceDN/>
              <w:adjustRightInd/>
              <w:snapToGrid/>
              <w:ind w:left="1080"/>
              <w:rPr>
                <w:i/>
                <w:iCs/>
                <w:sz w:val="22"/>
                <w:szCs w:val="22"/>
              </w:rPr>
            </w:pPr>
            <w:r w:rsidRPr="003E6871">
              <w:rPr>
                <w:i/>
                <w:iCs/>
                <w:sz w:val="22"/>
                <w:szCs w:val="22"/>
              </w:rPr>
              <w:t>Existing bursty traffic models in RAN1 may not adequately reflect aspects such as mixed/variable packet size and time domain behaviors (e.g., time between packets and packet arrivals in a burst).</w:t>
            </w:r>
          </w:p>
          <w:p w14:paraId="41F284BA" w14:textId="77777777" w:rsidR="00413DFE" w:rsidRPr="003E6871" w:rsidRDefault="00413DFE" w:rsidP="00413DFE">
            <w:pPr>
              <w:pStyle w:val="BodyText"/>
              <w:keepNext/>
              <w:ind w:left="360"/>
              <w:rPr>
                <w:i/>
                <w:sz w:val="22"/>
                <w:szCs w:val="22"/>
                <w:u w:val="single"/>
              </w:rPr>
            </w:pPr>
            <w:r w:rsidRPr="003E6871">
              <w:rPr>
                <w:bCs/>
                <w:i/>
                <w:sz w:val="22"/>
                <w:szCs w:val="22"/>
                <w:u w:val="single"/>
              </w:rPr>
              <w:t>Proposal 4-1</w:t>
            </w:r>
          </w:p>
          <w:p w14:paraId="0FDAA0E6" w14:textId="77777777" w:rsidR="00413DFE" w:rsidRPr="003E6871" w:rsidRDefault="00413DFE" w:rsidP="009C4B6B">
            <w:pPr>
              <w:pStyle w:val="BodyText"/>
              <w:keepNext/>
              <w:numPr>
                <w:ilvl w:val="0"/>
                <w:numId w:val="28"/>
              </w:numPr>
              <w:autoSpaceDE/>
              <w:autoSpaceDN/>
              <w:adjustRightInd/>
              <w:snapToGrid/>
              <w:rPr>
                <w:i/>
                <w:iCs/>
                <w:sz w:val="22"/>
                <w:szCs w:val="22"/>
              </w:rPr>
            </w:pPr>
            <w:r w:rsidRPr="003E6871">
              <w:rPr>
                <w:i/>
                <w:iCs/>
                <w:sz w:val="22"/>
                <w:szCs w:val="22"/>
              </w:rPr>
              <w:t xml:space="preserve">Support following traffic models for 6GR Evaluations </w:t>
            </w:r>
          </w:p>
          <w:p w14:paraId="515B5C6A" w14:textId="77777777" w:rsidR="00413DFE" w:rsidRPr="003E6871" w:rsidRDefault="00413DFE" w:rsidP="009C4B6B">
            <w:pPr>
              <w:pStyle w:val="BodyText"/>
              <w:keepNext/>
              <w:numPr>
                <w:ilvl w:val="0"/>
                <w:numId w:val="28"/>
              </w:numPr>
              <w:autoSpaceDE/>
              <w:autoSpaceDN/>
              <w:adjustRightInd/>
              <w:snapToGrid/>
              <w:rPr>
                <w:i/>
                <w:iCs/>
                <w:sz w:val="22"/>
                <w:szCs w:val="22"/>
                <w:u w:val="single"/>
              </w:rPr>
            </w:pPr>
            <w:r w:rsidRPr="003E6871">
              <w:rPr>
                <w:i/>
                <w:iCs/>
                <w:sz w:val="22"/>
                <w:szCs w:val="22"/>
                <w:u w:val="single"/>
              </w:rPr>
              <w:t>Extension of FTP Model 1 to enable multiple packet sizes</w:t>
            </w:r>
          </w:p>
          <w:p w14:paraId="38F52593" w14:textId="77777777" w:rsidR="00413DFE" w:rsidRPr="003E6871" w:rsidRDefault="00413DFE" w:rsidP="009C4B6B">
            <w:pPr>
              <w:pStyle w:val="BodyText"/>
              <w:numPr>
                <w:ilvl w:val="1"/>
                <w:numId w:val="27"/>
              </w:numPr>
              <w:autoSpaceDE/>
              <w:autoSpaceDN/>
              <w:adjustRightInd/>
              <w:snapToGrid/>
              <w:spacing w:after="0"/>
              <w:rPr>
                <w:i/>
                <w:iCs/>
                <w:sz w:val="22"/>
                <w:szCs w:val="22"/>
              </w:rPr>
            </w:pPr>
            <w:r w:rsidRPr="003E6871">
              <w:rPr>
                <w:i/>
                <w:iCs/>
                <w:sz w:val="22"/>
                <w:szCs w:val="22"/>
              </w:rPr>
              <w:t>UEs arrive according to Poisson process. Arrival rate of UEs is λ</w:t>
            </w:r>
          </w:p>
          <w:p w14:paraId="2FAF54CA" w14:textId="77777777" w:rsidR="00413DFE" w:rsidRPr="003E6871" w:rsidRDefault="00413DFE" w:rsidP="009C4B6B">
            <w:pPr>
              <w:pStyle w:val="BodyText"/>
              <w:numPr>
                <w:ilvl w:val="2"/>
                <w:numId w:val="27"/>
              </w:numPr>
              <w:autoSpaceDE/>
              <w:autoSpaceDN/>
              <w:adjustRightInd/>
              <w:snapToGrid/>
              <w:spacing w:after="0"/>
              <w:rPr>
                <w:i/>
                <w:iCs/>
                <w:sz w:val="22"/>
                <w:szCs w:val="22"/>
              </w:rPr>
            </w:pPr>
            <w:r w:rsidRPr="003E6871">
              <w:rPr>
                <w:i/>
                <w:iCs/>
                <w:sz w:val="22"/>
                <w:szCs w:val="22"/>
              </w:rPr>
              <w:t>Each UE has one burst. A UE of class c has Sc bits per burst</w:t>
            </w:r>
          </w:p>
          <w:p w14:paraId="7454A1CC" w14:textId="77777777" w:rsidR="00413DFE" w:rsidRPr="003E6871" w:rsidRDefault="00413DFE" w:rsidP="009C4B6B">
            <w:pPr>
              <w:pStyle w:val="BodyText"/>
              <w:numPr>
                <w:ilvl w:val="3"/>
                <w:numId w:val="27"/>
              </w:numPr>
              <w:autoSpaceDE/>
              <w:autoSpaceDN/>
              <w:adjustRightInd/>
              <w:snapToGrid/>
              <w:spacing w:after="0"/>
              <w:rPr>
                <w:i/>
                <w:iCs/>
                <w:sz w:val="22"/>
                <w:szCs w:val="22"/>
              </w:rPr>
            </w:pPr>
            <w:r w:rsidRPr="003E6871">
              <w:rPr>
                <w:i/>
                <w:iCs/>
                <w:sz w:val="22"/>
                <w:szCs w:val="22"/>
              </w:rPr>
              <w:t>There are Nc packets per burst (UE). Each packet contains Sc/Nc bits</w:t>
            </w:r>
          </w:p>
          <w:p w14:paraId="6DCFF5D5" w14:textId="77777777" w:rsidR="00413DFE" w:rsidRPr="003E6871" w:rsidRDefault="00413DFE" w:rsidP="009C4B6B">
            <w:pPr>
              <w:pStyle w:val="BodyText"/>
              <w:numPr>
                <w:ilvl w:val="3"/>
                <w:numId w:val="27"/>
              </w:numPr>
              <w:autoSpaceDE/>
              <w:autoSpaceDN/>
              <w:adjustRightInd/>
              <w:snapToGrid/>
              <w:spacing w:after="0"/>
              <w:rPr>
                <w:i/>
                <w:iCs/>
                <w:sz w:val="22"/>
                <w:szCs w:val="22"/>
              </w:rPr>
            </w:pPr>
            <w:r w:rsidRPr="003E6871">
              <w:rPr>
                <w:i/>
                <w:iCs/>
                <w:sz w:val="22"/>
                <w:szCs w:val="22"/>
              </w:rPr>
              <w:t>Each subsequent packet is separated by time Tc from its previous packet</w:t>
            </w:r>
          </w:p>
          <w:p w14:paraId="5E16EDC7" w14:textId="77777777" w:rsidR="00413DFE" w:rsidRPr="003E6871" w:rsidRDefault="00413DFE" w:rsidP="009C4B6B">
            <w:pPr>
              <w:pStyle w:val="BodyText"/>
              <w:numPr>
                <w:ilvl w:val="4"/>
                <w:numId w:val="27"/>
              </w:numPr>
              <w:autoSpaceDE/>
              <w:autoSpaceDN/>
              <w:adjustRightInd/>
              <w:snapToGrid/>
              <w:spacing w:after="0"/>
              <w:rPr>
                <w:i/>
                <w:iCs/>
                <w:sz w:val="22"/>
                <w:szCs w:val="22"/>
              </w:rPr>
            </w:pPr>
            <w:r w:rsidRPr="003E6871">
              <w:rPr>
                <w:i/>
                <w:iCs/>
                <w:sz w:val="22"/>
                <w:szCs w:val="22"/>
              </w:rPr>
              <w:t>FFS: if Tc is random or is a fixed value</w:t>
            </w:r>
          </w:p>
          <w:p w14:paraId="30ACDFCF" w14:textId="2089518C" w:rsidR="00413DFE" w:rsidRPr="003E6871" w:rsidRDefault="00413DFE" w:rsidP="009C4B6B">
            <w:pPr>
              <w:pStyle w:val="BodyText"/>
              <w:numPr>
                <w:ilvl w:val="1"/>
                <w:numId w:val="27"/>
              </w:numPr>
              <w:autoSpaceDE/>
              <w:autoSpaceDN/>
              <w:adjustRightInd/>
              <w:snapToGrid/>
              <w:spacing w:after="0"/>
              <w:rPr>
                <w:i/>
                <w:iCs/>
                <w:sz w:val="22"/>
                <w:szCs w:val="22"/>
              </w:rPr>
            </w:pPr>
            <w:r w:rsidRPr="003E6871">
              <w:rPr>
                <w:i/>
                <w:iCs/>
                <w:sz w:val="22"/>
                <w:szCs w:val="22"/>
              </w:rPr>
              <w:t>Each UE class c consumes a fraction α</w:t>
            </w:r>
            <w:r w:rsidRPr="003E6871">
              <w:rPr>
                <w:i/>
                <w:iCs/>
                <w:sz w:val="22"/>
                <w:szCs w:val="22"/>
                <w:vertAlign w:val="subscript"/>
              </w:rPr>
              <w:t>c</w:t>
            </w:r>
            <w:r w:rsidRPr="003E6871">
              <w:rPr>
                <w:i/>
                <w:iCs/>
                <w:sz w:val="22"/>
                <w:szCs w:val="22"/>
              </w:rPr>
              <w:t xml:space="preserve"> of the total traffic, where </w:t>
            </w:r>
            <m:oMath>
              <m:nary>
                <m:naryPr>
                  <m:chr m:val="∑"/>
                  <m:limLoc m:val="undOvr"/>
                  <m:ctrlPr>
                    <w:rPr>
                      <w:rFonts w:ascii="Cambria Math" w:hAnsi="Cambria Math"/>
                      <w:i/>
                      <w:iCs/>
                      <w:sz w:val="22"/>
                      <w:szCs w:val="22"/>
                    </w:rPr>
                  </m:ctrlPr>
                </m:naryPr>
                <m:sub>
                  <m:r>
                    <w:rPr>
                      <w:rFonts w:ascii="Cambria Math" w:hAnsi="Cambria Math"/>
                      <w:sz w:val="22"/>
                      <w:szCs w:val="22"/>
                    </w:rPr>
                    <m:t>c</m:t>
                  </m:r>
                </m:sub>
                <m:sup/>
                <m:e>
                  <m:sSub>
                    <m:sSubPr>
                      <m:ctrlPr>
                        <w:rPr>
                          <w:rFonts w:ascii="Cambria Math" w:hAnsi="Cambria Math"/>
                          <w:i/>
                          <w:iCs/>
                          <w:sz w:val="22"/>
                          <w:szCs w:val="22"/>
                        </w:rPr>
                      </m:ctrlPr>
                    </m:sSubPr>
                    <m:e>
                      <m:r>
                        <w:rPr>
                          <w:rFonts w:ascii="Cambria Math" w:hAnsi="Cambria Math"/>
                          <w:sz w:val="22"/>
                          <w:szCs w:val="22"/>
                        </w:rPr>
                        <m:t>α</m:t>
                      </m:r>
                    </m:e>
                    <m:sub>
                      <m:r>
                        <w:rPr>
                          <w:rFonts w:ascii="Cambria Math" w:hAnsi="Cambria Math"/>
                          <w:sz w:val="22"/>
                          <w:szCs w:val="22"/>
                        </w:rPr>
                        <m:t>c</m:t>
                      </m:r>
                    </m:sub>
                  </m:sSub>
                </m:e>
              </m:nary>
              <m:r>
                <w:rPr>
                  <w:rFonts w:ascii="Cambria Math" w:hAnsi="Cambria Math"/>
                  <w:sz w:val="22"/>
                  <w:szCs w:val="22"/>
                </w:rPr>
                <m:t>=1</m:t>
              </m:r>
            </m:oMath>
          </w:p>
          <w:p w14:paraId="7312CCFB" w14:textId="77777777" w:rsidR="00413DFE" w:rsidRPr="003E6871" w:rsidRDefault="00413DFE" w:rsidP="009C4B6B">
            <w:pPr>
              <w:pStyle w:val="BodyText"/>
              <w:numPr>
                <w:ilvl w:val="1"/>
                <w:numId w:val="27"/>
              </w:numPr>
              <w:autoSpaceDE/>
              <w:autoSpaceDN/>
              <w:adjustRightInd/>
              <w:snapToGrid/>
              <w:spacing w:after="0"/>
              <w:rPr>
                <w:i/>
                <w:iCs/>
                <w:sz w:val="22"/>
                <w:szCs w:val="22"/>
              </w:rPr>
            </w:pPr>
            <w:r w:rsidRPr="003E6871">
              <w:rPr>
                <w:i/>
                <w:iCs/>
                <w:sz w:val="22"/>
                <w:szCs w:val="22"/>
              </w:rPr>
              <w:t>At least two UE classes are defined</w:t>
            </w:r>
          </w:p>
          <w:p w14:paraId="334EAFA5" w14:textId="115A6006" w:rsidR="00413DFE" w:rsidRPr="003E6871" w:rsidRDefault="00413DFE" w:rsidP="009C4B6B">
            <w:pPr>
              <w:pStyle w:val="BodyText"/>
              <w:numPr>
                <w:ilvl w:val="1"/>
                <w:numId w:val="27"/>
              </w:numPr>
              <w:autoSpaceDE/>
              <w:autoSpaceDN/>
              <w:adjustRightInd/>
              <w:snapToGrid/>
              <w:spacing w:after="0"/>
              <w:rPr>
                <w:i/>
                <w:iCs/>
                <w:sz w:val="22"/>
                <w:szCs w:val="22"/>
              </w:rPr>
            </w:pPr>
            <w:r w:rsidRPr="003E6871">
              <w:rPr>
                <w:i/>
                <w:iCs/>
                <w:sz w:val="22"/>
                <w:szCs w:val="22"/>
              </w:rPr>
              <w:t xml:space="preserve">FFS: the number of UE classes ‘c’ to define and corresponding values of </w:t>
            </w:r>
            <m:oMath>
              <m:sSub>
                <m:sSubPr>
                  <m:ctrlPr>
                    <w:rPr>
                      <w:rFonts w:ascii="Cambria Math" w:hAnsi="Cambria Math"/>
                      <w:i/>
                      <w:iCs/>
                      <w:sz w:val="22"/>
                      <w:szCs w:val="22"/>
                    </w:rPr>
                  </m:ctrlPr>
                </m:sSubPr>
                <m:e>
                  <m:r>
                    <w:rPr>
                      <w:rFonts w:ascii="Cambria Math" w:hAnsi="Cambria Math"/>
                      <w:sz w:val="22"/>
                      <w:szCs w:val="22"/>
                    </w:rPr>
                    <m:t>α</m:t>
                  </m:r>
                </m:e>
                <m:sub>
                  <m:r>
                    <w:rPr>
                      <w:rFonts w:ascii="Cambria Math" w:hAnsi="Cambria Math"/>
                      <w:sz w:val="22"/>
                      <w:szCs w:val="22"/>
                    </w:rPr>
                    <m:t>c</m:t>
                  </m:r>
                </m:sub>
              </m:sSub>
            </m:oMath>
            <w:r w:rsidRPr="003E6871">
              <w:rPr>
                <w:i/>
                <w:iCs/>
                <w:sz w:val="22"/>
                <w:szCs w:val="22"/>
              </w:rPr>
              <w:t xml:space="preserve">, Tc, and Sc. </w:t>
            </w:r>
          </w:p>
          <w:p w14:paraId="6CB52D86" w14:textId="77777777" w:rsidR="00413DFE" w:rsidRPr="003E6871" w:rsidRDefault="00413DFE" w:rsidP="00413DFE">
            <w:pPr>
              <w:pStyle w:val="BodyText"/>
              <w:rPr>
                <w:i/>
                <w:iCs/>
                <w:sz w:val="22"/>
                <w:szCs w:val="22"/>
              </w:rPr>
            </w:pPr>
          </w:p>
          <w:p w14:paraId="7DA04CAF" w14:textId="77777777" w:rsidR="00413DFE" w:rsidRPr="003E6871" w:rsidRDefault="00413DFE" w:rsidP="009C4B6B">
            <w:pPr>
              <w:pStyle w:val="BodyText"/>
              <w:keepNext/>
              <w:numPr>
                <w:ilvl w:val="0"/>
                <w:numId w:val="28"/>
              </w:numPr>
              <w:autoSpaceDE/>
              <w:autoSpaceDN/>
              <w:adjustRightInd/>
              <w:snapToGrid/>
              <w:rPr>
                <w:i/>
                <w:iCs/>
                <w:sz w:val="22"/>
                <w:szCs w:val="22"/>
                <w:u w:val="single"/>
              </w:rPr>
            </w:pPr>
            <w:r w:rsidRPr="003E6871">
              <w:rPr>
                <w:i/>
                <w:iCs/>
                <w:sz w:val="22"/>
                <w:szCs w:val="22"/>
                <w:u w:val="single"/>
              </w:rPr>
              <w:t>Extension of FTP Model 3 to enable multiple packet sizes</w:t>
            </w:r>
          </w:p>
          <w:p w14:paraId="09AAE212" w14:textId="77777777" w:rsidR="00413DFE" w:rsidRPr="003E6871" w:rsidRDefault="00413DFE" w:rsidP="009C4B6B">
            <w:pPr>
              <w:pStyle w:val="BodyText"/>
              <w:numPr>
                <w:ilvl w:val="1"/>
                <w:numId w:val="27"/>
              </w:numPr>
              <w:autoSpaceDE/>
              <w:autoSpaceDN/>
              <w:adjustRightInd/>
              <w:snapToGrid/>
              <w:spacing w:after="0"/>
              <w:rPr>
                <w:i/>
                <w:iCs/>
                <w:sz w:val="22"/>
                <w:szCs w:val="22"/>
              </w:rPr>
            </w:pPr>
            <w:r w:rsidRPr="003E6871">
              <w:rPr>
                <w:i/>
                <w:iCs/>
                <w:sz w:val="22"/>
                <w:szCs w:val="22"/>
              </w:rPr>
              <w:lastRenderedPageBreak/>
              <w:t xml:space="preserve">Packets of a UE arrive according to Poisson process. </w:t>
            </w:r>
          </w:p>
          <w:p w14:paraId="7BAF6FD4" w14:textId="77777777" w:rsidR="00413DFE" w:rsidRPr="003E6871" w:rsidRDefault="00413DFE" w:rsidP="009C4B6B">
            <w:pPr>
              <w:pStyle w:val="BodyText"/>
              <w:numPr>
                <w:ilvl w:val="2"/>
                <w:numId w:val="27"/>
              </w:numPr>
              <w:autoSpaceDE/>
              <w:autoSpaceDN/>
              <w:adjustRightInd/>
              <w:snapToGrid/>
              <w:spacing w:after="0"/>
              <w:rPr>
                <w:i/>
                <w:iCs/>
                <w:sz w:val="22"/>
                <w:szCs w:val="22"/>
              </w:rPr>
            </w:pPr>
            <w:r w:rsidRPr="003E6871">
              <w:rPr>
                <w:i/>
                <w:iCs/>
                <w:sz w:val="22"/>
                <w:szCs w:val="22"/>
              </w:rPr>
              <w:t xml:space="preserve">Arrival rate of packets for UE of class c is </w:t>
            </w:r>
            <w:r w:rsidRPr="003E6871">
              <w:rPr>
                <w:i/>
                <w:iCs/>
                <w:sz w:val="22"/>
                <w:szCs w:val="22"/>
                <w:lang w:val="el-GR"/>
              </w:rPr>
              <w:t>λ</w:t>
            </w:r>
            <w:r w:rsidRPr="003E6871">
              <w:rPr>
                <w:i/>
                <w:iCs/>
                <w:sz w:val="22"/>
                <w:szCs w:val="22"/>
                <w:vertAlign w:val="subscript"/>
              </w:rPr>
              <w:t>c</w:t>
            </w:r>
            <w:r w:rsidRPr="003E6871">
              <w:rPr>
                <w:i/>
                <w:iCs/>
                <w:sz w:val="22"/>
                <w:szCs w:val="22"/>
              </w:rPr>
              <w:t xml:space="preserve"> (mean inter-arrival time between packets is 1/</w:t>
            </w:r>
            <w:r w:rsidRPr="003E6871">
              <w:rPr>
                <w:i/>
                <w:iCs/>
                <w:sz w:val="22"/>
                <w:szCs w:val="22"/>
                <w:lang w:val="el-GR"/>
              </w:rPr>
              <w:t xml:space="preserve"> λ</w:t>
            </w:r>
            <w:r w:rsidRPr="003E6871">
              <w:rPr>
                <w:i/>
                <w:iCs/>
                <w:sz w:val="22"/>
                <w:szCs w:val="22"/>
                <w:vertAlign w:val="subscript"/>
              </w:rPr>
              <w:t>c</w:t>
            </w:r>
            <w:r w:rsidRPr="003E6871">
              <w:rPr>
                <w:i/>
                <w:iCs/>
                <w:sz w:val="22"/>
                <w:szCs w:val="22"/>
              </w:rPr>
              <w:t>)</w:t>
            </w:r>
          </w:p>
          <w:p w14:paraId="14620710" w14:textId="77777777" w:rsidR="00413DFE" w:rsidRPr="003E6871" w:rsidRDefault="00413DFE" w:rsidP="009C4B6B">
            <w:pPr>
              <w:pStyle w:val="BodyText"/>
              <w:numPr>
                <w:ilvl w:val="1"/>
                <w:numId w:val="27"/>
              </w:numPr>
              <w:autoSpaceDE/>
              <w:autoSpaceDN/>
              <w:adjustRightInd/>
              <w:snapToGrid/>
              <w:spacing w:after="0"/>
              <w:rPr>
                <w:i/>
                <w:iCs/>
                <w:sz w:val="22"/>
                <w:szCs w:val="22"/>
              </w:rPr>
            </w:pPr>
            <w:r w:rsidRPr="003E6871">
              <w:rPr>
                <w:i/>
                <w:iCs/>
                <w:sz w:val="22"/>
                <w:szCs w:val="22"/>
              </w:rPr>
              <w:t>UEs of class c have S</w:t>
            </w:r>
            <w:r w:rsidRPr="003E6871">
              <w:rPr>
                <w:i/>
                <w:iCs/>
                <w:sz w:val="22"/>
                <w:szCs w:val="22"/>
                <w:vertAlign w:val="subscript"/>
              </w:rPr>
              <w:t>c</w:t>
            </w:r>
            <w:r w:rsidRPr="003E6871">
              <w:rPr>
                <w:i/>
                <w:iCs/>
                <w:sz w:val="22"/>
                <w:szCs w:val="22"/>
              </w:rPr>
              <w:t xml:space="preserve"> bits per packet</w:t>
            </w:r>
          </w:p>
          <w:p w14:paraId="0FB5ABC9" w14:textId="3F09EB35" w:rsidR="00413DFE" w:rsidRPr="003E6871" w:rsidRDefault="00413DFE" w:rsidP="009C4B6B">
            <w:pPr>
              <w:pStyle w:val="BodyText"/>
              <w:numPr>
                <w:ilvl w:val="1"/>
                <w:numId w:val="27"/>
              </w:numPr>
              <w:autoSpaceDE/>
              <w:autoSpaceDN/>
              <w:adjustRightInd/>
              <w:snapToGrid/>
              <w:spacing w:after="0"/>
              <w:rPr>
                <w:i/>
                <w:iCs/>
                <w:sz w:val="22"/>
                <w:szCs w:val="22"/>
              </w:rPr>
            </w:pPr>
            <w:r w:rsidRPr="003E6871">
              <w:rPr>
                <w:i/>
                <w:iCs/>
                <w:sz w:val="22"/>
                <w:szCs w:val="22"/>
              </w:rPr>
              <w:t xml:space="preserve">Each UE class c consumes a fraction </w:t>
            </w:r>
            <m:oMath>
              <m:sSub>
                <m:sSubPr>
                  <m:ctrlPr>
                    <w:rPr>
                      <w:rFonts w:ascii="Cambria Math" w:hAnsi="Cambria Math"/>
                      <w:i/>
                      <w:iCs/>
                      <w:sz w:val="22"/>
                      <w:szCs w:val="22"/>
                    </w:rPr>
                  </m:ctrlPr>
                </m:sSubPr>
                <m:e>
                  <m:r>
                    <w:rPr>
                      <w:rFonts w:ascii="Cambria Math" w:hAnsi="Cambria Math"/>
                      <w:sz w:val="22"/>
                      <w:szCs w:val="22"/>
                    </w:rPr>
                    <m:t>α</m:t>
                  </m:r>
                </m:e>
                <m:sub>
                  <m:r>
                    <w:rPr>
                      <w:rFonts w:ascii="Cambria Math" w:hAnsi="Cambria Math"/>
                      <w:sz w:val="22"/>
                      <w:szCs w:val="22"/>
                    </w:rPr>
                    <m:t>c</m:t>
                  </m:r>
                </m:sub>
              </m:sSub>
            </m:oMath>
            <w:r w:rsidRPr="003E6871">
              <w:rPr>
                <w:i/>
                <w:iCs/>
                <w:sz w:val="22"/>
                <w:szCs w:val="22"/>
              </w:rPr>
              <w:t xml:space="preserve"> of the total traffic, where </w:t>
            </w:r>
            <m:oMath>
              <m:nary>
                <m:naryPr>
                  <m:chr m:val="∑"/>
                  <m:limLoc m:val="undOvr"/>
                  <m:ctrlPr>
                    <w:rPr>
                      <w:rFonts w:ascii="Cambria Math" w:hAnsi="Cambria Math"/>
                      <w:i/>
                      <w:iCs/>
                      <w:sz w:val="22"/>
                      <w:szCs w:val="22"/>
                    </w:rPr>
                  </m:ctrlPr>
                </m:naryPr>
                <m:sub>
                  <m:r>
                    <w:rPr>
                      <w:rFonts w:ascii="Cambria Math" w:hAnsi="Cambria Math"/>
                      <w:sz w:val="22"/>
                      <w:szCs w:val="22"/>
                    </w:rPr>
                    <m:t>c</m:t>
                  </m:r>
                </m:sub>
                <m:sup/>
                <m:e>
                  <m:sSub>
                    <m:sSubPr>
                      <m:ctrlPr>
                        <w:rPr>
                          <w:rFonts w:ascii="Cambria Math" w:hAnsi="Cambria Math"/>
                          <w:i/>
                          <w:iCs/>
                          <w:sz w:val="22"/>
                          <w:szCs w:val="22"/>
                        </w:rPr>
                      </m:ctrlPr>
                    </m:sSubPr>
                    <m:e>
                      <m:r>
                        <w:rPr>
                          <w:rFonts w:ascii="Cambria Math" w:hAnsi="Cambria Math"/>
                          <w:sz w:val="22"/>
                          <w:szCs w:val="22"/>
                        </w:rPr>
                        <m:t>α</m:t>
                      </m:r>
                    </m:e>
                    <m:sub>
                      <m:r>
                        <w:rPr>
                          <w:rFonts w:ascii="Cambria Math" w:hAnsi="Cambria Math"/>
                          <w:sz w:val="22"/>
                          <w:szCs w:val="22"/>
                        </w:rPr>
                        <m:t>c</m:t>
                      </m:r>
                    </m:sub>
                  </m:sSub>
                </m:e>
              </m:nary>
              <m:r>
                <w:rPr>
                  <w:rFonts w:ascii="Cambria Math" w:hAnsi="Cambria Math"/>
                  <w:sz w:val="22"/>
                  <w:szCs w:val="22"/>
                </w:rPr>
                <m:t>=1</m:t>
              </m:r>
            </m:oMath>
            <w:r w:rsidRPr="003E6871">
              <w:rPr>
                <w:i/>
                <w:iCs/>
                <w:sz w:val="22"/>
                <w:szCs w:val="22"/>
              </w:rPr>
              <w:t xml:space="preserve"> </w:t>
            </w:r>
          </w:p>
          <w:p w14:paraId="478BEF9F" w14:textId="77777777" w:rsidR="00413DFE" w:rsidRPr="003E6871" w:rsidRDefault="00413DFE" w:rsidP="009C4B6B">
            <w:pPr>
              <w:pStyle w:val="BodyText"/>
              <w:numPr>
                <w:ilvl w:val="1"/>
                <w:numId w:val="27"/>
              </w:numPr>
              <w:autoSpaceDE/>
              <w:autoSpaceDN/>
              <w:adjustRightInd/>
              <w:snapToGrid/>
              <w:spacing w:after="0"/>
              <w:rPr>
                <w:i/>
                <w:iCs/>
                <w:sz w:val="22"/>
                <w:szCs w:val="22"/>
              </w:rPr>
            </w:pPr>
            <w:r w:rsidRPr="003E6871">
              <w:rPr>
                <w:i/>
                <w:iCs/>
                <w:sz w:val="22"/>
                <w:szCs w:val="22"/>
              </w:rPr>
              <w:t>At least two UE classes are defined</w:t>
            </w:r>
          </w:p>
          <w:p w14:paraId="5E748A0A" w14:textId="0EE58B6A" w:rsidR="00413DFE" w:rsidRPr="003E6871" w:rsidRDefault="00413DFE" w:rsidP="009C4B6B">
            <w:pPr>
              <w:pStyle w:val="BodyText"/>
              <w:numPr>
                <w:ilvl w:val="1"/>
                <w:numId w:val="27"/>
              </w:numPr>
              <w:autoSpaceDE/>
              <w:autoSpaceDN/>
              <w:adjustRightInd/>
              <w:snapToGrid/>
              <w:spacing w:after="0"/>
              <w:rPr>
                <w:i/>
                <w:sz w:val="22"/>
                <w:szCs w:val="22"/>
              </w:rPr>
            </w:pPr>
            <w:r w:rsidRPr="003E6871">
              <w:rPr>
                <w:i/>
                <w:iCs/>
                <w:sz w:val="22"/>
                <w:szCs w:val="22"/>
              </w:rPr>
              <w:t xml:space="preserve">FFS: the number of UE classes ‘c’ to define and corresponding values of </w:t>
            </w:r>
            <m:oMath>
              <m:sSub>
                <m:sSubPr>
                  <m:ctrlPr>
                    <w:rPr>
                      <w:rFonts w:ascii="Cambria Math" w:hAnsi="Cambria Math"/>
                      <w:i/>
                      <w:iCs/>
                      <w:sz w:val="22"/>
                      <w:szCs w:val="22"/>
                    </w:rPr>
                  </m:ctrlPr>
                </m:sSubPr>
                <m:e>
                  <m:r>
                    <w:rPr>
                      <w:rFonts w:ascii="Cambria Math" w:hAnsi="Cambria Math"/>
                      <w:sz w:val="22"/>
                      <w:szCs w:val="22"/>
                    </w:rPr>
                    <m:t>α</m:t>
                  </m:r>
                </m:e>
                <m:sub>
                  <m:r>
                    <w:rPr>
                      <w:rFonts w:ascii="Cambria Math" w:hAnsi="Cambria Math"/>
                      <w:sz w:val="22"/>
                      <w:szCs w:val="22"/>
                    </w:rPr>
                    <m:t>c</m:t>
                  </m:r>
                </m:sub>
              </m:sSub>
              <m:r>
                <w:rPr>
                  <w:rFonts w:ascii="Cambria Math" w:hAnsi="Cambria Math"/>
                  <w:sz w:val="22"/>
                  <w:szCs w:val="22"/>
                </w:rPr>
                <m:t> </m:t>
              </m:r>
            </m:oMath>
            <w:r w:rsidRPr="003E6871">
              <w:rPr>
                <w:i/>
                <w:iCs/>
                <w:sz w:val="22"/>
                <w:szCs w:val="22"/>
              </w:rPr>
              <w:t xml:space="preserve">, Sc and </w:t>
            </w:r>
            <w:r w:rsidRPr="003E6871">
              <w:rPr>
                <w:i/>
                <w:iCs/>
                <w:sz w:val="22"/>
                <w:szCs w:val="22"/>
                <w:lang w:val="el-GR"/>
              </w:rPr>
              <w:t>λ</w:t>
            </w:r>
            <w:r w:rsidRPr="003E6871">
              <w:rPr>
                <w:i/>
                <w:iCs/>
                <w:sz w:val="22"/>
                <w:szCs w:val="22"/>
                <w:vertAlign w:val="subscript"/>
              </w:rPr>
              <w:t>c</w:t>
            </w:r>
          </w:p>
          <w:p w14:paraId="223E3B89" w14:textId="77777777" w:rsidR="00413DFE" w:rsidRPr="003E6871" w:rsidRDefault="00413DFE" w:rsidP="0053426E">
            <w:pPr>
              <w:rPr>
                <w:i/>
                <w:lang w:eastAsia="zh-CN"/>
              </w:rPr>
            </w:pPr>
          </w:p>
        </w:tc>
      </w:tr>
    </w:tbl>
    <w:p w14:paraId="4D23A88E" w14:textId="77777777" w:rsidR="00CB0E60" w:rsidRPr="008025F2" w:rsidRDefault="00CB0E60" w:rsidP="00CB0E60">
      <w:pPr>
        <w:rPr>
          <w:lang w:eastAsia="zh-CN"/>
        </w:rPr>
      </w:pPr>
    </w:p>
    <w:p w14:paraId="6C062F7E" w14:textId="38E7871E" w:rsidR="00CB0E60" w:rsidRDefault="00CB0E60" w:rsidP="00CB0E60">
      <w:pPr>
        <w:pStyle w:val="Heading3"/>
        <w:rPr>
          <w:lang w:eastAsia="zh-CN"/>
        </w:rPr>
      </w:pPr>
      <w:bookmarkStart w:id="29" w:name="_Ref210942468"/>
      <w:r>
        <w:rPr>
          <w:lang w:eastAsia="zh-CN"/>
        </w:rPr>
        <w:t>Discussions</w:t>
      </w:r>
      <w:bookmarkEnd w:id="29"/>
    </w:p>
    <w:p w14:paraId="25375727" w14:textId="48FE3C32" w:rsidR="00E96D27" w:rsidRPr="00281AE8" w:rsidRDefault="00376FD3" w:rsidP="00E96D27">
      <w:pPr>
        <w:rPr>
          <w:i/>
          <w:lang w:eastAsia="zh-CN"/>
        </w:rPr>
      </w:pPr>
      <w:r w:rsidRPr="00281AE8">
        <w:rPr>
          <w:i/>
          <w:lang w:eastAsia="zh-CN"/>
        </w:rPr>
        <w:t>Companies’ observations from the live networks</w:t>
      </w:r>
      <w:r w:rsidR="00CF0BE9" w:rsidRPr="00281AE8">
        <w:rPr>
          <w:i/>
          <w:lang w:eastAsia="zh-CN"/>
        </w:rPr>
        <w:t>:</w:t>
      </w:r>
    </w:p>
    <w:p w14:paraId="265BFE8B" w14:textId="5A201268" w:rsidR="00376FD3" w:rsidRPr="00281AE8" w:rsidRDefault="00376FD3" w:rsidP="00376FD3">
      <w:pPr>
        <w:rPr>
          <w:i/>
          <w:color w:val="0000FF"/>
          <w:lang w:eastAsia="zh-CN"/>
        </w:rPr>
      </w:pPr>
      <w:r w:rsidRPr="00281AE8">
        <w:rPr>
          <w:rFonts w:hint="eastAsia"/>
          <w:lang w:eastAsia="zh-CN"/>
        </w:rPr>
        <w:t xml:space="preserve">- </w:t>
      </w:r>
      <w:r w:rsidRPr="00281AE8">
        <w:rPr>
          <w:lang w:eastAsia="zh-CN"/>
        </w:rPr>
        <w:t xml:space="preserve">  Some companies mentioned packets</w:t>
      </w:r>
      <w:r w:rsidR="00404835" w:rsidRPr="00281AE8">
        <w:rPr>
          <w:lang w:eastAsia="zh-CN"/>
        </w:rPr>
        <w:t xml:space="preserve"> (e.g., </w:t>
      </w:r>
      <w:r w:rsidR="00404835" w:rsidRPr="00281AE8">
        <w:t>smartphone traffic</w:t>
      </w:r>
      <w:r w:rsidR="00404835" w:rsidRPr="00281AE8">
        <w:rPr>
          <w:lang w:eastAsia="zh-CN"/>
        </w:rPr>
        <w:t xml:space="preserve">) </w:t>
      </w:r>
      <w:r w:rsidRPr="00281AE8">
        <w:rPr>
          <w:lang w:eastAsia="zh-CN"/>
        </w:rPr>
        <w:t xml:space="preserve">with variable sizes are observed from real traffic logs, with small and medium packets occurring much more frequently than larger ones. </w:t>
      </w:r>
      <w:r w:rsidRPr="00281AE8">
        <w:rPr>
          <w:i/>
          <w:color w:val="0000FF"/>
          <w:lang w:eastAsia="zh-CN"/>
        </w:rPr>
        <w:t xml:space="preserve">(mentioned by Samsung, </w:t>
      </w:r>
      <w:r w:rsidRPr="00281AE8">
        <w:rPr>
          <w:rFonts w:hint="eastAsia"/>
          <w:i/>
          <w:color w:val="0000FF"/>
          <w:lang w:eastAsia="zh-CN"/>
        </w:rPr>
        <w:t>Er</w:t>
      </w:r>
      <w:r w:rsidRPr="00281AE8">
        <w:rPr>
          <w:i/>
          <w:color w:val="0000FF"/>
          <w:lang w:eastAsia="zh-CN"/>
        </w:rPr>
        <w:t>icsson)</w:t>
      </w:r>
    </w:p>
    <w:p w14:paraId="3224CDF7" w14:textId="77777777" w:rsidR="00CF0BE9" w:rsidRPr="00281AE8" w:rsidRDefault="00CF0BE9" w:rsidP="00376FD3">
      <w:pPr>
        <w:rPr>
          <w:i/>
          <w:lang w:eastAsia="zh-CN"/>
        </w:rPr>
      </w:pPr>
    </w:p>
    <w:p w14:paraId="2EA3CF7F" w14:textId="3B8CB5FE" w:rsidR="00404835" w:rsidRPr="00281AE8" w:rsidRDefault="00404835" w:rsidP="00376FD3">
      <w:pPr>
        <w:rPr>
          <w:i/>
          <w:lang w:eastAsia="zh-CN"/>
        </w:rPr>
      </w:pPr>
      <w:r w:rsidRPr="00281AE8">
        <w:rPr>
          <w:rFonts w:hint="eastAsia"/>
          <w:i/>
          <w:lang w:eastAsia="zh-CN"/>
        </w:rPr>
        <w:t>W</w:t>
      </w:r>
      <w:r w:rsidRPr="00281AE8">
        <w:rPr>
          <w:i/>
          <w:lang w:eastAsia="zh-CN"/>
        </w:rPr>
        <w:t>hether a new traffic model with mixed/variable packet size with time domain</w:t>
      </w:r>
      <w:r w:rsidR="00CF0BE9" w:rsidRPr="00281AE8">
        <w:rPr>
          <w:i/>
          <w:lang w:eastAsia="zh-CN"/>
        </w:rPr>
        <w:t>:</w:t>
      </w:r>
    </w:p>
    <w:p w14:paraId="2CBFF8C6" w14:textId="5AAB7B69" w:rsidR="00CF0BE9" w:rsidRPr="00281AE8" w:rsidRDefault="00CF0BE9" w:rsidP="00CF0BE9">
      <w:pPr>
        <w:rPr>
          <w:i/>
          <w:color w:val="0000FF"/>
          <w:lang w:eastAsia="zh-CN"/>
        </w:rPr>
      </w:pPr>
      <w:r w:rsidRPr="00281AE8">
        <w:rPr>
          <w:rFonts w:hint="eastAsia"/>
          <w:lang w:eastAsia="zh-CN"/>
        </w:rPr>
        <w:t xml:space="preserve">- </w:t>
      </w:r>
      <w:r w:rsidRPr="00281AE8">
        <w:rPr>
          <w:lang w:eastAsia="zh-CN"/>
        </w:rPr>
        <w:t xml:space="preserve">   Several companies mentioned the new traffic model can be defined</w:t>
      </w:r>
      <w:r w:rsidR="00AA5DD8" w:rsidRPr="00281AE8">
        <w:rPr>
          <w:lang w:eastAsia="zh-CN"/>
        </w:rPr>
        <w:t xml:space="preserve">, given </w:t>
      </w:r>
      <w:r w:rsidR="00AA5DD8" w:rsidRPr="00281AE8">
        <w:t>FTP1 and FTP3 assume perfectly homogenous traffic: only a single packet size is supported.</w:t>
      </w:r>
      <w:r w:rsidRPr="00281AE8">
        <w:rPr>
          <w:lang w:eastAsia="zh-CN"/>
        </w:rPr>
        <w:t xml:space="preserve"> </w:t>
      </w:r>
      <w:r w:rsidRPr="00281AE8">
        <w:rPr>
          <w:i/>
          <w:color w:val="0000FF"/>
          <w:lang w:eastAsia="zh-CN"/>
        </w:rPr>
        <w:t>(mentioned by Futurewei, CMCC, OPPO,</w:t>
      </w:r>
      <w:r w:rsidR="00C3240A" w:rsidRPr="00281AE8">
        <w:rPr>
          <w:i/>
          <w:color w:val="0000FF"/>
          <w:lang w:eastAsia="zh-CN"/>
        </w:rPr>
        <w:t xml:space="preserve"> Apple</w:t>
      </w:r>
      <w:r w:rsidR="00863D54" w:rsidRPr="00281AE8">
        <w:rPr>
          <w:i/>
          <w:color w:val="0000FF"/>
          <w:lang w:eastAsia="zh-CN"/>
        </w:rPr>
        <w:t>, Intel, AT&amp;T</w:t>
      </w:r>
      <w:r w:rsidRPr="00281AE8">
        <w:rPr>
          <w:i/>
          <w:color w:val="0000FF"/>
          <w:lang w:eastAsia="zh-CN"/>
        </w:rPr>
        <w:t>)</w:t>
      </w:r>
    </w:p>
    <w:p w14:paraId="7F3B40F0" w14:textId="78E784E0" w:rsidR="00CF0BE9" w:rsidRPr="00281AE8" w:rsidRDefault="00CF0BE9" w:rsidP="00CF0BE9">
      <w:pPr>
        <w:rPr>
          <w:lang w:eastAsia="zh-CN"/>
        </w:rPr>
      </w:pPr>
      <w:r w:rsidRPr="00281AE8">
        <w:rPr>
          <w:lang w:eastAsia="zh-CN"/>
        </w:rPr>
        <w:t xml:space="preserve">-    However, </w:t>
      </w:r>
      <w:r w:rsidRPr="00281AE8">
        <w:rPr>
          <w:color w:val="0000FF"/>
          <w:lang w:eastAsia="zh-CN"/>
        </w:rPr>
        <w:t>one company (</w:t>
      </w:r>
      <w:r w:rsidRPr="00281AE8">
        <w:rPr>
          <w:i/>
          <w:color w:val="0000FF"/>
          <w:lang w:eastAsia="zh-CN"/>
        </w:rPr>
        <w:t>Qualcomm</w:t>
      </w:r>
      <w:r w:rsidRPr="00281AE8">
        <w:rPr>
          <w:color w:val="0000FF"/>
          <w:lang w:eastAsia="zh-CN"/>
        </w:rPr>
        <w:t>)</w:t>
      </w:r>
      <w:r w:rsidRPr="00281AE8">
        <w:rPr>
          <w:lang w:eastAsia="zh-CN"/>
        </w:rPr>
        <w:t xml:space="preserve"> mentioned that XR</w:t>
      </w:r>
      <w:r w:rsidR="00C3240A" w:rsidRPr="00281AE8">
        <w:t xml:space="preserve"> </w:t>
      </w:r>
      <w:r w:rsidR="00C3240A" w:rsidRPr="00281AE8">
        <w:rPr>
          <w:lang w:eastAsia="zh-CN"/>
        </w:rPr>
        <w:t>inherently involve</w:t>
      </w:r>
      <w:r w:rsidR="00863D54" w:rsidRPr="00281AE8">
        <w:rPr>
          <w:lang w:eastAsia="zh-CN"/>
        </w:rPr>
        <w:t>s</w:t>
      </w:r>
      <w:r w:rsidR="00C3240A" w:rsidRPr="00281AE8">
        <w:rPr>
          <w:lang w:eastAsia="zh-CN"/>
        </w:rPr>
        <w:t xml:space="preserve"> mixed traffic characteristics and extending XR model can also be considered if necessary.</w:t>
      </w:r>
      <w:r w:rsidRPr="00281AE8">
        <w:rPr>
          <w:lang w:eastAsia="zh-CN"/>
        </w:rPr>
        <w:t xml:space="preserve"> </w:t>
      </w:r>
      <w:r w:rsidR="00C3240A" w:rsidRPr="00281AE8">
        <w:rPr>
          <w:color w:val="0000FF"/>
          <w:lang w:eastAsia="zh-CN"/>
        </w:rPr>
        <w:t>O</w:t>
      </w:r>
      <w:r w:rsidRPr="00281AE8">
        <w:rPr>
          <w:color w:val="0000FF"/>
          <w:lang w:eastAsia="zh-CN"/>
        </w:rPr>
        <w:t>ne company (</w:t>
      </w:r>
      <w:r w:rsidRPr="00281AE8">
        <w:rPr>
          <w:i/>
          <w:color w:val="0000FF"/>
          <w:lang w:eastAsia="zh-CN"/>
        </w:rPr>
        <w:t>Huawei</w:t>
      </w:r>
      <w:r w:rsidRPr="00281AE8">
        <w:rPr>
          <w:color w:val="0000FF"/>
          <w:lang w:eastAsia="zh-CN"/>
        </w:rPr>
        <w:t>)</w:t>
      </w:r>
      <w:r w:rsidRPr="00281AE8">
        <w:rPr>
          <w:lang w:eastAsia="zh-CN"/>
        </w:rPr>
        <w:t xml:space="preserve"> suggests clarifying the targeting service first before discussing how to model it. </w:t>
      </w:r>
    </w:p>
    <w:p w14:paraId="185C3B46" w14:textId="255AA6CD" w:rsidR="00404835" w:rsidRPr="00281AE8" w:rsidRDefault="00404835" w:rsidP="00376FD3">
      <w:pPr>
        <w:rPr>
          <w:lang w:val="en-GB" w:eastAsia="zh-CN"/>
        </w:rPr>
      </w:pPr>
    </w:p>
    <w:p w14:paraId="21BDCD0F" w14:textId="03E1BA78" w:rsidR="00404835" w:rsidRPr="00281AE8" w:rsidRDefault="00AA5DD8" w:rsidP="00376FD3">
      <w:pPr>
        <w:rPr>
          <w:i/>
          <w:lang w:val="en-GB" w:eastAsia="zh-CN"/>
        </w:rPr>
      </w:pPr>
      <w:r w:rsidRPr="00281AE8">
        <w:rPr>
          <w:rFonts w:hint="eastAsia"/>
          <w:i/>
          <w:lang w:val="en-GB" w:eastAsia="zh-CN"/>
        </w:rPr>
        <w:t>H</w:t>
      </w:r>
      <w:r w:rsidRPr="00281AE8">
        <w:rPr>
          <w:i/>
          <w:lang w:val="en-GB" w:eastAsia="zh-CN"/>
        </w:rPr>
        <w:t>ow to define the model considering the mixed/variable packet sizes and the associated time-domain behaviour, consider</w:t>
      </w:r>
    </w:p>
    <w:p w14:paraId="3E9852E5" w14:textId="362A2D35" w:rsidR="00AA5DD8" w:rsidRPr="00281AE8" w:rsidRDefault="00AA5DD8" w:rsidP="00AA5DD8">
      <w:pPr>
        <w:rPr>
          <w:i/>
          <w:color w:val="0000FF"/>
          <w:lang w:eastAsia="zh-CN"/>
        </w:rPr>
      </w:pPr>
      <w:r w:rsidRPr="00281AE8">
        <w:rPr>
          <w:rFonts w:hint="eastAsia"/>
          <w:lang w:eastAsia="zh-CN"/>
        </w:rPr>
        <w:t xml:space="preserve">- </w:t>
      </w:r>
      <w:r w:rsidRPr="00281AE8">
        <w:rPr>
          <w:lang w:eastAsia="zh-CN"/>
        </w:rPr>
        <w:t xml:space="preserve">  </w:t>
      </w:r>
      <w:r w:rsidR="00B334F7">
        <w:rPr>
          <w:lang w:eastAsia="zh-CN"/>
        </w:rPr>
        <w:t>T</w:t>
      </w:r>
      <w:r w:rsidR="00281AE8" w:rsidRPr="00281AE8">
        <w:rPr>
          <w:lang w:eastAsia="zh-CN"/>
        </w:rPr>
        <w:t xml:space="preserve">ake the traffic model in ETSI TS 103 786 as the starting point. </w:t>
      </w:r>
      <w:r w:rsidR="00281AE8" w:rsidRPr="00281AE8">
        <w:rPr>
          <w:i/>
          <w:color w:val="0000FF"/>
          <w:lang w:eastAsia="zh-CN"/>
        </w:rPr>
        <w:t>(CMCC)</w:t>
      </w:r>
    </w:p>
    <w:p w14:paraId="3E0D955D" w14:textId="42AF5A11" w:rsidR="00281AE8" w:rsidRDefault="00281AE8" w:rsidP="00AA5DD8">
      <w:pPr>
        <w:rPr>
          <w:i/>
          <w:color w:val="0000FF"/>
          <w:lang w:eastAsia="zh-CN"/>
        </w:rPr>
      </w:pPr>
      <w:r w:rsidRPr="00281AE8">
        <w:rPr>
          <w:rFonts w:hint="eastAsia"/>
          <w:lang w:eastAsia="zh-CN"/>
        </w:rPr>
        <w:t>-</w:t>
      </w:r>
      <w:r w:rsidRPr="00281AE8">
        <w:rPr>
          <w:lang w:eastAsia="zh-CN"/>
        </w:rPr>
        <w:t xml:space="preserve">   </w:t>
      </w:r>
      <w:r w:rsidR="00B334F7">
        <w:rPr>
          <w:lang w:eastAsia="zh-CN"/>
        </w:rPr>
        <w:t>D</w:t>
      </w:r>
      <w:r w:rsidRPr="00281AE8">
        <w:rPr>
          <w:bCs/>
        </w:rPr>
        <w:t xml:space="preserve">efine three reference packet sizes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L</m:t>
                </m:r>
              </m:sub>
            </m:sSub>
          </m:e>
        </m:d>
      </m:oMath>
      <w:r w:rsidRPr="00281AE8">
        <w:rPr>
          <w:bCs/>
        </w:rPr>
        <w:t xml:space="preserve"> corresponding to small, medium and large packet sizes along with associated packet arrival rates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λ</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λ</m:t>
                </m:r>
              </m:e>
              <m:sub>
                <m:r>
                  <m:rPr>
                    <m:sty m:val="p"/>
                  </m:rPr>
                  <w:rPr>
                    <w:rFonts w:ascii="Cambria Math" w:hAnsi="Cambria Math"/>
                  </w:rPr>
                  <m:t>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λ</m:t>
                </m:r>
              </m:e>
              <m:sub>
                <m:r>
                  <m:rPr>
                    <m:sty m:val="p"/>
                  </m:rPr>
                  <w:rPr>
                    <w:rFonts w:ascii="Cambria Math" w:hAnsi="Cambria Math"/>
                  </w:rPr>
                  <m:t>L</m:t>
                </m:r>
              </m:sub>
            </m:sSub>
          </m:e>
        </m:d>
      </m:oMath>
      <w:r w:rsidRPr="00281AE8">
        <w:rPr>
          <w:rFonts w:hint="eastAsia"/>
          <w:lang w:eastAsia="zh-CN"/>
        </w:rPr>
        <w:t>.</w:t>
      </w:r>
      <w:r>
        <w:rPr>
          <w:i/>
          <w:lang w:eastAsia="zh-CN"/>
        </w:rPr>
        <w:t xml:space="preserve"> </w:t>
      </w:r>
      <w:r w:rsidR="00E04ED3">
        <w:t>T</w:t>
      </w:r>
      <w:r w:rsidR="00E04ED3" w:rsidRPr="008C580C">
        <w:t>wo sub-options</w:t>
      </w:r>
      <w:r w:rsidR="00E04ED3">
        <w:t xml:space="preserve"> can be considered: p</w:t>
      </w:r>
      <w:r w:rsidR="00E04ED3" w:rsidRPr="00E04ED3">
        <w:t>er-UE fixed packet size: Each UE is assigned packets of a single size, but different UEs may have different packet sizes</w:t>
      </w:r>
      <w:r w:rsidR="00E04ED3">
        <w:t>; or</w:t>
      </w:r>
      <w:r w:rsidR="00E04ED3" w:rsidRPr="00E04ED3">
        <w:t xml:space="preserve"> </w:t>
      </w:r>
      <w:r w:rsidR="00E04ED3">
        <w:t>p</w:t>
      </w:r>
      <w:r w:rsidR="00E04ED3" w:rsidRPr="00E04ED3">
        <w:t>er-UE variable packet size: Each UE may receive packets of varying sizes over time</w:t>
      </w:r>
      <w:r w:rsidR="00E04ED3">
        <w:t>:</w:t>
      </w:r>
      <w:r w:rsidR="00E04ED3" w:rsidRPr="00281AE8">
        <w:rPr>
          <w:i/>
          <w:color w:val="0000FF"/>
          <w:lang w:eastAsia="zh-CN"/>
        </w:rPr>
        <w:t xml:space="preserve"> </w:t>
      </w:r>
      <w:r w:rsidRPr="00281AE8">
        <w:rPr>
          <w:i/>
          <w:color w:val="0000FF"/>
          <w:lang w:eastAsia="zh-CN"/>
        </w:rPr>
        <w:t>(Samsung)</w:t>
      </w:r>
    </w:p>
    <w:p w14:paraId="1E5DDBA8" w14:textId="77703686" w:rsidR="00281AE8" w:rsidRDefault="00281AE8" w:rsidP="00AA5DD8">
      <w:pPr>
        <w:rPr>
          <w:i/>
          <w:color w:val="0000FF"/>
          <w:lang w:eastAsia="zh-CN"/>
        </w:rPr>
      </w:pPr>
      <w:r>
        <w:rPr>
          <w:rFonts w:hint="eastAsia"/>
          <w:lang w:eastAsia="zh-CN"/>
        </w:rPr>
        <w:t>-</w:t>
      </w:r>
      <w:r>
        <w:rPr>
          <w:lang w:eastAsia="zh-CN"/>
        </w:rPr>
        <w:t xml:space="preserve">   </w:t>
      </w:r>
      <w:r w:rsidRPr="00281AE8">
        <w:rPr>
          <w:lang w:eastAsia="zh-CN"/>
        </w:rPr>
        <w:t>Traffic flow mixture can be per UE or across UEs considering simulation time span and simulation goal</w:t>
      </w:r>
      <w:r>
        <w:rPr>
          <w:lang w:eastAsia="zh-CN"/>
        </w:rPr>
        <w:t xml:space="preserve">. </w:t>
      </w:r>
      <w:r w:rsidRPr="00281AE8">
        <w:rPr>
          <w:i/>
          <w:color w:val="0000FF"/>
          <w:lang w:eastAsia="zh-CN"/>
        </w:rPr>
        <w:t>(Apple)</w:t>
      </w:r>
    </w:p>
    <w:p w14:paraId="26E897AF" w14:textId="4D5EAEFC" w:rsidR="00281AE8" w:rsidRPr="00281AE8" w:rsidRDefault="00281AE8" w:rsidP="00AA5DD8">
      <w:pPr>
        <w:rPr>
          <w:lang w:eastAsia="zh-CN"/>
        </w:rPr>
      </w:pPr>
      <w:r w:rsidRPr="00281AE8">
        <w:rPr>
          <w:rFonts w:hint="eastAsia"/>
          <w:lang w:eastAsia="zh-CN"/>
        </w:rPr>
        <w:t>-</w:t>
      </w:r>
      <w:r w:rsidRPr="00281AE8">
        <w:rPr>
          <w:lang w:eastAsia="zh-CN"/>
        </w:rPr>
        <w:t xml:space="preserve">    E</w:t>
      </w:r>
      <w:r w:rsidRPr="00281AE8">
        <w:rPr>
          <w:iCs/>
        </w:rPr>
        <w:t>xtension of FTP Model 1 to enable multiple packet sizes and extension of FTP Model 3 to enable multiple packet sizes</w:t>
      </w:r>
      <w:r>
        <w:rPr>
          <w:iCs/>
        </w:rPr>
        <w:t xml:space="preserve">. </w:t>
      </w:r>
      <w:r w:rsidRPr="00281AE8">
        <w:rPr>
          <w:i/>
          <w:iCs/>
          <w:color w:val="0000FF"/>
        </w:rPr>
        <w:t>(Ericsson)</w:t>
      </w:r>
      <w:r>
        <w:rPr>
          <w:i/>
          <w:iCs/>
          <w:color w:val="0000FF"/>
        </w:rPr>
        <w:t xml:space="preserve">. </w:t>
      </w:r>
      <w:r w:rsidRPr="00281AE8">
        <w:rPr>
          <w:i/>
          <w:iCs/>
          <w:highlight w:val="yellow"/>
        </w:rPr>
        <w:t>[Moderator’s note: whether either one suffices.]</w:t>
      </w:r>
    </w:p>
    <w:p w14:paraId="4D25AEA4" w14:textId="77777777" w:rsidR="00AA5DD8" w:rsidRPr="00281AE8" w:rsidRDefault="00AA5DD8" w:rsidP="00376FD3">
      <w:pPr>
        <w:rPr>
          <w:i/>
          <w:lang w:eastAsia="zh-CN"/>
        </w:rPr>
      </w:pPr>
    </w:p>
    <w:p w14:paraId="26EE0F6C" w14:textId="7429E724" w:rsidR="00E96D27" w:rsidRDefault="005A2F24" w:rsidP="00E96D27">
      <w:pPr>
        <w:rPr>
          <w:lang w:eastAsia="zh-CN"/>
        </w:rPr>
      </w:pPr>
      <w:r>
        <w:rPr>
          <w:rFonts w:hint="eastAsia"/>
          <w:lang w:eastAsia="zh-CN"/>
        </w:rPr>
        <w:t>W</w:t>
      </w:r>
      <w:r>
        <w:rPr>
          <w:lang w:eastAsia="zh-CN"/>
        </w:rPr>
        <w:t xml:space="preserve">ith that, among companies discussed the model, most of them view that a new model is needed </w:t>
      </w:r>
      <w:r w:rsidR="00DE473A">
        <w:rPr>
          <w:lang w:eastAsia="zh-CN"/>
        </w:rPr>
        <w:t>because the targeting services (i.e., smartphone traffic as mentioned by Ericsson) may have quite different traffic characteristic</w:t>
      </w:r>
      <w:r w:rsidR="005B0E49">
        <w:rPr>
          <w:lang w:eastAsia="zh-CN"/>
        </w:rPr>
        <w:t>s</w:t>
      </w:r>
      <w:r w:rsidR="00DE473A">
        <w:rPr>
          <w:lang w:eastAsia="zh-CN"/>
        </w:rPr>
        <w:t xml:space="preserve"> </w:t>
      </w:r>
      <w:r w:rsidR="005B0E49">
        <w:rPr>
          <w:lang w:eastAsia="zh-CN"/>
        </w:rPr>
        <w:t>from</w:t>
      </w:r>
      <w:r w:rsidR="00DE473A">
        <w:rPr>
          <w:lang w:eastAsia="zh-CN"/>
        </w:rPr>
        <w:t xml:space="preserve"> XR</w:t>
      </w:r>
      <w:r w:rsidR="005B0E49">
        <w:rPr>
          <w:lang w:eastAsia="zh-CN"/>
        </w:rPr>
        <w:t xml:space="preserve"> services</w:t>
      </w:r>
      <w:r w:rsidR="00DE473A">
        <w:rPr>
          <w:lang w:eastAsia="zh-CN"/>
        </w:rPr>
        <w:t xml:space="preserve">, so modifying the XR traffic model might be more complex than defining a new traffic model. However, how to define the model companies’ views are quite divergent. </w:t>
      </w:r>
    </w:p>
    <w:p w14:paraId="46C95841" w14:textId="77777777" w:rsidR="00E96D27" w:rsidRPr="00E96D27" w:rsidRDefault="00E96D27" w:rsidP="00E96D27">
      <w:pPr>
        <w:rPr>
          <w:lang w:eastAsia="zh-CN"/>
        </w:rPr>
      </w:pPr>
    </w:p>
    <w:p w14:paraId="4458E1CB" w14:textId="77660FDB" w:rsidR="00CB0E60" w:rsidRDefault="00DE473A" w:rsidP="00DE473A">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_Ref210942468 \n \h </w:instrText>
      </w:r>
      <w:r>
        <w:rPr>
          <w:lang w:eastAsia="zh-CN"/>
        </w:rPr>
      </w:r>
      <w:r>
        <w:rPr>
          <w:lang w:eastAsia="zh-CN"/>
        </w:rPr>
        <w:fldChar w:fldCharType="separate"/>
      </w:r>
      <w:r w:rsidR="00E3220C">
        <w:rPr>
          <w:lang w:eastAsia="zh-CN"/>
        </w:rPr>
        <w:t>4.5.2</w:t>
      </w:r>
      <w:r>
        <w:rPr>
          <w:lang w:eastAsia="zh-CN"/>
        </w:rPr>
        <w:fldChar w:fldCharType="end"/>
      </w:r>
    </w:p>
    <w:p w14:paraId="111F85B7" w14:textId="0AFDC681" w:rsidR="00870E65" w:rsidRPr="00A805F3" w:rsidRDefault="005B0E49" w:rsidP="00A805F3">
      <w:pPr>
        <w:rPr>
          <w:lang w:eastAsia="zh-CN"/>
        </w:rPr>
      </w:pPr>
      <w:r w:rsidRPr="00A805F3">
        <w:rPr>
          <w:lang w:eastAsia="zh-CN"/>
        </w:rPr>
        <w:t xml:space="preserve">Study to define a traffic model that could be used for 6GR evaluations, </w:t>
      </w:r>
      <w:r w:rsidR="00F36C52" w:rsidRPr="00A805F3">
        <w:rPr>
          <w:lang w:eastAsia="zh-CN"/>
        </w:rPr>
        <w:t>considering mixed/variable packet size and associated time-domain behaviors,</w:t>
      </w:r>
      <w:r w:rsidR="00A805F3" w:rsidRPr="00A805F3">
        <w:rPr>
          <w:lang w:eastAsia="zh-CN"/>
        </w:rPr>
        <w:t xml:space="preserve"> FFS which of following approach will be pursued:</w:t>
      </w:r>
    </w:p>
    <w:p w14:paraId="56F9D7FF" w14:textId="080C967F" w:rsidR="00F36C52" w:rsidRPr="00A805F3" w:rsidRDefault="00A805F3" w:rsidP="009C4B6B">
      <w:pPr>
        <w:pStyle w:val="ListParagraph"/>
        <w:numPr>
          <w:ilvl w:val="0"/>
          <w:numId w:val="37"/>
        </w:numPr>
        <w:spacing w:after="120"/>
        <w:rPr>
          <w:sz w:val="22"/>
          <w:szCs w:val="22"/>
          <w:lang w:eastAsia="zh-CN"/>
        </w:rPr>
      </w:pPr>
      <w:r w:rsidRPr="00A805F3">
        <w:rPr>
          <w:sz w:val="22"/>
          <w:szCs w:val="22"/>
          <w:lang w:eastAsia="zh-CN"/>
        </w:rPr>
        <w:t>Take the traffic model in ETSI TS 103 786 as the starting point.</w:t>
      </w:r>
    </w:p>
    <w:p w14:paraId="65F639C3" w14:textId="36E9319D" w:rsidR="00A805F3" w:rsidRPr="00A805F3" w:rsidRDefault="00A805F3" w:rsidP="009C4B6B">
      <w:pPr>
        <w:pStyle w:val="ListParagraph"/>
        <w:numPr>
          <w:ilvl w:val="0"/>
          <w:numId w:val="37"/>
        </w:numPr>
        <w:spacing w:after="120"/>
        <w:rPr>
          <w:sz w:val="22"/>
          <w:szCs w:val="22"/>
          <w:lang w:eastAsia="zh-CN"/>
        </w:rPr>
      </w:pPr>
      <w:r w:rsidRPr="00A805F3">
        <w:rPr>
          <w:sz w:val="22"/>
          <w:szCs w:val="22"/>
          <w:lang w:eastAsia="zh-CN"/>
        </w:rPr>
        <w:t>D</w:t>
      </w:r>
      <w:r w:rsidRPr="00A805F3">
        <w:rPr>
          <w:bCs/>
          <w:sz w:val="22"/>
          <w:szCs w:val="22"/>
          <w:lang w:val="en-US"/>
        </w:rPr>
        <w:t xml:space="preserve">efine three reference packet sizes </w:t>
      </w:r>
      <m:oMath>
        <m:d>
          <m:dPr>
            <m:ctrlPr>
              <w:rPr>
                <w:rFonts w:ascii="Cambria Math" w:hAnsi="Cambria Math"/>
                <w:sz w:val="22"/>
                <w:szCs w:val="22"/>
                <w:lang w:val="en-US"/>
              </w:rPr>
            </m:ctrlPr>
          </m:dPr>
          <m:e>
            <m:sSub>
              <m:sSubPr>
                <m:ctrlPr>
                  <w:rPr>
                    <w:rFonts w:ascii="Cambria Math" w:hAnsi="Cambria Math"/>
                    <w:sz w:val="22"/>
                    <w:szCs w:val="22"/>
                    <w:lang w:val="en-US"/>
                  </w:rPr>
                </m:ctrlPr>
              </m:sSubPr>
              <m:e>
                <m:r>
                  <m:rPr>
                    <m:sty m:val="p"/>
                  </m:rPr>
                  <w:rPr>
                    <w:rFonts w:ascii="Cambria Math" w:hAnsi="Cambria Math"/>
                    <w:sz w:val="22"/>
                    <w:szCs w:val="22"/>
                  </w:rPr>
                  <m:t>S</m:t>
                </m:r>
              </m:e>
              <m:sub>
                <m:r>
                  <m:rPr>
                    <m:sty m:val="p"/>
                  </m:rPr>
                  <w:rPr>
                    <w:rFonts w:ascii="Cambria Math" w:hAnsi="Cambria Math"/>
                    <w:sz w:val="22"/>
                    <w:szCs w:val="22"/>
                  </w:rPr>
                  <m:t>S</m:t>
                </m:r>
              </m:sub>
            </m:sSub>
            <m:r>
              <m:rPr>
                <m:sty m:val="p"/>
              </m:rPr>
              <w:rPr>
                <w:rFonts w:ascii="Cambria Math" w:hAnsi="Cambria Math"/>
                <w:sz w:val="22"/>
                <w:szCs w:val="22"/>
              </w:rPr>
              <m:t>,</m:t>
            </m:r>
            <m:sSub>
              <m:sSubPr>
                <m:ctrlPr>
                  <w:rPr>
                    <w:rFonts w:ascii="Cambria Math" w:hAnsi="Cambria Math"/>
                    <w:sz w:val="22"/>
                    <w:szCs w:val="22"/>
                    <w:lang w:val="en-US"/>
                  </w:rPr>
                </m:ctrlPr>
              </m:sSubPr>
              <m:e>
                <m:r>
                  <m:rPr>
                    <m:sty m:val="p"/>
                  </m:rPr>
                  <w:rPr>
                    <w:rFonts w:ascii="Cambria Math" w:hAnsi="Cambria Math"/>
                    <w:sz w:val="22"/>
                    <w:szCs w:val="22"/>
                  </w:rPr>
                  <m:t>S</m:t>
                </m:r>
              </m:e>
              <m:sub>
                <m:r>
                  <m:rPr>
                    <m:sty m:val="p"/>
                  </m:rPr>
                  <w:rPr>
                    <w:rFonts w:ascii="Cambria Math" w:hAnsi="Cambria Math"/>
                    <w:sz w:val="22"/>
                    <w:szCs w:val="22"/>
                  </w:rPr>
                  <m:t>M</m:t>
                </m:r>
              </m:sub>
            </m:sSub>
            <m:r>
              <m:rPr>
                <m:sty m:val="p"/>
              </m:rPr>
              <w:rPr>
                <w:rFonts w:ascii="Cambria Math" w:hAnsi="Cambria Math"/>
                <w:sz w:val="22"/>
                <w:szCs w:val="22"/>
              </w:rPr>
              <m:t>,</m:t>
            </m:r>
            <m:sSub>
              <m:sSubPr>
                <m:ctrlPr>
                  <w:rPr>
                    <w:rFonts w:ascii="Cambria Math" w:hAnsi="Cambria Math"/>
                    <w:sz w:val="22"/>
                    <w:szCs w:val="22"/>
                    <w:lang w:val="en-US"/>
                  </w:rPr>
                </m:ctrlPr>
              </m:sSubPr>
              <m:e>
                <m:r>
                  <m:rPr>
                    <m:sty m:val="p"/>
                  </m:rPr>
                  <w:rPr>
                    <w:rFonts w:ascii="Cambria Math" w:hAnsi="Cambria Math"/>
                    <w:sz w:val="22"/>
                    <w:szCs w:val="22"/>
                  </w:rPr>
                  <m:t>S</m:t>
                </m:r>
              </m:e>
              <m:sub>
                <m:r>
                  <m:rPr>
                    <m:sty m:val="p"/>
                  </m:rPr>
                  <w:rPr>
                    <w:rFonts w:ascii="Cambria Math" w:hAnsi="Cambria Math"/>
                    <w:sz w:val="22"/>
                    <w:szCs w:val="22"/>
                  </w:rPr>
                  <m:t>L</m:t>
                </m:r>
              </m:sub>
            </m:sSub>
          </m:e>
        </m:d>
      </m:oMath>
      <w:r w:rsidRPr="00A805F3">
        <w:rPr>
          <w:bCs/>
          <w:sz w:val="22"/>
          <w:szCs w:val="22"/>
          <w:lang w:val="en-US"/>
        </w:rPr>
        <w:t xml:space="preserve"> corresponding to small, medium and large packet sizes along with associated packet arrival rates </w:t>
      </w:r>
      <m:oMath>
        <m:d>
          <m:dPr>
            <m:ctrlPr>
              <w:rPr>
                <w:rFonts w:ascii="Cambria Math" w:hAnsi="Cambria Math"/>
                <w:sz w:val="22"/>
                <w:szCs w:val="22"/>
                <w:lang w:val="en-US"/>
              </w:rPr>
            </m:ctrlPr>
          </m:dPr>
          <m:e>
            <m:sSub>
              <m:sSubPr>
                <m:ctrlPr>
                  <w:rPr>
                    <w:rFonts w:ascii="Cambria Math" w:hAnsi="Cambria Math"/>
                    <w:sz w:val="22"/>
                    <w:szCs w:val="22"/>
                    <w:lang w:val="en-US"/>
                  </w:rPr>
                </m:ctrlPr>
              </m:sSubPr>
              <m:e>
                <m:r>
                  <m:rPr>
                    <m:sty m:val="p"/>
                  </m:rPr>
                  <w:rPr>
                    <w:rFonts w:ascii="Cambria Math" w:hAnsi="Cambria Math"/>
                    <w:sz w:val="22"/>
                    <w:szCs w:val="22"/>
                  </w:rPr>
                  <m:t>λ</m:t>
                </m:r>
              </m:e>
              <m:sub>
                <m:r>
                  <m:rPr>
                    <m:sty m:val="p"/>
                  </m:rPr>
                  <w:rPr>
                    <w:rFonts w:ascii="Cambria Math" w:hAnsi="Cambria Math"/>
                    <w:sz w:val="22"/>
                    <w:szCs w:val="22"/>
                  </w:rPr>
                  <m:t>S</m:t>
                </m:r>
              </m:sub>
            </m:sSub>
            <m:r>
              <m:rPr>
                <m:sty m:val="p"/>
              </m:rPr>
              <w:rPr>
                <w:rFonts w:ascii="Cambria Math" w:hAnsi="Cambria Math"/>
                <w:sz w:val="22"/>
                <w:szCs w:val="22"/>
              </w:rPr>
              <m:t>,</m:t>
            </m:r>
            <m:sSub>
              <m:sSubPr>
                <m:ctrlPr>
                  <w:rPr>
                    <w:rFonts w:ascii="Cambria Math" w:hAnsi="Cambria Math"/>
                    <w:sz w:val="22"/>
                    <w:szCs w:val="22"/>
                    <w:lang w:val="en-US"/>
                  </w:rPr>
                </m:ctrlPr>
              </m:sSubPr>
              <m:e>
                <m:r>
                  <m:rPr>
                    <m:sty m:val="p"/>
                  </m:rPr>
                  <w:rPr>
                    <w:rFonts w:ascii="Cambria Math" w:hAnsi="Cambria Math"/>
                    <w:sz w:val="22"/>
                    <w:szCs w:val="22"/>
                  </w:rPr>
                  <m:t>λ</m:t>
                </m:r>
              </m:e>
              <m:sub>
                <m:r>
                  <m:rPr>
                    <m:sty m:val="p"/>
                  </m:rPr>
                  <w:rPr>
                    <w:rFonts w:ascii="Cambria Math" w:hAnsi="Cambria Math"/>
                    <w:sz w:val="22"/>
                    <w:szCs w:val="22"/>
                  </w:rPr>
                  <m:t>M</m:t>
                </m:r>
              </m:sub>
            </m:sSub>
            <m:r>
              <m:rPr>
                <m:sty m:val="p"/>
              </m:rPr>
              <w:rPr>
                <w:rFonts w:ascii="Cambria Math" w:hAnsi="Cambria Math"/>
                <w:sz w:val="22"/>
                <w:szCs w:val="22"/>
              </w:rPr>
              <m:t>,</m:t>
            </m:r>
            <m:sSub>
              <m:sSubPr>
                <m:ctrlPr>
                  <w:rPr>
                    <w:rFonts w:ascii="Cambria Math" w:hAnsi="Cambria Math"/>
                    <w:sz w:val="22"/>
                    <w:szCs w:val="22"/>
                    <w:lang w:val="en-US"/>
                  </w:rPr>
                </m:ctrlPr>
              </m:sSubPr>
              <m:e>
                <m:r>
                  <m:rPr>
                    <m:sty m:val="p"/>
                  </m:rPr>
                  <w:rPr>
                    <w:rFonts w:ascii="Cambria Math" w:hAnsi="Cambria Math"/>
                    <w:sz w:val="22"/>
                    <w:szCs w:val="22"/>
                  </w:rPr>
                  <m:t>λ</m:t>
                </m:r>
              </m:e>
              <m:sub>
                <m:r>
                  <m:rPr>
                    <m:sty m:val="p"/>
                  </m:rPr>
                  <w:rPr>
                    <w:rFonts w:ascii="Cambria Math" w:hAnsi="Cambria Math"/>
                    <w:sz w:val="22"/>
                    <w:szCs w:val="22"/>
                  </w:rPr>
                  <m:t>L</m:t>
                </m:r>
              </m:sub>
            </m:sSub>
          </m:e>
        </m:d>
      </m:oMath>
      <w:r w:rsidRPr="00A805F3">
        <w:rPr>
          <w:sz w:val="22"/>
          <w:szCs w:val="22"/>
          <w:lang w:eastAsia="zh-CN"/>
        </w:rPr>
        <w:t>.</w:t>
      </w:r>
    </w:p>
    <w:p w14:paraId="2B211D2B" w14:textId="1D6D4C72" w:rsidR="00A805F3" w:rsidRPr="00A805F3" w:rsidRDefault="00A805F3" w:rsidP="009C4B6B">
      <w:pPr>
        <w:pStyle w:val="ListParagraph"/>
        <w:numPr>
          <w:ilvl w:val="0"/>
          <w:numId w:val="37"/>
        </w:numPr>
        <w:spacing w:after="120"/>
        <w:rPr>
          <w:sz w:val="22"/>
          <w:szCs w:val="22"/>
          <w:lang w:eastAsia="zh-CN"/>
        </w:rPr>
      </w:pPr>
      <w:r w:rsidRPr="00A805F3">
        <w:rPr>
          <w:sz w:val="22"/>
          <w:szCs w:val="22"/>
          <w:lang w:eastAsia="zh-CN"/>
        </w:rPr>
        <w:t>Extension of FTP Model 1 to enable multiple packet sizes and/or extension of FTP Model 3</w:t>
      </w:r>
      <w:r w:rsidR="00BE254C" w:rsidRPr="00BE254C">
        <w:rPr>
          <w:iCs/>
          <w:sz w:val="22"/>
          <w:szCs w:val="22"/>
        </w:rPr>
        <w:t xml:space="preserve"> </w:t>
      </w:r>
      <w:r w:rsidR="00BE254C" w:rsidRPr="00281AE8">
        <w:rPr>
          <w:iCs/>
          <w:sz w:val="22"/>
          <w:szCs w:val="22"/>
        </w:rPr>
        <w:t>to enable multiple packet sizes</w:t>
      </w:r>
      <w:r w:rsidRPr="00A805F3">
        <w:rPr>
          <w:sz w:val="22"/>
          <w:szCs w:val="22"/>
          <w:lang w:eastAsia="zh-CN"/>
        </w:rPr>
        <w:t>.</w:t>
      </w:r>
    </w:p>
    <w:p w14:paraId="20DB0DAD" w14:textId="77777777" w:rsidR="00CB0E60" w:rsidRPr="00783F55" w:rsidRDefault="00CB0E60" w:rsidP="00CB0E60">
      <w:pPr>
        <w:rPr>
          <w:lang w:eastAsia="zh-CN"/>
        </w:rPr>
      </w:pPr>
    </w:p>
    <w:p w14:paraId="0EA87307" w14:textId="77777777" w:rsidR="00CB0E60" w:rsidRPr="00AD4221" w:rsidRDefault="00CB0E60" w:rsidP="00CB0E60">
      <w:pPr>
        <w:rPr>
          <w:i/>
          <w:lang w:eastAsia="zh-CN"/>
        </w:rPr>
      </w:pPr>
      <w:r w:rsidRPr="00AD4221">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8"/>
        <w:gridCol w:w="10489"/>
      </w:tblGrid>
      <w:tr w:rsidR="00CB0E60" w14:paraId="13E847C6" w14:textId="77777777" w:rsidTr="00D00A99">
        <w:trPr>
          <w:trHeight w:val="239"/>
        </w:trPr>
        <w:tc>
          <w:tcPr>
            <w:tcW w:w="1418" w:type="dxa"/>
            <w:shd w:val="clear" w:color="auto" w:fill="F2DBDB" w:themeFill="accent2" w:themeFillTint="33"/>
          </w:tcPr>
          <w:p w14:paraId="6F518A76" w14:textId="77777777" w:rsidR="00CB0E60" w:rsidRDefault="00CB0E60" w:rsidP="00D00A99">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2639D68B" w14:textId="77777777" w:rsidR="00CB0E60" w:rsidRDefault="00CB0E60" w:rsidP="00D00A99">
            <w:pPr>
              <w:pStyle w:val="BodyText"/>
              <w:spacing w:after="0"/>
              <w:jc w:val="center"/>
              <w:rPr>
                <w:rFonts w:eastAsiaTheme="minorEastAsia"/>
                <w:b/>
                <w:bCs/>
                <w:lang w:eastAsia="ko-KR"/>
              </w:rPr>
            </w:pPr>
            <w:r>
              <w:rPr>
                <w:rFonts w:eastAsiaTheme="minorEastAsia"/>
                <w:b/>
                <w:bCs/>
                <w:lang w:eastAsia="ko-KR"/>
              </w:rPr>
              <w:t>Comments</w:t>
            </w:r>
          </w:p>
        </w:tc>
      </w:tr>
      <w:tr w:rsidR="00CB0E60" w14:paraId="57C3A654" w14:textId="77777777" w:rsidTr="00D00A99">
        <w:trPr>
          <w:trHeight w:val="373"/>
        </w:trPr>
        <w:tc>
          <w:tcPr>
            <w:tcW w:w="1418" w:type="dxa"/>
          </w:tcPr>
          <w:p w14:paraId="51163006" w14:textId="77777777" w:rsidR="00CB0E60" w:rsidRDefault="00CB0E60" w:rsidP="00D00A99">
            <w:pPr>
              <w:pStyle w:val="BodyText"/>
              <w:spacing w:after="0"/>
              <w:rPr>
                <w:lang w:eastAsia="ko-KR"/>
              </w:rPr>
            </w:pPr>
          </w:p>
        </w:tc>
        <w:tc>
          <w:tcPr>
            <w:tcW w:w="10489" w:type="dxa"/>
          </w:tcPr>
          <w:p w14:paraId="5B3D3FC1" w14:textId="77777777" w:rsidR="00CB0E60" w:rsidRDefault="00CB0E60" w:rsidP="00D00A99">
            <w:pPr>
              <w:pStyle w:val="BodyText"/>
              <w:spacing w:after="0"/>
              <w:rPr>
                <w:lang w:eastAsia="ko-KR"/>
              </w:rPr>
            </w:pPr>
          </w:p>
        </w:tc>
      </w:tr>
      <w:tr w:rsidR="00CB0E60" w14:paraId="26AB3145" w14:textId="77777777" w:rsidTr="00D00A99">
        <w:trPr>
          <w:trHeight w:val="347"/>
        </w:trPr>
        <w:tc>
          <w:tcPr>
            <w:tcW w:w="1418" w:type="dxa"/>
          </w:tcPr>
          <w:p w14:paraId="07D0CED8" w14:textId="77777777" w:rsidR="00CB0E60" w:rsidRDefault="00CB0E60" w:rsidP="00D00A99">
            <w:pPr>
              <w:pStyle w:val="BodyText"/>
              <w:spacing w:after="0"/>
              <w:rPr>
                <w:lang w:eastAsia="ko-KR"/>
              </w:rPr>
            </w:pPr>
          </w:p>
        </w:tc>
        <w:tc>
          <w:tcPr>
            <w:tcW w:w="10489" w:type="dxa"/>
          </w:tcPr>
          <w:p w14:paraId="709BDE47" w14:textId="77777777" w:rsidR="00CB0E60" w:rsidRDefault="00CB0E60" w:rsidP="00D00A99">
            <w:pPr>
              <w:pStyle w:val="BodyText"/>
              <w:spacing w:after="0"/>
              <w:rPr>
                <w:lang w:eastAsia="ko-KR"/>
              </w:rPr>
            </w:pPr>
          </w:p>
        </w:tc>
      </w:tr>
    </w:tbl>
    <w:p w14:paraId="108DF810" w14:textId="77777777" w:rsidR="00CB0E60" w:rsidRDefault="00CB0E60" w:rsidP="00CB0E60">
      <w:pPr>
        <w:rPr>
          <w:lang w:eastAsia="zh-CN"/>
        </w:rPr>
      </w:pPr>
    </w:p>
    <w:p w14:paraId="3172490B" w14:textId="068426C4" w:rsidR="00CB0E60" w:rsidRDefault="00CB0E60" w:rsidP="00CB0E60">
      <w:pPr>
        <w:pStyle w:val="Heading2"/>
        <w:rPr>
          <w:lang w:eastAsia="zh-CN"/>
        </w:rPr>
      </w:pPr>
      <w:r>
        <w:rPr>
          <w:lang w:eastAsia="zh-CN"/>
        </w:rPr>
        <w:t>New model 5</w:t>
      </w:r>
      <w:r w:rsidR="00B753A2">
        <w:rPr>
          <w:lang w:eastAsia="zh-CN"/>
        </w:rPr>
        <w:t xml:space="preserve">-bidirectional </w:t>
      </w:r>
      <w:r w:rsidR="00DE473A">
        <w:rPr>
          <w:lang w:eastAsia="zh-CN"/>
        </w:rPr>
        <w:t>traffic</w:t>
      </w:r>
    </w:p>
    <w:p w14:paraId="3C480151" w14:textId="78D90C66" w:rsidR="00CB0E60" w:rsidRDefault="00CB0E60" w:rsidP="00CB0E60">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8"/>
        <w:gridCol w:w="10489"/>
      </w:tblGrid>
      <w:tr w:rsidR="00CB0E60" w14:paraId="7132C7DA" w14:textId="77777777" w:rsidTr="00D00A99">
        <w:tc>
          <w:tcPr>
            <w:tcW w:w="1418" w:type="dxa"/>
            <w:shd w:val="clear" w:color="auto" w:fill="DBE5F1" w:themeFill="accent1" w:themeFillTint="33"/>
          </w:tcPr>
          <w:p w14:paraId="31675253" w14:textId="77777777" w:rsidR="00CB0E60" w:rsidRDefault="00CB0E60" w:rsidP="00D00A99">
            <w:pPr>
              <w:rPr>
                <w:lang w:eastAsia="zh-CN"/>
              </w:rPr>
            </w:pPr>
            <w:r>
              <w:rPr>
                <w:rFonts w:eastAsiaTheme="minorEastAsia"/>
                <w:b/>
                <w:bCs/>
                <w:lang w:eastAsia="ko-KR"/>
              </w:rPr>
              <w:t>Company</w:t>
            </w:r>
          </w:p>
        </w:tc>
        <w:tc>
          <w:tcPr>
            <w:tcW w:w="10489" w:type="dxa"/>
            <w:shd w:val="clear" w:color="auto" w:fill="DBE5F1" w:themeFill="accent1" w:themeFillTint="33"/>
          </w:tcPr>
          <w:p w14:paraId="63CE0215" w14:textId="77777777" w:rsidR="00CB0E60" w:rsidRDefault="00CB0E60" w:rsidP="00D00A99">
            <w:pPr>
              <w:jc w:val="center"/>
              <w:rPr>
                <w:lang w:eastAsia="zh-CN"/>
              </w:rPr>
            </w:pPr>
            <w:r>
              <w:rPr>
                <w:rFonts w:eastAsiaTheme="minorEastAsia"/>
                <w:b/>
                <w:bCs/>
                <w:lang w:eastAsia="ko-KR"/>
              </w:rPr>
              <w:t xml:space="preserve">Views/proposals </w:t>
            </w:r>
          </w:p>
        </w:tc>
      </w:tr>
      <w:tr w:rsidR="00CB0E60" w14:paraId="243A819E" w14:textId="77777777" w:rsidTr="00D00A99">
        <w:tc>
          <w:tcPr>
            <w:tcW w:w="1418" w:type="dxa"/>
          </w:tcPr>
          <w:p w14:paraId="4429E96F" w14:textId="26B203BA" w:rsidR="00CB0E60" w:rsidRPr="00B649B6" w:rsidRDefault="00B753A2" w:rsidP="00D00A99">
            <w:pPr>
              <w:rPr>
                <w:i/>
                <w:lang w:eastAsia="zh-CN"/>
              </w:rPr>
            </w:pPr>
            <w:r w:rsidRPr="00B649B6">
              <w:rPr>
                <w:i/>
                <w:lang w:eastAsia="zh-CN"/>
              </w:rPr>
              <w:t>Futurewei</w:t>
            </w:r>
          </w:p>
        </w:tc>
        <w:tc>
          <w:tcPr>
            <w:tcW w:w="10489" w:type="dxa"/>
          </w:tcPr>
          <w:p w14:paraId="16ED2F41" w14:textId="742BBE20" w:rsidR="00CB0E60" w:rsidRPr="00B649B6" w:rsidRDefault="00B753A2" w:rsidP="00D00A99">
            <w:pPr>
              <w:rPr>
                <w:i/>
                <w:lang w:eastAsia="zh-CN"/>
              </w:rPr>
            </w:pPr>
            <w:r w:rsidRPr="00B649B6">
              <w:rPr>
                <w:i/>
              </w:rPr>
              <w:t xml:space="preserve">In our view, with the above models and enhancements to model variable packet arrival rates, packet sizes, and time-domain behaviors, the general impact of bidirectional traffic flows is already </w:t>
            </w:r>
            <w:proofErr w:type="gramStart"/>
            <w:r w:rsidRPr="00B649B6">
              <w:rPr>
                <w:i/>
              </w:rPr>
              <w:t>taken into account</w:t>
            </w:r>
            <w:proofErr w:type="gramEnd"/>
            <w:r w:rsidRPr="00B649B6">
              <w:rPr>
                <w:i/>
              </w:rPr>
              <w:t xml:space="preserve">. To avoid further complicating the system-level simulators and simulation result comparison, </w:t>
            </w:r>
            <w:r w:rsidRPr="009F7353">
              <w:rPr>
                <w:b/>
                <w:i/>
              </w:rPr>
              <w:t xml:space="preserve">we suggest that the impact of </w:t>
            </w:r>
            <w:bookmarkStart w:id="30" w:name="OLE_LINK179"/>
            <w:r w:rsidRPr="009F7353">
              <w:rPr>
                <w:b/>
                <w:i/>
              </w:rPr>
              <w:t xml:space="preserve">bidirectional traffic flows </w:t>
            </w:r>
            <w:bookmarkEnd w:id="30"/>
            <w:r w:rsidRPr="009F7353">
              <w:rPr>
                <w:b/>
                <w:i/>
              </w:rPr>
              <w:t>being incorporated into enhanced FTP-3/XR models as much as possible</w:t>
            </w:r>
            <w:r w:rsidRPr="00B649B6">
              <w:rPr>
                <w:i/>
              </w:rPr>
              <w:t xml:space="preserve">, rather than </w:t>
            </w:r>
            <w:r w:rsidRPr="009F7353">
              <w:rPr>
                <w:b/>
                <w:i/>
              </w:rPr>
              <w:lastRenderedPageBreak/>
              <w:t>introducing new/additional approaches for this purpose</w:t>
            </w:r>
            <w:r w:rsidRPr="00B649B6">
              <w:rPr>
                <w:i/>
              </w:rPr>
              <w:t>. In any case, bidirectional traffic flows can be further discussed if justified</w:t>
            </w:r>
            <w:r w:rsidR="00E2105D" w:rsidRPr="00B649B6">
              <w:rPr>
                <w:i/>
              </w:rPr>
              <w:t>.</w:t>
            </w:r>
          </w:p>
        </w:tc>
      </w:tr>
      <w:tr w:rsidR="00CB0E60" w14:paraId="48A2715C" w14:textId="77777777" w:rsidTr="00D00A99">
        <w:tc>
          <w:tcPr>
            <w:tcW w:w="1418" w:type="dxa"/>
          </w:tcPr>
          <w:p w14:paraId="738B5C4B" w14:textId="5AB0EFDC" w:rsidR="00CB0E60" w:rsidRPr="00B649B6" w:rsidRDefault="00904AFB" w:rsidP="00D00A99">
            <w:pPr>
              <w:rPr>
                <w:i/>
                <w:lang w:eastAsia="zh-CN"/>
              </w:rPr>
            </w:pPr>
            <w:r w:rsidRPr="00B649B6">
              <w:rPr>
                <w:i/>
                <w:lang w:eastAsia="zh-CN"/>
              </w:rPr>
              <w:lastRenderedPageBreak/>
              <w:t>Nokia</w:t>
            </w:r>
          </w:p>
        </w:tc>
        <w:tc>
          <w:tcPr>
            <w:tcW w:w="10489" w:type="dxa"/>
          </w:tcPr>
          <w:p w14:paraId="70A7D36D" w14:textId="77777777" w:rsidR="00904AFB" w:rsidRPr="00B649B6" w:rsidRDefault="00904AFB" w:rsidP="00904AFB">
            <w:pPr>
              <w:rPr>
                <w:i/>
                <w:lang w:eastAsia="zh-CN"/>
              </w:rPr>
            </w:pPr>
            <w:r w:rsidRPr="00B649B6">
              <w:rPr>
                <w:i/>
                <w:lang w:eastAsia="zh-CN"/>
              </w:rPr>
              <w:t xml:space="preserve">Observation 6: Closed-loop (bi-directional) traffic model </w:t>
            </w:r>
            <w:r w:rsidRPr="00235A3B">
              <w:rPr>
                <w:b/>
                <w:i/>
                <w:lang w:eastAsia="zh-CN"/>
              </w:rPr>
              <w:t>facilitates realistic studies of RAN recovery loops</w:t>
            </w:r>
            <w:r w:rsidRPr="00B649B6">
              <w:rPr>
                <w:i/>
                <w:lang w:eastAsia="zh-CN"/>
              </w:rPr>
              <w:t xml:space="preserve"> at different layers such as HARQ, RLC, PDCP and inter-play with TCP CUBIC, where the dependency between the DL and UL is explicitly modelled.</w:t>
            </w:r>
          </w:p>
          <w:p w14:paraId="4460978A" w14:textId="7166EE7C" w:rsidR="00CB0E60" w:rsidRPr="00B649B6" w:rsidRDefault="00904AFB" w:rsidP="00904AFB">
            <w:pPr>
              <w:rPr>
                <w:i/>
                <w:lang w:eastAsia="zh-CN"/>
              </w:rPr>
            </w:pPr>
            <w:r w:rsidRPr="00B649B6">
              <w:rPr>
                <w:i/>
                <w:lang w:eastAsia="zh-CN"/>
              </w:rPr>
              <w:t xml:space="preserve">Proposal 16: RAN1 to </w:t>
            </w:r>
            <w:r w:rsidRPr="001D330C">
              <w:rPr>
                <w:b/>
                <w:i/>
                <w:lang w:eastAsia="zh-CN"/>
              </w:rPr>
              <w:t>add at least one closed-loop (bi-directional) traffic model into the 6GR study</w:t>
            </w:r>
            <w:r w:rsidRPr="00B649B6">
              <w:rPr>
                <w:i/>
                <w:lang w:eastAsia="zh-CN"/>
              </w:rPr>
              <w:t xml:space="preserve">, e.g., </w:t>
            </w:r>
            <w:r w:rsidRPr="001D330C">
              <w:rPr>
                <w:b/>
                <w:i/>
                <w:lang w:eastAsia="zh-CN"/>
              </w:rPr>
              <w:t>can be based on the existing XR model with TCP ACK feedback</w:t>
            </w:r>
            <w:r w:rsidRPr="00B649B6">
              <w:rPr>
                <w:i/>
                <w:lang w:eastAsia="zh-CN"/>
              </w:rPr>
              <w:t>.</w:t>
            </w:r>
          </w:p>
        </w:tc>
      </w:tr>
      <w:tr w:rsidR="00CB0E60" w14:paraId="5722D965" w14:textId="77777777" w:rsidTr="00D00A99">
        <w:tc>
          <w:tcPr>
            <w:tcW w:w="1418" w:type="dxa"/>
          </w:tcPr>
          <w:p w14:paraId="1AE3A34D" w14:textId="5DBEB190" w:rsidR="00CB0E60" w:rsidRPr="00B649B6" w:rsidRDefault="009C61BE" w:rsidP="00D00A99">
            <w:pPr>
              <w:rPr>
                <w:i/>
                <w:lang w:eastAsia="zh-CN"/>
              </w:rPr>
            </w:pPr>
            <w:r w:rsidRPr="00B649B6">
              <w:rPr>
                <w:i/>
                <w:lang w:eastAsia="zh-CN"/>
              </w:rPr>
              <w:t>CMCC</w:t>
            </w:r>
          </w:p>
        </w:tc>
        <w:tc>
          <w:tcPr>
            <w:tcW w:w="10489" w:type="dxa"/>
          </w:tcPr>
          <w:p w14:paraId="29FC8263" w14:textId="1E734D5B" w:rsidR="00CB0E60" w:rsidRPr="00B649B6" w:rsidRDefault="009C61BE" w:rsidP="00D00A99">
            <w:pPr>
              <w:rPr>
                <w:i/>
                <w:lang w:eastAsia="zh-CN"/>
              </w:rPr>
            </w:pPr>
            <w:r w:rsidRPr="00B649B6">
              <w:rPr>
                <w:i/>
                <w:lang w:eastAsia="zh-CN"/>
              </w:rPr>
              <w:t xml:space="preserve">Proposal 6: For traffic model on bidirectional traffic flow, </w:t>
            </w:r>
            <w:r w:rsidRPr="001D330C">
              <w:rPr>
                <w:b/>
                <w:i/>
                <w:lang w:eastAsia="zh-CN"/>
              </w:rPr>
              <w:t>RAN1 first discuss and clarify how to embed such procedure within the existing traffic model</w:t>
            </w:r>
            <w:r w:rsidRPr="00B649B6">
              <w:rPr>
                <w:i/>
                <w:lang w:eastAsia="zh-CN"/>
              </w:rPr>
              <w:t xml:space="preserve"> (e.g. how to consider the latency on RAN MAC/RRC/core network layer/etc., and how to model the impact on ACK/NAK for TCP layer).</w:t>
            </w:r>
          </w:p>
        </w:tc>
      </w:tr>
      <w:tr w:rsidR="00CB0E60" w14:paraId="5B06205E" w14:textId="77777777" w:rsidTr="00D00A99">
        <w:tc>
          <w:tcPr>
            <w:tcW w:w="1418" w:type="dxa"/>
          </w:tcPr>
          <w:p w14:paraId="6EFAD1D4" w14:textId="4C5046FF" w:rsidR="00CB0E60" w:rsidRPr="00B649B6" w:rsidRDefault="001D6C41" w:rsidP="00D00A99">
            <w:pPr>
              <w:rPr>
                <w:i/>
                <w:lang w:eastAsia="zh-CN"/>
              </w:rPr>
            </w:pPr>
            <w:r w:rsidRPr="00B649B6">
              <w:rPr>
                <w:i/>
                <w:lang w:eastAsia="zh-CN"/>
              </w:rPr>
              <w:t>ZTE</w:t>
            </w:r>
          </w:p>
        </w:tc>
        <w:tc>
          <w:tcPr>
            <w:tcW w:w="10489" w:type="dxa"/>
          </w:tcPr>
          <w:p w14:paraId="27509F90" w14:textId="63D95ABD" w:rsidR="00CB0E60" w:rsidRPr="00B649B6" w:rsidRDefault="001D6C41" w:rsidP="00B649B6">
            <w:pPr>
              <w:spacing w:beforeLines="50" w:before="120" w:afterLines="50"/>
              <w:rPr>
                <w:i/>
                <w:iCs/>
              </w:rPr>
            </w:pPr>
            <w:r w:rsidRPr="00B649B6">
              <w:rPr>
                <w:bCs/>
                <w:i/>
              </w:rPr>
              <w:t xml:space="preserve">Proposal 4-2-5: Whether to model the TCP slow start mechanism in traffic models still </w:t>
            </w:r>
            <w:r w:rsidRPr="001D330C">
              <w:rPr>
                <w:b/>
                <w:bCs/>
                <w:i/>
              </w:rPr>
              <w:t>requires sufficient justification</w:t>
            </w:r>
            <w:r w:rsidRPr="00B649B6">
              <w:rPr>
                <w:bCs/>
                <w:i/>
              </w:rPr>
              <w:t>.</w:t>
            </w:r>
          </w:p>
        </w:tc>
      </w:tr>
      <w:tr w:rsidR="00460756" w14:paraId="4615D39F" w14:textId="77777777" w:rsidTr="00D00A99">
        <w:tc>
          <w:tcPr>
            <w:tcW w:w="1418" w:type="dxa"/>
          </w:tcPr>
          <w:p w14:paraId="46DBBF9F" w14:textId="68ECB77B" w:rsidR="00460756" w:rsidRPr="00B649B6" w:rsidRDefault="00460756" w:rsidP="00D00A99">
            <w:pPr>
              <w:rPr>
                <w:i/>
                <w:lang w:eastAsia="zh-CN"/>
              </w:rPr>
            </w:pPr>
            <w:r w:rsidRPr="00B649B6">
              <w:rPr>
                <w:i/>
                <w:lang w:eastAsia="zh-CN"/>
              </w:rPr>
              <w:t>Huawei</w:t>
            </w:r>
          </w:p>
        </w:tc>
        <w:tc>
          <w:tcPr>
            <w:tcW w:w="10489" w:type="dxa"/>
          </w:tcPr>
          <w:p w14:paraId="7752FF37" w14:textId="1146CABD" w:rsidR="00460756" w:rsidRPr="00B649B6" w:rsidRDefault="00460756" w:rsidP="001D6C41">
            <w:pPr>
              <w:spacing w:beforeLines="50" w:before="120" w:afterLines="50"/>
              <w:rPr>
                <w:bCs/>
                <w:i/>
                <w:lang w:val="x-none"/>
              </w:rPr>
            </w:pPr>
            <w:r w:rsidRPr="00B649B6">
              <w:rPr>
                <w:bCs/>
                <w:i/>
                <w:lang w:val="x-none"/>
              </w:rPr>
              <w:t xml:space="preserve">Proposal 12: The </w:t>
            </w:r>
            <w:r w:rsidRPr="001D330C">
              <w:rPr>
                <w:b/>
                <w:bCs/>
                <w:i/>
                <w:lang w:val="x-none"/>
              </w:rPr>
              <w:t>transport layer traffic should not be modelled</w:t>
            </w:r>
            <w:r w:rsidRPr="00B649B6">
              <w:rPr>
                <w:bCs/>
                <w:i/>
                <w:lang w:val="x-none"/>
              </w:rPr>
              <w:t xml:space="preserve"> before 3GPP well studied the up-to-date transport layer models.</w:t>
            </w:r>
          </w:p>
        </w:tc>
      </w:tr>
      <w:tr w:rsidR="00071A03" w14:paraId="56461AA0" w14:textId="77777777" w:rsidTr="00D00A99">
        <w:tc>
          <w:tcPr>
            <w:tcW w:w="1418" w:type="dxa"/>
          </w:tcPr>
          <w:p w14:paraId="3D1F2B29" w14:textId="61B0030F" w:rsidR="00071A03" w:rsidRPr="00B649B6" w:rsidRDefault="00071A03" w:rsidP="00D00A99">
            <w:pPr>
              <w:rPr>
                <w:i/>
                <w:lang w:eastAsia="zh-CN"/>
              </w:rPr>
            </w:pPr>
            <w:r w:rsidRPr="00B649B6">
              <w:rPr>
                <w:i/>
                <w:lang w:eastAsia="zh-CN"/>
              </w:rPr>
              <w:t>Apple</w:t>
            </w:r>
          </w:p>
        </w:tc>
        <w:tc>
          <w:tcPr>
            <w:tcW w:w="10489" w:type="dxa"/>
          </w:tcPr>
          <w:p w14:paraId="77AA4679" w14:textId="77777777" w:rsidR="00071A03" w:rsidRPr="00B649B6" w:rsidRDefault="00071A03" w:rsidP="001D6C41">
            <w:pPr>
              <w:spacing w:beforeLines="50" w:before="120" w:afterLines="50"/>
              <w:rPr>
                <w:i/>
              </w:rPr>
            </w:pPr>
            <w:r w:rsidRPr="00B649B6">
              <w:rPr>
                <w:i/>
              </w:rPr>
              <w:t xml:space="preserve">- </w:t>
            </w:r>
            <w:r w:rsidRPr="001D330C">
              <w:rPr>
                <w:b/>
                <w:i/>
              </w:rPr>
              <w:t>Be prudent in making assumptions regarding high layer protocols</w:t>
            </w:r>
            <w:r w:rsidRPr="00B649B6">
              <w:rPr>
                <w:i/>
              </w:rPr>
              <w:t xml:space="preserve">, and assess evaluation complexity carefully. </w:t>
            </w:r>
          </w:p>
          <w:p w14:paraId="6FC79258" w14:textId="41C6835C" w:rsidR="00071A03" w:rsidRPr="00B649B6" w:rsidRDefault="00071A03" w:rsidP="001D6C41">
            <w:pPr>
              <w:spacing w:beforeLines="50" w:before="120" w:afterLines="50"/>
              <w:rPr>
                <w:bCs/>
                <w:i/>
                <w:lang w:val="x-none"/>
              </w:rPr>
            </w:pPr>
            <w:r w:rsidRPr="00B649B6">
              <w:rPr>
                <w:i/>
              </w:rPr>
              <w:t>- DL and UL traffic is separately evaluated.</w:t>
            </w:r>
          </w:p>
        </w:tc>
      </w:tr>
      <w:tr w:rsidR="006F33DD" w14:paraId="46C12D60" w14:textId="77777777" w:rsidTr="00D00A99">
        <w:tc>
          <w:tcPr>
            <w:tcW w:w="1418" w:type="dxa"/>
          </w:tcPr>
          <w:p w14:paraId="4DBE8064" w14:textId="08CC3776" w:rsidR="006F33DD" w:rsidRPr="00B649B6" w:rsidRDefault="006F33DD" w:rsidP="00D00A99">
            <w:pPr>
              <w:rPr>
                <w:i/>
                <w:lang w:eastAsia="zh-CN"/>
              </w:rPr>
            </w:pPr>
            <w:r w:rsidRPr="00B649B6">
              <w:rPr>
                <w:i/>
                <w:lang w:eastAsia="zh-CN"/>
              </w:rPr>
              <w:t>DOCOMO</w:t>
            </w:r>
          </w:p>
        </w:tc>
        <w:tc>
          <w:tcPr>
            <w:tcW w:w="10489" w:type="dxa"/>
          </w:tcPr>
          <w:p w14:paraId="1CD8F912" w14:textId="77777777" w:rsidR="006F33DD" w:rsidRPr="00B649B6" w:rsidRDefault="006F33DD" w:rsidP="006F33DD">
            <w:pPr>
              <w:autoSpaceDE/>
              <w:autoSpaceDN/>
              <w:adjustRightInd/>
              <w:snapToGrid/>
              <w:spacing w:after="0"/>
              <w:rPr>
                <w:rFonts w:eastAsia="MS Gothic"/>
                <w:bCs/>
                <w:i/>
                <w:iCs/>
                <w:lang w:eastAsia="ja-JP"/>
              </w:rPr>
            </w:pPr>
            <w:r w:rsidRPr="00B649B6">
              <w:rPr>
                <w:rFonts w:eastAsia="MS Gothic" w:hint="eastAsia"/>
                <w:bCs/>
                <w:i/>
                <w:iCs/>
                <w:lang w:eastAsia="ja-JP"/>
              </w:rPr>
              <w:t>Proposal</w:t>
            </w:r>
            <w:r w:rsidRPr="00B649B6">
              <w:rPr>
                <w:rFonts w:eastAsia="MS Gothic"/>
                <w:bCs/>
                <w:i/>
                <w:iCs/>
                <w:lang w:eastAsia="ja-JP"/>
              </w:rPr>
              <w:t xml:space="preserve"> </w:t>
            </w:r>
            <w:r w:rsidRPr="00B649B6">
              <w:rPr>
                <w:rFonts w:eastAsia="MS Gothic" w:hint="eastAsia"/>
                <w:bCs/>
                <w:i/>
                <w:iCs/>
                <w:lang w:eastAsia="ja-JP"/>
              </w:rPr>
              <w:t>3</w:t>
            </w:r>
          </w:p>
          <w:p w14:paraId="205061B5" w14:textId="32722D51" w:rsidR="006F33DD" w:rsidRPr="00B649B6" w:rsidRDefault="006F33DD" w:rsidP="009C4B6B">
            <w:pPr>
              <w:numPr>
                <w:ilvl w:val="0"/>
                <w:numId w:val="25"/>
              </w:numPr>
              <w:tabs>
                <w:tab w:val="left" w:pos="360"/>
              </w:tabs>
              <w:autoSpaceDE/>
              <w:autoSpaceDN/>
              <w:adjustRightInd/>
              <w:snapToGrid/>
              <w:spacing w:after="0"/>
              <w:jc w:val="left"/>
              <w:rPr>
                <w:rFonts w:eastAsia="MS Gothic"/>
                <w:bCs/>
                <w:i/>
                <w:iCs/>
                <w:u w:val="single"/>
                <w:lang w:eastAsia="ja-JP"/>
              </w:rPr>
            </w:pPr>
            <w:r w:rsidRPr="00B649B6">
              <w:rPr>
                <w:rFonts w:eastAsia="MS Gothic" w:hint="eastAsia"/>
                <w:bCs/>
                <w:i/>
                <w:iCs/>
                <w:lang w:eastAsia="ja-JP"/>
              </w:rPr>
              <w:t>N</w:t>
            </w:r>
            <w:r w:rsidRPr="00B649B6">
              <w:rPr>
                <w:rFonts w:eastAsia="MS Gothic"/>
                <w:bCs/>
                <w:i/>
                <w:iCs/>
                <w:lang w:eastAsia="ja-JP"/>
              </w:rPr>
              <w:t>ew/additional approaches that can reflect the impact of bidirectional traffic flows on</w:t>
            </w:r>
            <w:r w:rsidRPr="00B649B6">
              <w:rPr>
                <w:rFonts w:eastAsia="MS Gothic" w:hint="eastAsia"/>
                <w:bCs/>
                <w:i/>
                <w:iCs/>
                <w:lang w:eastAsia="ja-JP"/>
              </w:rPr>
              <w:t xml:space="preserve"> </w:t>
            </w:r>
            <w:r w:rsidRPr="00B649B6">
              <w:rPr>
                <w:rFonts w:eastAsia="MS Gothic"/>
                <w:bCs/>
                <w:i/>
                <w:iCs/>
                <w:lang w:eastAsia="ja-JP"/>
              </w:rPr>
              <w:t>performance metrics (e.g., impact of UL TCP ACK latency on DL throughput/latency)</w:t>
            </w:r>
            <w:r w:rsidRPr="00B649B6">
              <w:rPr>
                <w:rFonts w:eastAsia="MS Gothic" w:hint="eastAsia"/>
                <w:bCs/>
                <w:i/>
                <w:iCs/>
                <w:lang w:eastAsia="ja-JP"/>
              </w:rPr>
              <w:t xml:space="preserve"> should be deprioritized.</w:t>
            </w:r>
          </w:p>
        </w:tc>
      </w:tr>
      <w:tr w:rsidR="003556FE" w14:paraId="7DCC9F8C" w14:textId="77777777" w:rsidTr="00D00A99">
        <w:tc>
          <w:tcPr>
            <w:tcW w:w="1418" w:type="dxa"/>
          </w:tcPr>
          <w:p w14:paraId="2C0AA1E4" w14:textId="6AF3C9F3" w:rsidR="003556FE" w:rsidRPr="00B649B6" w:rsidRDefault="00C733A0" w:rsidP="00D00A99">
            <w:pPr>
              <w:rPr>
                <w:i/>
                <w:lang w:eastAsia="zh-CN"/>
              </w:rPr>
            </w:pPr>
            <w:r w:rsidRPr="00B649B6">
              <w:rPr>
                <w:i/>
                <w:lang w:eastAsia="zh-CN"/>
              </w:rPr>
              <w:t>Ericsson</w:t>
            </w:r>
          </w:p>
        </w:tc>
        <w:tc>
          <w:tcPr>
            <w:tcW w:w="10489" w:type="dxa"/>
          </w:tcPr>
          <w:p w14:paraId="071A407A" w14:textId="77777777" w:rsidR="003556FE" w:rsidRPr="00B649B6" w:rsidRDefault="003556FE" w:rsidP="00AA0A82">
            <w:pPr>
              <w:autoSpaceDE/>
              <w:autoSpaceDN/>
              <w:adjustRightInd/>
              <w:snapToGrid/>
              <w:rPr>
                <w:rFonts w:eastAsia="MS Mincho"/>
                <w:i/>
                <w:u w:val="single"/>
              </w:rPr>
            </w:pPr>
            <w:r w:rsidRPr="00B649B6">
              <w:rPr>
                <w:rFonts w:eastAsia="MS Mincho"/>
                <w:bCs/>
                <w:i/>
                <w:u w:val="single"/>
              </w:rPr>
              <w:t>Proposal 4-2</w:t>
            </w:r>
          </w:p>
          <w:p w14:paraId="15284DA2" w14:textId="77777777" w:rsidR="003556FE" w:rsidRPr="00B649B6" w:rsidRDefault="003556FE" w:rsidP="009C4B6B">
            <w:pPr>
              <w:numPr>
                <w:ilvl w:val="0"/>
                <w:numId w:val="26"/>
              </w:numPr>
              <w:autoSpaceDE/>
              <w:autoSpaceDN/>
              <w:adjustRightInd/>
              <w:snapToGrid/>
              <w:spacing w:after="0"/>
              <w:jc w:val="left"/>
              <w:rPr>
                <w:rFonts w:eastAsia="MS Mincho"/>
                <w:i/>
                <w:iCs/>
              </w:rPr>
            </w:pPr>
            <w:r w:rsidRPr="00B649B6">
              <w:rPr>
                <w:rFonts w:eastAsia="MS Mincho"/>
                <w:i/>
                <w:iCs/>
              </w:rPr>
              <w:t>6G system simulation methodology should include realistic modelling of bidirectional traffic flows by considering impact of TCP slow start and TCP ACK latency on throughput.</w:t>
            </w:r>
          </w:p>
          <w:p w14:paraId="4636F400" w14:textId="77777777" w:rsidR="003556FE" w:rsidRPr="00B649B6" w:rsidRDefault="003556FE" w:rsidP="009C4B6B">
            <w:pPr>
              <w:numPr>
                <w:ilvl w:val="0"/>
                <w:numId w:val="26"/>
              </w:numPr>
              <w:autoSpaceDE/>
              <w:autoSpaceDN/>
              <w:adjustRightInd/>
              <w:snapToGrid/>
              <w:spacing w:after="0"/>
              <w:jc w:val="left"/>
              <w:rPr>
                <w:rFonts w:eastAsia="MS Mincho"/>
                <w:i/>
                <w:iCs/>
              </w:rPr>
            </w:pPr>
            <w:r w:rsidRPr="00B649B6">
              <w:rPr>
                <w:rFonts w:eastAsia="MS Mincho"/>
                <w:i/>
                <w:iCs/>
              </w:rPr>
              <w:t>In DL system simulations the UL TCP ACK delay can be modeled by combining the two components below</w:t>
            </w:r>
          </w:p>
          <w:p w14:paraId="453B8E06" w14:textId="77777777" w:rsidR="003556FE" w:rsidRPr="00B649B6" w:rsidRDefault="003556FE" w:rsidP="009C4B6B">
            <w:pPr>
              <w:numPr>
                <w:ilvl w:val="1"/>
                <w:numId w:val="26"/>
              </w:numPr>
              <w:autoSpaceDE/>
              <w:autoSpaceDN/>
              <w:adjustRightInd/>
              <w:snapToGrid/>
              <w:spacing w:after="0"/>
              <w:ind w:left="1080"/>
              <w:jc w:val="left"/>
              <w:rPr>
                <w:rFonts w:eastAsia="MS Mincho"/>
                <w:i/>
                <w:iCs/>
              </w:rPr>
            </w:pPr>
            <w:r w:rsidRPr="00B649B6">
              <w:rPr>
                <w:rFonts w:eastAsia="MS Mincho"/>
                <w:i/>
                <w:iCs/>
              </w:rPr>
              <w:t xml:space="preserve">Component 1: Fixed delay (e.g., 5-10ms) to reflect Core/transport/internet network delays </w:t>
            </w:r>
          </w:p>
          <w:p w14:paraId="18C456D8" w14:textId="77777777" w:rsidR="003556FE" w:rsidRPr="00B649B6" w:rsidRDefault="003556FE" w:rsidP="009C4B6B">
            <w:pPr>
              <w:numPr>
                <w:ilvl w:val="1"/>
                <w:numId w:val="26"/>
              </w:numPr>
              <w:autoSpaceDE/>
              <w:autoSpaceDN/>
              <w:adjustRightInd/>
              <w:snapToGrid/>
              <w:spacing w:after="0"/>
              <w:ind w:left="1080"/>
              <w:jc w:val="left"/>
              <w:rPr>
                <w:rFonts w:eastAsia="MS Mincho"/>
                <w:i/>
                <w:iCs/>
              </w:rPr>
            </w:pPr>
            <w:r w:rsidRPr="00B649B6">
              <w:rPr>
                <w:rFonts w:eastAsia="MS Mincho"/>
                <w:i/>
                <w:iCs/>
              </w:rPr>
              <w:t xml:space="preserve">Component 2: SR+ UL grant+UL transmission delay.  </w:t>
            </w:r>
          </w:p>
          <w:p w14:paraId="3F446E11" w14:textId="77777777" w:rsidR="003556FE" w:rsidRPr="00B649B6" w:rsidRDefault="003556FE" w:rsidP="009C4B6B">
            <w:pPr>
              <w:numPr>
                <w:ilvl w:val="2"/>
                <w:numId w:val="26"/>
              </w:numPr>
              <w:autoSpaceDE/>
              <w:autoSpaceDN/>
              <w:adjustRightInd/>
              <w:snapToGrid/>
              <w:spacing w:after="0"/>
              <w:ind w:left="1530"/>
              <w:jc w:val="left"/>
              <w:rPr>
                <w:rFonts w:eastAsia="MS Mincho"/>
                <w:i/>
                <w:iCs/>
              </w:rPr>
            </w:pPr>
            <w:r w:rsidRPr="00B649B6">
              <w:rPr>
                <w:rFonts w:eastAsia="MS Mincho"/>
                <w:i/>
                <w:iCs/>
              </w:rPr>
              <w:t xml:space="preserve">Suitable values can be chosen based on HARQ RTT, SR availability and TTI length for the corresponding evaluation </w:t>
            </w:r>
          </w:p>
          <w:p w14:paraId="3F3F5499" w14:textId="77777777" w:rsidR="003556FE" w:rsidRPr="00B649B6" w:rsidRDefault="003556FE" w:rsidP="009C4B6B">
            <w:pPr>
              <w:numPr>
                <w:ilvl w:val="2"/>
                <w:numId w:val="26"/>
              </w:numPr>
              <w:autoSpaceDE/>
              <w:autoSpaceDN/>
              <w:adjustRightInd/>
              <w:snapToGrid/>
              <w:spacing w:after="0"/>
              <w:ind w:left="1530"/>
              <w:jc w:val="left"/>
              <w:rPr>
                <w:rFonts w:eastAsia="MS Mincho"/>
                <w:i/>
              </w:rPr>
            </w:pPr>
            <w:r w:rsidRPr="00B649B6">
              <w:rPr>
                <w:rFonts w:eastAsia="MS Mincho"/>
                <w:i/>
                <w:iCs/>
              </w:rPr>
              <w:t>Ideal transmission of UL TCP ACK can be assumed instead of explicitly simulating UL.</w:t>
            </w:r>
          </w:p>
          <w:p w14:paraId="2EF1656C" w14:textId="77777777" w:rsidR="003556FE" w:rsidRPr="00B649B6" w:rsidRDefault="003556FE" w:rsidP="006F33DD">
            <w:pPr>
              <w:autoSpaceDE/>
              <w:autoSpaceDN/>
              <w:adjustRightInd/>
              <w:snapToGrid/>
              <w:spacing w:after="0"/>
              <w:rPr>
                <w:rFonts w:eastAsia="MS Gothic"/>
                <w:bCs/>
                <w:i/>
                <w:iCs/>
                <w:lang w:eastAsia="ja-JP"/>
              </w:rPr>
            </w:pPr>
          </w:p>
        </w:tc>
      </w:tr>
    </w:tbl>
    <w:p w14:paraId="151493D0" w14:textId="77777777" w:rsidR="00CB0E60" w:rsidRPr="008025F2" w:rsidRDefault="00CB0E60" w:rsidP="00CB0E60">
      <w:pPr>
        <w:rPr>
          <w:lang w:eastAsia="zh-CN"/>
        </w:rPr>
      </w:pPr>
    </w:p>
    <w:p w14:paraId="517747FC" w14:textId="7F136060" w:rsidR="00CB0E60" w:rsidRDefault="00CB0E60" w:rsidP="00CB0E60">
      <w:pPr>
        <w:pStyle w:val="Heading3"/>
        <w:rPr>
          <w:lang w:eastAsia="zh-CN"/>
        </w:rPr>
      </w:pPr>
      <w:r>
        <w:rPr>
          <w:lang w:eastAsia="zh-CN"/>
        </w:rPr>
        <w:t>Discussions</w:t>
      </w:r>
    </w:p>
    <w:p w14:paraId="256550A4" w14:textId="3E6668F0" w:rsidR="00235A3B" w:rsidRPr="00235A3B" w:rsidRDefault="00235A3B" w:rsidP="00235A3B">
      <w:pPr>
        <w:rPr>
          <w:i/>
          <w:lang w:eastAsia="zh-CN"/>
        </w:rPr>
      </w:pPr>
      <w:r w:rsidRPr="00235A3B">
        <w:rPr>
          <w:rFonts w:hint="eastAsia"/>
          <w:i/>
          <w:lang w:eastAsia="zh-CN"/>
        </w:rPr>
        <w:t>W</w:t>
      </w:r>
      <w:r w:rsidRPr="00235A3B">
        <w:rPr>
          <w:i/>
          <w:lang w:eastAsia="zh-CN"/>
        </w:rPr>
        <w:t xml:space="preserve">hat’s the bidirectional traffic to be considered: </w:t>
      </w:r>
    </w:p>
    <w:p w14:paraId="38A4BD00" w14:textId="4EBFD44C" w:rsidR="00235A3B" w:rsidRPr="00BD4561" w:rsidRDefault="00235A3B" w:rsidP="00235A3B">
      <w:pPr>
        <w:rPr>
          <w:lang w:eastAsia="zh-CN"/>
        </w:rPr>
      </w:pPr>
      <w:r w:rsidRPr="00BD4561">
        <w:rPr>
          <w:rFonts w:hint="eastAsia"/>
          <w:lang w:eastAsia="zh-CN"/>
        </w:rPr>
        <w:t>T</w:t>
      </w:r>
      <w:r w:rsidRPr="00BD4561">
        <w:rPr>
          <w:lang w:eastAsia="zh-CN"/>
        </w:rPr>
        <w:t>he bidirectional traffic discussed the last meeting was mainly talking about the TCP protocol from transport layer</w:t>
      </w:r>
      <w:r w:rsidR="00386E06" w:rsidRPr="00BD4561">
        <w:rPr>
          <w:lang w:eastAsia="zh-CN"/>
        </w:rPr>
        <w:t xml:space="preserve"> and its impact on the wireless network performance</w:t>
      </w:r>
      <w:r w:rsidR="0069587F" w:rsidRPr="00BD4561">
        <w:rPr>
          <w:lang w:eastAsia="zh-CN"/>
        </w:rPr>
        <w:t>. The TCP protocol has</w:t>
      </w:r>
      <w:r w:rsidRPr="00BD4561">
        <w:rPr>
          <w:lang w:eastAsia="zh-CN"/>
        </w:rPr>
        <w:t xml:space="preserve"> a slow start mechanism and is used to prevent network congestion. </w:t>
      </w:r>
    </w:p>
    <w:p w14:paraId="72AFADC4" w14:textId="51FDF41F" w:rsidR="001D6C41" w:rsidRPr="00BD4561" w:rsidRDefault="001D6C41" w:rsidP="001D6C41">
      <w:pPr>
        <w:widowControl w:val="0"/>
        <w:spacing w:beforeLines="50" w:before="120" w:afterLines="50"/>
        <w:rPr>
          <w:rFonts w:eastAsia="Malgun Gothic"/>
          <w:lang w:eastAsia="ko-KR"/>
        </w:rPr>
      </w:pPr>
      <w:r w:rsidRPr="00BD4561">
        <w:rPr>
          <w:rFonts w:eastAsia="Malgun Gothic"/>
          <w:lang w:eastAsia="ko-KR"/>
        </w:rPr>
        <w:t xml:space="preserve">Specifically, </w:t>
      </w:r>
      <w:r w:rsidR="00235A3B" w:rsidRPr="00BD4561">
        <w:rPr>
          <w:rFonts w:eastAsia="Malgun Gothic"/>
          <w:lang w:eastAsia="ko-KR"/>
        </w:rPr>
        <w:t xml:space="preserve">as explained in a couple of companies’ contributions </w:t>
      </w:r>
      <w:r w:rsidR="00235A3B" w:rsidRPr="00BD4561">
        <w:rPr>
          <w:rFonts w:eastAsia="Malgun Gothic"/>
          <w:i/>
          <w:lang w:eastAsia="ko-KR"/>
        </w:rPr>
        <w:t>(ZTE, Ericsson)</w:t>
      </w:r>
      <w:r w:rsidR="00235A3B" w:rsidRPr="00BD4561">
        <w:rPr>
          <w:rFonts w:eastAsia="Malgun Gothic"/>
          <w:lang w:eastAsia="ko-KR"/>
        </w:rPr>
        <w:t xml:space="preserve"> as well, </w:t>
      </w:r>
      <w:r w:rsidRPr="00BD4561">
        <w:rPr>
          <w:rFonts w:eastAsia="Malgun Gothic"/>
          <w:lang w:eastAsia="ko-KR"/>
        </w:rPr>
        <w:t xml:space="preserve">when the TCP connection starts, the congestion window (cwnd) is set to a small initial value, </w:t>
      </w:r>
      <w:r w:rsidRPr="00BD4561">
        <w:t>typically measured in units of maximum segment size (MSS)</w:t>
      </w:r>
      <w:r w:rsidRPr="00BD4561">
        <w:rPr>
          <w:rFonts w:eastAsia="Malgun Gothic"/>
          <w:lang w:eastAsia="ko-KR"/>
        </w:rPr>
        <w:t>. For each ACK received, the congestion window increases by one MSS, which implies cwnd size increases exponentially. During the slow start process, the performance is latency limited. Only when the cwnd size stabilizes can the UE's data rate reach its maximum.</w:t>
      </w:r>
      <w:r w:rsidR="00BD4561" w:rsidRPr="00BD4561">
        <w:rPr>
          <w:rFonts w:eastAsia="Malgun Gothic"/>
          <w:lang w:eastAsia="ko-KR"/>
        </w:rPr>
        <w:t xml:space="preserve"> </w:t>
      </w:r>
      <w:r w:rsidR="00BD4561" w:rsidRPr="00BD4561">
        <w:t xml:space="preserve">This means that a packet transported using TCP consists of a sequence of data chunks, where the separation between packets is determined by the latency of the acknowledgment in the opposite link direction. </w:t>
      </w:r>
    </w:p>
    <w:p w14:paraId="3EBB9D40" w14:textId="26CD8861" w:rsidR="00BD4561" w:rsidRPr="00BD4561" w:rsidRDefault="00BD4561" w:rsidP="00BD4561">
      <w:pPr>
        <w:autoSpaceDE/>
        <w:autoSpaceDN/>
        <w:adjustRightInd/>
        <w:snapToGrid/>
        <w:rPr>
          <w:rFonts w:eastAsiaTheme="minorEastAsia"/>
          <w:lang w:eastAsia="zh-CN"/>
        </w:rPr>
      </w:pPr>
      <w:r w:rsidRPr="00BD4561">
        <w:rPr>
          <w:rFonts w:eastAsia="MS Mincho"/>
          <w:lang w:eastAsia="zh-CN"/>
        </w:rPr>
        <w:t xml:space="preserve">Since DL throughput depends on packet size divided by the total transmission time, the DL throughput will be affected by the UL latency. With the high data rates to be supported, the intervals between data chunks will be comparable to the time it takes to transmit the bits. </w:t>
      </w:r>
      <w:r w:rsidRPr="00BD4561">
        <w:rPr>
          <w:rFonts w:eastAsiaTheme="minorEastAsia" w:hint="eastAsia"/>
          <w:lang w:eastAsia="zh-CN"/>
        </w:rPr>
        <w:t>T</w:t>
      </w:r>
      <w:r w:rsidRPr="00BD4561">
        <w:rPr>
          <w:rFonts w:eastAsiaTheme="minorEastAsia"/>
          <w:lang w:eastAsia="zh-CN"/>
        </w:rPr>
        <w:t xml:space="preserve">his is the motivation from the proponent to consider the bidirectional traffic flow impact on wireless network performance. </w:t>
      </w:r>
    </w:p>
    <w:p w14:paraId="58AA1FFA" w14:textId="77777777" w:rsidR="001D6C41" w:rsidRDefault="001D6C41" w:rsidP="001D6C41">
      <w:pPr>
        <w:widowControl w:val="0"/>
        <w:spacing w:beforeLines="50" w:before="120" w:afterLines="50"/>
        <w:jc w:val="center"/>
        <w:rPr>
          <w:rFonts w:eastAsia="Malgun Gothic"/>
          <w:sz w:val="20"/>
          <w:lang w:eastAsia="ko-KR"/>
        </w:rPr>
      </w:pPr>
      <w:r>
        <w:rPr>
          <w:noProof/>
        </w:rPr>
        <w:drawing>
          <wp:inline distT="0" distB="0" distL="0" distR="0" wp14:anchorId="2661DD6C" wp14:editId="13784184">
            <wp:extent cx="3051175" cy="13684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3059134" cy="1371887"/>
                    </a:xfrm>
                    <a:prstGeom prst="rect">
                      <a:avLst/>
                    </a:prstGeom>
                  </pic:spPr>
                </pic:pic>
              </a:graphicData>
            </a:graphic>
          </wp:inline>
        </w:drawing>
      </w:r>
    </w:p>
    <w:p w14:paraId="1199A9B1" w14:textId="353D68BF" w:rsidR="001D6C41" w:rsidRDefault="001D6C41" w:rsidP="001D6C41">
      <w:pPr>
        <w:widowControl w:val="0"/>
        <w:spacing w:beforeLines="50" w:before="120" w:afterLines="50"/>
        <w:jc w:val="center"/>
        <w:rPr>
          <w:rFonts w:eastAsia="Malgun Gothic"/>
          <w:sz w:val="20"/>
          <w:lang w:eastAsia="ko-KR"/>
        </w:rPr>
      </w:pPr>
      <w:r>
        <w:rPr>
          <w:color w:val="000000"/>
          <w:sz w:val="20"/>
          <w:szCs w:val="20"/>
        </w:rPr>
        <w:t>Illustration of slow start mechanism of TCP protoc</w:t>
      </w:r>
      <w:r w:rsidR="00365FB2">
        <w:rPr>
          <w:color w:val="000000"/>
          <w:sz w:val="20"/>
          <w:szCs w:val="20"/>
        </w:rPr>
        <w:t>o</w:t>
      </w:r>
      <w:r>
        <w:rPr>
          <w:color w:val="000000"/>
          <w:sz w:val="20"/>
          <w:szCs w:val="20"/>
        </w:rPr>
        <w:t>l</w:t>
      </w:r>
    </w:p>
    <w:p w14:paraId="2BA8AFA0" w14:textId="05DD5BD4" w:rsidR="0069587F" w:rsidRDefault="0069587F" w:rsidP="001D6C41">
      <w:pPr>
        <w:widowControl w:val="0"/>
        <w:spacing w:beforeLines="50" w:before="120" w:afterLines="50"/>
        <w:rPr>
          <w:rFonts w:eastAsia="Malgun Gothic"/>
          <w:sz w:val="20"/>
          <w:lang w:eastAsia="ko-KR"/>
        </w:rPr>
      </w:pPr>
    </w:p>
    <w:p w14:paraId="181897AE" w14:textId="0C981109" w:rsidR="0069587F" w:rsidRPr="00B41F1F" w:rsidRDefault="00BD4561" w:rsidP="001D6C41">
      <w:pPr>
        <w:widowControl w:val="0"/>
        <w:spacing w:beforeLines="50" w:before="120" w:afterLines="50"/>
        <w:rPr>
          <w:rFonts w:eastAsiaTheme="minorEastAsia"/>
          <w:i/>
          <w:lang w:eastAsia="zh-CN"/>
        </w:rPr>
      </w:pPr>
      <w:r w:rsidRPr="00B41F1F">
        <w:rPr>
          <w:rFonts w:eastAsiaTheme="minorEastAsia"/>
          <w:i/>
          <w:lang w:eastAsia="zh-CN"/>
        </w:rPr>
        <w:t xml:space="preserve">Companies’ view on </w:t>
      </w:r>
      <w:r w:rsidRPr="00B41F1F">
        <w:rPr>
          <w:rFonts w:eastAsiaTheme="minorEastAsia"/>
          <w:b/>
          <w:i/>
          <w:lang w:eastAsia="zh-CN"/>
        </w:rPr>
        <w:t>whether</w:t>
      </w:r>
      <w:r w:rsidRPr="00B41F1F">
        <w:rPr>
          <w:rFonts w:eastAsiaTheme="minorEastAsia"/>
          <w:i/>
          <w:lang w:eastAsia="zh-CN"/>
        </w:rPr>
        <w:t xml:space="preserve"> to consider this bidirectional traffic flow impact:</w:t>
      </w:r>
    </w:p>
    <w:p w14:paraId="4C6CD2BC" w14:textId="33C80F2D" w:rsidR="0069587F" w:rsidRPr="00B41F1F" w:rsidRDefault="00BD4561" w:rsidP="00BD4561">
      <w:pPr>
        <w:widowControl w:val="0"/>
        <w:spacing w:beforeLines="50" w:before="120" w:afterLines="50"/>
        <w:rPr>
          <w:rFonts w:eastAsiaTheme="minorEastAsia"/>
          <w:lang w:eastAsia="zh-CN"/>
        </w:rPr>
      </w:pPr>
      <w:r w:rsidRPr="00B41F1F">
        <w:rPr>
          <w:rFonts w:eastAsiaTheme="minorEastAsia" w:hint="eastAsia"/>
          <w:sz w:val="20"/>
          <w:lang w:eastAsia="zh-CN"/>
        </w:rPr>
        <w:t>-</w:t>
      </w:r>
      <w:r w:rsidRPr="00B41F1F">
        <w:rPr>
          <w:rFonts w:eastAsiaTheme="minorEastAsia" w:hint="eastAsia"/>
          <w:lang w:eastAsia="zh-CN"/>
        </w:rPr>
        <w:t xml:space="preserve"> </w:t>
      </w:r>
      <w:r w:rsidRPr="00B41F1F">
        <w:rPr>
          <w:rFonts w:eastAsiaTheme="minorEastAsia"/>
          <w:lang w:eastAsia="zh-CN"/>
        </w:rPr>
        <w:t xml:space="preserve">    Most companies </w:t>
      </w:r>
      <w:r w:rsidRPr="00B41F1F">
        <w:rPr>
          <w:rFonts w:eastAsiaTheme="minorEastAsia"/>
          <w:i/>
          <w:color w:val="0000FF"/>
          <w:lang w:eastAsia="zh-CN"/>
        </w:rPr>
        <w:t>(Futurewei, CMCC, ZTE, Huawei, Apple, DOCOMO)</w:t>
      </w:r>
      <w:r w:rsidRPr="00B41F1F">
        <w:rPr>
          <w:rFonts w:eastAsiaTheme="minorEastAsia"/>
          <w:lang w:eastAsia="zh-CN"/>
        </w:rPr>
        <w:t xml:space="preserve"> view that it should be well justified or clarified first and be </w:t>
      </w:r>
      <w:r w:rsidRPr="00B41F1F">
        <w:rPr>
          <w:rFonts w:eastAsiaTheme="minorEastAsia"/>
          <w:b/>
          <w:lang w:eastAsia="zh-CN"/>
        </w:rPr>
        <w:t>prudent</w:t>
      </w:r>
      <w:r w:rsidRPr="00B41F1F">
        <w:rPr>
          <w:rFonts w:eastAsiaTheme="minorEastAsia"/>
          <w:lang w:eastAsia="zh-CN"/>
        </w:rPr>
        <w:t xml:space="preserve"> in assuming a higher layer protocol to be considered for evaluating wireless network performance. </w:t>
      </w:r>
    </w:p>
    <w:p w14:paraId="1CFAF430" w14:textId="2D0CA670" w:rsidR="00BD4561" w:rsidRPr="00B41F1F" w:rsidRDefault="00BD4561" w:rsidP="00BD4561">
      <w:pPr>
        <w:widowControl w:val="0"/>
        <w:spacing w:beforeLines="50" w:before="120" w:afterLines="50"/>
        <w:rPr>
          <w:rFonts w:eastAsiaTheme="minorEastAsia"/>
          <w:lang w:eastAsia="zh-CN"/>
        </w:rPr>
      </w:pPr>
      <w:r w:rsidRPr="00B41F1F">
        <w:rPr>
          <w:rFonts w:eastAsiaTheme="minorEastAsia" w:hint="eastAsia"/>
          <w:lang w:eastAsia="zh-CN"/>
        </w:rPr>
        <w:t>-</w:t>
      </w:r>
      <w:r w:rsidRPr="00B41F1F">
        <w:rPr>
          <w:rFonts w:eastAsiaTheme="minorEastAsia"/>
          <w:lang w:eastAsia="zh-CN"/>
        </w:rPr>
        <w:t xml:space="preserve">    Specific concerns mentioned in companies’ contributions:</w:t>
      </w:r>
    </w:p>
    <w:p w14:paraId="5959DD32" w14:textId="3E467F2D" w:rsidR="00BD4561" w:rsidRPr="00B41F1F" w:rsidRDefault="00BD4561" w:rsidP="009C4B6B">
      <w:pPr>
        <w:pStyle w:val="ListParagraph"/>
        <w:widowControl w:val="0"/>
        <w:numPr>
          <w:ilvl w:val="0"/>
          <w:numId w:val="41"/>
        </w:numPr>
        <w:spacing w:beforeLines="50" w:before="120" w:afterLines="50" w:after="120"/>
        <w:jc w:val="both"/>
        <w:rPr>
          <w:rFonts w:eastAsiaTheme="minorEastAsia"/>
          <w:sz w:val="22"/>
          <w:szCs w:val="22"/>
          <w:lang w:eastAsia="zh-CN"/>
        </w:rPr>
      </w:pPr>
      <w:r w:rsidRPr="00B41F1F">
        <w:rPr>
          <w:rFonts w:eastAsiaTheme="minorEastAsia"/>
          <w:sz w:val="22"/>
          <w:szCs w:val="22"/>
          <w:lang w:eastAsia="zh-CN"/>
        </w:rPr>
        <w:lastRenderedPageBreak/>
        <w:t xml:space="preserve">Transport layer protocol is out of 3GPP and has been evolving as well in another standard origination. For instance, as mentioned that </w:t>
      </w:r>
      <w:r w:rsidR="00B41F1F" w:rsidRPr="00B41F1F">
        <w:rPr>
          <w:rFonts w:eastAsiaTheme="minorEastAsia"/>
          <w:sz w:val="22"/>
          <w:szCs w:val="22"/>
          <w:lang w:eastAsia="zh-CN"/>
        </w:rPr>
        <w:t xml:space="preserve">the TCP protocol nowadays allows a larger initial </w:t>
      </w:r>
      <w:r w:rsidR="00B41F1F" w:rsidRPr="00B41F1F">
        <w:rPr>
          <w:rFonts w:eastAsia="Malgun Gothic"/>
          <w:sz w:val="22"/>
          <w:szCs w:val="22"/>
          <w:lang w:eastAsia="ko-KR"/>
        </w:rPr>
        <w:t>congestion window size, which can mitigate significantly the performance bottleneck caused by latency-limited slow start phases</w:t>
      </w:r>
      <w:r w:rsidR="00B41F1F">
        <w:rPr>
          <w:rFonts w:eastAsia="Malgun Gothic"/>
          <w:sz w:val="22"/>
          <w:szCs w:val="22"/>
          <w:lang w:eastAsia="ko-KR"/>
        </w:rPr>
        <w:t xml:space="preserve">. </w:t>
      </w:r>
      <w:r w:rsidR="00B41F1F" w:rsidRPr="00B41F1F">
        <w:rPr>
          <w:rFonts w:eastAsia="Malgun Gothic"/>
          <w:i/>
          <w:color w:val="0000FF"/>
          <w:sz w:val="22"/>
          <w:szCs w:val="22"/>
          <w:lang w:eastAsia="ko-KR"/>
        </w:rPr>
        <w:t>(ZTE, Huawei)</w:t>
      </w:r>
    </w:p>
    <w:p w14:paraId="3189ADA0" w14:textId="4436908F" w:rsidR="00B41F1F" w:rsidRPr="00B41F1F" w:rsidRDefault="00B41F1F" w:rsidP="009C4B6B">
      <w:pPr>
        <w:pStyle w:val="ListParagraph"/>
        <w:widowControl w:val="0"/>
        <w:numPr>
          <w:ilvl w:val="0"/>
          <w:numId w:val="41"/>
        </w:numPr>
        <w:spacing w:beforeLines="50" w:before="120" w:afterLines="50" w:after="120"/>
        <w:jc w:val="both"/>
        <w:rPr>
          <w:rFonts w:eastAsiaTheme="minorEastAsia"/>
          <w:sz w:val="22"/>
          <w:szCs w:val="22"/>
          <w:lang w:eastAsia="zh-CN"/>
        </w:rPr>
      </w:pPr>
      <w:r>
        <w:rPr>
          <w:sz w:val="22"/>
          <w:szCs w:val="22"/>
          <w:lang w:eastAsia="zh-CN"/>
        </w:rPr>
        <w:t>It is unclear and should be clarified ho</w:t>
      </w:r>
      <w:r w:rsidRPr="00B41F1F">
        <w:rPr>
          <w:sz w:val="22"/>
          <w:szCs w:val="22"/>
          <w:lang w:eastAsia="zh-CN"/>
        </w:rPr>
        <w:t>w to consider the latency on RAN MAC/RRC/core network layer/etc., and how to model the impact on ACK/NAK for TCP layer</w:t>
      </w:r>
      <w:r>
        <w:rPr>
          <w:rFonts w:eastAsiaTheme="minorEastAsia"/>
          <w:sz w:val="22"/>
          <w:szCs w:val="22"/>
          <w:lang w:eastAsia="zh-CN"/>
        </w:rPr>
        <w:t xml:space="preserve">. </w:t>
      </w:r>
      <w:r w:rsidRPr="00B41F1F">
        <w:rPr>
          <w:rFonts w:eastAsiaTheme="minorEastAsia"/>
          <w:i/>
          <w:color w:val="0000FF"/>
          <w:sz w:val="22"/>
          <w:szCs w:val="22"/>
          <w:lang w:eastAsia="zh-CN"/>
        </w:rPr>
        <w:t>(CMCC)</w:t>
      </w:r>
    </w:p>
    <w:p w14:paraId="6F16CAC7" w14:textId="396D0681" w:rsidR="006F33DD" w:rsidRDefault="006F33DD" w:rsidP="00CB0E60">
      <w:pPr>
        <w:rPr>
          <w:lang w:val="en-GB" w:eastAsia="zh-CN"/>
        </w:rPr>
      </w:pPr>
    </w:p>
    <w:p w14:paraId="4872710F" w14:textId="311C1D46" w:rsidR="00B41F1F" w:rsidRDefault="00B41F1F" w:rsidP="00B41F1F">
      <w:pPr>
        <w:widowControl w:val="0"/>
        <w:spacing w:beforeLines="50" w:before="120" w:afterLines="50"/>
        <w:rPr>
          <w:rFonts w:eastAsiaTheme="minorEastAsia"/>
          <w:i/>
          <w:lang w:eastAsia="zh-CN"/>
        </w:rPr>
      </w:pPr>
      <w:r w:rsidRPr="00B41F1F">
        <w:rPr>
          <w:rFonts w:eastAsiaTheme="minorEastAsia"/>
          <w:i/>
          <w:lang w:eastAsia="zh-CN"/>
        </w:rPr>
        <w:t xml:space="preserve">Companies’ view on </w:t>
      </w:r>
      <w:r w:rsidRPr="00B41F1F">
        <w:rPr>
          <w:rFonts w:eastAsiaTheme="minorEastAsia"/>
          <w:b/>
          <w:i/>
          <w:lang w:eastAsia="zh-CN"/>
        </w:rPr>
        <w:t>how</w:t>
      </w:r>
      <w:r w:rsidRPr="00B41F1F">
        <w:rPr>
          <w:rFonts w:eastAsiaTheme="minorEastAsia"/>
          <w:i/>
          <w:lang w:eastAsia="zh-CN"/>
        </w:rPr>
        <w:t xml:space="preserve"> to consider this bidirectional traffic flow impact:</w:t>
      </w:r>
    </w:p>
    <w:p w14:paraId="1E9BDD93" w14:textId="289D3748" w:rsidR="00B41F1F" w:rsidRDefault="00B41F1F" w:rsidP="00B41F1F">
      <w:pPr>
        <w:widowControl w:val="0"/>
        <w:spacing w:beforeLines="50" w:before="120" w:afterLines="50"/>
        <w:rPr>
          <w:rFonts w:eastAsiaTheme="minorEastAsia"/>
          <w:lang w:eastAsia="zh-CN"/>
        </w:rPr>
      </w:pPr>
      <w:r w:rsidRPr="00B41F1F">
        <w:rPr>
          <w:rFonts w:eastAsiaTheme="minorEastAsia" w:hint="eastAsia"/>
          <w:lang w:eastAsia="zh-CN"/>
        </w:rPr>
        <w:t xml:space="preserve">-  </w:t>
      </w:r>
      <w:r w:rsidRPr="00B41F1F">
        <w:rPr>
          <w:rFonts w:eastAsiaTheme="minorEastAsia"/>
          <w:lang w:eastAsia="zh-CN"/>
        </w:rPr>
        <w:t xml:space="preserve">  A couple of companies </w:t>
      </w:r>
      <w:r w:rsidRPr="00B41F1F">
        <w:rPr>
          <w:rFonts w:eastAsiaTheme="minorEastAsia"/>
          <w:color w:val="0000FF"/>
          <w:lang w:eastAsia="zh-CN"/>
        </w:rPr>
        <w:t>(Futurewei, Nokia)</w:t>
      </w:r>
      <w:r w:rsidRPr="00B41F1F">
        <w:rPr>
          <w:rFonts w:eastAsiaTheme="minorEastAsia"/>
          <w:lang w:eastAsia="zh-CN"/>
        </w:rPr>
        <w:t xml:space="preserve"> mentioned it can be based on the existing XR model or FTP-3 with modification, if the necessity is well justified.</w:t>
      </w:r>
    </w:p>
    <w:p w14:paraId="325E9CB6" w14:textId="0E07879D" w:rsidR="00B41F1F" w:rsidRDefault="00B41F1F" w:rsidP="00B41F1F">
      <w:pPr>
        <w:widowControl w:val="0"/>
        <w:spacing w:beforeLines="50" w:before="120" w:afterLines="50"/>
      </w:pP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he proponent </w:t>
      </w:r>
      <w:r w:rsidRPr="00B41F1F">
        <w:rPr>
          <w:rFonts w:eastAsiaTheme="minorEastAsia"/>
          <w:color w:val="0000FF"/>
          <w:lang w:eastAsia="zh-CN"/>
        </w:rPr>
        <w:t>(Ericsson)</w:t>
      </w:r>
      <w:r>
        <w:rPr>
          <w:rFonts w:eastAsiaTheme="minorEastAsia"/>
          <w:color w:val="0000FF"/>
          <w:lang w:eastAsia="zh-CN"/>
        </w:rPr>
        <w:t xml:space="preserve"> </w:t>
      </w:r>
      <w:r w:rsidRPr="00B41F1F">
        <w:rPr>
          <w:rFonts w:eastAsiaTheme="minorEastAsia"/>
          <w:lang w:eastAsia="zh-CN"/>
        </w:rPr>
        <w:t>also considered the</w:t>
      </w:r>
      <w:r>
        <w:rPr>
          <w:rFonts w:eastAsiaTheme="minorEastAsia"/>
          <w:color w:val="0000FF"/>
          <w:lang w:eastAsia="zh-CN"/>
        </w:rPr>
        <w:t xml:space="preserve"> </w:t>
      </w:r>
      <w:r w:rsidRPr="00267761">
        <w:t>implementation complexity</w:t>
      </w:r>
      <w:r>
        <w:t xml:space="preserve"> and suggested a simplified approach. </w:t>
      </w:r>
      <w:r w:rsidR="0080404A">
        <w:t xml:space="preserve">Also mentioned that the DL system simulations with the TCP modelling methodology has been discussed/considered for LTE Rel-14 latency reduction evaluations (see </w:t>
      </w:r>
      <w:r w:rsidR="0080404A" w:rsidRPr="00CF138B">
        <w:t>Table A2-1</w:t>
      </w:r>
      <w:r w:rsidR="0080404A">
        <w:t xml:space="preserve"> of </w:t>
      </w:r>
      <w:r w:rsidR="0080404A">
        <w:rPr>
          <w:szCs w:val="20"/>
          <w:lang w:val="it-IT"/>
        </w:rPr>
        <w:t>TR 36.881</w:t>
      </w:r>
      <w:r w:rsidR="0080404A">
        <w:t>)</w:t>
      </w:r>
      <w:r w:rsidR="007851D4">
        <w:t xml:space="preserve">. In the simulations, the delay caused due to TCP ACKs (i.e., for the TCP segments in the other direction) can be reflected without explicitly modelling the TCP ACK transmissions. This approach was used by several companies in previous evaluations </w:t>
      </w:r>
      <w:r w:rsidR="007851D4" w:rsidRPr="009E4B50">
        <w:t xml:space="preserve">(see Annex B </w:t>
      </w:r>
      <w:r w:rsidR="007851D4" w:rsidRPr="00A87993">
        <w:t>of</w:t>
      </w:r>
      <w:r w:rsidR="007851D4" w:rsidRPr="009E4B50">
        <w:t xml:space="preserve"> </w:t>
      </w:r>
      <w:r w:rsidR="007851D4">
        <w:rPr>
          <w:szCs w:val="20"/>
          <w:lang w:val="it-IT"/>
        </w:rPr>
        <w:t>TR 36.881</w:t>
      </w:r>
      <w:r w:rsidR="007851D4">
        <w:t>for some example contributions</w:t>
      </w:r>
      <w:r w:rsidR="007851D4" w:rsidRPr="009E4B50">
        <w:t>).</w:t>
      </w:r>
    </w:p>
    <w:p w14:paraId="34ACB90B" w14:textId="6143B0CA" w:rsidR="009B536E" w:rsidRDefault="009B536E" w:rsidP="00B41F1F">
      <w:pPr>
        <w:widowControl w:val="0"/>
        <w:spacing w:beforeLines="50" w:before="120" w:afterLines="50"/>
        <w:rPr>
          <w:rFonts w:eastAsiaTheme="minorEastAsia"/>
          <w:lang w:eastAsia="zh-CN"/>
        </w:rPr>
      </w:pPr>
    </w:p>
    <w:p w14:paraId="7CE20E65" w14:textId="0C038099" w:rsidR="009B536E" w:rsidRPr="00B41F1F" w:rsidRDefault="0080404A" w:rsidP="00B41F1F">
      <w:pPr>
        <w:widowControl w:val="0"/>
        <w:spacing w:beforeLines="50" w:before="120" w:afterLines="50"/>
        <w:rPr>
          <w:rFonts w:eastAsiaTheme="minorEastAsia"/>
          <w:lang w:eastAsia="zh-CN"/>
        </w:rPr>
      </w:pPr>
      <w:r>
        <w:rPr>
          <w:rFonts w:eastAsiaTheme="minorEastAsia" w:hint="eastAsia"/>
          <w:lang w:eastAsia="zh-CN"/>
        </w:rPr>
        <w:t>W</w:t>
      </w:r>
      <w:r>
        <w:rPr>
          <w:rFonts w:eastAsiaTheme="minorEastAsia"/>
          <w:lang w:eastAsia="zh-CN"/>
        </w:rPr>
        <w:t>ith proponent’s concrete</w:t>
      </w:r>
      <w:r w:rsidR="007851D4">
        <w:rPr>
          <w:rFonts w:eastAsiaTheme="minorEastAsia"/>
          <w:lang w:eastAsia="zh-CN"/>
        </w:rPr>
        <w:t>ly</w:t>
      </w:r>
      <w:r>
        <w:rPr>
          <w:rFonts w:eastAsiaTheme="minorEastAsia"/>
          <w:lang w:eastAsia="zh-CN"/>
        </w:rPr>
        <w:t xml:space="preserve"> simp</w:t>
      </w:r>
      <w:r w:rsidR="007851D4">
        <w:rPr>
          <w:rFonts w:eastAsiaTheme="minorEastAsia"/>
          <w:lang w:eastAsia="zh-CN"/>
        </w:rPr>
        <w:t xml:space="preserve">lified approach suggested, RAN1 can discuss whether this approach can be agreeable. </w:t>
      </w:r>
    </w:p>
    <w:p w14:paraId="1D0CBBC9" w14:textId="2BFF384F" w:rsidR="009069A7" w:rsidRDefault="007851D4" w:rsidP="007851D4">
      <w:pPr>
        <w:pStyle w:val="BodyText"/>
      </w:pPr>
      <w:r w:rsidRPr="007851D4">
        <w:t>-</w:t>
      </w:r>
      <w:r>
        <w:t xml:space="preserve">    </w:t>
      </w:r>
      <w:r w:rsidR="009069A7">
        <w:t xml:space="preserve">The delay due to TCP ACKs can be modeled as Component 1: </w:t>
      </w:r>
      <w:r w:rsidR="009069A7" w:rsidRPr="00D906D6">
        <w:t>Core</w:t>
      </w:r>
      <w:r w:rsidR="009069A7">
        <w:t>/</w:t>
      </w:r>
      <w:r w:rsidR="009069A7" w:rsidRPr="00D906D6">
        <w:t>transport</w:t>
      </w:r>
      <w:r w:rsidR="009069A7">
        <w:t>/</w:t>
      </w:r>
      <w:r w:rsidR="009069A7" w:rsidRPr="00D906D6">
        <w:t>internet network delay</w:t>
      </w:r>
      <w:r w:rsidR="009069A7">
        <w:t xml:space="preserve"> which could be a fixed number (e.g., 5-10ms) and Component 2: </w:t>
      </w:r>
      <w:r w:rsidR="009069A7" w:rsidRPr="00D906D6">
        <w:t>SR</w:t>
      </w:r>
      <w:r w:rsidR="009069A7">
        <w:t xml:space="preserve">+ UL </w:t>
      </w:r>
      <w:r w:rsidR="009069A7" w:rsidRPr="00D906D6">
        <w:t>grant</w:t>
      </w:r>
      <w:r w:rsidR="009069A7">
        <w:t>+</w:t>
      </w:r>
      <w:r w:rsidR="009069A7" w:rsidRPr="00D906D6">
        <w:t>UL transmission</w:t>
      </w:r>
      <w:r w:rsidR="009069A7">
        <w:t xml:space="preserve"> delay.  Suitable values for Component 2 can be chosen based on HARQ RTT, SR availability and TTI length for the corresponding evaluation (ideal TCP ACK transmission can be assumed instead of explicitly simulating the ACKs).  </w:t>
      </w:r>
    </w:p>
    <w:p w14:paraId="7D027A7C" w14:textId="6321E0F4" w:rsidR="001D6C41" w:rsidRPr="00404835" w:rsidRDefault="001D6C41" w:rsidP="00CB0E60">
      <w:pPr>
        <w:rPr>
          <w:lang w:eastAsia="zh-CN"/>
        </w:rPr>
      </w:pPr>
    </w:p>
    <w:p w14:paraId="2E13164B" w14:textId="078ACCB0" w:rsidR="0012369E" w:rsidRDefault="00C10266" w:rsidP="0012369E">
      <w:pPr>
        <w:pStyle w:val="Heading4"/>
        <w:numPr>
          <w:ilvl w:val="0"/>
          <w:numId w:val="0"/>
        </w:numPr>
        <w:ind w:left="864" w:hanging="864"/>
        <w:rPr>
          <w:lang w:eastAsia="zh-CN"/>
        </w:rPr>
      </w:pPr>
      <w:r>
        <w:rPr>
          <w:lang w:eastAsia="zh-CN"/>
        </w:rPr>
        <w:t xml:space="preserve">(FL1) </w:t>
      </w:r>
      <w:r w:rsidR="0012369E">
        <w:rPr>
          <w:lang w:eastAsia="zh-CN"/>
        </w:rPr>
        <w:t>Q</w:t>
      </w:r>
      <w:r w:rsidR="0012369E">
        <w:rPr>
          <w:rFonts w:hint="eastAsia"/>
          <w:lang w:eastAsia="zh-CN"/>
        </w:rPr>
        <w:t>uest</w:t>
      </w:r>
      <w:r w:rsidR="0012369E">
        <w:rPr>
          <w:lang w:eastAsia="zh-CN"/>
        </w:rPr>
        <w:t>ion</w:t>
      </w:r>
    </w:p>
    <w:p w14:paraId="2FD753D1" w14:textId="64F1433E" w:rsidR="0012369E" w:rsidRDefault="0012369E" w:rsidP="0012369E">
      <w:pPr>
        <w:snapToGrid/>
        <w:contextualSpacing/>
      </w:pPr>
      <w:r>
        <w:rPr>
          <w:rFonts w:hint="eastAsia"/>
          <w:lang w:eastAsia="zh-CN"/>
        </w:rPr>
        <w:t>W</w:t>
      </w:r>
      <w:r>
        <w:rPr>
          <w:lang w:eastAsia="zh-CN"/>
        </w:rPr>
        <w:t xml:space="preserve">hether to define a </w:t>
      </w:r>
      <w:r w:rsidRPr="00267761">
        <w:t>bidirectional traffic flow modelling</w:t>
      </w:r>
      <w:r>
        <w:t xml:space="preserve"> with simplified modelling as follows:</w:t>
      </w:r>
    </w:p>
    <w:p w14:paraId="33C2492E" w14:textId="77777777" w:rsidR="0012369E" w:rsidRPr="00B649B6" w:rsidRDefault="0012369E" w:rsidP="009C4B6B">
      <w:pPr>
        <w:numPr>
          <w:ilvl w:val="0"/>
          <w:numId w:val="38"/>
        </w:numPr>
        <w:autoSpaceDE/>
        <w:autoSpaceDN/>
        <w:adjustRightInd/>
        <w:snapToGrid/>
        <w:contextualSpacing/>
        <w:jc w:val="left"/>
        <w:rPr>
          <w:rFonts w:eastAsia="MS Mincho"/>
          <w:i/>
          <w:iCs/>
        </w:rPr>
      </w:pPr>
      <w:r w:rsidRPr="00B649B6">
        <w:rPr>
          <w:rFonts w:eastAsia="MS Mincho"/>
          <w:i/>
          <w:iCs/>
        </w:rPr>
        <w:t>In DL system simulations the UL TCP ACK delay can be modeled by combining the two components below</w:t>
      </w:r>
    </w:p>
    <w:p w14:paraId="3F7E29C6" w14:textId="77777777" w:rsidR="0012369E" w:rsidRPr="00B649B6" w:rsidRDefault="0012369E" w:rsidP="009C4B6B">
      <w:pPr>
        <w:numPr>
          <w:ilvl w:val="1"/>
          <w:numId w:val="39"/>
        </w:numPr>
        <w:autoSpaceDE/>
        <w:autoSpaceDN/>
        <w:adjustRightInd/>
        <w:snapToGrid/>
        <w:contextualSpacing/>
        <w:jc w:val="left"/>
        <w:rPr>
          <w:rFonts w:eastAsia="MS Mincho"/>
          <w:i/>
          <w:iCs/>
        </w:rPr>
      </w:pPr>
      <w:r w:rsidRPr="00B649B6">
        <w:rPr>
          <w:rFonts w:eastAsia="MS Mincho"/>
          <w:i/>
          <w:iCs/>
        </w:rPr>
        <w:t xml:space="preserve">Component 1: Fixed delay (e.g., 5-10ms) to reflect Core/transport/internet network delays </w:t>
      </w:r>
    </w:p>
    <w:p w14:paraId="66157661" w14:textId="77777777" w:rsidR="0012369E" w:rsidRPr="00B649B6" w:rsidRDefault="0012369E" w:rsidP="009C4B6B">
      <w:pPr>
        <w:numPr>
          <w:ilvl w:val="1"/>
          <w:numId w:val="39"/>
        </w:numPr>
        <w:autoSpaceDE/>
        <w:autoSpaceDN/>
        <w:adjustRightInd/>
        <w:snapToGrid/>
        <w:contextualSpacing/>
        <w:jc w:val="left"/>
        <w:rPr>
          <w:rFonts w:eastAsia="MS Mincho"/>
          <w:i/>
          <w:iCs/>
        </w:rPr>
      </w:pPr>
      <w:r w:rsidRPr="00B649B6">
        <w:rPr>
          <w:rFonts w:eastAsia="MS Mincho"/>
          <w:i/>
          <w:iCs/>
        </w:rPr>
        <w:t xml:space="preserve">Component 2: SR+ UL grant+UL transmission delay.  </w:t>
      </w:r>
    </w:p>
    <w:p w14:paraId="606B6531" w14:textId="77777777" w:rsidR="0012369E" w:rsidRPr="00B649B6" w:rsidRDefault="0012369E" w:rsidP="009C4B6B">
      <w:pPr>
        <w:numPr>
          <w:ilvl w:val="2"/>
          <w:numId w:val="40"/>
        </w:numPr>
        <w:autoSpaceDE/>
        <w:autoSpaceDN/>
        <w:adjustRightInd/>
        <w:snapToGrid/>
        <w:contextualSpacing/>
        <w:jc w:val="left"/>
        <w:rPr>
          <w:rFonts w:eastAsia="MS Mincho"/>
          <w:i/>
          <w:iCs/>
        </w:rPr>
      </w:pPr>
      <w:r w:rsidRPr="00B649B6">
        <w:rPr>
          <w:rFonts w:eastAsia="MS Mincho"/>
          <w:i/>
          <w:iCs/>
        </w:rPr>
        <w:t xml:space="preserve">Suitable values can be chosen based on HARQ RTT, SR availability and TTI length for the corresponding evaluation </w:t>
      </w:r>
    </w:p>
    <w:p w14:paraId="1315EF9B" w14:textId="77777777" w:rsidR="0012369E" w:rsidRPr="00B649B6" w:rsidRDefault="0012369E" w:rsidP="009C4B6B">
      <w:pPr>
        <w:numPr>
          <w:ilvl w:val="2"/>
          <w:numId w:val="40"/>
        </w:numPr>
        <w:autoSpaceDE/>
        <w:autoSpaceDN/>
        <w:adjustRightInd/>
        <w:snapToGrid/>
        <w:contextualSpacing/>
        <w:jc w:val="left"/>
        <w:rPr>
          <w:rFonts w:eastAsia="MS Mincho"/>
          <w:i/>
        </w:rPr>
      </w:pPr>
      <w:r w:rsidRPr="00B649B6">
        <w:rPr>
          <w:rFonts w:eastAsia="MS Mincho"/>
          <w:i/>
          <w:iCs/>
        </w:rPr>
        <w:t>Ideal transmission of UL TCP ACK can be assumed instead of explicitly simulating UL.</w:t>
      </w:r>
    </w:p>
    <w:p w14:paraId="16AD8D46" w14:textId="77777777" w:rsidR="0012369E" w:rsidRPr="0012369E" w:rsidRDefault="0012369E" w:rsidP="0012369E">
      <w:pPr>
        <w:pStyle w:val="ListParagraph"/>
        <w:spacing w:after="120"/>
        <w:ind w:left="420"/>
        <w:rPr>
          <w:lang w:eastAsia="zh-CN"/>
        </w:rPr>
      </w:pPr>
    </w:p>
    <w:p w14:paraId="24378F12" w14:textId="77777777" w:rsidR="00CB0E60" w:rsidRPr="007B2CAB" w:rsidRDefault="00CB0E60" w:rsidP="00CB0E60">
      <w:pPr>
        <w:rPr>
          <w:i/>
          <w:lang w:eastAsia="zh-CN"/>
        </w:rPr>
      </w:pPr>
      <w:r w:rsidRPr="007B2CAB">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8"/>
        <w:gridCol w:w="10489"/>
      </w:tblGrid>
      <w:tr w:rsidR="00CB0E60" w14:paraId="6820FB89" w14:textId="77777777" w:rsidTr="00D00A99">
        <w:trPr>
          <w:trHeight w:val="239"/>
        </w:trPr>
        <w:tc>
          <w:tcPr>
            <w:tcW w:w="1418" w:type="dxa"/>
            <w:shd w:val="clear" w:color="auto" w:fill="F2DBDB" w:themeFill="accent2" w:themeFillTint="33"/>
          </w:tcPr>
          <w:p w14:paraId="02786276" w14:textId="77777777" w:rsidR="00CB0E60" w:rsidRDefault="00CB0E60" w:rsidP="00D00A99">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5F6606D5" w14:textId="77777777" w:rsidR="00CB0E60" w:rsidRDefault="00CB0E60" w:rsidP="00D00A99">
            <w:pPr>
              <w:pStyle w:val="BodyText"/>
              <w:spacing w:after="0"/>
              <w:jc w:val="center"/>
              <w:rPr>
                <w:rFonts w:eastAsiaTheme="minorEastAsia"/>
                <w:b/>
                <w:bCs/>
                <w:lang w:eastAsia="ko-KR"/>
              </w:rPr>
            </w:pPr>
            <w:r>
              <w:rPr>
                <w:rFonts w:eastAsiaTheme="minorEastAsia"/>
                <w:b/>
                <w:bCs/>
                <w:lang w:eastAsia="ko-KR"/>
              </w:rPr>
              <w:t>Comments</w:t>
            </w:r>
          </w:p>
        </w:tc>
      </w:tr>
      <w:tr w:rsidR="00CB0E60" w14:paraId="60857EA2" w14:textId="77777777" w:rsidTr="00D00A99">
        <w:trPr>
          <w:trHeight w:val="373"/>
        </w:trPr>
        <w:tc>
          <w:tcPr>
            <w:tcW w:w="1418" w:type="dxa"/>
          </w:tcPr>
          <w:p w14:paraId="545EA5AA" w14:textId="77777777" w:rsidR="00CB0E60" w:rsidRDefault="00CB0E60" w:rsidP="00D00A99">
            <w:pPr>
              <w:pStyle w:val="BodyText"/>
              <w:spacing w:after="0"/>
              <w:rPr>
                <w:lang w:eastAsia="ko-KR"/>
              </w:rPr>
            </w:pPr>
          </w:p>
        </w:tc>
        <w:tc>
          <w:tcPr>
            <w:tcW w:w="10489" w:type="dxa"/>
          </w:tcPr>
          <w:p w14:paraId="4E063E01" w14:textId="77777777" w:rsidR="00CB0E60" w:rsidRDefault="00CB0E60" w:rsidP="00D00A99">
            <w:pPr>
              <w:pStyle w:val="BodyText"/>
              <w:spacing w:after="0"/>
              <w:rPr>
                <w:lang w:eastAsia="ko-KR"/>
              </w:rPr>
            </w:pPr>
          </w:p>
        </w:tc>
      </w:tr>
      <w:tr w:rsidR="00CB0E60" w14:paraId="4961D623" w14:textId="77777777" w:rsidTr="00D00A99">
        <w:trPr>
          <w:trHeight w:val="347"/>
        </w:trPr>
        <w:tc>
          <w:tcPr>
            <w:tcW w:w="1418" w:type="dxa"/>
          </w:tcPr>
          <w:p w14:paraId="7C57F79F" w14:textId="77777777" w:rsidR="00CB0E60" w:rsidRDefault="00CB0E60" w:rsidP="00D00A99">
            <w:pPr>
              <w:pStyle w:val="BodyText"/>
              <w:spacing w:after="0"/>
              <w:rPr>
                <w:lang w:eastAsia="ko-KR"/>
              </w:rPr>
            </w:pPr>
          </w:p>
        </w:tc>
        <w:tc>
          <w:tcPr>
            <w:tcW w:w="10489" w:type="dxa"/>
          </w:tcPr>
          <w:p w14:paraId="55C388BE" w14:textId="77777777" w:rsidR="00CB0E60" w:rsidRDefault="00CB0E60" w:rsidP="00D00A99">
            <w:pPr>
              <w:pStyle w:val="BodyText"/>
              <w:spacing w:after="0"/>
              <w:rPr>
                <w:lang w:eastAsia="ko-KR"/>
              </w:rPr>
            </w:pPr>
          </w:p>
        </w:tc>
      </w:tr>
    </w:tbl>
    <w:p w14:paraId="4960D2E2" w14:textId="77777777" w:rsidR="00CB0E60" w:rsidRDefault="00CB0E60" w:rsidP="00CB0E60">
      <w:pPr>
        <w:rPr>
          <w:lang w:eastAsia="zh-CN"/>
        </w:rPr>
      </w:pPr>
    </w:p>
    <w:p w14:paraId="0124B995" w14:textId="6F708026" w:rsidR="009B705C" w:rsidRDefault="009B705C" w:rsidP="009B705C">
      <w:pPr>
        <w:pStyle w:val="Heading2"/>
        <w:rPr>
          <w:lang w:eastAsia="zh-CN"/>
        </w:rPr>
      </w:pPr>
      <w:r>
        <w:rPr>
          <w:lang w:eastAsia="zh-CN"/>
        </w:rPr>
        <w:t xml:space="preserve">Other traffic model </w:t>
      </w:r>
    </w:p>
    <w:p w14:paraId="78F03482" w14:textId="77777777" w:rsidR="009B705C" w:rsidRDefault="009B705C" w:rsidP="009B705C">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8"/>
        <w:gridCol w:w="10489"/>
      </w:tblGrid>
      <w:tr w:rsidR="009B705C" w14:paraId="3110E45B" w14:textId="77777777" w:rsidTr="00857AFF">
        <w:tc>
          <w:tcPr>
            <w:tcW w:w="1418" w:type="dxa"/>
            <w:shd w:val="clear" w:color="auto" w:fill="DBE5F1" w:themeFill="accent1" w:themeFillTint="33"/>
          </w:tcPr>
          <w:p w14:paraId="1345D3EA" w14:textId="77777777" w:rsidR="009B705C" w:rsidRDefault="009B705C" w:rsidP="00857AFF">
            <w:pPr>
              <w:rPr>
                <w:lang w:eastAsia="zh-CN"/>
              </w:rPr>
            </w:pPr>
            <w:r>
              <w:rPr>
                <w:rFonts w:eastAsiaTheme="minorEastAsia"/>
                <w:b/>
                <w:bCs/>
                <w:lang w:eastAsia="ko-KR"/>
              </w:rPr>
              <w:t>Company</w:t>
            </w:r>
          </w:p>
        </w:tc>
        <w:tc>
          <w:tcPr>
            <w:tcW w:w="10489" w:type="dxa"/>
            <w:shd w:val="clear" w:color="auto" w:fill="DBE5F1" w:themeFill="accent1" w:themeFillTint="33"/>
          </w:tcPr>
          <w:p w14:paraId="78DF7ED0" w14:textId="77777777" w:rsidR="009B705C" w:rsidRDefault="009B705C" w:rsidP="00857AFF">
            <w:pPr>
              <w:jc w:val="center"/>
              <w:rPr>
                <w:lang w:eastAsia="zh-CN"/>
              </w:rPr>
            </w:pPr>
            <w:r>
              <w:rPr>
                <w:rFonts w:eastAsiaTheme="minorEastAsia"/>
                <w:b/>
                <w:bCs/>
                <w:lang w:eastAsia="ko-KR"/>
              </w:rPr>
              <w:t xml:space="preserve">Views/proposals </w:t>
            </w:r>
          </w:p>
        </w:tc>
      </w:tr>
      <w:tr w:rsidR="009B705C" w:rsidRPr="00703829" w14:paraId="0FDEA2DC" w14:textId="77777777" w:rsidTr="00857AFF">
        <w:tc>
          <w:tcPr>
            <w:tcW w:w="1418" w:type="dxa"/>
          </w:tcPr>
          <w:p w14:paraId="70153506" w14:textId="05D212ED" w:rsidR="009B705C" w:rsidRPr="007851D4" w:rsidRDefault="009B705C" w:rsidP="00857AFF">
            <w:pPr>
              <w:rPr>
                <w:i/>
                <w:lang w:eastAsia="zh-CN"/>
              </w:rPr>
            </w:pPr>
            <w:r w:rsidRPr="007851D4">
              <w:rPr>
                <w:i/>
                <w:lang w:eastAsia="zh-CN"/>
              </w:rPr>
              <w:t>Ericsson</w:t>
            </w:r>
          </w:p>
        </w:tc>
        <w:tc>
          <w:tcPr>
            <w:tcW w:w="10489" w:type="dxa"/>
          </w:tcPr>
          <w:p w14:paraId="5133AD05" w14:textId="77777777" w:rsidR="00C32924" w:rsidRPr="007851D4" w:rsidRDefault="00C32924" w:rsidP="00C32924">
            <w:pPr>
              <w:autoSpaceDE/>
              <w:autoSpaceDN/>
              <w:adjustRightInd/>
              <w:snapToGrid/>
              <w:rPr>
                <w:rFonts w:eastAsia="MS Mincho"/>
                <w:bCs/>
                <w:i/>
                <w:u w:val="single"/>
              </w:rPr>
            </w:pPr>
            <w:r w:rsidRPr="007851D4">
              <w:rPr>
                <w:rFonts w:eastAsia="MS Mincho"/>
                <w:bCs/>
                <w:i/>
                <w:u w:val="single"/>
              </w:rPr>
              <w:t>Proposal 4-3</w:t>
            </w:r>
          </w:p>
          <w:p w14:paraId="46817CB2" w14:textId="77777777" w:rsidR="00C32924" w:rsidRPr="007851D4" w:rsidRDefault="00C32924" w:rsidP="009C4B6B">
            <w:pPr>
              <w:numPr>
                <w:ilvl w:val="0"/>
                <w:numId w:val="29"/>
              </w:numPr>
              <w:autoSpaceDE/>
              <w:autoSpaceDN/>
              <w:adjustRightInd/>
              <w:snapToGrid/>
              <w:spacing w:after="0"/>
              <w:jc w:val="left"/>
              <w:rPr>
                <w:rFonts w:eastAsia="MS Mincho"/>
                <w:i/>
              </w:rPr>
            </w:pPr>
            <w:r w:rsidRPr="007851D4">
              <w:rPr>
                <w:rFonts w:eastAsia="MS Mincho"/>
                <w:i/>
              </w:rPr>
              <w:t>Based on RAN#109 agreement to support massive communication in 6G, include traffic model(s) suitable for massive communications for 6G evaluations.</w:t>
            </w:r>
          </w:p>
          <w:p w14:paraId="7099975F" w14:textId="77777777" w:rsidR="00C32924" w:rsidRPr="007851D4" w:rsidRDefault="00C32924" w:rsidP="009C4B6B">
            <w:pPr>
              <w:numPr>
                <w:ilvl w:val="0"/>
                <w:numId w:val="29"/>
              </w:numPr>
              <w:autoSpaceDE/>
              <w:autoSpaceDN/>
              <w:adjustRightInd/>
              <w:snapToGrid/>
              <w:spacing w:after="0"/>
              <w:jc w:val="left"/>
              <w:rPr>
                <w:rFonts w:eastAsia="MS Mincho"/>
                <w:i/>
              </w:rPr>
            </w:pPr>
            <w:r w:rsidRPr="007851D4">
              <w:rPr>
                <w:rFonts w:eastAsia="MS Mincho"/>
                <w:i/>
              </w:rPr>
              <w:t>Include the following massive communication (IoT) traffic types for 6G evaluations:</w:t>
            </w:r>
          </w:p>
          <w:p w14:paraId="4F510821" w14:textId="77777777" w:rsidR="00C32924" w:rsidRPr="007851D4" w:rsidRDefault="00C32924" w:rsidP="009C4B6B">
            <w:pPr>
              <w:numPr>
                <w:ilvl w:val="1"/>
                <w:numId w:val="29"/>
              </w:numPr>
              <w:autoSpaceDE/>
              <w:autoSpaceDN/>
              <w:adjustRightInd/>
              <w:snapToGrid/>
              <w:spacing w:after="0"/>
              <w:ind w:left="1080"/>
              <w:jc w:val="left"/>
              <w:rPr>
                <w:rFonts w:eastAsia="MS Mincho"/>
                <w:i/>
              </w:rPr>
            </w:pPr>
            <w:r w:rsidRPr="007851D4">
              <w:rPr>
                <w:rFonts w:eastAsia="MS Mincho"/>
                <w:i/>
              </w:rPr>
              <w:t>Triggered/polled reporting</w:t>
            </w:r>
          </w:p>
          <w:p w14:paraId="72B1B420" w14:textId="77777777" w:rsidR="00C32924" w:rsidRPr="007851D4" w:rsidRDefault="00C32924" w:rsidP="009C4B6B">
            <w:pPr>
              <w:numPr>
                <w:ilvl w:val="1"/>
                <w:numId w:val="29"/>
              </w:numPr>
              <w:autoSpaceDE/>
              <w:autoSpaceDN/>
              <w:adjustRightInd/>
              <w:snapToGrid/>
              <w:spacing w:after="0"/>
              <w:ind w:left="1080"/>
              <w:jc w:val="left"/>
              <w:rPr>
                <w:rFonts w:eastAsia="MS Mincho"/>
                <w:i/>
              </w:rPr>
            </w:pPr>
            <w:r w:rsidRPr="007851D4">
              <w:rPr>
                <w:rFonts w:eastAsia="MS Mincho"/>
                <w:i/>
              </w:rPr>
              <w:t>Autonomous reporting (event-driven or periodic)</w:t>
            </w:r>
          </w:p>
          <w:p w14:paraId="26581D2C" w14:textId="77777777" w:rsidR="00C32924" w:rsidRPr="007851D4" w:rsidRDefault="00C32924" w:rsidP="009C4B6B">
            <w:pPr>
              <w:numPr>
                <w:ilvl w:val="1"/>
                <w:numId w:val="29"/>
              </w:numPr>
              <w:autoSpaceDE/>
              <w:autoSpaceDN/>
              <w:adjustRightInd/>
              <w:snapToGrid/>
              <w:spacing w:after="0"/>
              <w:ind w:left="1080"/>
              <w:jc w:val="left"/>
              <w:rPr>
                <w:rFonts w:eastAsia="MS Mincho"/>
                <w:i/>
              </w:rPr>
            </w:pPr>
            <w:r w:rsidRPr="007851D4">
              <w:rPr>
                <w:rFonts w:eastAsia="MS Mincho"/>
                <w:i/>
              </w:rPr>
              <w:t>Remote actuation</w:t>
            </w:r>
          </w:p>
          <w:p w14:paraId="1D63EA0B" w14:textId="77777777" w:rsidR="00C32924" w:rsidRPr="007851D4" w:rsidRDefault="00C32924" w:rsidP="009C4B6B">
            <w:pPr>
              <w:numPr>
                <w:ilvl w:val="1"/>
                <w:numId w:val="29"/>
              </w:numPr>
              <w:autoSpaceDE/>
              <w:autoSpaceDN/>
              <w:adjustRightInd/>
              <w:snapToGrid/>
              <w:spacing w:after="0"/>
              <w:ind w:left="1080"/>
              <w:jc w:val="left"/>
              <w:rPr>
                <w:rFonts w:eastAsia="MS Mincho"/>
                <w:i/>
              </w:rPr>
            </w:pPr>
            <w:r w:rsidRPr="007851D4">
              <w:rPr>
                <w:rFonts w:eastAsia="MS Mincho"/>
                <w:i/>
              </w:rPr>
              <w:t>Firmware/software update</w:t>
            </w:r>
          </w:p>
          <w:p w14:paraId="1D165F4C" w14:textId="77777777" w:rsidR="00C32924" w:rsidRPr="007851D4" w:rsidRDefault="00C32924" w:rsidP="009C4B6B">
            <w:pPr>
              <w:numPr>
                <w:ilvl w:val="1"/>
                <w:numId w:val="29"/>
              </w:numPr>
              <w:autoSpaceDE/>
              <w:autoSpaceDN/>
              <w:adjustRightInd/>
              <w:snapToGrid/>
              <w:spacing w:after="0"/>
              <w:ind w:left="1080"/>
              <w:jc w:val="left"/>
              <w:rPr>
                <w:rFonts w:eastAsia="MS Mincho"/>
                <w:i/>
              </w:rPr>
            </w:pPr>
            <w:r w:rsidRPr="007851D4">
              <w:rPr>
                <w:rFonts w:eastAsia="MS Mincho"/>
                <w:i/>
              </w:rPr>
              <w:t>FFS the values for traffic characteristics (e.g., packet size, inter-arrival time</w:t>
            </w:r>
            <w:r w:rsidRPr="007851D4">
              <w:rPr>
                <w:rFonts w:eastAsia="MS Mincho"/>
                <w:i/>
                <w:iCs/>
              </w:rPr>
              <w:t>, number of users</w:t>
            </w:r>
            <w:r w:rsidRPr="007851D4">
              <w:rPr>
                <w:rFonts w:eastAsia="MS Mincho"/>
                <w:i/>
              </w:rPr>
              <w:t>, mobility pattern) considering 6G massive communication use cases</w:t>
            </w:r>
          </w:p>
          <w:p w14:paraId="587EB47A" w14:textId="77777777" w:rsidR="009B705C" w:rsidRPr="007851D4" w:rsidRDefault="009B705C" w:rsidP="009B705C">
            <w:pPr>
              <w:pStyle w:val="bullet1"/>
              <w:numPr>
                <w:ilvl w:val="0"/>
                <w:numId w:val="0"/>
              </w:numPr>
              <w:ind w:left="360" w:hanging="360"/>
              <w:rPr>
                <w:i/>
                <w:szCs w:val="22"/>
                <w:lang w:eastAsia="zh-CN"/>
              </w:rPr>
            </w:pPr>
          </w:p>
        </w:tc>
      </w:tr>
    </w:tbl>
    <w:p w14:paraId="23763BF1" w14:textId="79200311" w:rsidR="00847608" w:rsidRDefault="00847608" w:rsidP="00847608">
      <w:pPr>
        <w:pStyle w:val="Heading3"/>
        <w:rPr>
          <w:lang w:eastAsia="zh-CN"/>
        </w:rPr>
      </w:pPr>
      <w:r>
        <w:rPr>
          <w:lang w:eastAsia="zh-CN"/>
        </w:rPr>
        <w:t>Discussions</w:t>
      </w:r>
    </w:p>
    <w:p w14:paraId="5C22913E" w14:textId="1420625C" w:rsidR="007851D4" w:rsidRDefault="007851D4" w:rsidP="007851D4">
      <w:pPr>
        <w:rPr>
          <w:lang w:eastAsia="zh-CN"/>
        </w:rPr>
      </w:pPr>
      <w:r>
        <w:rPr>
          <w:lang w:eastAsia="zh-CN"/>
        </w:rPr>
        <w:t xml:space="preserve">One company </w:t>
      </w:r>
      <w:r w:rsidRPr="007851D4">
        <w:rPr>
          <w:i/>
          <w:color w:val="0000FF"/>
          <w:lang w:eastAsia="zh-CN"/>
        </w:rPr>
        <w:t>(Ericsson)</w:t>
      </w:r>
      <w:r>
        <w:rPr>
          <w:lang w:eastAsia="zh-CN"/>
        </w:rPr>
        <w:t xml:space="preserve"> proposed a new traffic model is needed for IOT traffic types. </w:t>
      </w:r>
    </w:p>
    <w:p w14:paraId="475F4DF2" w14:textId="77777777" w:rsidR="007851D4" w:rsidRDefault="007851D4" w:rsidP="007851D4">
      <w:pPr>
        <w:rPr>
          <w:i/>
          <w:lang w:eastAsia="zh-CN"/>
        </w:rPr>
      </w:pPr>
      <w:r>
        <w:rPr>
          <w:i/>
          <w:lang w:eastAsia="zh-CN"/>
        </w:rPr>
        <w:t xml:space="preserve">What traffic models were used in the past </w:t>
      </w:r>
    </w:p>
    <w:p w14:paraId="57081DAE" w14:textId="0614E818" w:rsidR="007851D4" w:rsidRPr="007851D4" w:rsidRDefault="007851D4" w:rsidP="007851D4">
      <w:pPr>
        <w:pStyle w:val="BodyText"/>
        <w:snapToGrid/>
        <w:rPr>
          <w:sz w:val="21"/>
          <w:szCs w:val="21"/>
        </w:rPr>
      </w:pPr>
      <w:r w:rsidRPr="007851D4">
        <w:rPr>
          <w:sz w:val="21"/>
          <w:szCs w:val="21"/>
        </w:rPr>
        <w:t xml:space="preserve">-   In TR 37.910 (“Study on self-evaluation towards IMT-2020 submission”), mMTC uses a traffic model with layer 2 PDU (Protocol Data Unit) message size of 32 bytes and 1 message/day/device or 1 message/2 hours/device, where the packet arrival follows Poisson arrival process for non-full buffer system-level simulation. </w:t>
      </w:r>
    </w:p>
    <w:p w14:paraId="6D6789C1" w14:textId="144E5D5A" w:rsidR="007851D4" w:rsidRPr="007851D4" w:rsidRDefault="007851D4" w:rsidP="007851D4">
      <w:pPr>
        <w:pStyle w:val="BodyText"/>
        <w:snapToGrid/>
        <w:rPr>
          <w:sz w:val="21"/>
          <w:szCs w:val="21"/>
        </w:rPr>
      </w:pPr>
      <w:r w:rsidRPr="007851D4">
        <w:rPr>
          <w:sz w:val="21"/>
          <w:szCs w:val="21"/>
        </w:rPr>
        <w:t xml:space="preserve">-    In TR 36.888 (“Machine-Type Communications (MTC) User Equipments (UEs) based on LTE”), the following traffic types have been considered for mMTC (Annex A and Annex A.1): </w:t>
      </w:r>
    </w:p>
    <w:p w14:paraId="381CA062" w14:textId="77777777" w:rsidR="007851D4" w:rsidRPr="007851D4" w:rsidRDefault="007851D4" w:rsidP="009C4B6B">
      <w:pPr>
        <w:pStyle w:val="BodyText"/>
        <w:numPr>
          <w:ilvl w:val="0"/>
          <w:numId w:val="30"/>
        </w:numPr>
        <w:autoSpaceDE/>
        <w:autoSpaceDN/>
        <w:adjustRightInd/>
        <w:snapToGrid/>
        <w:rPr>
          <w:sz w:val="21"/>
          <w:szCs w:val="21"/>
        </w:rPr>
      </w:pPr>
      <w:r w:rsidRPr="007851D4">
        <w:rPr>
          <w:sz w:val="21"/>
          <w:szCs w:val="21"/>
        </w:rPr>
        <w:t>Triggered reporting (command-response traffic)</w:t>
      </w:r>
    </w:p>
    <w:p w14:paraId="3D419F67" w14:textId="77777777" w:rsidR="007851D4" w:rsidRPr="007851D4" w:rsidRDefault="007851D4" w:rsidP="009C4B6B">
      <w:pPr>
        <w:pStyle w:val="BodyText"/>
        <w:numPr>
          <w:ilvl w:val="0"/>
          <w:numId w:val="30"/>
        </w:numPr>
        <w:autoSpaceDE/>
        <w:autoSpaceDN/>
        <w:adjustRightInd/>
        <w:snapToGrid/>
        <w:rPr>
          <w:sz w:val="21"/>
          <w:szCs w:val="21"/>
        </w:rPr>
      </w:pPr>
      <w:r w:rsidRPr="007851D4">
        <w:rPr>
          <w:sz w:val="21"/>
          <w:szCs w:val="21"/>
        </w:rPr>
        <w:t>Autonomous reporting (exception/event-driven reports or periodic reports)</w:t>
      </w:r>
    </w:p>
    <w:p w14:paraId="198CF70E" w14:textId="66DCF412" w:rsidR="007851D4" w:rsidRPr="007851D4" w:rsidRDefault="007851D4" w:rsidP="007851D4">
      <w:pPr>
        <w:pStyle w:val="BodyText"/>
        <w:snapToGrid/>
        <w:rPr>
          <w:sz w:val="21"/>
          <w:szCs w:val="21"/>
        </w:rPr>
      </w:pPr>
      <w:r w:rsidRPr="007851D4">
        <w:rPr>
          <w:sz w:val="21"/>
          <w:szCs w:val="21"/>
        </w:rPr>
        <w:lastRenderedPageBreak/>
        <w:t>-   In TR 45.820 (“Cellular system support for ultra-low complexity and low throughput Internet of Things”), the following traffic types have been considered (Annex E.2):</w:t>
      </w:r>
    </w:p>
    <w:p w14:paraId="4FEE963F" w14:textId="77777777" w:rsidR="007851D4" w:rsidRPr="007851D4" w:rsidRDefault="007851D4" w:rsidP="009C4B6B">
      <w:pPr>
        <w:pStyle w:val="BodyText"/>
        <w:numPr>
          <w:ilvl w:val="0"/>
          <w:numId w:val="30"/>
        </w:numPr>
        <w:autoSpaceDE/>
        <w:autoSpaceDN/>
        <w:adjustRightInd/>
        <w:snapToGrid/>
        <w:rPr>
          <w:sz w:val="21"/>
          <w:szCs w:val="21"/>
        </w:rPr>
      </w:pPr>
      <w:r w:rsidRPr="007851D4">
        <w:rPr>
          <w:sz w:val="21"/>
          <w:szCs w:val="21"/>
        </w:rPr>
        <w:t>Autonomous reporting (exception reports or periodic reports)</w:t>
      </w:r>
    </w:p>
    <w:p w14:paraId="0F06D7A4" w14:textId="77777777" w:rsidR="007851D4" w:rsidRPr="007851D4" w:rsidRDefault="007851D4" w:rsidP="009C4B6B">
      <w:pPr>
        <w:pStyle w:val="BodyText"/>
        <w:numPr>
          <w:ilvl w:val="0"/>
          <w:numId w:val="30"/>
        </w:numPr>
        <w:autoSpaceDE/>
        <w:autoSpaceDN/>
        <w:adjustRightInd/>
        <w:snapToGrid/>
        <w:rPr>
          <w:sz w:val="21"/>
          <w:szCs w:val="21"/>
        </w:rPr>
      </w:pPr>
      <w:r w:rsidRPr="007851D4">
        <w:rPr>
          <w:sz w:val="21"/>
          <w:szCs w:val="21"/>
        </w:rPr>
        <w:t>Network command</w:t>
      </w:r>
    </w:p>
    <w:p w14:paraId="148B5F82" w14:textId="77777777" w:rsidR="007851D4" w:rsidRPr="007851D4" w:rsidRDefault="007851D4" w:rsidP="009C4B6B">
      <w:pPr>
        <w:pStyle w:val="BodyText"/>
        <w:numPr>
          <w:ilvl w:val="0"/>
          <w:numId w:val="30"/>
        </w:numPr>
        <w:autoSpaceDE/>
        <w:autoSpaceDN/>
        <w:adjustRightInd/>
        <w:snapToGrid/>
        <w:rPr>
          <w:sz w:val="21"/>
          <w:szCs w:val="21"/>
        </w:rPr>
      </w:pPr>
      <w:r w:rsidRPr="007851D4">
        <w:rPr>
          <w:sz w:val="21"/>
          <w:szCs w:val="21"/>
        </w:rPr>
        <w:t>Software update</w:t>
      </w:r>
    </w:p>
    <w:p w14:paraId="1E29E53A" w14:textId="77777777" w:rsidR="007851D4" w:rsidRDefault="007851D4" w:rsidP="007851D4">
      <w:pPr>
        <w:rPr>
          <w:i/>
          <w:lang w:eastAsia="zh-CN"/>
        </w:rPr>
      </w:pPr>
    </w:p>
    <w:p w14:paraId="4EB9953A" w14:textId="561F6A71" w:rsidR="007851D4" w:rsidRPr="007851D4" w:rsidRDefault="007851D4" w:rsidP="007851D4">
      <w:pPr>
        <w:rPr>
          <w:i/>
          <w:lang w:eastAsia="zh-CN"/>
        </w:rPr>
      </w:pPr>
      <w:r w:rsidRPr="007851D4">
        <w:rPr>
          <w:i/>
          <w:lang w:eastAsia="zh-CN"/>
        </w:rPr>
        <w:t xml:space="preserve">Why </w:t>
      </w:r>
      <w:r>
        <w:rPr>
          <w:i/>
          <w:lang w:eastAsia="zh-CN"/>
        </w:rPr>
        <w:t>a new model is</w:t>
      </w:r>
      <w:r w:rsidRPr="007851D4">
        <w:rPr>
          <w:i/>
          <w:lang w:eastAsia="zh-CN"/>
        </w:rPr>
        <w:t xml:space="preserve"> needed?</w:t>
      </w:r>
    </w:p>
    <w:p w14:paraId="7E2F0C2C" w14:textId="394CA7E2" w:rsidR="0075655E" w:rsidRDefault="007851D4" w:rsidP="0075655E">
      <w:pPr>
        <w:pStyle w:val="BodyText"/>
      </w:pPr>
      <w:r>
        <w:t xml:space="preserve">-    </w:t>
      </w:r>
      <w:r w:rsidR="0075655E">
        <w:t xml:space="preserve">Although the traffic types described in the above TRs may still be relevant for 6G massive communication, the traffic characteristics (e.g., packet size, inter-arrival time) may not be representative of what is </w:t>
      </w:r>
      <w:r w:rsidR="0075655E" w:rsidRPr="00F516D8">
        <w:t xml:space="preserve">expected for 6G massive communication or </w:t>
      </w:r>
      <w:r w:rsidR="0075655E">
        <w:t xml:space="preserve">what has been observed </w:t>
      </w:r>
      <w:r w:rsidR="0075655E" w:rsidRPr="00F516D8">
        <w:t>in real deployments of legacy massive IoT solutions.</w:t>
      </w:r>
    </w:p>
    <w:p w14:paraId="4CD1523B" w14:textId="154C8611" w:rsidR="007851D4" w:rsidRDefault="007851D4" w:rsidP="0075655E">
      <w:pPr>
        <w:pStyle w:val="BodyText"/>
      </w:pPr>
    </w:p>
    <w:p w14:paraId="33BFEB7B" w14:textId="3D038C7C" w:rsidR="007851D4" w:rsidRPr="007851D4" w:rsidRDefault="007851D4" w:rsidP="0075655E">
      <w:pPr>
        <w:pStyle w:val="BodyText"/>
        <w:rPr>
          <w:i/>
          <w:sz w:val="22"/>
          <w:lang w:eastAsia="zh-CN"/>
        </w:rPr>
      </w:pPr>
      <w:r w:rsidRPr="007851D4">
        <w:rPr>
          <w:rFonts w:hint="eastAsia"/>
          <w:i/>
          <w:sz w:val="22"/>
          <w:lang w:eastAsia="zh-CN"/>
        </w:rPr>
        <w:t>W</w:t>
      </w:r>
      <w:r w:rsidRPr="007851D4">
        <w:rPr>
          <w:i/>
          <w:sz w:val="22"/>
          <w:lang w:eastAsia="zh-CN"/>
        </w:rPr>
        <w:t>hat the new aspect needs to be considered for the new traffic model for IOT</w:t>
      </w:r>
    </w:p>
    <w:p w14:paraId="6DF3026C" w14:textId="757FBEA8" w:rsidR="0075655E" w:rsidRDefault="007851D4" w:rsidP="0075655E">
      <w:pPr>
        <w:pStyle w:val="BodyText"/>
      </w:pPr>
      <w:r>
        <w:t>T</w:t>
      </w:r>
      <w:r w:rsidR="0075655E">
        <w:t xml:space="preserve">he following traffic models can be considered </w:t>
      </w:r>
      <w:r w:rsidR="0075655E" w:rsidRPr="00907D8F">
        <w:t xml:space="preserve">as representative of the applications expected </w:t>
      </w:r>
      <w:r w:rsidR="0075655E">
        <w:t>for 6G massive communications for evaluation purposes:</w:t>
      </w:r>
    </w:p>
    <w:p w14:paraId="1EB0CE9D" w14:textId="77777777" w:rsidR="0075655E" w:rsidRDefault="0075655E" w:rsidP="009C4B6B">
      <w:pPr>
        <w:pStyle w:val="BodyText"/>
        <w:numPr>
          <w:ilvl w:val="0"/>
          <w:numId w:val="30"/>
        </w:numPr>
        <w:autoSpaceDE/>
        <w:autoSpaceDN/>
        <w:adjustRightInd/>
        <w:snapToGrid/>
      </w:pPr>
      <w:r>
        <w:t>Network triggered/polled reporting</w:t>
      </w:r>
    </w:p>
    <w:p w14:paraId="7FF32DBB" w14:textId="77777777" w:rsidR="0075655E" w:rsidRDefault="0075655E" w:rsidP="009C4B6B">
      <w:pPr>
        <w:pStyle w:val="BodyText"/>
        <w:numPr>
          <w:ilvl w:val="1"/>
          <w:numId w:val="30"/>
        </w:numPr>
        <w:autoSpaceDE/>
        <w:autoSpaceDN/>
        <w:adjustRightInd/>
        <w:snapToGrid/>
      </w:pPr>
      <w:r>
        <w:t>Application layer in the network triggering an UL application payload from the device, e.g., for sensor reading.</w:t>
      </w:r>
    </w:p>
    <w:p w14:paraId="2F2E50D3" w14:textId="77777777" w:rsidR="0075655E" w:rsidRDefault="0075655E" w:rsidP="009C4B6B">
      <w:pPr>
        <w:pStyle w:val="BodyText"/>
        <w:numPr>
          <w:ilvl w:val="0"/>
          <w:numId w:val="30"/>
        </w:numPr>
        <w:autoSpaceDE/>
        <w:autoSpaceDN/>
        <w:adjustRightInd/>
        <w:snapToGrid/>
      </w:pPr>
      <w:bookmarkStart w:id="31" w:name="_Hlk210375319"/>
      <w:r>
        <w:t>Device autonomous reporting (event-driven or periodic)</w:t>
      </w:r>
    </w:p>
    <w:bookmarkEnd w:id="31"/>
    <w:p w14:paraId="1EDF8C17" w14:textId="77777777" w:rsidR="0075655E" w:rsidRDefault="0075655E" w:rsidP="009C4B6B">
      <w:pPr>
        <w:pStyle w:val="BodyText"/>
        <w:numPr>
          <w:ilvl w:val="1"/>
          <w:numId w:val="30"/>
        </w:numPr>
        <w:autoSpaceDE/>
        <w:autoSpaceDN/>
        <w:adjustRightInd/>
        <w:snapToGrid/>
      </w:pPr>
      <w:r>
        <w:t xml:space="preserve">Event-driven: </w:t>
      </w:r>
      <w:r w:rsidRPr="0031773E">
        <w:t xml:space="preserve">An </w:t>
      </w:r>
      <w:r>
        <w:t>UL</w:t>
      </w:r>
      <w:r w:rsidRPr="0031773E">
        <w:t xml:space="preserve"> application payload </w:t>
      </w:r>
      <w:r>
        <w:t>triggered by an event in the device delivered (within a certain latency target) and</w:t>
      </w:r>
      <w:r w:rsidRPr="0031773E">
        <w:t xml:space="preserve"> a </w:t>
      </w:r>
      <w:r>
        <w:t>DL</w:t>
      </w:r>
      <w:r w:rsidRPr="0031773E">
        <w:t xml:space="preserve"> application ACK</w:t>
      </w:r>
      <w:r>
        <w:t>, e.g., for outage notifications from sensors.</w:t>
      </w:r>
    </w:p>
    <w:p w14:paraId="010E153E" w14:textId="77777777" w:rsidR="0075655E" w:rsidRDefault="0075655E" w:rsidP="009C4B6B">
      <w:pPr>
        <w:pStyle w:val="BodyText"/>
        <w:numPr>
          <w:ilvl w:val="1"/>
          <w:numId w:val="30"/>
        </w:numPr>
        <w:autoSpaceDE/>
        <w:autoSpaceDN/>
        <w:adjustRightInd/>
        <w:snapToGrid/>
      </w:pPr>
      <w:r>
        <w:t>Periodic: Periodic UL reporting from a device and a DL application ACK, e.g., for regular sensor reading.</w:t>
      </w:r>
    </w:p>
    <w:p w14:paraId="1451988F" w14:textId="77777777" w:rsidR="0075655E" w:rsidRDefault="0075655E" w:rsidP="009C4B6B">
      <w:pPr>
        <w:pStyle w:val="BodyText"/>
        <w:numPr>
          <w:ilvl w:val="0"/>
          <w:numId w:val="30"/>
        </w:numPr>
        <w:autoSpaceDE/>
        <w:autoSpaceDN/>
        <w:adjustRightInd/>
        <w:snapToGrid/>
      </w:pPr>
      <w:r>
        <w:t>Remote actuation</w:t>
      </w:r>
    </w:p>
    <w:p w14:paraId="19565FCC" w14:textId="77777777" w:rsidR="0075655E" w:rsidRDefault="0075655E" w:rsidP="009C4B6B">
      <w:pPr>
        <w:pStyle w:val="BodyText"/>
        <w:numPr>
          <w:ilvl w:val="1"/>
          <w:numId w:val="30"/>
        </w:numPr>
        <w:autoSpaceDE/>
        <w:autoSpaceDN/>
        <w:adjustRightInd/>
        <w:snapToGrid/>
      </w:pPr>
      <w:r w:rsidRPr="00027E24">
        <w:t>An application server generates an application layer command to the device to perform an action</w:t>
      </w:r>
      <w:r>
        <w:t xml:space="preserve"> (in the physical world)</w:t>
      </w:r>
      <w:r w:rsidRPr="00027E24">
        <w:t xml:space="preserve"> with a</w:t>
      </w:r>
      <w:r>
        <w:t>n</w:t>
      </w:r>
      <w:r w:rsidRPr="00027E24">
        <w:t xml:space="preserve"> </w:t>
      </w:r>
      <w:r>
        <w:t xml:space="preserve">UL </w:t>
      </w:r>
      <w:r w:rsidRPr="00027E24">
        <w:t>application</w:t>
      </w:r>
      <w:r>
        <w:t xml:space="preserve"> ACK received (within a certain latency target), e.g., for </w:t>
      </w:r>
      <w:r w:rsidRPr="0039780D">
        <w:t xml:space="preserve">disconnecting </w:t>
      </w:r>
      <w:r>
        <w:t>devices or t</w:t>
      </w:r>
      <w:r w:rsidRPr="008E6F34">
        <w:t xml:space="preserve">riggering an emergency </w:t>
      </w:r>
      <w:r>
        <w:t>shutoff</w:t>
      </w:r>
      <w:r w:rsidRPr="0039780D">
        <w:t>.</w:t>
      </w:r>
    </w:p>
    <w:p w14:paraId="21A5DCC8" w14:textId="77777777" w:rsidR="0075655E" w:rsidRDefault="0075655E" w:rsidP="009C4B6B">
      <w:pPr>
        <w:pStyle w:val="BodyText"/>
        <w:numPr>
          <w:ilvl w:val="0"/>
          <w:numId w:val="30"/>
        </w:numPr>
        <w:autoSpaceDE/>
        <w:autoSpaceDN/>
        <w:adjustRightInd/>
        <w:snapToGrid/>
      </w:pPr>
      <w:r>
        <w:t>Firmware/software update</w:t>
      </w:r>
    </w:p>
    <w:p w14:paraId="7313A14F" w14:textId="77777777" w:rsidR="0075655E" w:rsidRDefault="0075655E" w:rsidP="009C4B6B">
      <w:pPr>
        <w:pStyle w:val="BodyText"/>
        <w:numPr>
          <w:ilvl w:val="1"/>
          <w:numId w:val="30"/>
        </w:numPr>
        <w:autoSpaceDE/>
        <w:autoSpaceDN/>
        <w:adjustRightInd/>
        <w:snapToGrid/>
      </w:pPr>
      <w:r>
        <w:t xml:space="preserve">All 6G massive communication devices are expected to require occasional firmware and/or software updates (e.g., every few months). Although updates are expected rather occasionally, file sizes are expected to be relatively large (e.g., for new version release) and certain updates (e.g., security patches) may need to be delivered to </w:t>
      </w:r>
      <w:r w:rsidRPr="00031DA1">
        <w:t>selected UE groups withing a certain update campaign timeframe (e.g. within a few days or weeks)</w:t>
      </w:r>
      <w:r>
        <w:t>. Based on the above discussion, we have the following proposals.</w:t>
      </w:r>
    </w:p>
    <w:p w14:paraId="3019BDBB" w14:textId="77777777" w:rsidR="0075655E" w:rsidRPr="0075655E" w:rsidRDefault="0075655E" w:rsidP="0075655E">
      <w:pPr>
        <w:rPr>
          <w:lang w:eastAsia="zh-CN"/>
        </w:rPr>
      </w:pPr>
    </w:p>
    <w:p w14:paraId="09E65D41" w14:textId="2DA476EE" w:rsidR="00847608" w:rsidRDefault="00C10266" w:rsidP="007851D4">
      <w:pPr>
        <w:pStyle w:val="Heading4"/>
        <w:numPr>
          <w:ilvl w:val="0"/>
          <w:numId w:val="0"/>
        </w:numPr>
        <w:ind w:left="864" w:hanging="864"/>
        <w:rPr>
          <w:lang w:eastAsia="zh-CN"/>
        </w:rPr>
      </w:pPr>
      <w:r>
        <w:rPr>
          <w:lang w:eastAsia="zh-CN"/>
        </w:rPr>
        <w:t xml:space="preserve">(FL1) </w:t>
      </w:r>
      <w:r w:rsidR="007851D4">
        <w:rPr>
          <w:lang w:eastAsia="zh-CN"/>
        </w:rPr>
        <w:t>Question</w:t>
      </w:r>
    </w:p>
    <w:p w14:paraId="68069967" w14:textId="21A643B6" w:rsidR="00061B82" w:rsidRPr="00767D3B" w:rsidRDefault="00767D3B" w:rsidP="00767D3B">
      <w:pPr>
        <w:snapToGrid/>
        <w:contextualSpacing/>
        <w:rPr>
          <w:lang w:eastAsia="zh-CN"/>
        </w:rPr>
      </w:pPr>
      <w:r w:rsidRPr="00767D3B">
        <w:rPr>
          <w:lang w:eastAsia="zh-CN"/>
        </w:rPr>
        <w:t>W</w:t>
      </w:r>
      <w:r w:rsidR="00061B82" w:rsidRPr="00767D3B">
        <w:rPr>
          <w:lang w:eastAsia="zh-CN"/>
        </w:rPr>
        <w:t>hether</w:t>
      </w:r>
      <w:r w:rsidRPr="00767D3B">
        <w:rPr>
          <w:lang w:eastAsia="zh-CN"/>
        </w:rPr>
        <w:t xml:space="preserve"> need to study a</w:t>
      </w:r>
      <w:r w:rsidR="00061B82" w:rsidRPr="00767D3B">
        <w:rPr>
          <w:lang w:eastAsia="zh-CN"/>
        </w:rPr>
        <w:t xml:space="preserve"> new traffic model for 6GR Io</w:t>
      </w:r>
      <w:r w:rsidRPr="00767D3B">
        <w:rPr>
          <w:lang w:eastAsia="zh-CN"/>
        </w:rPr>
        <w:t xml:space="preserve">T </w:t>
      </w:r>
      <w:r w:rsidR="00061B82" w:rsidRPr="00767D3B">
        <w:rPr>
          <w:lang w:eastAsia="zh-CN"/>
        </w:rPr>
        <w:t xml:space="preserve">performance evaluation, </w:t>
      </w:r>
      <w:r w:rsidRPr="00767D3B">
        <w:rPr>
          <w:lang w:eastAsia="zh-CN"/>
        </w:rPr>
        <w:t>considering</w:t>
      </w:r>
      <w:r w:rsidR="00061B82" w:rsidRPr="00767D3B">
        <w:rPr>
          <w:lang w:eastAsia="zh-CN"/>
        </w:rPr>
        <w:t xml:space="preserve"> the following factors:</w:t>
      </w:r>
    </w:p>
    <w:p w14:paraId="4AC22428" w14:textId="77777777" w:rsidR="009A6224" w:rsidRPr="00767D3B" w:rsidRDefault="009A6224" w:rsidP="009C4B6B">
      <w:pPr>
        <w:numPr>
          <w:ilvl w:val="0"/>
          <w:numId w:val="29"/>
        </w:numPr>
        <w:autoSpaceDE/>
        <w:autoSpaceDN/>
        <w:adjustRightInd/>
        <w:snapToGrid/>
        <w:contextualSpacing/>
        <w:jc w:val="left"/>
        <w:rPr>
          <w:rFonts w:eastAsia="MS Mincho"/>
          <w:i/>
        </w:rPr>
      </w:pPr>
      <w:r w:rsidRPr="00767D3B">
        <w:rPr>
          <w:rFonts w:eastAsia="MS Mincho"/>
          <w:i/>
        </w:rPr>
        <w:t>Triggered/polled reporting</w:t>
      </w:r>
    </w:p>
    <w:p w14:paraId="14F1EB79" w14:textId="77777777" w:rsidR="009A6224" w:rsidRPr="00767D3B" w:rsidRDefault="009A6224" w:rsidP="009C4B6B">
      <w:pPr>
        <w:numPr>
          <w:ilvl w:val="0"/>
          <w:numId w:val="29"/>
        </w:numPr>
        <w:autoSpaceDE/>
        <w:autoSpaceDN/>
        <w:adjustRightInd/>
        <w:snapToGrid/>
        <w:contextualSpacing/>
        <w:jc w:val="left"/>
        <w:rPr>
          <w:rFonts w:eastAsia="MS Mincho"/>
          <w:i/>
        </w:rPr>
      </w:pPr>
      <w:r w:rsidRPr="00767D3B">
        <w:rPr>
          <w:rFonts w:eastAsia="MS Mincho"/>
          <w:i/>
        </w:rPr>
        <w:t>Autonomous reporting (event-driven or periodic)</w:t>
      </w:r>
    </w:p>
    <w:p w14:paraId="1FE34BBD" w14:textId="77777777" w:rsidR="009A6224" w:rsidRPr="00767D3B" w:rsidRDefault="009A6224" w:rsidP="009C4B6B">
      <w:pPr>
        <w:numPr>
          <w:ilvl w:val="0"/>
          <w:numId w:val="29"/>
        </w:numPr>
        <w:autoSpaceDE/>
        <w:autoSpaceDN/>
        <w:adjustRightInd/>
        <w:snapToGrid/>
        <w:contextualSpacing/>
        <w:jc w:val="left"/>
        <w:rPr>
          <w:rFonts w:eastAsia="MS Mincho"/>
          <w:i/>
        </w:rPr>
      </w:pPr>
      <w:r w:rsidRPr="00767D3B">
        <w:rPr>
          <w:rFonts w:eastAsia="MS Mincho"/>
          <w:i/>
        </w:rPr>
        <w:t>Remote actuation</w:t>
      </w:r>
    </w:p>
    <w:p w14:paraId="6DDD4FC6" w14:textId="77777777" w:rsidR="009A6224" w:rsidRPr="00767D3B" w:rsidRDefault="009A6224" w:rsidP="009C4B6B">
      <w:pPr>
        <w:numPr>
          <w:ilvl w:val="0"/>
          <w:numId w:val="29"/>
        </w:numPr>
        <w:autoSpaceDE/>
        <w:autoSpaceDN/>
        <w:adjustRightInd/>
        <w:snapToGrid/>
        <w:contextualSpacing/>
        <w:jc w:val="left"/>
        <w:rPr>
          <w:rFonts w:eastAsia="MS Mincho"/>
          <w:i/>
        </w:rPr>
      </w:pPr>
      <w:r w:rsidRPr="00767D3B">
        <w:rPr>
          <w:rFonts w:eastAsia="MS Mincho"/>
          <w:i/>
        </w:rPr>
        <w:t>Firmware/software update</w:t>
      </w:r>
    </w:p>
    <w:p w14:paraId="5E4A4F05" w14:textId="77777777" w:rsidR="009A6224" w:rsidRPr="00767D3B" w:rsidRDefault="009A6224" w:rsidP="009C4B6B">
      <w:pPr>
        <w:numPr>
          <w:ilvl w:val="0"/>
          <w:numId w:val="29"/>
        </w:numPr>
        <w:autoSpaceDE/>
        <w:autoSpaceDN/>
        <w:adjustRightInd/>
        <w:snapToGrid/>
        <w:contextualSpacing/>
        <w:jc w:val="left"/>
        <w:rPr>
          <w:rFonts w:eastAsia="MS Mincho"/>
          <w:i/>
        </w:rPr>
      </w:pPr>
      <w:r w:rsidRPr="00767D3B">
        <w:rPr>
          <w:rFonts w:eastAsia="MS Mincho"/>
          <w:i/>
        </w:rPr>
        <w:t>FFS the values for traffic characteristics (e.g., packet size, inter-arrival time</w:t>
      </w:r>
      <w:r w:rsidRPr="00767D3B">
        <w:rPr>
          <w:rFonts w:eastAsia="MS Mincho"/>
          <w:i/>
          <w:iCs/>
        </w:rPr>
        <w:t>, number of users</w:t>
      </w:r>
      <w:r w:rsidRPr="00767D3B">
        <w:rPr>
          <w:rFonts w:eastAsia="MS Mincho"/>
          <w:i/>
        </w:rPr>
        <w:t>, mobility pattern) considering 6G massive communication use cases</w:t>
      </w:r>
    </w:p>
    <w:p w14:paraId="66BF6C10" w14:textId="77777777" w:rsidR="008343D7" w:rsidRPr="00783F55" w:rsidRDefault="008343D7" w:rsidP="008343D7">
      <w:pPr>
        <w:rPr>
          <w:lang w:eastAsia="zh-CN"/>
        </w:rPr>
      </w:pPr>
    </w:p>
    <w:p w14:paraId="58A197D3" w14:textId="77777777" w:rsidR="008343D7" w:rsidRPr="00767D3B" w:rsidRDefault="008343D7" w:rsidP="008343D7">
      <w:pPr>
        <w:rPr>
          <w:i/>
          <w:lang w:eastAsia="zh-CN"/>
        </w:rPr>
      </w:pPr>
      <w:r w:rsidRPr="00767D3B">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8"/>
        <w:gridCol w:w="10489"/>
      </w:tblGrid>
      <w:tr w:rsidR="008343D7" w14:paraId="50A9EA1A" w14:textId="77777777" w:rsidTr="00857AFF">
        <w:trPr>
          <w:trHeight w:val="239"/>
        </w:trPr>
        <w:tc>
          <w:tcPr>
            <w:tcW w:w="1418" w:type="dxa"/>
            <w:shd w:val="clear" w:color="auto" w:fill="F2DBDB" w:themeFill="accent2" w:themeFillTint="33"/>
          </w:tcPr>
          <w:p w14:paraId="4A4A56B7" w14:textId="77777777" w:rsidR="008343D7" w:rsidRDefault="008343D7" w:rsidP="00857AFF">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20ED74E3" w14:textId="77777777" w:rsidR="008343D7" w:rsidRDefault="008343D7" w:rsidP="00857AFF">
            <w:pPr>
              <w:pStyle w:val="BodyText"/>
              <w:spacing w:after="0"/>
              <w:jc w:val="center"/>
              <w:rPr>
                <w:rFonts w:eastAsiaTheme="minorEastAsia"/>
                <w:b/>
                <w:bCs/>
                <w:lang w:eastAsia="ko-KR"/>
              </w:rPr>
            </w:pPr>
            <w:r>
              <w:rPr>
                <w:rFonts w:eastAsiaTheme="minorEastAsia"/>
                <w:b/>
                <w:bCs/>
                <w:lang w:eastAsia="ko-KR"/>
              </w:rPr>
              <w:t>Comments</w:t>
            </w:r>
          </w:p>
        </w:tc>
      </w:tr>
      <w:tr w:rsidR="008343D7" w14:paraId="204D05A2" w14:textId="77777777" w:rsidTr="00857AFF">
        <w:trPr>
          <w:trHeight w:val="373"/>
        </w:trPr>
        <w:tc>
          <w:tcPr>
            <w:tcW w:w="1418" w:type="dxa"/>
          </w:tcPr>
          <w:p w14:paraId="2186C5C8" w14:textId="77777777" w:rsidR="008343D7" w:rsidRDefault="008343D7" w:rsidP="00857AFF">
            <w:pPr>
              <w:pStyle w:val="BodyText"/>
              <w:spacing w:after="0"/>
              <w:rPr>
                <w:lang w:eastAsia="ko-KR"/>
              </w:rPr>
            </w:pPr>
          </w:p>
        </w:tc>
        <w:tc>
          <w:tcPr>
            <w:tcW w:w="10489" w:type="dxa"/>
          </w:tcPr>
          <w:p w14:paraId="4A5E576E" w14:textId="77777777" w:rsidR="008343D7" w:rsidRDefault="008343D7" w:rsidP="00857AFF">
            <w:pPr>
              <w:pStyle w:val="BodyText"/>
              <w:spacing w:after="0"/>
              <w:rPr>
                <w:lang w:eastAsia="ko-KR"/>
              </w:rPr>
            </w:pPr>
          </w:p>
        </w:tc>
      </w:tr>
      <w:tr w:rsidR="008343D7" w14:paraId="3DA42FF9" w14:textId="77777777" w:rsidTr="00857AFF">
        <w:trPr>
          <w:trHeight w:val="347"/>
        </w:trPr>
        <w:tc>
          <w:tcPr>
            <w:tcW w:w="1418" w:type="dxa"/>
          </w:tcPr>
          <w:p w14:paraId="45DDD631" w14:textId="77777777" w:rsidR="008343D7" w:rsidRDefault="008343D7" w:rsidP="00857AFF">
            <w:pPr>
              <w:pStyle w:val="BodyText"/>
              <w:spacing w:after="0"/>
              <w:rPr>
                <w:lang w:eastAsia="ko-KR"/>
              </w:rPr>
            </w:pPr>
          </w:p>
        </w:tc>
        <w:tc>
          <w:tcPr>
            <w:tcW w:w="10489" w:type="dxa"/>
          </w:tcPr>
          <w:p w14:paraId="6A6EF46F" w14:textId="77777777" w:rsidR="008343D7" w:rsidRDefault="008343D7" w:rsidP="00857AFF">
            <w:pPr>
              <w:pStyle w:val="BodyText"/>
              <w:spacing w:after="0"/>
              <w:rPr>
                <w:lang w:eastAsia="ko-KR"/>
              </w:rPr>
            </w:pPr>
          </w:p>
        </w:tc>
      </w:tr>
    </w:tbl>
    <w:p w14:paraId="581F41E3" w14:textId="77777777" w:rsidR="00DF7E13" w:rsidRPr="00DF7E13" w:rsidRDefault="00DF7E13" w:rsidP="00DF7E13">
      <w:pPr>
        <w:rPr>
          <w:lang w:eastAsia="zh-CN"/>
        </w:rPr>
      </w:pPr>
    </w:p>
    <w:p w14:paraId="00685EF9" w14:textId="77777777" w:rsidR="000A0EDF" w:rsidRPr="00503487" w:rsidRDefault="000A0EDF">
      <w:pPr>
        <w:rPr>
          <w:lang w:eastAsia="zh-CN"/>
        </w:rPr>
      </w:pPr>
    </w:p>
    <w:p w14:paraId="585D2086" w14:textId="097C8ED8" w:rsidR="00B05827" w:rsidRDefault="00536CB0">
      <w:pPr>
        <w:pStyle w:val="Heading1"/>
        <w:rPr>
          <w:lang w:eastAsia="zh-CN"/>
        </w:rPr>
      </w:pPr>
      <w:r>
        <w:rPr>
          <w:lang w:eastAsia="zh-CN"/>
        </w:rPr>
        <w:t>Link budget</w:t>
      </w:r>
    </w:p>
    <w:p w14:paraId="6B6E7357" w14:textId="4637629B" w:rsidR="00DF7E13" w:rsidRDefault="00865B64" w:rsidP="00DF7E13">
      <w:pPr>
        <w:pStyle w:val="Heading2"/>
        <w:rPr>
          <w:lang w:eastAsia="zh-CN"/>
        </w:rPr>
      </w:pPr>
      <w:r>
        <w:rPr>
          <w:lang w:eastAsia="zh-CN"/>
        </w:rPr>
        <w:t xml:space="preserve">General consideration for </w:t>
      </w:r>
      <w:r w:rsidR="00DF7E13">
        <w:rPr>
          <w:lang w:eastAsia="zh-CN"/>
        </w:rPr>
        <w:t>6GR</w:t>
      </w:r>
      <w:r>
        <w:rPr>
          <w:lang w:eastAsia="zh-CN"/>
        </w:rPr>
        <w:t xml:space="preserve"> coverage</w:t>
      </w:r>
    </w:p>
    <w:p w14:paraId="35379EA7" w14:textId="67998E55" w:rsidR="00EA29BB" w:rsidRDefault="00EA29BB" w:rsidP="00EA29BB">
      <w:pPr>
        <w:pStyle w:val="Heading3"/>
        <w:rPr>
          <w:lang w:eastAsia="zh-CN"/>
        </w:rPr>
      </w:pPr>
      <w:r>
        <w:rPr>
          <w:lang w:eastAsia="zh-CN"/>
        </w:rPr>
        <w:t>Companies’ views</w:t>
      </w:r>
    </w:p>
    <w:p w14:paraId="08F641B4" w14:textId="40F92D71" w:rsidR="008025F2" w:rsidRDefault="008025F2" w:rsidP="008025F2">
      <w:pPr>
        <w:rPr>
          <w:lang w:eastAsia="zh-CN"/>
        </w:rPr>
      </w:pPr>
    </w:p>
    <w:tbl>
      <w:tblPr>
        <w:tblStyle w:val="TableGrid"/>
        <w:tblW w:w="0" w:type="auto"/>
        <w:tblInd w:w="108" w:type="dxa"/>
        <w:tblLook w:val="04A0" w:firstRow="1" w:lastRow="0" w:firstColumn="1" w:lastColumn="0" w:noHBand="0" w:noVBand="1"/>
      </w:tblPr>
      <w:tblGrid>
        <w:gridCol w:w="1418"/>
        <w:gridCol w:w="10489"/>
      </w:tblGrid>
      <w:tr w:rsidR="008025F2" w14:paraId="2F81CACF" w14:textId="77777777" w:rsidTr="00D00A99">
        <w:tc>
          <w:tcPr>
            <w:tcW w:w="1418" w:type="dxa"/>
            <w:shd w:val="clear" w:color="auto" w:fill="DBE5F1" w:themeFill="accent1" w:themeFillTint="33"/>
          </w:tcPr>
          <w:p w14:paraId="6DDE75E0" w14:textId="77777777" w:rsidR="008025F2" w:rsidRDefault="008025F2" w:rsidP="00D00A99">
            <w:pPr>
              <w:rPr>
                <w:lang w:eastAsia="zh-CN"/>
              </w:rPr>
            </w:pPr>
            <w:r>
              <w:rPr>
                <w:rFonts w:eastAsiaTheme="minorEastAsia"/>
                <w:b/>
                <w:bCs/>
                <w:lang w:eastAsia="ko-KR"/>
              </w:rPr>
              <w:t>Company</w:t>
            </w:r>
          </w:p>
        </w:tc>
        <w:tc>
          <w:tcPr>
            <w:tcW w:w="10489" w:type="dxa"/>
            <w:shd w:val="clear" w:color="auto" w:fill="DBE5F1" w:themeFill="accent1" w:themeFillTint="33"/>
          </w:tcPr>
          <w:p w14:paraId="0A5D11D5" w14:textId="77777777" w:rsidR="008025F2" w:rsidRDefault="008025F2" w:rsidP="00D00A99">
            <w:pPr>
              <w:jc w:val="center"/>
              <w:rPr>
                <w:lang w:eastAsia="zh-CN"/>
              </w:rPr>
            </w:pPr>
            <w:r>
              <w:rPr>
                <w:rFonts w:eastAsiaTheme="minorEastAsia"/>
                <w:b/>
                <w:bCs/>
                <w:lang w:eastAsia="ko-KR"/>
              </w:rPr>
              <w:t xml:space="preserve">Views/proposals </w:t>
            </w:r>
          </w:p>
        </w:tc>
      </w:tr>
      <w:tr w:rsidR="008025F2" w14:paraId="464DEC0A" w14:textId="77777777" w:rsidTr="00D00A99">
        <w:tc>
          <w:tcPr>
            <w:tcW w:w="1418" w:type="dxa"/>
          </w:tcPr>
          <w:p w14:paraId="214E240B" w14:textId="157B9336" w:rsidR="008025F2" w:rsidRPr="00CF061D" w:rsidRDefault="001D0618" w:rsidP="00CF061D">
            <w:pPr>
              <w:rPr>
                <w:i/>
                <w:lang w:eastAsia="zh-CN"/>
              </w:rPr>
            </w:pPr>
            <w:r w:rsidRPr="00CF061D">
              <w:rPr>
                <w:i/>
                <w:lang w:eastAsia="zh-CN"/>
              </w:rPr>
              <w:t>Futurewei</w:t>
            </w:r>
          </w:p>
        </w:tc>
        <w:tc>
          <w:tcPr>
            <w:tcW w:w="10489" w:type="dxa"/>
          </w:tcPr>
          <w:p w14:paraId="30D69F9C" w14:textId="7CDD5F45" w:rsidR="001D0618" w:rsidRPr="00CF061D" w:rsidRDefault="001D0618" w:rsidP="00CF061D">
            <w:pPr>
              <w:rPr>
                <w:bCs/>
                <w:i/>
              </w:rPr>
            </w:pPr>
            <w:r w:rsidRPr="00CF061D">
              <w:rPr>
                <w:bCs/>
                <w:i/>
              </w:rPr>
              <w:t>Proposal 12: Evaluate coverage for 6GR upper mid</w:t>
            </w:r>
            <w:r w:rsidR="00187DCA">
              <w:rPr>
                <w:bCs/>
                <w:i/>
              </w:rPr>
              <w:t>-</w:t>
            </w:r>
            <w:r w:rsidRPr="00CF061D">
              <w:rPr>
                <w:bCs/>
                <w:i/>
              </w:rPr>
              <w:t xml:space="preserve">band in </w:t>
            </w:r>
            <w:r w:rsidRPr="00CF061D">
              <w:rPr>
                <w:b/>
                <w:bCs/>
                <w:i/>
              </w:rPr>
              <w:t>at least around 7 GHz based on existing 5G mid-band site grid, based on link budget analysis.</w:t>
            </w:r>
          </w:p>
          <w:p w14:paraId="4DC9805A" w14:textId="3900E2A5" w:rsidR="008025F2" w:rsidRPr="00CF061D" w:rsidRDefault="001D0618" w:rsidP="00CF061D">
            <w:pPr>
              <w:pStyle w:val="bullet1"/>
              <w:snapToGrid w:val="0"/>
              <w:spacing w:after="120"/>
              <w:rPr>
                <w:bCs/>
                <w:i/>
              </w:rPr>
            </w:pPr>
            <w:r w:rsidRPr="00CF061D">
              <w:rPr>
                <w:bCs/>
                <w:i/>
              </w:rPr>
              <w:t>At least maximum path loss (MPL)</w:t>
            </w:r>
            <w:r w:rsidRPr="00CF061D">
              <w:rPr>
                <w:rFonts w:eastAsia="SimSun"/>
                <w:bCs/>
                <w:i/>
              </w:rPr>
              <w:t xml:space="preserve"> is </w:t>
            </w:r>
            <w:r w:rsidRPr="00CF061D">
              <w:rPr>
                <w:bCs/>
                <w:i/>
              </w:rPr>
              <w:t>used as a metric for coverage performance.</w:t>
            </w:r>
          </w:p>
        </w:tc>
      </w:tr>
      <w:tr w:rsidR="008025F2" w14:paraId="76C65E78" w14:textId="77777777" w:rsidTr="00D00A99">
        <w:tc>
          <w:tcPr>
            <w:tcW w:w="1418" w:type="dxa"/>
          </w:tcPr>
          <w:p w14:paraId="36651253" w14:textId="3E2B282F" w:rsidR="008025F2" w:rsidRPr="00CF061D" w:rsidRDefault="00EC597B" w:rsidP="00CF061D">
            <w:pPr>
              <w:rPr>
                <w:i/>
                <w:lang w:eastAsia="zh-CN"/>
              </w:rPr>
            </w:pPr>
            <w:r w:rsidRPr="00CF061D">
              <w:rPr>
                <w:i/>
                <w:lang w:eastAsia="zh-CN"/>
              </w:rPr>
              <w:t>Nokia</w:t>
            </w:r>
          </w:p>
        </w:tc>
        <w:tc>
          <w:tcPr>
            <w:tcW w:w="10489" w:type="dxa"/>
          </w:tcPr>
          <w:p w14:paraId="01EA8026" w14:textId="77777777" w:rsidR="008025F2" w:rsidRPr="00CF061D" w:rsidRDefault="00EC597B" w:rsidP="00CF061D">
            <w:pPr>
              <w:rPr>
                <w:i/>
                <w:lang w:eastAsia="zh-CN"/>
              </w:rPr>
            </w:pPr>
            <w:r w:rsidRPr="00CF061D">
              <w:rPr>
                <w:i/>
                <w:lang w:eastAsia="zh-CN"/>
              </w:rPr>
              <w:t>Proposal 18: RAN1 needs to agree first on the default system-level evaluation parameters in various deployment scenarios before starting link-budget evaluation.</w:t>
            </w:r>
          </w:p>
          <w:p w14:paraId="36EE787C" w14:textId="77777777" w:rsidR="00EC597B" w:rsidRPr="00CF061D" w:rsidRDefault="00EC597B" w:rsidP="00CF061D">
            <w:pPr>
              <w:rPr>
                <w:i/>
                <w:lang w:eastAsia="zh-CN"/>
              </w:rPr>
            </w:pPr>
            <w:r w:rsidRPr="00CF061D">
              <w:rPr>
                <w:i/>
                <w:lang w:eastAsia="zh-CN"/>
              </w:rPr>
              <w:t xml:space="preserve">Observation 7: Link budget calculation can be initially based on modified Shannon Bound (MSB) but should be </w:t>
            </w:r>
            <w:r w:rsidRPr="00CF061D">
              <w:rPr>
                <w:i/>
                <w:lang w:eastAsia="zh-CN"/>
              </w:rPr>
              <w:lastRenderedPageBreak/>
              <w:t>refined based on the results of LLS and SLS. Besides PUSCH and PDSCH the link budgets would need to account for PDCCH and PUCCH, PRACH, CQI and ACK/NACK formats for different UE form factors and other multiple propagation factors.</w:t>
            </w:r>
          </w:p>
          <w:p w14:paraId="7590EB3C" w14:textId="77777777" w:rsidR="00EC597B" w:rsidRPr="00CF061D" w:rsidRDefault="00EC597B" w:rsidP="00CF061D">
            <w:pPr>
              <w:rPr>
                <w:i/>
                <w:lang w:eastAsia="zh-CN"/>
              </w:rPr>
            </w:pPr>
            <w:r w:rsidRPr="00CF061D">
              <w:rPr>
                <w:i/>
                <w:lang w:eastAsia="zh-CN"/>
              </w:rPr>
              <w:t xml:space="preserve">Proposal 19: </w:t>
            </w:r>
            <w:r w:rsidRPr="00042071">
              <w:rPr>
                <w:b/>
                <w:i/>
                <w:lang w:eastAsia="zh-CN"/>
              </w:rPr>
              <w:t>Link budget evaluations should consider not only data channels but also PDCCH, PUCCH, PRACH</w:t>
            </w:r>
            <w:r w:rsidRPr="00CF061D">
              <w:rPr>
                <w:i/>
                <w:lang w:eastAsia="zh-CN"/>
              </w:rPr>
              <w:t>.</w:t>
            </w:r>
          </w:p>
          <w:p w14:paraId="5E7CDA0F" w14:textId="539D53DB" w:rsidR="00EC597B" w:rsidRPr="00CF061D" w:rsidRDefault="00EC597B" w:rsidP="00CF061D">
            <w:pPr>
              <w:rPr>
                <w:i/>
                <w:lang w:eastAsia="zh-CN"/>
              </w:rPr>
            </w:pPr>
            <w:r w:rsidRPr="00CF061D">
              <w:rPr>
                <w:i/>
                <w:lang w:eastAsia="zh-CN"/>
              </w:rPr>
              <w:t>Proposal 20: For the data channels (PDSCH, PUSCH), the link budget evaluation should provide supported data rate for a given gNB-UE distance as one of the metrics.</w:t>
            </w:r>
          </w:p>
        </w:tc>
      </w:tr>
      <w:tr w:rsidR="008025F2" w14:paraId="653277B1" w14:textId="77777777" w:rsidTr="00D00A99">
        <w:tc>
          <w:tcPr>
            <w:tcW w:w="1418" w:type="dxa"/>
          </w:tcPr>
          <w:p w14:paraId="33230673" w14:textId="1838F6D8" w:rsidR="008025F2" w:rsidRPr="00CF061D" w:rsidRDefault="009C61BE" w:rsidP="00CF061D">
            <w:pPr>
              <w:rPr>
                <w:i/>
                <w:lang w:eastAsia="zh-CN"/>
              </w:rPr>
            </w:pPr>
            <w:r w:rsidRPr="00CF061D">
              <w:rPr>
                <w:i/>
                <w:lang w:eastAsia="zh-CN"/>
              </w:rPr>
              <w:lastRenderedPageBreak/>
              <w:t>CMCC</w:t>
            </w:r>
          </w:p>
        </w:tc>
        <w:tc>
          <w:tcPr>
            <w:tcW w:w="10489" w:type="dxa"/>
          </w:tcPr>
          <w:p w14:paraId="7F23FDCA" w14:textId="55407082" w:rsidR="00703829" w:rsidRPr="00CF061D" w:rsidRDefault="00703829" w:rsidP="00CF061D">
            <w:pPr>
              <w:rPr>
                <w:i/>
                <w:lang w:eastAsia="zh-CN"/>
              </w:rPr>
            </w:pPr>
            <w:r w:rsidRPr="00CF061D">
              <w:rPr>
                <w:i/>
                <w:lang w:eastAsia="zh-CN"/>
              </w:rPr>
              <w:t xml:space="preserve">Proposal 7: </w:t>
            </w:r>
            <w:r w:rsidRPr="00042071">
              <w:rPr>
                <w:b/>
                <w:i/>
                <w:lang w:eastAsia="zh-CN"/>
              </w:rPr>
              <w:t>Compared with 5G, similar or better coverage performance can be considered for 6G design</w:t>
            </w:r>
            <w:r w:rsidRPr="00CF061D">
              <w:rPr>
                <w:i/>
                <w:lang w:eastAsia="zh-CN"/>
              </w:rPr>
              <w:t>.</w:t>
            </w:r>
          </w:p>
          <w:p w14:paraId="4B7138FD" w14:textId="1E27FD0F" w:rsidR="008025F2" w:rsidRPr="00CF061D" w:rsidRDefault="009C61BE" w:rsidP="00CF061D">
            <w:pPr>
              <w:rPr>
                <w:i/>
                <w:lang w:eastAsia="zh-CN"/>
              </w:rPr>
            </w:pPr>
            <w:r w:rsidRPr="00CF061D">
              <w:rPr>
                <w:i/>
                <w:lang w:eastAsia="zh-CN"/>
              </w:rPr>
              <w:t>Proposal 8: Both urban macro and rural scenarios can be considered for coverage performance evaluation. And urban macro scenario has higher priority.</w:t>
            </w:r>
          </w:p>
          <w:p w14:paraId="09E97B98" w14:textId="77777777" w:rsidR="009C61BE" w:rsidRPr="00CF061D" w:rsidRDefault="009C61BE" w:rsidP="00CF061D">
            <w:pPr>
              <w:rPr>
                <w:i/>
                <w:lang w:eastAsia="zh-CN"/>
              </w:rPr>
            </w:pPr>
            <w:r w:rsidRPr="00CF061D">
              <w:rPr>
                <w:i/>
                <w:lang w:eastAsia="zh-CN"/>
              </w:rPr>
              <w:t>Proposal 9</w:t>
            </w:r>
            <w:r w:rsidRPr="00CF061D">
              <w:rPr>
                <w:i/>
                <w:lang w:eastAsia="zh-CN"/>
              </w:rPr>
              <w:t>：</w:t>
            </w:r>
            <w:r w:rsidRPr="00CF061D">
              <w:rPr>
                <w:i/>
                <w:lang w:eastAsia="zh-CN"/>
              </w:rPr>
              <w:t>Both requirements of wideband traffic with high data rate and VoIP, LPWA traffic should be considered for the coverage performance evaluations.</w:t>
            </w:r>
          </w:p>
          <w:p w14:paraId="45D3AE1F" w14:textId="77777777" w:rsidR="009C61BE" w:rsidRPr="00CF061D" w:rsidRDefault="009C61BE" w:rsidP="00CF061D">
            <w:pPr>
              <w:rPr>
                <w:i/>
                <w:lang w:eastAsia="zh-CN"/>
              </w:rPr>
            </w:pPr>
            <w:r w:rsidRPr="00CF061D">
              <w:rPr>
                <w:i/>
                <w:lang w:eastAsia="zh-CN"/>
              </w:rPr>
              <w:t>Proposal 10: 7GHz can be considered as main operation frequency for the coverage evaluations.</w:t>
            </w:r>
          </w:p>
          <w:p w14:paraId="61BB3022" w14:textId="7203B4F9" w:rsidR="00703829" w:rsidRPr="00CF061D" w:rsidRDefault="00703829" w:rsidP="00CF061D">
            <w:pPr>
              <w:overflowPunct w:val="0"/>
              <w:rPr>
                <w:i/>
                <w:color w:val="000000"/>
                <w:lang w:eastAsia="zh-CN"/>
              </w:rPr>
            </w:pPr>
            <w:r w:rsidRPr="00CF061D">
              <w:rPr>
                <w:i/>
                <w:color w:val="000000"/>
                <w:lang w:eastAsia="zh-CN"/>
              </w:rPr>
              <w:t>Proposal 11: Both uplink and downlink channels in the idle mode and connected mode should be considered for the coverage evaluations.</w:t>
            </w:r>
          </w:p>
        </w:tc>
      </w:tr>
      <w:tr w:rsidR="008025F2" w14:paraId="19D058C1" w14:textId="77777777" w:rsidTr="00D00A99">
        <w:tc>
          <w:tcPr>
            <w:tcW w:w="1418" w:type="dxa"/>
          </w:tcPr>
          <w:p w14:paraId="5C26BE5B" w14:textId="0AAA56B0" w:rsidR="008025F2" w:rsidRPr="00CF061D" w:rsidRDefault="00CB398D" w:rsidP="00CF061D">
            <w:pPr>
              <w:rPr>
                <w:i/>
                <w:lang w:eastAsia="zh-CN"/>
              </w:rPr>
            </w:pPr>
            <w:r w:rsidRPr="00CF061D">
              <w:rPr>
                <w:i/>
                <w:lang w:eastAsia="zh-CN"/>
              </w:rPr>
              <w:t>CATT</w:t>
            </w:r>
          </w:p>
        </w:tc>
        <w:tc>
          <w:tcPr>
            <w:tcW w:w="10489" w:type="dxa"/>
          </w:tcPr>
          <w:p w14:paraId="7E904C94" w14:textId="77777777" w:rsidR="008025F2" w:rsidRPr="00CF061D" w:rsidRDefault="00CB398D" w:rsidP="00CF061D">
            <w:pPr>
              <w:rPr>
                <w:i/>
                <w:lang w:eastAsia="zh-CN"/>
              </w:rPr>
            </w:pPr>
            <w:r w:rsidRPr="00CF061D">
              <w:rPr>
                <w:i/>
                <w:lang w:eastAsia="zh-CN"/>
              </w:rPr>
              <w:t>Proposal 12: Separate LLS simulation assumptions should be adopted for MBB UE and IoT devices respectively, and at least data rate, number of UE Rx chains and system bandwidth should be studied.</w:t>
            </w:r>
          </w:p>
          <w:p w14:paraId="556188F7" w14:textId="72ED147E" w:rsidR="00CB398D" w:rsidRPr="00CF061D" w:rsidRDefault="00CB398D" w:rsidP="00CF061D">
            <w:pPr>
              <w:rPr>
                <w:i/>
                <w:lang w:eastAsia="zh-CN"/>
              </w:rPr>
            </w:pPr>
            <w:r w:rsidRPr="00CF061D">
              <w:rPr>
                <w:i/>
                <w:lang w:eastAsia="zh-CN"/>
              </w:rPr>
              <w:t>Proposal 13: gNB antenna gain from RF chains in LLS to actual TxRUs can be reflected in link budget template similar as NR.</w:t>
            </w:r>
          </w:p>
        </w:tc>
      </w:tr>
      <w:tr w:rsidR="002A4A1D" w14:paraId="75231CA2" w14:textId="77777777" w:rsidTr="00D00A99">
        <w:tc>
          <w:tcPr>
            <w:tcW w:w="1418" w:type="dxa"/>
          </w:tcPr>
          <w:p w14:paraId="5CDAAE13" w14:textId="6B1C3390" w:rsidR="002A4A1D" w:rsidRPr="00CF061D" w:rsidRDefault="002A4A1D" w:rsidP="00CF061D">
            <w:pPr>
              <w:rPr>
                <w:i/>
                <w:lang w:eastAsia="zh-CN"/>
              </w:rPr>
            </w:pPr>
            <w:r w:rsidRPr="00CF061D">
              <w:rPr>
                <w:i/>
                <w:lang w:eastAsia="zh-CN"/>
              </w:rPr>
              <w:t>Apple</w:t>
            </w:r>
          </w:p>
        </w:tc>
        <w:tc>
          <w:tcPr>
            <w:tcW w:w="10489" w:type="dxa"/>
          </w:tcPr>
          <w:p w14:paraId="7CEF1341" w14:textId="77777777" w:rsidR="002A4A1D" w:rsidRPr="00CF061D" w:rsidRDefault="002A4A1D" w:rsidP="00CF061D">
            <w:pPr>
              <w:rPr>
                <w:i/>
              </w:rPr>
            </w:pPr>
            <w:r w:rsidRPr="00CF061D">
              <w:rPr>
                <w:i/>
              </w:rPr>
              <w:t xml:space="preserve">Deployment scenarios </w:t>
            </w:r>
          </w:p>
          <w:p w14:paraId="1878F4D5" w14:textId="77777777" w:rsidR="002A4A1D" w:rsidRPr="00CF061D" w:rsidRDefault="002A4A1D" w:rsidP="00CF061D">
            <w:pPr>
              <w:rPr>
                <w:i/>
              </w:rPr>
            </w:pPr>
            <w:r w:rsidRPr="00CF061D">
              <w:rPr>
                <w:i/>
              </w:rPr>
              <w:t>- Site sharing for 7 GHz and 4GHz</w:t>
            </w:r>
            <w:proofErr w:type="gramStart"/>
            <w:r w:rsidRPr="00CF061D">
              <w:rPr>
                <w:i/>
              </w:rPr>
              <w:t>/(</w:t>
            </w:r>
            <w:proofErr w:type="gramEnd"/>
            <w:r w:rsidRPr="00CF061D">
              <w:rPr>
                <w:i/>
              </w:rPr>
              <w:t xml:space="preserve">2.6 GHz?) </w:t>
            </w:r>
          </w:p>
          <w:p w14:paraId="574DF07F" w14:textId="77777777" w:rsidR="002A4A1D" w:rsidRPr="00CF061D" w:rsidRDefault="002A4A1D" w:rsidP="00CF061D">
            <w:pPr>
              <w:ind w:left="425"/>
              <w:rPr>
                <w:i/>
              </w:rPr>
            </w:pPr>
            <w:r w:rsidRPr="00CF061D">
              <w:rPr>
                <w:i/>
              </w:rPr>
              <w:t xml:space="preserve">- Target data rates for eMBB performance evaluation for FR3 </w:t>
            </w:r>
          </w:p>
          <w:p w14:paraId="56A59FF7" w14:textId="77777777" w:rsidR="002A4A1D" w:rsidRPr="00CF061D" w:rsidRDefault="002A4A1D" w:rsidP="00CF061D">
            <w:pPr>
              <w:ind w:left="850"/>
              <w:rPr>
                <w:i/>
              </w:rPr>
            </w:pPr>
            <w:r w:rsidRPr="00CF061D">
              <w:rPr>
                <w:i/>
              </w:rPr>
              <w:t xml:space="preserve">- Urban scenario: DL 10Mbps, UL 1Mbps </w:t>
            </w:r>
          </w:p>
          <w:p w14:paraId="5671850F" w14:textId="77777777" w:rsidR="002A4A1D" w:rsidRPr="00CF061D" w:rsidRDefault="002A4A1D" w:rsidP="00CF061D">
            <w:pPr>
              <w:ind w:left="850"/>
              <w:rPr>
                <w:i/>
              </w:rPr>
            </w:pPr>
            <w:r w:rsidRPr="00CF061D">
              <w:rPr>
                <w:i/>
              </w:rPr>
              <w:t xml:space="preserve">- Rural scenario (?): DL 1Mbps, UL 100kbps </w:t>
            </w:r>
          </w:p>
          <w:p w14:paraId="17010608" w14:textId="15FA30F7" w:rsidR="002A4A1D" w:rsidRPr="00CF061D" w:rsidRDefault="002A4A1D" w:rsidP="00CF061D">
            <w:pPr>
              <w:rPr>
                <w:i/>
              </w:rPr>
            </w:pPr>
            <w:r w:rsidRPr="00CF061D">
              <w:rPr>
                <w:i/>
              </w:rPr>
              <w:t>- LPWA (10dB extension compared with eMBB)</w:t>
            </w:r>
          </w:p>
          <w:p w14:paraId="3A352243" w14:textId="77777777" w:rsidR="00150E1E" w:rsidRPr="00CF061D" w:rsidRDefault="00150E1E" w:rsidP="00CF061D">
            <w:pPr>
              <w:rPr>
                <w:i/>
              </w:rPr>
            </w:pPr>
          </w:p>
          <w:p w14:paraId="62D29690" w14:textId="77777777" w:rsidR="00150E1E" w:rsidRPr="00CF061D" w:rsidRDefault="00150E1E" w:rsidP="00CF061D">
            <w:pPr>
              <w:rPr>
                <w:i/>
              </w:rPr>
            </w:pPr>
            <w:r w:rsidRPr="00CF061D">
              <w:rPr>
                <w:i/>
              </w:rPr>
              <w:t xml:space="preserve">Evaluated channels </w:t>
            </w:r>
          </w:p>
          <w:p w14:paraId="10A49BD0" w14:textId="77777777" w:rsidR="00150E1E" w:rsidRPr="00CF061D" w:rsidRDefault="00150E1E" w:rsidP="00CF061D">
            <w:pPr>
              <w:rPr>
                <w:i/>
              </w:rPr>
            </w:pPr>
            <w:r w:rsidRPr="00CF061D">
              <w:rPr>
                <w:i/>
              </w:rPr>
              <w:t xml:space="preserve">- PUSCH for eMBB (same or different UL/DL pattern with NR), PUSCH for VoIP, PUCCH, SSB, PDCCH (broadcast and unicast), PDSCH for eMBB </w:t>
            </w:r>
          </w:p>
          <w:p w14:paraId="4C550810" w14:textId="735D679D" w:rsidR="002A4A1D" w:rsidRPr="00CF061D" w:rsidRDefault="00150E1E" w:rsidP="00CF061D">
            <w:pPr>
              <w:rPr>
                <w:i/>
                <w:lang w:eastAsia="zh-CN"/>
              </w:rPr>
            </w:pPr>
            <w:r w:rsidRPr="00CF061D">
              <w:rPr>
                <w:i/>
              </w:rPr>
              <w:t>- Random access channels (Msg1 to Msg5, PUCCH with HARQ-ACK for Msg.</w:t>
            </w:r>
            <w:proofErr w:type="gramStart"/>
            <w:r w:rsidRPr="00CF061D">
              <w:rPr>
                <w:i/>
              </w:rPr>
              <w:t>4 )</w:t>
            </w:r>
            <w:proofErr w:type="gramEnd"/>
          </w:p>
        </w:tc>
      </w:tr>
      <w:tr w:rsidR="002A4A1D" w14:paraId="5E238E54" w14:textId="77777777" w:rsidTr="00D00A99">
        <w:tc>
          <w:tcPr>
            <w:tcW w:w="1418" w:type="dxa"/>
          </w:tcPr>
          <w:p w14:paraId="4792308A" w14:textId="3ACC39B5" w:rsidR="002A4A1D" w:rsidRPr="00CF061D" w:rsidRDefault="003A41D6" w:rsidP="00CF061D">
            <w:pPr>
              <w:rPr>
                <w:i/>
                <w:lang w:eastAsia="zh-CN"/>
              </w:rPr>
            </w:pPr>
            <w:r w:rsidRPr="00CF061D">
              <w:rPr>
                <w:i/>
                <w:lang w:eastAsia="zh-CN"/>
              </w:rPr>
              <w:t>Qualcomm</w:t>
            </w:r>
          </w:p>
        </w:tc>
        <w:tc>
          <w:tcPr>
            <w:tcW w:w="10489" w:type="dxa"/>
          </w:tcPr>
          <w:p w14:paraId="0D0D4089" w14:textId="77777777" w:rsidR="008138E9" w:rsidRPr="00CF061D" w:rsidRDefault="003A41D6" w:rsidP="00CF061D">
            <w:pPr>
              <w:rPr>
                <w:i/>
              </w:rPr>
            </w:pPr>
            <w:r w:rsidRPr="00CF061D">
              <w:rPr>
                <w:i/>
              </w:rPr>
              <w:t>Proposal 4: Study how 7GHz co-site deployment with 4GHz can be effectively supported.</w:t>
            </w:r>
            <w:r w:rsidR="008138E9" w:rsidRPr="00CF061D">
              <w:rPr>
                <w:i/>
              </w:rPr>
              <w:t xml:space="preserve"> </w:t>
            </w:r>
          </w:p>
          <w:p w14:paraId="4E5CEE01" w14:textId="1046F40D" w:rsidR="002A4A1D" w:rsidRPr="00CF061D" w:rsidRDefault="008138E9" w:rsidP="00CF061D">
            <w:pPr>
              <w:rPr>
                <w:i/>
              </w:rPr>
            </w:pPr>
            <w:r w:rsidRPr="00CF061D">
              <w:rPr>
                <w:i/>
              </w:rPr>
              <w:t>This may involve modeling of channel estimation error in system-level simulations.</w:t>
            </w:r>
          </w:p>
        </w:tc>
      </w:tr>
      <w:tr w:rsidR="00767A0F" w14:paraId="6800EBEE" w14:textId="77777777" w:rsidTr="00D00A99">
        <w:tc>
          <w:tcPr>
            <w:tcW w:w="1418" w:type="dxa"/>
          </w:tcPr>
          <w:p w14:paraId="59E865E0" w14:textId="2C5AD7D2" w:rsidR="00767A0F" w:rsidRPr="00CF061D" w:rsidRDefault="00767A0F" w:rsidP="00CF061D">
            <w:pPr>
              <w:rPr>
                <w:i/>
                <w:lang w:eastAsia="zh-CN"/>
              </w:rPr>
            </w:pPr>
            <w:r w:rsidRPr="00CF061D">
              <w:rPr>
                <w:i/>
                <w:lang w:eastAsia="zh-CN"/>
              </w:rPr>
              <w:t>DOCOMO</w:t>
            </w:r>
          </w:p>
        </w:tc>
        <w:tc>
          <w:tcPr>
            <w:tcW w:w="10489" w:type="dxa"/>
          </w:tcPr>
          <w:p w14:paraId="748F2A15" w14:textId="77777777" w:rsidR="00767A0F" w:rsidRPr="00CF061D" w:rsidRDefault="00767A0F" w:rsidP="00CF061D">
            <w:pPr>
              <w:rPr>
                <w:i/>
                <w:lang w:val="en-GB"/>
              </w:rPr>
            </w:pPr>
            <w:r w:rsidRPr="00CF061D">
              <w:rPr>
                <w:i/>
                <w:lang w:val="en-GB"/>
              </w:rPr>
              <w:t>Proposal 1</w:t>
            </w:r>
          </w:p>
          <w:p w14:paraId="439937DD" w14:textId="334E6429" w:rsidR="00767A0F" w:rsidRPr="00CF061D" w:rsidRDefault="00767A0F" w:rsidP="00CF061D">
            <w:pPr>
              <w:rPr>
                <w:i/>
                <w:lang w:val="en-GB"/>
              </w:rPr>
            </w:pPr>
            <w:r w:rsidRPr="00CF061D">
              <w:rPr>
                <w:i/>
                <w:lang w:val="en-GB"/>
              </w:rPr>
              <w:t>•</w:t>
            </w:r>
            <w:r w:rsidRPr="00CF061D">
              <w:rPr>
                <w:i/>
                <w:lang w:val="en-GB"/>
              </w:rPr>
              <w:tab/>
              <w:t>Support to evaluate 5%-tile UPT for evaluation of coverage, in addition to link budget.</w:t>
            </w:r>
          </w:p>
        </w:tc>
      </w:tr>
    </w:tbl>
    <w:p w14:paraId="325123FD" w14:textId="77777777" w:rsidR="008025F2" w:rsidRPr="008025F2" w:rsidRDefault="008025F2" w:rsidP="008025F2">
      <w:pPr>
        <w:rPr>
          <w:lang w:eastAsia="zh-CN"/>
        </w:rPr>
      </w:pPr>
    </w:p>
    <w:p w14:paraId="31CE3DBE" w14:textId="0C381785" w:rsidR="00EA29BB" w:rsidRDefault="00EA29BB" w:rsidP="00EA29BB">
      <w:pPr>
        <w:pStyle w:val="Heading3"/>
        <w:rPr>
          <w:lang w:eastAsia="zh-CN"/>
        </w:rPr>
      </w:pPr>
      <w:r>
        <w:rPr>
          <w:lang w:eastAsia="zh-CN"/>
        </w:rPr>
        <w:t>Discussions</w:t>
      </w:r>
    </w:p>
    <w:p w14:paraId="0B0E4B92" w14:textId="6EFC7377" w:rsidR="00C70E73" w:rsidRDefault="00A61FE4" w:rsidP="00D92A55">
      <w:pPr>
        <w:rPr>
          <w:color w:val="000000" w:themeColor="text1"/>
        </w:rPr>
      </w:pPr>
      <w:r>
        <w:rPr>
          <w:lang w:val="en-GB" w:eastAsia="zh-CN"/>
        </w:rPr>
        <w:t xml:space="preserve">One of the </w:t>
      </w:r>
      <w:r w:rsidR="00F33745">
        <w:rPr>
          <w:lang w:val="en-GB" w:eastAsia="zh-CN"/>
        </w:rPr>
        <w:t xml:space="preserve">study </w:t>
      </w:r>
      <w:r>
        <w:rPr>
          <w:lang w:val="en-GB" w:eastAsia="zh-CN"/>
        </w:rPr>
        <w:t xml:space="preserve">objectives is to target the comparable coverage to 5G mid-band </w:t>
      </w:r>
      <w:r w:rsidR="00F33745">
        <w:rPr>
          <w:lang w:val="en-GB" w:eastAsia="zh-CN"/>
        </w:rPr>
        <w:t xml:space="preserve">for reusing 5G mid-band </w:t>
      </w:r>
      <w:r w:rsidR="00F33745" w:rsidRPr="00E42301">
        <w:rPr>
          <w:color w:val="000000" w:themeColor="text1"/>
        </w:rPr>
        <w:t>(~3.5GHz) site grid for 6G deployments in at least around 7 GHz</w:t>
      </w:r>
      <w:r w:rsidR="0064468A">
        <w:rPr>
          <w:color w:val="000000" w:themeColor="text1"/>
        </w:rPr>
        <w:t xml:space="preserve">. </w:t>
      </w:r>
      <w:r w:rsidR="003A67A8">
        <w:rPr>
          <w:color w:val="000000" w:themeColor="text1"/>
        </w:rPr>
        <w:t xml:space="preserve">Moreover, </w:t>
      </w:r>
      <w:r w:rsidR="0064468A">
        <w:rPr>
          <w:color w:val="000000" w:themeColor="text1"/>
        </w:rPr>
        <w:t xml:space="preserve">6GR </w:t>
      </w:r>
      <w:r w:rsidR="003A67A8">
        <w:rPr>
          <w:color w:val="000000" w:themeColor="text1"/>
        </w:rPr>
        <w:t>p</w:t>
      </w:r>
      <w:r w:rsidR="0064468A" w:rsidRPr="00934C60">
        <w:rPr>
          <w:color w:val="000000" w:themeColor="text1"/>
        </w:rPr>
        <w:t xml:space="preserve">hysical </w:t>
      </w:r>
      <w:r w:rsidR="003A67A8">
        <w:rPr>
          <w:color w:val="000000" w:themeColor="text1"/>
        </w:rPr>
        <w:t>l</w:t>
      </w:r>
      <w:r w:rsidR="0064468A" w:rsidRPr="00934C60">
        <w:rPr>
          <w:color w:val="000000" w:themeColor="text1"/>
        </w:rPr>
        <w:t>ayer structure</w:t>
      </w:r>
      <w:r w:rsidR="003A67A8">
        <w:rPr>
          <w:color w:val="000000" w:themeColor="text1"/>
        </w:rPr>
        <w:t xml:space="preserve"> study will evaluate coverage compared to 5G NR. </w:t>
      </w:r>
    </w:p>
    <w:p w14:paraId="7972BB77" w14:textId="77777777" w:rsidR="005654F8" w:rsidRDefault="00F81FAD" w:rsidP="00D92A55">
      <w:pPr>
        <w:rPr>
          <w:color w:val="000000" w:themeColor="text1"/>
        </w:rPr>
      </w:pPr>
      <w:r>
        <w:rPr>
          <w:color w:val="000000" w:themeColor="text1"/>
        </w:rPr>
        <w:t xml:space="preserve">Last RAN1 and plenary meetings discussed coverage aspect and it was clarified that the coverage target is to be decided by the RAN plenary meeting. </w:t>
      </w:r>
    </w:p>
    <w:p w14:paraId="7EFDE60B" w14:textId="0BA4F619" w:rsidR="003A67A8" w:rsidRDefault="005654F8" w:rsidP="00D92A55">
      <w:pPr>
        <w:rPr>
          <w:color w:val="000000" w:themeColor="text1"/>
          <w:lang w:eastAsia="zh-CN"/>
        </w:rPr>
      </w:pPr>
      <w:r>
        <w:rPr>
          <w:color w:val="000000" w:themeColor="text1"/>
          <w:lang w:eastAsia="zh-CN"/>
        </w:rPr>
        <w:t>For this RAN1 meeting, c</w:t>
      </w:r>
      <w:r w:rsidR="003A6864">
        <w:rPr>
          <w:color w:val="000000" w:themeColor="text1"/>
          <w:lang w:eastAsia="zh-CN"/>
        </w:rPr>
        <w:t>ompanies discussed some</w:t>
      </w:r>
      <w:r w:rsidR="00712813">
        <w:rPr>
          <w:color w:val="000000" w:themeColor="text1"/>
          <w:lang w:eastAsia="zh-CN"/>
        </w:rPr>
        <w:t xml:space="preserve"> points such as</w:t>
      </w:r>
    </w:p>
    <w:p w14:paraId="34C6A28A" w14:textId="4C99544D" w:rsidR="003A6864" w:rsidRDefault="003A6864" w:rsidP="00D92A55">
      <w:pPr>
        <w:rPr>
          <w:color w:val="000000" w:themeColor="text1"/>
        </w:rPr>
      </w:pPr>
      <w:r w:rsidRPr="003A6864">
        <w:rPr>
          <w:color w:val="000000" w:themeColor="text1"/>
        </w:rPr>
        <w:t>-</w:t>
      </w:r>
      <w:r>
        <w:rPr>
          <w:color w:val="000000" w:themeColor="text1"/>
        </w:rPr>
        <w:t xml:space="preserve">    The different requirements </w:t>
      </w:r>
      <w:r w:rsidR="005654F8">
        <w:rPr>
          <w:color w:val="000000" w:themeColor="text1"/>
        </w:rPr>
        <w:t>of</w:t>
      </w:r>
      <w:r>
        <w:rPr>
          <w:color w:val="000000" w:themeColor="text1"/>
        </w:rPr>
        <w:t xml:space="preserve"> data rate regarding different traffic types</w:t>
      </w:r>
      <w:r w:rsidR="005654F8">
        <w:rPr>
          <w:color w:val="000000" w:themeColor="text1"/>
        </w:rPr>
        <w:t>,</w:t>
      </w:r>
      <w:r>
        <w:rPr>
          <w:color w:val="000000" w:themeColor="text1"/>
        </w:rPr>
        <w:t xml:space="preserve"> e.g., wideband traffic, LPWA traffic</w:t>
      </w:r>
      <w:r w:rsidR="005654F8">
        <w:rPr>
          <w:color w:val="000000" w:themeColor="text1"/>
        </w:rPr>
        <w:t>, or for different scenarios, e.g., Uma or Rural,</w:t>
      </w:r>
      <w:r>
        <w:rPr>
          <w:color w:val="000000" w:themeColor="text1"/>
        </w:rPr>
        <w:t xml:space="preserve"> should be considered;</w:t>
      </w:r>
    </w:p>
    <w:p w14:paraId="69AC2744" w14:textId="6B62E10E" w:rsidR="003A6864" w:rsidRDefault="003A6864" w:rsidP="00D92A55">
      <w:pPr>
        <w:rPr>
          <w:color w:val="000000" w:themeColor="text1"/>
        </w:rPr>
      </w:pPr>
      <w:r>
        <w:rPr>
          <w:color w:val="000000" w:themeColor="text1"/>
        </w:rPr>
        <w:t xml:space="preserve">-    </w:t>
      </w:r>
      <w:r w:rsidR="00F81FAD">
        <w:rPr>
          <w:rFonts w:hint="eastAsia"/>
          <w:color w:val="000000" w:themeColor="text1"/>
          <w:lang w:eastAsia="zh-CN"/>
        </w:rPr>
        <w:t>C</w:t>
      </w:r>
      <w:r w:rsidR="00F81FAD">
        <w:rPr>
          <w:color w:val="000000" w:themeColor="text1"/>
        </w:rPr>
        <w:t>overage analysis should consider data channel and other channels, e.g., control channels, PRACH;</w:t>
      </w:r>
    </w:p>
    <w:p w14:paraId="4B60CAE6" w14:textId="2C6204EE" w:rsidR="005654F8" w:rsidRDefault="005654F8" w:rsidP="00D92A55">
      <w:pPr>
        <w:rPr>
          <w:color w:val="000000" w:themeColor="text1"/>
        </w:rPr>
      </w:pPr>
      <w:r>
        <w:rPr>
          <w:color w:val="000000" w:themeColor="text1"/>
          <w:lang w:eastAsia="zh-CN"/>
        </w:rPr>
        <w:t xml:space="preserve">-    </w:t>
      </w:r>
      <w:r>
        <w:rPr>
          <w:rFonts w:hint="eastAsia"/>
          <w:color w:val="000000" w:themeColor="text1"/>
          <w:lang w:eastAsia="zh-CN"/>
        </w:rPr>
        <w:t>C</w:t>
      </w:r>
      <w:r>
        <w:rPr>
          <w:color w:val="000000" w:themeColor="text1"/>
        </w:rPr>
        <w:t>overage analysis should consider both uplink and downlink channels;</w:t>
      </w:r>
    </w:p>
    <w:p w14:paraId="6DDD7154" w14:textId="69613C22" w:rsidR="005654F8" w:rsidRDefault="005654F8" w:rsidP="00D92A55">
      <w:pPr>
        <w:rPr>
          <w:color w:val="000000" w:themeColor="text1"/>
        </w:rPr>
      </w:pPr>
      <w:r>
        <w:rPr>
          <w:color w:val="000000" w:themeColor="text1"/>
        </w:rPr>
        <w:t>-    Diverse device types should be considered;</w:t>
      </w:r>
    </w:p>
    <w:p w14:paraId="5AB49DE7" w14:textId="3143E8A3" w:rsidR="005654F8" w:rsidRDefault="005654F8" w:rsidP="00D92A55">
      <w:pPr>
        <w:rPr>
          <w:color w:val="000000" w:themeColor="text1"/>
        </w:rPr>
      </w:pPr>
      <w:r>
        <w:rPr>
          <w:color w:val="000000" w:themeColor="text1"/>
        </w:rPr>
        <w:t>-    The concerned scenarios and carrier frequency for coverage evaluations, i.e., Uma and rural, 7GHz carrier frequency</w:t>
      </w:r>
    </w:p>
    <w:p w14:paraId="154086D1" w14:textId="07517297" w:rsidR="005654F8" w:rsidRDefault="005654F8" w:rsidP="00D92A55">
      <w:pPr>
        <w:rPr>
          <w:color w:val="000000" w:themeColor="text1"/>
        </w:rPr>
      </w:pPr>
      <w:r>
        <w:rPr>
          <w:color w:val="000000" w:themeColor="text1"/>
        </w:rPr>
        <w:t xml:space="preserve">-    5%-tile UPT should also be evaluated for coverage in addition to link budget. </w:t>
      </w:r>
    </w:p>
    <w:p w14:paraId="4393342D" w14:textId="1CDBF779" w:rsidR="00D92A55" w:rsidRDefault="00D92A55" w:rsidP="00D92A55">
      <w:pPr>
        <w:rPr>
          <w:lang w:eastAsia="zh-CN"/>
        </w:rPr>
      </w:pPr>
    </w:p>
    <w:p w14:paraId="3DB19920" w14:textId="4862C1F9" w:rsidR="00D92A55" w:rsidRDefault="00D92A55" w:rsidP="00D92A55">
      <w:pPr>
        <w:rPr>
          <w:lang w:eastAsia="zh-CN"/>
        </w:rPr>
      </w:pPr>
      <w:r>
        <w:rPr>
          <w:lang w:eastAsia="zh-CN"/>
        </w:rPr>
        <w:t xml:space="preserve">As RAN plenary decided to make the decision for the coverage target, it seems premature for RAN1 WG to move further step than discussing the evaluation methodology first. Whether further aspects need to be discussed in this agenda can be TBD. </w:t>
      </w:r>
    </w:p>
    <w:p w14:paraId="2D291A20" w14:textId="77777777" w:rsidR="00D92A55" w:rsidRPr="00FD281F" w:rsidRDefault="00D92A55" w:rsidP="00FD281F">
      <w:pPr>
        <w:rPr>
          <w:lang w:eastAsia="zh-CN"/>
        </w:rPr>
      </w:pPr>
    </w:p>
    <w:p w14:paraId="79A77DBC" w14:textId="0C8EDB68" w:rsidR="00EA29BB" w:rsidRPr="004647D4" w:rsidRDefault="00CA3F7C" w:rsidP="00CA3F7C">
      <w:pPr>
        <w:pStyle w:val="Heading4"/>
        <w:numPr>
          <w:ilvl w:val="0"/>
          <w:numId w:val="0"/>
        </w:numPr>
        <w:rPr>
          <w:rStyle w:val="Emphasis"/>
          <w:i w:val="0"/>
        </w:rPr>
      </w:pPr>
      <w:r>
        <w:rPr>
          <w:rStyle w:val="Emphasis"/>
          <w:i w:val="0"/>
        </w:rPr>
        <w:lastRenderedPageBreak/>
        <w:t xml:space="preserve">(FL1) </w:t>
      </w:r>
      <w:r w:rsidR="00D92A55" w:rsidRPr="004647D4">
        <w:rPr>
          <w:rStyle w:val="Emphasis"/>
          <w:i w:val="0"/>
        </w:rPr>
        <w:t>Moderator’s suggestion:</w:t>
      </w:r>
    </w:p>
    <w:p w14:paraId="113F5B8A" w14:textId="085C78BE" w:rsidR="00D92A55" w:rsidRPr="00F75185" w:rsidRDefault="003F2561" w:rsidP="00EA29BB">
      <w:pPr>
        <w:rPr>
          <w:lang w:eastAsia="zh-CN"/>
        </w:rPr>
      </w:pPr>
      <w:r w:rsidRPr="00F75185">
        <w:rPr>
          <w:lang w:eastAsia="zh-CN"/>
        </w:rPr>
        <w:t>Evaluation methodology for coverage analysis can be discussed first. Whether further aspects need to be discussed in this agenda can be TBD.</w:t>
      </w:r>
    </w:p>
    <w:p w14:paraId="6992B054" w14:textId="77777777" w:rsidR="003F2561" w:rsidRPr="00783F55" w:rsidRDefault="003F2561" w:rsidP="00EA29BB">
      <w:pPr>
        <w:rPr>
          <w:lang w:eastAsia="zh-CN"/>
        </w:rPr>
      </w:pPr>
    </w:p>
    <w:p w14:paraId="42179417" w14:textId="77777777" w:rsidR="009D72D3" w:rsidRPr="003F2561" w:rsidRDefault="009D72D3" w:rsidP="009D72D3">
      <w:pPr>
        <w:rPr>
          <w:i/>
          <w:lang w:eastAsia="zh-CN"/>
        </w:rPr>
      </w:pPr>
      <w:r w:rsidRPr="003F2561">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8"/>
        <w:gridCol w:w="10489"/>
      </w:tblGrid>
      <w:tr w:rsidR="009D72D3" w14:paraId="4141E85F" w14:textId="77777777" w:rsidTr="006F5876">
        <w:trPr>
          <w:trHeight w:val="239"/>
        </w:trPr>
        <w:tc>
          <w:tcPr>
            <w:tcW w:w="1418" w:type="dxa"/>
            <w:shd w:val="clear" w:color="auto" w:fill="F2DBDB" w:themeFill="accent2" w:themeFillTint="33"/>
          </w:tcPr>
          <w:p w14:paraId="1D98FE37" w14:textId="77777777" w:rsidR="009D72D3" w:rsidRDefault="009D72D3" w:rsidP="00D00A99">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115D3EE1" w14:textId="77777777" w:rsidR="009D72D3" w:rsidRDefault="009D72D3" w:rsidP="00DC587A">
            <w:pPr>
              <w:pStyle w:val="BodyText"/>
              <w:spacing w:after="0"/>
              <w:jc w:val="center"/>
              <w:rPr>
                <w:rFonts w:eastAsiaTheme="minorEastAsia"/>
                <w:b/>
                <w:bCs/>
                <w:lang w:eastAsia="ko-KR"/>
              </w:rPr>
            </w:pPr>
            <w:r>
              <w:rPr>
                <w:rFonts w:eastAsiaTheme="minorEastAsia"/>
                <w:b/>
                <w:bCs/>
                <w:lang w:eastAsia="ko-KR"/>
              </w:rPr>
              <w:t>Comments</w:t>
            </w:r>
          </w:p>
        </w:tc>
      </w:tr>
      <w:tr w:rsidR="009D72D3" w14:paraId="0011F1C1" w14:textId="77777777" w:rsidTr="006F5876">
        <w:trPr>
          <w:trHeight w:val="373"/>
        </w:trPr>
        <w:tc>
          <w:tcPr>
            <w:tcW w:w="1418" w:type="dxa"/>
          </w:tcPr>
          <w:p w14:paraId="187C6BEA" w14:textId="77777777" w:rsidR="009D72D3" w:rsidRDefault="009D72D3" w:rsidP="00D00A99">
            <w:pPr>
              <w:pStyle w:val="BodyText"/>
              <w:spacing w:after="0"/>
              <w:rPr>
                <w:lang w:eastAsia="ko-KR"/>
              </w:rPr>
            </w:pPr>
          </w:p>
        </w:tc>
        <w:tc>
          <w:tcPr>
            <w:tcW w:w="10489" w:type="dxa"/>
          </w:tcPr>
          <w:p w14:paraId="7844BCF5" w14:textId="77777777" w:rsidR="009D72D3" w:rsidRDefault="009D72D3" w:rsidP="00D00A99">
            <w:pPr>
              <w:pStyle w:val="BodyText"/>
              <w:spacing w:after="0"/>
              <w:rPr>
                <w:lang w:eastAsia="ko-KR"/>
              </w:rPr>
            </w:pPr>
          </w:p>
        </w:tc>
      </w:tr>
      <w:tr w:rsidR="009D72D3" w14:paraId="65CF95CF" w14:textId="77777777" w:rsidTr="006F5876">
        <w:trPr>
          <w:trHeight w:val="529"/>
        </w:trPr>
        <w:tc>
          <w:tcPr>
            <w:tcW w:w="1418" w:type="dxa"/>
          </w:tcPr>
          <w:p w14:paraId="4B741835" w14:textId="77777777" w:rsidR="009D72D3" w:rsidRDefault="009D72D3" w:rsidP="00D00A99">
            <w:pPr>
              <w:pStyle w:val="BodyText"/>
              <w:spacing w:after="0"/>
              <w:rPr>
                <w:lang w:eastAsia="ko-KR"/>
              </w:rPr>
            </w:pPr>
          </w:p>
        </w:tc>
        <w:tc>
          <w:tcPr>
            <w:tcW w:w="10489" w:type="dxa"/>
          </w:tcPr>
          <w:p w14:paraId="3FD191B5" w14:textId="77777777" w:rsidR="009D72D3" w:rsidRDefault="009D72D3" w:rsidP="00D00A99">
            <w:pPr>
              <w:pStyle w:val="BodyText"/>
              <w:spacing w:after="0"/>
              <w:rPr>
                <w:lang w:eastAsia="ko-KR"/>
              </w:rPr>
            </w:pPr>
          </w:p>
        </w:tc>
      </w:tr>
    </w:tbl>
    <w:p w14:paraId="379FA1CD" w14:textId="77777777" w:rsidR="00DF7E13" w:rsidRPr="00DF7E13" w:rsidRDefault="00DF7E13" w:rsidP="00DF7E13"/>
    <w:p w14:paraId="7DF1B027" w14:textId="77777777" w:rsidR="000808D4" w:rsidRDefault="000808D4" w:rsidP="000808D4">
      <w:pPr>
        <w:pStyle w:val="Heading2"/>
        <w:rPr>
          <w:lang w:eastAsia="zh-CN"/>
        </w:rPr>
      </w:pPr>
      <w:r>
        <w:rPr>
          <w:lang w:eastAsia="zh-CN"/>
        </w:rPr>
        <w:t>Metric for 6GR coverage analysis</w:t>
      </w:r>
    </w:p>
    <w:p w14:paraId="3BFFC214" w14:textId="77777777" w:rsidR="000808D4" w:rsidRDefault="000808D4" w:rsidP="000808D4">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8"/>
        <w:gridCol w:w="10489"/>
      </w:tblGrid>
      <w:tr w:rsidR="000808D4" w14:paraId="7FAAC289" w14:textId="77777777" w:rsidTr="008C7186">
        <w:tc>
          <w:tcPr>
            <w:tcW w:w="1418" w:type="dxa"/>
            <w:shd w:val="clear" w:color="auto" w:fill="DBE5F1" w:themeFill="accent1" w:themeFillTint="33"/>
          </w:tcPr>
          <w:p w14:paraId="73602384" w14:textId="77777777" w:rsidR="000808D4" w:rsidRDefault="000808D4" w:rsidP="008C7186">
            <w:pPr>
              <w:rPr>
                <w:lang w:eastAsia="zh-CN"/>
              </w:rPr>
            </w:pPr>
            <w:r>
              <w:rPr>
                <w:rFonts w:eastAsiaTheme="minorEastAsia"/>
                <w:b/>
                <w:bCs/>
                <w:lang w:eastAsia="ko-KR"/>
              </w:rPr>
              <w:t>Company</w:t>
            </w:r>
          </w:p>
        </w:tc>
        <w:tc>
          <w:tcPr>
            <w:tcW w:w="10489" w:type="dxa"/>
            <w:shd w:val="clear" w:color="auto" w:fill="DBE5F1" w:themeFill="accent1" w:themeFillTint="33"/>
          </w:tcPr>
          <w:p w14:paraId="4A3F7650" w14:textId="77777777" w:rsidR="000808D4" w:rsidRDefault="000808D4" w:rsidP="008C7186">
            <w:pPr>
              <w:jc w:val="center"/>
              <w:rPr>
                <w:lang w:eastAsia="zh-CN"/>
              </w:rPr>
            </w:pPr>
            <w:r>
              <w:rPr>
                <w:rFonts w:eastAsiaTheme="minorEastAsia"/>
                <w:b/>
                <w:bCs/>
                <w:lang w:eastAsia="ko-KR"/>
              </w:rPr>
              <w:t xml:space="preserve">Views/proposals </w:t>
            </w:r>
          </w:p>
        </w:tc>
      </w:tr>
      <w:tr w:rsidR="000808D4" w14:paraId="7FFA63A5" w14:textId="77777777" w:rsidTr="008C7186">
        <w:tc>
          <w:tcPr>
            <w:tcW w:w="1418" w:type="dxa"/>
          </w:tcPr>
          <w:p w14:paraId="54F5FC0D" w14:textId="77777777" w:rsidR="000808D4" w:rsidRPr="00287B1D" w:rsidRDefault="000808D4" w:rsidP="008C7186">
            <w:pPr>
              <w:rPr>
                <w:i/>
                <w:lang w:eastAsia="zh-CN"/>
              </w:rPr>
            </w:pPr>
            <w:r w:rsidRPr="00287B1D">
              <w:rPr>
                <w:i/>
                <w:lang w:eastAsia="zh-CN"/>
              </w:rPr>
              <w:t>Futurewei</w:t>
            </w:r>
          </w:p>
        </w:tc>
        <w:tc>
          <w:tcPr>
            <w:tcW w:w="10489" w:type="dxa"/>
          </w:tcPr>
          <w:p w14:paraId="7BD36958" w14:textId="77777777" w:rsidR="000808D4" w:rsidRPr="00287B1D" w:rsidRDefault="000808D4" w:rsidP="008C7186">
            <w:pPr>
              <w:rPr>
                <w:bCs/>
                <w:i/>
              </w:rPr>
            </w:pPr>
            <w:r w:rsidRPr="00287B1D">
              <w:rPr>
                <w:bCs/>
                <w:i/>
              </w:rPr>
              <w:t>Proposal 12: Evaluate coverage for 6GR upper midband in at least around 7 GHz based on existing 5G mid-band site grid, based on link budget analysis.</w:t>
            </w:r>
          </w:p>
          <w:p w14:paraId="787D4103" w14:textId="77777777" w:rsidR="000808D4" w:rsidRPr="00287B1D" w:rsidRDefault="000808D4" w:rsidP="008C7186">
            <w:pPr>
              <w:pStyle w:val="bullet1"/>
              <w:rPr>
                <w:bCs/>
                <w:i/>
                <w:szCs w:val="22"/>
              </w:rPr>
            </w:pPr>
            <w:r w:rsidRPr="00466194">
              <w:rPr>
                <w:b/>
                <w:bCs/>
                <w:i/>
                <w:szCs w:val="22"/>
              </w:rPr>
              <w:t>At least maximum path loss (MPL)</w:t>
            </w:r>
            <w:r w:rsidRPr="00287B1D">
              <w:rPr>
                <w:rFonts w:eastAsia="SimSun"/>
                <w:bCs/>
                <w:i/>
                <w:szCs w:val="22"/>
              </w:rPr>
              <w:t xml:space="preserve"> is </w:t>
            </w:r>
            <w:r w:rsidRPr="00287B1D">
              <w:rPr>
                <w:bCs/>
                <w:i/>
                <w:szCs w:val="22"/>
              </w:rPr>
              <w:t>used as a metric for coverage performance.</w:t>
            </w:r>
          </w:p>
          <w:p w14:paraId="78340D97" w14:textId="77777777" w:rsidR="000808D4" w:rsidRPr="00287B1D" w:rsidRDefault="000808D4" w:rsidP="008C7186">
            <w:pPr>
              <w:rPr>
                <w:i/>
                <w:lang w:eastAsia="zh-CN"/>
              </w:rPr>
            </w:pPr>
          </w:p>
        </w:tc>
      </w:tr>
      <w:tr w:rsidR="000808D4" w14:paraId="3B1292C4" w14:textId="77777777" w:rsidTr="008C7186">
        <w:tc>
          <w:tcPr>
            <w:tcW w:w="1418" w:type="dxa"/>
          </w:tcPr>
          <w:p w14:paraId="43CDB2A4" w14:textId="77777777" w:rsidR="000808D4" w:rsidRPr="00287B1D" w:rsidRDefault="000808D4" w:rsidP="008C7186">
            <w:pPr>
              <w:rPr>
                <w:i/>
                <w:lang w:eastAsia="zh-CN"/>
              </w:rPr>
            </w:pPr>
            <w:r w:rsidRPr="00287B1D">
              <w:rPr>
                <w:i/>
                <w:lang w:eastAsia="zh-CN"/>
              </w:rPr>
              <w:t>CMCC</w:t>
            </w:r>
          </w:p>
        </w:tc>
        <w:tc>
          <w:tcPr>
            <w:tcW w:w="10489" w:type="dxa"/>
          </w:tcPr>
          <w:p w14:paraId="454B279A" w14:textId="77777777" w:rsidR="000808D4" w:rsidRPr="00287B1D" w:rsidRDefault="000808D4" w:rsidP="008C7186">
            <w:pPr>
              <w:rPr>
                <w:i/>
                <w:lang w:eastAsia="zh-CN"/>
              </w:rPr>
            </w:pPr>
            <w:r w:rsidRPr="00287B1D">
              <w:rPr>
                <w:i/>
                <w:lang w:eastAsia="zh-CN"/>
              </w:rPr>
              <w:t>Proposal 13:</w:t>
            </w:r>
          </w:p>
          <w:p w14:paraId="6F3B199B" w14:textId="77777777" w:rsidR="000808D4" w:rsidRPr="00287B1D" w:rsidRDefault="000808D4" w:rsidP="008C7186">
            <w:pPr>
              <w:rPr>
                <w:i/>
                <w:lang w:eastAsia="zh-CN"/>
              </w:rPr>
            </w:pPr>
            <w:r w:rsidRPr="00287B1D">
              <w:rPr>
                <w:i/>
                <w:lang w:eastAsia="zh-CN"/>
              </w:rPr>
              <w:t xml:space="preserve">It is proposed that </w:t>
            </w:r>
            <w:r w:rsidRPr="00AA79F5">
              <w:rPr>
                <w:b/>
                <w:i/>
                <w:lang w:eastAsia="zh-CN"/>
              </w:rPr>
              <w:t>considering the pathloss, penetration loss and shadow fading in total as propagation loss for the coverage performance metric</w:t>
            </w:r>
            <w:r w:rsidRPr="00287B1D">
              <w:rPr>
                <w:i/>
                <w:lang w:eastAsia="zh-CN"/>
              </w:rPr>
              <w:t>.</w:t>
            </w:r>
          </w:p>
          <w:p w14:paraId="49524745" w14:textId="77777777" w:rsidR="000808D4" w:rsidRPr="00287B1D" w:rsidRDefault="000808D4" w:rsidP="008C7186">
            <w:pPr>
              <w:rPr>
                <w:i/>
                <w:lang w:eastAsia="zh-CN"/>
              </w:rPr>
            </w:pPr>
            <w:r w:rsidRPr="00287B1D">
              <w:rPr>
                <w:i/>
                <w:lang w:eastAsia="zh-CN"/>
              </w:rPr>
              <w:t>Proposal 14:</w:t>
            </w:r>
          </w:p>
          <w:p w14:paraId="7484F48F" w14:textId="77777777" w:rsidR="000808D4" w:rsidRPr="00287B1D" w:rsidRDefault="000808D4" w:rsidP="008C7186">
            <w:pPr>
              <w:rPr>
                <w:i/>
                <w:lang w:eastAsia="zh-CN"/>
              </w:rPr>
            </w:pPr>
            <w:r w:rsidRPr="00AA79F5">
              <w:rPr>
                <w:b/>
                <w:i/>
                <w:lang w:eastAsia="zh-CN"/>
              </w:rPr>
              <w:t>MCL with modification based on Rel-16 definition can be considered as the coverage performance metric</w:t>
            </w:r>
            <w:r w:rsidRPr="00287B1D">
              <w:rPr>
                <w:i/>
                <w:lang w:eastAsia="zh-CN"/>
              </w:rPr>
              <w:t>.</w:t>
            </w:r>
          </w:p>
          <w:p w14:paraId="2BA711A1" w14:textId="77777777" w:rsidR="000808D4" w:rsidRPr="00287B1D" w:rsidRDefault="000808D4" w:rsidP="008C7186">
            <w:pPr>
              <w:spacing w:after="0" w:line="252" w:lineRule="auto"/>
              <w:contextualSpacing/>
              <w:rPr>
                <w:bCs/>
                <w:i/>
                <w:lang w:eastAsia="zh-CN"/>
              </w:rPr>
            </w:pPr>
            <w:r w:rsidRPr="00287B1D">
              <w:rPr>
                <w:bCs/>
                <w:i/>
                <w:lang w:eastAsia="zh-CN"/>
              </w:rPr>
              <w:t xml:space="preserve">Proposal </w:t>
            </w:r>
            <w:r w:rsidRPr="00287B1D">
              <w:rPr>
                <w:rFonts w:hint="eastAsia"/>
                <w:bCs/>
                <w:i/>
                <w:lang w:eastAsia="zh-CN"/>
              </w:rPr>
              <w:t>1</w:t>
            </w:r>
            <w:r w:rsidRPr="00287B1D">
              <w:rPr>
                <w:bCs/>
                <w:i/>
                <w:lang w:eastAsia="zh-CN"/>
              </w:rPr>
              <w:t xml:space="preserve">5: </w:t>
            </w:r>
          </w:p>
          <w:p w14:paraId="435C14BF" w14:textId="77777777" w:rsidR="000808D4" w:rsidRPr="00287B1D" w:rsidRDefault="000808D4" w:rsidP="008C7186">
            <w:pPr>
              <w:spacing w:after="0" w:line="252" w:lineRule="auto"/>
              <w:contextualSpacing/>
              <w:rPr>
                <w:bCs/>
                <w:i/>
                <w:lang w:eastAsia="zh-CN"/>
              </w:rPr>
            </w:pPr>
            <w:r w:rsidRPr="00287B1D">
              <w:rPr>
                <w:bCs/>
                <w:i/>
                <w:lang w:eastAsia="zh-CN"/>
              </w:rPr>
              <w:t xml:space="preserve">The definition of MCL is proposed, </w:t>
            </w:r>
          </w:p>
          <w:p w14:paraId="3E94B343" w14:textId="77777777" w:rsidR="000808D4" w:rsidRPr="00AA79F5" w:rsidRDefault="000808D4" w:rsidP="008C7186">
            <w:pPr>
              <w:spacing w:after="0"/>
              <w:rPr>
                <w:b/>
                <w:bCs/>
                <w:i/>
                <w:u w:val="single"/>
                <w:lang w:eastAsia="zh-CN"/>
              </w:rPr>
            </w:pPr>
            <w:r w:rsidRPr="00AA79F5">
              <w:rPr>
                <w:b/>
                <w:bCs/>
                <w:i/>
                <w:u w:val="single"/>
                <w:lang w:eastAsia="zh-CN"/>
              </w:rPr>
              <w:t>Definition of MCL:</w:t>
            </w:r>
          </w:p>
          <w:p w14:paraId="69ADDCF1" w14:textId="77777777" w:rsidR="000808D4" w:rsidRPr="00AA79F5" w:rsidRDefault="000808D4" w:rsidP="008C7186">
            <w:pPr>
              <w:pStyle w:val="B1"/>
              <w:snapToGrid w:val="0"/>
              <w:spacing w:after="0"/>
              <w:rPr>
                <w:b/>
                <w:bCs/>
                <w:i/>
                <w:sz w:val="22"/>
                <w:szCs w:val="22"/>
                <w:lang w:val="en-US" w:eastAsia="zh-CN"/>
              </w:rPr>
            </w:pPr>
            <w:r w:rsidRPr="00AA79F5">
              <w:rPr>
                <w:b/>
                <w:bCs/>
                <w:i/>
                <w:sz w:val="22"/>
                <w:szCs w:val="22"/>
                <w:lang w:val="en-US" w:eastAsia="zh-CN"/>
              </w:rPr>
              <w:t>-</w:t>
            </w:r>
            <w:r w:rsidRPr="00AA79F5">
              <w:rPr>
                <w:b/>
                <w:bCs/>
                <w:i/>
                <w:sz w:val="22"/>
                <w:szCs w:val="22"/>
                <w:lang w:val="en-US" w:eastAsia="zh-CN"/>
              </w:rPr>
              <w:tab/>
              <w:t xml:space="preserve">MCL = </w:t>
            </w:r>
            <w:r w:rsidRPr="00AA79F5">
              <w:rPr>
                <w:b/>
                <w:bCs/>
                <w:i/>
                <w:sz w:val="22"/>
                <w:szCs w:val="22"/>
                <w:lang w:val="en-US"/>
              </w:rPr>
              <w:t>Total transmit power – Receiver sensitivity + gNB antenna gain (</w:t>
            </w:r>
            <w:r w:rsidRPr="00AA79F5">
              <w:rPr>
                <w:b/>
                <w:bCs/>
                <w:i/>
                <w:sz w:val="22"/>
                <w:szCs w:val="22"/>
                <w:lang w:val="en-US" w:eastAsia="zh-CN"/>
              </w:rPr>
              <w:t>considering</w:t>
            </w:r>
            <w:r w:rsidRPr="00AA79F5">
              <w:rPr>
                <w:rFonts w:hint="eastAsia"/>
                <w:b/>
                <w:i/>
                <w:sz w:val="22"/>
                <w:szCs w:val="22"/>
                <w:lang w:val="en-US" w:eastAsia="zh-CN"/>
              </w:rPr>
              <w:t xml:space="preserve"> </w:t>
            </w:r>
            <w:r w:rsidRPr="00AA79F5">
              <w:rPr>
                <w:b/>
                <w:bCs/>
                <w:i/>
                <w:sz w:val="22"/>
                <w:szCs w:val="22"/>
                <w:lang w:val="en-US" w:eastAsia="zh-CN"/>
              </w:rPr>
              <w:t>all elements in one polarization</w:t>
            </w:r>
            <w:r w:rsidRPr="00AA79F5">
              <w:rPr>
                <w:b/>
                <w:bCs/>
                <w:i/>
                <w:sz w:val="22"/>
                <w:szCs w:val="22"/>
                <w:lang w:val="en-US"/>
              </w:rPr>
              <w:t>).</w:t>
            </w:r>
          </w:p>
          <w:p w14:paraId="4E01EDF4" w14:textId="77777777" w:rsidR="000808D4" w:rsidRPr="00287B1D" w:rsidRDefault="000808D4" w:rsidP="008C7186">
            <w:pPr>
              <w:rPr>
                <w:i/>
                <w:lang w:eastAsia="zh-CN"/>
              </w:rPr>
            </w:pPr>
          </w:p>
        </w:tc>
      </w:tr>
      <w:tr w:rsidR="000808D4" w14:paraId="4A63C264" w14:textId="77777777" w:rsidTr="008C7186">
        <w:tc>
          <w:tcPr>
            <w:tcW w:w="1418" w:type="dxa"/>
          </w:tcPr>
          <w:p w14:paraId="52953CF9" w14:textId="77777777" w:rsidR="000808D4" w:rsidRPr="00287B1D" w:rsidRDefault="000808D4" w:rsidP="008C7186">
            <w:pPr>
              <w:rPr>
                <w:i/>
                <w:lang w:eastAsia="zh-CN"/>
              </w:rPr>
            </w:pPr>
            <w:r w:rsidRPr="00287B1D">
              <w:rPr>
                <w:i/>
                <w:lang w:eastAsia="zh-CN"/>
              </w:rPr>
              <w:t>ZTE</w:t>
            </w:r>
          </w:p>
        </w:tc>
        <w:tc>
          <w:tcPr>
            <w:tcW w:w="10489" w:type="dxa"/>
          </w:tcPr>
          <w:p w14:paraId="3772CE5E" w14:textId="7A24B8BB" w:rsidR="000808D4" w:rsidRPr="002B276B" w:rsidRDefault="000808D4" w:rsidP="002B276B">
            <w:pPr>
              <w:numPr>
                <w:ilvl w:val="255"/>
                <w:numId w:val="0"/>
              </w:numPr>
              <w:overflowPunct w:val="0"/>
              <w:spacing w:beforeLines="50" w:before="120" w:afterLines="50"/>
              <w:textAlignment w:val="baseline"/>
              <w:rPr>
                <w:i/>
                <w:iCs/>
              </w:rPr>
            </w:pPr>
            <w:r w:rsidRPr="00287B1D">
              <w:rPr>
                <w:rFonts w:hint="eastAsia"/>
                <w:bCs/>
                <w:i/>
                <w:iCs/>
              </w:rPr>
              <w:t xml:space="preserve">Proposal </w:t>
            </w:r>
            <w:r w:rsidRPr="00287B1D">
              <w:rPr>
                <w:bCs/>
                <w:i/>
                <w:iCs/>
              </w:rPr>
              <w:t>3-1</w:t>
            </w:r>
            <w:r w:rsidRPr="00287B1D">
              <w:rPr>
                <w:rFonts w:hint="eastAsia"/>
                <w:i/>
                <w:iCs/>
              </w:rPr>
              <w:t xml:space="preserve">: </w:t>
            </w:r>
            <w:r w:rsidRPr="00AA79F5">
              <w:rPr>
                <w:b/>
                <w:i/>
                <w:iCs/>
              </w:rPr>
              <w:t>Adopt MCL as the standardized link budget metric</w:t>
            </w:r>
            <w:r w:rsidRPr="00287B1D">
              <w:rPr>
                <w:i/>
                <w:iCs/>
              </w:rPr>
              <w:t xml:space="preserve"> for 6GR evaluation as 5G NR</w:t>
            </w:r>
            <w:r w:rsidRPr="00287B1D">
              <w:rPr>
                <w:rFonts w:hint="eastAsia"/>
                <w:i/>
                <w:iCs/>
              </w:rPr>
              <w:t>.</w:t>
            </w:r>
          </w:p>
        </w:tc>
      </w:tr>
      <w:tr w:rsidR="000808D4" w14:paraId="386C3B69" w14:textId="77777777" w:rsidTr="008C7186">
        <w:tc>
          <w:tcPr>
            <w:tcW w:w="1418" w:type="dxa"/>
          </w:tcPr>
          <w:p w14:paraId="702552C9" w14:textId="77777777" w:rsidR="000808D4" w:rsidRPr="00287B1D" w:rsidRDefault="000808D4" w:rsidP="008C7186">
            <w:pPr>
              <w:rPr>
                <w:i/>
                <w:lang w:eastAsia="zh-CN"/>
              </w:rPr>
            </w:pPr>
            <w:r w:rsidRPr="00287B1D">
              <w:rPr>
                <w:i/>
                <w:lang w:eastAsia="zh-CN"/>
              </w:rPr>
              <w:t>Huawei</w:t>
            </w:r>
          </w:p>
        </w:tc>
        <w:tc>
          <w:tcPr>
            <w:tcW w:w="10489" w:type="dxa"/>
          </w:tcPr>
          <w:p w14:paraId="62E5EEC4" w14:textId="77777777" w:rsidR="000808D4" w:rsidRPr="00287B1D" w:rsidRDefault="000808D4" w:rsidP="008C7186">
            <w:pPr>
              <w:spacing w:before="120"/>
              <w:contextualSpacing/>
              <w:rPr>
                <w:rFonts w:eastAsiaTheme="minorEastAsia"/>
                <w:i/>
                <w:lang w:val="x-none" w:eastAsia="zh-CN"/>
              </w:rPr>
            </w:pPr>
            <w:r w:rsidRPr="00287B1D">
              <w:rPr>
                <w:rFonts w:eastAsiaTheme="minorEastAsia"/>
                <w:i/>
                <w:lang w:eastAsia="zh-CN"/>
              </w:rPr>
              <w:t>Proposal 13</w:t>
            </w:r>
            <w:r w:rsidRPr="00287B1D">
              <w:rPr>
                <w:rFonts w:eastAsiaTheme="minorEastAsia" w:hint="eastAsia"/>
                <w:i/>
                <w:lang w:eastAsia="zh-CN"/>
              </w:rPr>
              <w:t xml:space="preserve">:  </w:t>
            </w:r>
            <w:r w:rsidRPr="00287B1D">
              <w:rPr>
                <w:rFonts w:eastAsiaTheme="minorEastAsia"/>
                <w:i/>
                <w:lang w:eastAsia="zh-CN"/>
              </w:rPr>
              <w:t xml:space="preserve">Table 11 (Link budget template in TR38.830) </w:t>
            </w:r>
            <w:r w:rsidRPr="00287B1D">
              <w:rPr>
                <w:rFonts w:eastAsiaTheme="minorEastAsia" w:hint="eastAsia"/>
                <w:i/>
                <w:lang w:eastAsia="zh-CN"/>
              </w:rPr>
              <w:t xml:space="preserve">as the starting point </w:t>
            </w:r>
            <w:r w:rsidRPr="00287B1D">
              <w:rPr>
                <w:rFonts w:eastAsiaTheme="minorEastAsia"/>
                <w:i/>
                <w:lang w:eastAsia="zh-CN"/>
              </w:rPr>
              <w:t xml:space="preserve">is used </w:t>
            </w:r>
            <w:r w:rsidRPr="00287B1D">
              <w:rPr>
                <w:rFonts w:eastAsiaTheme="minorEastAsia" w:hint="eastAsia"/>
                <w:i/>
                <w:lang w:eastAsia="zh-CN"/>
              </w:rPr>
              <w:t xml:space="preserve">for 6G Link budget template, </w:t>
            </w:r>
            <w:r w:rsidRPr="00AA79F5">
              <w:rPr>
                <w:rFonts w:eastAsiaTheme="minorEastAsia"/>
                <w:b/>
                <w:i/>
                <w:lang w:eastAsia="zh-CN"/>
              </w:rPr>
              <w:t xml:space="preserve">where the </w:t>
            </w:r>
            <w:r w:rsidRPr="00AA79F5">
              <w:rPr>
                <w:rFonts w:eastAsiaTheme="minorEastAsia" w:hint="eastAsia"/>
                <w:b/>
                <w:i/>
                <w:lang w:eastAsia="zh-CN"/>
              </w:rPr>
              <w:t xml:space="preserve">MPL </w:t>
            </w:r>
            <w:r w:rsidRPr="00AA79F5">
              <w:rPr>
                <w:rFonts w:eastAsiaTheme="minorEastAsia"/>
                <w:b/>
                <w:i/>
                <w:lang w:eastAsia="zh-CN"/>
              </w:rPr>
              <w:t xml:space="preserve">should be used </w:t>
            </w:r>
            <w:r w:rsidRPr="00AA79F5">
              <w:rPr>
                <w:rFonts w:eastAsiaTheme="minorEastAsia" w:hint="eastAsia"/>
                <w:b/>
                <w:i/>
                <w:lang w:eastAsia="zh-CN"/>
              </w:rPr>
              <w:t xml:space="preserve">as the </w:t>
            </w:r>
            <w:r w:rsidRPr="00AA79F5">
              <w:rPr>
                <w:rFonts w:eastAsiaTheme="minorEastAsia"/>
                <w:b/>
                <w:i/>
                <w:lang w:eastAsia="zh-CN"/>
              </w:rPr>
              <w:t xml:space="preserve">basic performance </w:t>
            </w:r>
            <w:r w:rsidRPr="00AA79F5">
              <w:rPr>
                <w:rFonts w:eastAsiaTheme="minorEastAsia" w:hint="eastAsia"/>
                <w:b/>
                <w:i/>
                <w:lang w:eastAsia="zh-CN"/>
              </w:rPr>
              <w:t xml:space="preserve">metric for </w:t>
            </w:r>
            <w:r w:rsidRPr="00AA79F5">
              <w:rPr>
                <w:rFonts w:eastAsiaTheme="minorEastAsia"/>
                <w:b/>
                <w:i/>
                <w:lang w:eastAsia="zh-CN"/>
              </w:rPr>
              <w:t>coverage analysis</w:t>
            </w:r>
            <w:r w:rsidRPr="00287B1D">
              <w:rPr>
                <w:rFonts w:eastAsiaTheme="minorEastAsia" w:hint="eastAsia"/>
                <w:i/>
                <w:lang w:eastAsia="zh-CN"/>
              </w:rPr>
              <w:t>.</w:t>
            </w:r>
          </w:p>
          <w:p w14:paraId="2A05B7E3" w14:textId="77777777" w:rsidR="000808D4" w:rsidRPr="00287B1D" w:rsidRDefault="000808D4" w:rsidP="008C7186">
            <w:pPr>
              <w:rPr>
                <w:i/>
                <w:lang w:eastAsia="zh-CN"/>
              </w:rPr>
            </w:pPr>
          </w:p>
        </w:tc>
      </w:tr>
      <w:tr w:rsidR="000808D4" w14:paraId="3568E939" w14:textId="77777777" w:rsidTr="008C7186">
        <w:tc>
          <w:tcPr>
            <w:tcW w:w="1418" w:type="dxa"/>
          </w:tcPr>
          <w:p w14:paraId="2B2FEA9C" w14:textId="77777777" w:rsidR="000808D4" w:rsidRPr="00287B1D" w:rsidRDefault="000808D4" w:rsidP="008C7186">
            <w:pPr>
              <w:rPr>
                <w:i/>
                <w:lang w:eastAsia="zh-CN"/>
              </w:rPr>
            </w:pPr>
            <w:r w:rsidRPr="00287B1D">
              <w:rPr>
                <w:i/>
                <w:lang w:eastAsia="zh-CN"/>
              </w:rPr>
              <w:t>Apple</w:t>
            </w:r>
          </w:p>
        </w:tc>
        <w:tc>
          <w:tcPr>
            <w:tcW w:w="10489" w:type="dxa"/>
          </w:tcPr>
          <w:p w14:paraId="684836BD" w14:textId="77777777" w:rsidR="000808D4" w:rsidRPr="00287B1D" w:rsidRDefault="000808D4" w:rsidP="008C7186">
            <w:pPr>
              <w:spacing w:before="120"/>
              <w:contextualSpacing/>
              <w:rPr>
                <w:rFonts w:eastAsiaTheme="minorEastAsia"/>
                <w:i/>
                <w:lang w:eastAsia="zh-CN"/>
              </w:rPr>
            </w:pPr>
            <w:r w:rsidRPr="00287B1D">
              <w:rPr>
                <w:i/>
              </w:rPr>
              <w:t xml:space="preserve">- </w:t>
            </w:r>
            <w:r w:rsidRPr="00AA79F5">
              <w:rPr>
                <w:b/>
                <w:i/>
              </w:rPr>
              <w:t>Coverage bottleneck channel(s) identification is performed using MIL or MCL or MPL</w:t>
            </w:r>
          </w:p>
        </w:tc>
      </w:tr>
      <w:tr w:rsidR="000808D4" w14:paraId="5B556DF1" w14:textId="77777777" w:rsidTr="008C7186">
        <w:tc>
          <w:tcPr>
            <w:tcW w:w="1418" w:type="dxa"/>
          </w:tcPr>
          <w:p w14:paraId="14C7ED27" w14:textId="77777777" w:rsidR="000808D4" w:rsidRPr="00287B1D" w:rsidRDefault="000808D4" w:rsidP="008C7186">
            <w:pPr>
              <w:rPr>
                <w:i/>
                <w:lang w:eastAsia="zh-CN"/>
              </w:rPr>
            </w:pPr>
            <w:r w:rsidRPr="00287B1D">
              <w:rPr>
                <w:i/>
                <w:lang w:eastAsia="zh-CN"/>
              </w:rPr>
              <w:t>Ericsson</w:t>
            </w:r>
          </w:p>
        </w:tc>
        <w:tc>
          <w:tcPr>
            <w:tcW w:w="10489" w:type="dxa"/>
          </w:tcPr>
          <w:p w14:paraId="54E1A28B" w14:textId="77777777" w:rsidR="000808D4" w:rsidRPr="0038055E" w:rsidRDefault="000808D4" w:rsidP="008C7186">
            <w:pPr>
              <w:autoSpaceDE/>
              <w:autoSpaceDN/>
              <w:adjustRightInd/>
              <w:snapToGrid/>
              <w:rPr>
                <w:rFonts w:eastAsia="MS Mincho"/>
                <w:i/>
              </w:rPr>
            </w:pPr>
            <w:r w:rsidRPr="0038055E">
              <w:rPr>
                <w:rFonts w:eastAsia="MS Mincho"/>
                <w:i/>
                <w:u w:val="single"/>
              </w:rPr>
              <w:t xml:space="preserve">Proposal 5 </w:t>
            </w:r>
          </w:p>
          <w:p w14:paraId="6F25A33B" w14:textId="77777777" w:rsidR="000808D4" w:rsidRPr="0038055E" w:rsidRDefault="000808D4" w:rsidP="009C4B6B">
            <w:pPr>
              <w:numPr>
                <w:ilvl w:val="0"/>
                <w:numId w:val="31"/>
              </w:numPr>
              <w:autoSpaceDE/>
              <w:autoSpaceDN/>
              <w:adjustRightInd/>
              <w:snapToGrid/>
              <w:spacing w:after="0"/>
              <w:jc w:val="left"/>
              <w:rPr>
                <w:rFonts w:eastAsia="MS Mincho"/>
                <w:i/>
                <w:iCs/>
              </w:rPr>
            </w:pPr>
            <w:r w:rsidRPr="0038055E">
              <w:rPr>
                <w:rFonts w:eastAsia="MS Mincho"/>
                <w:b/>
                <w:i/>
                <w:iCs/>
              </w:rPr>
              <w:t>MCL as defined by Table 7.10.1-1 of TR 38.913 is used by RAN1 to quantify the RAN coverage targets for 6G</w:t>
            </w:r>
            <w:r w:rsidRPr="0038055E">
              <w:rPr>
                <w:rFonts w:eastAsia="MS Mincho"/>
                <w:i/>
                <w:iCs/>
              </w:rPr>
              <w:t>.</w:t>
            </w:r>
          </w:p>
          <w:p w14:paraId="11F40E7D" w14:textId="77777777" w:rsidR="000808D4" w:rsidRPr="0038055E" w:rsidRDefault="000808D4" w:rsidP="009C4B6B">
            <w:pPr>
              <w:numPr>
                <w:ilvl w:val="0"/>
                <w:numId w:val="31"/>
              </w:numPr>
              <w:autoSpaceDE/>
              <w:autoSpaceDN/>
              <w:adjustRightInd/>
              <w:snapToGrid/>
              <w:spacing w:after="0"/>
              <w:jc w:val="left"/>
              <w:rPr>
                <w:rFonts w:eastAsia="MS Mincho"/>
                <w:i/>
              </w:rPr>
            </w:pPr>
            <w:r w:rsidRPr="0038055E">
              <w:rPr>
                <w:rFonts w:eastAsia="MS Mincho"/>
                <w:i/>
                <w:iCs/>
              </w:rPr>
              <w:t xml:space="preserve">Methodologies for evaluating the coverage of each physical channel/signal are further discussed.  </w:t>
            </w:r>
            <w:r w:rsidRPr="0038055E">
              <w:rPr>
                <w:rFonts w:eastAsia="MS Mincho"/>
                <w:i/>
              </w:rPr>
              <w:t xml:space="preserve"> </w:t>
            </w:r>
          </w:p>
          <w:p w14:paraId="5ADC9538" w14:textId="77777777" w:rsidR="000808D4" w:rsidRPr="00287B1D" w:rsidRDefault="000808D4" w:rsidP="008C7186">
            <w:pPr>
              <w:spacing w:before="120"/>
              <w:contextualSpacing/>
              <w:rPr>
                <w:i/>
              </w:rPr>
            </w:pPr>
          </w:p>
        </w:tc>
      </w:tr>
    </w:tbl>
    <w:p w14:paraId="7767A644" w14:textId="77777777" w:rsidR="000808D4" w:rsidRPr="008025F2" w:rsidRDefault="000808D4" w:rsidP="000808D4">
      <w:pPr>
        <w:rPr>
          <w:lang w:eastAsia="zh-CN"/>
        </w:rPr>
      </w:pPr>
    </w:p>
    <w:p w14:paraId="5E62783C" w14:textId="01CD9459" w:rsidR="000808D4" w:rsidRDefault="000808D4" w:rsidP="000808D4">
      <w:pPr>
        <w:pStyle w:val="Heading3"/>
        <w:rPr>
          <w:lang w:eastAsia="zh-CN"/>
        </w:rPr>
      </w:pPr>
      <w:bookmarkStart w:id="32" w:name="_Ref210928033"/>
      <w:r>
        <w:rPr>
          <w:lang w:eastAsia="zh-CN"/>
        </w:rPr>
        <w:t>Discussions</w:t>
      </w:r>
      <w:bookmarkEnd w:id="32"/>
    </w:p>
    <w:p w14:paraId="46C0C45E" w14:textId="5A7DF15C" w:rsidR="00B272C6" w:rsidRDefault="00314B52" w:rsidP="00B272C6">
      <w:pPr>
        <w:rPr>
          <w:lang w:eastAsia="zh-CN"/>
        </w:rPr>
      </w:pPr>
      <w:r>
        <w:rPr>
          <w:lang w:eastAsia="zh-CN"/>
        </w:rPr>
        <w:t xml:space="preserve">The evaluation methodology for coverage analysis, based on Rel-17 coverage enhancement study report in TR 38.380, includes the performance metrics and link budget template. </w:t>
      </w:r>
      <w:r w:rsidR="008E71C3">
        <w:rPr>
          <w:lang w:eastAsia="zh-CN"/>
        </w:rPr>
        <w:tab/>
      </w:r>
    </w:p>
    <w:p w14:paraId="3A21C360" w14:textId="255DE644" w:rsidR="00314B52" w:rsidRDefault="00F32A4C" w:rsidP="00314B52">
      <w:pPr>
        <w:rPr>
          <w:kern w:val="2"/>
          <w:lang w:eastAsia="ja-JP"/>
        </w:rPr>
      </w:pPr>
      <w:r>
        <w:rPr>
          <w:lang w:eastAsia="zh-CN"/>
        </w:rPr>
        <w:t>It was documented in TR 38.830 that f</w:t>
      </w:r>
      <w:r w:rsidR="00314B52" w:rsidRPr="000668E1">
        <w:rPr>
          <w:kern w:val="2"/>
          <w:lang w:eastAsia="ja-JP"/>
        </w:rPr>
        <w:t>or LLS based methodology, coverage bottleneck(s) identification is performed using at least MIL or MCL (assuming the set of simulation assumptions). Even when SLS is used to obtain some components of MIL or MCL, it is categorized as LLS based methodology. MCL values can also be used to identify the coverage bottleneck(s). MPL can be used as supplemental information for coverage bottleneck(s) identification.</w:t>
      </w:r>
    </w:p>
    <w:p w14:paraId="1E578CC8" w14:textId="2FF29894" w:rsidR="00F55829" w:rsidRDefault="00F55829" w:rsidP="00314B52">
      <w:pPr>
        <w:rPr>
          <w:kern w:val="2"/>
          <w:lang w:eastAsia="ja-JP"/>
        </w:rPr>
      </w:pPr>
      <w:r>
        <w:rPr>
          <w:kern w:val="2"/>
          <w:lang w:eastAsia="ja-JP"/>
        </w:rPr>
        <w:t>The correlations among MCL, MIL, and MPL are</w:t>
      </w:r>
    </w:p>
    <w:p w14:paraId="1E22DE24" w14:textId="77777777" w:rsidR="00F55829" w:rsidRPr="001A1DB5" w:rsidRDefault="00F55829" w:rsidP="001A1DB5">
      <w:pPr>
        <w:pStyle w:val="B1"/>
        <w:ind w:left="284"/>
        <w:rPr>
          <w:sz w:val="21"/>
          <w:szCs w:val="21"/>
          <w:lang w:val="en-US" w:eastAsia="zh-CN"/>
        </w:rPr>
      </w:pPr>
      <w:r w:rsidRPr="001A1DB5">
        <w:rPr>
          <w:sz w:val="21"/>
          <w:szCs w:val="21"/>
          <w:lang w:val="en-US" w:eastAsia="zh-CN"/>
        </w:rPr>
        <w:t>-</w:t>
      </w:r>
      <w:r w:rsidRPr="001A1DB5">
        <w:rPr>
          <w:sz w:val="21"/>
          <w:szCs w:val="21"/>
          <w:lang w:val="en-US" w:eastAsia="zh-CN"/>
        </w:rPr>
        <w:tab/>
      </w:r>
      <w:r w:rsidRPr="001A1DB5">
        <w:rPr>
          <w:rFonts w:hint="eastAsia"/>
          <w:sz w:val="21"/>
          <w:szCs w:val="21"/>
          <w:lang w:val="en-US" w:eastAsia="zh-CN"/>
        </w:rPr>
        <w:t>M</w:t>
      </w:r>
      <w:r w:rsidRPr="001A1DB5">
        <w:rPr>
          <w:sz w:val="21"/>
          <w:szCs w:val="21"/>
          <w:lang w:val="en-US" w:eastAsia="zh-CN"/>
        </w:rPr>
        <w:t xml:space="preserve">CL = </w:t>
      </w:r>
      <w:r w:rsidRPr="001A1DB5">
        <w:rPr>
          <w:sz w:val="21"/>
          <w:szCs w:val="21"/>
          <w:lang w:val="en-US"/>
        </w:rPr>
        <w:t>Total transmit power – Receiver sensitivity + gNB antenna gain (component 2).</w:t>
      </w:r>
    </w:p>
    <w:p w14:paraId="1719A09E" w14:textId="660AB29A" w:rsidR="00F55829" w:rsidRDefault="00F55829" w:rsidP="001A1DB5">
      <w:pPr>
        <w:pStyle w:val="B1"/>
        <w:ind w:left="284"/>
        <w:rPr>
          <w:sz w:val="21"/>
          <w:szCs w:val="21"/>
          <w:lang w:val="en-US"/>
        </w:rPr>
      </w:pPr>
      <w:r w:rsidRPr="001A1DB5">
        <w:rPr>
          <w:sz w:val="21"/>
          <w:szCs w:val="21"/>
          <w:lang w:val="en-US"/>
        </w:rPr>
        <w:t>-</w:t>
      </w:r>
      <w:r w:rsidRPr="001A1DB5">
        <w:rPr>
          <w:sz w:val="21"/>
          <w:szCs w:val="21"/>
          <w:lang w:val="en-US"/>
        </w:rPr>
        <w:tab/>
        <w:t>MIL = Total transmit power – Receiver sensitivity – Tx loss – Rx loss + gNB antenna gain (component 2 + 3 + 4) + UE antenna gain.</w:t>
      </w:r>
    </w:p>
    <w:p w14:paraId="5AD3CBC1" w14:textId="47FCC6E6" w:rsidR="00A84634" w:rsidRDefault="00F55829" w:rsidP="00A84634">
      <w:pPr>
        <w:pStyle w:val="B1"/>
        <w:ind w:left="284"/>
        <w:rPr>
          <w:sz w:val="21"/>
          <w:szCs w:val="21"/>
          <w:lang w:val="en-US"/>
        </w:rPr>
      </w:pPr>
      <w:r w:rsidRPr="001A1DB5">
        <w:rPr>
          <w:sz w:val="21"/>
          <w:szCs w:val="21"/>
          <w:lang w:val="en-US" w:eastAsia="zh-CN"/>
        </w:rPr>
        <w:t>-</w:t>
      </w:r>
      <w:r w:rsidRPr="001A1DB5">
        <w:rPr>
          <w:sz w:val="21"/>
          <w:szCs w:val="21"/>
          <w:lang w:val="en-US" w:eastAsia="zh-CN"/>
        </w:rPr>
        <w:tab/>
      </w:r>
      <w:r w:rsidRPr="001A1DB5">
        <w:rPr>
          <w:rFonts w:hint="eastAsia"/>
          <w:sz w:val="21"/>
          <w:szCs w:val="21"/>
          <w:lang w:val="en-US" w:eastAsia="zh-CN"/>
        </w:rPr>
        <w:t>M</w:t>
      </w:r>
      <w:r w:rsidRPr="001A1DB5">
        <w:rPr>
          <w:sz w:val="21"/>
          <w:szCs w:val="21"/>
          <w:lang w:val="en-US" w:eastAsia="zh-CN"/>
        </w:rPr>
        <w:t xml:space="preserve">PL = </w:t>
      </w:r>
      <w:r w:rsidRPr="001A1DB5">
        <w:rPr>
          <w:sz w:val="21"/>
          <w:szCs w:val="21"/>
          <w:lang w:val="en-US"/>
        </w:rPr>
        <w:t>MIL – Shadow fading margin + BS selection/macro-diversity gain – Penetration margin + Other gains.</w:t>
      </w:r>
    </w:p>
    <w:p w14:paraId="47673F3E" w14:textId="77777777" w:rsidR="009C0AFA" w:rsidRPr="001A1DB5" w:rsidRDefault="009C0AFA" w:rsidP="00A84634">
      <w:pPr>
        <w:pStyle w:val="B1"/>
        <w:ind w:left="284"/>
        <w:rPr>
          <w:sz w:val="21"/>
          <w:szCs w:val="21"/>
          <w:lang w:val="en-US"/>
        </w:rPr>
      </w:pPr>
    </w:p>
    <w:p w14:paraId="47BD2D6E" w14:textId="60108A41" w:rsidR="00F55829" w:rsidRPr="002C2BA6" w:rsidRDefault="002C2BA6" w:rsidP="00F55829">
      <w:pPr>
        <w:rPr>
          <w:kern w:val="2"/>
        </w:rPr>
      </w:pPr>
      <w:r w:rsidRPr="002C2BA6">
        <w:rPr>
          <w:kern w:val="2"/>
        </w:rPr>
        <w:t xml:space="preserve">The gNB </w:t>
      </w:r>
      <w:r w:rsidRPr="002C2BA6">
        <w:t xml:space="preserve">antenna gain with components 2, 3, and 4 are defined </w:t>
      </w:r>
      <w:r w:rsidRPr="002C2BA6">
        <w:rPr>
          <w:lang w:eastAsia="zh-CN"/>
        </w:rPr>
        <w:t>in TR 38.830</w:t>
      </w:r>
      <w:r>
        <w:rPr>
          <w:lang w:eastAsia="zh-CN"/>
        </w:rPr>
        <w:t>:</w:t>
      </w:r>
    </w:p>
    <w:tbl>
      <w:tblPr>
        <w:tblStyle w:val="TableGrid"/>
        <w:tblW w:w="0" w:type="auto"/>
        <w:tblLook w:val="04A0" w:firstRow="1" w:lastRow="0" w:firstColumn="1" w:lastColumn="0" w:noHBand="0" w:noVBand="1"/>
      </w:tblPr>
      <w:tblGrid>
        <w:gridCol w:w="12194"/>
      </w:tblGrid>
      <w:tr w:rsidR="002C2BA6" w14:paraId="01B4F4D8" w14:textId="77777777" w:rsidTr="002C2BA6">
        <w:tc>
          <w:tcPr>
            <w:tcW w:w="12194" w:type="dxa"/>
          </w:tcPr>
          <w:p w14:paraId="1621A1DE" w14:textId="77777777" w:rsidR="002C2BA6" w:rsidRPr="002C2BA6" w:rsidRDefault="002C2BA6" w:rsidP="002C2BA6">
            <w:pPr>
              <w:rPr>
                <w:i/>
                <w:lang w:eastAsia="zh-CN"/>
              </w:rPr>
            </w:pPr>
            <w:r w:rsidRPr="002C2BA6">
              <w:rPr>
                <w:i/>
                <w:lang w:eastAsia="zh-CN"/>
              </w:rPr>
              <w:t>For link level simulation, two options for TDL channel model are considered:</w:t>
            </w:r>
          </w:p>
          <w:p w14:paraId="234B7940" w14:textId="77777777" w:rsidR="002C2BA6" w:rsidRPr="002C2BA6" w:rsidRDefault="002C2BA6" w:rsidP="002C2BA6">
            <w:pPr>
              <w:pStyle w:val="B1"/>
              <w:rPr>
                <w:i/>
                <w:lang w:val="en-US" w:eastAsia="zh-CN"/>
              </w:rPr>
            </w:pPr>
            <w:r w:rsidRPr="002C2BA6">
              <w:rPr>
                <w:i/>
                <w:lang w:val="en-US" w:eastAsia="zh-CN"/>
              </w:rPr>
              <w:lastRenderedPageBreak/>
              <w:t>-</w:t>
            </w:r>
            <w:r w:rsidRPr="002C2BA6">
              <w:rPr>
                <w:i/>
                <w:lang w:val="en-US" w:eastAsia="zh-CN"/>
              </w:rPr>
              <w:tab/>
              <w:t xml:space="preserve">TDL channel model option 1: </w:t>
            </w:r>
            <w:r w:rsidRPr="002C2BA6">
              <w:rPr>
                <w:rFonts w:eastAsia="MS UI Gothic"/>
                <w:i/>
                <w:lang w:val="en-US"/>
              </w:rPr>
              <w:t>2 or 4 gNB RF chains in LLS</w:t>
            </w:r>
          </w:p>
          <w:p w14:paraId="21774E30" w14:textId="77777777" w:rsidR="002C2BA6" w:rsidRPr="002C2BA6" w:rsidRDefault="002C2BA6" w:rsidP="002C2BA6">
            <w:pPr>
              <w:pStyle w:val="B1"/>
              <w:rPr>
                <w:i/>
                <w:lang w:val="en-US" w:eastAsia="zh-CN"/>
              </w:rPr>
            </w:pPr>
            <w:r w:rsidRPr="002C2BA6">
              <w:rPr>
                <w:i/>
                <w:lang w:val="en-US" w:eastAsia="zh-CN"/>
              </w:rPr>
              <w:t>-</w:t>
            </w:r>
            <w:r w:rsidRPr="002C2BA6">
              <w:rPr>
                <w:i/>
                <w:lang w:val="en-US" w:eastAsia="zh-CN"/>
              </w:rPr>
              <w:tab/>
              <w:t xml:space="preserve">TDL channel model option 2 (optional): </w:t>
            </w:r>
            <w:r w:rsidRPr="002C2BA6">
              <w:rPr>
                <w:rFonts w:eastAsia="MS UI Gothic"/>
                <w:i/>
                <w:lang w:val="en-US"/>
              </w:rPr>
              <w:t xml:space="preserve">number of gNB RF chains in LLS = number of TXRUs </w:t>
            </w:r>
          </w:p>
          <w:p w14:paraId="78FF5B47" w14:textId="77777777" w:rsidR="002C2BA6" w:rsidRPr="002C2BA6" w:rsidRDefault="002C2BA6" w:rsidP="002C2BA6">
            <w:pPr>
              <w:rPr>
                <w:rFonts w:eastAsia="MS UI Gothic"/>
                <w:i/>
              </w:rPr>
            </w:pPr>
            <w:r w:rsidRPr="002C2BA6">
              <w:rPr>
                <w:rFonts w:eastAsia="MS UI Gothic"/>
                <w:i/>
              </w:rPr>
              <w:t>For TDL channel model option 1, the complexity of link level simulation can be simplified, while the practical gNB architecture can be reflected in TDL channel model option 2.</w:t>
            </w:r>
          </w:p>
          <w:p w14:paraId="775DBCCF" w14:textId="77777777" w:rsidR="002C2BA6" w:rsidRPr="002C2BA6" w:rsidRDefault="002C2BA6" w:rsidP="002C2BA6">
            <w:pPr>
              <w:rPr>
                <w:i/>
              </w:rPr>
            </w:pPr>
            <w:r w:rsidRPr="002C2BA6">
              <w:rPr>
                <w:rFonts w:eastAsia="MS UI Gothic"/>
                <w:i/>
              </w:rPr>
              <w:t xml:space="preserve">Figure 4.1-1 and Figure 4.1-2 depict gNB antenna gain modelling for TDL channel model option 1, and TDL channel model option 2 and CDL channel model respectively. M is the number of antenna elements, N is the number of TXRUs, k is the number of RF chains considered in LLS. For TDL channel model option 1, gNB antenna gains include 4 components, i.e., antenna gain component 1/2/3/4. For TDL channel model option 2 and CDL channel model, gNB antenna gains include 3 components, i.e., antenna gain component 1/3/4. The antenna gain component 1 is included in LLS, while </w:t>
            </w:r>
            <w:r w:rsidRPr="002C2BA6">
              <w:rPr>
                <w:i/>
              </w:rPr>
              <w:t xml:space="preserve">the antenna gain component 2/3/4 are included in link budget template. </w:t>
            </w:r>
          </w:p>
          <w:p w14:paraId="62214184" w14:textId="77777777" w:rsidR="002C2BA6" w:rsidRPr="000668E1" w:rsidRDefault="002C2BA6" w:rsidP="002C2BA6">
            <w:pPr>
              <w:pStyle w:val="TH"/>
              <w:ind w:left="880" w:hanging="440"/>
            </w:pPr>
            <w:r w:rsidRPr="000668E1">
              <w:rPr>
                <w:noProof/>
                <w:lang w:val="en-US" w:eastAsia="zh-CN"/>
              </w:rPr>
              <w:drawing>
                <wp:inline distT="0" distB="0" distL="0" distR="0" wp14:anchorId="3AEF6490" wp14:editId="0CF1CD78">
                  <wp:extent cx="5958205" cy="21755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8205" cy="2175510"/>
                          </a:xfrm>
                          <a:prstGeom prst="rect">
                            <a:avLst/>
                          </a:prstGeom>
                          <a:noFill/>
                          <a:ln>
                            <a:noFill/>
                          </a:ln>
                        </pic:spPr>
                      </pic:pic>
                    </a:graphicData>
                  </a:graphic>
                </wp:inline>
              </w:drawing>
            </w:r>
          </w:p>
          <w:p w14:paraId="30DB4995" w14:textId="77777777" w:rsidR="002C2BA6" w:rsidRPr="000668E1" w:rsidRDefault="002C2BA6" w:rsidP="002C2BA6">
            <w:pPr>
              <w:pStyle w:val="TF"/>
            </w:pPr>
            <w:r w:rsidRPr="000668E1">
              <w:t>Figure 4.1-1</w:t>
            </w:r>
            <w:r>
              <w:t>:</w:t>
            </w:r>
            <w:r w:rsidRPr="000668E1">
              <w:t xml:space="preserve"> gNB antenna gain modelling for TDL channel model option 1</w:t>
            </w:r>
          </w:p>
          <w:p w14:paraId="67A2B0CB" w14:textId="77777777" w:rsidR="002C2BA6" w:rsidRPr="000668E1" w:rsidRDefault="002C2BA6" w:rsidP="002C2BA6">
            <w:pPr>
              <w:jc w:val="center"/>
              <w:rPr>
                <w:shd w:val="clear" w:color="auto" w:fill="FFFFFF"/>
              </w:rPr>
            </w:pPr>
          </w:p>
          <w:p w14:paraId="67654984" w14:textId="77777777" w:rsidR="002C2BA6" w:rsidRPr="000668E1" w:rsidRDefault="002C2BA6" w:rsidP="002C2BA6">
            <w:pPr>
              <w:pStyle w:val="TH"/>
              <w:ind w:left="880" w:hanging="440"/>
            </w:pPr>
            <w:r w:rsidRPr="000668E1">
              <w:rPr>
                <w:noProof/>
                <w:lang w:val="en-US" w:eastAsia="zh-CN"/>
              </w:rPr>
              <w:drawing>
                <wp:inline distT="0" distB="0" distL="0" distR="0" wp14:anchorId="33643050" wp14:editId="259E3DFD">
                  <wp:extent cx="4808220" cy="228600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8220" cy="2286000"/>
                          </a:xfrm>
                          <a:prstGeom prst="rect">
                            <a:avLst/>
                          </a:prstGeom>
                          <a:noFill/>
                          <a:ln>
                            <a:noFill/>
                          </a:ln>
                        </pic:spPr>
                      </pic:pic>
                    </a:graphicData>
                  </a:graphic>
                </wp:inline>
              </w:drawing>
            </w:r>
          </w:p>
          <w:p w14:paraId="42243292" w14:textId="42BCCCFB" w:rsidR="002C2BA6" w:rsidRPr="002C2BA6" w:rsidRDefault="002C2BA6" w:rsidP="002C2BA6">
            <w:pPr>
              <w:pStyle w:val="TF"/>
              <w:rPr>
                <w:lang w:eastAsia="zh-CN"/>
              </w:rPr>
            </w:pPr>
            <w:r>
              <w:rPr>
                <w:lang w:eastAsia="zh-CN"/>
              </w:rPr>
              <w:t>Figure 4.1-2: gNB antenna gain modelling for TDL channel model option 2 and CDL channel model</w:t>
            </w:r>
          </w:p>
        </w:tc>
      </w:tr>
    </w:tbl>
    <w:p w14:paraId="6F8D1080" w14:textId="11BEF617" w:rsidR="00F55829" w:rsidRDefault="00F55829" w:rsidP="00314B52">
      <w:pPr>
        <w:rPr>
          <w:kern w:val="2"/>
          <w:lang w:eastAsia="ja-JP"/>
        </w:rPr>
      </w:pPr>
    </w:p>
    <w:p w14:paraId="4710DB3F" w14:textId="0596E6AB" w:rsidR="00F55829" w:rsidRPr="002C2BA6" w:rsidRDefault="00F55829" w:rsidP="00314B52">
      <w:pPr>
        <w:rPr>
          <w:b/>
          <w:kern w:val="2"/>
          <w:lang w:eastAsia="ja-JP"/>
        </w:rPr>
      </w:pPr>
      <w:r w:rsidRPr="002C2BA6">
        <w:rPr>
          <w:b/>
          <w:kern w:val="2"/>
          <w:lang w:eastAsia="ja-JP"/>
        </w:rPr>
        <w:t>However, it was noted by companies in contributions that</w:t>
      </w:r>
    </w:p>
    <w:p w14:paraId="091BEB6B" w14:textId="43DB8474" w:rsidR="00F55829" w:rsidRDefault="00F55829" w:rsidP="00F55829">
      <w:pPr>
        <w:rPr>
          <w:kern w:val="2"/>
        </w:rPr>
      </w:pPr>
      <w:r w:rsidRPr="00F55829">
        <w:rPr>
          <w:kern w:val="2"/>
          <w:lang w:eastAsia="ja-JP"/>
        </w:rPr>
        <w:t>-</w:t>
      </w:r>
      <w:r>
        <w:rPr>
          <w:kern w:val="2"/>
        </w:rPr>
        <w:t xml:space="preserve">  </w:t>
      </w:r>
      <w:r w:rsidR="002C2BA6" w:rsidRPr="00470364">
        <w:rPr>
          <w:color w:val="FF0000"/>
          <w:kern w:val="2"/>
        </w:rPr>
        <w:t>Cons of MCL</w:t>
      </w:r>
      <w:r w:rsidR="002C2BA6">
        <w:rPr>
          <w:kern w:val="2"/>
        </w:rPr>
        <w:t xml:space="preserve">: </w:t>
      </w:r>
      <w:r>
        <w:rPr>
          <w:kern w:val="2"/>
        </w:rPr>
        <w:t xml:space="preserve">MCL does not consider some important factors that </w:t>
      </w:r>
      <w:r w:rsidR="001A1DB5">
        <w:rPr>
          <w:kern w:val="2"/>
        </w:rPr>
        <w:t xml:space="preserve">should be considered </w:t>
      </w:r>
      <w:r w:rsidR="0065218B">
        <w:rPr>
          <w:kern w:val="2"/>
        </w:rPr>
        <w:t>for a more realistic coverage footprint identification for 6GR and comparison between 5</w:t>
      </w:r>
      <w:r w:rsidR="0065218B">
        <w:rPr>
          <w:rFonts w:hint="eastAsia"/>
          <w:kern w:val="2"/>
          <w:lang w:eastAsia="zh-CN"/>
        </w:rPr>
        <w:t>G</w:t>
      </w:r>
      <w:r w:rsidR="0065218B">
        <w:rPr>
          <w:kern w:val="2"/>
        </w:rPr>
        <w:t xml:space="preserve"> NR coverage and 6GR coverage when co-site deployed</w:t>
      </w:r>
      <w:r w:rsidR="00225240">
        <w:rPr>
          <w:kern w:val="2"/>
        </w:rPr>
        <w:t>, though it is simpler and straightforward.</w:t>
      </w:r>
    </w:p>
    <w:p w14:paraId="510AD1B4" w14:textId="4D4A3F33" w:rsidR="002C2BA6" w:rsidRDefault="002C2BA6" w:rsidP="00F55829">
      <w:pPr>
        <w:rPr>
          <w:lang w:eastAsia="zh-CN"/>
        </w:rPr>
      </w:pPr>
      <w:r>
        <w:rPr>
          <w:kern w:val="2"/>
        </w:rPr>
        <w:t xml:space="preserve">-   </w:t>
      </w:r>
      <w:r w:rsidRPr="00470364">
        <w:rPr>
          <w:color w:val="FF0000"/>
          <w:kern w:val="2"/>
        </w:rPr>
        <w:t>Cons of MPL</w:t>
      </w:r>
      <w:r>
        <w:rPr>
          <w:kern w:val="2"/>
        </w:rPr>
        <w:t xml:space="preserve">: </w:t>
      </w:r>
      <w:r>
        <w:rPr>
          <w:rFonts w:hint="eastAsia"/>
          <w:lang w:eastAsia="zh-CN"/>
        </w:rPr>
        <w:t xml:space="preserve">The shadow fading and </w:t>
      </w:r>
      <w:r>
        <w:rPr>
          <w:lang w:eastAsia="zh-CN"/>
        </w:rPr>
        <w:t>the</w:t>
      </w:r>
      <w:r>
        <w:rPr>
          <w:rFonts w:hint="eastAsia"/>
          <w:lang w:eastAsia="zh-CN"/>
        </w:rPr>
        <w:t xml:space="preserve"> penetration loss vary in different </w:t>
      </w:r>
      <w:r>
        <w:rPr>
          <w:lang w:eastAsia="zh-CN"/>
        </w:rPr>
        <w:t>deployment</w:t>
      </w:r>
      <w:r>
        <w:rPr>
          <w:rFonts w:hint="eastAsia"/>
          <w:lang w:eastAsia="zh-CN"/>
        </w:rPr>
        <w:t xml:space="preserve"> scenarios. </w:t>
      </w:r>
      <w:r>
        <w:rPr>
          <w:lang w:eastAsia="zh-CN"/>
        </w:rPr>
        <w:t>I</w:t>
      </w:r>
      <w:r>
        <w:rPr>
          <w:rFonts w:hint="eastAsia"/>
          <w:lang w:eastAsia="zh-CN"/>
        </w:rPr>
        <w:t xml:space="preserve">t is not fair </w:t>
      </w:r>
      <w:r>
        <w:rPr>
          <w:lang w:eastAsia="zh-CN"/>
        </w:rPr>
        <w:t>that</w:t>
      </w:r>
      <w:r>
        <w:rPr>
          <w:rFonts w:hint="eastAsia"/>
          <w:lang w:eastAsia="zh-CN"/>
        </w:rPr>
        <w:t xml:space="preserve"> RAN1 or RAN assume a fixed shadow fading and penetration loss and only provide the pathloss for the deployments.</w:t>
      </w:r>
    </w:p>
    <w:p w14:paraId="1DE7B682" w14:textId="5E93E18B" w:rsidR="003A0635" w:rsidRDefault="003A0635" w:rsidP="000808D4">
      <w:r>
        <w:t xml:space="preserve">-   </w:t>
      </w:r>
      <w:r w:rsidRPr="00225240">
        <w:rPr>
          <w:b/>
        </w:rPr>
        <w:t>Challenging for MIL/MPL</w:t>
      </w:r>
      <w:r>
        <w:t>: when determining MIL and MPL, a value of antenna array gain must be determined, and this depends on a wide variety of factors, such as the tilt in a fixed antenna system, the beamwidth in an adaptive antenna system for a particular physical channel, and the angle spread of the channel relative to the beamwidth. These effects were discussed at length in the Rel-17 NR coverage enhancement item, which concluded with companies proposing widely different values for effective beamforming gain</w:t>
      </w:r>
      <w:r w:rsidR="005914CB">
        <w:t>.</w:t>
      </w:r>
    </w:p>
    <w:p w14:paraId="6CB9DCCF" w14:textId="77777777" w:rsidR="00225240" w:rsidRDefault="00225240" w:rsidP="00225240">
      <w:pPr>
        <w:rPr>
          <w:kern w:val="2"/>
        </w:rPr>
      </w:pPr>
      <w:r>
        <w:rPr>
          <w:kern w:val="2"/>
        </w:rPr>
        <w:t xml:space="preserve">-   </w:t>
      </w:r>
      <w:r w:rsidRPr="00667DEA">
        <w:rPr>
          <w:kern w:val="2"/>
          <w:highlight w:val="yellow"/>
        </w:rPr>
        <w:t>MCL counts</w:t>
      </w:r>
      <w:r w:rsidRPr="00667DEA">
        <w:rPr>
          <w:rFonts w:eastAsiaTheme="minorEastAsia"/>
          <w:highlight w:val="yellow"/>
          <w:lang w:eastAsia="zh-CN"/>
        </w:rPr>
        <w:t xml:space="preserve"> gNB antenna gain (component 2) should be updated to </w:t>
      </w:r>
      <w:r w:rsidRPr="00667DEA">
        <w:rPr>
          <w:kern w:val="2"/>
          <w:highlight w:val="yellow"/>
        </w:rPr>
        <w:t>contain all the component 2+3+4</w:t>
      </w:r>
      <w:r>
        <w:rPr>
          <w:kern w:val="2"/>
        </w:rPr>
        <w:t>.</w:t>
      </w:r>
    </w:p>
    <w:p w14:paraId="44000CEA" w14:textId="77777777" w:rsidR="0097216C" w:rsidRDefault="0097216C" w:rsidP="000808D4">
      <w:pPr>
        <w:rPr>
          <w:b/>
          <w:lang w:eastAsia="zh-CN"/>
        </w:rPr>
      </w:pPr>
    </w:p>
    <w:p w14:paraId="3999B2E6" w14:textId="4F5D2923" w:rsidR="00470364" w:rsidRPr="00470364" w:rsidRDefault="00470364" w:rsidP="000808D4">
      <w:pPr>
        <w:rPr>
          <w:b/>
          <w:lang w:eastAsia="zh-CN"/>
        </w:rPr>
      </w:pPr>
      <w:r w:rsidRPr="00470364">
        <w:rPr>
          <w:b/>
          <w:lang w:eastAsia="zh-CN"/>
        </w:rPr>
        <w:t>Suggestions from companies:</w:t>
      </w:r>
    </w:p>
    <w:p w14:paraId="5EA64423" w14:textId="4B49B350" w:rsidR="00470364" w:rsidRDefault="00470364" w:rsidP="00470364">
      <w:pPr>
        <w:rPr>
          <w:kern w:val="2"/>
        </w:rPr>
      </w:pPr>
      <w:r>
        <w:rPr>
          <w:lang w:eastAsia="zh-CN"/>
        </w:rPr>
        <w:t xml:space="preserve">-   </w:t>
      </w:r>
      <w:r>
        <w:rPr>
          <w:kern w:val="2"/>
        </w:rPr>
        <w:t>I</w:t>
      </w:r>
      <w:r w:rsidRPr="00470364">
        <w:rPr>
          <w:kern w:val="2"/>
        </w:rPr>
        <w:t>f companies are interested in the MIL/MPL, they can further study based on their appropriate hardware implementation assumption, on the top of 3GPP outcome of MCL evaluation.</w:t>
      </w:r>
    </w:p>
    <w:p w14:paraId="1EC90BE5" w14:textId="77777777" w:rsidR="0004095C" w:rsidRDefault="00470364" w:rsidP="00470364">
      <w:r>
        <w:rPr>
          <w:rFonts w:hint="eastAsia"/>
          <w:lang w:eastAsia="zh-CN"/>
        </w:rPr>
        <w:t>-</w:t>
      </w:r>
      <w:r>
        <w:rPr>
          <w:lang w:eastAsia="zh-CN"/>
        </w:rPr>
        <w:t xml:space="preserve">   MIL</w:t>
      </w:r>
      <w:r w:rsidR="003A0635">
        <w:rPr>
          <w:lang w:eastAsia="zh-CN"/>
        </w:rPr>
        <w:t xml:space="preserve"> </w:t>
      </w:r>
      <w:r>
        <w:rPr>
          <w:rFonts w:hint="eastAsia"/>
          <w:lang w:eastAsia="zh-CN"/>
        </w:rPr>
        <w:t>and</w:t>
      </w:r>
      <w:r>
        <w:rPr>
          <w:lang w:eastAsia="zh-CN"/>
        </w:rPr>
        <w:t xml:space="preserve"> MPL are </w:t>
      </w:r>
      <w:r>
        <w:t xml:space="preserve">suited to specific tasks. MIL may be motivated where antenna gains differ among physical channels and may provide insight on ‘bottleneck’ channels that result from these differences. MPL can be used as a rough check of supported cell size. </w:t>
      </w:r>
    </w:p>
    <w:p w14:paraId="71A4CD1A" w14:textId="02AAC202" w:rsidR="000808D4" w:rsidRDefault="0004095C" w:rsidP="000808D4">
      <w:pPr>
        <w:rPr>
          <w:lang w:eastAsia="zh-CN"/>
        </w:rPr>
      </w:pPr>
      <w:r>
        <w:lastRenderedPageBreak/>
        <w:t xml:space="preserve">-   </w:t>
      </w:r>
      <w:r w:rsidR="00AE5CEC" w:rsidRPr="00667DEA">
        <w:rPr>
          <w:highlight w:val="yellow"/>
        </w:rPr>
        <w:t>I</w:t>
      </w:r>
      <w:r w:rsidRPr="00667DEA">
        <w:rPr>
          <w:highlight w:val="yellow"/>
        </w:rPr>
        <w:t>t is most important to first have a simple link budget approach like the MCL calculation above that can be consistently used across companies for discussions on coverage targets (e.g., in RAN).</w:t>
      </w:r>
      <w:r w:rsidRPr="0004095C">
        <w:t xml:space="preserve"> More detailed methodologies for evaluating the coverage of each physical channel/signal, including any additional link budget metrics can be considered later according to the feature being designed.  </w:t>
      </w:r>
      <w:r w:rsidRPr="00667DEA">
        <w:rPr>
          <w:highlight w:val="yellow"/>
        </w:rPr>
        <w:t>To be clear, link budget metrics like MCL/MIL/MPL etc. will not on their own accurately determine the physical size of a cell.</w:t>
      </w:r>
      <w:r w:rsidRPr="0004095C">
        <w:t xml:space="preserve"> The evaluation methodology should reflect basic link design aspects like power, modulation, coding, diversity, etc. which are used by most or all 6G services.</w:t>
      </w:r>
    </w:p>
    <w:p w14:paraId="70B45A88" w14:textId="77777777" w:rsidR="000808D4" w:rsidRPr="003C1B5D" w:rsidRDefault="000808D4" w:rsidP="000808D4">
      <w:pPr>
        <w:rPr>
          <w:lang w:eastAsia="zh-CN"/>
        </w:rPr>
      </w:pPr>
    </w:p>
    <w:p w14:paraId="34949AF9" w14:textId="1103FED9" w:rsidR="000808D4" w:rsidRPr="000A304A" w:rsidRDefault="00150AE2" w:rsidP="008B6626">
      <w:pPr>
        <w:pStyle w:val="Heading4"/>
        <w:numPr>
          <w:ilvl w:val="0"/>
          <w:numId w:val="0"/>
        </w:numPr>
        <w:ind w:left="864" w:hanging="864"/>
        <w:rPr>
          <w:rStyle w:val="Emphasis"/>
          <w:i w:val="0"/>
        </w:rPr>
      </w:pPr>
      <w:r>
        <w:rPr>
          <w:rStyle w:val="Emphasis"/>
          <w:i w:val="0"/>
        </w:rPr>
        <w:t xml:space="preserve">(FL1) </w:t>
      </w:r>
      <w:r w:rsidR="000808D4" w:rsidRPr="000A304A">
        <w:rPr>
          <w:rStyle w:val="Emphasis"/>
          <w:i w:val="0"/>
        </w:rPr>
        <w:t xml:space="preserve">Proposal </w:t>
      </w:r>
      <w:r w:rsidR="008B6626">
        <w:rPr>
          <w:rStyle w:val="Emphasis"/>
          <w:i w:val="0"/>
        </w:rPr>
        <w:fldChar w:fldCharType="begin"/>
      </w:r>
      <w:r w:rsidR="008B6626">
        <w:rPr>
          <w:rStyle w:val="Emphasis"/>
          <w:i w:val="0"/>
        </w:rPr>
        <w:instrText xml:space="preserve"> REF _Ref210928033 \n \h </w:instrText>
      </w:r>
      <w:r w:rsidR="008B6626">
        <w:rPr>
          <w:rStyle w:val="Emphasis"/>
          <w:i w:val="0"/>
        </w:rPr>
      </w:r>
      <w:r w:rsidR="008B6626">
        <w:rPr>
          <w:rStyle w:val="Emphasis"/>
          <w:i w:val="0"/>
        </w:rPr>
        <w:fldChar w:fldCharType="separate"/>
      </w:r>
      <w:r w:rsidR="00E3220C">
        <w:rPr>
          <w:rStyle w:val="Emphasis"/>
          <w:i w:val="0"/>
        </w:rPr>
        <w:t>5.2.2</w:t>
      </w:r>
      <w:r w:rsidR="008B6626">
        <w:rPr>
          <w:rStyle w:val="Emphasis"/>
          <w:i w:val="0"/>
        </w:rPr>
        <w:fldChar w:fldCharType="end"/>
      </w:r>
    </w:p>
    <w:p w14:paraId="440A078A" w14:textId="52601B61" w:rsidR="000808D4" w:rsidRDefault="000B38F2" w:rsidP="000B38F2">
      <w:pPr>
        <w:rPr>
          <w:color w:val="000000" w:themeColor="text1"/>
        </w:rPr>
      </w:pPr>
      <w:r w:rsidRPr="000B38F2">
        <w:rPr>
          <w:lang w:eastAsia="zh-CN"/>
        </w:rPr>
        <w:t>To</w:t>
      </w:r>
      <w:r w:rsidR="00667DEA" w:rsidRPr="000B38F2">
        <w:rPr>
          <w:lang w:eastAsia="zh-CN"/>
        </w:rPr>
        <w:t xml:space="preserve"> target </w:t>
      </w:r>
      <w:r w:rsidR="00667DEA" w:rsidRPr="000B38F2">
        <w:rPr>
          <w:lang w:val="en-GB" w:eastAsia="zh-CN"/>
        </w:rPr>
        <w:t xml:space="preserve">the comparable coverage to 5G mid-band for reusing 5G mid-band </w:t>
      </w:r>
      <w:r w:rsidR="00667DEA" w:rsidRPr="000B38F2">
        <w:rPr>
          <w:color w:val="000000" w:themeColor="text1"/>
        </w:rPr>
        <w:t>(~3.5GHz) site grid for 6G deployments in at least around 7 GHz</w:t>
      </w:r>
      <w:r w:rsidRPr="000B38F2">
        <w:rPr>
          <w:color w:val="000000" w:themeColor="text1"/>
        </w:rPr>
        <w:t>, the performance metrics</w:t>
      </w:r>
      <w:r w:rsidR="00957E61">
        <w:rPr>
          <w:color w:val="000000" w:themeColor="text1"/>
        </w:rPr>
        <w:t xml:space="preserve"> of MCL/MIL/MPL</w:t>
      </w:r>
      <w:r w:rsidRPr="000B38F2">
        <w:rPr>
          <w:color w:val="000000" w:themeColor="text1"/>
        </w:rPr>
        <w:t xml:space="preserve"> could be used</w:t>
      </w:r>
      <w:r w:rsidR="00957E61">
        <w:rPr>
          <w:color w:val="000000" w:themeColor="text1"/>
        </w:rPr>
        <w:t xml:space="preserve"> with definitions refer</w:t>
      </w:r>
      <w:r w:rsidR="005364D0">
        <w:rPr>
          <w:rFonts w:hint="eastAsia"/>
          <w:color w:val="000000" w:themeColor="text1"/>
          <w:lang w:eastAsia="zh-CN"/>
        </w:rPr>
        <w:t>r</w:t>
      </w:r>
      <w:r w:rsidR="005364D0">
        <w:rPr>
          <w:color w:val="000000" w:themeColor="text1"/>
        </w:rPr>
        <w:t>ing</w:t>
      </w:r>
      <w:r w:rsidR="00957E61">
        <w:rPr>
          <w:color w:val="000000" w:themeColor="text1"/>
        </w:rPr>
        <w:t xml:space="preserve"> to TR38.830</w:t>
      </w:r>
      <w:r w:rsidR="004C0EF8">
        <w:rPr>
          <w:color w:val="000000" w:themeColor="text1"/>
        </w:rPr>
        <w:t>:</w:t>
      </w:r>
    </w:p>
    <w:p w14:paraId="5DAFA611" w14:textId="4F9F3AE2" w:rsidR="00957E61" w:rsidRPr="00957E61" w:rsidRDefault="007A2AAA" w:rsidP="009C4B6B">
      <w:pPr>
        <w:pStyle w:val="ListParagraph"/>
        <w:numPr>
          <w:ilvl w:val="0"/>
          <w:numId w:val="29"/>
        </w:numPr>
        <w:rPr>
          <w:color w:val="000000" w:themeColor="text1"/>
          <w:sz w:val="22"/>
          <w:szCs w:val="22"/>
        </w:rPr>
      </w:pPr>
      <w:r>
        <w:rPr>
          <w:color w:val="000000" w:themeColor="text1"/>
          <w:sz w:val="22"/>
          <w:szCs w:val="22"/>
        </w:rPr>
        <w:t xml:space="preserve">MCL can be used for carrier frequency independent coverage comparison. </w:t>
      </w:r>
    </w:p>
    <w:p w14:paraId="73684CDE" w14:textId="1D496174" w:rsidR="00957E61" w:rsidRPr="00957E61" w:rsidRDefault="00957E61" w:rsidP="009C4B6B">
      <w:pPr>
        <w:pStyle w:val="ListParagraph"/>
        <w:numPr>
          <w:ilvl w:val="0"/>
          <w:numId w:val="29"/>
        </w:numPr>
        <w:rPr>
          <w:color w:val="000000" w:themeColor="text1"/>
          <w:sz w:val="22"/>
          <w:szCs w:val="22"/>
        </w:rPr>
      </w:pPr>
      <w:r w:rsidRPr="00957E61">
        <w:rPr>
          <w:color w:val="000000" w:themeColor="text1"/>
          <w:sz w:val="22"/>
          <w:szCs w:val="22"/>
        </w:rPr>
        <w:t xml:space="preserve">MIL </w:t>
      </w:r>
      <w:r>
        <w:rPr>
          <w:color w:val="000000" w:themeColor="text1"/>
          <w:sz w:val="22"/>
          <w:szCs w:val="22"/>
        </w:rPr>
        <w:t>can</w:t>
      </w:r>
      <w:r w:rsidRPr="00957E61">
        <w:rPr>
          <w:color w:val="000000" w:themeColor="text1"/>
          <w:sz w:val="22"/>
          <w:szCs w:val="22"/>
        </w:rPr>
        <w:t xml:space="preserve"> be used for comparing different channels where antenna gains differ among physical channels</w:t>
      </w:r>
    </w:p>
    <w:p w14:paraId="139C34BD" w14:textId="015A6762" w:rsidR="00957E61" w:rsidRPr="004C0EF8" w:rsidRDefault="00957E61" w:rsidP="009C4B6B">
      <w:pPr>
        <w:pStyle w:val="ListParagraph"/>
        <w:numPr>
          <w:ilvl w:val="0"/>
          <w:numId w:val="29"/>
        </w:numPr>
        <w:rPr>
          <w:color w:val="000000" w:themeColor="text1"/>
          <w:sz w:val="22"/>
          <w:szCs w:val="22"/>
        </w:rPr>
      </w:pPr>
      <w:r w:rsidRPr="00957E61">
        <w:rPr>
          <w:color w:val="000000" w:themeColor="text1"/>
          <w:sz w:val="22"/>
          <w:szCs w:val="22"/>
        </w:rPr>
        <w:t xml:space="preserve">MPL </w:t>
      </w:r>
      <w:r w:rsidRPr="00957E61">
        <w:rPr>
          <w:sz w:val="22"/>
          <w:szCs w:val="22"/>
        </w:rPr>
        <w:t>can be used as</w:t>
      </w:r>
      <w:r>
        <w:rPr>
          <w:sz w:val="22"/>
          <w:szCs w:val="22"/>
        </w:rPr>
        <w:t xml:space="preserve"> for the </w:t>
      </w:r>
      <w:r w:rsidRPr="00957E61">
        <w:rPr>
          <w:sz w:val="22"/>
          <w:szCs w:val="22"/>
        </w:rPr>
        <w:t>supported cell size</w:t>
      </w:r>
      <w:r>
        <w:rPr>
          <w:sz w:val="22"/>
          <w:szCs w:val="22"/>
        </w:rPr>
        <w:t xml:space="preserve"> (</w:t>
      </w:r>
      <w:r w:rsidR="005C31B1">
        <w:rPr>
          <w:sz w:val="22"/>
          <w:szCs w:val="22"/>
        </w:rPr>
        <w:t xml:space="preserve">i.e., </w:t>
      </w:r>
      <w:r>
        <w:rPr>
          <w:sz w:val="22"/>
          <w:szCs w:val="22"/>
        </w:rPr>
        <w:t xml:space="preserve">ISD) conversion. </w:t>
      </w:r>
    </w:p>
    <w:p w14:paraId="043CD4AD" w14:textId="473933D6" w:rsidR="004C0EF8" w:rsidRPr="00957E61" w:rsidRDefault="004C0EF8" w:rsidP="009C4B6B">
      <w:pPr>
        <w:pStyle w:val="ListParagraph"/>
        <w:numPr>
          <w:ilvl w:val="0"/>
          <w:numId w:val="29"/>
        </w:numPr>
        <w:rPr>
          <w:color w:val="000000" w:themeColor="text1"/>
          <w:sz w:val="22"/>
          <w:szCs w:val="22"/>
        </w:rPr>
      </w:pPr>
      <w:r>
        <w:rPr>
          <w:color w:val="000000" w:themeColor="text1"/>
          <w:sz w:val="22"/>
          <w:szCs w:val="22"/>
        </w:rPr>
        <w:t>FFS</w:t>
      </w:r>
      <w:r w:rsidR="00D87CD7">
        <w:rPr>
          <w:color w:val="000000" w:themeColor="text1"/>
          <w:sz w:val="22"/>
          <w:szCs w:val="22"/>
        </w:rPr>
        <w:t xml:space="preserve">: </w:t>
      </w:r>
      <w:r w:rsidR="00AA62A8">
        <w:rPr>
          <w:color w:val="000000" w:themeColor="text1"/>
          <w:sz w:val="22"/>
          <w:szCs w:val="22"/>
        </w:rPr>
        <w:t>F</w:t>
      </w:r>
      <w:r w:rsidR="00D87CD7">
        <w:rPr>
          <w:color w:val="000000" w:themeColor="text1"/>
          <w:sz w:val="22"/>
          <w:szCs w:val="22"/>
        </w:rPr>
        <w:t xml:space="preserve">or MCL definition, </w:t>
      </w:r>
      <w:r>
        <w:rPr>
          <w:color w:val="000000" w:themeColor="text1"/>
          <w:sz w:val="22"/>
          <w:szCs w:val="22"/>
        </w:rPr>
        <w:t xml:space="preserve">whether the </w:t>
      </w:r>
      <w:r w:rsidR="00D87CD7">
        <w:rPr>
          <w:color w:val="000000" w:themeColor="text1"/>
          <w:sz w:val="22"/>
          <w:szCs w:val="22"/>
        </w:rPr>
        <w:t xml:space="preserve">gNB antenna gain comprising component 2 should be updated to include </w:t>
      </w:r>
      <w:r w:rsidR="00AA62A8">
        <w:rPr>
          <w:color w:val="000000" w:themeColor="text1"/>
          <w:sz w:val="22"/>
          <w:szCs w:val="22"/>
        </w:rPr>
        <w:t xml:space="preserve">components 2+3+4. </w:t>
      </w:r>
    </w:p>
    <w:p w14:paraId="2D955504" w14:textId="1C974DAE" w:rsidR="00667DEA" w:rsidRDefault="00667DEA" w:rsidP="000808D4">
      <w:pPr>
        <w:rPr>
          <w:lang w:eastAsia="zh-CN"/>
        </w:rPr>
      </w:pPr>
    </w:p>
    <w:p w14:paraId="738BD02B" w14:textId="77777777" w:rsidR="00957E61" w:rsidRPr="00783F55" w:rsidRDefault="00957E61" w:rsidP="000808D4">
      <w:pPr>
        <w:rPr>
          <w:lang w:eastAsia="zh-CN"/>
        </w:rPr>
      </w:pPr>
    </w:p>
    <w:p w14:paraId="4FD0251B" w14:textId="77777777" w:rsidR="000808D4" w:rsidRPr="00667DEA" w:rsidRDefault="000808D4" w:rsidP="000808D4">
      <w:pPr>
        <w:rPr>
          <w:i/>
          <w:lang w:eastAsia="zh-CN"/>
        </w:rPr>
      </w:pPr>
      <w:r w:rsidRPr="00667DEA">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8"/>
        <w:gridCol w:w="10489"/>
      </w:tblGrid>
      <w:tr w:rsidR="000808D4" w14:paraId="616EF39B" w14:textId="77777777" w:rsidTr="008C7186">
        <w:trPr>
          <w:trHeight w:val="239"/>
        </w:trPr>
        <w:tc>
          <w:tcPr>
            <w:tcW w:w="1418" w:type="dxa"/>
            <w:shd w:val="clear" w:color="auto" w:fill="F2DBDB" w:themeFill="accent2" w:themeFillTint="33"/>
          </w:tcPr>
          <w:p w14:paraId="7F2C4CD4" w14:textId="77777777" w:rsidR="000808D4" w:rsidRDefault="000808D4" w:rsidP="008C7186">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618C60EB" w14:textId="77777777" w:rsidR="000808D4" w:rsidRDefault="000808D4" w:rsidP="008C7186">
            <w:pPr>
              <w:pStyle w:val="BodyText"/>
              <w:spacing w:after="0"/>
              <w:jc w:val="center"/>
              <w:rPr>
                <w:rFonts w:eastAsiaTheme="minorEastAsia"/>
                <w:b/>
                <w:bCs/>
                <w:lang w:eastAsia="ko-KR"/>
              </w:rPr>
            </w:pPr>
            <w:r>
              <w:rPr>
                <w:rFonts w:eastAsiaTheme="minorEastAsia"/>
                <w:b/>
                <w:bCs/>
                <w:lang w:eastAsia="ko-KR"/>
              </w:rPr>
              <w:t>Comments</w:t>
            </w:r>
          </w:p>
        </w:tc>
      </w:tr>
      <w:tr w:rsidR="000808D4" w14:paraId="2AD62838" w14:textId="77777777" w:rsidTr="008C7186">
        <w:trPr>
          <w:trHeight w:val="373"/>
        </w:trPr>
        <w:tc>
          <w:tcPr>
            <w:tcW w:w="1418" w:type="dxa"/>
          </w:tcPr>
          <w:p w14:paraId="78847226" w14:textId="77777777" w:rsidR="000808D4" w:rsidRDefault="000808D4" w:rsidP="008C7186">
            <w:pPr>
              <w:pStyle w:val="BodyText"/>
              <w:spacing w:after="0"/>
              <w:rPr>
                <w:lang w:eastAsia="ko-KR"/>
              </w:rPr>
            </w:pPr>
          </w:p>
        </w:tc>
        <w:tc>
          <w:tcPr>
            <w:tcW w:w="10489" w:type="dxa"/>
          </w:tcPr>
          <w:p w14:paraId="0C1C0AC7" w14:textId="77777777" w:rsidR="000808D4" w:rsidRDefault="000808D4" w:rsidP="008C7186">
            <w:pPr>
              <w:pStyle w:val="BodyText"/>
              <w:spacing w:after="0"/>
              <w:rPr>
                <w:lang w:eastAsia="ko-KR"/>
              </w:rPr>
            </w:pPr>
          </w:p>
        </w:tc>
      </w:tr>
      <w:tr w:rsidR="000808D4" w14:paraId="1296CBBE" w14:textId="77777777" w:rsidTr="008C7186">
        <w:trPr>
          <w:trHeight w:val="433"/>
        </w:trPr>
        <w:tc>
          <w:tcPr>
            <w:tcW w:w="1418" w:type="dxa"/>
          </w:tcPr>
          <w:p w14:paraId="74D1C176" w14:textId="77777777" w:rsidR="000808D4" w:rsidRDefault="000808D4" w:rsidP="008C7186">
            <w:pPr>
              <w:pStyle w:val="BodyText"/>
              <w:spacing w:after="0"/>
              <w:rPr>
                <w:lang w:eastAsia="ko-KR"/>
              </w:rPr>
            </w:pPr>
          </w:p>
        </w:tc>
        <w:tc>
          <w:tcPr>
            <w:tcW w:w="10489" w:type="dxa"/>
          </w:tcPr>
          <w:p w14:paraId="2DF7B2E5" w14:textId="77777777" w:rsidR="000808D4" w:rsidRDefault="000808D4" w:rsidP="008C7186">
            <w:pPr>
              <w:pStyle w:val="BodyText"/>
              <w:spacing w:after="0"/>
              <w:rPr>
                <w:lang w:eastAsia="ko-KR"/>
              </w:rPr>
            </w:pPr>
          </w:p>
        </w:tc>
      </w:tr>
    </w:tbl>
    <w:p w14:paraId="3E12F59D" w14:textId="77777777" w:rsidR="000808D4" w:rsidRDefault="000808D4" w:rsidP="000808D4">
      <w:pPr>
        <w:rPr>
          <w:lang w:eastAsia="zh-CN"/>
        </w:rPr>
      </w:pPr>
    </w:p>
    <w:p w14:paraId="53C22C9E" w14:textId="233848D3" w:rsidR="009927B2" w:rsidRDefault="009927B2" w:rsidP="009927B2">
      <w:pPr>
        <w:pStyle w:val="Heading2"/>
        <w:rPr>
          <w:lang w:eastAsia="zh-CN"/>
        </w:rPr>
      </w:pPr>
      <w:r>
        <w:rPr>
          <w:rFonts w:hint="eastAsia"/>
          <w:lang w:eastAsia="zh-CN"/>
        </w:rPr>
        <w:t>L</w:t>
      </w:r>
      <w:r>
        <w:rPr>
          <w:lang w:eastAsia="zh-CN"/>
        </w:rPr>
        <w:t>ink budget template for 6GR</w:t>
      </w:r>
    </w:p>
    <w:p w14:paraId="5B36912C" w14:textId="77777777" w:rsidR="009927B2" w:rsidRDefault="009927B2" w:rsidP="009927B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8"/>
        <w:gridCol w:w="10489"/>
      </w:tblGrid>
      <w:tr w:rsidR="009927B2" w14:paraId="159F7949" w14:textId="77777777" w:rsidTr="00EE5553">
        <w:tc>
          <w:tcPr>
            <w:tcW w:w="1418" w:type="dxa"/>
            <w:shd w:val="clear" w:color="auto" w:fill="DBE5F1" w:themeFill="accent1" w:themeFillTint="33"/>
          </w:tcPr>
          <w:p w14:paraId="6D31906E" w14:textId="77777777" w:rsidR="009927B2" w:rsidRDefault="009927B2" w:rsidP="00EE5553">
            <w:pPr>
              <w:rPr>
                <w:lang w:eastAsia="zh-CN"/>
              </w:rPr>
            </w:pPr>
            <w:r>
              <w:rPr>
                <w:rFonts w:eastAsiaTheme="minorEastAsia"/>
                <w:b/>
                <w:bCs/>
                <w:lang w:eastAsia="ko-KR"/>
              </w:rPr>
              <w:t>Company</w:t>
            </w:r>
          </w:p>
        </w:tc>
        <w:tc>
          <w:tcPr>
            <w:tcW w:w="10489" w:type="dxa"/>
            <w:shd w:val="clear" w:color="auto" w:fill="DBE5F1" w:themeFill="accent1" w:themeFillTint="33"/>
          </w:tcPr>
          <w:p w14:paraId="217EB982" w14:textId="77777777" w:rsidR="009927B2" w:rsidRDefault="009927B2" w:rsidP="00EE5553">
            <w:pPr>
              <w:jc w:val="center"/>
              <w:rPr>
                <w:lang w:eastAsia="zh-CN"/>
              </w:rPr>
            </w:pPr>
            <w:r>
              <w:rPr>
                <w:rFonts w:eastAsiaTheme="minorEastAsia"/>
                <w:b/>
                <w:bCs/>
                <w:lang w:eastAsia="ko-KR"/>
              </w:rPr>
              <w:t xml:space="preserve">Views/proposals </w:t>
            </w:r>
          </w:p>
        </w:tc>
      </w:tr>
      <w:tr w:rsidR="009927B2" w14:paraId="1B650884" w14:textId="77777777" w:rsidTr="00EE5553">
        <w:tc>
          <w:tcPr>
            <w:tcW w:w="1418" w:type="dxa"/>
          </w:tcPr>
          <w:p w14:paraId="21FC9CD2" w14:textId="61C3DAF2" w:rsidR="009927B2" w:rsidRPr="00CF061D" w:rsidRDefault="003C1B5D" w:rsidP="00EE5553">
            <w:pPr>
              <w:rPr>
                <w:i/>
                <w:lang w:eastAsia="zh-CN"/>
              </w:rPr>
            </w:pPr>
            <w:r w:rsidRPr="00CF061D">
              <w:rPr>
                <w:i/>
                <w:lang w:eastAsia="zh-CN"/>
              </w:rPr>
              <w:t>CMCC</w:t>
            </w:r>
          </w:p>
        </w:tc>
        <w:tc>
          <w:tcPr>
            <w:tcW w:w="10489" w:type="dxa"/>
          </w:tcPr>
          <w:p w14:paraId="6C587D7F" w14:textId="77777777" w:rsidR="009927B2" w:rsidRPr="00CF061D" w:rsidRDefault="003C1B5D" w:rsidP="00EE5553">
            <w:pPr>
              <w:rPr>
                <w:i/>
                <w:lang w:eastAsia="zh-CN"/>
              </w:rPr>
            </w:pPr>
            <w:r w:rsidRPr="00CF061D">
              <w:rPr>
                <w:i/>
                <w:lang w:eastAsia="zh-CN"/>
              </w:rPr>
              <w:t>Proposal 12: Link level simulation can be carried out to evaluate the SINR requirements for the specific channel and traffic. Link budget template from Rel-16 CE and IMT-2020 self-evaluations can be considered as a starting point.</w:t>
            </w:r>
          </w:p>
          <w:p w14:paraId="19D35D30" w14:textId="77777777" w:rsidR="008B38C2" w:rsidRPr="00CF061D" w:rsidRDefault="008B38C2" w:rsidP="008B38C2">
            <w:pPr>
              <w:spacing w:after="0" w:line="252" w:lineRule="auto"/>
              <w:contextualSpacing/>
              <w:rPr>
                <w:rFonts w:eastAsia="DengXian"/>
                <w:bCs/>
                <w:i/>
                <w:lang w:eastAsia="zh-CN"/>
              </w:rPr>
            </w:pPr>
            <w:r w:rsidRPr="00CF061D">
              <w:rPr>
                <w:rFonts w:eastAsia="DengXian"/>
                <w:bCs/>
                <w:i/>
                <w:lang w:eastAsia="zh-CN"/>
              </w:rPr>
              <w:t xml:space="preserve">Proposal </w:t>
            </w:r>
            <w:r w:rsidRPr="00CF061D">
              <w:rPr>
                <w:rFonts w:eastAsia="DengXian" w:hint="eastAsia"/>
                <w:bCs/>
                <w:i/>
                <w:lang w:eastAsia="zh-CN"/>
              </w:rPr>
              <w:t>1</w:t>
            </w:r>
            <w:r w:rsidRPr="00CF061D">
              <w:rPr>
                <w:rFonts w:eastAsia="DengXian"/>
                <w:bCs/>
                <w:i/>
                <w:lang w:eastAsia="zh-CN"/>
              </w:rPr>
              <w:t>6:</w:t>
            </w:r>
          </w:p>
          <w:p w14:paraId="5CAAAB37" w14:textId="77777777" w:rsidR="008B38C2" w:rsidRPr="00CF061D" w:rsidRDefault="008B38C2" w:rsidP="008B38C2">
            <w:pPr>
              <w:spacing w:after="0" w:line="252" w:lineRule="auto"/>
              <w:contextualSpacing/>
              <w:rPr>
                <w:rFonts w:eastAsia="DengXian"/>
                <w:bCs/>
                <w:i/>
                <w:lang w:eastAsia="zh-CN"/>
              </w:rPr>
            </w:pPr>
            <w:r w:rsidRPr="00CF061D">
              <w:rPr>
                <w:rFonts w:eastAsia="DengXian"/>
                <w:b/>
                <w:bCs/>
                <w:i/>
                <w:lang w:eastAsia="zh-CN"/>
              </w:rPr>
              <w:t>The link budget template from TR 38.830 (as in section A.3)</w:t>
            </w:r>
            <w:r w:rsidRPr="00CF061D">
              <w:rPr>
                <w:rFonts w:eastAsia="DengXian"/>
                <w:bCs/>
                <w:i/>
                <w:lang w:eastAsia="zh-CN"/>
              </w:rPr>
              <w:t xml:space="preserve"> is proposed as a starting point for the coverage evaluations. </w:t>
            </w:r>
          </w:p>
          <w:p w14:paraId="7318D9B6" w14:textId="41FEF060" w:rsidR="008B38C2" w:rsidRPr="00CF061D" w:rsidRDefault="008B38C2" w:rsidP="00EE5553">
            <w:pPr>
              <w:rPr>
                <w:i/>
                <w:lang w:eastAsia="zh-CN"/>
              </w:rPr>
            </w:pPr>
          </w:p>
        </w:tc>
      </w:tr>
      <w:tr w:rsidR="009927B2" w14:paraId="7D42314E" w14:textId="77777777" w:rsidTr="00EE5553">
        <w:tc>
          <w:tcPr>
            <w:tcW w:w="1418" w:type="dxa"/>
          </w:tcPr>
          <w:p w14:paraId="0E046AED" w14:textId="07472F71" w:rsidR="009927B2" w:rsidRPr="00CF061D" w:rsidRDefault="005B4E60" w:rsidP="00EE5553">
            <w:pPr>
              <w:rPr>
                <w:i/>
                <w:lang w:eastAsia="zh-CN"/>
              </w:rPr>
            </w:pPr>
            <w:r w:rsidRPr="00CF061D">
              <w:rPr>
                <w:i/>
                <w:lang w:eastAsia="zh-CN"/>
              </w:rPr>
              <w:t>ZTE</w:t>
            </w:r>
          </w:p>
        </w:tc>
        <w:tc>
          <w:tcPr>
            <w:tcW w:w="10489" w:type="dxa"/>
          </w:tcPr>
          <w:p w14:paraId="2CDD1FEB" w14:textId="77777777" w:rsidR="005B4E60" w:rsidRPr="00CF061D" w:rsidRDefault="005B4E60" w:rsidP="005B4E60">
            <w:pPr>
              <w:numPr>
                <w:ilvl w:val="255"/>
                <w:numId w:val="0"/>
              </w:numPr>
              <w:overflowPunct w:val="0"/>
              <w:spacing w:beforeLines="50" w:before="120" w:afterLines="50"/>
              <w:textAlignment w:val="baseline"/>
              <w:rPr>
                <w:i/>
                <w:iCs/>
              </w:rPr>
            </w:pPr>
            <w:r w:rsidRPr="00CF061D">
              <w:rPr>
                <w:rFonts w:hint="eastAsia"/>
                <w:bCs/>
                <w:i/>
                <w:iCs/>
              </w:rPr>
              <w:t xml:space="preserve">Proposal </w:t>
            </w:r>
            <w:r w:rsidRPr="00CF061D">
              <w:rPr>
                <w:bCs/>
                <w:i/>
                <w:iCs/>
              </w:rPr>
              <w:t>3-2</w:t>
            </w:r>
            <w:r w:rsidRPr="00CF061D">
              <w:rPr>
                <w:rFonts w:hint="eastAsia"/>
                <w:i/>
                <w:iCs/>
              </w:rPr>
              <w:t xml:space="preserve">: </w:t>
            </w:r>
            <w:r w:rsidRPr="00CF061D">
              <w:rPr>
                <w:rFonts w:hint="eastAsia"/>
                <w:b/>
                <w:i/>
                <w:iCs/>
              </w:rPr>
              <w:t>A</w:t>
            </w:r>
            <w:r w:rsidRPr="00CF061D">
              <w:rPr>
                <w:b/>
                <w:i/>
                <w:iCs/>
              </w:rPr>
              <w:t xml:space="preserve">dopt </w:t>
            </w:r>
            <w:r w:rsidRPr="00CF061D">
              <w:rPr>
                <w:rFonts w:hint="eastAsia"/>
                <w:b/>
                <w:i/>
                <w:iCs/>
              </w:rPr>
              <w:t xml:space="preserve">method in </w:t>
            </w:r>
            <w:r w:rsidRPr="00CF061D">
              <w:rPr>
                <w:b/>
                <w:i/>
                <w:iCs/>
              </w:rPr>
              <w:t>TR 38.830 as the starting point</w:t>
            </w:r>
            <w:r w:rsidRPr="00CF061D">
              <w:rPr>
                <w:i/>
                <w:iCs/>
              </w:rPr>
              <w:t xml:space="preserve"> for link budget </w:t>
            </w:r>
            <w:r w:rsidRPr="00CF061D">
              <w:rPr>
                <w:rFonts w:hint="eastAsia"/>
                <w:i/>
                <w:iCs/>
              </w:rPr>
              <w:t>analysis</w:t>
            </w:r>
            <w:r w:rsidRPr="00CF061D">
              <w:rPr>
                <w:i/>
                <w:iCs/>
              </w:rPr>
              <w:t xml:space="preserve"> in 6GR evaluation.</w:t>
            </w:r>
          </w:p>
          <w:p w14:paraId="3A1E53C3" w14:textId="77777777" w:rsidR="005B4E60" w:rsidRPr="00CF061D" w:rsidRDefault="005B4E60" w:rsidP="00D55338">
            <w:pPr>
              <w:pStyle w:val="ListParagraph"/>
              <w:numPr>
                <w:ilvl w:val="0"/>
                <w:numId w:val="13"/>
              </w:numPr>
              <w:spacing w:beforeLines="50" w:before="120" w:after="120"/>
              <w:ind w:left="440" w:hanging="440"/>
              <w:contextualSpacing w:val="0"/>
              <w:jc w:val="both"/>
              <w:rPr>
                <w:bCs/>
                <w:i/>
                <w:iCs/>
                <w:sz w:val="22"/>
                <w:szCs w:val="22"/>
                <w:lang w:val="en-US" w:eastAsia="ko-KR"/>
              </w:rPr>
            </w:pPr>
            <w:r w:rsidRPr="00CF061D">
              <w:rPr>
                <w:bCs/>
                <w:i/>
                <w:iCs/>
                <w:sz w:val="22"/>
                <w:szCs w:val="22"/>
                <w:lang w:val="en-US" w:eastAsia="ko-KR"/>
              </w:rPr>
              <w:t xml:space="preserve">When determining target SINR values, advanced hardware capabilities and algorithmic improvements </w:t>
            </w:r>
            <w:r w:rsidRPr="00CF061D">
              <w:rPr>
                <w:rFonts w:hint="eastAsia"/>
                <w:bCs/>
                <w:i/>
                <w:iCs/>
                <w:sz w:val="22"/>
                <w:szCs w:val="22"/>
                <w:lang w:val="en-US"/>
              </w:rPr>
              <w:t>should</w:t>
            </w:r>
            <w:r w:rsidRPr="00CF061D">
              <w:rPr>
                <w:bCs/>
                <w:i/>
                <w:iCs/>
                <w:sz w:val="22"/>
                <w:szCs w:val="22"/>
                <w:lang w:val="en-US" w:eastAsia="ko-KR"/>
              </w:rPr>
              <w:t xml:space="preserve"> be taken into consideration.</w:t>
            </w:r>
          </w:p>
          <w:p w14:paraId="5A86B7B3" w14:textId="77777777" w:rsidR="009927B2" w:rsidRPr="00CF061D" w:rsidRDefault="009927B2" w:rsidP="00EE5553">
            <w:pPr>
              <w:rPr>
                <w:i/>
                <w:lang w:eastAsia="zh-CN"/>
              </w:rPr>
            </w:pPr>
          </w:p>
        </w:tc>
      </w:tr>
      <w:tr w:rsidR="009927B2" w14:paraId="5B26EC8F" w14:textId="77777777" w:rsidTr="00EE5553">
        <w:tc>
          <w:tcPr>
            <w:tcW w:w="1418" w:type="dxa"/>
          </w:tcPr>
          <w:p w14:paraId="6F6A7106" w14:textId="2036EBCC" w:rsidR="009927B2" w:rsidRPr="00CF061D" w:rsidRDefault="00A96780" w:rsidP="00EE5553">
            <w:pPr>
              <w:rPr>
                <w:i/>
                <w:lang w:eastAsia="zh-CN"/>
              </w:rPr>
            </w:pPr>
            <w:r w:rsidRPr="00CF061D">
              <w:rPr>
                <w:i/>
                <w:lang w:eastAsia="zh-CN"/>
              </w:rPr>
              <w:t>Huawei</w:t>
            </w:r>
          </w:p>
        </w:tc>
        <w:tc>
          <w:tcPr>
            <w:tcW w:w="10489" w:type="dxa"/>
          </w:tcPr>
          <w:p w14:paraId="1BF1D20C" w14:textId="55888561" w:rsidR="00A96780" w:rsidRPr="00CF061D" w:rsidRDefault="00A96780" w:rsidP="00A96780">
            <w:pPr>
              <w:spacing w:before="120"/>
              <w:contextualSpacing/>
              <w:rPr>
                <w:rFonts w:eastAsiaTheme="minorEastAsia"/>
                <w:i/>
                <w:lang w:val="x-none" w:eastAsia="zh-CN"/>
              </w:rPr>
            </w:pPr>
            <w:r w:rsidRPr="00CF061D">
              <w:rPr>
                <w:rFonts w:eastAsiaTheme="minorEastAsia"/>
                <w:i/>
                <w:lang w:eastAsia="zh-CN"/>
              </w:rPr>
              <w:t>Proposal 13</w:t>
            </w:r>
            <w:r w:rsidRPr="00CF061D">
              <w:rPr>
                <w:rFonts w:eastAsiaTheme="minorEastAsia" w:hint="eastAsia"/>
                <w:i/>
                <w:lang w:eastAsia="zh-CN"/>
              </w:rPr>
              <w:t xml:space="preserve">:  </w:t>
            </w:r>
            <w:r w:rsidR="00AE4BEF" w:rsidRPr="00CF061D">
              <w:rPr>
                <w:rFonts w:eastAsiaTheme="minorEastAsia"/>
                <w:b/>
                <w:i/>
                <w:lang w:eastAsia="zh-CN"/>
              </w:rPr>
              <w:t xml:space="preserve">Table 11 </w:t>
            </w:r>
            <w:r w:rsidR="00F65480" w:rsidRPr="00CF061D">
              <w:rPr>
                <w:rFonts w:eastAsiaTheme="minorEastAsia"/>
                <w:b/>
                <w:i/>
                <w:lang w:eastAsia="zh-CN"/>
              </w:rPr>
              <w:t xml:space="preserve">(Link budget template in TR38.830) </w:t>
            </w:r>
            <w:r w:rsidRPr="00CF061D">
              <w:rPr>
                <w:rFonts w:eastAsiaTheme="minorEastAsia" w:hint="eastAsia"/>
                <w:b/>
                <w:i/>
                <w:lang w:eastAsia="zh-CN"/>
              </w:rPr>
              <w:t>as the starting point</w:t>
            </w:r>
            <w:r w:rsidRPr="00CF061D">
              <w:rPr>
                <w:rFonts w:eastAsiaTheme="minorEastAsia" w:hint="eastAsia"/>
                <w:i/>
                <w:lang w:eastAsia="zh-CN"/>
              </w:rPr>
              <w:t xml:space="preserve"> </w:t>
            </w:r>
            <w:r w:rsidRPr="00CF061D">
              <w:rPr>
                <w:rFonts w:eastAsiaTheme="minorEastAsia"/>
                <w:i/>
                <w:lang w:eastAsia="zh-CN"/>
              </w:rPr>
              <w:t xml:space="preserve">is used </w:t>
            </w:r>
            <w:r w:rsidRPr="00CF061D">
              <w:rPr>
                <w:rFonts w:eastAsiaTheme="minorEastAsia" w:hint="eastAsia"/>
                <w:i/>
                <w:lang w:eastAsia="zh-CN"/>
              </w:rPr>
              <w:t xml:space="preserve">for 6G Link budget template, </w:t>
            </w:r>
            <w:r w:rsidRPr="00CF061D">
              <w:rPr>
                <w:rFonts w:eastAsiaTheme="minorEastAsia"/>
                <w:i/>
                <w:lang w:eastAsia="zh-CN"/>
              </w:rPr>
              <w:t xml:space="preserve">where the </w:t>
            </w:r>
            <w:r w:rsidRPr="00CF061D">
              <w:rPr>
                <w:rFonts w:eastAsiaTheme="minorEastAsia" w:hint="eastAsia"/>
                <w:i/>
                <w:lang w:eastAsia="zh-CN"/>
              </w:rPr>
              <w:t xml:space="preserve">MPL </w:t>
            </w:r>
            <w:r w:rsidRPr="00CF061D">
              <w:rPr>
                <w:rFonts w:eastAsiaTheme="minorEastAsia"/>
                <w:i/>
                <w:lang w:eastAsia="zh-CN"/>
              </w:rPr>
              <w:t xml:space="preserve">should be used </w:t>
            </w:r>
            <w:r w:rsidRPr="00CF061D">
              <w:rPr>
                <w:rFonts w:eastAsiaTheme="minorEastAsia" w:hint="eastAsia"/>
                <w:i/>
                <w:lang w:eastAsia="zh-CN"/>
              </w:rPr>
              <w:t xml:space="preserve">as the </w:t>
            </w:r>
            <w:r w:rsidRPr="00CF061D">
              <w:rPr>
                <w:rFonts w:eastAsiaTheme="minorEastAsia"/>
                <w:i/>
                <w:lang w:eastAsia="zh-CN"/>
              </w:rPr>
              <w:t xml:space="preserve">basic performance </w:t>
            </w:r>
            <w:r w:rsidRPr="00CF061D">
              <w:rPr>
                <w:rFonts w:eastAsiaTheme="minorEastAsia" w:hint="eastAsia"/>
                <w:i/>
                <w:lang w:eastAsia="zh-CN"/>
              </w:rPr>
              <w:t xml:space="preserve">metric for </w:t>
            </w:r>
            <w:r w:rsidRPr="00CF061D">
              <w:rPr>
                <w:rFonts w:eastAsiaTheme="minorEastAsia"/>
                <w:i/>
                <w:lang w:eastAsia="zh-CN"/>
              </w:rPr>
              <w:t>coverage analysis</w:t>
            </w:r>
            <w:r w:rsidRPr="00CF061D">
              <w:rPr>
                <w:rFonts w:eastAsiaTheme="minorEastAsia" w:hint="eastAsia"/>
                <w:i/>
                <w:lang w:eastAsia="zh-CN"/>
              </w:rPr>
              <w:t>.</w:t>
            </w:r>
          </w:p>
          <w:p w14:paraId="617EDE66" w14:textId="77777777" w:rsidR="009927B2" w:rsidRPr="00CF061D" w:rsidRDefault="009927B2" w:rsidP="00EE5553">
            <w:pPr>
              <w:rPr>
                <w:i/>
                <w:lang w:val="x-none" w:eastAsia="zh-CN"/>
              </w:rPr>
            </w:pPr>
          </w:p>
        </w:tc>
      </w:tr>
      <w:tr w:rsidR="009927B2" w14:paraId="5D8630AA" w14:textId="77777777" w:rsidTr="00EE5553">
        <w:tc>
          <w:tcPr>
            <w:tcW w:w="1418" w:type="dxa"/>
          </w:tcPr>
          <w:p w14:paraId="7F4E0D4D" w14:textId="3FCDD426" w:rsidR="009927B2" w:rsidRPr="00CF061D" w:rsidRDefault="00CB398D" w:rsidP="00EE5553">
            <w:pPr>
              <w:rPr>
                <w:i/>
                <w:lang w:eastAsia="zh-CN"/>
              </w:rPr>
            </w:pPr>
            <w:r w:rsidRPr="00CF061D">
              <w:rPr>
                <w:i/>
                <w:lang w:eastAsia="zh-CN"/>
              </w:rPr>
              <w:t>CATT</w:t>
            </w:r>
          </w:p>
        </w:tc>
        <w:tc>
          <w:tcPr>
            <w:tcW w:w="10489" w:type="dxa"/>
          </w:tcPr>
          <w:p w14:paraId="7815D6C3" w14:textId="77777777" w:rsidR="009927B2" w:rsidRPr="00CF061D" w:rsidRDefault="00CB398D" w:rsidP="00EE5553">
            <w:pPr>
              <w:rPr>
                <w:i/>
                <w:lang w:eastAsia="zh-CN"/>
              </w:rPr>
            </w:pPr>
            <w:r w:rsidRPr="00CF061D">
              <w:rPr>
                <w:i/>
                <w:lang w:eastAsia="zh-CN"/>
              </w:rPr>
              <w:t xml:space="preserve">Proposal 11: </w:t>
            </w:r>
            <w:r w:rsidRPr="00CF061D">
              <w:rPr>
                <w:b/>
                <w:i/>
                <w:lang w:eastAsia="zh-CN"/>
              </w:rPr>
              <w:t>Link budget template in TR38.830</w:t>
            </w:r>
            <w:r w:rsidRPr="00CF061D">
              <w:rPr>
                <w:i/>
                <w:lang w:eastAsia="zh-CN"/>
              </w:rPr>
              <w:t xml:space="preserve"> can be a starting point for 6G coverage evaluation.</w:t>
            </w:r>
          </w:p>
          <w:p w14:paraId="70613DA1" w14:textId="78DCDF5D" w:rsidR="00CB398D" w:rsidRPr="00CF061D" w:rsidRDefault="00CB398D" w:rsidP="00EE5553">
            <w:pPr>
              <w:rPr>
                <w:i/>
                <w:lang w:eastAsia="zh-CN"/>
              </w:rPr>
            </w:pPr>
            <w:r w:rsidRPr="00CF061D">
              <w:rPr>
                <w:i/>
                <w:lang w:eastAsia="zh-CN"/>
              </w:rPr>
              <w:t>Proposal 14: Penetration margin in the link budget template can be separately determined for O2I scenarios at around 4GHz and around 7GHz based on the latest O2I penetration model in TR 38.901.</w:t>
            </w:r>
          </w:p>
        </w:tc>
      </w:tr>
      <w:tr w:rsidR="00F546A9" w14:paraId="1B8D1148" w14:textId="77777777" w:rsidTr="00EE5553">
        <w:tc>
          <w:tcPr>
            <w:tcW w:w="1418" w:type="dxa"/>
          </w:tcPr>
          <w:p w14:paraId="0972F562" w14:textId="086CEA7A" w:rsidR="00F546A9" w:rsidRPr="00CF061D" w:rsidRDefault="00F546A9" w:rsidP="00EE5553">
            <w:pPr>
              <w:rPr>
                <w:i/>
                <w:lang w:eastAsia="zh-CN"/>
              </w:rPr>
            </w:pPr>
            <w:r w:rsidRPr="00CF061D">
              <w:rPr>
                <w:i/>
                <w:lang w:eastAsia="zh-CN"/>
              </w:rPr>
              <w:t>OPPO</w:t>
            </w:r>
          </w:p>
        </w:tc>
        <w:tc>
          <w:tcPr>
            <w:tcW w:w="10489" w:type="dxa"/>
          </w:tcPr>
          <w:p w14:paraId="1A3C6F78" w14:textId="1977CB87" w:rsidR="00F546A9" w:rsidRPr="00CF061D" w:rsidRDefault="00F546A9" w:rsidP="00EE5553">
            <w:pPr>
              <w:rPr>
                <w:i/>
                <w:lang w:eastAsia="zh-CN"/>
              </w:rPr>
            </w:pPr>
            <w:r w:rsidRPr="00CF061D">
              <w:rPr>
                <w:i/>
                <w:lang w:eastAsia="zh-CN"/>
              </w:rPr>
              <w:t>Proposal 5</w:t>
            </w:r>
            <w:r w:rsidRPr="003F2561">
              <w:rPr>
                <w:b/>
                <w:i/>
                <w:lang w:eastAsia="zh-CN"/>
              </w:rPr>
              <w:t xml:space="preserve">: Link budget template and performance metrics from Rel-17 NR coverage enhancement in TR 38.830 </w:t>
            </w:r>
            <w:r w:rsidRPr="00CF061D">
              <w:rPr>
                <w:i/>
                <w:lang w:eastAsia="zh-CN"/>
              </w:rPr>
              <w:t>can be used as a starting point.</w:t>
            </w:r>
          </w:p>
        </w:tc>
      </w:tr>
      <w:tr w:rsidR="002A4A1D" w14:paraId="2C4113E3" w14:textId="77777777" w:rsidTr="00EE5553">
        <w:tc>
          <w:tcPr>
            <w:tcW w:w="1418" w:type="dxa"/>
          </w:tcPr>
          <w:p w14:paraId="21D7AF58" w14:textId="004A0E27" w:rsidR="002A4A1D" w:rsidRPr="00CF061D" w:rsidRDefault="002A4A1D" w:rsidP="00EE5553">
            <w:pPr>
              <w:rPr>
                <w:i/>
                <w:lang w:eastAsia="zh-CN"/>
              </w:rPr>
            </w:pPr>
            <w:r w:rsidRPr="00CF061D">
              <w:rPr>
                <w:rFonts w:hint="eastAsia"/>
                <w:i/>
                <w:lang w:eastAsia="zh-CN"/>
              </w:rPr>
              <w:t>A</w:t>
            </w:r>
            <w:r w:rsidRPr="00CF061D">
              <w:rPr>
                <w:i/>
                <w:lang w:eastAsia="zh-CN"/>
              </w:rPr>
              <w:t>pple</w:t>
            </w:r>
          </w:p>
        </w:tc>
        <w:tc>
          <w:tcPr>
            <w:tcW w:w="10489" w:type="dxa"/>
          </w:tcPr>
          <w:p w14:paraId="0DBD536A" w14:textId="77777777" w:rsidR="002A4A1D" w:rsidRPr="00CF061D" w:rsidRDefault="002A4A1D" w:rsidP="00EE5553">
            <w:pPr>
              <w:rPr>
                <w:i/>
              </w:rPr>
            </w:pPr>
            <w:r w:rsidRPr="00CF061D">
              <w:rPr>
                <w:i/>
              </w:rPr>
              <w:t xml:space="preserve">The basic evaluation methodology is based on link-level simulation </w:t>
            </w:r>
          </w:p>
          <w:p w14:paraId="31210FE4" w14:textId="77777777" w:rsidR="002A4A1D" w:rsidRPr="00CF061D" w:rsidRDefault="002A4A1D" w:rsidP="00EE5553">
            <w:pPr>
              <w:rPr>
                <w:i/>
              </w:rPr>
            </w:pPr>
            <w:r w:rsidRPr="00CF061D">
              <w:rPr>
                <w:i/>
              </w:rPr>
              <w:t>- Obtain the required SINR for the physical channels under target scenarios and service/reliability requirements</w:t>
            </w:r>
          </w:p>
          <w:p w14:paraId="6A6E8068" w14:textId="5C6B6815" w:rsidR="002A4A1D" w:rsidRPr="00CF061D" w:rsidRDefault="002A4A1D" w:rsidP="00EE5553">
            <w:pPr>
              <w:rPr>
                <w:i/>
                <w:lang w:eastAsia="zh-CN"/>
              </w:rPr>
            </w:pPr>
            <w:r w:rsidRPr="00CF061D">
              <w:rPr>
                <w:i/>
              </w:rPr>
              <w:t>- Obtain the baseline performance based on required SINR and the link budget template</w:t>
            </w:r>
          </w:p>
        </w:tc>
      </w:tr>
    </w:tbl>
    <w:p w14:paraId="0005C83F" w14:textId="0D5166E6" w:rsidR="009927B2" w:rsidRPr="008025F2" w:rsidRDefault="009927B2" w:rsidP="009927B2">
      <w:pPr>
        <w:rPr>
          <w:lang w:eastAsia="zh-CN"/>
        </w:rPr>
      </w:pPr>
    </w:p>
    <w:p w14:paraId="78DFCE3C" w14:textId="5B684AC0" w:rsidR="009927B2" w:rsidRDefault="009927B2" w:rsidP="009927B2">
      <w:pPr>
        <w:pStyle w:val="Heading3"/>
        <w:rPr>
          <w:lang w:eastAsia="zh-CN"/>
        </w:rPr>
      </w:pPr>
      <w:bookmarkStart w:id="33" w:name="_Ref210928612"/>
      <w:r>
        <w:rPr>
          <w:lang w:eastAsia="zh-CN"/>
        </w:rPr>
        <w:t>Discussions</w:t>
      </w:r>
      <w:bookmarkEnd w:id="33"/>
    </w:p>
    <w:p w14:paraId="4B088F73" w14:textId="53E4A87F" w:rsidR="003F2561" w:rsidRPr="003F2561" w:rsidRDefault="006918BB" w:rsidP="003F2561">
      <w:pPr>
        <w:rPr>
          <w:lang w:eastAsia="zh-CN"/>
        </w:rPr>
      </w:pPr>
      <w:r>
        <w:rPr>
          <w:lang w:eastAsia="zh-CN"/>
        </w:rPr>
        <w:t xml:space="preserve">With reference of TR38.830, companies all suggested the link budget template from </w:t>
      </w:r>
      <w:r>
        <w:rPr>
          <w:rFonts w:hint="eastAsia"/>
          <w:lang w:eastAsia="zh-CN"/>
        </w:rPr>
        <w:t>this</w:t>
      </w:r>
      <w:r>
        <w:rPr>
          <w:lang w:eastAsia="zh-CN"/>
        </w:rPr>
        <w:t xml:space="preserve"> </w:t>
      </w:r>
      <w:r>
        <w:rPr>
          <w:rFonts w:hint="eastAsia"/>
          <w:lang w:eastAsia="zh-CN"/>
        </w:rPr>
        <w:t>TR</w:t>
      </w:r>
      <w:r>
        <w:rPr>
          <w:lang w:eastAsia="zh-CN"/>
        </w:rPr>
        <w:t xml:space="preserve"> can be used as a starting point. </w:t>
      </w:r>
    </w:p>
    <w:p w14:paraId="1EFEC84D" w14:textId="77777777" w:rsidR="00575726" w:rsidRPr="002B519C" w:rsidRDefault="00575726" w:rsidP="002B519C"/>
    <w:p w14:paraId="06B01007" w14:textId="03B4B4E6" w:rsidR="009927B2" w:rsidRPr="004647D4" w:rsidRDefault="0020248B" w:rsidP="00416A59">
      <w:pPr>
        <w:pStyle w:val="Heading4"/>
        <w:numPr>
          <w:ilvl w:val="0"/>
          <w:numId w:val="0"/>
        </w:numPr>
        <w:ind w:left="864" w:hanging="864"/>
        <w:rPr>
          <w:rStyle w:val="Emphasis"/>
          <w:i w:val="0"/>
        </w:rPr>
      </w:pPr>
      <w:r>
        <w:rPr>
          <w:rStyle w:val="Emphasis"/>
          <w:i w:val="0"/>
        </w:rPr>
        <w:t xml:space="preserve">(FL1) </w:t>
      </w:r>
      <w:r w:rsidR="004E2D01" w:rsidRPr="004647D4">
        <w:rPr>
          <w:rStyle w:val="Emphasis"/>
          <w:i w:val="0"/>
        </w:rPr>
        <w:t xml:space="preserve">Proposal </w:t>
      </w:r>
      <w:r w:rsidR="00F7243D">
        <w:rPr>
          <w:rStyle w:val="Emphasis"/>
          <w:i w:val="0"/>
        </w:rPr>
        <w:fldChar w:fldCharType="begin"/>
      </w:r>
      <w:r w:rsidR="00F7243D">
        <w:rPr>
          <w:rStyle w:val="Emphasis"/>
          <w:i w:val="0"/>
        </w:rPr>
        <w:instrText xml:space="preserve"> REF _Ref210928612 \n \h </w:instrText>
      </w:r>
      <w:r w:rsidR="00F7243D">
        <w:rPr>
          <w:rStyle w:val="Emphasis"/>
          <w:i w:val="0"/>
        </w:rPr>
      </w:r>
      <w:r w:rsidR="00F7243D">
        <w:rPr>
          <w:rStyle w:val="Emphasis"/>
          <w:i w:val="0"/>
        </w:rPr>
        <w:fldChar w:fldCharType="separate"/>
      </w:r>
      <w:r w:rsidR="00E3220C">
        <w:rPr>
          <w:rStyle w:val="Emphasis"/>
          <w:i w:val="0"/>
        </w:rPr>
        <w:t>5.3.2</w:t>
      </w:r>
      <w:r w:rsidR="00F7243D">
        <w:rPr>
          <w:rStyle w:val="Emphasis"/>
          <w:i w:val="0"/>
        </w:rPr>
        <w:fldChar w:fldCharType="end"/>
      </w:r>
    </w:p>
    <w:p w14:paraId="0DED8A58" w14:textId="425CFB25" w:rsidR="000A4E1E" w:rsidRPr="000A4E1E" w:rsidRDefault="006918BB" w:rsidP="000A4E1E">
      <w:pPr>
        <w:snapToGrid/>
        <w:contextualSpacing/>
        <w:rPr>
          <w:lang w:eastAsia="zh-CN"/>
        </w:rPr>
      </w:pPr>
      <w:r w:rsidRPr="000A4E1E">
        <w:rPr>
          <w:lang w:eastAsia="zh-CN"/>
        </w:rPr>
        <w:t xml:space="preserve">Reusing the link budget template from TR38.830 </w:t>
      </w:r>
      <w:r w:rsidR="004B7048">
        <w:rPr>
          <w:lang w:eastAsia="zh-CN"/>
        </w:rPr>
        <w:t>(with the deletion highlighted)</w:t>
      </w:r>
      <w:r w:rsidRPr="000A4E1E">
        <w:rPr>
          <w:lang w:eastAsia="zh-CN"/>
        </w:rPr>
        <w:t xml:space="preserve"> for 6GR coverage evaluation, i.e., </w:t>
      </w:r>
      <w:r w:rsidRPr="000A4E1E">
        <w:rPr>
          <w:rFonts w:hint="eastAsia"/>
          <w:lang w:eastAsia="zh-CN"/>
        </w:rPr>
        <w:t>the</w:t>
      </w:r>
      <w:r w:rsidRPr="000A4E1E">
        <w:rPr>
          <w:lang w:eastAsia="zh-CN"/>
        </w:rPr>
        <w:t xml:space="preserve"> following table</w:t>
      </w:r>
      <w:r w:rsidR="000A4E1E" w:rsidRPr="000A4E1E">
        <w:rPr>
          <w:lang w:eastAsia="zh-CN"/>
        </w:rPr>
        <w:t xml:space="preserve"> with notes as follows</w:t>
      </w:r>
      <w:r w:rsidR="000A4E1E" w:rsidRPr="000A4E1E">
        <w:rPr>
          <w:rFonts w:hint="eastAsia"/>
          <w:lang w:eastAsia="zh-CN"/>
        </w:rPr>
        <w:t>:</w:t>
      </w:r>
    </w:p>
    <w:p w14:paraId="075B738A" w14:textId="46D056C9" w:rsidR="000A4E1E" w:rsidRDefault="000A4E1E" w:rsidP="009C4B6B">
      <w:pPr>
        <w:pStyle w:val="ListParagraph"/>
        <w:numPr>
          <w:ilvl w:val="0"/>
          <w:numId w:val="32"/>
        </w:numPr>
        <w:spacing w:after="120"/>
        <w:rPr>
          <w:sz w:val="22"/>
          <w:szCs w:val="22"/>
          <w:lang w:eastAsia="zh-CN"/>
        </w:rPr>
      </w:pPr>
      <w:r w:rsidRPr="000A4E1E">
        <w:rPr>
          <w:sz w:val="22"/>
          <w:szCs w:val="22"/>
          <w:lang w:eastAsia="zh-CN"/>
        </w:rPr>
        <w:lastRenderedPageBreak/>
        <w:t xml:space="preserve">The </w:t>
      </w:r>
      <w:r>
        <w:rPr>
          <w:sz w:val="22"/>
          <w:szCs w:val="22"/>
          <w:lang w:eastAsia="zh-CN"/>
        </w:rPr>
        <w:t>values of the parameters are TBD.</w:t>
      </w:r>
    </w:p>
    <w:p w14:paraId="75FC0601" w14:textId="0E1A3AC9" w:rsidR="000A4E1E" w:rsidRPr="000A4E1E" w:rsidRDefault="000A4E1E" w:rsidP="009C4B6B">
      <w:pPr>
        <w:pStyle w:val="ListParagraph"/>
        <w:numPr>
          <w:ilvl w:val="0"/>
          <w:numId w:val="33"/>
        </w:numPr>
        <w:spacing w:after="120"/>
        <w:rPr>
          <w:sz w:val="22"/>
          <w:szCs w:val="22"/>
          <w:lang w:eastAsia="zh-CN"/>
        </w:rPr>
      </w:pPr>
      <w:r>
        <w:rPr>
          <w:sz w:val="22"/>
          <w:szCs w:val="22"/>
          <w:lang w:eastAsia="zh-CN"/>
        </w:rPr>
        <w:t xml:space="preserve">The row (22bis) of MCL may be updated based on the performance metric discussion. </w:t>
      </w:r>
    </w:p>
    <w:tbl>
      <w:tblPr>
        <w:tblStyle w:val="TableGrid"/>
        <w:tblW w:w="0" w:type="auto"/>
        <w:jc w:val="center"/>
        <w:tblLook w:val="04A0" w:firstRow="1" w:lastRow="0" w:firstColumn="1" w:lastColumn="0" w:noHBand="0" w:noVBand="1"/>
      </w:tblPr>
      <w:tblGrid>
        <w:gridCol w:w="3827"/>
        <w:gridCol w:w="5245"/>
      </w:tblGrid>
      <w:tr w:rsidR="006918BB" w:rsidRPr="000668E1" w14:paraId="5D218A78" w14:textId="77777777" w:rsidTr="006918BB">
        <w:trPr>
          <w:jc w:val="center"/>
        </w:trPr>
        <w:tc>
          <w:tcPr>
            <w:tcW w:w="9072" w:type="dxa"/>
            <w:gridSpan w:val="2"/>
            <w:shd w:val="clear" w:color="auto" w:fill="DBE5F1" w:themeFill="accent1" w:themeFillTint="33"/>
            <w:vAlign w:val="center"/>
          </w:tcPr>
          <w:p w14:paraId="5EC24017" w14:textId="77777777" w:rsidR="006918BB" w:rsidRPr="000668E1" w:rsidRDefault="006918BB" w:rsidP="008C7186">
            <w:pPr>
              <w:pStyle w:val="TAH"/>
              <w:ind w:left="880" w:hanging="440"/>
            </w:pPr>
            <w:r w:rsidRPr="000668E1">
              <w:rPr>
                <w:lang w:val="en-US" w:eastAsia="zh-CN"/>
              </w:rPr>
              <w:t>System configuration</w:t>
            </w:r>
          </w:p>
        </w:tc>
      </w:tr>
      <w:tr w:rsidR="006918BB" w:rsidRPr="000668E1" w14:paraId="76B6D40F" w14:textId="77777777" w:rsidTr="006918BB">
        <w:trPr>
          <w:jc w:val="center"/>
        </w:trPr>
        <w:tc>
          <w:tcPr>
            <w:tcW w:w="3827" w:type="dxa"/>
            <w:vAlign w:val="center"/>
          </w:tcPr>
          <w:p w14:paraId="6ACA0ECF" w14:textId="77777777" w:rsidR="006918BB" w:rsidRPr="000668E1" w:rsidRDefault="006918BB" w:rsidP="00214A38">
            <w:pPr>
              <w:pStyle w:val="TAL"/>
              <w:rPr>
                <w:lang w:eastAsia="zh-CN"/>
              </w:rPr>
            </w:pPr>
            <w:r w:rsidRPr="000668E1">
              <w:rPr>
                <w:lang w:eastAsia="zh-CN"/>
              </w:rPr>
              <w:t>Channel for evaluation</w:t>
            </w:r>
          </w:p>
        </w:tc>
        <w:tc>
          <w:tcPr>
            <w:tcW w:w="5245" w:type="dxa"/>
            <w:vAlign w:val="center"/>
          </w:tcPr>
          <w:p w14:paraId="64A706A5" w14:textId="4E34CD2F" w:rsidR="006918BB" w:rsidRPr="000668E1" w:rsidRDefault="006918BB" w:rsidP="008C7186">
            <w:pPr>
              <w:pStyle w:val="TAL"/>
              <w:rPr>
                <w:bCs/>
                <w:color w:val="000000"/>
                <w:lang w:eastAsia="zh-CN"/>
              </w:rPr>
            </w:pPr>
          </w:p>
        </w:tc>
      </w:tr>
      <w:tr w:rsidR="006918BB" w:rsidRPr="000668E1" w14:paraId="3B2CBD2E" w14:textId="77777777" w:rsidTr="006918BB">
        <w:trPr>
          <w:jc w:val="center"/>
        </w:trPr>
        <w:tc>
          <w:tcPr>
            <w:tcW w:w="3827" w:type="dxa"/>
            <w:vAlign w:val="center"/>
          </w:tcPr>
          <w:p w14:paraId="5EF247C5" w14:textId="77777777" w:rsidR="006918BB" w:rsidRPr="000668E1" w:rsidRDefault="006918BB" w:rsidP="00214A38">
            <w:pPr>
              <w:pStyle w:val="TAL"/>
            </w:pPr>
            <w:r w:rsidRPr="000668E1">
              <w:rPr>
                <w:rFonts w:eastAsia="MS PGothic"/>
              </w:rPr>
              <w:t>Scenarios</w:t>
            </w:r>
            <w:r w:rsidRPr="000668E1">
              <w:rPr>
                <w:lang w:eastAsia="zh-CN"/>
              </w:rPr>
              <w:t xml:space="preserve"> and </w:t>
            </w:r>
            <w:r w:rsidRPr="000668E1">
              <w:rPr>
                <w:rFonts w:eastAsia="MS PGothic"/>
                <w:color w:val="000000"/>
              </w:rPr>
              <w:t>Carrier frequency (GHz)</w:t>
            </w:r>
          </w:p>
        </w:tc>
        <w:tc>
          <w:tcPr>
            <w:tcW w:w="5245" w:type="dxa"/>
            <w:vAlign w:val="center"/>
          </w:tcPr>
          <w:p w14:paraId="1F592D54" w14:textId="5AB0761D" w:rsidR="006918BB" w:rsidRPr="000668E1" w:rsidRDefault="006918BB" w:rsidP="008C7186">
            <w:pPr>
              <w:pStyle w:val="TAL"/>
            </w:pPr>
          </w:p>
        </w:tc>
      </w:tr>
      <w:tr w:rsidR="006918BB" w:rsidRPr="000668E1" w14:paraId="5D6AE97E" w14:textId="77777777" w:rsidTr="006918BB">
        <w:trPr>
          <w:jc w:val="center"/>
        </w:trPr>
        <w:tc>
          <w:tcPr>
            <w:tcW w:w="3827" w:type="dxa"/>
            <w:vAlign w:val="center"/>
          </w:tcPr>
          <w:p w14:paraId="3E625EBF" w14:textId="77777777" w:rsidR="006918BB" w:rsidRPr="000668E1" w:rsidRDefault="006918BB" w:rsidP="00214A38">
            <w:pPr>
              <w:pStyle w:val="TAL"/>
            </w:pPr>
            <w:r w:rsidRPr="000668E1">
              <w:rPr>
                <w:rFonts w:eastAsia="MS PGothic"/>
                <w:color w:val="000000"/>
              </w:rPr>
              <w:t>BS antenna heights (m)</w:t>
            </w:r>
          </w:p>
        </w:tc>
        <w:tc>
          <w:tcPr>
            <w:tcW w:w="5245" w:type="dxa"/>
            <w:vAlign w:val="center"/>
          </w:tcPr>
          <w:p w14:paraId="5ED99D0D" w14:textId="3EB021E8" w:rsidR="006918BB" w:rsidRPr="000668E1" w:rsidRDefault="006918BB" w:rsidP="008C7186">
            <w:pPr>
              <w:pStyle w:val="TAL"/>
              <w:rPr>
                <w:rFonts w:eastAsia="SimSun"/>
              </w:rPr>
            </w:pPr>
          </w:p>
        </w:tc>
      </w:tr>
      <w:tr w:rsidR="006918BB" w:rsidRPr="000668E1" w14:paraId="53173D59" w14:textId="77777777" w:rsidTr="006918BB">
        <w:trPr>
          <w:jc w:val="center"/>
        </w:trPr>
        <w:tc>
          <w:tcPr>
            <w:tcW w:w="3827" w:type="dxa"/>
            <w:vAlign w:val="center"/>
          </w:tcPr>
          <w:p w14:paraId="698C6495" w14:textId="77777777" w:rsidR="006918BB" w:rsidRPr="000668E1" w:rsidRDefault="006918BB" w:rsidP="00214A38">
            <w:pPr>
              <w:pStyle w:val="TAL"/>
            </w:pPr>
            <w:r w:rsidRPr="000668E1">
              <w:rPr>
                <w:rFonts w:eastAsia="MS PGothic"/>
                <w:color w:val="000000"/>
              </w:rPr>
              <w:t>UT antenna heights (m)</w:t>
            </w:r>
          </w:p>
        </w:tc>
        <w:tc>
          <w:tcPr>
            <w:tcW w:w="5245" w:type="dxa"/>
            <w:vAlign w:val="center"/>
          </w:tcPr>
          <w:p w14:paraId="49FB91DA" w14:textId="0611A64A" w:rsidR="006918BB" w:rsidRPr="000668E1" w:rsidRDefault="006918BB" w:rsidP="008C7186">
            <w:pPr>
              <w:pStyle w:val="TAL"/>
              <w:rPr>
                <w:rFonts w:eastAsia="SimSun"/>
              </w:rPr>
            </w:pPr>
          </w:p>
        </w:tc>
      </w:tr>
      <w:tr w:rsidR="006918BB" w:rsidRPr="000668E1" w14:paraId="30268C65" w14:textId="77777777" w:rsidTr="006918BB">
        <w:trPr>
          <w:jc w:val="center"/>
        </w:trPr>
        <w:tc>
          <w:tcPr>
            <w:tcW w:w="3827" w:type="dxa"/>
            <w:vAlign w:val="center"/>
          </w:tcPr>
          <w:p w14:paraId="3D99616A" w14:textId="77777777" w:rsidR="006918BB" w:rsidRPr="000668E1" w:rsidRDefault="006918BB" w:rsidP="00214A38">
            <w:pPr>
              <w:pStyle w:val="TAL"/>
            </w:pPr>
            <w:r w:rsidRPr="000668E1">
              <w:rPr>
                <w:rFonts w:eastAsia="MS PGothic"/>
              </w:rPr>
              <w:t>Cell area reliability (%)</w:t>
            </w:r>
          </w:p>
        </w:tc>
        <w:tc>
          <w:tcPr>
            <w:tcW w:w="5245" w:type="dxa"/>
            <w:vAlign w:val="center"/>
          </w:tcPr>
          <w:p w14:paraId="403AF06E" w14:textId="6E2512A9" w:rsidR="006918BB" w:rsidRPr="000668E1" w:rsidRDefault="006918BB" w:rsidP="008C7186">
            <w:pPr>
              <w:pStyle w:val="TAL"/>
              <w:rPr>
                <w:rFonts w:eastAsia="SimSun"/>
              </w:rPr>
            </w:pPr>
          </w:p>
        </w:tc>
      </w:tr>
      <w:tr w:rsidR="006918BB" w:rsidRPr="000668E1" w14:paraId="65A89272" w14:textId="77777777" w:rsidTr="006918BB">
        <w:trPr>
          <w:jc w:val="center"/>
        </w:trPr>
        <w:tc>
          <w:tcPr>
            <w:tcW w:w="3827" w:type="dxa"/>
            <w:vAlign w:val="center"/>
          </w:tcPr>
          <w:p w14:paraId="51E4CFC3" w14:textId="77777777" w:rsidR="006918BB" w:rsidRPr="000668E1" w:rsidRDefault="006918BB" w:rsidP="00214A38">
            <w:pPr>
              <w:pStyle w:val="TAL"/>
            </w:pPr>
            <w:r w:rsidRPr="000668E1">
              <w:rPr>
                <w:rFonts w:eastAsia="MS PGothic"/>
              </w:rPr>
              <w:t>Lognormal shadow fading std deviation (dB)</w:t>
            </w:r>
          </w:p>
        </w:tc>
        <w:tc>
          <w:tcPr>
            <w:tcW w:w="5245" w:type="dxa"/>
            <w:vAlign w:val="center"/>
          </w:tcPr>
          <w:p w14:paraId="52035A35" w14:textId="1F49DCED" w:rsidR="006918BB" w:rsidRPr="000668E1" w:rsidRDefault="006918BB" w:rsidP="008C7186">
            <w:pPr>
              <w:pStyle w:val="TAL"/>
              <w:rPr>
                <w:rFonts w:eastAsia="SimSun"/>
              </w:rPr>
            </w:pPr>
          </w:p>
        </w:tc>
      </w:tr>
      <w:tr w:rsidR="006918BB" w:rsidRPr="000668E1" w14:paraId="5AEFB6DB" w14:textId="77777777" w:rsidTr="006918BB">
        <w:trPr>
          <w:jc w:val="center"/>
        </w:trPr>
        <w:tc>
          <w:tcPr>
            <w:tcW w:w="3827" w:type="dxa"/>
            <w:vAlign w:val="center"/>
          </w:tcPr>
          <w:p w14:paraId="0F070E89" w14:textId="77777777" w:rsidR="006918BB" w:rsidRPr="000668E1" w:rsidRDefault="006918BB" w:rsidP="00214A38">
            <w:pPr>
              <w:pStyle w:val="TAL"/>
            </w:pPr>
            <w:r w:rsidRPr="000668E1">
              <w:rPr>
                <w:rFonts w:eastAsia="MS PGothic"/>
              </w:rPr>
              <w:t>Tx Diversity</w:t>
            </w:r>
          </w:p>
        </w:tc>
        <w:tc>
          <w:tcPr>
            <w:tcW w:w="5245" w:type="dxa"/>
            <w:vAlign w:val="center"/>
          </w:tcPr>
          <w:p w14:paraId="1CC55F8F" w14:textId="6FAD2991" w:rsidR="006918BB" w:rsidRPr="000668E1" w:rsidRDefault="006918BB" w:rsidP="008C7186">
            <w:pPr>
              <w:pStyle w:val="TAL"/>
              <w:rPr>
                <w:rFonts w:eastAsia="SimSun"/>
              </w:rPr>
            </w:pPr>
          </w:p>
        </w:tc>
      </w:tr>
      <w:tr w:rsidR="006918BB" w:rsidRPr="000668E1" w14:paraId="227CAB9D" w14:textId="77777777" w:rsidTr="006918BB">
        <w:trPr>
          <w:jc w:val="center"/>
        </w:trPr>
        <w:tc>
          <w:tcPr>
            <w:tcW w:w="3827" w:type="dxa"/>
            <w:vAlign w:val="center"/>
          </w:tcPr>
          <w:p w14:paraId="3946DB75" w14:textId="77777777" w:rsidR="006918BB" w:rsidRPr="000668E1" w:rsidRDefault="006918BB" w:rsidP="00214A38">
            <w:pPr>
              <w:pStyle w:val="TAL"/>
            </w:pPr>
            <w:r w:rsidRPr="000668E1">
              <w:rPr>
                <w:rFonts w:eastAsia="MS PGothic"/>
              </w:rPr>
              <w:t>Number of SSB</w:t>
            </w:r>
          </w:p>
        </w:tc>
        <w:tc>
          <w:tcPr>
            <w:tcW w:w="5245" w:type="dxa"/>
            <w:vAlign w:val="center"/>
          </w:tcPr>
          <w:p w14:paraId="6E5DE08E" w14:textId="612085BA" w:rsidR="006918BB" w:rsidRPr="000668E1" w:rsidRDefault="006918BB" w:rsidP="008C7186">
            <w:pPr>
              <w:pStyle w:val="TAL"/>
              <w:rPr>
                <w:rFonts w:eastAsia="SimSun"/>
              </w:rPr>
            </w:pPr>
          </w:p>
        </w:tc>
      </w:tr>
      <w:tr w:rsidR="006918BB" w:rsidRPr="000668E1" w14:paraId="0B5744A5" w14:textId="77777777" w:rsidTr="006918BB">
        <w:trPr>
          <w:jc w:val="center"/>
        </w:trPr>
        <w:tc>
          <w:tcPr>
            <w:tcW w:w="9072" w:type="dxa"/>
            <w:gridSpan w:val="2"/>
            <w:shd w:val="clear" w:color="auto" w:fill="DBE5F1" w:themeFill="accent1" w:themeFillTint="33"/>
            <w:vAlign w:val="center"/>
          </w:tcPr>
          <w:p w14:paraId="23D05B9C" w14:textId="77777777" w:rsidR="006918BB" w:rsidRPr="000668E1" w:rsidRDefault="006918BB" w:rsidP="00214A38">
            <w:pPr>
              <w:pStyle w:val="TAH"/>
              <w:ind w:left="880" w:hanging="440"/>
            </w:pPr>
            <w:r w:rsidRPr="000668E1">
              <w:rPr>
                <w:lang w:val="en-US"/>
              </w:rPr>
              <w:t>Transmitter</w:t>
            </w:r>
          </w:p>
        </w:tc>
      </w:tr>
      <w:tr w:rsidR="006918BB" w:rsidRPr="000668E1" w14:paraId="4CC1F4FC" w14:textId="77777777" w:rsidTr="006918BB">
        <w:trPr>
          <w:jc w:val="center"/>
        </w:trPr>
        <w:tc>
          <w:tcPr>
            <w:tcW w:w="3827" w:type="dxa"/>
            <w:vAlign w:val="center"/>
          </w:tcPr>
          <w:p w14:paraId="2DF120AB" w14:textId="77777777" w:rsidR="006918BB" w:rsidRPr="000668E1" w:rsidRDefault="006918BB" w:rsidP="00214A38">
            <w:pPr>
              <w:pStyle w:val="TAL"/>
            </w:pPr>
            <w:r w:rsidRPr="000668E1">
              <w:t>(1) Number of transmit antenna elements</w:t>
            </w:r>
          </w:p>
        </w:tc>
        <w:tc>
          <w:tcPr>
            <w:tcW w:w="5245" w:type="dxa"/>
            <w:vAlign w:val="center"/>
          </w:tcPr>
          <w:p w14:paraId="3430BCA6" w14:textId="37B719B2" w:rsidR="006918BB" w:rsidRPr="000668E1" w:rsidRDefault="006918BB" w:rsidP="008C7186">
            <w:pPr>
              <w:pStyle w:val="TAL"/>
            </w:pPr>
          </w:p>
        </w:tc>
      </w:tr>
      <w:tr w:rsidR="006918BB" w:rsidRPr="000668E1" w14:paraId="3087783E" w14:textId="77777777" w:rsidTr="006918BB">
        <w:trPr>
          <w:jc w:val="center"/>
        </w:trPr>
        <w:tc>
          <w:tcPr>
            <w:tcW w:w="3827" w:type="dxa"/>
            <w:vAlign w:val="center"/>
          </w:tcPr>
          <w:p w14:paraId="47E048BB" w14:textId="77777777" w:rsidR="006918BB" w:rsidRPr="000668E1" w:rsidRDefault="006918BB" w:rsidP="00214A38">
            <w:pPr>
              <w:pStyle w:val="TAL"/>
            </w:pPr>
            <w:r w:rsidRPr="000668E1">
              <w:t xml:space="preserve">(2) Number of </w:t>
            </w:r>
            <w:r w:rsidRPr="000668E1">
              <w:rPr>
                <w:color w:val="000000" w:themeColor="text1"/>
              </w:rPr>
              <w:t>transmit TxRUs</w:t>
            </w:r>
            <w:r w:rsidRPr="000668E1">
              <w:rPr>
                <w:strike/>
                <w:color w:val="FF0000"/>
              </w:rPr>
              <w:br/>
            </w:r>
            <w:r w:rsidRPr="000668E1">
              <w:t>Note:</w:t>
            </w:r>
            <w:r w:rsidRPr="000668E1">
              <w:rPr>
                <w:rFonts w:eastAsiaTheme="minorEastAsia"/>
                <w:lang w:eastAsia="zh-CN"/>
              </w:rPr>
              <w:t xml:space="preserve"> </w:t>
            </w:r>
            <w:r w:rsidRPr="000668E1">
              <w:t>this row is void (left empty) for uplink</w:t>
            </w:r>
          </w:p>
        </w:tc>
        <w:tc>
          <w:tcPr>
            <w:tcW w:w="5245" w:type="dxa"/>
            <w:vAlign w:val="center"/>
          </w:tcPr>
          <w:p w14:paraId="1EAB667C" w14:textId="06619570" w:rsidR="006918BB" w:rsidRPr="000668E1" w:rsidRDefault="006918BB" w:rsidP="008C7186">
            <w:pPr>
              <w:pStyle w:val="TAL"/>
            </w:pPr>
          </w:p>
        </w:tc>
      </w:tr>
      <w:tr w:rsidR="006918BB" w:rsidRPr="000668E1" w14:paraId="4F0898C9" w14:textId="77777777" w:rsidTr="006918BB">
        <w:trPr>
          <w:jc w:val="center"/>
        </w:trPr>
        <w:tc>
          <w:tcPr>
            <w:tcW w:w="3827" w:type="dxa"/>
            <w:vAlign w:val="center"/>
          </w:tcPr>
          <w:p w14:paraId="581CAA27" w14:textId="77777777" w:rsidR="006918BB" w:rsidRPr="000668E1" w:rsidRDefault="006918BB" w:rsidP="00214A38">
            <w:pPr>
              <w:pStyle w:val="TAL"/>
            </w:pPr>
            <w:r w:rsidRPr="000668E1">
              <w:t>(2a) Number of transmit chains modelled in LLS</w:t>
            </w:r>
          </w:p>
        </w:tc>
        <w:tc>
          <w:tcPr>
            <w:tcW w:w="5245" w:type="dxa"/>
            <w:vAlign w:val="center"/>
          </w:tcPr>
          <w:p w14:paraId="7F71E26E" w14:textId="68AEA002" w:rsidR="006918BB" w:rsidRPr="000668E1" w:rsidRDefault="006918BB" w:rsidP="008C7186">
            <w:pPr>
              <w:pStyle w:val="TAL"/>
            </w:pPr>
          </w:p>
        </w:tc>
      </w:tr>
      <w:tr w:rsidR="006918BB" w:rsidRPr="000668E1" w14:paraId="3E209D91" w14:textId="77777777" w:rsidTr="006918BB">
        <w:trPr>
          <w:jc w:val="center"/>
        </w:trPr>
        <w:tc>
          <w:tcPr>
            <w:tcW w:w="3827" w:type="dxa"/>
            <w:vAlign w:val="center"/>
          </w:tcPr>
          <w:p w14:paraId="17DA368E" w14:textId="77777777" w:rsidR="006918BB" w:rsidRPr="000668E1" w:rsidRDefault="006918BB" w:rsidP="00214A38">
            <w:pPr>
              <w:pStyle w:val="TAL"/>
              <w:keepNext w:val="0"/>
            </w:pPr>
            <w:r w:rsidRPr="000668E1">
              <w:t xml:space="preserve">(3) Total transmit power (dBm) </w:t>
            </w:r>
            <w:r w:rsidRPr="000668E1">
              <w:rPr>
                <w:strike/>
              </w:rPr>
              <w:br/>
            </w:r>
            <w:r w:rsidRPr="000668E1">
              <w:t xml:space="preserve">Note: total transmit power for system bandwidth </w:t>
            </w:r>
          </w:p>
        </w:tc>
        <w:tc>
          <w:tcPr>
            <w:tcW w:w="5245" w:type="dxa"/>
            <w:vAlign w:val="center"/>
          </w:tcPr>
          <w:p w14:paraId="045EA65B" w14:textId="0E3D6105" w:rsidR="006918BB" w:rsidRPr="000668E1" w:rsidRDefault="006918BB" w:rsidP="008C7186">
            <w:pPr>
              <w:pStyle w:val="TAL"/>
              <w:keepNext w:val="0"/>
            </w:pPr>
          </w:p>
        </w:tc>
      </w:tr>
      <w:tr w:rsidR="006918BB" w:rsidRPr="000668E1" w14:paraId="79741F4B" w14:textId="77777777" w:rsidTr="006918BB">
        <w:trPr>
          <w:jc w:val="center"/>
        </w:trPr>
        <w:tc>
          <w:tcPr>
            <w:tcW w:w="3827" w:type="dxa"/>
            <w:vAlign w:val="center"/>
          </w:tcPr>
          <w:p w14:paraId="04499979" w14:textId="77777777" w:rsidR="006918BB" w:rsidRPr="000668E1" w:rsidRDefault="006918BB" w:rsidP="00214A38">
            <w:pPr>
              <w:pStyle w:val="TAL"/>
            </w:pPr>
            <w:r w:rsidRPr="000668E1">
              <w:lastRenderedPageBreak/>
              <w:t>(3a) System bandwidth for downlink, or occupied bandwidth for uplink (Hz)</w:t>
            </w:r>
          </w:p>
        </w:tc>
        <w:tc>
          <w:tcPr>
            <w:tcW w:w="5245" w:type="dxa"/>
            <w:vAlign w:val="center"/>
          </w:tcPr>
          <w:p w14:paraId="36EB3C46" w14:textId="0457BA6D" w:rsidR="006918BB" w:rsidRPr="000668E1" w:rsidRDefault="006918BB" w:rsidP="008C7186">
            <w:pPr>
              <w:pStyle w:val="TAL"/>
            </w:pPr>
          </w:p>
        </w:tc>
      </w:tr>
      <w:tr w:rsidR="006918BB" w:rsidRPr="000668E1" w14:paraId="10151926" w14:textId="77777777" w:rsidTr="006918BB">
        <w:trPr>
          <w:jc w:val="center"/>
        </w:trPr>
        <w:tc>
          <w:tcPr>
            <w:tcW w:w="3827" w:type="dxa"/>
            <w:vAlign w:val="center"/>
          </w:tcPr>
          <w:p w14:paraId="76E18697" w14:textId="77777777" w:rsidR="006918BB" w:rsidRPr="000668E1" w:rsidRDefault="006918BB" w:rsidP="00214A38">
            <w:pPr>
              <w:pStyle w:val="TAL"/>
            </w:pPr>
            <w:r w:rsidRPr="000668E1">
              <w:t xml:space="preserve">(3b) Power Spectrum Density = (3) - 10 log( (3a) / 1000000 )  (dBm/MHz) </w:t>
            </w:r>
            <w:r w:rsidRPr="000668E1">
              <w:br/>
            </w:r>
            <w:r w:rsidRPr="000A4E1E">
              <w:rPr>
                <w:strike/>
                <w:highlight w:val="yellow"/>
              </w:rPr>
              <w:t xml:space="preserve">Note: For FR1 downlink, (3b) should satisfy the following: </w:t>
            </w:r>
            <w:r w:rsidRPr="000A4E1E">
              <w:rPr>
                <w:strike/>
                <w:highlight w:val="yellow"/>
              </w:rPr>
              <w:br/>
              <w:t xml:space="preserve">  For 4GHz frequency, 24 and 33</w:t>
            </w:r>
            <w:r w:rsidRPr="000A4E1E">
              <w:rPr>
                <w:strike/>
                <w:highlight w:val="yellow"/>
              </w:rPr>
              <w:br/>
              <w:t xml:space="preserve">  For 2.6 GHz frequency, 33</w:t>
            </w:r>
            <w:r w:rsidRPr="000A4E1E">
              <w:rPr>
                <w:strike/>
                <w:highlight w:val="yellow"/>
              </w:rPr>
              <w:br/>
              <w:t xml:space="preserve">  For 700MH and 2GHz frequency, 36</w:t>
            </w:r>
            <w:r w:rsidRPr="000A4E1E">
              <w:rPr>
                <w:strike/>
                <w:highlight w:val="yellow"/>
              </w:rPr>
              <w:br/>
              <w:t>Note: For FR2 downlink, the following should be satisfied:</w:t>
            </w:r>
            <w:r w:rsidRPr="000A4E1E">
              <w:rPr>
                <w:strike/>
                <w:highlight w:val="yellow"/>
              </w:rPr>
              <w:br/>
              <w:t xml:space="preserve">   40 dBm for 100 MHz Urban scenario,</w:t>
            </w:r>
            <w:r w:rsidRPr="000A4E1E">
              <w:rPr>
                <w:strike/>
                <w:highlight w:val="yellow"/>
              </w:rPr>
              <w:br/>
              <w:t xml:space="preserve">   23 dBm for 100 MHz Indoor scenario.</w:t>
            </w:r>
            <w:r w:rsidRPr="000668E1">
              <w:br/>
              <w:t>Note: no PSD constraint for uplink</w:t>
            </w:r>
          </w:p>
        </w:tc>
        <w:tc>
          <w:tcPr>
            <w:tcW w:w="5245" w:type="dxa"/>
            <w:vAlign w:val="center"/>
          </w:tcPr>
          <w:p w14:paraId="44F542EB" w14:textId="77777777" w:rsidR="006918BB" w:rsidRPr="000668E1" w:rsidRDefault="006918BB" w:rsidP="008C7186">
            <w:pPr>
              <w:pStyle w:val="TAL"/>
            </w:pPr>
          </w:p>
        </w:tc>
      </w:tr>
      <w:tr w:rsidR="006918BB" w:rsidRPr="000668E1" w14:paraId="424CE95F" w14:textId="77777777" w:rsidTr="006918BB">
        <w:trPr>
          <w:jc w:val="center"/>
        </w:trPr>
        <w:tc>
          <w:tcPr>
            <w:tcW w:w="3827" w:type="dxa"/>
            <w:vAlign w:val="center"/>
          </w:tcPr>
          <w:p w14:paraId="1472903D" w14:textId="77777777" w:rsidR="006918BB" w:rsidRPr="000668E1" w:rsidRDefault="006918BB" w:rsidP="00214A38">
            <w:pPr>
              <w:pStyle w:val="TAL"/>
            </w:pPr>
            <w:r w:rsidRPr="000668E1">
              <w:t>(3c) Bandwidth used for the evaluated channel</w:t>
            </w:r>
            <w:r w:rsidRPr="000668E1">
              <w:rPr>
                <w:rFonts w:eastAsiaTheme="minorEastAsia"/>
                <w:lang w:eastAsia="zh-CN"/>
              </w:rPr>
              <w:t xml:space="preserve"> </w:t>
            </w:r>
            <w:r w:rsidRPr="000668E1">
              <w:t>(Hz)</w:t>
            </w:r>
            <w:r w:rsidRPr="000668E1">
              <w:br/>
              <w:t>Note: (3c) is identical to the number of PRBs assigned to the channel evaluated.</w:t>
            </w:r>
            <w:r w:rsidRPr="000668E1">
              <w:br/>
              <w:t>For uplink, (3a) = (3c)</w:t>
            </w:r>
          </w:p>
        </w:tc>
        <w:tc>
          <w:tcPr>
            <w:tcW w:w="5245" w:type="dxa"/>
            <w:vAlign w:val="center"/>
          </w:tcPr>
          <w:p w14:paraId="0A1427F0" w14:textId="77777777" w:rsidR="006918BB" w:rsidRPr="000668E1" w:rsidRDefault="006918BB" w:rsidP="008C7186">
            <w:pPr>
              <w:pStyle w:val="TAL"/>
            </w:pPr>
          </w:p>
        </w:tc>
      </w:tr>
      <w:tr w:rsidR="006918BB" w:rsidRPr="000668E1" w14:paraId="1F1E9D40" w14:textId="77777777" w:rsidTr="006918BB">
        <w:trPr>
          <w:jc w:val="center"/>
        </w:trPr>
        <w:tc>
          <w:tcPr>
            <w:tcW w:w="3827" w:type="dxa"/>
            <w:vAlign w:val="center"/>
          </w:tcPr>
          <w:p w14:paraId="1BA1AA6B" w14:textId="3665F9E2" w:rsidR="006918BB" w:rsidRPr="000668E1" w:rsidRDefault="006918BB" w:rsidP="00214A38">
            <w:pPr>
              <w:pStyle w:val="TAL"/>
            </w:pPr>
            <w:r w:rsidRPr="000668E1">
              <w:t>(3bis) Total transmit power for occupied bandwidth</w:t>
            </w:r>
            <w:r w:rsidRPr="000668E1">
              <w:rPr>
                <w:color w:val="FF0000"/>
              </w:rPr>
              <w:t xml:space="preserve"> </w:t>
            </w:r>
            <w:r w:rsidRPr="000668E1">
              <w:t xml:space="preserve">   = (3b) + 10 log ((3c) /1000000) (dBm)</w:t>
            </w:r>
          </w:p>
        </w:tc>
        <w:tc>
          <w:tcPr>
            <w:tcW w:w="5245" w:type="dxa"/>
            <w:vAlign w:val="center"/>
          </w:tcPr>
          <w:p w14:paraId="24139A99" w14:textId="77777777" w:rsidR="006918BB" w:rsidRPr="000668E1" w:rsidRDefault="006918BB" w:rsidP="008C7186">
            <w:pPr>
              <w:pStyle w:val="TAL"/>
            </w:pPr>
          </w:p>
        </w:tc>
      </w:tr>
      <w:tr w:rsidR="006918BB" w:rsidRPr="000668E1" w14:paraId="7E916E8A" w14:textId="77777777" w:rsidTr="006918BB">
        <w:trPr>
          <w:jc w:val="center"/>
        </w:trPr>
        <w:tc>
          <w:tcPr>
            <w:tcW w:w="3827" w:type="dxa"/>
            <w:vAlign w:val="center"/>
          </w:tcPr>
          <w:p w14:paraId="74836688" w14:textId="01302C58" w:rsidR="006918BB" w:rsidRPr="000668E1" w:rsidRDefault="006918BB" w:rsidP="00214A38">
            <w:pPr>
              <w:pStyle w:val="TAL"/>
            </w:pPr>
            <w:r w:rsidRPr="000668E1">
              <w:t xml:space="preserve">(4) Total antenna </w:t>
            </w:r>
            <w:proofErr w:type="gramStart"/>
            <w:r w:rsidRPr="000668E1">
              <w:t>gain</w:t>
            </w:r>
            <w:proofErr w:type="gramEnd"/>
            <w:r w:rsidRPr="000668E1">
              <w:t xml:space="preserve"> at antenna gain component 3 &amp; antenna gain component 4 of transmitter = (4a) – (4b) (dB)</w:t>
            </w:r>
          </w:p>
        </w:tc>
        <w:tc>
          <w:tcPr>
            <w:tcW w:w="5245" w:type="dxa"/>
            <w:vAlign w:val="center"/>
          </w:tcPr>
          <w:p w14:paraId="700157C7" w14:textId="77777777" w:rsidR="006918BB" w:rsidRPr="000668E1" w:rsidRDefault="006918BB" w:rsidP="008C7186">
            <w:pPr>
              <w:pStyle w:val="TAL"/>
            </w:pPr>
          </w:p>
        </w:tc>
      </w:tr>
      <w:tr w:rsidR="006918BB" w:rsidRPr="000668E1" w14:paraId="3CB243AE" w14:textId="77777777" w:rsidTr="006918BB">
        <w:trPr>
          <w:jc w:val="center"/>
        </w:trPr>
        <w:tc>
          <w:tcPr>
            <w:tcW w:w="3827" w:type="dxa"/>
            <w:vAlign w:val="center"/>
          </w:tcPr>
          <w:p w14:paraId="2C4AB113" w14:textId="419E452C" w:rsidR="006918BB" w:rsidRPr="000668E1" w:rsidRDefault="006918BB" w:rsidP="00214A38">
            <w:pPr>
              <w:pStyle w:val="TAL"/>
            </w:pPr>
            <w:r w:rsidRPr="000668E1">
              <w:t>(4a) Antenna gain at antenna gain component 3 &amp; antenna gain component 4 of transmitter</w:t>
            </w:r>
            <w:r w:rsidRPr="000668E1">
              <w:br/>
              <w:t>= (4c) + 10 log ((1) / (2)) (dB) for downlink, and</w:t>
            </w:r>
            <w:r w:rsidRPr="000668E1">
              <w:br/>
              <w:t>= (4c) + 10 log ((1) / (2a)) (dB) for uplink</w:t>
            </w:r>
          </w:p>
        </w:tc>
        <w:tc>
          <w:tcPr>
            <w:tcW w:w="5245" w:type="dxa"/>
            <w:vAlign w:val="center"/>
          </w:tcPr>
          <w:p w14:paraId="4877F301" w14:textId="77777777" w:rsidR="006918BB" w:rsidRPr="000668E1" w:rsidRDefault="006918BB" w:rsidP="008C7186">
            <w:pPr>
              <w:pStyle w:val="TAL"/>
            </w:pPr>
          </w:p>
        </w:tc>
      </w:tr>
      <w:tr w:rsidR="006918BB" w:rsidRPr="000668E1" w14:paraId="52228616" w14:textId="77777777" w:rsidTr="006918BB">
        <w:trPr>
          <w:jc w:val="center"/>
        </w:trPr>
        <w:tc>
          <w:tcPr>
            <w:tcW w:w="3827" w:type="dxa"/>
            <w:vAlign w:val="center"/>
          </w:tcPr>
          <w:p w14:paraId="1DDB4DA5" w14:textId="77777777" w:rsidR="006918BB" w:rsidRPr="000668E1" w:rsidRDefault="006918BB" w:rsidP="00214A38">
            <w:pPr>
              <w:pStyle w:val="TAL"/>
            </w:pPr>
            <w:r w:rsidRPr="000668E1">
              <w:t>(4b) Antenna gain correction factor at antenna gain component 3 &amp; antenna gain component 4 of transmitter (dB)</w:t>
            </w:r>
          </w:p>
        </w:tc>
        <w:tc>
          <w:tcPr>
            <w:tcW w:w="5245" w:type="dxa"/>
            <w:vAlign w:val="center"/>
          </w:tcPr>
          <w:p w14:paraId="013E67D8" w14:textId="123B7E18" w:rsidR="006918BB" w:rsidRPr="000668E1" w:rsidRDefault="006918BB" w:rsidP="008C7186">
            <w:pPr>
              <w:pStyle w:val="TAL"/>
              <w:rPr>
                <w:rFonts w:eastAsia="SimSun"/>
              </w:rPr>
            </w:pPr>
          </w:p>
        </w:tc>
      </w:tr>
      <w:tr w:rsidR="006918BB" w:rsidRPr="000668E1" w14:paraId="00E98091" w14:textId="77777777" w:rsidTr="006918BB">
        <w:trPr>
          <w:jc w:val="center"/>
        </w:trPr>
        <w:tc>
          <w:tcPr>
            <w:tcW w:w="3827" w:type="dxa"/>
            <w:vAlign w:val="center"/>
          </w:tcPr>
          <w:p w14:paraId="117ED1D0" w14:textId="77777777" w:rsidR="006918BB" w:rsidRPr="000668E1" w:rsidRDefault="006918BB" w:rsidP="00214A38">
            <w:pPr>
              <w:pStyle w:val="TAL"/>
            </w:pPr>
            <w:r w:rsidRPr="000668E1">
              <w:t xml:space="preserve">(4c) Gain of antenna element (dBi) </w:t>
            </w:r>
          </w:p>
        </w:tc>
        <w:tc>
          <w:tcPr>
            <w:tcW w:w="5245" w:type="dxa"/>
            <w:vAlign w:val="center"/>
          </w:tcPr>
          <w:p w14:paraId="1674262E" w14:textId="0F61295A" w:rsidR="006918BB" w:rsidRPr="000668E1" w:rsidRDefault="006918BB" w:rsidP="008C7186">
            <w:pPr>
              <w:pStyle w:val="TAL"/>
            </w:pPr>
          </w:p>
        </w:tc>
      </w:tr>
      <w:tr w:rsidR="006918BB" w:rsidRPr="000668E1" w14:paraId="35100D6A" w14:textId="77777777" w:rsidTr="006918BB">
        <w:trPr>
          <w:jc w:val="center"/>
        </w:trPr>
        <w:tc>
          <w:tcPr>
            <w:tcW w:w="3827" w:type="dxa"/>
            <w:vAlign w:val="center"/>
          </w:tcPr>
          <w:p w14:paraId="18F5E397" w14:textId="2CF1453F" w:rsidR="006918BB" w:rsidRPr="000668E1" w:rsidRDefault="006918BB" w:rsidP="00214A38">
            <w:pPr>
              <w:pStyle w:val="TAL"/>
            </w:pPr>
            <w:r w:rsidRPr="000668E1">
              <w:t xml:space="preserve">(5) Total antenna </w:t>
            </w:r>
            <w:proofErr w:type="gramStart"/>
            <w:r w:rsidRPr="000668E1">
              <w:t>gain</w:t>
            </w:r>
            <w:proofErr w:type="gramEnd"/>
            <w:r w:rsidRPr="000668E1">
              <w:t xml:space="preserve"> at antenna gain component 2 of transmitter = (5a) - (5b) (dB)</w:t>
            </w:r>
            <w:r w:rsidRPr="000668E1">
              <w:br/>
              <w:t>Note: zero for uplink</w:t>
            </w:r>
          </w:p>
        </w:tc>
        <w:tc>
          <w:tcPr>
            <w:tcW w:w="5245" w:type="dxa"/>
            <w:vAlign w:val="center"/>
          </w:tcPr>
          <w:p w14:paraId="2C28D214" w14:textId="77777777" w:rsidR="006918BB" w:rsidRPr="000668E1" w:rsidRDefault="006918BB" w:rsidP="008C7186">
            <w:pPr>
              <w:pStyle w:val="TAL"/>
            </w:pPr>
          </w:p>
        </w:tc>
      </w:tr>
      <w:tr w:rsidR="006918BB" w:rsidRPr="000668E1" w14:paraId="335F5064" w14:textId="77777777" w:rsidTr="006918BB">
        <w:trPr>
          <w:jc w:val="center"/>
        </w:trPr>
        <w:tc>
          <w:tcPr>
            <w:tcW w:w="3827" w:type="dxa"/>
            <w:vAlign w:val="center"/>
          </w:tcPr>
          <w:p w14:paraId="43DF69EC" w14:textId="608A1916" w:rsidR="006918BB" w:rsidRPr="000668E1" w:rsidRDefault="006918BB" w:rsidP="00214A38">
            <w:pPr>
              <w:pStyle w:val="TAL"/>
            </w:pPr>
            <w:r w:rsidRPr="000668E1">
              <w:t>(5a) Antenna gain at antenna gain component 2 of transmitter = 10 log((2)/(2a)) (dB)</w:t>
            </w:r>
            <w:r w:rsidRPr="000668E1">
              <w:br/>
              <w:t>Note: zero for uplink</w:t>
            </w:r>
          </w:p>
        </w:tc>
        <w:tc>
          <w:tcPr>
            <w:tcW w:w="5245" w:type="dxa"/>
            <w:vAlign w:val="center"/>
          </w:tcPr>
          <w:p w14:paraId="6CEF4CB9" w14:textId="77777777" w:rsidR="006918BB" w:rsidRPr="000668E1" w:rsidRDefault="006918BB" w:rsidP="008C7186">
            <w:pPr>
              <w:pStyle w:val="TAL"/>
            </w:pPr>
          </w:p>
        </w:tc>
      </w:tr>
      <w:tr w:rsidR="006918BB" w:rsidRPr="000668E1" w14:paraId="4655F111" w14:textId="77777777" w:rsidTr="006918BB">
        <w:trPr>
          <w:jc w:val="center"/>
        </w:trPr>
        <w:tc>
          <w:tcPr>
            <w:tcW w:w="3827" w:type="dxa"/>
            <w:vAlign w:val="center"/>
          </w:tcPr>
          <w:p w14:paraId="6A9BD77B" w14:textId="77777777" w:rsidR="006918BB" w:rsidRPr="000668E1" w:rsidRDefault="006918BB" w:rsidP="00214A38">
            <w:pPr>
              <w:pStyle w:val="TAL"/>
            </w:pPr>
            <w:r w:rsidRPr="000668E1">
              <w:t>(5b) Antenna gain correction factor at antenna gain component 2 of transmitter (dB)</w:t>
            </w:r>
            <w:r w:rsidRPr="000668E1">
              <w:rPr>
                <w:color w:val="FF0000"/>
              </w:rPr>
              <w:br/>
            </w:r>
            <w:r w:rsidRPr="000668E1">
              <w:t>Note: zero for uplink</w:t>
            </w:r>
          </w:p>
        </w:tc>
        <w:tc>
          <w:tcPr>
            <w:tcW w:w="5245" w:type="dxa"/>
            <w:vAlign w:val="center"/>
          </w:tcPr>
          <w:p w14:paraId="77A66AA3" w14:textId="1D7C11E0" w:rsidR="006918BB" w:rsidRPr="000668E1" w:rsidRDefault="006918BB" w:rsidP="008C7186">
            <w:pPr>
              <w:pStyle w:val="TAL"/>
              <w:rPr>
                <w:rFonts w:eastAsia="SimSun"/>
              </w:rPr>
            </w:pPr>
          </w:p>
        </w:tc>
      </w:tr>
      <w:tr w:rsidR="006918BB" w:rsidRPr="000668E1" w14:paraId="5FCFA45F" w14:textId="77777777" w:rsidTr="006918BB">
        <w:trPr>
          <w:jc w:val="center"/>
        </w:trPr>
        <w:tc>
          <w:tcPr>
            <w:tcW w:w="3827" w:type="dxa"/>
            <w:vAlign w:val="center"/>
          </w:tcPr>
          <w:p w14:paraId="6A0DEAC5" w14:textId="77777777" w:rsidR="006918BB" w:rsidRPr="000668E1" w:rsidRDefault="006918BB" w:rsidP="00214A38">
            <w:pPr>
              <w:pStyle w:val="TAL"/>
            </w:pPr>
            <w:r w:rsidRPr="000668E1">
              <w:rPr>
                <w:color w:val="000000"/>
              </w:rPr>
              <w:t>(8) Cable, connector, combiner, body losses, etc. (enumerate sources) (dB) (feeder loss must be included for and only for downlink)</w:t>
            </w:r>
          </w:p>
        </w:tc>
        <w:tc>
          <w:tcPr>
            <w:tcW w:w="5245" w:type="dxa"/>
            <w:vAlign w:val="center"/>
          </w:tcPr>
          <w:p w14:paraId="68ECCF0A" w14:textId="3BC69059" w:rsidR="006918BB" w:rsidRPr="000668E1" w:rsidRDefault="006918BB" w:rsidP="008C7186">
            <w:pPr>
              <w:pStyle w:val="TAL"/>
              <w:rPr>
                <w:rFonts w:eastAsia="SimSun"/>
              </w:rPr>
            </w:pPr>
          </w:p>
        </w:tc>
      </w:tr>
      <w:tr w:rsidR="006918BB" w:rsidRPr="000668E1" w14:paraId="6ACC72A5" w14:textId="77777777" w:rsidTr="006918BB">
        <w:trPr>
          <w:jc w:val="center"/>
        </w:trPr>
        <w:tc>
          <w:tcPr>
            <w:tcW w:w="3827" w:type="dxa"/>
            <w:vAlign w:val="center"/>
          </w:tcPr>
          <w:p w14:paraId="3BE1C660" w14:textId="77777777" w:rsidR="006918BB" w:rsidRPr="000668E1" w:rsidRDefault="006918BB" w:rsidP="00214A38">
            <w:pPr>
              <w:pStyle w:val="TAL"/>
            </w:pPr>
            <w:r w:rsidRPr="000668E1">
              <w:rPr>
                <w:color w:val="000000"/>
              </w:rPr>
              <w:t>(9) EIRP = (3</w:t>
            </w:r>
            <w:r w:rsidRPr="000668E1">
              <w:t>bis</w:t>
            </w:r>
            <w:r w:rsidRPr="000668E1">
              <w:rPr>
                <w:color w:val="000000"/>
              </w:rPr>
              <w:t>) + (4) + (5) – (8) dBm</w:t>
            </w:r>
          </w:p>
        </w:tc>
        <w:tc>
          <w:tcPr>
            <w:tcW w:w="5245" w:type="dxa"/>
            <w:vAlign w:val="center"/>
          </w:tcPr>
          <w:p w14:paraId="5F841FFF" w14:textId="77777777" w:rsidR="006918BB" w:rsidRPr="000668E1" w:rsidRDefault="006918BB" w:rsidP="008C7186">
            <w:pPr>
              <w:pStyle w:val="TAL"/>
            </w:pPr>
          </w:p>
        </w:tc>
      </w:tr>
      <w:tr w:rsidR="006918BB" w:rsidRPr="000668E1" w14:paraId="66553C54" w14:textId="77777777" w:rsidTr="006918BB">
        <w:trPr>
          <w:jc w:val="center"/>
        </w:trPr>
        <w:tc>
          <w:tcPr>
            <w:tcW w:w="9072" w:type="dxa"/>
            <w:gridSpan w:val="2"/>
            <w:shd w:val="clear" w:color="auto" w:fill="DBE5F1" w:themeFill="accent1" w:themeFillTint="33"/>
            <w:vAlign w:val="center"/>
          </w:tcPr>
          <w:p w14:paraId="40570B31" w14:textId="77777777" w:rsidR="006918BB" w:rsidRPr="000668E1" w:rsidRDefault="006918BB" w:rsidP="00214A38">
            <w:pPr>
              <w:pStyle w:val="TAH"/>
              <w:ind w:left="880" w:hanging="440"/>
            </w:pPr>
            <w:r w:rsidRPr="000668E1">
              <w:rPr>
                <w:lang w:val="en-US"/>
              </w:rPr>
              <w:t>Receiver</w:t>
            </w:r>
          </w:p>
        </w:tc>
      </w:tr>
      <w:tr w:rsidR="006918BB" w:rsidRPr="000668E1" w14:paraId="6FB8D41F" w14:textId="77777777" w:rsidTr="006918BB">
        <w:trPr>
          <w:jc w:val="center"/>
        </w:trPr>
        <w:tc>
          <w:tcPr>
            <w:tcW w:w="3827" w:type="dxa"/>
            <w:vAlign w:val="center"/>
          </w:tcPr>
          <w:p w14:paraId="6EF84113" w14:textId="77777777" w:rsidR="006918BB" w:rsidRPr="000668E1" w:rsidRDefault="006918BB" w:rsidP="00214A38">
            <w:pPr>
              <w:pStyle w:val="TAL"/>
            </w:pPr>
            <w:r w:rsidRPr="000668E1">
              <w:t>(10) Number of receive antenna elements</w:t>
            </w:r>
          </w:p>
        </w:tc>
        <w:tc>
          <w:tcPr>
            <w:tcW w:w="5245" w:type="dxa"/>
            <w:vAlign w:val="center"/>
          </w:tcPr>
          <w:p w14:paraId="6885CA90" w14:textId="4B9C753B" w:rsidR="006918BB" w:rsidRPr="000668E1" w:rsidRDefault="006918BB" w:rsidP="008C7186">
            <w:pPr>
              <w:pStyle w:val="TAL"/>
            </w:pPr>
          </w:p>
        </w:tc>
      </w:tr>
      <w:tr w:rsidR="006918BB" w:rsidRPr="000668E1" w14:paraId="411238AB" w14:textId="77777777" w:rsidTr="006918BB">
        <w:trPr>
          <w:jc w:val="center"/>
        </w:trPr>
        <w:tc>
          <w:tcPr>
            <w:tcW w:w="3827" w:type="dxa"/>
            <w:vAlign w:val="center"/>
          </w:tcPr>
          <w:p w14:paraId="20AE92FD" w14:textId="77777777" w:rsidR="006918BB" w:rsidRPr="000668E1" w:rsidRDefault="006918BB" w:rsidP="00214A38">
            <w:pPr>
              <w:pStyle w:val="TAL"/>
            </w:pPr>
            <w:r w:rsidRPr="000668E1">
              <w:t xml:space="preserve">(10a) Number of </w:t>
            </w:r>
            <w:r w:rsidRPr="000668E1">
              <w:rPr>
                <w:color w:val="000000" w:themeColor="text1"/>
              </w:rPr>
              <w:t>receive TxRUs</w:t>
            </w:r>
            <w:r w:rsidRPr="000668E1">
              <w:br/>
              <w:t>Note: this row is void (empty) for downlink</w:t>
            </w:r>
          </w:p>
        </w:tc>
        <w:tc>
          <w:tcPr>
            <w:tcW w:w="5245" w:type="dxa"/>
            <w:vAlign w:val="center"/>
          </w:tcPr>
          <w:p w14:paraId="1FC0C354" w14:textId="4C4A3C8A" w:rsidR="006918BB" w:rsidRPr="000668E1" w:rsidRDefault="006918BB" w:rsidP="008C7186">
            <w:pPr>
              <w:pStyle w:val="TAL"/>
            </w:pPr>
          </w:p>
        </w:tc>
      </w:tr>
      <w:tr w:rsidR="006918BB" w:rsidRPr="000668E1" w14:paraId="301F1C25" w14:textId="77777777" w:rsidTr="006918BB">
        <w:trPr>
          <w:jc w:val="center"/>
        </w:trPr>
        <w:tc>
          <w:tcPr>
            <w:tcW w:w="3827" w:type="dxa"/>
            <w:vAlign w:val="center"/>
          </w:tcPr>
          <w:p w14:paraId="7314D913" w14:textId="77777777" w:rsidR="006918BB" w:rsidRPr="000668E1" w:rsidRDefault="006918BB" w:rsidP="00214A38">
            <w:pPr>
              <w:pStyle w:val="TAL"/>
            </w:pPr>
            <w:r w:rsidRPr="000668E1">
              <w:t>(10b) Number of receive chains modelled in LLS</w:t>
            </w:r>
          </w:p>
        </w:tc>
        <w:tc>
          <w:tcPr>
            <w:tcW w:w="5245" w:type="dxa"/>
            <w:vAlign w:val="center"/>
          </w:tcPr>
          <w:p w14:paraId="109E9DF9" w14:textId="57014762" w:rsidR="006918BB" w:rsidRPr="000668E1" w:rsidRDefault="006918BB" w:rsidP="008C7186">
            <w:pPr>
              <w:pStyle w:val="TAL"/>
              <w:rPr>
                <w:lang w:val="da-DK"/>
              </w:rPr>
            </w:pPr>
          </w:p>
        </w:tc>
      </w:tr>
      <w:tr w:rsidR="006918BB" w:rsidRPr="000668E1" w14:paraId="0363CD6F" w14:textId="77777777" w:rsidTr="006918BB">
        <w:trPr>
          <w:jc w:val="center"/>
        </w:trPr>
        <w:tc>
          <w:tcPr>
            <w:tcW w:w="3827" w:type="dxa"/>
            <w:vAlign w:val="center"/>
          </w:tcPr>
          <w:p w14:paraId="3487843E" w14:textId="13C69DD0" w:rsidR="006918BB" w:rsidRPr="000668E1" w:rsidRDefault="006918BB" w:rsidP="00214A38">
            <w:pPr>
              <w:pStyle w:val="TAL"/>
            </w:pPr>
            <w:r w:rsidRPr="000668E1">
              <w:t xml:space="preserve">(11) Total antenna </w:t>
            </w:r>
            <w:proofErr w:type="gramStart"/>
            <w:r w:rsidRPr="000668E1">
              <w:t>gain</w:t>
            </w:r>
            <w:proofErr w:type="gramEnd"/>
            <w:r w:rsidRPr="000668E1">
              <w:t xml:space="preserve"> at antenna gain component 3 &amp; antenna gain component 4 of receiver = (11a) - (11b) (dB) </w:t>
            </w:r>
          </w:p>
        </w:tc>
        <w:tc>
          <w:tcPr>
            <w:tcW w:w="5245" w:type="dxa"/>
            <w:vAlign w:val="center"/>
          </w:tcPr>
          <w:p w14:paraId="4DE91F55" w14:textId="77777777" w:rsidR="006918BB" w:rsidRPr="000668E1" w:rsidRDefault="006918BB" w:rsidP="008C7186">
            <w:pPr>
              <w:pStyle w:val="TAL"/>
            </w:pPr>
          </w:p>
        </w:tc>
      </w:tr>
      <w:tr w:rsidR="006918BB" w:rsidRPr="000668E1" w14:paraId="5EFCDAF0" w14:textId="77777777" w:rsidTr="006918BB">
        <w:trPr>
          <w:jc w:val="center"/>
        </w:trPr>
        <w:tc>
          <w:tcPr>
            <w:tcW w:w="3827" w:type="dxa"/>
            <w:vAlign w:val="center"/>
          </w:tcPr>
          <w:p w14:paraId="26CCCEBA" w14:textId="66634CE6" w:rsidR="006918BB" w:rsidRPr="000668E1" w:rsidRDefault="006918BB" w:rsidP="00214A38">
            <w:pPr>
              <w:pStyle w:val="TAL"/>
            </w:pPr>
            <w:r w:rsidRPr="000668E1">
              <w:t xml:space="preserve">(11a) Antenna gain at antenna gain component 3 &amp; antenna gain component 4 of receiver </w:t>
            </w:r>
            <w:r w:rsidRPr="000668E1">
              <w:br/>
              <w:t>= (11c) + 10 log ((10)/(10a)) (dB) for uplink</w:t>
            </w:r>
            <w:r w:rsidRPr="000668E1">
              <w:br/>
              <w:t xml:space="preserve"> = (11c) + 10 log ((10)/(10b)) (dB) for downlink</w:t>
            </w:r>
          </w:p>
        </w:tc>
        <w:tc>
          <w:tcPr>
            <w:tcW w:w="5245" w:type="dxa"/>
            <w:vAlign w:val="center"/>
          </w:tcPr>
          <w:p w14:paraId="1A238047" w14:textId="77777777" w:rsidR="006918BB" w:rsidRPr="000668E1" w:rsidRDefault="006918BB" w:rsidP="008C7186">
            <w:pPr>
              <w:pStyle w:val="TAL"/>
            </w:pPr>
          </w:p>
        </w:tc>
      </w:tr>
      <w:tr w:rsidR="006918BB" w:rsidRPr="000668E1" w14:paraId="04C5B1E3" w14:textId="77777777" w:rsidTr="006918BB">
        <w:trPr>
          <w:jc w:val="center"/>
        </w:trPr>
        <w:tc>
          <w:tcPr>
            <w:tcW w:w="3827" w:type="dxa"/>
            <w:vAlign w:val="center"/>
          </w:tcPr>
          <w:p w14:paraId="25681D67" w14:textId="77777777" w:rsidR="006918BB" w:rsidRPr="000668E1" w:rsidRDefault="006918BB" w:rsidP="00214A38">
            <w:pPr>
              <w:pStyle w:val="TAL"/>
            </w:pPr>
            <w:r w:rsidRPr="000668E1">
              <w:t>(11b) Antenna gain correction factor at antenna gain component 3 &amp; antenna gain component 4 of receiver (dB)</w:t>
            </w:r>
          </w:p>
        </w:tc>
        <w:tc>
          <w:tcPr>
            <w:tcW w:w="5245" w:type="dxa"/>
            <w:vAlign w:val="center"/>
          </w:tcPr>
          <w:p w14:paraId="263CC7B2" w14:textId="671C5EDB" w:rsidR="006918BB" w:rsidRPr="000668E1" w:rsidRDefault="006918BB" w:rsidP="008C7186">
            <w:pPr>
              <w:pStyle w:val="TAL"/>
              <w:rPr>
                <w:rFonts w:eastAsia="SimSun"/>
              </w:rPr>
            </w:pPr>
          </w:p>
        </w:tc>
      </w:tr>
      <w:tr w:rsidR="006918BB" w:rsidRPr="000668E1" w14:paraId="777A1E6F" w14:textId="77777777" w:rsidTr="006918BB">
        <w:trPr>
          <w:jc w:val="center"/>
        </w:trPr>
        <w:tc>
          <w:tcPr>
            <w:tcW w:w="3827" w:type="dxa"/>
            <w:vAlign w:val="center"/>
          </w:tcPr>
          <w:p w14:paraId="2F460A1D" w14:textId="77777777" w:rsidR="006918BB" w:rsidRPr="000668E1" w:rsidRDefault="006918BB" w:rsidP="00214A38">
            <w:pPr>
              <w:pStyle w:val="TAL"/>
            </w:pPr>
            <w:r w:rsidRPr="000668E1">
              <w:t>(11c) Gain of antenna element (dBi)</w:t>
            </w:r>
          </w:p>
        </w:tc>
        <w:tc>
          <w:tcPr>
            <w:tcW w:w="5245" w:type="dxa"/>
            <w:vAlign w:val="center"/>
          </w:tcPr>
          <w:p w14:paraId="1D2D8CAA" w14:textId="466FD2BF" w:rsidR="006918BB" w:rsidRPr="000668E1" w:rsidRDefault="006918BB" w:rsidP="008C7186">
            <w:pPr>
              <w:pStyle w:val="TAL"/>
            </w:pPr>
          </w:p>
        </w:tc>
      </w:tr>
      <w:tr w:rsidR="006918BB" w:rsidRPr="000668E1" w14:paraId="1499D307" w14:textId="77777777" w:rsidTr="006918BB">
        <w:trPr>
          <w:jc w:val="center"/>
        </w:trPr>
        <w:tc>
          <w:tcPr>
            <w:tcW w:w="3827" w:type="dxa"/>
            <w:vAlign w:val="center"/>
          </w:tcPr>
          <w:p w14:paraId="22EE8FDF" w14:textId="77777777" w:rsidR="006918BB" w:rsidRPr="000668E1" w:rsidRDefault="006918BB" w:rsidP="00214A38">
            <w:pPr>
              <w:pStyle w:val="TAL"/>
            </w:pPr>
            <w:r w:rsidRPr="000668E1">
              <w:t>(11bis) Total antenna gain at antenna gain component 2 of receiver = (11bis-a) - (11bis-b) (dB)</w:t>
            </w:r>
            <w:r w:rsidRPr="000668E1">
              <w:br/>
              <w:t>Note: zero for downlink</w:t>
            </w:r>
          </w:p>
        </w:tc>
        <w:tc>
          <w:tcPr>
            <w:tcW w:w="5245" w:type="dxa"/>
            <w:vAlign w:val="center"/>
          </w:tcPr>
          <w:p w14:paraId="3512281E" w14:textId="77777777" w:rsidR="006918BB" w:rsidRPr="000668E1" w:rsidRDefault="006918BB" w:rsidP="008C7186">
            <w:pPr>
              <w:pStyle w:val="TAL"/>
            </w:pPr>
          </w:p>
        </w:tc>
      </w:tr>
      <w:tr w:rsidR="006918BB" w:rsidRPr="000668E1" w14:paraId="30FBF256" w14:textId="77777777" w:rsidTr="006918BB">
        <w:trPr>
          <w:jc w:val="center"/>
        </w:trPr>
        <w:tc>
          <w:tcPr>
            <w:tcW w:w="3827" w:type="dxa"/>
            <w:vAlign w:val="center"/>
          </w:tcPr>
          <w:p w14:paraId="6C417BFF" w14:textId="7C062BAE" w:rsidR="006918BB" w:rsidRPr="000668E1" w:rsidRDefault="006918BB" w:rsidP="00214A38">
            <w:pPr>
              <w:pStyle w:val="TAL"/>
            </w:pPr>
            <w:r w:rsidRPr="000668E1">
              <w:t>(11bis-a) Antenna gain at antenna gain component 2 of receiver = 10 log((10a)/(10b)) (dB)</w:t>
            </w:r>
            <w:r w:rsidRPr="000668E1">
              <w:br/>
              <w:t>Note: zero for downlink</w:t>
            </w:r>
          </w:p>
        </w:tc>
        <w:tc>
          <w:tcPr>
            <w:tcW w:w="5245" w:type="dxa"/>
            <w:vAlign w:val="center"/>
          </w:tcPr>
          <w:p w14:paraId="273ED847" w14:textId="77777777" w:rsidR="006918BB" w:rsidRPr="000668E1" w:rsidRDefault="006918BB" w:rsidP="008C7186">
            <w:pPr>
              <w:pStyle w:val="TAL"/>
            </w:pPr>
          </w:p>
        </w:tc>
      </w:tr>
      <w:tr w:rsidR="006918BB" w:rsidRPr="000668E1" w14:paraId="1E67CED8" w14:textId="77777777" w:rsidTr="006918BB">
        <w:trPr>
          <w:jc w:val="center"/>
        </w:trPr>
        <w:tc>
          <w:tcPr>
            <w:tcW w:w="3827" w:type="dxa"/>
            <w:vAlign w:val="center"/>
          </w:tcPr>
          <w:p w14:paraId="4C8C9F37" w14:textId="77777777" w:rsidR="006918BB" w:rsidRPr="000668E1" w:rsidRDefault="006918BB" w:rsidP="00214A38">
            <w:pPr>
              <w:pStyle w:val="TAL"/>
            </w:pPr>
            <w:r w:rsidRPr="000668E1">
              <w:t>(11bis-b) Antenna gain correction factor at antenna gain component 2 of receiver (dB)</w:t>
            </w:r>
            <w:r w:rsidRPr="000668E1">
              <w:rPr>
                <w:color w:val="FF0000"/>
              </w:rPr>
              <w:br/>
            </w:r>
            <w:r w:rsidRPr="000668E1">
              <w:t>Note:  zero for downlink</w:t>
            </w:r>
          </w:p>
        </w:tc>
        <w:tc>
          <w:tcPr>
            <w:tcW w:w="5245" w:type="dxa"/>
            <w:vAlign w:val="center"/>
          </w:tcPr>
          <w:p w14:paraId="49C4CFE1" w14:textId="4AF4C566" w:rsidR="006918BB" w:rsidRPr="000668E1" w:rsidRDefault="006918BB" w:rsidP="008C7186">
            <w:pPr>
              <w:pStyle w:val="TAL"/>
              <w:rPr>
                <w:rFonts w:eastAsia="SimSun"/>
              </w:rPr>
            </w:pPr>
          </w:p>
        </w:tc>
      </w:tr>
      <w:tr w:rsidR="006918BB" w:rsidRPr="000668E1" w14:paraId="7BB69913" w14:textId="77777777" w:rsidTr="006918BB">
        <w:trPr>
          <w:jc w:val="center"/>
        </w:trPr>
        <w:tc>
          <w:tcPr>
            <w:tcW w:w="3827" w:type="dxa"/>
            <w:vAlign w:val="center"/>
          </w:tcPr>
          <w:p w14:paraId="0F7701B9" w14:textId="77777777" w:rsidR="006918BB" w:rsidRPr="000668E1" w:rsidRDefault="006918BB" w:rsidP="00214A38">
            <w:pPr>
              <w:pStyle w:val="TAL"/>
            </w:pPr>
            <w:r w:rsidRPr="000668E1">
              <w:rPr>
                <w:color w:val="000000"/>
              </w:rPr>
              <w:t>(12) Cable, connector, combiner, body losses, etc. (enumerate sources) (dB) (feeder loss must be included for and only for uplink)</w:t>
            </w:r>
          </w:p>
        </w:tc>
        <w:tc>
          <w:tcPr>
            <w:tcW w:w="5245" w:type="dxa"/>
            <w:vAlign w:val="center"/>
          </w:tcPr>
          <w:p w14:paraId="399A9E45" w14:textId="2B45B5FE" w:rsidR="006918BB" w:rsidRPr="000668E1" w:rsidRDefault="006918BB" w:rsidP="008C7186">
            <w:pPr>
              <w:pStyle w:val="TAL"/>
              <w:rPr>
                <w:rFonts w:eastAsia="SimSun"/>
              </w:rPr>
            </w:pPr>
          </w:p>
        </w:tc>
      </w:tr>
      <w:tr w:rsidR="006918BB" w:rsidRPr="000668E1" w14:paraId="569BA9B2" w14:textId="77777777" w:rsidTr="006918BB">
        <w:trPr>
          <w:jc w:val="center"/>
        </w:trPr>
        <w:tc>
          <w:tcPr>
            <w:tcW w:w="3827" w:type="dxa"/>
            <w:vAlign w:val="center"/>
          </w:tcPr>
          <w:p w14:paraId="271B7034" w14:textId="77777777" w:rsidR="006918BB" w:rsidRPr="000668E1" w:rsidRDefault="006918BB" w:rsidP="00214A38">
            <w:pPr>
              <w:pStyle w:val="TAL"/>
            </w:pPr>
            <w:r w:rsidRPr="000668E1">
              <w:rPr>
                <w:color w:val="000000"/>
              </w:rPr>
              <w:t>(13) Receiver noise figure (dB)</w:t>
            </w:r>
          </w:p>
        </w:tc>
        <w:tc>
          <w:tcPr>
            <w:tcW w:w="5245" w:type="dxa"/>
            <w:vAlign w:val="center"/>
          </w:tcPr>
          <w:p w14:paraId="078363E3" w14:textId="2C63A63E" w:rsidR="006918BB" w:rsidRPr="000668E1" w:rsidRDefault="006918BB" w:rsidP="008C7186">
            <w:pPr>
              <w:pStyle w:val="TAL"/>
            </w:pPr>
          </w:p>
        </w:tc>
      </w:tr>
      <w:tr w:rsidR="006918BB" w:rsidRPr="000668E1" w14:paraId="177634A0" w14:textId="77777777" w:rsidTr="006918BB">
        <w:trPr>
          <w:jc w:val="center"/>
        </w:trPr>
        <w:tc>
          <w:tcPr>
            <w:tcW w:w="3827" w:type="dxa"/>
            <w:vAlign w:val="center"/>
          </w:tcPr>
          <w:p w14:paraId="2CC9EE47" w14:textId="77777777" w:rsidR="006918BB" w:rsidRPr="000668E1" w:rsidRDefault="006918BB" w:rsidP="00214A38">
            <w:pPr>
              <w:pStyle w:val="TAL"/>
            </w:pPr>
            <w:r w:rsidRPr="000668E1">
              <w:rPr>
                <w:color w:val="000000"/>
              </w:rPr>
              <w:t>(14) Thermal noise density (dBm/Hz)</w:t>
            </w:r>
          </w:p>
        </w:tc>
        <w:tc>
          <w:tcPr>
            <w:tcW w:w="5245" w:type="dxa"/>
            <w:vAlign w:val="center"/>
          </w:tcPr>
          <w:p w14:paraId="3DA9001D" w14:textId="05ED719E" w:rsidR="006918BB" w:rsidRPr="000668E1" w:rsidRDefault="006918BB" w:rsidP="008C7186">
            <w:pPr>
              <w:pStyle w:val="TAL"/>
            </w:pPr>
          </w:p>
        </w:tc>
      </w:tr>
      <w:tr w:rsidR="006918BB" w:rsidRPr="000668E1" w14:paraId="0AE89D90" w14:textId="77777777" w:rsidTr="006918BB">
        <w:trPr>
          <w:jc w:val="center"/>
        </w:trPr>
        <w:tc>
          <w:tcPr>
            <w:tcW w:w="3827" w:type="dxa"/>
            <w:vAlign w:val="center"/>
          </w:tcPr>
          <w:p w14:paraId="2CCD9AAB" w14:textId="77777777" w:rsidR="006918BB" w:rsidRPr="000668E1" w:rsidRDefault="006918BB" w:rsidP="00214A38">
            <w:pPr>
              <w:pStyle w:val="TAL"/>
            </w:pPr>
            <w:r w:rsidRPr="000668E1">
              <w:rPr>
                <w:color w:val="000000"/>
              </w:rPr>
              <w:t xml:space="preserve">(15) Receiver interference density (dBm/Hz) </w:t>
            </w:r>
          </w:p>
        </w:tc>
        <w:tc>
          <w:tcPr>
            <w:tcW w:w="5245" w:type="dxa"/>
            <w:vAlign w:val="center"/>
          </w:tcPr>
          <w:p w14:paraId="66B362F7" w14:textId="012C6CC1" w:rsidR="006918BB" w:rsidRPr="000668E1" w:rsidRDefault="006918BB" w:rsidP="008C7186">
            <w:pPr>
              <w:pStyle w:val="TAL"/>
              <w:rPr>
                <w:rFonts w:eastAsia="SimSun"/>
              </w:rPr>
            </w:pPr>
          </w:p>
        </w:tc>
      </w:tr>
      <w:tr w:rsidR="006918BB" w:rsidRPr="000668E1" w14:paraId="179A7842" w14:textId="77777777" w:rsidTr="006918BB">
        <w:trPr>
          <w:jc w:val="center"/>
        </w:trPr>
        <w:tc>
          <w:tcPr>
            <w:tcW w:w="3827" w:type="dxa"/>
            <w:vAlign w:val="center"/>
          </w:tcPr>
          <w:p w14:paraId="18F14C25" w14:textId="77777777" w:rsidR="006918BB" w:rsidRPr="000668E1" w:rsidRDefault="006918BB" w:rsidP="00214A38">
            <w:pPr>
              <w:pStyle w:val="TAL"/>
            </w:pPr>
            <w:r w:rsidRPr="000668E1">
              <w:rPr>
                <w:color w:val="000000"/>
              </w:rPr>
              <w:t>(16) Total noise plus interference density        = 10 log (10</w:t>
            </w:r>
            <w:proofErr w:type="gramStart"/>
            <w:r w:rsidRPr="000668E1">
              <w:rPr>
                <w:color w:val="000000"/>
              </w:rPr>
              <w:t>^(</w:t>
            </w:r>
            <w:proofErr w:type="gramEnd"/>
            <w:r w:rsidRPr="000668E1">
              <w:rPr>
                <w:color w:val="000000"/>
              </w:rPr>
              <w:t>( (13) + (14))/10) + 10^(</w:t>
            </w:r>
            <w:r w:rsidRPr="000668E1">
              <w:t>(15</w:t>
            </w:r>
            <w:r w:rsidRPr="000668E1">
              <w:rPr>
                <w:color w:val="000000"/>
              </w:rPr>
              <w:t>)/10))    (dBm/Hz)</w:t>
            </w:r>
          </w:p>
        </w:tc>
        <w:tc>
          <w:tcPr>
            <w:tcW w:w="5245" w:type="dxa"/>
            <w:vAlign w:val="center"/>
          </w:tcPr>
          <w:p w14:paraId="7C02EF12" w14:textId="77777777" w:rsidR="006918BB" w:rsidRPr="000668E1" w:rsidRDefault="006918BB" w:rsidP="008C7186">
            <w:pPr>
              <w:pStyle w:val="TAL"/>
            </w:pPr>
          </w:p>
        </w:tc>
      </w:tr>
      <w:tr w:rsidR="006918BB" w:rsidRPr="000668E1" w14:paraId="44E64DB4" w14:textId="77777777" w:rsidTr="006918BB">
        <w:trPr>
          <w:jc w:val="center"/>
        </w:trPr>
        <w:tc>
          <w:tcPr>
            <w:tcW w:w="3827" w:type="dxa"/>
            <w:vAlign w:val="center"/>
          </w:tcPr>
          <w:p w14:paraId="1C04330D" w14:textId="14A0582C" w:rsidR="006918BB" w:rsidRPr="000668E1" w:rsidRDefault="006918BB" w:rsidP="00214A38">
            <w:pPr>
              <w:pStyle w:val="TAL"/>
            </w:pPr>
            <w:r w:rsidRPr="000668E1">
              <w:rPr>
                <w:color w:val="000000"/>
              </w:rPr>
              <w:lastRenderedPageBreak/>
              <w:t>(18) Effective noise power = (16) + 10 log ((3c)) (dBm)</w:t>
            </w:r>
          </w:p>
        </w:tc>
        <w:tc>
          <w:tcPr>
            <w:tcW w:w="5245" w:type="dxa"/>
            <w:vAlign w:val="center"/>
          </w:tcPr>
          <w:p w14:paraId="6827409A" w14:textId="77777777" w:rsidR="006918BB" w:rsidRPr="000668E1" w:rsidRDefault="006918BB" w:rsidP="008C7186">
            <w:pPr>
              <w:pStyle w:val="TAL"/>
            </w:pPr>
          </w:p>
        </w:tc>
      </w:tr>
      <w:tr w:rsidR="006918BB" w:rsidRPr="000668E1" w14:paraId="28199EE8" w14:textId="77777777" w:rsidTr="006918BB">
        <w:trPr>
          <w:jc w:val="center"/>
        </w:trPr>
        <w:tc>
          <w:tcPr>
            <w:tcW w:w="3827" w:type="dxa"/>
            <w:vAlign w:val="center"/>
          </w:tcPr>
          <w:p w14:paraId="523FD299" w14:textId="77777777" w:rsidR="006918BB" w:rsidRPr="000668E1" w:rsidRDefault="006918BB" w:rsidP="00214A38">
            <w:pPr>
              <w:pStyle w:val="TAL"/>
            </w:pPr>
            <w:r w:rsidRPr="000668E1">
              <w:rPr>
                <w:color w:val="000000"/>
              </w:rPr>
              <w:t>(19) Required SNR (dB)</w:t>
            </w:r>
          </w:p>
        </w:tc>
        <w:tc>
          <w:tcPr>
            <w:tcW w:w="5245" w:type="dxa"/>
            <w:vAlign w:val="center"/>
          </w:tcPr>
          <w:p w14:paraId="757F1A1C" w14:textId="77777777" w:rsidR="006918BB" w:rsidRPr="000668E1" w:rsidRDefault="006918BB" w:rsidP="008C7186">
            <w:pPr>
              <w:pStyle w:val="TAL"/>
            </w:pPr>
          </w:p>
        </w:tc>
      </w:tr>
      <w:tr w:rsidR="006918BB" w:rsidRPr="000668E1" w14:paraId="0D271749" w14:textId="77777777" w:rsidTr="006918BB">
        <w:trPr>
          <w:jc w:val="center"/>
        </w:trPr>
        <w:tc>
          <w:tcPr>
            <w:tcW w:w="3827" w:type="dxa"/>
            <w:vAlign w:val="center"/>
          </w:tcPr>
          <w:p w14:paraId="79F1F222" w14:textId="77777777" w:rsidR="006918BB" w:rsidRPr="000668E1" w:rsidRDefault="006918BB" w:rsidP="00214A38">
            <w:pPr>
              <w:pStyle w:val="TAL"/>
            </w:pPr>
            <w:r w:rsidRPr="000668E1">
              <w:rPr>
                <w:color w:val="000000"/>
              </w:rPr>
              <w:t>(20) Receiver implementation margin (dB)</w:t>
            </w:r>
          </w:p>
        </w:tc>
        <w:tc>
          <w:tcPr>
            <w:tcW w:w="5245" w:type="dxa"/>
            <w:vAlign w:val="center"/>
          </w:tcPr>
          <w:p w14:paraId="0E02669C" w14:textId="2054DDFD" w:rsidR="006918BB" w:rsidRPr="000668E1" w:rsidRDefault="006918BB" w:rsidP="008C7186">
            <w:pPr>
              <w:pStyle w:val="TAL"/>
            </w:pPr>
          </w:p>
        </w:tc>
      </w:tr>
      <w:tr w:rsidR="006918BB" w:rsidRPr="000668E1" w14:paraId="39B728F1" w14:textId="77777777" w:rsidTr="006918BB">
        <w:trPr>
          <w:jc w:val="center"/>
        </w:trPr>
        <w:tc>
          <w:tcPr>
            <w:tcW w:w="3827" w:type="dxa"/>
            <w:vAlign w:val="center"/>
          </w:tcPr>
          <w:p w14:paraId="2FB5103B" w14:textId="77777777" w:rsidR="006918BB" w:rsidRPr="000668E1" w:rsidRDefault="006918BB" w:rsidP="00214A38">
            <w:pPr>
              <w:pStyle w:val="TAL"/>
            </w:pPr>
            <w:r w:rsidRPr="000668E1">
              <w:t>(21) H-ARQ gain (dB)</w:t>
            </w:r>
            <w:r w:rsidRPr="000668E1">
              <w:br/>
              <w:t>Note: Only applicable if HARQ is not considered in LLS</w:t>
            </w:r>
          </w:p>
        </w:tc>
        <w:tc>
          <w:tcPr>
            <w:tcW w:w="5245" w:type="dxa"/>
            <w:vAlign w:val="center"/>
          </w:tcPr>
          <w:p w14:paraId="503C7090" w14:textId="72D4FD63" w:rsidR="006918BB" w:rsidRPr="000668E1" w:rsidRDefault="006918BB" w:rsidP="008C7186">
            <w:pPr>
              <w:pStyle w:val="TAL"/>
              <w:rPr>
                <w:rFonts w:eastAsia="SimSun"/>
              </w:rPr>
            </w:pPr>
          </w:p>
        </w:tc>
      </w:tr>
      <w:tr w:rsidR="006918BB" w:rsidRPr="000668E1" w14:paraId="0F616790" w14:textId="77777777" w:rsidTr="006918BB">
        <w:trPr>
          <w:jc w:val="center"/>
        </w:trPr>
        <w:tc>
          <w:tcPr>
            <w:tcW w:w="3827" w:type="dxa"/>
            <w:vAlign w:val="center"/>
          </w:tcPr>
          <w:p w14:paraId="42AA7D38" w14:textId="14E35654" w:rsidR="006918BB" w:rsidRPr="000668E1" w:rsidRDefault="006918BB" w:rsidP="00214A38">
            <w:pPr>
              <w:pStyle w:val="TAL"/>
            </w:pPr>
            <w:r w:rsidRPr="000668E1">
              <w:rPr>
                <w:color w:val="000000"/>
              </w:rPr>
              <w:t xml:space="preserve">(22) Receiver sensitivity = (18) + (19) + (20) </w:t>
            </w:r>
            <w:r w:rsidRPr="000668E1">
              <w:t>– (21) (dBm)</w:t>
            </w:r>
          </w:p>
        </w:tc>
        <w:tc>
          <w:tcPr>
            <w:tcW w:w="5245" w:type="dxa"/>
            <w:vAlign w:val="center"/>
          </w:tcPr>
          <w:p w14:paraId="219294C1" w14:textId="77777777" w:rsidR="006918BB" w:rsidRPr="000668E1" w:rsidRDefault="006918BB" w:rsidP="008C7186">
            <w:pPr>
              <w:pStyle w:val="TAL"/>
            </w:pPr>
          </w:p>
        </w:tc>
      </w:tr>
      <w:tr w:rsidR="006918BB" w:rsidRPr="000668E1" w14:paraId="1123C04D" w14:textId="77777777" w:rsidTr="006918BB">
        <w:trPr>
          <w:jc w:val="center"/>
        </w:trPr>
        <w:tc>
          <w:tcPr>
            <w:tcW w:w="3827" w:type="dxa"/>
            <w:vAlign w:val="center"/>
          </w:tcPr>
          <w:p w14:paraId="26CEC2AD" w14:textId="77777777" w:rsidR="006918BB" w:rsidRPr="000668E1" w:rsidRDefault="006918BB" w:rsidP="00214A38">
            <w:pPr>
              <w:pStyle w:val="TAL"/>
              <w:rPr>
                <w:lang w:val="de-DE"/>
              </w:rPr>
            </w:pPr>
            <w:r w:rsidRPr="000668E1">
              <w:rPr>
                <w:lang w:val="de-DE"/>
              </w:rPr>
              <w:t>(22bis) MCL = (3bis) – (22) + (5) + (11bis)   (dB)</w:t>
            </w:r>
          </w:p>
        </w:tc>
        <w:tc>
          <w:tcPr>
            <w:tcW w:w="5245" w:type="dxa"/>
            <w:vAlign w:val="center"/>
          </w:tcPr>
          <w:p w14:paraId="650F25A3" w14:textId="7009B96F" w:rsidR="006918BB" w:rsidRPr="000668E1" w:rsidRDefault="006918BB" w:rsidP="008C7186">
            <w:pPr>
              <w:pStyle w:val="TAL"/>
              <w:rPr>
                <w:rFonts w:eastAsia="SimSun"/>
                <w:lang w:val="de-DE"/>
              </w:rPr>
            </w:pPr>
          </w:p>
        </w:tc>
      </w:tr>
      <w:tr w:rsidR="006918BB" w:rsidRPr="000668E1" w14:paraId="59FF3A2D" w14:textId="77777777" w:rsidTr="006918BB">
        <w:trPr>
          <w:jc w:val="center"/>
        </w:trPr>
        <w:tc>
          <w:tcPr>
            <w:tcW w:w="3827" w:type="dxa"/>
            <w:vAlign w:val="center"/>
          </w:tcPr>
          <w:p w14:paraId="2394F489" w14:textId="7B699117" w:rsidR="006918BB" w:rsidRPr="000668E1" w:rsidRDefault="006918BB" w:rsidP="00214A38">
            <w:pPr>
              <w:pStyle w:val="TAL"/>
            </w:pPr>
            <w:r w:rsidRPr="000668E1">
              <w:rPr>
                <w:color w:val="000000"/>
              </w:rPr>
              <w:t>(23) Hardware link budg</w:t>
            </w:r>
            <w:r w:rsidRPr="000668E1">
              <w:t xml:space="preserve">et, a.k.a. MIL </w:t>
            </w:r>
            <w:r w:rsidRPr="000668E1">
              <w:rPr>
                <w:color w:val="000000"/>
              </w:rPr>
              <w:t>=</w:t>
            </w:r>
            <w:r w:rsidRPr="000668E1">
              <w:t xml:space="preserve"> (9) + (11) + (11bis) − (12) − (22)</w:t>
            </w:r>
            <w:r w:rsidRPr="000668E1">
              <w:rPr>
                <w:color w:val="0000FF"/>
              </w:rPr>
              <w:t xml:space="preserve"> </w:t>
            </w:r>
            <w:r w:rsidRPr="000668E1">
              <w:t>(dB)</w:t>
            </w:r>
            <w:r w:rsidRPr="000668E1">
              <w:br/>
              <w:t>Note: MIL can also be derived by (22bis) + (4) – (8) + (11) − (12)</w:t>
            </w:r>
          </w:p>
        </w:tc>
        <w:tc>
          <w:tcPr>
            <w:tcW w:w="5245" w:type="dxa"/>
            <w:vAlign w:val="center"/>
          </w:tcPr>
          <w:p w14:paraId="2475E5D7" w14:textId="401BC04D" w:rsidR="006918BB" w:rsidRPr="000668E1" w:rsidRDefault="006918BB" w:rsidP="008C7186">
            <w:pPr>
              <w:pStyle w:val="TAL"/>
              <w:rPr>
                <w:rFonts w:eastAsia="SimSun"/>
              </w:rPr>
            </w:pPr>
          </w:p>
        </w:tc>
      </w:tr>
      <w:tr w:rsidR="006918BB" w:rsidRPr="000668E1" w14:paraId="3A0C61AD" w14:textId="77777777" w:rsidTr="006918BB">
        <w:trPr>
          <w:jc w:val="center"/>
        </w:trPr>
        <w:tc>
          <w:tcPr>
            <w:tcW w:w="9072" w:type="dxa"/>
            <w:gridSpan w:val="2"/>
            <w:shd w:val="clear" w:color="auto" w:fill="DBE5F1" w:themeFill="accent1" w:themeFillTint="33"/>
            <w:vAlign w:val="center"/>
          </w:tcPr>
          <w:p w14:paraId="2F67BEB8" w14:textId="77777777" w:rsidR="006918BB" w:rsidRPr="000668E1" w:rsidRDefault="006918BB" w:rsidP="00214A38">
            <w:pPr>
              <w:pStyle w:val="TAH"/>
              <w:ind w:left="880" w:hanging="440"/>
            </w:pPr>
            <w:r w:rsidRPr="000668E1">
              <w:rPr>
                <w:lang w:val="en-US"/>
              </w:rPr>
              <w:t>Calculation of available pathloss</w:t>
            </w:r>
          </w:p>
        </w:tc>
      </w:tr>
      <w:tr w:rsidR="006918BB" w:rsidRPr="000668E1" w14:paraId="7F9612FD" w14:textId="77777777" w:rsidTr="006918BB">
        <w:trPr>
          <w:jc w:val="center"/>
        </w:trPr>
        <w:tc>
          <w:tcPr>
            <w:tcW w:w="3827" w:type="dxa"/>
            <w:vAlign w:val="center"/>
          </w:tcPr>
          <w:p w14:paraId="080BF29B" w14:textId="1BF027E1" w:rsidR="006918BB" w:rsidRPr="000668E1" w:rsidRDefault="006918BB" w:rsidP="00214A38">
            <w:pPr>
              <w:pStyle w:val="TAL"/>
            </w:pPr>
            <w:r w:rsidRPr="000668E1">
              <w:t>(25) Shadow fading margin (function of the cell area reliability and lognormal shadow fading std deviation) (dB)</w:t>
            </w:r>
          </w:p>
        </w:tc>
        <w:tc>
          <w:tcPr>
            <w:tcW w:w="5245" w:type="dxa"/>
            <w:vAlign w:val="center"/>
          </w:tcPr>
          <w:p w14:paraId="4D66E618" w14:textId="03AD0FE2" w:rsidR="006918BB" w:rsidRPr="000668E1" w:rsidRDefault="006918BB" w:rsidP="008C7186">
            <w:pPr>
              <w:pStyle w:val="TAL"/>
              <w:rPr>
                <w:rFonts w:eastAsia="SimSun"/>
              </w:rPr>
            </w:pPr>
          </w:p>
        </w:tc>
      </w:tr>
      <w:tr w:rsidR="006918BB" w:rsidRPr="000668E1" w14:paraId="59BD0846" w14:textId="77777777" w:rsidTr="006918BB">
        <w:trPr>
          <w:jc w:val="center"/>
        </w:trPr>
        <w:tc>
          <w:tcPr>
            <w:tcW w:w="3827" w:type="dxa"/>
            <w:vAlign w:val="center"/>
          </w:tcPr>
          <w:p w14:paraId="3B635FCF" w14:textId="77777777" w:rsidR="006918BB" w:rsidRPr="000668E1" w:rsidRDefault="006918BB" w:rsidP="00214A38">
            <w:pPr>
              <w:pStyle w:val="TAL"/>
            </w:pPr>
            <w:r w:rsidRPr="000668E1">
              <w:rPr>
                <w:color w:val="000000"/>
              </w:rPr>
              <w:t>(26) BS selection/macro-diversity gain (dB)</w:t>
            </w:r>
          </w:p>
        </w:tc>
        <w:tc>
          <w:tcPr>
            <w:tcW w:w="5245" w:type="dxa"/>
            <w:vAlign w:val="center"/>
          </w:tcPr>
          <w:p w14:paraId="6E5F5140" w14:textId="214716A3" w:rsidR="006918BB" w:rsidRPr="000668E1" w:rsidRDefault="006918BB" w:rsidP="008C7186">
            <w:pPr>
              <w:pStyle w:val="TAL"/>
              <w:rPr>
                <w:rFonts w:eastAsia="SimSun"/>
              </w:rPr>
            </w:pPr>
          </w:p>
        </w:tc>
      </w:tr>
      <w:tr w:rsidR="006918BB" w:rsidRPr="000668E1" w14:paraId="62B5BFFD" w14:textId="77777777" w:rsidTr="006918BB">
        <w:trPr>
          <w:jc w:val="center"/>
        </w:trPr>
        <w:tc>
          <w:tcPr>
            <w:tcW w:w="3827" w:type="dxa"/>
            <w:vAlign w:val="center"/>
          </w:tcPr>
          <w:p w14:paraId="43F3415E" w14:textId="77777777" w:rsidR="006918BB" w:rsidRPr="000668E1" w:rsidRDefault="006918BB" w:rsidP="00214A38">
            <w:pPr>
              <w:pStyle w:val="TAL"/>
            </w:pPr>
            <w:r w:rsidRPr="000668E1">
              <w:rPr>
                <w:color w:val="000000"/>
              </w:rPr>
              <w:t>(27) Penetration margin (dB)</w:t>
            </w:r>
          </w:p>
        </w:tc>
        <w:tc>
          <w:tcPr>
            <w:tcW w:w="5245" w:type="dxa"/>
            <w:vAlign w:val="center"/>
          </w:tcPr>
          <w:p w14:paraId="661F881D" w14:textId="3F3C3445" w:rsidR="006918BB" w:rsidRPr="000668E1" w:rsidRDefault="006918BB" w:rsidP="008C7186">
            <w:pPr>
              <w:pStyle w:val="TAL"/>
              <w:rPr>
                <w:rFonts w:eastAsia="SimSun"/>
              </w:rPr>
            </w:pPr>
          </w:p>
        </w:tc>
      </w:tr>
      <w:tr w:rsidR="006918BB" w:rsidRPr="000668E1" w14:paraId="59198556" w14:textId="77777777" w:rsidTr="006918BB">
        <w:trPr>
          <w:jc w:val="center"/>
        </w:trPr>
        <w:tc>
          <w:tcPr>
            <w:tcW w:w="3827" w:type="dxa"/>
            <w:vAlign w:val="center"/>
          </w:tcPr>
          <w:p w14:paraId="7193259F" w14:textId="77777777" w:rsidR="006918BB" w:rsidRPr="000668E1" w:rsidRDefault="006918BB" w:rsidP="00214A38">
            <w:pPr>
              <w:pStyle w:val="TAL"/>
            </w:pPr>
            <w:r w:rsidRPr="000668E1">
              <w:rPr>
                <w:color w:val="000000"/>
              </w:rPr>
              <w:t>(28) Other gains (dB) (if any please specify)</w:t>
            </w:r>
          </w:p>
        </w:tc>
        <w:tc>
          <w:tcPr>
            <w:tcW w:w="5245" w:type="dxa"/>
            <w:vAlign w:val="center"/>
          </w:tcPr>
          <w:p w14:paraId="3517475D" w14:textId="03AE18BB" w:rsidR="006918BB" w:rsidRPr="000668E1" w:rsidRDefault="006918BB" w:rsidP="008C7186">
            <w:pPr>
              <w:pStyle w:val="TAL"/>
              <w:rPr>
                <w:rFonts w:eastAsia="SimSun"/>
              </w:rPr>
            </w:pPr>
          </w:p>
        </w:tc>
      </w:tr>
      <w:tr w:rsidR="006918BB" w:rsidRPr="000668E1" w14:paraId="6EDA395C" w14:textId="77777777" w:rsidTr="006918BB">
        <w:trPr>
          <w:jc w:val="center"/>
        </w:trPr>
        <w:tc>
          <w:tcPr>
            <w:tcW w:w="3827" w:type="dxa"/>
            <w:vAlign w:val="center"/>
          </w:tcPr>
          <w:p w14:paraId="431D2A2E" w14:textId="33E890C2" w:rsidR="006918BB" w:rsidRPr="000668E1" w:rsidRDefault="006918BB" w:rsidP="00214A38">
            <w:pPr>
              <w:pStyle w:val="TAL"/>
            </w:pPr>
            <w:r w:rsidRPr="000668E1">
              <w:rPr>
                <w:color w:val="000000"/>
              </w:rPr>
              <w:t>(29) Available path loss = (23) – (25) + (26) – (27) + (28) (dB)</w:t>
            </w:r>
          </w:p>
        </w:tc>
        <w:tc>
          <w:tcPr>
            <w:tcW w:w="5245" w:type="dxa"/>
            <w:vAlign w:val="center"/>
          </w:tcPr>
          <w:p w14:paraId="50E7FCCE" w14:textId="77777777" w:rsidR="006918BB" w:rsidRPr="000668E1" w:rsidRDefault="006918BB" w:rsidP="008C7186">
            <w:pPr>
              <w:pStyle w:val="TAL"/>
            </w:pPr>
          </w:p>
        </w:tc>
      </w:tr>
      <w:tr w:rsidR="006918BB" w:rsidRPr="000668E1" w14:paraId="1672BC4B" w14:textId="77777777" w:rsidTr="006918BB">
        <w:trPr>
          <w:jc w:val="center"/>
        </w:trPr>
        <w:tc>
          <w:tcPr>
            <w:tcW w:w="9072" w:type="dxa"/>
            <w:gridSpan w:val="2"/>
            <w:shd w:val="clear" w:color="auto" w:fill="DBE5F1" w:themeFill="accent1" w:themeFillTint="33"/>
            <w:vAlign w:val="center"/>
          </w:tcPr>
          <w:p w14:paraId="44D7660C" w14:textId="77777777" w:rsidR="006918BB" w:rsidRPr="000668E1" w:rsidRDefault="006918BB" w:rsidP="00214A38">
            <w:pPr>
              <w:pStyle w:val="TAH"/>
              <w:ind w:left="880" w:hanging="440"/>
            </w:pPr>
            <w:r w:rsidRPr="000668E1">
              <w:rPr>
                <w:lang w:val="en-US"/>
              </w:rPr>
              <w:t>Range/coverage efficiency calculation</w:t>
            </w:r>
          </w:p>
        </w:tc>
      </w:tr>
      <w:tr w:rsidR="006918BB" w:rsidRPr="000668E1" w14:paraId="316D6E7F" w14:textId="77777777" w:rsidTr="006918BB">
        <w:trPr>
          <w:jc w:val="center"/>
        </w:trPr>
        <w:tc>
          <w:tcPr>
            <w:tcW w:w="3827" w:type="dxa"/>
            <w:vAlign w:val="center"/>
          </w:tcPr>
          <w:p w14:paraId="4AAE4C3B" w14:textId="77777777" w:rsidR="006918BB" w:rsidRPr="000668E1" w:rsidRDefault="006918BB" w:rsidP="00214A38">
            <w:pPr>
              <w:pStyle w:val="TAL"/>
            </w:pPr>
            <w:r w:rsidRPr="000668E1">
              <w:t>(30) Maximum range (based on (29) and according to the system configuration section of the link budget) (m)</w:t>
            </w:r>
          </w:p>
        </w:tc>
        <w:tc>
          <w:tcPr>
            <w:tcW w:w="5245" w:type="dxa"/>
            <w:vAlign w:val="center"/>
          </w:tcPr>
          <w:p w14:paraId="1BAF5C1C" w14:textId="77777777" w:rsidR="006918BB" w:rsidRPr="000668E1" w:rsidRDefault="006918BB" w:rsidP="008C7186">
            <w:pPr>
              <w:pStyle w:val="TAL"/>
            </w:pPr>
          </w:p>
        </w:tc>
      </w:tr>
    </w:tbl>
    <w:p w14:paraId="54370B88" w14:textId="77777777" w:rsidR="006918BB" w:rsidRPr="006918BB" w:rsidRDefault="006918BB" w:rsidP="009927B2">
      <w:pPr>
        <w:rPr>
          <w:lang w:eastAsia="zh-CN"/>
        </w:rPr>
      </w:pPr>
    </w:p>
    <w:p w14:paraId="377B85E2" w14:textId="18CC0E0A" w:rsidR="004E2D01" w:rsidRDefault="004E2D01" w:rsidP="009927B2">
      <w:pPr>
        <w:rPr>
          <w:b/>
          <w:lang w:eastAsia="zh-CN"/>
        </w:rPr>
      </w:pPr>
    </w:p>
    <w:p w14:paraId="67434E6D" w14:textId="77777777" w:rsidR="004E2D01" w:rsidRPr="004E2D01" w:rsidRDefault="004E2D01" w:rsidP="009927B2">
      <w:pPr>
        <w:rPr>
          <w:b/>
          <w:lang w:eastAsia="zh-CN"/>
        </w:rPr>
      </w:pPr>
    </w:p>
    <w:p w14:paraId="2B637E90" w14:textId="77777777" w:rsidR="009927B2" w:rsidRPr="00646935" w:rsidRDefault="009927B2" w:rsidP="009927B2">
      <w:pPr>
        <w:rPr>
          <w:i/>
          <w:lang w:eastAsia="zh-CN"/>
        </w:rPr>
      </w:pPr>
      <w:r w:rsidRPr="00646935">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8"/>
        <w:gridCol w:w="10489"/>
      </w:tblGrid>
      <w:tr w:rsidR="009927B2" w14:paraId="674CF473" w14:textId="77777777" w:rsidTr="00EE5553">
        <w:trPr>
          <w:trHeight w:val="239"/>
        </w:trPr>
        <w:tc>
          <w:tcPr>
            <w:tcW w:w="1418" w:type="dxa"/>
            <w:shd w:val="clear" w:color="auto" w:fill="F2DBDB" w:themeFill="accent2" w:themeFillTint="33"/>
          </w:tcPr>
          <w:p w14:paraId="22FB1FA0" w14:textId="77777777" w:rsidR="009927B2" w:rsidRDefault="009927B2" w:rsidP="00EE5553">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16F8F147" w14:textId="77777777" w:rsidR="009927B2" w:rsidRDefault="009927B2" w:rsidP="00EE5553">
            <w:pPr>
              <w:pStyle w:val="BodyText"/>
              <w:spacing w:after="0"/>
              <w:jc w:val="center"/>
              <w:rPr>
                <w:rFonts w:eastAsiaTheme="minorEastAsia"/>
                <w:b/>
                <w:bCs/>
                <w:lang w:eastAsia="ko-KR"/>
              </w:rPr>
            </w:pPr>
            <w:r>
              <w:rPr>
                <w:rFonts w:eastAsiaTheme="minorEastAsia"/>
                <w:b/>
                <w:bCs/>
                <w:lang w:eastAsia="ko-KR"/>
              </w:rPr>
              <w:t>Comments</w:t>
            </w:r>
          </w:p>
        </w:tc>
      </w:tr>
      <w:tr w:rsidR="009927B2" w14:paraId="164644C0" w14:textId="77777777" w:rsidTr="00EE5553">
        <w:trPr>
          <w:trHeight w:val="373"/>
        </w:trPr>
        <w:tc>
          <w:tcPr>
            <w:tcW w:w="1418" w:type="dxa"/>
          </w:tcPr>
          <w:p w14:paraId="0E4AE0CF" w14:textId="77777777" w:rsidR="009927B2" w:rsidRDefault="009927B2" w:rsidP="00EE5553">
            <w:pPr>
              <w:pStyle w:val="BodyText"/>
              <w:spacing w:after="0"/>
              <w:rPr>
                <w:lang w:eastAsia="ko-KR"/>
              </w:rPr>
            </w:pPr>
          </w:p>
        </w:tc>
        <w:tc>
          <w:tcPr>
            <w:tcW w:w="10489" w:type="dxa"/>
          </w:tcPr>
          <w:p w14:paraId="699F106E" w14:textId="77777777" w:rsidR="009927B2" w:rsidRDefault="009927B2" w:rsidP="00EE5553">
            <w:pPr>
              <w:pStyle w:val="BodyText"/>
              <w:spacing w:after="0"/>
              <w:rPr>
                <w:lang w:eastAsia="ko-KR"/>
              </w:rPr>
            </w:pPr>
          </w:p>
        </w:tc>
      </w:tr>
      <w:tr w:rsidR="009927B2" w14:paraId="29288459" w14:textId="77777777" w:rsidTr="00EE5553">
        <w:trPr>
          <w:trHeight w:val="433"/>
        </w:trPr>
        <w:tc>
          <w:tcPr>
            <w:tcW w:w="1418" w:type="dxa"/>
          </w:tcPr>
          <w:p w14:paraId="20C825BC" w14:textId="77777777" w:rsidR="009927B2" w:rsidRDefault="009927B2" w:rsidP="00EE5553">
            <w:pPr>
              <w:pStyle w:val="BodyText"/>
              <w:spacing w:after="0"/>
              <w:rPr>
                <w:lang w:eastAsia="ko-KR"/>
              </w:rPr>
            </w:pPr>
          </w:p>
        </w:tc>
        <w:tc>
          <w:tcPr>
            <w:tcW w:w="10489" w:type="dxa"/>
          </w:tcPr>
          <w:p w14:paraId="395C68AD" w14:textId="77777777" w:rsidR="009927B2" w:rsidRDefault="009927B2" w:rsidP="00EE5553">
            <w:pPr>
              <w:pStyle w:val="BodyText"/>
              <w:spacing w:after="0"/>
              <w:rPr>
                <w:lang w:eastAsia="ko-KR"/>
              </w:rPr>
            </w:pPr>
          </w:p>
        </w:tc>
      </w:tr>
    </w:tbl>
    <w:p w14:paraId="126A1976" w14:textId="77777777" w:rsidR="009927B2" w:rsidRDefault="009927B2" w:rsidP="009927B2">
      <w:pPr>
        <w:rPr>
          <w:lang w:eastAsia="zh-CN"/>
        </w:rPr>
      </w:pPr>
    </w:p>
    <w:p w14:paraId="1368CE2F" w14:textId="77777777" w:rsidR="00B05827" w:rsidRPr="00DF7E13" w:rsidRDefault="00B05827">
      <w:pPr>
        <w:rPr>
          <w:lang w:eastAsia="zh-CN"/>
        </w:rPr>
      </w:pPr>
    </w:p>
    <w:p w14:paraId="2C5BF0F3" w14:textId="7F9BF5CF" w:rsidR="00A86D82" w:rsidRDefault="00A86D82">
      <w:pPr>
        <w:pStyle w:val="Heading1"/>
        <w:rPr>
          <w:lang w:eastAsia="zh-CN"/>
        </w:rPr>
      </w:pPr>
      <w:r>
        <w:rPr>
          <w:rFonts w:hint="eastAsia"/>
          <w:lang w:eastAsia="zh-CN"/>
        </w:rPr>
        <w:t>A</w:t>
      </w:r>
      <w:r>
        <w:rPr>
          <w:lang w:eastAsia="zh-CN"/>
        </w:rPr>
        <w:t>dditional assumptions for NTN</w:t>
      </w:r>
    </w:p>
    <w:p w14:paraId="148B7112" w14:textId="112059AD" w:rsidR="002750D0" w:rsidRDefault="002750D0" w:rsidP="00E813D7">
      <w:pPr>
        <w:pStyle w:val="Heading2"/>
        <w:rPr>
          <w:lang w:eastAsia="zh-CN"/>
        </w:rPr>
      </w:pPr>
      <w:r>
        <w:rPr>
          <w:rFonts w:hint="eastAsia"/>
          <w:lang w:eastAsia="zh-CN"/>
        </w:rPr>
        <w:t>C</w:t>
      </w:r>
      <w:r>
        <w:rPr>
          <w:lang w:eastAsia="zh-CN"/>
        </w:rPr>
        <w:t>arrier frequency for NTN</w:t>
      </w:r>
    </w:p>
    <w:p w14:paraId="488B0DEA" w14:textId="77777777" w:rsidR="002750D0" w:rsidRDefault="002750D0" w:rsidP="002750D0">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01"/>
        <w:gridCol w:w="10542"/>
      </w:tblGrid>
      <w:tr w:rsidR="002750D0" w14:paraId="7B01629F" w14:textId="77777777" w:rsidTr="00D00A99">
        <w:trPr>
          <w:trHeight w:val="378"/>
        </w:trPr>
        <w:tc>
          <w:tcPr>
            <w:tcW w:w="1401" w:type="dxa"/>
            <w:shd w:val="clear" w:color="auto" w:fill="DBE5F1" w:themeFill="accent1" w:themeFillTint="33"/>
          </w:tcPr>
          <w:p w14:paraId="19A19C0F" w14:textId="77777777" w:rsidR="002750D0" w:rsidRDefault="002750D0" w:rsidP="00D00A99">
            <w:pPr>
              <w:rPr>
                <w:lang w:eastAsia="zh-CN"/>
              </w:rPr>
            </w:pPr>
            <w:r>
              <w:rPr>
                <w:rFonts w:eastAsiaTheme="minorEastAsia"/>
                <w:b/>
                <w:bCs/>
                <w:lang w:eastAsia="ko-KR"/>
              </w:rPr>
              <w:t>Company</w:t>
            </w:r>
          </w:p>
        </w:tc>
        <w:tc>
          <w:tcPr>
            <w:tcW w:w="10542" w:type="dxa"/>
            <w:shd w:val="clear" w:color="auto" w:fill="DBE5F1" w:themeFill="accent1" w:themeFillTint="33"/>
          </w:tcPr>
          <w:p w14:paraId="67EC9AF4" w14:textId="77777777" w:rsidR="002750D0" w:rsidRDefault="002750D0" w:rsidP="00D00A99">
            <w:pPr>
              <w:jc w:val="center"/>
              <w:rPr>
                <w:lang w:eastAsia="zh-CN"/>
              </w:rPr>
            </w:pPr>
            <w:r>
              <w:rPr>
                <w:rFonts w:eastAsiaTheme="minorEastAsia"/>
                <w:b/>
                <w:bCs/>
                <w:lang w:eastAsia="ko-KR"/>
              </w:rPr>
              <w:t xml:space="preserve">Views/proposals </w:t>
            </w:r>
          </w:p>
        </w:tc>
      </w:tr>
      <w:tr w:rsidR="002750D0" w14:paraId="49F1DD20" w14:textId="77777777" w:rsidTr="00D00A99">
        <w:trPr>
          <w:trHeight w:val="378"/>
        </w:trPr>
        <w:tc>
          <w:tcPr>
            <w:tcW w:w="1401" w:type="dxa"/>
          </w:tcPr>
          <w:p w14:paraId="0D0E283F" w14:textId="4C7D5A9C" w:rsidR="002750D0" w:rsidRPr="00E30A21" w:rsidRDefault="008D4FA0" w:rsidP="00E30A21">
            <w:pPr>
              <w:snapToGrid/>
              <w:contextualSpacing/>
              <w:rPr>
                <w:i/>
                <w:lang w:eastAsia="zh-CN"/>
              </w:rPr>
            </w:pPr>
            <w:r w:rsidRPr="00E30A21">
              <w:rPr>
                <w:i/>
                <w:lang w:eastAsia="zh-CN"/>
              </w:rPr>
              <w:t>Nokia</w:t>
            </w:r>
          </w:p>
        </w:tc>
        <w:tc>
          <w:tcPr>
            <w:tcW w:w="10542" w:type="dxa"/>
          </w:tcPr>
          <w:p w14:paraId="732ABF17" w14:textId="008ECF62" w:rsidR="002750D0" w:rsidRPr="00E30A21" w:rsidRDefault="008D4FA0" w:rsidP="00E30A21">
            <w:pPr>
              <w:snapToGrid/>
              <w:contextualSpacing/>
              <w:rPr>
                <w:i/>
                <w:lang w:eastAsia="zh-CN"/>
              </w:rPr>
            </w:pPr>
            <w:r w:rsidRPr="00E30A21">
              <w:rPr>
                <w:i/>
                <w:lang w:eastAsia="zh-CN"/>
              </w:rPr>
              <w:t>Proposal 8: Frequency band assumptions for 6GR system evaluations should be based on existing FR1-NTN and FR2-NTN. That is, FDD operation, and 2 GHz for FR1-NTN and 20 GHz (DL) and 30 GHz (UL) for FR2-NTN.</w:t>
            </w:r>
          </w:p>
        </w:tc>
      </w:tr>
      <w:tr w:rsidR="008D4FA0" w14:paraId="3CB6C3DF" w14:textId="77777777" w:rsidTr="00D00A99">
        <w:trPr>
          <w:trHeight w:val="378"/>
        </w:trPr>
        <w:tc>
          <w:tcPr>
            <w:tcW w:w="1401" w:type="dxa"/>
          </w:tcPr>
          <w:p w14:paraId="5EBCF38F" w14:textId="13423401" w:rsidR="008D4FA0" w:rsidRPr="00E30A21" w:rsidRDefault="008D4FA0" w:rsidP="00E30A21">
            <w:pPr>
              <w:snapToGrid/>
              <w:contextualSpacing/>
              <w:rPr>
                <w:i/>
                <w:lang w:eastAsia="zh-CN"/>
              </w:rPr>
            </w:pPr>
            <w:r w:rsidRPr="00E30A21">
              <w:rPr>
                <w:i/>
                <w:lang w:eastAsia="zh-CN"/>
              </w:rPr>
              <w:t>vivo</w:t>
            </w:r>
          </w:p>
        </w:tc>
        <w:tc>
          <w:tcPr>
            <w:tcW w:w="10542" w:type="dxa"/>
          </w:tcPr>
          <w:p w14:paraId="6DD1D55D" w14:textId="77777777" w:rsidR="008D4FA0" w:rsidRPr="00E30A21" w:rsidRDefault="008D4FA0" w:rsidP="00E30A21">
            <w:pPr>
              <w:pStyle w:val="BodyText"/>
              <w:snapToGrid/>
              <w:contextualSpacing/>
              <w:rPr>
                <w:rFonts w:eastAsiaTheme="minorEastAsia"/>
                <w:i/>
                <w:sz w:val="22"/>
                <w:szCs w:val="22"/>
                <w:lang w:eastAsia="zh-CN"/>
              </w:rPr>
            </w:pPr>
            <w:r w:rsidRPr="00E30A21">
              <w:rPr>
                <w:rFonts w:eastAsiaTheme="minorEastAsia"/>
                <w:i/>
                <w:sz w:val="22"/>
                <w:szCs w:val="22"/>
                <w:lang w:eastAsia="zh-CN"/>
              </w:rPr>
              <w:t>Around 2 GHz (S band)</w:t>
            </w:r>
          </w:p>
          <w:p w14:paraId="25F34A2C" w14:textId="77777777" w:rsidR="008D4FA0" w:rsidRPr="00E30A21" w:rsidRDefault="008D4FA0" w:rsidP="00E30A21">
            <w:pPr>
              <w:pStyle w:val="BodyText"/>
              <w:snapToGrid/>
              <w:contextualSpacing/>
              <w:rPr>
                <w:rFonts w:eastAsiaTheme="minorEastAsia"/>
                <w:i/>
                <w:sz w:val="22"/>
                <w:szCs w:val="22"/>
                <w:lang w:eastAsia="zh-CN"/>
              </w:rPr>
            </w:pPr>
            <w:r w:rsidRPr="00E30A21">
              <w:rPr>
                <w:rFonts w:eastAsiaTheme="minorEastAsia"/>
                <w:i/>
                <w:sz w:val="22"/>
                <w:szCs w:val="22"/>
                <w:lang w:eastAsia="zh-CN"/>
              </w:rPr>
              <w:t>Around 12/14 GHz (Ku band)</w:t>
            </w:r>
          </w:p>
          <w:p w14:paraId="11D8941C" w14:textId="0171375B" w:rsidR="008D4FA0" w:rsidRPr="00E30A21" w:rsidRDefault="008D4FA0" w:rsidP="00E30A21">
            <w:pPr>
              <w:snapToGrid/>
              <w:contextualSpacing/>
              <w:rPr>
                <w:i/>
                <w:lang w:eastAsia="zh-CN"/>
              </w:rPr>
            </w:pPr>
            <w:r w:rsidRPr="00E30A21">
              <w:rPr>
                <w:rFonts w:eastAsiaTheme="minorEastAsia"/>
                <w:i/>
                <w:lang w:eastAsia="zh-CN"/>
              </w:rPr>
              <w:t>Around 20/30 GHz (Ka band)</w:t>
            </w:r>
          </w:p>
        </w:tc>
      </w:tr>
      <w:tr w:rsidR="002750D0" w14:paraId="586FE2CF" w14:textId="77777777" w:rsidTr="00D00A99">
        <w:trPr>
          <w:trHeight w:val="378"/>
        </w:trPr>
        <w:tc>
          <w:tcPr>
            <w:tcW w:w="1401" w:type="dxa"/>
          </w:tcPr>
          <w:p w14:paraId="4A8529B6" w14:textId="5F6E0521" w:rsidR="002750D0" w:rsidRPr="00E30A21" w:rsidRDefault="00D11E56" w:rsidP="00E30A21">
            <w:pPr>
              <w:snapToGrid/>
              <w:contextualSpacing/>
              <w:rPr>
                <w:i/>
                <w:lang w:eastAsia="zh-CN"/>
              </w:rPr>
            </w:pPr>
            <w:r w:rsidRPr="00E30A21">
              <w:rPr>
                <w:i/>
                <w:lang w:eastAsia="zh-CN"/>
              </w:rPr>
              <w:t>xiaomi</w:t>
            </w:r>
          </w:p>
        </w:tc>
        <w:tc>
          <w:tcPr>
            <w:tcW w:w="10542" w:type="dxa"/>
          </w:tcPr>
          <w:p w14:paraId="719E13F0" w14:textId="1592CFB7" w:rsidR="002750D0" w:rsidRPr="00E30A21" w:rsidRDefault="00D11E56" w:rsidP="00E30A21">
            <w:pPr>
              <w:snapToGrid/>
              <w:contextualSpacing/>
              <w:rPr>
                <w:i/>
                <w:lang w:eastAsia="zh-CN"/>
              </w:rPr>
            </w:pPr>
            <w:r w:rsidRPr="00E30A21">
              <w:rPr>
                <w:rFonts w:eastAsia="DengXian"/>
                <w:i/>
                <w:color w:val="000000"/>
                <w:lang w:eastAsia="zh-CN" w:bidi="ar"/>
              </w:rPr>
              <w:t>S-band / Ka-band</w:t>
            </w:r>
          </w:p>
        </w:tc>
      </w:tr>
      <w:tr w:rsidR="000A4BD3" w14:paraId="346A0F67" w14:textId="77777777" w:rsidTr="00D00A99">
        <w:trPr>
          <w:trHeight w:val="378"/>
        </w:trPr>
        <w:tc>
          <w:tcPr>
            <w:tcW w:w="1401" w:type="dxa"/>
          </w:tcPr>
          <w:p w14:paraId="178A545E" w14:textId="6FFAE3CD" w:rsidR="000A4BD3" w:rsidRPr="00E30A21" w:rsidRDefault="000A4BD3" w:rsidP="00E30A21">
            <w:pPr>
              <w:snapToGrid/>
              <w:contextualSpacing/>
              <w:rPr>
                <w:i/>
                <w:lang w:eastAsia="zh-CN"/>
              </w:rPr>
            </w:pPr>
            <w:r w:rsidRPr="00E30A21">
              <w:rPr>
                <w:i/>
                <w:lang w:eastAsia="zh-CN"/>
              </w:rPr>
              <w:t>ZTE</w:t>
            </w:r>
          </w:p>
        </w:tc>
        <w:tc>
          <w:tcPr>
            <w:tcW w:w="10542" w:type="dxa"/>
          </w:tcPr>
          <w:p w14:paraId="61DC8EFA" w14:textId="77777777" w:rsidR="000A4BD3" w:rsidRPr="00E30A21" w:rsidRDefault="000A4BD3" w:rsidP="00E30A21">
            <w:pPr>
              <w:snapToGrid/>
              <w:contextualSpacing/>
              <w:rPr>
                <w:rFonts w:eastAsia="Times New Roman"/>
                <w:i/>
                <w:color w:val="000000" w:themeColor="text1"/>
                <w:lang w:val="en-GB"/>
              </w:rPr>
            </w:pPr>
            <w:r w:rsidRPr="00E30A21">
              <w:rPr>
                <w:rFonts w:eastAsia="Times New Roman"/>
                <w:i/>
                <w:color w:val="000000" w:themeColor="text1"/>
                <w:lang w:val="en-GB"/>
              </w:rPr>
              <w:t>Around 1.5 or 2 GHz for both DL and UL</w:t>
            </w:r>
          </w:p>
          <w:p w14:paraId="2E53EFB1" w14:textId="77777777" w:rsidR="000A4BD3" w:rsidRPr="00E30A21" w:rsidRDefault="000A4BD3" w:rsidP="00E30A21">
            <w:pPr>
              <w:keepNext/>
              <w:keepLines/>
              <w:overflowPunct w:val="0"/>
              <w:snapToGrid/>
              <w:contextualSpacing/>
              <w:textAlignment w:val="baseline"/>
              <w:rPr>
                <w:rFonts w:eastAsia="Times New Roman"/>
                <w:i/>
                <w:color w:val="000000" w:themeColor="text1"/>
                <w:lang w:val="en-GB"/>
              </w:rPr>
            </w:pPr>
            <w:r w:rsidRPr="00E30A21">
              <w:rPr>
                <w:rFonts w:eastAsia="Times New Roman"/>
                <w:i/>
                <w:color w:val="000000" w:themeColor="text1"/>
                <w:lang w:val="en-GB"/>
              </w:rPr>
              <w:t>Around 20 GHz for DL Around 30 GHz for UL</w:t>
            </w:r>
          </w:p>
          <w:p w14:paraId="30D3477B" w14:textId="30023466" w:rsidR="000A4BD3" w:rsidRPr="00E30A21" w:rsidRDefault="000A4BD3" w:rsidP="00E30A21">
            <w:pPr>
              <w:keepNext/>
              <w:keepLines/>
              <w:overflowPunct w:val="0"/>
              <w:snapToGrid/>
              <w:contextualSpacing/>
              <w:textAlignment w:val="baseline"/>
              <w:rPr>
                <w:rFonts w:eastAsia="DengXian"/>
                <w:i/>
                <w:color w:val="000000"/>
                <w:lang w:eastAsia="zh-CN" w:bidi="ar"/>
              </w:rPr>
            </w:pPr>
            <w:r w:rsidRPr="00E30A21">
              <w:rPr>
                <w:rFonts w:eastAsia="Times New Roman"/>
                <w:i/>
                <w:color w:val="000000" w:themeColor="text1"/>
                <w:lang w:val="en-GB"/>
              </w:rPr>
              <w:t xml:space="preserve">Around </w:t>
            </w:r>
            <w:r w:rsidRPr="00E30A21">
              <w:rPr>
                <w:rFonts w:eastAsia="DengXian"/>
                <w:i/>
                <w:color w:val="000000" w:themeColor="text1"/>
                <w:lang w:val="en-GB"/>
              </w:rPr>
              <w:t>10</w:t>
            </w:r>
            <w:r w:rsidRPr="00E30A21">
              <w:rPr>
                <w:rFonts w:eastAsia="Times New Roman"/>
                <w:i/>
                <w:color w:val="000000" w:themeColor="text1"/>
                <w:lang w:val="en-GB"/>
              </w:rPr>
              <w:t xml:space="preserve"> GHz</w:t>
            </w:r>
            <w:r w:rsidRPr="00E30A21">
              <w:rPr>
                <w:rFonts w:eastAsia="DengXian"/>
                <w:i/>
                <w:color w:val="000000" w:themeColor="text1"/>
                <w:lang w:val="en-GB"/>
              </w:rPr>
              <w:t xml:space="preserve"> for both DL and UL</w:t>
            </w:r>
          </w:p>
        </w:tc>
      </w:tr>
      <w:tr w:rsidR="00913C6D" w14:paraId="283D9306" w14:textId="77777777" w:rsidTr="00D00A99">
        <w:trPr>
          <w:trHeight w:val="378"/>
        </w:trPr>
        <w:tc>
          <w:tcPr>
            <w:tcW w:w="1401" w:type="dxa"/>
          </w:tcPr>
          <w:p w14:paraId="620ED662" w14:textId="5E50E89E" w:rsidR="00913C6D" w:rsidRPr="00E30A21" w:rsidRDefault="00913C6D" w:rsidP="00E30A21">
            <w:pPr>
              <w:snapToGrid/>
              <w:contextualSpacing/>
              <w:rPr>
                <w:i/>
                <w:lang w:eastAsia="zh-CN"/>
              </w:rPr>
            </w:pPr>
            <w:r w:rsidRPr="00E30A21">
              <w:rPr>
                <w:i/>
                <w:lang w:eastAsia="zh-CN"/>
              </w:rPr>
              <w:t>Huawei</w:t>
            </w:r>
          </w:p>
        </w:tc>
        <w:tc>
          <w:tcPr>
            <w:tcW w:w="10542" w:type="dxa"/>
          </w:tcPr>
          <w:p w14:paraId="281E972E" w14:textId="77777777" w:rsidR="00913C6D" w:rsidRPr="00E30A21" w:rsidRDefault="00913C6D" w:rsidP="00E30A21">
            <w:pPr>
              <w:snapToGrid/>
              <w:contextualSpacing/>
              <w:rPr>
                <w:i/>
                <w:lang w:eastAsia="zh-CN"/>
              </w:rPr>
            </w:pPr>
            <w:r w:rsidRPr="00E30A21">
              <w:rPr>
                <w:i/>
                <w:lang w:eastAsia="zh-CN"/>
              </w:rPr>
              <w:t>S/L band: Around 2 GHz for both DL and UL</w:t>
            </w:r>
          </w:p>
          <w:p w14:paraId="6E4355C0" w14:textId="1DFB9D05" w:rsidR="00913C6D" w:rsidRPr="00E30A21" w:rsidRDefault="00913C6D" w:rsidP="00E30A21">
            <w:pPr>
              <w:keepNext/>
              <w:keepLines/>
              <w:snapToGrid/>
              <w:contextualSpacing/>
              <w:rPr>
                <w:rFonts w:eastAsia="Times New Roman"/>
                <w:i/>
                <w:color w:val="000000" w:themeColor="text1"/>
              </w:rPr>
            </w:pPr>
            <w:r w:rsidRPr="00E30A21">
              <w:rPr>
                <w:rFonts w:eastAsia="Times New Roman"/>
                <w:i/>
                <w:color w:val="000000" w:themeColor="text1"/>
              </w:rPr>
              <w:t xml:space="preserve">Ka-band: </w:t>
            </w:r>
            <w:r w:rsidRPr="00E30A21">
              <w:rPr>
                <w:i/>
                <w:lang w:eastAsia="zh-CN"/>
              </w:rPr>
              <w:t>Around 20 GHz for DL Around 30 GHz for UL</w:t>
            </w:r>
          </w:p>
        </w:tc>
      </w:tr>
      <w:tr w:rsidR="003D132B" w14:paraId="1685F955" w14:textId="77777777" w:rsidTr="00D00A99">
        <w:trPr>
          <w:trHeight w:val="378"/>
        </w:trPr>
        <w:tc>
          <w:tcPr>
            <w:tcW w:w="1401" w:type="dxa"/>
          </w:tcPr>
          <w:p w14:paraId="6165B733" w14:textId="6D5A4B80" w:rsidR="003D132B" w:rsidRPr="00E30A21" w:rsidRDefault="003D132B" w:rsidP="00E30A21">
            <w:pPr>
              <w:snapToGrid/>
              <w:contextualSpacing/>
              <w:rPr>
                <w:i/>
                <w:lang w:eastAsia="zh-CN"/>
              </w:rPr>
            </w:pPr>
            <w:r w:rsidRPr="00E30A21">
              <w:rPr>
                <w:i/>
                <w:lang w:eastAsia="zh-CN"/>
              </w:rPr>
              <w:t>CATT</w:t>
            </w:r>
          </w:p>
        </w:tc>
        <w:tc>
          <w:tcPr>
            <w:tcW w:w="10542" w:type="dxa"/>
          </w:tcPr>
          <w:p w14:paraId="62570698" w14:textId="77777777" w:rsidR="003D132B" w:rsidRPr="00E30A21" w:rsidRDefault="003D132B" w:rsidP="00E30A21">
            <w:pPr>
              <w:snapToGrid/>
              <w:contextualSpacing/>
              <w:rPr>
                <w:rFonts w:eastAsia="DengXian"/>
                <w:i/>
                <w:color w:val="000000"/>
                <w:lang w:eastAsia="zh-CN"/>
              </w:rPr>
            </w:pPr>
            <w:r w:rsidRPr="00E30A21">
              <w:rPr>
                <w:rFonts w:eastAsia="DengXian"/>
                <w:i/>
                <w:color w:val="000000"/>
                <w:lang w:eastAsia="zh-CN"/>
              </w:rPr>
              <w:t>S-band (i.e. 2 GHz)</w:t>
            </w:r>
          </w:p>
          <w:p w14:paraId="1631FB64" w14:textId="3FA4E10A" w:rsidR="003D132B" w:rsidRPr="00E30A21" w:rsidRDefault="003D132B" w:rsidP="00E30A21">
            <w:pPr>
              <w:snapToGrid/>
              <w:contextualSpacing/>
              <w:rPr>
                <w:i/>
                <w:lang w:eastAsia="zh-CN"/>
              </w:rPr>
            </w:pPr>
            <w:r w:rsidRPr="00E30A21">
              <w:rPr>
                <w:rFonts w:eastAsia="DengXian"/>
                <w:i/>
                <w:color w:val="000000"/>
                <w:lang w:eastAsia="zh-CN"/>
              </w:rPr>
              <w:t>Ka-band (i.e. 30 GHz for UL, 20GHz for DL)</w:t>
            </w:r>
          </w:p>
        </w:tc>
      </w:tr>
      <w:tr w:rsidR="00767FB8" w14:paraId="372E2971" w14:textId="77777777" w:rsidTr="00D00A99">
        <w:trPr>
          <w:trHeight w:val="378"/>
        </w:trPr>
        <w:tc>
          <w:tcPr>
            <w:tcW w:w="1401" w:type="dxa"/>
          </w:tcPr>
          <w:p w14:paraId="20A2ED60" w14:textId="169BB682" w:rsidR="00767FB8" w:rsidRPr="00E30A21" w:rsidRDefault="00767FB8" w:rsidP="00E30A21">
            <w:pPr>
              <w:snapToGrid/>
              <w:contextualSpacing/>
              <w:rPr>
                <w:i/>
                <w:lang w:eastAsia="zh-CN"/>
              </w:rPr>
            </w:pPr>
            <w:r w:rsidRPr="00E30A21">
              <w:rPr>
                <w:i/>
                <w:lang w:eastAsia="zh-CN"/>
              </w:rPr>
              <w:t>LGE</w:t>
            </w:r>
          </w:p>
        </w:tc>
        <w:tc>
          <w:tcPr>
            <w:tcW w:w="10542" w:type="dxa"/>
          </w:tcPr>
          <w:p w14:paraId="00F8B251" w14:textId="77777777" w:rsidR="00767FB8" w:rsidRPr="00E30A21" w:rsidRDefault="00767FB8" w:rsidP="00E30A21">
            <w:pPr>
              <w:snapToGrid/>
              <w:ind w:leftChars="2" w:left="4"/>
              <w:contextualSpacing/>
              <w:rPr>
                <w:i/>
                <w:lang w:eastAsia="ko-KR"/>
              </w:rPr>
            </w:pPr>
            <w:r w:rsidRPr="00E30A21">
              <w:rPr>
                <w:i/>
                <w:lang w:eastAsia="ko-KR"/>
              </w:rPr>
              <w:t>Proposal</w:t>
            </w:r>
            <w:r w:rsidRPr="00E30A21">
              <w:rPr>
                <w:rFonts w:hint="eastAsia"/>
                <w:i/>
                <w:lang w:eastAsia="ko-KR"/>
              </w:rPr>
              <w:t xml:space="preserve"> </w:t>
            </w:r>
            <w:r w:rsidRPr="00E30A21">
              <w:rPr>
                <w:i/>
                <w:lang w:eastAsia="ko-KR"/>
              </w:rPr>
              <w:t>5:</w:t>
            </w:r>
            <w:r w:rsidRPr="00E30A21">
              <w:rPr>
                <w:rFonts w:hint="eastAsia"/>
                <w:i/>
                <w:lang w:eastAsia="ko-KR"/>
              </w:rPr>
              <w:t xml:space="preserve"> For NTN </w:t>
            </w:r>
            <w:r w:rsidRPr="00E30A21">
              <w:rPr>
                <w:i/>
                <w:lang w:eastAsia="ko-KR"/>
              </w:rPr>
              <w:t>evaluation</w:t>
            </w:r>
            <w:r w:rsidRPr="00E30A21">
              <w:rPr>
                <w:rFonts w:hint="eastAsia"/>
                <w:i/>
                <w:lang w:eastAsia="ko-KR"/>
              </w:rPr>
              <w:t xml:space="preserve"> assumption, following frequency ranges are considered as the starting points: </w:t>
            </w:r>
          </w:p>
          <w:p w14:paraId="5FDD6DDE" w14:textId="77777777" w:rsidR="00767FB8" w:rsidRPr="00E30A21" w:rsidRDefault="00767FB8" w:rsidP="009C4B6B">
            <w:pPr>
              <w:pStyle w:val="ListParagraph"/>
              <w:numPr>
                <w:ilvl w:val="0"/>
                <w:numId w:val="21"/>
              </w:numPr>
              <w:spacing w:after="120"/>
              <w:ind w:leftChars="102" w:left="664"/>
              <w:jc w:val="both"/>
              <w:rPr>
                <w:i/>
                <w:sz w:val="22"/>
                <w:szCs w:val="22"/>
                <w:lang w:eastAsia="ko-KR"/>
              </w:rPr>
            </w:pPr>
            <w:r w:rsidRPr="00E30A21">
              <w:rPr>
                <w:rFonts w:hint="eastAsia"/>
                <w:i/>
                <w:sz w:val="22"/>
                <w:szCs w:val="22"/>
                <w:lang w:eastAsia="ko-KR"/>
              </w:rPr>
              <w:t>Around 1.5 GHz</w:t>
            </w:r>
          </w:p>
          <w:p w14:paraId="4CCCD070" w14:textId="77777777" w:rsidR="00767FB8" w:rsidRPr="00E30A21" w:rsidRDefault="00767FB8" w:rsidP="009C4B6B">
            <w:pPr>
              <w:pStyle w:val="ListParagraph"/>
              <w:numPr>
                <w:ilvl w:val="0"/>
                <w:numId w:val="21"/>
              </w:numPr>
              <w:spacing w:after="120"/>
              <w:ind w:leftChars="102" w:left="664"/>
              <w:jc w:val="both"/>
              <w:rPr>
                <w:i/>
                <w:sz w:val="22"/>
                <w:szCs w:val="22"/>
                <w:lang w:eastAsia="ko-KR"/>
              </w:rPr>
            </w:pPr>
            <w:r w:rsidRPr="00E30A21">
              <w:rPr>
                <w:rFonts w:hint="eastAsia"/>
                <w:i/>
                <w:sz w:val="22"/>
                <w:szCs w:val="22"/>
                <w:lang w:eastAsia="ko-KR"/>
              </w:rPr>
              <w:t>Around 2 GHz</w:t>
            </w:r>
          </w:p>
          <w:p w14:paraId="6865487A" w14:textId="77777777" w:rsidR="00767FB8" w:rsidRPr="00E30A21" w:rsidRDefault="00767FB8" w:rsidP="009C4B6B">
            <w:pPr>
              <w:pStyle w:val="ListParagraph"/>
              <w:numPr>
                <w:ilvl w:val="0"/>
                <w:numId w:val="21"/>
              </w:numPr>
              <w:spacing w:after="120"/>
              <w:ind w:leftChars="102" w:left="664"/>
              <w:jc w:val="both"/>
              <w:rPr>
                <w:i/>
                <w:sz w:val="22"/>
                <w:szCs w:val="22"/>
                <w:lang w:eastAsia="ko-KR"/>
              </w:rPr>
            </w:pPr>
            <w:r w:rsidRPr="00E30A21">
              <w:rPr>
                <w:rFonts w:hint="eastAsia"/>
                <w:i/>
                <w:sz w:val="22"/>
                <w:szCs w:val="22"/>
                <w:lang w:eastAsia="ko-KR"/>
              </w:rPr>
              <w:t>Around 4 GHz</w:t>
            </w:r>
          </w:p>
          <w:p w14:paraId="109A70D3" w14:textId="77777777" w:rsidR="00767FB8" w:rsidRPr="00E30A21" w:rsidRDefault="00767FB8" w:rsidP="009C4B6B">
            <w:pPr>
              <w:pStyle w:val="ListParagraph"/>
              <w:numPr>
                <w:ilvl w:val="0"/>
                <w:numId w:val="21"/>
              </w:numPr>
              <w:spacing w:after="120"/>
              <w:ind w:leftChars="102" w:left="664"/>
              <w:jc w:val="both"/>
              <w:rPr>
                <w:i/>
                <w:sz w:val="22"/>
                <w:szCs w:val="22"/>
                <w:lang w:eastAsia="ko-KR"/>
              </w:rPr>
            </w:pPr>
            <w:r w:rsidRPr="00E30A21">
              <w:rPr>
                <w:rFonts w:hint="eastAsia"/>
                <w:i/>
                <w:sz w:val="22"/>
                <w:szCs w:val="22"/>
                <w:lang w:eastAsia="ko-KR"/>
              </w:rPr>
              <w:t>Around 11 GHz + Around 13 GHz</w:t>
            </w:r>
          </w:p>
          <w:p w14:paraId="0FE715D6" w14:textId="77777777" w:rsidR="00767FB8" w:rsidRPr="00E30A21" w:rsidRDefault="00767FB8" w:rsidP="009C4B6B">
            <w:pPr>
              <w:pStyle w:val="ListParagraph"/>
              <w:numPr>
                <w:ilvl w:val="0"/>
                <w:numId w:val="21"/>
              </w:numPr>
              <w:spacing w:after="120"/>
              <w:ind w:leftChars="102" w:left="664"/>
              <w:jc w:val="both"/>
              <w:rPr>
                <w:i/>
                <w:sz w:val="22"/>
                <w:szCs w:val="22"/>
                <w:lang w:eastAsia="ko-KR"/>
              </w:rPr>
            </w:pPr>
            <w:r w:rsidRPr="00E30A21">
              <w:rPr>
                <w:rFonts w:hint="eastAsia"/>
                <w:i/>
                <w:sz w:val="22"/>
                <w:szCs w:val="22"/>
                <w:lang w:eastAsia="ko-KR"/>
              </w:rPr>
              <w:t>Around 20 GHz + Around 30 GHz</w:t>
            </w:r>
          </w:p>
          <w:p w14:paraId="2F3D7BA6" w14:textId="77777777" w:rsidR="00767FB8" w:rsidRPr="00E30A21" w:rsidRDefault="00767FB8" w:rsidP="009C4B6B">
            <w:pPr>
              <w:pStyle w:val="ListParagraph"/>
              <w:numPr>
                <w:ilvl w:val="0"/>
                <w:numId w:val="21"/>
              </w:numPr>
              <w:spacing w:after="120"/>
              <w:ind w:leftChars="102" w:left="664"/>
              <w:jc w:val="both"/>
              <w:rPr>
                <w:i/>
                <w:sz w:val="22"/>
                <w:szCs w:val="22"/>
                <w:lang w:eastAsia="ko-KR"/>
              </w:rPr>
            </w:pPr>
            <w:r w:rsidRPr="00E30A21">
              <w:rPr>
                <w:rFonts w:hint="eastAsia"/>
                <w:i/>
                <w:sz w:val="22"/>
                <w:szCs w:val="22"/>
                <w:lang w:eastAsia="ko-KR"/>
              </w:rPr>
              <w:t>Around 40 GHz + Around 50 GHz</w:t>
            </w:r>
          </w:p>
          <w:p w14:paraId="64BD5F07" w14:textId="77777777" w:rsidR="00767FB8" w:rsidRPr="00E30A21" w:rsidRDefault="00767FB8" w:rsidP="00E30A21">
            <w:pPr>
              <w:snapToGrid/>
              <w:ind w:firstLine="440"/>
              <w:contextualSpacing/>
              <w:rPr>
                <w:i/>
                <w:lang w:eastAsia="ko-KR"/>
              </w:rPr>
            </w:pPr>
            <w:r w:rsidRPr="00E30A21">
              <w:rPr>
                <w:rFonts w:hint="eastAsia"/>
                <w:i/>
                <w:lang w:eastAsia="ko-KR"/>
              </w:rPr>
              <w:t>FFS: Satellite parameters for system level evaluation for each frequency range.</w:t>
            </w:r>
          </w:p>
          <w:p w14:paraId="25793D37" w14:textId="77777777" w:rsidR="00767FB8" w:rsidRPr="00E30A21" w:rsidRDefault="00767FB8" w:rsidP="00E30A21">
            <w:pPr>
              <w:snapToGrid/>
              <w:contextualSpacing/>
              <w:rPr>
                <w:rFonts w:eastAsia="DengXian"/>
                <w:i/>
                <w:color w:val="000000"/>
                <w:lang w:eastAsia="zh-CN"/>
              </w:rPr>
            </w:pPr>
          </w:p>
        </w:tc>
      </w:tr>
      <w:tr w:rsidR="008A58C6" w14:paraId="68CFB153" w14:textId="77777777" w:rsidTr="00D00A99">
        <w:trPr>
          <w:trHeight w:val="378"/>
        </w:trPr>
        <w:tc>
          <w:tcPr>
            <w:tcW w:w="1401" w:type="dxa"/>
          </w:tcPr>
          <w:p w14:paraId="39C1BEAF" w14:textId="6059D229" w:rsidR="008A58C6" w:rsidRPr="00E30A21" w:rsidRDefault="008A58C6" w:rsidP="00E30A21">
            <w:pPr>
              <w:snapToGrid/>
              <w:contextualSpacing/>
              <w:rPr>
                <w:i/>
                <w:lang w:eastAsia="zh-CN"/>
              </w:rPr>
            </w:pPr>
            <w:r w:rsidRPr="00E30A21">
              <w:rPr>
                <w:i/>
                <w:lang w:eastAsia="zh-CN"/>
              </w:rPr>
              <w:t>ETRI</w:t>
            </w:r>
          </w:p>
        </w:tc>
        <w:tc>
          <w:tcPr>
            <w:tcW w:w="10542" w:type="dxa"/>
          </w:tcPr>
          <w:p w14:paraId="4B448A26" w14:textId="77777777" w:rsidR="008A58C6" w:rsidRPr="00E30A21" w:rsidRDefault="008A58C6" w:rsidP="00E30A21">
            <w:pPr>
              <w:snapToGrid/>
              <w:contextualSpacing/>
              <w:rPr>
                <w:rFonts w:eastAsia="Malgun Gothic"/>
                <w:i/>
                <w:lang w:eastAsia="ko-KR"/>
              </w:rPr>
            </w:pPr>
            <w:r w:rsidRPr="00E30A21">
              <w:rPr>
                <w:rFonts w:eastAsia="Malgun Gothic" w:hint="eastAsia"/>
                <w:i/>
                <w:lang w:eastAsia="ko-KR"/>
              </w:rPr>
              <w:t>S</w:t>
            </w:r>
            <w:r w:rsidRPr="00E30A21">
              <w:rPr>
                <w:rFonts w:eastAsia="Malgun Gothic"/>
                <w:i/>
                <w:lang w:eastAsia="ko-KR"/>
              </w:rPr>
              <w:t>-band (2GHz)</w:t>
            </w:r>
          </w:p>
          <w:p w14:paraId="58BD14B1" w14:textId="1F74B3DD" w:rsidR="008A58C6" w:rsidRPr="00E30A21" w:rsidRDefault="008A58C6" w:rsidP="00E30A21">
            <w:pPr>
              <w:snapToGrid/>
              <w:contextualSpacing/>
              <w:rPr>
                <w:i/>
                <w:lang w:eastAsia="ko-KR"/>
              </w:rPr>
            </w:pPr>
            <w:r w:rsidRPr="00E30A21">
              <w:rPr>
                <w:rFonts w:eastAsia="Malgun Gothic" w:hint="eastAsia"/>
                <w:i/>
                <w:lang w:eastAsia="ko-KR"/>
              </w:rPr>
              <w:t>K</w:t>
            </w:r>
            <w:r w:rsidRPr="00E30A21">
              <w:rPr>
                <w:rFonts w:eastAsia="Malgun Gothic"/>
                <w:i/>
                <w:lang w:eastAsia="ko-KR"/>
              </w:rPr>
              <w:t>a-band (20GHz for DL, 30GHz for UL)</w:t>
            </w:r>
          </w:p>
        </w:tc>
      </w:tr>
      <w:tr w:rsidR="002A3984" w14:paraId="65F7D767" w14:textId="77777777" w:rsidTr="00D00A99">
        <w:trPr>
          <w:trHeight w:val="378"/>
        </w:trPr>
        <w:tc>
          <w:tcPr>
            <w:tcW w:w="1401" w:type="dxa"/>
          </w:tcPr>
          <w:p w14:paraId="5A25A205" w14:textId="14DE422E" w:rsidR="002A3984" w:rsidRPr="00E30A21" w:rsidRDefault="002A3984" w:rsidP="00E30A21">
            <w:pPr>
              <w:snapToGrid/>
              <w:contextualSpacing/>
              <w:rPr>
                <w:i/>
                <w:lang w:eastAsia="zh-CN"/>
              </w:rPr>
            </w:pPr>
            <w:r w:rsidRPr="00E30A21">
              <w:rPr>
                <w:i/>
                <w:lang w:eastAsia="zh-CN"/>
              </w:rPr>
              <w:lastRenderedPageBreak/>
              <w:t>ESA, Thales, Viasat, Eutelsat</w:t>
            </w:r>
          </w:p>
        </w:tc>
        <w:tc>
          <w:tcPr>
            <w:tcW w:w="10542" w:type="dxa"/>
          </w:tcPr>
          <w:p w14:paraId="70C58E7A" w14:textId="700F78A3" w:rsidR="002A3984" w:rsidRPr="00E30A21" w:rsidRDefault="002A3984" w:rsidP="00E30A21">
            <w:pPr>
              <w:snapToGrid/>
              <w:contextualSpacing/>
              <w:rPr>
                <w:rFonts w:eastAsia="Malgun Gothic"/>
                <w:i/>
                <w:lang w:eastAsia="ko-KR"/>
              </w:rPr>
            </w:pPr>
            <w:r w:rsidRPr="00E30A21">
              <w:rPr>
                <w:rFonts w:asciiTheme="majorBidi" w:hAnsiTheme="majorBidi" w:cstheme="majorBidi"/>
                <w:i/>
              </w:rPr>
              <w:t>L-, S-, C-, Ku-, Ka-, and Q/V bands</w:t>
            </w:r>
          </w:p>
        </w:tc>
      </w:tr>
      <w:tr w:rsidR="004A523A" w14:paraId="4817E518" w14:textId="77777777" w:rsidTr="00D00A99">
        <w:trPr>
          <w:trHeight w:val="378"/>
        </w:trPr>
        <w:tc>
          <w:tcPr>
            <w:tcW w:w="1401" w:type="dxa"/>
          </w:tcPr>
          <w:p w14:paraId="0EF4B07B" w14:textId="1ADBE755" w:rsidR="004A523A" w:rsidRPr="00E30A21" w:rsidRDefault="004A523A" w:rsidP="00E30A21">
            <w:pPr>
              <w:snapToGrid/>
              <w:contextualSpacing/>
              <w:rPr>
                <w:i/>
                <w:lang w:eastAsia="zh-CN"/>
              </w:rPr>
            </w:pPr>
            <w:r w:rsidRPr="00E30A21">
              <w:rPr>
                <w:i/>
                <w:lang w:eastAsia="zh-CN"/>
              </w:rPr>
              <w:t>MediaTek</w:t>
            </w:r>
          </w:p>
        </w:tc>
        <w:tc>
          <w:tcPr>
            <w:tcW w:w="10542" w:type="dxa"/>
          </w:tcPr>
          <w:p w14:paraId="5C230F89" w14:textId="57BC99E4" w:rsidR="004A523A" w:rsidRPr="00E30A21" w:rsidRDefault="004A523A" w:rsidP="00E30A21">
            <w:pPr>
              <w:snapToGrid/>
              <w:contextualSpacing/>
              <w:rPr>
                <w:rFonts w:asciiTheme="majorBidi" w:hAnsiTheme="majorBidi" w:cstheme="majorBidi"/>
                <w:i/>
              </w:rPr>
            </w:pPr>
            <w:r w:rsidRPr="00E30A21">
              <w:rPr>
                <w:rFonts w:eastAsia="PMingLiU"/>
                <w:i/>
                <w:lang w:eastAsia="zh-TW"/>
              </w:rPr>
              <w:t>Ku-band (i.e. [12-14] GHz), S-band (i.e. 2 GHz)</w:t>
            </w:r>
          </w:p>
        </w:tc>
      </w:tr>
      <w:tr w:rsidR="00E822D0" w14:paraId="251FC079" w14:textId="77777777" w:rsidTr="00D00A99">
        <w:trPr>
          <w:trHeight w:val="378"/>
        </w:trPr>
        <w:tc>
          <w:tcPr>
            <w:tcW w:w="1401" w:type="dxa"/>
          </w:tcPr>
          <w:p w14:paraId="5D09AAA8" w14:textId="39ED0146" w:rsidR="00E822D0" w:rsidRPr="00E30A21" w:rsidRDefault="00E822D0" w:rsidP="00E30A21">
            <w:pPr>
              <w:snapToGrid/>
              <w:contextualSpacing/>
              <w:rPr>
                <w:i/>
                <w:lang w:eastAsia="zh-CN"/>
              </w:rPr>
            </w:pPr>
            <w:r w:rsidRPr="00E30A21">
              <w:rPr>
                <w:i/>
                <w:lang w:eastAsia="zh-CN"/>
              </w:rPr>
              <w:t>Sharp</w:t>
            </w:r>
          </w:p>
        </w:tc>
        <w:tc>
          <w:tcPr>
            <w:tcW w:w="10542" w:type="dxa"/>
          </w:tcPr>
          <w:p w14:paraId="56E4DDD9" w14:textId="54569B2B" w:rsidR="00E822D0" w:rsidRPr="00E30A21" w:rsidRDefault="00E822D0" w:rsidP="00E30A21">
            <w:pPr>
              <w:snapToGrid/>
              <w:contextualSpacing/>
              <w:rPr>
                <w:rFonts w:eastAsia="PMingLiU"/>
                <w:i/>
                <w:lang w:eastAsia="zh-TW"/>
              </w:rPr>
            </w:pPr>
            <w:r w:rsidRPr="00E30A21">
              <w:rPr>
                <w:i/>
              </w:rPr>
              <w:t>Ka/Ku</w:t>
            </w:r>
          </w:p>
        </w:tc>
      </w:tr>
      <w:tr w:rsidR="00EF1E95" w14:paraId="3909EA21" w14:textId="77777777" w:rsidTr="00D00A99">
        <w:trPr>
          <w:trHeight w:val="378"/>
        </w:trPr>
        <w:tc>
          <w:tcPr>
            <w:tcW w:w="1401" w:type="dxa"/>
          </w:tcPr>
          <w:p w14:paraId="0B589156" w14:textId="70AC2F30" w:rsidR="00EF1E95" w:rsidRPr="00E30A21" w:rsidRDefault="00EF1E95" w:rsidP="00E30A21">
            <w:pPr>
              <w:snapToGrid/>
              <w:contextualSpacing/>
              <w:rPr>
                <w:i/>
                <w:lang w:eastAsia="zh-CN"/>
              </w:rPr>
            </w:pPr>
            <w:r w:rsidRPr="00E30A21">
              <w:rPr>
                <w:i/>
                <w:lang w:eastAsia="zh-CN"/>
              </w:rPr>
              <w:t>CSCN</w:t>
            </w:r>
          </w:p>
        </w:tc>
        <w:tc>
          <w:tcPr>
            <w:tcW w:w="10542" w:type="dxa"/>
          </w:tcPr>
          <w:p w14:paraId="09B6BB91" w14:textId="77777777" w:rsidR="00EF1E95" w:rsidRPr="00E30A21" w:rsidRDefault="00EF1E95" w:rsidP="00E30A21">
            <w:pPr>
              <w:snapToGrid/>
              <w:contextualSpacing/>
              <w:rPr>
                <w:i/>
              </w:rPr>
            </w:pPr>
            <w:r w:rsidRPr="00E30A21">
              <w:rPr>
                <w:i/>
              </w:rPr>
              <w:t>S-band (i.e. 2 GHz)</w:t>
            </w:r>
          </w:p>
          <w:p w14:paraId="5FCC3B40" w14:textId="50505E71" w:rsidR="00AD73A7" w:rsidRPr="00E30A21" w:rsidRDefault="00AD73A7" w:rsidP="00E30A21">
            <w:pPr>
              <w:snapToGrid/>
              <w:contextualSpacing/>
              <w:rPr>
                <w:i/>
              </w:rPr>
            </w:pPr>
            <w:r w:rsidRPr="00E30A21">
              <w:rPr>
                <w:i/>
              </w:rPr>
              <w:t>Ka-band (i.e. 30 GHz for UL, 20GHz for DL)</w:t>
            </w:r>
          </w:p>
        </w:tc>
      </w:tr>
    </w:tbl>
    <w:p w14:paraId="575D0C85" w14:textId="77777777" w:rsidR="002750D0" w:rsidRPr="008025F2" w:rsidRDefault="002750D0" w:rsidP="002750D0">
      <w:pPr>
        <w:rPr>
          <w:lang w:eastAsia="zh-CN"/>
        </w:rPr>
      </w:pPr>
    </w:p>
    <w:p w14:paraId="27B624AF" w14:textId="729DE905" w:rsidR="002750D0" w:rsidRDefault="002750D0" w:rsidP="002750D0">
      <w:pPr>
        <w:pStyle w:val="Heading3"/>
        <w:rPr>
          <w:lang w:eastAsia="zh-CN"/>
        </w:rPr>
      </w:pPr>
      <w:bookmarkStart w:id="34" w:name="_Ref210988885"/>
      <w:r>
        <w:rPr>
          <w:lang w:eastAsia="zh-CN"/>
        </w:rPr>
        <w:t>Discussions</w:t>
      </w:r>
      <w:bookmarkEnd w:id="34"/>
    </w:p>
    <w:p w14:paraId="2F016851" w14:textId="2D74C613" w:rsidR="00E30A21" w:rsidRDefault="00E30A21" w:rsidP="00E30A21">
      <w:pPr>
        <w:rPr>
          <w:i/>
          <w:lang w:eastAsia="zh-CN"/>
        </w:rPr>
      </w:pPr>
      <w:r w:rsidRPr="00E30A21">
        <w:rPr>
          <w:i/>
          <w:lang w:eastAsia="zh-CN"/>
        </w:rPr>
        <w:t>Background for this discussion</w:t>
      </w:r>
    </w:p>
    <w:p w14:paraId="73DF9978" w14:textId="78D0CF7E" w:rsidR="00E30A21" w:rsidRDefault="00E30A21" w:rsidP="00E30A21">
      <w:pPr>
        <w:rPr>
          <w:lang w:eastAsia="zh-CN"/>
        </w:rPr>
      </w:pPr>
      <w:r w:rsidRPr="00E30A21">
        <w:rPr>
          <w:rFonts w:hint="eastAsia"/>
          <w:lang w:eastAsia="zh-CN"/>
        </w:rPr>
        <w:t xml:space="preserve">- </w:t>
      </w:r>
      <w:r w:rsidRPr="00E30A21">
        <w:rPr>
          <w:lang w:eastAsia="zh-CN"/>
        </w:rPr>
        <w:t xml:space="preserve">  When discussing the common assumptions (</w:t>
      </w:r>
      <w:r>
        <w:rPr>
          <w:lang w:eastAsia="zh-CN"/>
        </w:rPr>
        <w:t xml:space="preserve">i.e., </w:t>
      </w:r>
      <w:r w:rsidRPr="00E30A21">
        <w:rPr>
          <w:lang w:eastAsia="zh-CN"/>
        </w:rPr>
        <w:t>antenna modelling and general system-level simulation assumptions) in the last meeting</w:t>
      </w:r>
      <w:r>
        <w:rPr>
          <w:lang w:eastAsia="zh-CN"/>
        </w:rPr>
        <w:t>,</w:t>
      </w:r>
      <w:r w:rsidRPr="00E30A21">
        <w:rPr>
          <w:lang w:eastAsia="zh-CN"/>
        </w:rPr>
        <w:t xml:space="preserve"> </w:t>
      </w:r>
      <w:r>
        <w:rPr>
          <w:lang w:eastAsia="zh-CN"/>
        </w:rPr>
        <w:t>i</w:t>
      </w:r>
      <w:r w:rsidRPr="00E30A21">
        <w:rPr>
          <w:lang w:eastAsia="zh-CN"/>
        </w:rPr>
        <w:t xml:space="preserve">t was clarified in the end </w:t>
      </w:r>
      <w:r>
        <w:rPr>
          <w:lang w:eastAsia="zh-CN"/>
        </w:rPr>
        <w:t>that</w:t>
      </w:r>
      <w:r w:rsidRPr="00E30A21">
        <w:rPr>
          <w:lang w:eastAsia="zh-CN"/>
        </w:rPr>
        <w:t xml:space="preserve"> last meeting and the subsequent post-122 email discussion started with TN</w:t>
      </w:r>
      <w:r>
        <w:rPr>
          <w:lang w:eastAsia="zh-CN"/>
        </w:rPr>
        <w:t>. The reason was that many assumptions rely on the carrier frequency, e.g., antenna modelling and bandwidth, etc., and</w:t>
      </w:r>
      <w:r w:rsidRPr="00E30A21">
        <w:rPr>
          <w:lang w:eastAsia="zh-CN"/>
        </w:rPr>
        <w:t xml:space="preserve"> </w:t>
      </w:r>
      <w:r>
        <w:rPr>
          <w:lang w:eastAsia="zh-CN"/>
        </w:rPr>
        <w:t xml:space="preserve">the carrier frequency for TN has been decided from the RAN plenary meeting. Assumptions to NTN were pending and subject to plenary meeting decision on the carrier frequency first. </w:t>
      </w:r>
    </w:p>
    <w:p w14:paraId="0BF28043" w14:textId="2D8A4964" w:rsidR="00E30A21" w:rsidRDefault="00E30A21" w:rsidP="00E30A21">
      <w:pPr>
        <w:rPr>
          <w:lang w:eastAsia="zh-CN"/>
        </w:rPr>
      </w:pPr>
      <w:r>
        <w:rPr>
          <w:lang w:eastAsia="zh-CN"/>
        </w:rPr>
        <w:t xml:space="preserve">-     During </w:t>
      </w:r>
      <w:r w:rsidRPr="00E30A21">
        <w:rPr>
          <w:lang w:eastAsia="zh-CN"/>
        </w:rPr>
        <w:t>post-122 email discussion</w:t>
      </w:r>
      <w:r>
        <w:rPr>
          <w:lang w:eastAsia="zh-CN"/>
        </w:rPr>
        <w:t xml:space="preserve">, some companies expressed the concerns of pending NTN assumptions and suggested starting the discussion as soon as possible. It was clarified </w:t>
      </w:r>
      <w:r w:rsidR="001E3AFC">
        <w:rPr>
          <w:lang w:eastAsia="zh-CN"/>
        </w:rPr>
        <w:t xml:space="preserve">then </w:t>
      </w:r>
      <w:r>
        <w:rPr>
          <w:lang w:eastAsia="zh-CN"/>
        </w:rPr>
        <w:t xml:space="preserve">that </w:t>
      </w:r>
      <w:r w:rsidR="001E3AFC">
        <w:rPr>
          <w:lang w:eastAsia="zh-CN"/>
        </w:rPr>
        <w:t xml:space="preserve">RAN1 could start the discussion on the carrier frequency from RAN1#122bis based on companies’ inputs. </w:t>
      </w:r>
    </w:p>
    <w:p w14:paraId="2D2E52A0" w14:textId="6524A109" w:rsidR="001E3AFC" w:rsidRDefault="001E3AFC" w:rsidP="00E30A21">
      <w:pPr>
        <w:rPr>
          <w:lang w:eastAsia="zh-CN"/>
        </w:rPr>
      </w:pPr>
    </w:p>
    <w:p w14:paraId="4942B91A" w14:textId="607F7C24" w:rsidR="001E3AFC" w:rsidRDefault="001E3AFC" w:rsidP="00E30A21">
      <w:pPr>
        <w:rPr>
          <w:i/>
          <w:lang w:eastAsia="zh-CN"/>
        </w:rPr>
      </w:pPr>
      <w:r w:rsidRPr="001E3AFC">
        <w:rPr>
          <w:rFonts w:hint="eastAsia"/>
          <w:i/>
          <w:lang w:eastAsia="zh-CN"/>
        </w:rPr>
        <w:t>S</w:t>
      </w:r>
      <w:r w:rsidRPr="001E3AFC">
        <w:rPr>
          <w:i/>
          <w:lang w:eastAsia="zh-CN"/>
        </w:rPr>
        <w:t xml:space="preserve">ituations for this RAN1#122bis meeting on the carrier frequency </w:t>
      </w:r>
    </w:p>
    <w:p w14:paraId="15CA4CA5" w14:textId="4BE9139A" w:rsidR="001E3AFC" w:rsidRDefault="001E3AFC" w:rsidP="001E3AFC">
      <w:pPr>
        <w:rPr>
          <w:lang w:eastAsia="zh-CN"/>
        </w:rPr>
      </w:pPr>
      <w:r w:rsidRPr="003422CE">
        <w:rPr>
          <w:rFonts w:hint="eastAsia"/>
          <w:lang w:eastAsia="zh-CN"/>
        </w:rPr>
        <w:t xml:space="preserve">- </w:t>
      </w:r>
      <w:r w:rsidRPr="003422CE">
        <w:rPr>
          <w:lang w:eastAsia="zh-CN"/>
        </w:rPr>
        <w:t xml:space="preserve"> 12 companies discussed the evaluation assumptions for 6GR NTN, </w:t>
      </w:r>
      <w:r w:rsidR="003422CE">
        <w:rPr>
          <w:lang w:eastAsia="zh-CN"/>
        </w:rPr>
        <w:t xml:space="preserve">including carrier frequency/band and/or the associated system-level/link-level assumptions. </w:t>
      </w:r>
    </w:p>
    <w:p w14:paraId="47A1D250" w14:textId="0D384235" w:rsidR="00114E76" w:rsidRDefault="00114E76" w:rsidP="001E3AFC">
      <w:pPr>
        <w:rPr>
          <w:lang w:eastAsia="zh-CN"/>
        </w:rPr>
      </w:pPr>
      <w:r>
        <w:rPr>
          <w:rFonts w:hint="eastAsia"/>
          <w:lang w:eastAsia="zh-CN"/>
        </w:rPr>
        <w:t>-</w:t>
      </w:r>
      <w:r>
        <w:rPr>
          <w:lang w:eastAsia="zh-CN"/>
        </w:rPr>
        <w:t xml:space="preserve">    </w:t>
      </w:r>
      <w:r w:rsidR="00D93DA1">
        <w:rPr>
          <w:lang w:eastAsia="zh-CN"/>
        </w:rPr>
        <w:t>The 12 companies all</w:t>
      </w:r>
      <w:r>
        <w:rPr>
          <w:lang w:eastAsia="zh-CN"/>
        </w:rPr>
        <w:t xml:space="preserve"> mentioned the carrier frequency for NTN can be considered includes S-band (i.e., 2GHz)</w:t>
      </w:r>
      <w:r w:rsidR="00D93DA1">
        <w:rPr>
          <w:lang w:eastAsia="zh-CN"/>
        </w:rPr>
        <w:t xml:space="preserve"> </w:t>
      </w:r>
      <w:r>
        <w:rPr>
          <w:lang w:eastAsia="zh-CN"/>
        </w:rPr>
        <w:t>and Ka-band (</w:t>
      </w:r>
      <w:r w:rsidRPr="00E30A21">
        <w:rPr>
          <w:rFonts w:eastAsia="DengXian"/>
          <w:i/>
          <w:color w:val="000000"/>
          <w:lang w:eastAsia="zh-CN"/>
        </w:rPr>
        <w:t>i.e. 30 GHz for UL, 20GHz for DL</w:t>
      </w:r>
      <w:r>
        <w:rPr>
          <w:lang w:eastAsia="zh-CN"/>
        </w:rPr>
        <w:t>)</w:t>
      </w:r>
      <w:r w:rsidR="00D93DA1">
        <w:rPr>
          <w:lang w:eastAsia="zh-CN"/>
        </w:rPr>
        <w:t>.</w:t>
      </w:r>
    </w:p>
    <w:p w14:paraId="06F8A7EA" w14:textId="69C17AC4" w:rsidR="00D93DA1" w:rsidRDefault="00D93DA1" w:rsidP="001E3AFC">
      <w:pPr>
        <w:rPr>
          <w:rFonts w:eastAsiaTheme="minorEastAsia"/>
          <w:lang w:eastAsia="zh-CN"/>
        </w:rPr>
      </w:pPr>
      <w:r w:rsidRPr="00D93DA1">
        <w:rPr>
          <w:lang w:eastAsia="zh-CN"/>
        </w:rPr>
        <w:t xml:space="preserve">-     </w:t>
      </w:r>
      <w:r w:rsidR="00012D90">
        <w:rPr>
          <w:lang w:eastAsia="zh-CN"/>
        </w:rPr>
        <w:t>5</w:t>
      </w:r>
      <w:r w:rsidRPr="00D93DA1">
        <w:rPr>
          <w:lang w:eastAsia="zh-CN"/>
        </w:rPr>
        <w:t xml:space="preserve"> </w:t>
      </w:r>
      <w:r w:rsidR="00012D90">
        <w:rPr>
          <w:lang w:eastAsia="zh-CN"/>
        </w:rPr>
        <w:t>contributions</w:t>
      </w:r>
      <w:r w:rsidRPr="00D93DA1">
        <w:rPr>
          <w:lang w:eastAsia="zh-CN"/>
        </w:rPr>
        <w:t xml:space="preserve"> </w:t>
      </w:r>
      <w:r w:rsidRPr="00012D90">
        <w:rPr>
          <w:i/>
          <w:color w:val="0000FF"/>
          <w:lang w:eastAsia="zh-CN"/>
        </w:rPr>
        <w:t>(</w:t>
      </w:r>
      <w:r w:rsidR="00012D90" w:rsidRPr="00012D90">
        <w:rPr>
          <w:i/>
          <w:color w:val="0000FF"/>
          <w:lang w:eastAsia="zh-CN"/>
        </w:rPr>
        <w:t>vivo, LGE, ESA (with co-sourced), MediaTek, Sharp</w:t>
      </w:r>
      <w:r w:rsidRPr="00012D90">
        <w:rPr>
          <w:i/>
          <w:color w:val="0000FF"/>
          <w:lang w:eastAsia="zh-CN"/>
        </w:rPr>
        <w:t>)</w:t>
      </w:r>
      <w:r>
        <w:rPr>
          <w:lang w:eastAsia="zh-CN"/>
        </w:rPr>
        <w:t xml:space="preserve"> </w:t>
      </w:r>
      <w:r w:rsidRPr="00D93DA1">
        <w:rPr>
          <w:lang w:eastAsia="zh-CN"/>
        </w:rPr>
        <w:t>mentioned Ku-band (</w:t>
      </w:r>
      <w:r w:rsidRPr="00D93DA1">
        <w:rPr>
          <w:rFonts w:eastAsia="PMingLiU"/>
          <w:lang w:eastAsia="zh-TW"/>
        </w:rPr>
        <w:t>i.e. [12-14] GHz</w:t>
      </w:r>
      <w:r w:rsidRPr="00D93DA1">
        <w:rPr>
          <w:rFonts w:eastAsiaTheme="minorEastAsia" w:hint="eastAsia"/>
          <w:lang w:eastAsia="zh-CN"/>
        </w:rPr>
        <w:t>)</w:t>
      </w:r>
    </w:p>
    <w:p w14:paraId="6A53426E" w14:textId="75BA49BD" w:rsidR="00551DC4" w:rsidRDefault="00D93DA1" w:rsidP="001E3AFC">
      <w:pPr>
        <w:rPr>
          <w:lang w:eastAsia="zh-CN"/>
        </w:rPr>
      </w:pPr>
      <w:r>
        <w:rPr>
          <w:rFonts w:hint="eastAsia"/>
          <w:lang w:eastAsia="zh-CN"/>
        </w:rPr>
        <w:t>-</w:t>
      </w:r>
      <w:r>
        <w:rPr>
          <w:lang w:eastAsia="zh-CN"/>
        </w:rPr>
        <w:t xml:space="preserve">     A co-sourced </w:t>
      </w:r>
      <w:r w:rsidRPr="00D93DA1">
        <w:rPr>
          <w:i/>
          <w:color w:val="0000FF"/>
          <w:lang w:eastAsia="zh-CN"/>
        </w:rPr>
        <w:t>(by ESA, Thales, Viasat, Eutelsat)</w:t>
      </w:r>
      <w:r>
        <w:rPr>
          <w:lang w:eastAsia="zh-CN"/>
        </w:rPr>
        <w:t xml:space="preserve"> </w:t>
      </w:r>
      <w:r w:rsidR="00012D90">
        <w:rPr>
          <w:lang w:eastAsia="zh-CN"/>
        </w:rPr>
        <w:t>contribution</w:t>
      </w:r>
      <w:r>
        <w:rPr>
          <w:lang w:eastAsia="zh-CN"/>
        </w:rPr>
        <w:t xml:space="preserve"> mentioned other bands as well, i.e., L-band, C-band</w:t>
      </w:r>
    </w:p>
    <w:p w14:paraId="40FCCFD4" w14:textId="06ABC775" w:rsidR="00D93DA1" w:rsidRPr="00D93DA1" w:rsidRDefault="00551DC4" w:rsidP="001E3AFC">
      <w:pPr>
        <w:rPr>
          <w:lang w:eastAsia="zh-CN"/>
        </w:rPr>
      </w:pPr>
      <w:r>
        <w:rPr>
          <w:lang w:eastAsia="zh-CN"/>
        </w:rPr>
        <w:t xml:space="preserve">-     </w:t>
      </w:r>
      <w:r w:rsidR="009B0F91">
        <w:rPr>
          <w:lang w:eastAsia="zh-CN"/>
        </w:rPr>
        <w:t>2</w:t>
      </w:r>
      <w:r>
        <w:rPr>
          <w:lang w:eastAsia="zh-CN"/>
        </w:rPr>
        <w:t xml:space="preserve"> contributions</w:t>
      </w:r>
      <w:r w:rsidR="009B0F91">
        <w:rPr>
          <w:lang w:eastAsia="zh-CN"/>
        </w:rPr>
        <w:t xml:space="preserve"> </w:t>
      </w:r>
      <w:r w:rsidR="009B0F91" w:rsidRPr="009B0F91">
        <w:rPr>
          <w:i/>
          <w:color w:val="0000FF"/>
          <w:lang w:eastAsia="zh-CN"/>
        </w:rPr>
        <w:t>(ESA (with co-sourced), LGE)</w:t>
      </w:r>
      <w:r>
        <w:rPr>
          <w:lang w:eastAsia="zh-CN"/>
        </w:rPr>
        <w:t xml:space="preserve"> mentioned </w:t>
      </w:r>
      <w:r w:rsidR="00D93DA1">
        <w:rPr>
          <w:lang w:eastAsia="zh-CN"/>
        </w:rPr>
        <w:t>Q/V bands.</w:t>
      </w:r>
    </w:p>
    <w:p w14:paraId="6498DC67" w14:textId="574C52C7" w:rsidR="003422CE" w:rsidRPr="009B0F91" w:rsidRDefault="003422CE" w:rsidP="001E3AFC">
      <w:pPr>
        <w:rPr>
          <w:lang w:eastAsia="zh-CN"/>
        </w:rPr>
      </w:pPr>
    </w:p>
    <w:p w14:paraId="261083B2" w14:textId="77FF6D08" w:rsidR="003422CE" w:rsidRDefault="003422CE" w:rsidP="001E3AFC">
      <w:pPr>
        <w:rPr>
          <w:i/>
          <w:lang w:eastAsia="zh-CN"/>
        </w:rPr>
      </w:pPr>
      <w:r w:rsidRPr="003422CE">
        <w:rPr>
          <w:rFonts w:hint="eastAsia"/>
          <w:i/>
          <w:lang w:eastAsia="zh-CN"/>
        </w:rPr>
        <w:t>P</w:t>
      </w:r>
      <w:r w:rsidRPr="003422CE">
        <w:rPr>
          <w:i/>
          <w:lang w:eastAsia="zh-CN"/>
        </w:rPr>
        <w:t>lan for this meeting</w:t>
      </w:r>
    </w:p>
    <w:p w14:paraId="1D06D2C8" w14:textId="5DC23C1C" w:rsidR="003422CE" w:rsidRDefault="003422CE" w:rsidP="003422CE">
      <w:pPr>
        <w:rPr>
          <w:lang w:eastAsia="zh-CN"/>
        </w:rPr>
      </w:pPr>
      <w:r w:rsidRPr="003422CE">
        <w:rPr>
          <w:rFonts w:hint="eastAsia"/>
          <w:lang w:eastAsia="zh-CN"/>
        </w:rPr>
        <w:t xml:space="preserve">- </w:t>
      </w:r>
      <w:r w:rsidRPr="003422CE">
        <w:rPr>
          <w:lang w:eastAsia="zh-CN"/>
        </w:rPr>
        <w:t xml:space="preserve">   Discussing/agreeing on the carrier frequency that could be used for 6GR NTN evaluations.</w:t>
      </w:r>
    </w:p>
    <w:p w14:paraId="7F88E6FE" w14:textId="1D9AFE87" w:rsidR="003422CE" w:rsidRDefault="003422CE" w:rsidP="003422CE">
      <w:pPr>
        <w:rPr>
          <w:lang w:eastAsia="zh-CN"/>
        </w:rPr>
      </w:pPr>
      <w:r>
        <w:rPr>
          <w:rFonts w:hint="eastAsia"/>
          <w:lang w:eastAsia="zh-CN"/>
        </w:rPr>
        <w:t>-</w:t>
      </w:r>
      <w:r>
        <w:rPr>
          <w:lang w:eastAsia="zh-CN"/>
        </w:rPr>
        <w:t xml:space="preserve">   Discussing/</w:t>
      </w:r>
      <w:r w:rsidRPr="003422CE">
        <w:rPr>
          <w:lang w:eastAsia="zh-CN"/>
        </w:rPr>
        <w:t xml:space="preserve"> agreeing </w:t>
      </w:r>
      <w:r>
        <w:rPr>
          <w:lang w:eastAsia="zh-CN"/>
        </w:rPr>
        <w:t xml:space="preserve">on the assumption template for NTN, including the template on antenna modelling and general system-level simulations as what has done for TN. </w:t>
      </w:r>
    </w:p>
    <w:p w14:paraId="5E23497F" w14:textId="48AF5714" w:rsidR="003422CE" w:rsidRPr="003422CE" w:rsidRDefault="003422CE" w:rsidP="003422CE">
      <w:pPr>
        <w:rPr>
          <w:lang w:eastAsia="zh-CN"/>
        </w:rPr>
      </w:pPr>
      <w:r>
        <w:rPr>
          <w:rFonts w:hint="eastAsia"/>
          <w:lang w:eastAsia="zh-CN"/>
        </w:rPr>
        <w:t>-</w:t>
      </w:r>
      <w:r>
        <w:rPr>
          <w:lang w:eastAsia="zh-CN"/>
        </w:rPr>
        <w:t xml:space="preserve">    Post-122bis email discussion on collecting assumptions for NTN based on the templates can also be considered as what has don’t for NTN.  </w:t>
      </w:r>
    </w:p>
    <w:p w14:paraId="4B0EBF04" w14:textId="5F708BD0" w:rsidR="00E30A21" w:rsidRPr="003422CE" w:rsidRDefault="00E30A21" w:rsidP="00E30A21">
      <w:pPr>
        <w:rPr>
          <w:lang w:eastAsia="zh-CN"/>
        </w:rPr>
      </w:pPr>
    </w:p>
    <w:p w14:paraId="11AA034D" w14:textId="77777777" w:rsidR="002750D0" w:rsidRDefault="002750D0" w:rsidP="002750D0">
      <w:pPr>
        <w:snapToGrid/>
        <w:contextualSpacing/>
        <w:rPr>
          <w:lang w:eastAsia="zh-CN"/>
        </w:rPr>
      </w:pPr>
    </w:p>
    <w:p w14:paraId="424D5D84" w14:textId="18582317" w:rsidR="002750D0" w:rsidRDefault="00E30A21" w:rsidP="00E30A21">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_Ref210988885 \n \h </w:instrText>
      </w:r>
      <w:r>
        <w:rPr>
          <w:lang w:eastAsia="zh-CN"/>
        </w:rPr>
      </w:r>
      <w:r>
        <w:rPr>
          <w:lang w:eastAsia="zh-CN"/>
        </w:rPr>
        <w:fldChar w:fldCharType="separate"/>
      </w:r>
      <w:r w:rsidR="00E3220C">
        <w:rPr>
          <w:lang w:eastAsia="zh-CN"/>
        </w:rPr>
        <w:t>6.1.2</w:t>
      </w:r>
      <w:r>
        <w:rPr>
          <w:lang w:eastAsia="zh-CN"/>
        </w:rPr>
        <w:fldChar w:fldCharType="end"/>
      </w:r>
    </w:p>
    <w:p w14:paraId="08A1FA72" w14:textId="556B7816" w:rsidR="00E30A21" w:rsidRPr="00DA6B19" w:rsidRDefault="009B0F91" w:rsidP="00DA6B19">
      <w:pPr>
        <w:snapToGrid/>
        <w:contextualSpacing/>
        <w:rPr>
          <w:lang w:eastAsia="zh-CN"/>
        </w:rPr>
      </w:pPr>
      <w:r w:rsidRPr="00DA6B19">
        <w:rPr>
          <w:lang w:eastAsia="zh-CN"/>
        </w:rPr>
        <w:t>At least t</w:t>
      </w:r>
      <w:r w:rsidR="00E30A21" w:rsidRPr="00DA6B19">
        <w:rPr>
          <w:lang w:eastAsia="zh-CN"/>
        </w:rPr>
        <w:t xml:space="preserve">he </w:t>
      </w:r>
      <w:r w:rsidR="00DA6B19">
        <w:rPr>
          <w:lang w:eastAsia="zh-CN"/>
        </w:rPr>
        <w:t xml:space="preserve">following </w:t>
      </w:r>
      <w:r w:rsidR="00E30A21" w:rsidRPr="00DA6B19">
        <w:rPr>
          <w:lang w:eastAsia="zh-CN"/>
        </w:rPr>
        <w:t>carrier frequenc</w:t>
      </w:r>
      <w:r w:rsidRPr="00DA6B19">
        <w:rPr>
          <w:lang w:eastAsia="zh-CN"/>
        </w:rPr>
        <w:t>ies</w:t>
      </w:r>
      <w:r w:rsidR="00E30A21" w:rsidRPr="00DA6B19">
        <w:rPr>
          <w:lang w:eastAsia="zh-CN"/>
        </w:rPr>
        <w:t xml:space="preserve"> </w:t>
      </w:r>
      <w:r w:rsidRPr="00DA6B19">
        <w:rPr>
          <w:lang w:eastAsia="zh-CN"/>
        </w:rPr>
        <w:t>could be</w:t>
      </w:r>
      <w:r w:rsidR="00E30A21" w:rsidRPr="00DA6B19">
        <w:rPr>
          <w:lang w:eastAsia="zh-CN"/>
        </w:rPr>
        <w:t xml:space="preserve"> considered</w:t>
      </w:r>
      <w:r w:rsidRPr="00DA6B19">
        <w:rPr>
          <w:lang w:eastAsia="zh-CN"/>
        </w:rPr>
        <w:t xml:space="preserve"> </w:t>
      </w:r>
      <w:r w:rsidR="008C238B" w:rsidRPr="00DA6B19">
        <w:rPr>
          <w:lang w:eastAsia="zh-CN"/>
        </w:rPr>
        <w:t xml:space="preserve">(from RAN1 perspective) </w:t>
      </w:r>
      <w:r w:rsidRPr="00DA6B19">
        <w:rPr>
          <w:lang w:eastAsia="zh-CN"/>
        </w:rPr>
        <w:t>for 6GR NTN evaluations</w:t>
      </w:r>
      <w:r w:rsidR="00E30A21" w:rsidRPr="00DA6B19">
        <w:rPr>
          <w:lang w:eastAsia="zh-CN"/>
        </w:rPr>
        <w:t>:</w:t>
      </w:r>
    </w:p>
    <w:p w14:paraId="33428F82" w14:textId="77777777" w:rsidR="00114E76" w:rsidRPr="00DA6B19" w:rsidRDefault="00114E76" w:rsidP="009C4B6B">
      <w:pPr>
        <w:pStyle w:val="ListParagraph"/>
        <w:numPr>
          <w:ilvl w:val="0"/>
          <w:numId w:val="38"/>
        </w:numPr>
        <w:spacing w:after="120"/>
        <w:rPr>
          <w:sz w:val="22"/>
          <w:szCs w:val="22"/>
        </w:rPr>
      </w:pPr>
      <w:r w:rsidRPr="00DA6B19">
        <w:rPr>
          <w:sz w:val="22"/>
          <w:szCs w:val="22"/>
        </w:rPr>
        <w:t>S-band (i.e. 2 GHz)</w:t>
      </w:r>
    </w:p>
    <w:p w14:paraId="2E3BF306" w14:textId="3776F8E1" w:rsidR="00E30A21" w:rsidRPr="00DA6B19" w:rsidRDefault="00DA6B19" w:rsidP="009C4B6B">
      <w:pPr>
        <w:pStyle w:val="ListParagraph"/>
        <w:numPr>
          <w:ilvl w:val="0"/>
          <w:numId w:val="38"/>
        </w:numPr>
        <w:spacing w:after="120"/>
        <w:rPr>
          <w:sz w:val="22"/>
          <w:szCs w:val="22"/>
          <w:lang w:eastAsia="zh-CN"/>
        </w:rPr>
      </w:pPr>
      <w:r w:rsidRPr="00DA6B19">
        <w:rPr>
          <w:rFonts w:hint="eastAsia"/>
          <w:sz w:val="22"/>
          <w:szCs w:val="22"/>
          <w:lang w:eastAsia="zh-CN"/>
        </w:rPr>
        <w:t>K</w:t>
      </w:r>
      <w:r w:rsidRPr="00DA6B19">
        <w:rPr>
          <w:sz w:val="22"/>
          <w:szCs w:val="22"/>
          <w:lang w:eastAsia="zh-CN"/>
        </w:rPr>
        <w:t>a-band (</w:t>
      </w:r>
      <w:r w:rsidRPr="00DA6B19">
        <w:rPr>
          <w:rFonts w:eastAsia="DengXian"/>
          <w:color w:val="000000"/>
          <w:sz w:val="22"/>
          <w:szCs w:val="22"/>
          <w:lang w:eastAsia="zh-CN"/>
        </w:rPr>
        <w:t>i.e. 30 GHz for UL, 20GHz for DL</w:t>
      </w:r>
      <w:r w:rsidRPr="00DA6B19">
        <w:rPr>
          <w:sz w:val="22"/>
          <w:szCs w:val="22"/>
          <w:lang w:eastAsia="zh-CN"/>
        </w:rPr>
        <w:t>)</w:t>
      </w:r>
    </w:p>
    <w:p w14:paraId="2D0961CD" w14:textId="33F5CCD4" w:rsidR="002750D0" w:rsidRDefault="002750D0" w:rsidP="002750D0">
      <w:pPr>
        <w:rPr>
          <w:lang w:eastAsia="zh-CN"/>
        </w:rPr>
      </w:pPr>
    </w:p>
    <w:p w14:paraId="102E43B8" w14:textId="77777777" w:rsidR="00DA6B19" w:rsidRPr="00DA6B19" w:rsidRDefault="00DA6B19" w:rsidP="00DA6B19">
      <w:pPr>
        <w:rPr>
          <w:i/>
          <w:lang w:eastAsia="zh-CN"/>
        </w:rPr>
      </w:pPr>
      <w:r w:rsidRPr="00DA6B19">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8"/>
        <w:gridCol w:w="10489"/>
      </w:tblGrid>
      <w:tr w:rsidR="00DA6B19" w14:paraId="4F1892F2" w14:textId="77777777" w:rsidTr="00C12FDD">
        <w:trPr>
          <w:trHeight w:val="239"/>
        </w:trPr>
        <w:tc>
          <w:tcPr>
            <w:tcW w:w="1418" w:type="dxa"/>
            <w:shd w:val="clear" w:color="auto" w:fill="F2DBDB" w:themeFill="accent2" w:themeFillTint="33"/>
          </w:tcPr>
          <w:p w14:paraId="59E89E38" w14:textId="77777777" w:rsidR="00DA6B19" w:rsidRDefault="00DA6B19" w:rsidP="00C12FDD">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4C0AA2E9" w14:textId="77777777" w:rsidR="00DA6B19" w:rsidRDefault="00DA6B19" w:rsidP="00C12FDD">
            <w:pPr>
              <w:pStyle w:val="BodyText"/>
              <w:spacing w:after="0"/>
              <w:jc w:val="center"/>
              <w:rPr>
                <w:rFonts w:eastAsiaTheme="minorEastAsia"/>
                <w:b/>
                <w:bCs/>
                <w:lang w:eastAsia="ko-KR"/>
              </w:rPr>
            </w:pPr>
            <w:r>
              <w:rPr>
                <w:rFonts w:eastAsiaTheme="minorEastAsia"/>
                <w:b/>
                <w:bCs/>
                <w:lang w:eastAsia="ko-KR"/>
              </w:rPr>
              <w:t>Comments</w:t>
            </w:r>
          </w:p>
        </w:tc>
      </w:tr>
      <w:tr w:rsidR="00DA6B19" w14:paraId="11C4F4E0" w14:textId="77777777" w:rsidTr="00C12FDD">
        <w:trPr>
          <w:trHeight w:val="373"/>
        </w:trPr>
        <w:tc>
          <w:tcPr>
            <w:tcW w:w="1418" w:type="dxa"/>
          </w:tcPr>
          <w:p w14:paraId="7CCA20A2" w14:textId="77777777" w:rsidR="00DA6B19" w:rsidRDefault="00DA6B19" w:rsidP="00C12FDD">
            <w:pPr>
              <w:pStyle w:val="BodyText"/>
              <w:spacing w:after="0"/>
              <w:rPr>
                <w:lang w:eastAsia="ko-KR"/>
              </w:rPr>
            </w:pPr>
          </w:p>
        </w:tc>
        <w:tc>
          <w:tcPr>
            <w:tcW w:w="10489" w:type="dxa"/>
          </w:tcPr>
          <w:p w14:paraId="7152D512" w14:textId="77777777" w:rsidR="00DA6B19" w:rsidRDefault="00DA6B19" w:rsidP="00C12FDD">
            <w:pPr>
              <w:pStyle w:val="BodyText"/>
              <w:spacing w:after="0"/>
              <w:rPr>
                <w:lang w:eastAsia="ko-KR"/>
              </w:rPr>
            </w:pPr>
          </w:p>
        </w:tc>
      </w:tr>
      <w:tr w:rsidR="00DA6B19" w14:paraId="738264A9" w14:textId="77777777" w:rsidTr="00C12FDD">
        <w:trPr>
          <w:trHeight w:val="466"/>
        </w:trPr>
        <w:tc>
          <w:tcPr>
            <w:tcW w:w="1418" w:type="dxa"/>
          </w:tcPr>
          <w:p w14:paraId="4BF2E70D" w14:textId="77777777" w:rsidR="00DA6B19" w:rsidRDefault="00DA6B19" w:rsidP="00C12FDD">
            <w:pPr>
              <w:pStyle w:val="BodyText"/>
              <w:spacing w:after="0"/>
              <w:rPr>
                <w:lang w:eastAsia="ko-KR"/>
              </w:rPr>
            </w:pPr>
          </w:p>
        </w:tc>
        <w:tc>
          <w:tcPr>
            <w:tcW w:w="10489" w:type="dxa"/>
          </w:tcPr>
          <w:p w14:paraId="4096C7F9" w14:textId="77777777" w:rsidR="00DA6B19" w:rsidRDefault="00DA6B19" w:rsidP="00C12FDD">
            <w:pPr>
              <w:pStyle w:val="BodyText"/>
              <w:spacing w:after="0"/>
              <w:rPr>
                <w:lang w:eastAsia="ko-KR"/>
              </w:rPr>
            </w:pPr>
          </w:p>
        </w:tc>
      </w:tr>
    </w:tbl>
    <w:p w14:paraId="6C5C92FD" w14:textId="77777777" w:rsidR="00DA6B19" w:rsidRDefault="00DA6B19" w:rsidP="00DA6B19">
      <w:pPr>
        <w:rPr>
          <w:lang w:eastAsia="zh-CN"/>
        </w:rPr>
      </w:pPr>
    </w:p>
    <w:p w14:paraId="771700EA" w14:textId="77777777" w:rsidR="002750D0" w:rsidRPr="002750D0" w:rsidRDefault="002750D0" w:rsidP="002750D0">
      <w:pPr>
        <w:rPr>
          <w:lang w:eastAsia="zh-CN"/>
        </w:rPr>
      </w:pPr>
    </w:p>
    <w:p w14:paraId="7EE2C2BD" w14:textId="7F243910" w:rsidR="00E813D7" w:rsidRDefault="00D057DE" w:rsidP="00E813D7">
      <w:pPr>
        <w:pStyle w:val="Heading2"/>
        <w:rPr>
          <w:lang w:eastAsia="zh-CN"/>
        </w:rPr>
      </w:pPr>
      <w:r>
        <w:rPr>
          <w:lang w:eastAsia="zh-CN"/>
        </w:rPr>
        <w:t>A</w:t>
      </w:r>
      <w:r w:rsidR="002750D0">
        <w:rPr>
          <w:lang w:eastAsia="zh-CN"/>
        </w:rPr>
        <w:t>ssumption t</w:t>
      </w:r>
      <w:r w:rsidR="00E813D7">
        <w:rPr>
          <w:lang w:eastAsia="zh-CN"/>
        </w:rPr>
        <w:t>emplate for NTN</w:t>
      </w:r>
    </w:p>
    <w:p w14:paraId="618FF83E" w14:textId="77777777" w:rsidR="00E813D7" w:rsidRDefault="00E813D7" w:rsidP="00E813D7">
      <w:pPr>
        <w:pStyle w:val="Heading3"/>
        <w:rPr>
          <w:lang w:eastAsia="zh-CN"/>
        </w:rPr>
      </w:pPr>
      <w:bookmarkStart w:id="35" w:name="OLE_LINK2"/>
      <w:r>
        <w:rPr>
          <w:lang w:eastAsia="zh-CN"/>
        </w:rPr>
        <w:t>Companies’ views</w:t>
      </w:r>
    </w:p>
    <w:tbl>
      <w:tblPr>
        <w:tblStyle w:val="TableGrid"/>
        <w:tblW w:w="0" w:type="auto"/>
        <w:tblInd w:w="108" w:type="dxa"/>
        <w:tblLook w:val="04A0" w:firstRow="1" w:lastRow="0" w:firstColumn="1" w:lastColumn="0" w:noHBand="0" w:noVBand="1"/>
      </w:tblPr>
      <w:tblGrid>
        <w:gridCol w:w="1401"/>
        <w:gridCol w:w="10542"/>
      </w:tblGrid>
      <w:tr w:rsidR="00E813D7" w14:paraId="543D8E25" w14:textId="77777777" w:rsidTr="00D00A99">
        <w:trPr>
          <w:trHeight w:val="378"/>
        </w:trPr>
        <w:tc>
          <w:tcPr>
            <w:tcW w:w="1401" w:type="dxa"/>
            <w:shd w:val="clear" w:color="auto" w:fill="DBE5F1" w:themeFill="accent1" w:themeFillTint="33"/>
          </w:tcPr>
          <w:p w14:paraId="6B3343C7" w14:textId="77777777" w:rsidR="00E813D7" w:rsidRDefault="00E813D7" w:rsidP="00D00A99">
            <w:pPr>
              <w:rPr>
                <w:lang w:eastAsia="zh-CN"/>
              </w:rPr>
            </w:pPr>
            <w:r>
              <w:rPr>
                <w:rFonts w:eastAsiaTheme="minorEastAsia"/>
                <w:b/>
                <w:bCs/>
                <w:lang w:eastAsia="ko-KR"/>
              </w:rPr>
              <w:t>Company</w:t>
            </w:r>
          </w:p>
        </w:tc>
        <w:tc>
          <w:tcPr>
            <w:tcW w:w="10542" w:type="dxa"/>
            <w:shd w:val="clear" w:color="auto" w:fill="DBE5F1" w:themeFill="accent1" w:themeFillTint="33"/>
          </w:tcPr>
          <w:p w14:paraId="28BC20A8" w14:textId="77777777" w:rsidR="00E813D7" w:rsidRDefault="00E813D7" w:rsidP="00D00A99">
            <w:pPr>
              <w:jc w:val="center"/>
              <w:rPr>
                <w:lang w:eastAsia="zh-CN"/>
              </w:rPr>
            </w:pPr>
            <w:r>
              <w:rPr>
                <w:rFonts w:eastAsiaTheme="minorEastAsia"/>
                <w:b/>
                <w:bCs/>
                <w:lang w:eastAsia="ko-KR"/>
              </w:rPr>
              <w:t xml:space="preserve">Views/proposals </w:t>
            </w:r>
          </w:p>
        </w:tc>
      </w:tr>
      <w:tr w:rsidR="00E813D7" w14:paraId="632D530A" w14:textId="77777777" w:rsidTr="00D00A99">
        <w:trPr>
          <w:trHeight w:val="378"/>
        </w:trPr>
        <w:tc>
          <w:tcPr>
            <w:tcW w:w="1401" w:type="dxa"/>
          </w:tcPr>
          <w:p w14:paraId="5882F55C" w14:textId="22872F22" w:rsidR="00E813D7" w:rsidRPr="00AE478E" w:rsidRDefault="009571ED" w:rsidP="00031E1C">
            <w:pPr>
              <w:rPr>
                <w:i/>
                <w:lang w:eastAsia="zh-CN"/>
              </w:rPr>
            </w:pPr>
            <w:r w:rsidRPr="00AE478E">
              <w:rPr>
                <w:i/>
                <w:lang w:eastAsia="zh-CN"/>
              </w:rPr>
              <w:t>CSCN</w:t>
            </w:r>
          </w:p>
        </w:tc>
        <w:tc>
          <w:tcPr>
            <w:tcW w:w="10542" w:type="dxa"/>
          </w:tcPr>
          <w:p w14:paraId="330BB50C" w14:textId="29394F3B" w:rsidR="00E813D7" w:rsidRPr="00AE478E" w:rsidRDefault="00031E1C" w:rsidP="00031E1C">
            <w:pPr>
              <w:rPr>
                <w:i/>
                <w:lang w:eastAsia="zh-CN"/>
              </w:rPr>
            </w:pPr>
            <w:r>
              <w:rPr>
                <w:i/>
                <w:lang w:eastAsia="zh-CN"/>
              </w:rPr>
              <w:t>Along with the contribution, a</w:t>
            </w:r>
            <w:r w:rsidR="00434F57" w:rsidRPr="00AE478E">
              <w:rPr>
                <w:i/>
                <w:lang w:eastAsia="zh-CN"/>
              </w:rPr>
              <w:t xml:space="preserve">ttached </w:t>
            </w:r>
            <w:r>
              <w:rPr>
                <w:i/>
                <w:lang w:eastAsia="zh-CN"/>
              </w:rPr>
              <w:t xml:space="preserve">with a </w:t>
            </w:r>
            <w:r w:rsidR="00434F57" w:rsidRPr="00AE478E">
              <w:rPr>
                <w:i/>
                <w:lang w:eastAsia="zh-CN"/>
              </w:rPr>
              <w:t>spreadsheet</w:t>
            </w:r>
            <w:r>
              <w:rPr>
                <w:i/>
                <w:lang w:eastAsia="zh-CN"/>
              </w:rPr>
              <w:t xml:space="preserve"> which suggested being the template for NTN. </w:t>
            </w:r>
          </w:p>
        </w:tc>
      </w:tr>
      <w:tr w:rsidR="00E813D7" w14:paraId="3A88D10D" w14:textId="77777777" w:rsidTr="00D00A99">
        <w:trPr>
          <w:trHeight w:val="378"/>
        </w:trPr>
        <w:tc>
          <w:tcPr>
            <w:tcW w:w="1401" w:type="dxa"/>
          </w:tcPr>
          <w:p w14:paraId="5CD7A3FD" w14:textId="65B8D6BE" w:rsidR="00E813D7" w:rsidRPr="00AE478E" w:rsidRDefault="00031E1C" w:rsidP="00031E1C">
            <w:pPr>
              <w:rPr>
                <w:i/>
                <w:lang w:eastAsia="zh-CN"/>
              </w:rPr>
            </w:pPr>
            <w:r>
              <w:rPr>
                <w:i/>
                <w:lang w:eastAsia="zh-CN"/>
              </w:rPr>
              <w:t xml:space="preserve">Other 11 </w:t>
            </w:r>
            <w:r>
              <w:rPr>
                <w:i/>
                <w:lang w:eastAsia="zh-CN"/>
              </w:rPr>
              <w:lastRenderedPageBreak/>
              <w:t>companies</w:t>
            </w:r>
          </w:p>
        </w:tc>
        <w:tc>
          <w:tcPr>
            <w:tcW w:w="10542" w:type="dxa"/>
          </w:tcPr>
          <w:p w14:paraId="32123374" w14:textId="77777777" w:rsidR="00031E1C" w:rsidRDefault="00031E1C" w:rsidP="00031E1C">
            <w:pPr>
              <w:rPr>
                <w:i/>
                <w:lang w:eastAsia="zh-CN"/>
              </w:rPr>
            </w:pPr>
            <w:r>
              <w:rPr>
                <w:i/>
                <w:lang w:eastAsia="zh-CN"/>
              </w:rPr>
              <w:lastRenderedPageBreak/>
              <w:t>Included in the contribution a table for system-level simulation assumptions.</w:t>
            </w:r>
          </w:p>
          <w:p w14:paraId="57BAF654" w14:textId="161A95AE" w:rsidR="00E813D7" w:rsidRPr="00AE478E" w:rsidRDefault="00031E1C" w:rsidP="00031E1C">
            <w:pPr>
              <w:rPr>
                <w:i/>
                <w:lang w:eastAsia="zh-CN"/>
              </w:rPr>
            </w:pPr>
            <w:r>
              <w:rPr>
                <w:i/>
                <w:lang w:eastAsia="zh-CN"/>
              </w:rPr>
              <w:lastRenderedPageBreak/>
              <w:t>The tables from different proponents have different numbers of rows or categorize the parameters from different angles/aspects.</w:t>
            </w:r>
          </w:p>
        </w:tc>
      </w:tr>
    </w:tbl>
    <w:p w14:paraId="2D8B811B" w14:textId="77777777" w:rsidR="00E813D7" w:rsidRPr="008025F2" w:rsidRDefault="00E813D7" w:rsidP="00E813D7">
      <w:pPr>
        <w:rPr>
          <w:lang w:eastAsia="zh-CN"/>
        </w:rPr>
      </w:pPr>
    </w:p>
    <w:p w14:paraId="5BE4A460" w14:textId="16C1952E" w:rsidR="00E813D7" w:rsidRDefault="00E813D7" w:rsidP="00E813D7">
      <w:pPr>
        <w:pStyle w:val="Heading3"/>
        <w:rPr>
          <w:lang w:eastAsia="zh-CN"/>
        </w:rPr>
      </w:pPr>
      <w:bookmarkStart w:id="36" w:name="_Ref210991302"/>
      <w:bookmarkEnd w:id="35"/>
      <w:r>
        <w:rPr>
          <w:lang w:eastAsia="zh-CN"/>
        </w:rPr>
        <w:t>Discussions</w:t>
      </w:r>
      <w:bookmarkEnd w:id="36"/>
    </w:p>
    <w:p w14:paraId="683E77A7" w14:textId="4D6AFBFD" w:rsidR="00031E1C" w:rsidRDefault="00031E1C" w:rsidP="00031E1C">
      <w:pPr>
        <w:rPr>
          <w:i/>
          <w:lang w:eastAsia="zh-CN"/>
        </w:rPr>
      </w:pPr>
      <w:r w:rsidRPr="00031E1C">
        <w:rPr>
          <w:rFonts w:hint="eastAsia"/>
          <w:i/>
          <w:lang w:eastAsia="zh-CN"/>
        </w:rPr>
        <w:t>P</w:t>
      </w:r>
      <w:r w:rsidRPr="00031E1C">
        <w:rPr>
          <w:i/>
          <w:lang w:eastAsia="zh-CN"/>
        </w:rPr>
        <w:t>lan for this meeting</w:t>
      </w:r>
    </w:p>
    <w:p w14:paraId="50C4A0AA" w14:textId="77777777" w:rsidR="00031E1C" w:rsidRDefault="00031E1C" w:rsidP="00031E1C">
      <w:pPr>
        <w:rPr>
          <w:lang w:eastAsia="zh-CN"/>
        </w:rPr>
      </w:pPr>
      <w:r>
        <w:rPr>
          <w:rFonts w:hint="eastAsia"/>
          <w:lang w:eastAsia="zh-CN"/>
        </w:rPr>
        <w:t>-</w:t>
      </w:r>
      <w:r>
        <w:rPr>
          <w:lang w:eastAsia="zh-CN"/>
        </w:rPr>
        <w:t xml:space="preserve">   Discussing/</w:t>
      </w:r>
      <w:r w:rsidRPr="003422CE">
        <w:rPr>
          <w:lang w:eastAsia="zh-CN"/>
        </w:rPr>
        <w:t xml:space="preserve"> agreeing </w:t>
      </w:r>
      <w:r>
        <w:rPr>
          <w:lang w:eastAsia="zh-CN"/>
        </w:rPr>
        <w:t xml:space="preserve">on the assumption template for NTN, including the template on antenna modelling and general system-level simulations as what has done for TN. </w:t>
      </w:r>
    </w:p>
    <w:p w14:paraId="22547120" w14:textId="77777777" w:rsidR="00031E1C" w:rsidRPr="003422CE" w:rsidRDefault="00031E1C" w:rsidP="00031E1C">
      <w:pPr>
        <w:rPr>
          <w:lang w:eastAsia="zh-CN"/>
        </w:rPr>
      </w:pPr>
      <w:r>
        <w:rPr>
          <w:rFonts w:hint="eastAsia"/>
          <w:lang w:eastAsia="zh-CN"/>
        </w:rPr>
        <w:t>-</w:t>
      </w:r>
      <w:r>
        <w:rPr>
          <w:lang w:eastAsia="zh-CN"/>
        </w:rPr>
        <w:t xml:space="preserve">    Post-122bis email discussion on collecting assumptions for NTN based on the templates can also be considered as what has don’t for NTN.  </w:t>
      </w:r>
    </w:p>
    <w:p w14:paraId="2476896E" w14:textId="77777777" w:rsidR="00031E1C" w:rsidRPr="00031E1C" w:rsidRDefault="00031E1C" w:rsidP="00031E1C">
      <w:pPr>
        <w:rPr>
          <w:i/>
          <w:lang w:eastAsia="zh-CN"/>
        </w:rPr>
      </w:pPr>
    </w:p>
    <w:p w14:paraId="312A09C9" w14:textId="1F7EF074" w:rsidR="00031E1C" w:rsidRPr="00031E1C" w:rsidRDefault="00031E1C" w:rsidP="00031E1C">
      <w:pPr>
        <w:rPr>
          <w:lang w:eastAsia="zh-CN"/>
        </w:rPr>
      </w:pPr>
      <w:r>
        <w:rPr>
          <w:lang w:eastAsia="zh-CN"/>
        </w:rPr>
        <w:t>Likewise, the templates for NTN will be provided in an attached spread</w:t>
      </w:r>
      <w:r w:rsidR="001D4C37">
        <w:rPr>
          <w:lang w:eastAsia="zh-CN"/>
        </w:rPr>
        <w:t xml:space="preserve">sheet. </w:t>
      </w:r>
    </w:p>
    <w:p w14:paraId="50E0D362" w14:textId="54B73151" w:rsidR="00E813D7" w:rsidRDefault="00AE478E" w:rsidP="00AE478E">
      <w:pPr>
        <w:pStyle w:val="Heading4"/>
        <w:numPr>
          <w:ilvl w:val="0"/>
          <w:numId w:val="0"/>
        </w:numPr>
        <w:ind w:left="864" w:hanging="864"/>
        <w:rPr>
          <w:lang w:eastAsia="zh-CN"/>
        </w:rPr>
      </w:pPr>
      <w:r>
        <w:rPr>
          <w:lang w:eastAsia="zh-CN"/>
        </w:rPr>
        <w:t xml:space="preserve">(FL1) Proposal </w:t>
      </w:r>
      <w:r w:rsidR="00722CC1">
        <w:rPr>
          <w:lang w:eastAsia="zh-CN"/>
        </w:rPr>
        <w:t>in Attachment3</w:t>
      </w:r>
    </w:p>
    <w:p w14:paraId="51642E88" w14:textId="77B2575E" w:rsidR="001D4C37" w:rsidRPr="00C9530A" w:rsidRDefault="001D4C37" w:rsidP="00E813D7">
      <w:pPr>
        <w:rPr>
          <w:lang w:eastAsia="zh-CN"/>
        </w:rPr>
      </w:pPr>
      <w:r w:rsidRPr="00C9530A">
        <w:rPr>
          <w:rFonts w:hint="eastAsia"/>
          <w:lang w:eastAsia="zh-CN"/>
        </w:rPr>
        <w:t>A</w:t>
      </w:r>
      <w:r w:rsidRPr="00C9530A">
        <w:rPr>
          <w:lang w:eastAsia="zh-CN"/>
        </w:rPr>
        <w:t>ttached</w:t>
      </w:r>
      <w:r w:rsidR="00F55323">
        <w:rPr>
          <w:lang w:eastAsia="zh-CN"/>
        </w:rPr>
        <w:t xml:space="preserve"> </w:t>
      </w:r>
      <w:r w:rsidRPr="00C9530A">
        <w:rPr>
          <w:lang w:eastAsia="zh-CN"/>
        </w:rPr>
        <w:t>spreadsheet</w:t>
      </w:r>
      <w:r w:rsidR="00F55323">
        <w:rPr>
          <w:lang w:eastAsia="zh-CN"/>
        </w:rPr>
        <w:t xml:space="preserve"> (labeled with A</w:t>
      </w:r>
      <w:r w:rsidR="00AE1488">
        <w:rPr>
          <w:lang w:eastAsia="zh-CN"/>
        </w:rPr>
        <w:t>TMT</w:t>
      </w:r>
      <w:r w:rsidR="00F55323">
        <w:rPr>
          <w:lang w:eastAsia="zh-CN"/>
        </w:rPr>
        <w:t>3)</w:t>
      </w:r>
      <w:r w:rsidRPr="00C9530A">
        <w:rPr>
          <w:lang w:eastAsia="zh-CN"/>
        </w:rPr>
        <w:t xml:space="preserve"> includes </w:t>
      </w:r>
    </w:p>
    <w:p w14:paraId="1D1CCD62" w14:textId="1DC29EEB" w:rsidR="001D4C37" w:rsidRPr="00C9530A" w:rsidRDefault="001D4C37" w:rsidP="009C4B6B">
      <w:pPr>
        <w:pStyle w:val="ListParagraph"/>
        <w:numPr>
          <w:ilvl w:val="0"/>
          <w:numId w:val="42"/>
        </w:numPr>
        <w:rPr>
          <w:sz w:val="22"/>
          <w:szCs w:val="22"/>
          <w:lang w:eastAsia="zh-CN"/>
        </w:rPr>
      </w:pPr>
      <w:r w:rsidRPr="00C9530A">
        <w:rPr>
          <w:sz w:val="22"/>
          <w:szCs w:val="22"/>
          <w:lang w:eastAsia="zh-CN"/>
        </w:rPr>
        <w:t>the template for antenna modelling for 6GR NTN</w:t>
      </w:r>
      <w:r w:rsidR="00DC3AE6" w:rsidRPr="00C9530A">
        <w:rPr>
          <w:sz w:val="22"/>
          <w:szCs w:val="22"/>
          <w:lang w:eastAsia="zh-CN"/>
        </w:rPr>
        <w:t xml:space="preserve"> evaluations.</w:t>
      </w:r>
    </w:p>
    <w:p w14:paraId="5C1A2700" w14:textId="671B85FC" w:rsidR="00E813D7" w:rsidRPr="00C9530A" w:rsidRDefault="001D4C37" w:rsidP="009C4B6B">
      <w:pPr>
        <w:pStyle w:val="ListParagraph"/>
        <w:numPr>
          <w:ilvl w:val="0"/>
          <w:numId w:val="42"/>
        </w:numPr>
        <w:rPr>
          <w:sz w:val="22"/>
          <w:szCs w:val="22"/>
          <w:lang w:eastAsia="zh-CN"/>
        </w:rPr>
      </w:pPr>
      <w:r w:rsidRPr="00C9530A">
        <w:rPr>
          <w:sz w:val="22"/>
          <w:szCs w:val="22"/>
          <w:lang w:eastAsia="zh-CN"/>
        </w:rPr>
        <w:t>the general system-level simulation assumption template for 6GR NTN</w:t>
      </w:r>
      <w:r w:rsidR="00DC3AE6" w:rsidRPr="00C9530A">
        <w:rPr>
          <w:sz w:val="22"/>
          <w:szCs w:val="22"/>
          <w:lang w:eastAsia="zh-CN"/>
        </w:rPr>
        <w:t xml:space="preserve"> evaluations</w:t>
      </w:r>
      <w:r w:rsidRPr="00C9530A">
        <w:rPr>
          <w:sz w:val="22"/>
          <w:szCs w:val="22"/>
          <w:lang w:eastAsia="zh-CN"/>
        </w:rPr>
        <w:t xml:space="preserve">. </w:t>
      </w:r>
    </w:p>
    <w:p w14:paraId="72570104" w14:textId="77777777" w:rsidR="00E813D7" w:rsidRPr="003A2E0F" w:rsidRDefault="00E813D7" w:rsidP="00E813D7">
      <w:pPr>
        <w:rPr>
          <w:lang w:eastAsia="zh-CN"/>
        </w:rPr>
      </w:pPr>
    </w:p>
    <w:p w14:paraId="0ECEE460" w14:textId="6AA756F5" w:rsidR="00E813D7" w:rsidRPr="00031E1C" w:rsidRDefault="003A0EFD" w:rsidP="00E813D7">
      <w:pPr>
        <w:rPr>
          <w:i/>
          <w:lang w:eastAsia="zh-CN"/>
        </w:rPr>
      </w:pPr>
      <w:r>
        <w:rPr>
          <w:i/>
          <w:lang w:eastAsia="zh-CN"/>
        </w:rPr>
        <w:t>Please check the templates and share your comments/views</w:t>
      </w:r>
      <w:r w:rsidR="00A122D2" w:rsidRPr="00A122D2">
        <w:rPr>
          <w:i/>
          <w:lang w:eastAsia="zh-CN"/>
        </w:rPr>
        <w:t xml:space="preserve"> </w:t>
      </w:r>
      <w:r w:rsidR="00A122D2">
        <w:rPr>
          <w:i/>
          <w:lang w:eastAsia="zh-CN"/>
        </w:rPr>
        <w:t>here if any</w:t>
      </w:r>
      <w:r w:rsidR="00031E1C" w:rsidRPr="00DA6B19">
        <w:rPr>
          <w:i/>
          <w:lang w:eastAsia="zh-CN"/>
        </w:rPr>
        <w:t>:</w:t>
      </w:r>
    </w:p>
    <w:tbl>
      <w:tblPr>
        <w:tblStyle w:val="TableGrid"/>
        <w:tblW w:w="0" w:type="auto"/>
        <w:tblInd w:w="108" w:type="dxa"/>
        <w:tblLook w:val="04A0" w:firstRow="1" w:lastRow="0" w:firstColumn="1" w:lastColumn="0" w:noHBand="0" w:noVBand="1"/>
      </w:tblPr>
      <w:tblGrid>
        <w:gridCol w:w="1418"/>
        <w:gridCol w:w="10489"/>
      </w:tblGrid>
      <w:tr w:rsidR="00E813D7" w14:paraId="46ED454C" w14:textId="77777777" w:rsidTr="006F5876">
        <w:trPr>
          <w:trHeight w:val="255"/>
        </w:trPr>
        <w:tc>
          <w:tcPr>
            <w:tcW w:w="1418" w:type="dxa"/>
            <w:shd w:val="clear" w:color="auto" w:fill="F2DBDB" w:themeFill="accent2" w:themeFillTint="33"/>
          </w:tcPr>
          <w:p w14:paraId="321BFC56" w14:textId="77777777" w:rsidR="00E813D7" w:rsidRDefault="00E813D7" w:rsidP="00D00A99">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76AC3153" w14:textId="77777777" w:rsidR="00E813D7" w:rsidRDefault="00E813D7" w:rsidP="00D00A99">
            <w:pPr>
              <w:pStyle w:val="BodyText"/>
              <w:spacing w:after="0"/>
              <w:jc w:val="center"/>
              <w:rPr>
                <w:rFonts w:eastAsiaTheme="minorEastAsia"/>
                <w:b/>
                <w:bCs/>
                <w:lang w:eastAsia="ko-KR"/>
              </w:rPr>
            </w:pPr>
            <w:r>
              <w:rPr>
                <w:rFonts w:eastAsiaTheme="minorEastAsia"/>
                <w:b/>
                <w:bCs/>
                <w:lang w:eastAsia="ko-KR"/>
              </w:rPr>
              <w:t>Comments</w:t>
            </w:r>
          </w:p>
        </w:tc>
      </w:tr>
      <w:tr w:rsidR="00E813D7" w14:paraId="329F25C3" w14:textId="77777777" w:rsidTr="006F5876">
        <w:trPr>
          <w:trHeight w:val="413"/>
        </w:trPr>
        <w:tc>
          <w:tcPr>
            <w:tcW w:w="1418" w:type="dxa"/>
          </w:tcPr>
          <w:p w14:paraId="1788501A" w14:textId="77777777" w:rsidR="00E813D7" w:rsidRDefault="00E813D7" w:rsidP="00D00A99">
            <w:pPr>
              <w:pStyle w:val="BodyText"/>
              <w:spacing w:after="0"/>
              <w:rPr>
                <w:lang w:eastAsia="ko-KR"/>
              </w:rPr>
            </w:pPr>
          </w:p>
        </w:tc>
        <w:tc>
          <w:tcPr>
            <w:tcW w:w="10489" w:type="dxa"/>
          </w:tcPr>
          <w:p w14:paraId="6375A09A" w14:textId="77777777" w:rsidR="00E813D7" w:rsidRPr="009466EE" w:rsidRDefault="00E813D7" w:rsidP="00D00A99"/>
        </w:tc>
      </w:tr>
      <w:tr w:rsidR="00E813D7" w14:paraId="7E1CC968" w14:textId="77777777" w:rsidTr="006F5876">
        <w:trPr>
          <w:trHeight w:val="385"/>
        </w:trPr>
        <w:tc>
          <w:tcPr>
            <w:tcW w:w="1418" w:type="dxa"/>
          </w:tcPr>
          <w:p w14:paraId="1E78804F" w14:textId="77777777" w:rsidR="00E813D7" w:rsidRDefault="00E813D7" w:rsidP="00D00A99">
            <w:pPr>
              <w:pStyle w:val="BodyText"/>
              <w:spacing w:afterLines="50"/>
              <w:rPr>
                <w:lang w:eastAsia="ko-KR"/>
              </w:rPr>
            </w:pPr>
          </w:p>
        </w:tc>
        <w:tc>
          <w:tcPr>
            <w:tcW w:w="10489" w:type="dxa"/>
          </w:tcPr>
          <w:p w14:paraId="0FDF21B5" w14:textId="77777777" w:rsidR="00E813D7" w:rsidRDefault="00E813D7" w:rsidP="00D00A99">
            <w:pPr>
              <w:pStyle w:val="BodyText"/>
              <w:spacing w:afterLines="50"/>
              <w:rPr>
                <w:lang w:eastAsia="ko-KR"/>
              </w:rPr>
            </w:pPr>
          </w:p>
        </w:tc>
      </w:tr>
    </w:tbl>
    <w:p w14:paraId="3167A4E0" w14:textId="77777777" w:rsidR="00E813D7" w:rsidRDefault="00E813D7" w:rsidP="00E813D7">
      <w:pPr>
        <w:rPr>
          <w:lang w:val="en-GB" w:eastAsia="zh-CN"/>
        </w:rPr>
      </w:pPr>
    </w:p>
    <w:p w14:paraId="35E4D702" w14:textId="77777777" w:rsidR="00B05827" w:rsidRDefault="00B05827">
      <w:pPr>
        <w:rPr>
          <w:lang w:eastAsia="zh-CN"/>
        </w:rPr>
      </w:pPr>
    </w:p>
    <w:p w14:paraId="27194337" w14:textId="7CCC0583" w:rsidR="00B05827" w:rsidRDefault="000D4202">
      <w:pPr>
        <w:pStyle w:val="Heading1"/>
        <w:rPr>
          <w:lang w:eastAsia="zh-CN"/>
        </w:rPr>
      </w:pPr>
      <w:r>
        <w:rPr>
          <w:lang w:eastAsia="zh-CN"/>
        </w:rPr>
        <w:t>Other common assumptions?</w:t>
      </w:r>
    </w:p>
    <w:p w14:paraId="79736483" w14:textId="7BB9BCAE" w:rsidR="00543940" w:rsidRDefault="00A01C43" w:rsidP="00A01C43">
      <w:pPr>
        <w:rPr>
          <w:lang w:eastAsia="zh-CN"/>
        </w:rPr>
      </w:pPr>
      <w:r>
        <w:rPr>
          <w:lang w:eastAsia="zh-CN"/>
        </w:rPr>
        <w:t>Last meeting clarified that the common evaluation assumptions</w:t>
      </w:r>
      <w:r w:rsidR="00543940">
        <w:rPr>
          <w:lang w:eastAsia="zh-CN"/>
        </w:rPr>
        <w:t>, traffic models, and link budget</w:t>
      </w:r>
      <w:r>
        <w:rPr>
          <w:lang w:eastAsia="zh-CN"/>
        </w:rPr>
        <w:t xml:space="preserve"> will be discussed in this agenda</w:t>
      </w:r>
      <w:r w:rsidR="00543940">
        <w:rPr>
          <w:lang w:eastAsia="zh-CN"/>
        </w:rPr>
        <w:t>. O</w:t>
      </w:r>
      <w:r>
        <w:rPr>
          <w:lang w:eastAsia="zh-CN"/>
        </w:rPr>
        <w:t>ther topic specific assumptions will be discussed in other individual agendas</w:t>
      </w:r>
      <w:r w:rsidR="00543940">
        <w:rPr>
          <w:lang w:eastAsia="zh-CN"/>
        </w:rPr>
        <w:t xml:space="preserve"> including those have opened for discussions including waveform, coding and modulation, frame structure, AI/ML, energy</w:t>
      </w:r>
      <w:r>
        <w:rPr>
          <w:lang w:eastAsia="zh-CN"/>
        </w:rPr>
        <w:t xml:space="preserve"> efficiency</w:t>
      </w:r>
      <w:r w:rsidR="00543940">
        <w:rPr>
          <w:lang w:eastAsia="zh-CN"/>
        </w:rPr>
        <w:t xml:space="preserve"> and those will be discussed from RAN1#124/124bis including initial access, sensing, etc.</w:t>
      </w:r>
    </w:p>
    <w:p w14:paraId="412727FF" w14:textId="56F1A626" w:rsidR="00543940" w:rsidRDefault="00543940" w:rsidP="00A01C43">
      <w:pPr>
        <w:rPr>
          <w:lang w:eastAsia="zh-CN"/>
        </w:rPr>
      </w:pPr>
      <w:r>
        <w:rPr>
          <w:lang w:eastAsia="zh-CN"/>
        </w:rPr>
        <w:t>It was also noted that additional assumptions</w:t>
      </w:r>
      <w:r w:rsidR="00A66798">
        <w:rPr>
          <w:lang w:eastAsia="zh-CN"/>
        </w:rPr>
        <w:t xml:space="preserve"> can also be discussed in this agenda if the necessity is being</w:t>
      </w:r>
      <w:r>
        <w:rPr>
          <w:lang w:eastAsia="zh-CN"/>
        </w:rPr>
        <w:t xml:space="preserve"> identified</w:t>
      </w:r>
      <w:r w:rsidR="00A66798">
        <w:rPr>
          <w:lang w:eastAsia="zh-CN"/>
        </w:rPr>
        <w:t>.</w:t>
      </w:r>
    </w:p>
    <w:p w14:paraId="0F7FEDA7" w14:textId="266336F0" w:rsidR="006C4077" w:rsidRDefault="006C4077" w:rsidP="00A01C43">
      <w:pPr>
        <w:rPr>
          <w:lang w:eastAsia="zh-CN"/>
        </w:rPr>
      </w:pPr>
      <w:r>
        <w:rPr>
          <w:lang w:eastAsia="zh-CN"/>
        </w:rPr>
        <w:t xml:space="preserve">Companies’ views are briefly summarized in the next subsection and the discussion is supposed to identify whether additional common evaluation assumptions will be further discussed in this agenda. </w:t>
      </w:r>
    </w:p>
    <w:p w14:paraId="470042EF" w14:textId="77777777" w:rsidR="00981442" w:rsidRPr="00EB1553" w:rsidRDefault="00981442" w:rsidP="00981442">
      <w:pPr>
        <w:rPr>
          <w:lang w:eastAsia="zh-CN"/>
        </w:rPr>
      </w:pPr>
    </w:p>
    <w:p w14:paraId="7014AC14" w14:textId="77777777" w:rsidR="00981442" w:rsidRDefault="00981442" w:rsidP="0098144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8"/>
        <w:gridCol w:w="10489"/>
      </w:tblGrid>
      <w:tr w:rsidR="00981442" w14:paraId="1DDD26DE" w14:textId="77777777" w:rsidTr="00EE5553">
        <w:tc>
          <w:tcPr>
            <w:tcW w:w="1418" w:type="dxa"/>
            <w:shd w:val="clear" w:color="auto" w:fill="DBE5F1" w:themeFill="accent1" w:themeFillTint="33"/>
          </w:tcPr>
          <w:p w14:paraId="641A72A0" w14:textId="77777777" w:rsidR="00981442" w:rsidRDefault="00981442" w:rsidP="00EE5553">
            <w:pPr>
              <w:rPr>
                <w:lang w:eastAsia="zh-CN"/>
              </w:rPr>
            </w:pPr>
            <w:r>
              <w:rPr>
                <w:rFonts w:eastAsiaTheme="minorEastAsia"/>
                <w:b/>
                <w:bCs/>
                <w:lang w:eastAsia="ko-KR"/>
              </w:rPr>
              <w:t>Company</w:t>
            </w:r>
          </w:p>
        </w:tc>
        <w:tc>
          <w:tcPr>
            <w:tcW w:w="10489" w:type="dxa"/>
            <w:shd w:val="clear" w:color="auto" w:fill="DBE5F1" w:themeFill="accent1" w:themeFillTint="33"/>
          </w:tcPr>
          <w:p w14:paraId="65AC4B99" w14:textId="77777777" w:rsidR="00981442" w:rsidRDefault="00981442" w:rsidP="00EE5553">
            <w:pPr>
              <w:jc w:val="center"/>
              <w:rPr>
                <w:lang w:eastAsia="zh-CN"/>
              </w:rPr>
            </w:pPr>
            <w:r>
              <w:rPr>
                <w:rFonts w:eastAsiaTheme="minorEastAsia"/>
                <w:b/>
                <w:bCs/>
                <w:lang w:eastAsia="ko-KR"/>
              </w:rPr>
              <w:t xml:space="preserve">Views/proposals </w:t>
            </w:r>
          </w:p>
        </w:tc>
      </w:tr>
      <w:tr w:rsidR="002E3EB9" w14:paraId="3FD56BAC" w14:textId="77777777" w:rsidTr="002E3EB9">
        <w:trPr>
          <w:trHeight w:val="1517"/>
        </w:trPr>
        <w:tc>
          <w:tcPr>
            <w:tcW w:w="1418" w:type="dxa"/>
          </w:tcPr>
          <w:p w14:paraId="48E847A5" w14:textId="7E1BD448" w:rsidR="002E3EB9" w:rsidRPr="00465A8F" w:rsidRDefault="002E3EB9" w:rsidP="00EE5553">
            <w:pPr>
              <w:rPr>
                <w:i/>
                <w:lang w:eastAsia="zh-CN"/>
              </w:rPr>
            </w:pPr>
            <w:r w:rsidRPr="00465A8F">
              <w:rPr>
                <w:i/>
                <w:lang w:eastAsia="zh-CN"/>
              </w:rPr>
              <w:t>Nokia</w:t>
            </w:r>
          </w:p>
        </w:tc>
        <w:tc>
          <w:tcPr>
            <w:tcW w:w="10489" w:type="dxa"/>
          </w:tcPr>
          <w:p w14:paraId="0AE8F37D" w14:textId="30ED7CCB" w:rsidR="002E3EB9" w:rsidRDefault="002E3EB9" w:rsidP="00EE5553">
            <w:pPr>
              <w:rPr>
                <w:i/>
                <w:lang w:eastAsia="zh-CN"/>
              </w:rPr>
            </w:pPr>
            <w:r>
              <w:rPr>
                <w:i/>
                <w:lang w:eastAsia="zh-CN"/>
              </w:rPr>
              <w:t xml:space="preserve">Discussed and proposed that </w:t>
            </w:r>
            <w:r w:rsidRPr="00465A8F">
              <w:rPr>
                <w:i/>
                <w:lang w:eastAsia="zh-CN"/>
              </w:rPr>
              <w:t>RAN1 to define the scope of Link Level Simulations (LLS), e.g., LLS covers the evaluation of the PHY features, and shall include Hybrid ARQ, Dynamic link adaptation, and presence of interference for a single UE-gNB link.</w:t>
            </w:r>
          </w:p>
          <w:p w14:paraId="1211617B" w14:textId="77B41626" w:rsidR="002E3EB9" w:rsidRPr="00465A8F" w:rsidRDefault="002E3EB9" w:rsidP="002E3EB9">
            <w:pPr>
              <w:rPr>
                <w:i/>
                <w:lang w:eastAsia="zh-CN"/>
              </w:rPr>
            </w:pPr>
            <w:r>
              <w:rPr>
                <w:i/>
                <w:lang w:eastAsia="zh-CN"/>
              </w:rPr>
              <w:t xml:space="preserve">Also proposed the detailed LLS simulation parameters </w:t>
            </w:r>
            <w:r w:rsidRPr="00465A8F">
              <w:rPr>
                <w:i/>
                <w:lang w:eastAsia="zh-CN"/>
              </w:rPr>
              <w:t>RAN1 to consider</w:t>
            </w:r>
            <w:r>
              <w:rPr>
                <w:i/>
                <w:lang w:eastAsia="zh-CN"/>
              </w:rPr>
              <w:t xml:space="preserve">, e.g., subcarrier spacing, channel model to be used, reference signals, performance metrics. </w:t>
            </w:r>
          </w:p>
        </w:tc>
      </w:tr>
      <w:tr w:rsidR="00981442" w14:paraId="2BD0FD0C" w14:textId="77777777" w:rsidTr="00EE5553">
        <w:tc>
          <w:tcPr>
            <w:tcW w:w="1418" w:type="dxa"/>
          </w:tcPr>
          <w:p w14:paraId="3B5CFCCB" w14:textId="021100F2" w:rsidR="00981442" w:rsidRPr="00465A8F" w:rsidRDefault="00D03BF3" w:rsidP="00EE5553">
            <w:pPr>
              <w:rPr>
                <w:i/>
                <w:lang w:eastAsia="zh-CN"/>
              </w:rPr>
            </w:pPr>
            <w:r w:rsidRPr="00465A8F">
              <w:rPr>
                <w:i/>
                <w:lang w:eastAsia="zh-CN"/>
              </w:rPr>
              <w:t>vivo</w:t>
            </w:r>
          </w:p>
        </w:tc>
        <w:tc>
          <w:tcPr>
            <w:tcW w:w="10489" w:type="dxa"/>
          </w:tcPr>
          <w:p w14:paraId="795ACF56" w14:textId="6D9CC81E" w:rsidR="003660D2" w:rsidRPr="00465A8F" w:rsidRDefault="003660D2" w:rsidP="00EE5553">
            <w:pPr>
              <w:rPr>
                <w:i/>
                <w:lang w:eastAsia="zh-CN"/>
              </w:rPr>
            </w:pPr>
            <w:r>
              <w:rPr>
                <w:i/>
                <w:lang w:eastAsia="zh-CN"/>
              </w:rPr>
              <w:t xml:space="preserve">Discussed evaluation methodology in details for sensing, e.g., use case, metrics, channel model, etc. </w:t>
            </w:r>
          </w:p>
        </w:tc>
      </w:tr>
      <w:tr w:rsidR="005403B0" w14:paraId="4025DA97" w14:textId="77777777" w:rsidTr="00EE5553">
        <w:tc>
          <w:tcPr>
            <w:tcW w:w="1418" w:type="dxa"/>
          </w:tcPr>
          <w:p w14:paraId="5A7D74FD" w14:textId="0C89AE7B" w:rsidR="005403B0" w:rsidRPr="00465A8F" w:rsidRDefault="005403B0" w:rsidP="00EE5553">
            <w:pPr>
              <w:rPr>
                <w:i/>
                <w:lang w:eastAsia="zh-CN"/>
              </w:rPr>
            </w:pPr>
            <w:r w:rsidRPr="00465A8F">
              <w:rPr>
                <w:i/>
                <w:lang w:eastAsia="zh-CN"/>
              </w:rPr>
              <w:t>ZTE</w:t>
            </w:r>
          </w:p>
        </w:tc>
        <w:tc>
          <w:tcPr>
            <w:tcW w:w="10489" w:type="dxa"/>
          </w:tcPr>
          <w:p w14:paraId="19FDFED4" w14:textId="31728BA6" w:rsidR="005403B0" w:rsidRPr="00465A8F" w:rsidRDefault="00221B70" w:rsidP="00EE5553">
            <w:pPr>
              <w:rPr>
                <w:i/>
                <w:lang w:eastAsia="zh-CN"/>
              </w:rPr>
            </w:pPr>
            <w:r>
              <w:rPr>
                <w:i/>
                <w:lang w:eastAsia="zh-CN"/>
              </w:rPr>
              <w:t xml:space="preserve">Discussed sensing related use cases and scenarios. </w:t>
            </w:r>
          </w:p>
        </w:tc>
      </w:tr>
      <w:tr w:rsidR="002167BF" w14:paraId="44050103" w14:textId="77777777" w:rsidTr="00EE5553">
        <w:tc>
          <w:tcPr>
            <w:tcW w:w="1418" w:type="dxa"/>
          </w:tcPr>
          <w:p w14:paraId="2F2F77F7" w14:textId="3943C87D" w:rsidR="002167BF" w:rsidRPr="00465A8F" w:rsidRDefault="002167BF" w:rsidP="00EE5553">
            <w:pPr>
              <w:rPr>
                <w:i/>
                <w:lang w:eastAsia="zh-CN"/>
              </w:rPr>
            </w:pPr>
            <w:r>
              <w:rPr>
                <w:i/>
                <w:lang w:eastAsia="zh-CN"/>
              </w:rPr>
              <w:t>Huawei</w:t>
            </w:r>
          </w:p>
        </w:tc>
        <w:tc>
          <w:tcPr>
            <w:tcW w:w="10489" w:type="dxa"/>
          </w:tcPr>
          <w:p w14:paraId="4B1A1E30" w14:textId="0CD43E1F" w:rsidR="002167BF" w:rsidRDefault="002167BF" w:rsidP="00EE5553">
            <w:pPr>
              <w:rPr>
                <w:i/>
                <w:lang w:eastAsia="zh-CN"/>
              </w:rPr>
            </w:pPr>
            <w:r>
              <w:rPr>
                <w:i/>
                <w:lang w:eastAsia="zh-CN"/>
              </w:rPr>
              <w:t xml:space="preserve">Discussed sensing related use case, evaluation methodology. </w:t>
            </w:r>
          </w:p>
        </w:tc>
      </w:tr>
      <w:tr w:rsidR="00F85362" w14:paraId="11A94C42" w14:textId="77777777" w:rsidTr="00EE5553">
        <w:tc>
          <w:tcPr>
            <w:tcW w:w="1418" w:type="dxa"/>
          </w:tcPr>
          <w:p w14:paraId="7C2B4A5B" w14:textId="45DC0B1D" w:rsidR="00F85362" w:rsidRPr="00465A8F" w:rsidRDefault="00F85362" w:rsidP="00EE5553">
            <w:pPr>
              <w:rPr>
                <w:i/>
                <w:lang w:eastAsia="zh-CN"/>
              </w:rPr>
            </w:pPr>
            <w:r w:rsidRPr="00465A8F">
              <w:rPr>
                <w:i/>
                <w:lang w:eastAsia="zh-CN"/>
              </w:rPr>
              <w:t>OPPO</w:t>
            </w:r>
          </w:p>
        </w:tc>
        <w:tc>
          <w:tcPr>
            <w:tcW w:w="10489" w:type="dxa"/>
          </w:tcPr>
          <w:p w14:paraId="23D085CA" w14:textId="6CC87278" w:rsidR="00F85362" w:rsidRPr="00465A8F" w:rsidRDefault="00F85362" w:rsidP="00EE5553">
            <w:pPr>
              <w:rPr>
                <w:i/>
                <w:lang w:eastAsia="zh-CN"/>
              </w:rPr>
            </w:pPr>
            <w:r w:rsidRPr="00465A8F">
              <w:rPr>
                <w:i/>
                <w:lang w:eastAsia="zh-CN"/>
              </w:rPr>
              <w:t xml:space="preserve">Discussed </w:t>
            </w:r>
            <w:r w:rsidR="003D538D">
              <w:rPr>
                <w:i/>
                <w:lang w:eastAsia="zh-CN"/>
              </w:rPr>
              <w:t xml:space="preserve">evaluation methodology for energy efficiency, including </w:t>
            </w:r>
            <w:r w:rsidRPr="00465A8F">
              <w:rPr>
                <w:i/>
                <w:lang w:eastAsia="zh-CN"/>
              </w:rPr>
              <w:t>power model for BS and UE</w:t>
            </w:r>
            <w:r w:rsidR="003D538D">
              <w:rPr>
                <w:i/>
                <w:lang w:eastAsia="zh-CN"/>
              </w:rPr>
              <w:t>.</w:t>
            </w:r>
          </w:p>
        </w:tc>
      </w:tr>
      <w:tr w:rsidR="00F72ABD" w14:paraId="5CF37D1E" w14:textId="77777777" w:rsidTr="00EE5553">
        <w:tc>
          <w:tcPr>
            <w:tcW w:w="1418" w:type="dxa"/>
          </w:tcPr>
          <w:p w14:paraId="28476EA0" w14:textId="2B51C849" w:rsidR="00F72ABD" w:rsidRPr="00465A8F" w:rsidRDefault="00F72ABD" w:rsidP="00EE5553">
            <w:pPr>
              <w:rPr>
                <w:i/>
                <w:lang w:eastAsia="zh-CN"/>
              </w:rPr>
            </w:pPr>
            <w:r w:rsidRPr="00465A8F">
              <w:rPr>
                <w:i/>
                <w:lang w:eastAsia="zh-CN"/>
              </w:rPr>
              <w:t>BUPT</w:t>
            </w:r>
          </w:p>
        </w:tc>
        <w:tc>
          <w:tcPr>
            <w:tcW w:w="10489" w:type="dxa"/>
          </w:tcPr>
          <w:p w14:paraId="576BC864" w14:textId="173995BD" w:rsidR="00F72ABD" w:rsidRPr="00465A8F" w:rsidRDefault="00F72ABD" w:rsidP="00EE5553">
            <w:pPr>
              <w:rPr>
                <w:i/>
                <w:lang w:eastAsia="zh-CN"/>
              </w:rPr>
            </w:pPr>
            <w:r w:rsidRPr="00465A8F">
              <w:rPr>
                <w:i/>
                <w:lang w:eastAsia="zh-CN"/>
              </w:rPr>
              <w:t xml:space="preserve">Discussed channel model on advanced mobility and micro-doppler for ISAC evaluations. </w:t>
            </w:r>
          </w:p>
        </w:tc>
      </w:tr>
      <w:tr w:rsidR="00AB44BF" w14:paraId="33BFB1CF" w14:textId="77777777" w:rsidTr="00EE5553">
        <w:tc>
          <w:tcPr>
            <w:tcW w:w="1418" w:type="dxa"/>
          </w:tcPr>
          <w:p w14:paraId="58CBD54D" w14:textId="03D2F5FC" w:rsidR="00AB44BF" w:rsidRPr="00465A8F" w:rsidRDefault="00AB44BF" w:rsidP="00EE5553">
            <w:pPr>
              <w:rPr>
                <w:i/>
                <w:lang w:eastAsia="zh-CN"/>
              </w:rPr>
            </w:pPr>
            <w:r w:rsidRPr="00465A8F">
              <w:rPr>
                <w:i/>
                <w:lang w:eastAsia="zh-CN"/>
              </w:rPr>
              <w:t>Samsung</w:t>
            </w:r>
          </w:p>
        </w:tc>
        <w:tc>
          <w:tcPr>
            <w:tcW w:w="10489" w:type="dxa"/>
          </w:tcPr>
          <w:p w14:paraId="055FF76B" w14:textId="61C631DE" w:rsidR="00E90811" w:rsidRDefault="00AB44BF" w:rsidP="00EE5553">
            <w:pPr>
              <w:rPr>
                <w:i/>
                <w:lang w:eastAsia="zh-CN"/>
              </w:rPr>
            </w:pPr>
            <w:r w:rsidRPr="00465A8F">
              <w:rPr>
                <w:i/>
                <w:lang w:eastAsia="zh-CN"/>
              </w:rPr>
              <w:t>Discussed</w:t>
            </w:r>
            <w:r w:rsidR="00E90811">
              <w:rPr>
                <w:i/>
                <w:lang w:eastAsia="zh-CN"/>
              </w:rPr>
              <w:t xml:space="preserve"> specific</w:t>
            </w:r>
            <w:r w:rsidRPr="00465A8F">
              <w:rPr>
                <w:i/>
                <w:lang w:eastAsia="zh-CN"/>
              </w:rPr>
              <w:t xml:space="preserve"> assumptions </w:t>
            </w:r>
            <w:r w:rsidR="00E90811">
              <w:rPr>
                <w:i/>
                <w:lang w:eastAsia="zh-CN"/>
              </w:rPr>
              <w:t>for</w:t>
            </w:r>
            <w:r w:rsidRPr="00465A8F">
              <w:rPr>
                <w:i/>
                <w:lang w:eastAsia="zh-CN"/>
              </w:rPr>
              <w:t xml:space="preserve"> MIMO</w:t>
            </w:r>
            <w:r w:rsidR="00E90811">
              <w:rPr>
                <w:i/>
                <w:lang w:eastAsia="zh-CN"/>
              </w:rPr>
              <w:t>, e.g., sTRP/mTRP, MIMO layers, channel and interference estimation error, etc.</w:t>
            </w:r>
          </w:p>
          <w:p w14:paraId="0971E0DA" w14:textId="1FA9FD5B" w:rsidR="00E90811" w:rsidRPr="00E90811" w:rsidRDefault="00E90811" w:rsidP="00E90811">
            <w:pPr>
              <w:rPr>
                <w:i/>
                <w:lang w:eastAsia="zh-CN"/>
              </w:rPr>
            </w:pPr>
            <w:r>
              <w:rPr>
                <w:i/>
                <w:lang w:eastAsia="zh-CN"/>
              </w:rPr>
              <w:t xml:space="preserve">Discussed specific assumptions for sensing, e.g., sensing modes, performance metrics, interference modelling, waveform, etc. </w:t>
            </w:r>
          </w:p>
          <w:p w14:paraId="602CC181" w14:textId="77777777" w:rsidR="005F0F1B" w:rsidRDefault="00E90811" w:rsidP="00E90811">
            <w:pPr>
              <w:kinsoku w:val="0"/>
              <w:adjustRightInd/>
              <w:spacing w:before="60" w:line="259" w:lineRule="auto"/>
              <w:rPr>
                <w:bCs/>
                <w:i/>
              </w:rPr>
            </w:pPr>
            <w:r>
              <w:rPr>
                <w:bCs/>
                <w:i/>
              </w:rPr>
              <w:t>Discussed RF model with nonlinearity which in particular from PA and proposed to consider a PA model (e.g., GMP) in TR38.803 and an I/Q imbalance model for the evaluation.</w:t>
            </w:r>
          </w:p>
          <w:p w14:paraId="1EC2D706" w14:textId="62EF784E" w:rsidR="00E90811" w:rsidRPr="00E90811" w:rsidRDefault="00E90811" w:rsidP="00E90811">
            <w:pPr>
              <w:kinsoku w:val="0"/>
              <w:adjustRightInd/>
              <w:spacing w:before="60" w:line="259" w:lineRule="auto"/>
              <w:rPr>
                <w:bCs/>
                <w:i/>
              </w:rPr>
            </w:pPr>
            <w:r>
              <w:rPr>
                <w:bCs/>
                <w:i/>
              </w:rPr>
              <w:t>Discussed a specific interference estimation modelling and proposed to use a realistic modelling</w:t>
            </w:r>
            <w:r>
              <w:t xml:space="preserve"> </w:t>
            </w:r>
            <w:r w:rsidRPr="00E90811">
              <w:rPr>
                <w:bCs/>
                <w:i/>
              </w:rPr>
              <w:t xml:space="preserve">e.g., Wishart distribution-based model according to TR 36.829 (Note: the parameters of the model should be reported by </w:t>
            </w:r>
            <w:r w:rsidRPr="00E90811">
              <w:rPr>
                <w:bCs/>
                <w:i/>
              </w:rPr>
              <w:lastRenderedPageBreak/>
              <w:t>company)</w:t>
            </w:r>
            <w:r>
              <w:rPr>
                <w:bCs/>
                <w:i/>
              </w:rPr>
              <w:t>.</w:t>
            </w:r>
          </w:p>
        </w:tc>
      </w:tr>
      <w:tr w:rsidR="00D929D2" w14:paraId="3048C6C5" w14:textId="77777777" w:rsidTr="00EE5553">
        <w:tc>
          <w:tcPr>
            <w:tcW w:w="1418" w:type="dxa"/>
          </w:tcPr>
          <w:p w14:paraId="150FF738" w14:textId="5C1A1E2F" w:rsidR="00D929D2" w:rsidRPr="00465A8F" w:rsidRDefault="00D929D2" w:rsidP="00EE5553">
            <w:pPr>
              <w:rPr>
                <w:i/>
                <w:lang w:eastAsia="zh-CN"/>
              </w:rPr>
            </w:pPr>
            <w:r w:rsidRPr="00465A8F">
              <w:rPr>
                <w:i/>
                <w:lang w:eastAsia="zh-CN"/>
              </w:rPr>
              <w:lastRenderedPageBreak/>
              <w:t>LGE</w:t>
            </w:r>
          </w:p>
        </w:tc>
        <w:tc>
          <w:tcPr>
            <w:tcW w:w="10489" w:type="dxa"/>
          </w:tcPr>
          <w:p w14:paraId="1D09FB1D" w14:textId="220367E5" w:rsidR="004B2305" w:rsidRDefault="00D929D2" w:rsidP="00EE5553">
            <w:pPr>
              <w:rPr>
                <w:i/>
                <w:lang w:eastAsia="zh-CN"/>
              </w:rPr>
            </w:pPr>
            <w:r w:rsidRPr="00465A8F">
              <w:rPr>
                <w:i/>
                <w:lang w:eastAsia="zh-CN"/>
              </w:rPr>
              <w:t xml:space="preserve">Discussed </w:t>
            </w:r>
            <w:r w:rsidR="004B2305">
              <w:rPr>
                <w:i/>
                <w:lang w:eastAsia="zh-CN"/>
              </w:rPr>
              <w:t>MIMO related assumptions, e.g., antenna ports, rank numbers, MIMO layers, etc.</w:t>
            </w:r>
          </w:p>
          <w:p w14:paraId="208BDA77" w14:textId="70F12D20" w:rsidR="00D929D2" w:rsidRPr="00465A8F" w:rsidRDefault="004B2305" w:rsidP="00EE5553">
            <w:pPr>
              <w:rPr>
                <w:i/>
                <w:lang w:eastAsia="zh-CN"/>
              </w:rPr>
            </w:pPr>
            <w:r>
              <w:rPr>
                <w:i/>
                <w:lang w:eastAsia="zh-CN"/>
              </w:rPr>
              <w:t xml:space="preserve">Discussed </w:t>
            </w:r>
            <w:r w:rsidR="00D929D2" w:rsidRPr="00465A8F">
              <w:rPr>
                <w:i/>
                <w:lang w:eastAsia="zh-CN"/>
              </w:rPr>
              <w:t xml:space="preserve">sensing related </w:t>
            </w:r>
            <w:r>
              <w:rPr>
                <w:i/>
                <w:lang w:eastAsia="zh-CN"/>
              </w:rPr>
              <w:t>scenarios.</w:t>
            </w:r>
          </w:p>
        </w:tc>
      </w:tr>
      <w:tr w:rsidR="007F128C" w14:paraId="673A972C" w14:textId="77777777" w:rsidTr="00EE5553">
        <w:tc>
          <w:tcPr>
            <w:tcW w:w="1418" w:type="dxa"/>
          </w:tcPr>
          <w:p w14:paraId="369A76E4" w14:textId="6CF0FB6E" w:rsidR="007F128C" w:rsidRPr="00465A8F" w:rsidRDefault="007F128C" w:rsidP="00EE5553">
            <w:pPr>
              <w:rPr>
                <w:i/>
                <w:lang w:eastAsia="zh-CN"/>
              </w:rPr>
            </w:pPr>
            <w:r w:rsidRPr="00465A8F">
              <w:rPr>
                <w:i/>
                <w:lang w:eastAsia="zh-CN"/>
              </w:rPr>
              <w:t>NEC</w:t>
            </w:r>
          </w:p>
        </w:tc>
        <w:tc>
          <w:tcPr>
            <w:tcW w:w="10489" w:type="dxa"/>
          </w:tcPr>
          <w:p w14:paraId="56103FD3" w14:textId="32B1020F" w:rsidR="007F128C" w:rsidRDefault="007F128C" w:rsidP="00EE5553">
            <w:pPr>
              <w:rPr>
                <w:i/>
                <w:lang w:eastAsia="zh-CN"/>
              </w:rPr>
            </w:pPr>
            <w:r w:rsidRPr="00465A8F">
              <w:rPr>
                <w:i/>
                <w:lang w:eastAsia="zh-CN"/>
              </w:rPr>
              <w:t>Discussed</w:t>
            </w:r>
            <w:r w:rsidR="00F70322">
              <w:rPr>
                <w:i/>
                <w:lang w:eastAsia="zh-CN"/>
              </w:rPr>
              <w:t xml:space="preserve"> power </w:t>
            </w:r>
            <w:r w:rsidRPr="00465A8F">
              <w:rPr>
                <w:i/>
                <w:lang w:eastAsia="zh-CN"/>
              </w:rPr>
              <w:t>model for</w:t>
            </w:r>
            <w:r w:rsidR="00F70322">
              <w:rPr>
                <w:i/>
                <w:lang w:eastAsia="zh-CN"/>
              </w:rPr>
              <w:t xml:space="preserve"> energy efficiency. </w:t>
            </w:r>
          </w:p>
          <w:p w14:paraId="5ECFDC12" w14:textId="40722F95" w:rsidR="007F128C" w:rsidRPr="00465A8F" w:rsidRDefault="00F70322" w:rsidP="00EE5553">
            <w:pPr>
              <w:rPr>
                <w:i/>
                <w:lang w:eastAsia="zh-CN"/>
              </w:rPr>
            </w:pPr>
            <w:r>
              <w:rPr>
                <w:i/>
                <w:lang w:eastAsia="zh-CN"/>
              </w:rPr>
              <w:t>Discussed AI/MI modeling, considering performance, overhead, complexity and also discussed the need to enhance the power model for AI/ML.</w:t>
            </w:r>
          </w:p>
        </w:tc>
      </w:tr>
      <w:tr w:rsidR="001F6716" w14:paraId="7AD41BAA" w14:textId="77777777" w:rsidTr="00EE5553">
        <w:tc>
          <w:tcPr>
            <w:tcW w:w="1418" w:type="dxa"/>
          </w:tcPr>
          <w:p w14:paraId="1F19D0F4" w14:textId="36363E52" w:rsidR="001F6716" w:rsidRPr="00465A8F" w:rsidRDefault="001F6716" w:rsidP="00EE5553">
            <w:pPr>
              <w:rPr>
                <w:i/>
                <w:lang w:eastAsia="zh-CN"/>
              </w:rPr>
            </w:pPr>
            <w:r w:rsidRPr="00465A8F">
              <w:rPr>
                <w:i/>
              </w:rPr>
              <w:t>NVIDIA</w:t>
            </w:r>
          </w:p>
        </w:tc>
        <w:tc>
          <w:tcPr>
            <w:tcW w:w="10489" w:type="dxa"/>
          </w:tcPr>
          <w:p w14:paraId="785E3C68" w14:textId="2E8EC75F" w:rsidR="001F6716" w:rsidRPr="00465A8F" w:rsidRDefault="001F6716" w:rsidP="00EE5553">
            <w:pPr>
              <w:rPr>
                <w:i/>
                <w:lang w:eastAsia="zh-CN"/>
              </w:rPr>
            </w:pPr>
            <w:r w:rsidRPr="00465A8F">
              <w:rPr>
                <w:i/>
                <w:lang w:eastAsia="zh-CN"/>
              </w:rPr>
              <w:t xml:space="preserve">Discussed power </w:t>
            </w:r>
            <w:r w:rsidR="009800A9" w:rsidRPr="00465A8F">
              <w:rPr>
                <w:i/>
                <w:lang w:eastAsia="zh-CN"/>
              </w:rPr>
              <w:t>consumption model and proposed to study the model based on AI-driven NW energy optimization and energy cost of running AI models</w:t>
            </w:r>
            <w:r w:rsidR="009B5CFC">
              <w:rPr>
                <w:i/>
                <w:lang w:eastAsia="zh-CN"/>
              </w:rPr>
              <w:t>.</w:t>
            </w:r>
          </w:p>
          <w:p w14:paraId="483B96C4" w14:textId="77777777" w:rsidR="007E5915" w:rsidRPr="00465A8F" w:rsidRDefault="007E5915" w:rsidP="00EE5553">
            <w:pPr>
              <w:rPr>
                <w:i/>
                <w:lang w:eastAsia="zh-CN"/>
              </w:rPr>
            </w:pPr>
            <w:r w:rsidRPr="00465A8F">
              <w:rPr>
                <w:i/>
                <w:lang w:eastAsia="zh-CN"/>
              </w:rPr>
              <w:t xml:space="preserve">Discussed channel model and proposed Ray-tracing should be considered. </w:t>
            </w:r>
          </w:p>
          <w:p w14:paraId="3C71F516" w14:textId="0FB757DE" w:rsidR="007E5915" w:rsidRPr="00465A8F" w:rsidRDefault="007E5915" w:rsidP="00EE5553">
            <w:pPr>
              <w:rPr>
                <w:i/>
                <w:lang w:eastAsia="zh-CN"/>
              </w:rPr>
            </w:pPr>
            <w:r w:rsidRPr="00465A8F">
              <w:rPr>
                <w:i/>
                <w:lang w:eastAsia="zh-CN"/>
              </w:rPr>
              <w:t>Discussed</w:t>
            </w:r>
            <w:r w:rsidR="00414CCD" w:rsidRPr="00465A8F">
              <w:rPr>
                <w:i/>
                <w:lang w:eastAsia="zh-CN"/>
              </w:rPr>
              <w:t xml:space="preserve"> and proposed</w:t>
            </w:r>
            <w:r w:rsidRPr="00465A8F">
              <w:rPr>
                <w:i/>
                <w:lang w:eastAsia="zh-CN"/>
              </w:rPr>
              <w:t xml:space="preserve"> the performance metrics for 6GR evalu</w:t>
            </w:r>
            <w:r w:rsidR="00414CCD" w:rsidRPr="00465A8F">
              <w:rPr>
                <w:i/>
                <w:lang w:eastAsia="zh-CN"/>
              </w:rPr>
              <w:t>ations.</w:t>
            </w:r>
          </w:p>
        </w:tc>
      </w:tr>
      <w:tr w:rsidR="005213B0" w14:paraId="0B0436D9" w14:textId="77777777" w:rsidTr="00EE5553">
        <w:tc>
          <w:tcPr>
            <w:tcW w:w="1418" w:type="dxa"/>
          </w:tcPr>
          <w:p w14:paraId="7704CE16" w14:textId="399DE234" w:rsidR="005213B0" w:rsidRPr="00465A8F" w:rsidRDefault="005213B0" w:rsidP="00EE5553">
            <w:pPr>
              <w:rPr>
                <w:i/>
              </w:rPr>
            </w:pPr>
            <w:r w:rsidRPr="00465A8F">
              <w:rPr>
                <w:i/>
              </w:rPr>
              <w:t>InterDigital</w:t>
            </w:r>
          </w:p>
        </w:tc>
        <w:tc>
          <w:tcPr>
            <w:tcW w:w="10489" w:type="dxa"/>
          </w:tcPr>
          <w:p w14:paraId="2D16A0D6" w14:textId="2B8D4DD5" w:rsidR="00044957" w:rsidRDefault="00044957" w:rsidP="00EE5553">
            <w:pPr>
              <w:rPr>
                <w:i/>
                <w:lang w:eastAsia="zh-CN"/>
              </w:rPr>
            </w:pPr>
            <w:r>
              <w:rPr>
                <w:i/>
                <w:lang w:eastAsia="zh-CN"/>
              </w:rPr>
              <w:t>Proposed that inter-RAT interference modelling should be considered to evaluate the co-existence impact in MRSS scenario.</w:t>
            </w:r>
          </w:p>
          <w:p w14:paraId="127B44A2" w14:textId="478AA632" w:rsidR="005213B0" w:rsidRPr="00465A8F" w:rsidRDefault="005213B0" w:rsidP="00EE5553">
            <w:pPr>
              <w:rPr>
                <w:rFonts w:eastAsia="Batang"/>
                <w:i/>
                <w:lang w:val="en-GB" w:eastAsia="ko-KR"/>
              </w:rPr>
            </w:pPr>
            <w:r w:rsidRPr="00465A8F">
              <w:rPr>
                <w:i/>
                <w:lang w:eastAsia="zh-CN"/>
              </w:rPr>
              <w:t>View that</w:t>
            </w:r>
            <w:r w:rsidRPr="00465A8F">
              <w:rPr>
                <w:rFonts w:eastAsia="Batang"/>
                <w:i/>
                <w:lang w:val="en-GB" w:eastAsia="ko-KR"/>
              </w:rPr>
              <w:t xml:space="preserve"> it might be useful to align some link level evaluation parameters as much as possible so</w:t>
            </w:r>
            <w:r w:rsidRPr="00465A8F">
              <w:rPr>
                <w:i/>
                <w:lang w:eastAsia="zh-CN"/>
              </w:rPr>
              <w:t xml:space="preserve"> a common set </w:t>
            </w:r>
            <w:r w:rsidRPr="00465A8F">
              <w:rPr>
                <w:rFonts w:eastAsia="Batang"/>
                <w:i/>
                <w:lang w:val="en-GB" w:eastAsia="ko-KR"/>
              </w:rPr>
              <w:t xml:space="preserve">of link level evaluation parameters that each topic can leverage needs to be defined. </w:t>
            </w:r>
          </w:p>
          <w:p w14:paraId="0E631AB4" w14:textId="23162583" w:rsidR="007614DA" w:rsidRPr="00465A8F" w:rsidRDefault="007614DA" w:rsidP="00EE5553">
            <w:pPr>
              <w:rPr>
                <w:i/>
                <w:lang w:eastAsia="zh-CN"/>
              </w:rPr>
            </w:pPr>
            <w:r w:rsidRPr="00465A8F">
              <w:rPr>
                <w:i/>
                <w:lang w:eastAsia="zh-CN"/>
              </w:rPr>
              <w:t xml:space="preserve">Proposed a set of parameters for link-level evaluations. </w:t>
            </w:r>
          </w:p>
        </w:tc>
      </w:tr>
      <w:tr w:rsidR="00CE70EB" w14:paraId="5C73600F" w14:textId="77777777" w:rsidTr="00EE5553">
        <w:tc>
          <w:tcPr>
            <w:tcW w:w="1418" w:type="dxa"/>
          </w:tcPr>
          <w:p w14:paraId="08319004" w14:textId="54888AE0" w:rsidR="00CE70EB" w:rsidRPr="00465A8F" w:rsidRDefault="00CE70EB" w:rsidP="00EE5553">
            <w:pPr>
              <w:rPr>
                <w:i/>
              </w:rPr>
            </w:pPr>
            <w:r w:rsidRPr="00465A8F">
              <w:rPr>
                <w:i/>
              </w:rPr>
              <w:t>Lenovo</w:t>
            </w:r>
          </w:p>
        </w:tc>
        <w:tc>
          <w:tcPr>
            <w:tcW w:w="10489" w:type="dxa"/>
          </w:tcPr>
          <w:p w14:paraId="586F9396" w14:textId="77777777" w:rsidR="00CE70EB" w:rsidRPr="00465A8F" w:rsidRDefault="00CE70EB" w:rsidP="00EE5553">
            <w:pPr>
              <w:rPr>
                <w:i/>
                <w:lang w:eastAsia="zh-CN"/>
              </w:rPr>
            </w:pPr>
            <w:r w:rsidRPr="00465A8F">
              <w:rPr>
                <w:i/>
                <w:lang w:eastAsia="zh-CN"/>
              </w:rPr>
              <w:t>Discussed power consumption model that needs to allow for the upper mid band spectrum operation, large antenna array, and larger bandwidth.</w:t>
            </w:r>
          </w:p>
          <w:p w14:paraId="0550190B" w14:textId="77777777" w:rsidR="00CE70EB" w:rsidRPr="00465A8F" w:rsidRDefault="00CE70EB" w:rsidP="00EE5553">
            <w:pPr>
              <w:rPr>
                <w:i/>
                <w:lang w:eastAsia="zh-CN"/>
              </w:rPr>
            </w:pPr>
            <w:r w:rsidRPr="00465A8F">
              <w:rPr>
                <w:i/>
                <w:lang w:eastAsia="zh-CN"/>
              </w:rPr>
              <w:t xml:space="preserve">Discussed MIMO related evaluations aspects, including larger number of antennas for both base station and UEs and </w:t>
            </w:r>
            <w:proofErr w:type="gramStart"/>
            <w:r w:rsidRPr="00465A8F">
              <w:rPr>
                <w:i/>
                <w:lang w:eastAsia="zh-CN"/>
              </w:rPr>
              <w:t>other</w:t>
            </w:r>
            <w:proofErr w:type="gramEnd"/>
            <w:r w:rsidRPr="00465A8F">
              <w:rPr>
                <w:i/>
                <w:lang w:eastAsia="zh-CN"/>
              </w:rPr>
              <w:t xml:space="preserve"> related optimization.</w:t>
            </w:r>
          </w:p>
          <w:p w14:paraId="706E8F11" w14:textId="4A0B10C8" w:rsidR="00B2217B" w:rsidRPr="00465A8F" w:rsidRDefault="00B2217B" w:rsidP="00EE5553">
            <w:pPr>
              <w:rPr>
                <w:i/>
                <w:lang w:eastAsia="zh-CN"/>
              </w:rPr>
            </w:pPr>
            <w:r w:rsidRPr="00465A8F">
              <w:rPr>
                <w:i/>
                <w:lang w:eastAsia="zh-CN"/>
              </w:rPr>
              <w:t xml:space="preserve">Discussed and proposed the evaluation assumption for sensing related including </w:t>
            </w:r>
            <w:r w:rsidR="00B5231A">
              <w:rPr>
                <w:i/>
                <w:lang w:eastAsia="zh-CN"/>
              </w:rPr>
              <w:t xml:space="preserve">use case, </w:t>
            </w:r>
            <w:r w:rsidRPr="00465A8F">
              <w:rPr>
                <w:i/>
                <w:lang w:eastAsia="zh-CN"/>
              </w:rPr>
              <w:t>waveform, performance metrics.</w:t>
            </w:r>
          </w:p>
        </w:tc>
      </w:tr>
      <w:tr w:rsidR="00127C1A" w14:paraId="7CBC4FD7" w14:textId="77777777" w:rsidTr="00EE5553">
        <w:tc>
          <w:tcPr>
            <w:tcW w:w="1418" w:type="dxa"/>
          </w:tcPr>
          <w:p w14:paraId="564D7EA3" w14:textId="0E4CFC74" w:rsidR="00127C1A" w:rsidRPr="00465A8F" w:rsidRDefault="00127C1A" w:rsidP="00EE5553">
            <w:pPr>
              <w:rPr>
                <w:i/>
              </w:rPr>
            </w:pPr>
            <w:r w:rsidRPr="00465A8F">
              <w:rPr>
                <w:i/>
              </w:rPr>
              <w:t>ETRI</w:t>
            </w:r>
          </w:p>
        </w:tc>
        <w:tc>
          <w:tcPr>
            <w:tcW w:w="10489" w:type="dxa"/>
          </w:tcPr>
          <w:p w14:paraId="0D2F6F04" w14:textId="6EE9477F" w:rsidR="00662462" w:rsidRDefault="00662462" w:rsidP="00EE5553">
            <w:pPr>
              <w:rPr>
                <w:i/>
                <w:lang w:eastAsia="zh-CN"/>
              </w:rPr>
            </w:pPr>
            <w:r>
              <w:rPr>
                <w:i/>
                <w:lang w:eastAsia="zh-CN"/>
              </w:rPr>
              <w:t xml:space="preserve">Proposed to </w:t>
            </w:r>
            <w:r w:rsidRPr="00662462">
              <w:rPr>
                <w:i/>
                <w:lang w:eastAsia="zh-CN"/>
              </w:rPr>
              <w:t>study cost-efficient network architectures leveraging NCR and/or RIS technologies from the early stage of 6GR</w:t>
            </w:r>
            <w:r>
              <w:rPr>
                <w:i/>
                <w:lang w:eastAsia="zh-CN"/>
              </w:rPr>
              <w:t>.</w:t>
            </w:r>
          </w:p>
          <w:p w14:paraId="76001897" w14:textId="1179EABF" w:rsidR="00127C1A" w:rsidRPr="00465A8F" w:rsidRDefault="00127C1A" w:rsidP="00EE5553">
            <w:pPr>
              <w:rPr>
                <w:i/>
                <w:lang w:eastAsia="zh-CN"/>
              </w:rPr>
            </w:pPr>
            <w:r w:rsidRPr="00465A8F">
              <w:rPr>
                <w:i/>
                <w:lang w:eastAsia="zh-CN"/>
              </w:rPr>
              <w:t xml:space="preserve">Discussed link-level </w:t>
            </w:r>
            <w:r w:rsidR="00646CB1" w:rsidRPr="00465A8F">
              <w:rPr>
                <w:i/>
                <w:lang w:eastAsia="zh-CN"/>
              </w:rPr>
              <w:t xml:space="preserve">evaluation assumptions for both TN and NTN. </w:t>
            </w:r>
          </w:p>
        </w:tc>
      </w:tr>
      <w:tr w:rsidR="00F3218C" w14:paraId="173C9F8D" w14:textId="77777777" w:rsidTr="00EE5553">
        <w:tc>
          <w:tcPr>
            <w:tcW w:w="1418" w:type="dxa"/>
          </w:tcPr>
          <w:p w14:paraId="1AB43FBC" w14:textId="49334AE8" w:rsidR="00F3218C" w:rsidRPr="00465A8F" w:rsidRDefault="00F3218C" w:rsidP="00EE5553">
            <w:pPr>
              <w:rPr>
                <w:i/>
              </w:rPr>
            </w:pPr>
            <w:r w:rsidRPr="00465A8F">
              <w:rPr>
                <w:i/>
              </w:rPr>
              <w:t>Sony</w:t>
            </w:r>
          </w:p>
        </w:tc>
        <w:tc>
          <w:tcPr>
            <w:tcW w:w="10489" w:type="dxa"/>
          </w:tcPr>
          <w:p w14:paraId="0FFDD0B6" w14:textId="72450F03" w:rsidR="00F3218C" w:rsidRPr="00465A8F" w:rsidRDefault="00F3218C" w:rsidP="00EE5553">
            <w:pPr>
              <w:rPr>
                <w:i/>
                <w:lang w:eastAsia="zh-CN"/>
              </w:rPr>
            </w:pPr>
            <w:r w:rsidRPr="00465A8F">
              <w:rPr>
                <w:i/>
                <w:lang w:eastAsia="zh-CN"/>
              </w:rPr>
              <w:t>Discussed</w:t>
            </w:r>
            <w:r w:rsidR="004A523A" w:rsidRPr="00465A8F">
              <w:rPr>
                <w:i/>
                <w:lang w:eastAsia="zh-CN"/>
              </w:rPr>
              <w:t xml:space="preserve"> power consumption models for BS and UE, performance metrics for 6GR evaluations, ISAC related performance metrics, link-level simulation assumptions. </w:t>
            </w:r>
          </w:p>
        </w:tc>
      </w:tr>
      <w:tr w:rsidR="00BA0AAC" w14:paraId="259542AB" w14:textId="77777777" w:rsidTr="00EE5553">
        <w:tc>
          <w:tcPr>
            <w:tcW w:w="1418" w:type="dxa"/>
          </w:tcPr>
          <w:p w14:paraId="14932913" w14:textId="4B1EC5F1" w:rsidR="00BA0AAC" w:rsidRPr="00465A8F" w:rsidRDefault="00BA0AAC" w:rsidP="00EE5553">
            <w:pPr>
              <w:rPr>
                <w:i/>
              </w:rPr>
            </w:pPr>
            <w:r w:rsidRPr="00465A8F">
              <w:rPr>
                <w:i/>
              </w:rPr>
              <w:t>Apple</w:t>
            </w:r>
          </w:p>
        </w:tc>
        <w:tc>
          <w:tcPr>
            <w:tcW w:w="10489" w:type="dxa"/>
          </w:tcPr>
          <w:p w14:paraId="6C9B86F4" w14:textId="4326CABD" w:rsidR="00BA0AAC" w:rsidRPr="00465A8F" w:rsidRDefault="00504A23" w:rsidP="00EE5553">
            <w:pPr>
              <w:rPr>
                <w:i/>
                <w:lang w:eastAsia="zh-CN"/>
              </w:rPr>
            </w:pPr>
            <w:r w:rsidRPr="00465A8F">
              <w:rPr>
                <w:i/>
                <w:lang w:eastAsia="zh-CN"/>
              </w:rPr>
              <w:t>Discussed and proposed evaluation assumptions for initial access</w:t>
            </w:r>
            <w:r w:rsidR="00B84E33" w:rsidRPr="00465A8F">
              <w:rPr>
                <w:i/>
                <w:lang w:eastAsia="zh-CN"/>
              </w:rPr>
              <w:t>, ISAC related assumptions, NTN related, MIMO related</w:t>
            </w:r>
            <w:r w:rsidR="00662462">
              <w:rPr>
                <w:i/>
                <w:lang w:eastAsia="zh-CN"/>
              </w:rPr>
              <w:t>.</w:t>
            </w:r>
          </w:p>
        </w:tc>
      </w:tr>
      <w:tr w:rsidR="007578CB" w14:paraId="755B837F" w14:textId="77777777" w:rsidTr="00EE5553">
        <w:tc>
          <w:tcPr>
            <w:tcW w:w="1418" w:type="dxa"/>
          </w:tcPr>
          <w:p w14:paraId="0710E9EB" w14:textId="52D08F3B" w:rsidR="007578CB" w:rsidRPr="00465A8F" w:rsidRDefault="007578CB" w:rsidP="00EE5553">
            <w:pPr>
              <w:rPr>
                <w:i/>
              </w:rPr>
            </w:pPr>
            <w:r w:rsidRPr="00465A8F">
              <w:rPr>
                <w:i/>
                <w:lang w:eastAsia="zh-CN"/>
              </w:rPr>
              <w:t>Qualcomm</w:t>
            </w:r>
          </w:p>
        </w:tc>
        <w:tc>
          <w:tcPr>
            <w:tcW w:w="10489" w:type="dxa"/>
          </w:tcPr>
          <w:p w14:paraId="2EEA80CA" w14:textId="68C51C60" w:rsidR="007578CB" w:rsidRPr="00465A8F" w:rsidRDefault="007578CB" w:rsidP="00EE5553">
            <w:pPr>
              <w:rPr>
                <w:i/>
                <w:lang w:eastAsia="zh-CN"/>
              </w:rPr>
            </w:pPr>
            <w:r w:rsidRPr="00465A8F">
              <w:rPr>
                <w:i/>
                <w:lang w:eastAsia="zh-CN"/>
              </w:rPr>
              <w:t xml:space="preserve">Discussed evaluation assumptions for modulation coding, waveform, MIMO related, initial access, sensing and positioning related. </w:t>
            </w:r>
          </w:p>
        </w:tc>
      </w:tr>
      <w:tr w:rsidR="00A41846" w14:paraId="1357B954" w14:textId="77777777" w:rsidTr="00EE5553">
        <w:tc>
          <w:tcPr>
            <w:tcW w:w="1418" w:type="dxa"/>
          </w:tcPr>
          <w:p w14:paraId="14E054E2" w14:textId="6446F97E" w:rsidR="00A41846" w:rsidRPr="00465A8F" w:rsidRDefault="00A41846" w:rsidP="00EE5553">
            <w:pPr>
              <w:rPr>
                <w:i/>
                <w:lang w:eastAsia="zh-CN"/>
              </w:rPr>
            </w:pPr>
            <w:r w:rsidRPr="00465A8F">
              <w:rPr>
                <w:i/>
                <w:lang w:eastAsia="zh-CN"/>
              </w:rPr>
              <w:t>Ericsson</w:t>
            </w:r>
          </w:p>
        </w:tc>
        <w:tc>
          <w:tcPr>
            <w:tcW w:w="10489" w:type="dxa"/>
          </w:tcPr>
          <w:p w14:paraId="462C4C18" w14:textId="77777777" w:rsidR="00A41846" w:rsidRPr="00465A8F" w:rsidRDefault="00A41846" w:rsidP="00EE5553">
            <w:pPr>
              <w:rPr>
                <w:i/>
                <w:lang w:eastAsia="zh-CN"/>
              </w:rPr>
            </w:pPr>
            <w:r w:rsidRPr="00465A8F">
              <w:rPr>
                <w:i/>
                <w:lang w:eastAsia="zh-CN"/>
              </w:rPr>
              <w:t>Discussed channel model enhancement for e.g., sensing, accurate Doppler modelling for high speed scenario</w:t>
            </w:r>
            <w:r w:rsidR="00A133BB" w:rsidRPr="00465A8F">
              <w:rPr>
                <w:i/>
                <w:lang w:eastAsia="zh-CN"/>
              </w:rPr>
              <w:t>.</w:t>
            </w:r>
          </w:p>
          <w:p w14:paraId="0B9E5972" w14:textId="77777777" w:rsidR="00A133BB" w:rsidRPr="00465A8F" w:rsidRDefault="00A133BB" w:rsidP="00EE5553">
            <w:pPr>
              <w:rPr>
                <w:i/>
                <w:lang w:eastAsia="zh-CN"/>
              </w:rPr>
            </w:pPr>
            <w:r w:rsidRPr="00465A8F">
              <w:rPr>
                <w:i/>
                <w:lang w:eastAsia="zh-CN"/>
              </w:rPr>
              <w:t>Discussed evaluation assumptions for support of diverse device types.</w:t>
            </w:r>
          </w:p>
          <w:p w14:paraId="7D2519B2" w14:textId="304F6E2E" w:rsidR="00E57CC7" w:rsidRPr="00465A8F" w:rsidRDefault="00A133BB" w:rsidP="00255199">
            <w:pPr>
              <w:rPr>
                <w:i/>
                <w:lang w:eastAsia="zh-CN"/>
              </w:rPr>
            </w:pPr>
            <w:r w:rsidRPr="00465A8F">
              <w:rPr>
                <w:i/>
                <w:lang w:eastAsia="zh-CN"/>
              </w:rPr>
              <w:t>Discussed UE RF and PA modelling</w:t>
            </w:r>
            <w:r w:rsidR="00CF5AAA" w:rsidRPr="00465A8F">
              <w:rPr>
                <w:i/>
                <w:lang w:eastAsia="zh-CN"/>
              </w:rPr>
              <w:t>.</w:t>
            </w:r>
            <w:r w:rsidR="00255199">
              <w:rPr>
                <w:i/>
                <w:lang w:eastAsia="zh-CN"/>
              </w:rPr>
              <w:t xml:space="preserve"> Proposed RAN4 should be involved early in high level aspect of RF performance and makes final conclusion on relative RF performance of schemes studied by RAN1. </w:t>
            </w:r>
          </w:p>
        </w:tc>
      </w:tr>
      <w:tr w:rsidR="00A133BB" w14:paraId="7171C7C4" w14:textId="77777777" w:rsidTr="00EE5553">
        <w:tc>
          <w:tcPr>
            <w:tcW w:w="1418" w:type="dxa"/>
          </w:tcPr>
          <w:p w14:paraId="58B38099" w14:textId="04E4C390" w:rsidR="00A133BB" w:rsidRPr="00465A8F" w:rsidRDefault="008D7495" w:rsidP="00EE5553">
            <w:pPr>
              <w:rPr>
                <w:i/>
                <w:lang w:eastAsia="zh-CN"/>
              </w:rPr>
            </w:pPr>
            <w:r w:rsidRPr="00465A8F">
              <w:rPr>
                <w:i/>
                <w:lang w:eastAsia="zh-CN"/>
              </w:rPr>
              <w:t>BOOST</w:t>
            </w:r>
          </w:p>
        </w:tc>
        <w:tc>
          <w:tcPr>
            <w:tcW w:w="10489" w:type="dxa"/>
          </w:tcPr>
          <w:p w14:paraId="795949D1" w14:textId="63EDCF57" w:rsidR="00A133BB" w:rsidRPr="00465A8F" w:rsidRDefault="008D7495" w:rsidP="00EE5553">
            <w:pPr>
              <w:rPr>
                <w:i/>
                <w:lang w:eastAsia="zh-CN"/>
              </w:rPr>
            </w:pPr>
            <w:r w:rsidRPr="00465A8F">
              <w:rPr>
                <w:i/>
                <w:lang w:eastAsia="zh-CN"/>
              </w:rPr>
              <w:t xml:space="preserve">Discussed key </w:t>
            </w:r>
            <w:r w:rsidRPr="00465A8F">
              <w:rPr>
                <w:rFonts w:eastAsia="Calibri"/>
                <w:i/>
                <w:color w:val="000000"/>
              </w:rPr>
              <w:t>principles for designing energy-efficient 6G Radio (6GR) by focusing on improvements at both the device and network levels. The strategy is three-fold: leveraging existing 5G energy efficiency techniques, employing AI/ML to optimize relevant algorithms, and utilizing Multi-Radio Signaling and Sharing (MRSS) to allow 6G and 5G to share signals and channels where they coexist. Ultimately, these principles guide 6GR development toward reducing overall power consumption while sustaining high performance and diverse service capabilities</w:t>
            </w:r>
            <w:r w:rsidR="00113CB3" w:rsidRPr="00465A8F">
              <w:rPr>
                <w:rFonts w:eastAsia="Calibri"/>
                <w:i/>
                <w:color w:val="000000"/>
              </w:rPr>
              <w:t>.</w:t>
            </w:r>
          </w:p>
        </w:tc>
      </w:tr>
    </w:tbl>
    <w:p w14:paraId="0B8870EE" w14:textId="77777777" w:rsidR="00981442" w:rsidRPr="0066683B" w:rsidRDefault="00981442" w:rsidP="00981442">
      <w:pPr>
        <w:rPr>
          <w:lang w:eastAsia="zh-CN"/>
        </w:rPr>
      </w:pPr>
    </w:p>
    <w:p w14:paraId="3734F18B" w14:textId="5C06B465" w:rsidR="00A66798" w:rsidRDefault="00A66798" w:rsidP="00A66798">
      <w:pPr>
        <w:pStyle w:val="Heading3"/>
        <w:rPr>
          <w:lang w:eastAsia="zh-CN"/>
        </w:rPr>
      </w:pPr>
      <w:r>
        <w:rPr>
          <w:lang w:eastAsia="zh-CN"/>
        </w:rPr>
        <w:t>Discussions</w:t>
      </w:r>
    </w:p>
    <w:p w14:paraId="0386938C" w14:textId="402F7946" w:rsidR="008D6EE3" w:rsidRDefault="002F252C" w:rsidP="008C249A">
      <w:pPr>
        <w:tabs>
          <w:tab w:val="center" w:pos="5989"/>
        </w:tabs>
        <w:rPr>
          <w:lang w:eastAsia="zh-CN"/>
        </w:rPr>
      </w:pPr>
      <w:r>
        <w:rPr>
          <w:lang w:eastAsia="zh-CN"/>
        </w:rPr>
        <w:t>E</w:t>
      </w:r>
      <w:r w:rsidR="008C249A">
        <w:rPr>
          <w:lang w:eastAsia="zh-CN"/>
        </w:rPr>
        <w:t>xcept those have been clarified in the last meeting agreement, nothing else that can be decided that should be discussed in this agenda</w:t>
      </w:r>
      <w:r w:rsidRPr="002F252C">
        <w:rPr>
          <w:lang w:eastAsia="zh-CN"/>
        </w:rPr>
        <w:t xml:space="preserve"> </w:t>
      </w:r>
      <w:r w:rsidR="00F95879">
        <w:rPr>
          <w:lang w:eastAsia="zh-CN"/>
        </w:rPr>
        <w:t xml:space="preserve">at this meeting </w:t>
      </w:r>
      <w:r>
        <w:rPr>
          <w:lang w:eastAsia="zh-CN"/>
        </w:rPr>
        <w:t>per moderator’s assessment</w:t>
      </w:r>
      <w:r w:rsidR="008C249A">
        <w:rPr>
          <w:lang w:eastAsia="zh-CN"/>
        </w:rPr>
        <w:t xml:space="preserve">. </w:t>
      </w:r>
    </w:p>
    <w:p w14:paraId="43238CDD" w14:textId="77777777" w:rsidR="008D6EE3" w:rsidRPr="00DC478E" w:rsidRDefault="008D6EE3" w:rsidP="00DC478E">
      <w:pPr>
        <w:rPr>
          <w:lang w:eastAsia="zh-CN"/>
        </w:rPr>
      </w:pPr>
    </w:p>
    <w:p w14:paraId="052340BC" w14:textId="580E7DEA" w:rsidR="00A66798" w:rsidRDefault="008C249A" w:rsidP="008C249A">
      <w:pPr>
        <w:pStyle w:val="Heading4"/>
        <w:numPr>
          <w:ilvl w:val="0"/>
          <w:numId w:val="0"/>
        </w:numPr>
        <w:ind w:left="864" w:hanging="864"/>
        <w:rPr>
          <w:lang w:eastAsia="zh-CN"/>
        </w:rPr>
      </w:pPr>
      <w:r>
        <w:rPr>
          <w:lang w:eastAsia="zh-CN"/>
        </w:rPr>
        <w:t>(FL1) Moderator’s suggestion</w:t>
      </w:r>
    </w:p>
    <w:p w14:paraId="4C3A9B01" w14:textId="41D31F6F" w:rsidR="00981442" w:rsidRDefault="008C249A" w:rsidP="00981442">
      <w:pPr>
        <w:rPr>
          <w:lang w:eastAsia="zh-CN"/>
        </w:rPr>
      </w:pPr>
      <w:r>
        <w:rPr>
          <w:lang w:eastAsia="zh-CN"/>
        </w:rPr>
        <w:t xml:space="preserve">Continue discussing the issues </w:t>
      </w:r>
      <w:r w:rsidR="009459EA">
        <w:rPr>
          <w:lang w:eastAsia="zh-CN"/>
        </w:rPr>
        <w:t>as agreed to</w:t>
      </w:r>
      <w:r>
        <w:rPr>
          <w:lang w:eastAsia="zh-CN"/>
        </w:rPr>
        <w:t xml:space="preserve"> be discussed in this agenda first. TBD on any other issues that</w:t>
      </w:r>
      <w:r w:rsidR="009459EA">
        <w:rPr>
          <w:lang w:eastAsia="zh-CN"/>
        </w:rPr>
        <w:t xml:space="preserve"> needs to be discussed in this agenda.</w:t>
      </w:r>
    </w:p>
    <w:p w14:paraId="21C73DFA" w14:textId="73A161FB" w:rsidR="00981442" w:rsidRDefault="00981442" w:rsidP="00981442">
      <w:pPr>
        <w:rPr>
          <w:lang w:eastAsia="zh-CN"/>
        </w:rPr>
      </w:pPr>
    </w:p>
    <w:p w14:paraId="1138C2F0" w14:textId="77777777" w:rsidR="00981442" w:rsidRPr="00981442" w:rsidRDefault="00981442" w:rsidP="00981442">
      <w:pPr>
        <w:rPr>
          <w:lang w:eastAsia="zh-CN"/>
        </w:rPr>
      </w:pPr>
    </w:p>
    <w:p w14:paraId="5010B3CE" w14:textId="77777777" w:rsidR="008C249A" w:rsidRPr="00DA6B19" w:rsidRDefault="008C249A" w:rsidP="008C249A">
      <w:pPr>
        <w:rPr>
          <w:i/>
          <w:lang w:eastAsia="zh-CN"/>
        </w:rPr>
      </w:pPr>
      <w:r w:rsidRPr="00DA6B19">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8"/>
        <w:gridCol w:w="10489"/>
      </w:tblGrid>
      <w:tr w:rsidR="00B05827" w14:paraId="59C6AF32" w14:textId="77777777" w:rsidTr="006F5876">
        <w:trPr>
          <w:trHeight w:val="254"/>
        </w:trPr>
        <w:tc>
          <w:tcPr>
            <w:tcW w:w="1418" w:type="dxa"/>
            <w:shd w:val="clear" w:color="auto" w:fill="F2DBDB" w:themeFill="accent2" w:themeFillTint="33"/>
          </w:tcPr>
          <w:p w14:paraId="684D2E50" w14:textId="77777777" w:rsidR="00B05827" w:rsidRDefault="005B05C2">
            <w:pPr>
              <w:pStyle w:val="BodyText"/>
              <w:spacing w:after="0"/>
              <w:rPr>
                <w:rFonts w:eastAsiaTheme="minorEastAsia"/>
                <w:b/>
                <w:bCs/>
                <w:lang w:eastAsia="ko-KR"/>
              </w:rPr>
            </w:pPr>
            <w:r>
              <w:rPr>
                <w:rFonts w:eastAsiaTheme="minorEastAsia"/>
                <w:b/>
                <w:bCs/>
                <w:lang w:eastAsia="ko-KR"/>
              </w:rPr>
              <w:t>Company</w:t>
            </w:r>
          </w:p>
        </w:tc>
        <w:tc>
          <w:tcPr>
            <w:tcW w:w="10489" w:type="dxa"/>
            <w:shd w:val="clear" w:color="auto" w:fill="F2DBDB" w:themeFill="accent2" w:themeFillTint="33"/>
          </w:tcPr>
          <w:p w14:paraId="73F6AFE4" w14:textId="77777777" w:rsidR="00B05827" w:rsidRDefault="005B05C2" w:rsidP="00DC587A">
            <w:pPr>
              <w:pStyle w:val="BodyText"/>
              <w:spacing w:after="0"/>
              <w:jc w:val="center"/>
              <w:rPr>
                <w:rFonts w:eastAsiaTheme="minorEastAsia"/>
                <w:b/>
                <w:bCs/>
                <w:lang w:eastAsia="ko-KR"/>
              </w:rPr>
            </w:pPr>
            <w:r>
              <w:rPr>
                <w:rFonts w:eastAsiaTheme="minorEastAsia"/>
                <w:b/>
                <w:bCs/>
                <w:lang w:eastAsia="ko-KR"/>
              </w:rPr>
              <w:t>Comments</w:t>
            </w:r>
          </w:p>
        </w:tc>
      </w:tr>
      <w:tr w:rsidR="00B05827" w14:paraId="49F0685F" w14:textId="77777777" w:rsidTr="006F5876">
        <w:trPr>
          <w:trHeight w:val="397"/>
        </w:trPr>
        <w:tc>
          <w:tcPr>
            <w:tcW w:w="1418" w:type="dxa"/>
          </w:tcPr>
          <w:p w14:paraId="363BE443" w14:textId="79C5F05D" w:rsidR="00B05827" w:rsidRDefault="00B05827">
            <w:pPr>
              <w:pStyle w:val="BodyText"/>
              <w:spacing w:after="0"/>
              <w:rPr>
                <w:lang w:eastAsia="ko-KR"/>
              </w:rPr>
            </w:pPr>
          </w:p>
        </w:tc>
        <w:tc>
          <w:tcPr>
            <w:tcW w:w="10489" w:type="dxa"/>
          </w:tcPr>
          <w:p w14:paraId="3D5D9380" w14:textId="25C10ABE" w:rsidR="00B05827" w:rsidRDefault="00B05827">
            <w:pPr>
              <w:pStyle w:val="BodyText"/>
              <w:spacing w:after="0"/>
              <w:rPr>
                <w:lang w:eastAsia="ko-KR"/>
              </w:rPr>
            </w:pPr>
          </w:p>
        </w:tc>
      </w:tr>
      <w:tr w:rsidR="006F5876" w14:paraId="78D06D0D" w14:textId="77777777" w:rsidTr="006F5876">
        <w:trPr>
          <w:trHeight w:val="397"/>
        </w:trPr>
        <w:tc>
          <w:tcPr>
            <w:tcW w:w="1418" w:type="dxa"/>
          </w:tcPr>
          <w:p w14:paraId="2AD4D5C7" w14:textId="77777777" w:rsidR="006F5876" w:rsidRDefault="006F5876">
            <w:pPr>
              <w:pStyle w:val="BodyText"/>
              <w:spacing w:after="0"/>
              <w:rPr>
                <w:lang w:eastAsia="ko-KR"/>
              </w:rPr>
            </w:pPr>
          </w:p>
        </w:tc>
        <w:tc>
          <w:tcPr>
            <w:tcW w:w="10489" w:type="dxa"/>
          </w:tcPr>
          <w:p w14:paraId="4219F4C8" w14:textId="77777777" w:rsidR="006F5876" w:rsidRDefault="006F5876">
            <w:pPr>
              <w:pStyle w:val="BodyText"/>
              <w:spacing w:after="0"/>
              <w:rPr>
                <w:lang w:eastAsia="ko-KR"/>
              </w:rPr>
            </w:pPr>
          </w:p>
        </w:tc>
      </w:tr>
    </w:tbl>
    <w:p w14:paraId="26E0DA4E" w14:textId="6CCBB151" w:rsidR="00B05827" w:rsidRDefault="00B05827">
      <w:pPr>
        <w:rPr>
          <w:lang w:eastAsia="zh-CN"/>
        </w:rPr>
      </w:pPr>
    </w:p>
    <w:p w14:paraId="5D5E6E27" w14:textId="77777777" w:rsidR="00433037" w:rsidRDefault="00433037">
      <w:pPr>
        <w:rPr>
          <w:lang w:eastAsia="zh-CN"/>
        </w:rPr>
      </w:pPr>
    </w:p>
    <w:p w14:paraId="6A361192" w14:textId="13753CC5" w:rsidR="003B2DFD" w:rsidRDefault="003B2DFD" w:rsidP="003B2DFD">
      <w:pPr>
        <w:pStyle w:val="Heading1"/>
        <w:rPr>
          <w:lang w:eastAsia="zh-CN"/>
        </w:rPr>
      </w:pPr>
      <w:r>
        <w:rPr>
          <w:lang w:eastAsia="zh-CN"/>
        </w:rPr>
        <w:t>P</w:t>
      </w:r>
      <w:r>
        <w:rPr>
          <w:rFonts w:hint="eastAsia"/>
          <w:lang w:eastAsia="zh-CN"/>
        </w:rPr>
        <w:t>roposals</w:t>
      </w:r>
      <w:r>
        <w:rPr>
          <w:lang w:eastAsia="zh-CN"/>
        </w:rPr>
        <w:t xml:space="preserve"> for offline/online</w:t>
      </w:r>
    </w:p>
    <w:p w14:paraId="13A90964" w14:textId="3B1207B1" w:rsidR="00B26FCB" w:rsidRPr="00B26FCB" w:rsidRDefault="00B91182" w:rsidP="00B26FCB">
      <w:pPr>
        <w:rPr>
          <w:lang w:eastAsia="zh-CN"/>
        </w:rPr>
      </w:pPr>
      <w:r>
        <w:rPr>
          <w:rFonts w:hint="eastAsia"/>
          <w:lang w:eastAsia="zh-CN"/>
        </w:rPr>
        <w:t>T</w:t>
      </w:r>
      <w:r>
        <w:rPr>
          <w:lang w:eastAsia="zh-CN"/>
        </w:rPr>
        <w:t>BD</w:t>
      </w:r>
    </w:p>
    <w:p w14:paraId="1B23BB5A" w14:textId="77777777" w:rsidR="00B05827" w:rsidRDefault="00B05827">
      <w:pPr>
        <w:rPr>
          <w:lang w:eastAsia="zh-CN"/>
        </w:rPr>
      </w:pPr>
    </w:p>
    <w:p w14:paraId="454F42E6" w14:textId="77777777" w:rsidR="003E15F1" w:rsidRDefault="003E15F1" w:rsidP="003E15F1">
      <w:pPr>
        <w:rPr>
          <w:i/>
          <w:lang w:val="en-GB" w:eastAsia="zh-CN"/>
        </w:rPr>
      </w:pPr>
    </w:p>
    <w:p w14:paraId="7FDA4C66" w14:textId="77777777" w:rsidR="003E15F1" w:rsidRDefault="003E15F1" w:rsidP="003E15F1">
      <w:pPr>
        <w:rPr>
          <w:i/>
          <w:lang w:val="en-GB" w:eastAsia="zh-CN"/>
        </w:rPr>
      </w:pPr>
    </w:p>
    <w:p w14:paraId="0F34AD64" w14:textId="77777777" w:rsidR="0098332E" w:rsidRPr="001208BC" w:rsidRDefault="0098332E" w:rsidP="0098332E">
      <w:pPr>
        <w:rPr>
          <w:lang w:val="en-GB" w:eastAsia="zh-CN"/>
        </w:rPr>
      </w:pPr>
    </w:p>
    <w:p w14:paraId="7A03F1F0" w14:textId="77777777" w:rsidR="003E15F1" w:rsidRDefault="003E15F1">
      <w:pPr>
        <w:rPr>
          <w:i/>
          <w:lang w:val="en-GB" w:eastAsia="zh-CN"/>
        </w:rPr>
      </w:pPr>
    </w:p>
    <w:p w14:paraId="3F57C588" w14:textId="77777777" w:rsidR="00B05827" w:rsidRDefault="005B05C2">
      <w:pPr>
        <w:pStyle w:val="Heading1"/>
        <w:numPr>
          <w:ilvl w:val="0"/>
          <w:numId w:val="0"/>
        </w:numPr>
      </w:pPr>
      <w:r>
        <w:t>References</w:t>
      </w:r>
    </w:p>
    <w:bookmarkEnd w:id="5"/>
    <w:bookmarkEnd w:id="6"/>
    <w:bookmarkEnd w:id="7"/>
    <w:bookmarkEnd w:id="8"/>
    <w:p w14:paraId="0C950CE8" w14:textId="77777777" w:rsidR="00004557" w:rsidRDefault="00004557" w:rsidP="00004557">
      <w:pPr>
        <w:pStyle w:val="References"/>
        <w:ind w:left="360"/>
      </w:pPr>
      <w:r>
        <w:t>R1-2507292</w:t>
      </w:r>
      <w:r>
        <w:tab/>
        <w:t>Post-122 email discussion on 6GR common evaluation assumptions</w:t>
      </w:r>
      <w:r>
        <w:tab/>
        <w:t>Moderator (Huawei)</w:t>
      </w:r>
    </w:p>
    <w:p w14:paraId="4D1CDF13" w14:textId="77777777" w:rsidR="00004557" w:rsidRDefault="00004557" w:rsidP="00004557">
      <w:pPr>
        <w:pStyle w:val="References"/>
        <w:ind w:left="360"/>
      </w:pPr>
      <w:r>
        <w:t>R1-2506739</w:t>
      </w:r>
      <w:r>
        <w:tab/>
        <w:t>Evaluation assumptions for 6GR air interface</w:t>
      </w:r>
      <w:r>
        <w:tab/>
        <w:t>FUTUREWEI</w:t>
      </w:r>
    </w:p>
    <w:p w14:paraId="67A6AE9D" w14:textId="77777777" w:rsidR="00004557" w:rsidRDefault="00004557" w:rsidP="00004557">
      <w:pPr>
        <w:pStyle w:val="References"/>
        <w:ind w:left="360"/>
      </w:pPr>
      <w:r>
        <w:t>R1-2506751</w:t>
      </w:r>
      <w:r>
        <w:tab/>
        <w:t>On Evaluation Assumptions for Study of 6G Radio Air Interface</w:t>
      </w:r>
      <w:r>
        <w:tab/>
        <w:t>Nokia</w:t>
      </w:r>
    </w:p>
    <w:p w14:paraId="00859BF9" w14:textId="77777777" w:rsidR="00004557" w:rsidRDefault="00004557" w:rsidP="00004557">
      <w:pPr>
        <w:pStyle w:val="References"/>
        <w:ind w:left="360"/>
      </w:pPr>
      <w:r>
        <w:t>R1-2506814</w:t>
      </w:r>
      <w:r>
        <w:tab/>
        <w:t>Discussion on evaluation assumption for 6GR</w:t>
      </w:r>
      <w:r>
        <w:tab/>
        <w:t>Spreadtrum, UNISOC</w:t>
      </w:r>
    </w:p>
    <w:p w14:paraId="20BD5841" w14:textId="77777777" w:rsidR="00004557" w:rsidRDefault="00004557" w:rsidP="00004557">
      <w:pPr>
        <w:pStyle w:val="References"/>
        <w:ind w:left="360"/>
      </w:pPr>
      <w:r>
        <w:t>R1-2506898</w:t>
      </w:r>
      <w:r>
        <w:tab/>
        <w:t>Evaluation methodology and assumptions for 6GR air interface</w:t>
      </w:r>
      <w:r>
        <w:tab/>
        <w:t>vivo</w:t>
      </w:r>
    </w:p>
    <w:p w14:paraId="1AEF8351" w14:textId="77777777" w:rsidR="00004557" w:rsidRDefault="00004557" w:rsidP="00004557">
      <w:pPr>
        <w:pStyle w:val="References"/>
        <w:ind w:left="360"/>
      </w:pPr>
      <w:r>
        <w:t>R1-2506989</w:t>
      </w:r>
      <w:r>
        <w:tab/>
        <w:t>Discussion on evaluation assumptions for 6GR air interface</w:t>
      </w:r>
      <w:r>
        <w:tab/>
        <w:t>Xiaomi</w:t>
      </w:r>
    </w:p>
    <w:p w14:paraId="718D8743" w14:textId="77777777" w:rsidR="00004557" w:rsidRDefault="00004557" w:rsidP="00004557">
      <w:pPr>
        <w:pStyle w:val="References"/>
        <w:ind w:left="360"/>
      </w:pPr>
      <w:r>
        <w:t>R1-2507014</w:t>
      </w:r>
      <w:r>
        <w:tab/>
        <w:t>Discussion on evaluation assumptions for 6GR air interface</w:t>
      </w:r>
      <w:r>
        <w:tab/>
        <w:t>CMCC</w:t>
      </w:r>
    </w:p>
    <w:p w14:paraId="3A776659" w14:textId="16970496" w:rsidR="00004557" w:rsidRPr="006E511B" w:rsidRDefault="00004557" w:rsidP="008607FB">
      <w:pPr>
        <w:pStyle w:val="References"/>
        <w:ind w:left="360"/>
        <w:rPr>
          <w:lang w:eastAsia="zh-CN"/>
        </w:rPr>
      </w:pPr>
      <w:r w:rsidRPr="006E511B">
        <w:t>R1-2507022</w:t>
      </w:r>
      <w:r w:rsidRPr="006E511B">
        <w:tab/>
        <w:t>Evaluation assumptions for 6GR</w:t>
      </w:r>
      <w:r w:rsidRPr="006E511B">
        <w:tab/>
        <w:t>Tejas Network Limited</w:t>
      </w:r>
      <w:r>
        <w:t xml:space="preserve"> </w:t>
      </w:r>
      <w:r w:rsidRPr="006E511B">
        <w:rPr>
          <w:lang w:eastAsia="zh-CN"/>
        </w:rPr>
        <w:tab/>
      </w:r>
      <w:r w:rsidRPr="00004557">
        <w:rPr>
          <w:rFonts w:hint="eastAsia"/>
          <w:highlight w:val="yellow"/>
          <w:lang w:eastAsia="zh-CN"/>
        </w:rPr>
        <w:t>(Withdrawn)</w:t>
      </w:r>
    </w:p>
    <w:p w14:paraId="119E358F" w14:textId="77777777" w:rsidR="00004557" w:rsidRDefault="00004557" w:rsidP="00004557">
      <w:pPr>
        <w:pStyle w:val="References"/>
        <w:ind w:left="360"/>
      </w:pPr>
      <w:r>
        <w:t>R1-2507042</w:t>
      </w:r>
      <w:r>
        <w:tab/>
        <w:t>Discussion on evaluation assumptions for 6GR air interface</w:t>
      </w:r>
      <w:r>
        <w:tab/>
        <w:t>ZTE Corporation, Sanechips</w:t>
      </w:r>
    </w:p>
    <w:p w14:paraId="7D795E86" w14:textId="77777777" w:rsidR="00004557" w:rsidRDefault="00004557" w:rsidP="00004557">
      <w:pPr>
        <w:pStyle w:val="References"/>
        <w:ind w:left="360"/>
      </w:pPr>
      <w:r>
        <w:t>R1-2507058</w:t>
      </w:r>
      <w:r>
        <w:tab/>
        <w:t>Evaluation assumptions for 6GR air interface</w:t>
      </w:r>
      <w:r>
        <w:tab/>
        <w:t>Huawei, HiSilicon</w:t>
      </w:r>
    </w:p>
    <w:p w14:paraId="342C47FF" w14:textId="77777777" w:rsidR="00004557" w:rsidRDefault="00004557" w:rsidP="00004557">
      <w:pPr>
        <w:pStyle w:val="References"/>
        <w:ind w:left="360"/>
      </w:pPr>
      <w:r>
        <w:t>R1-2507105</w:t>
      </w:r>
      <w:r>
        <w:tab/>
        <w:t>On evaluation assumptions for 6GR air interface</w:t>
      </w:r>
      <w:r>
        <w:tab/>
        <w:t>CATT</w:t>
      </w:r>
    </w:p>
    <w:p w14:paraId="21D2CB4B" w14:textId="77777777" w:rsidR="00004557" w:rsidRDefault="00004557" w:rsidP="00004557">
      <w:pPr>
        <w:pStyle w:val="References"/>
        <w:ind w:left="360"/>
      </w:pPr>
      <w:r>
        <w:t>R1-2507176</w:t>
      </w:r>
      <w:r>
        <w:tab/>
        <w:t>Evaluation assumption for 6GR air interface</w:t>
      </w:r>
      <w:r>
        <w:tab/>
        <w:t>OPPO</w:t>
      </w:r>
    </w:p>
    <w:p w14:paraId="2ECDC4EE" w14:textId="77777777" w:rsidR="00004557" w:rsidRDefault="00004557" w:rsidP="00004557">
      <w:pPr>
        <w:pStyle w:val="References"/>
        <w:ind w:left="360"/>
      </w:pPr>
      <w:r>
        <w:t>R1-2507215</w:t>
      </w:r>
      <w:r>
        <w:tab/>
        <w:t xml:space="preserve">Considerations on channel modeling and evaluation assumptions for 6GR air interface </w:t>
      </w:r>
      <w:r>
        <w:tab/>
        <w:t>BUPT, CMCC, vivo, X-Net</w:t>
      </w:r>
    </w:p>
    <w:p w14:paraId="27089948" w14:textId="77777777" w:rsidR="00004557" w:rsidRDefault="00004557" w:rsidP="00004557">
      <w:pPr>
        <w:pStyle w:val="References"/>
        <w:ind w:left="360"/>
      </w:pPr>
      <w:r>
        <w:t>R1-2507253</w:t>
      </w:r>
      <w:r>
        <w:tab/>
        <w:t>Evaluation assumptions for 6GR</w:t>
      </w:r>
      <w:r>
        <w:tab/>
        <w:t>Samsung</w:t>
      </w:r>
    </w:p>
    <w:p w14:paraId="0FED2930" w14:textId="77777777" w:rsidR="00004557" w:rsidRDefault="00004557" w:rsidP="00004557">
      <w:pPr>
        <w:pStyle w:val="References"/>
        <w:ind w:left="360"/>
      </w:pPr>
      <w:r>
        <w:t>R1-2507361</w:t>
      </w:r>
      <w:r>
        <w:tab/>
        <w:t>Discussion on evaluation assumptions for 6GR air interface</w:t>
      </w:r>
      <w:r>
        <w:tab/>
        <w:t>LG Electronics</w:t>
      </w:r>
    </w:p>
    <w:p w14:paraId="1851DB99" w14:textId="77777777" w:rsidR="00004557" w:rsidRDefault="00004557" w:rsidP="00004557">
      <w:pPr>
        <w:pStyle w:val="References"/>
        <w:ind w:left="360"/>
      </w:pPr>
      <w:r>
        <w:t>R1-2507411</w:t>
      </w:r>
      <w:r>
        <w:tab/>
        <w:t>Discussion on 6G Evaluation Requirements</w:t>
      </w:r>
      <w:r>
        <w:tab/>
        <w:t>NEC</w:t>
      </w:r>
    </w:p>
    <w:p w14:paraId="17624929" w14:textId="77777777" w:rsidR="00004557" w:rsidRDefault="00004557" w:rsidP="00004557">
      <w:pPr>
        <w:pStyle w:val="References"/>
        <w:ind w:left="360"/>
      </w:pPr>
      <w:r>
        <w:t>R1-2507434</w:t>
      </w:r>
      <w:r>
        <w:tab/>
        <w:t>Evaluation assumptions for 6GR air interface</w:t>
      </w:r>
      <w:r>
        <w:tab/>
        <w:t>NVIDIA</w:t>
      </w:r>
    </w:p>
    <w:p w14:paraId="309D75CC" w14:textId="77777777" w:rsidR="00004557" w:rsidRDefault="00004557" w:rsidP="00004557">
      <w:pPr>
        <w:pStyle w:val="References"/>
        <w:ind w:left="360"/>
      </w:pPr>
      <w:r>
        <w:t>R1-2507467</w:t>
      </w:r>
      <w:r>
        <w:tab/>
        <w:t>Discussion on Evaluation assumptions for 6GR air interface</w:t>
      </w:r>
      <w:r>
        <w:tab/>
        <w:t>Ofinno</w:t>
      </w:r>
    </w:p>
    <w:p w14:paraId="23BCED06" w14:textId="77777777" w:rsidR="00004557" w:rsidRDefault="00004557" w:rsidP="00004557">
      <w:pPr>
        <w:pStyle w:val="References"/>
        <w:ind w:left="360"/>
      </w:pPr>
      <w:r>
        <w:t>R1-2507479</w:t>
      </w:r>
      <w:r>
        <w:tab/>
        <w:t>Evaluation assumptions for 6GR air interface</w:t>
      </w:r>
      <w:r>
        <w:tab/>
        <w:t>InterDigital, Inc.</w:t>
      </w:r>
    </w:p>
    <w:p w14:paraId="21DDD7D2" w14:textId="77777777" w:rsidR="00004557" w:rsidRDefault="00004557" w:rsidP="00004557">
      <w:pPr>
        <w:pStyle w:val="References"/>
        <w:ind w:left="360"/>
      </w:pPr>
      <w:r>
        <w:t>R1-2507481</w:t>
      </w:r>
      <w:r>
        <w:tab/>
        <w:t>Evaluation assumptions for 6GR air interface</w:t>
      </w:r>
      <w:r>
        <w:tab/>
        <w:t>Lenovo</w:t>
      </w:r>
    </w:p>
    <w:p w14:paraId="56AD688E" w14:textId="77777777" w:rsidR="00004557" w:rsidRDefault="00004557" w:rsidP="00004557">
      <w:pPr>
        <w:pStyle w:val="References"/>
        <w:ind w:left="360"/>
      </w:pPr>
      <w:r>
        <w:t>R1-2507506</w:t>
      </w:r>
      <w:r>
        <w:tab/>
        <w:t>Discussion on evaluation assumptions for 6GR air interface</w:t>
      </w:r>
      <w:r>
        <w:tab/>
        <w:t>ETRI</w:t>
      </w:r>
    </w:p>
    <w:p w14:paraId="5591048C" w14:textId="77777777" w:rsidR="00004557" w:rsidRDefault="00004557" w:rsidP="00004557">
      <w:pPr>
        <w:pStyle w:val="References"/>
        <w:ind w:left="360"/>
      </w:pPr>
      <w:r>
        <w:t>R1-2507571</w:t>
      </w:r>
      <w:r>
        <w:tab/>
        <w:t>Satellite Access Node Characteristics for the Evaluation Assumptions for 6GR air interface</w:t>
      </w:r>
      <w:r>
        <w:tab/>
      </w:r>
      <w:r w:rsidRPr="006E511B">
        <w:rPr>
          <w:rFonts w:eastAsia="DengXian"/>
          <w:lang w:eastAsia="zh-CN"/>
        </w:rPr>
        <w:tab/>
      </w:r>
      <w:r w:rsidRPr="006E511B">
        <w:rPr>
          <w:rFonts w:eastAsia="DengXian"/>
          <w:lang w:eastAsia="zh-CN"/>
        </w:rPr>
        <w:tab/>
      </w:r>
      <w:bookmarkStart w:id="37" w:name="OLE_LINK1"/>
      <w:r>
        <w:t>ESA, Thales, Viasat</w:t>
      </w:r>
      <w:bookmarkEnd w:id="37"/>
    </w:p>
    <w:p w14:paraId="37685D74" w14:textId="77777777" w:rsidR="00004557" w:rsidRDefault="00004557" w:rsidP="00004557">
      <w:pPr>
        <w:pStyle w:val="References"/>
        <w:ind w:left="360"/>
      </w:pPr>
      <w:r>
        <w:t>R1-2507596</w:t>
      </w:r>
      <w:r>
        <w:tab/>
        <w:t>Evaluation assumptions for 6GR air interface</w:t>
      </w:r>
      <w:r>
        <w:tab/>
        <w:t>Sony</w:t>
      </w:r>
    </w:p>
    <w:p w14:paraId="39D608E0" w14:textId="77777777" w:rsidR="00004557" w:rsidRDefault="00004557" w:rsidP="00004557">
      <w:pPr>
        <w:pStyle w:val="References"/>
        <w:ind w:left="360"/>
      </w:pPr>
      <w:r>
        <w:t>R1-2507607</w:t>
      </w:r>
      <w:r>
        <w:tab/>
        <w:t>Evaluation assumptions for 6GR air interface</w:t>
      </w:r>
      <w:r>
        <w:tab/>
        <w:t>MediaTek Inc.</w:t>
      </w:r>
    </w:p>
    <w:p w14:paraId="631F5C21" w14:textId="77777777" w:rsidR="00004557" w:rsidRDefault="00004557" w:rsidP="00004557">
      <w:pPr>
        <w:pStyle w:val="References"/>
        <w:ind w:left="360"/>
      </w:pPr>
      <w:r>
        <w:t>R1-2507635</w:t>
      </w:r>
      <w:r>
        <w:tab/>
        <w:t>On Evaluation Assumptions for the 6GR air interface</w:t>
      </w:r>
      <w:r>
        <w:tab/>
        <w:t>Google</w:t>
      </w:r>
    </w:p>
    <w:p w14:paraId="451E4743" w14:textId="77777777" w:rsidR="00004557" w:rsidRDefault="00004557" w:rsidP="00004557">
      <w:pPr>
        <w:pStyle w:val="References"/>
        <w:ind w:left="360"/>
      </w:pPr>
      <w:r>
        <w:t>R1-2507677</w:t>
      </w:r>
      <w:r>
        <w:tab/>
        <w:t>Evaluation assumptions for 6GR air interface</w:t>
      </w:r>
      <w:r>
        <w:tab/>
        <w:t>Apple</w:t>
      </w:r>
    </w:p>
    <w:p w14:paraId="35A0B70C" w14:textId="77777777" w:rsidR="00004557" w:rsidRDefault="00004557" w:rsidP="00004557">
      <w:pPr>
        <w:pStyle w:val="References"/>
        <w:ind w:left="360"/>
      </w:pPr>
      <w:r>
        <w:t>R1-2507721</w:t>
      </w:r>
      <w:r>
        <w:tab/>
        <w:t>Evaluation assumptions for 6GR air interface</w:t>
      </w:r>
      <w:r>
        <w:tab/>
        <w:t>Qualcomm Incorporated</w:t>
      </w:r>
    </w:p>
    <w:p w14:paraId="719B1BCD" w14:textId="1C1FFDC8" w:rsidR="00004557" w:rsidRDefault="00004557" w:rsidP="00004557">
      <w:pPr>
        <w:pStyle w:val="References"/>
        <w:ind w:left="360"/>
      </w:pPr>
      <w:r>
        <w:t>R1-2507731</w:t>
      </w:r>
      <w:r>
        <w:tab/>
        <w:t>Views on evaluation assumptions for 6GR</w:t>
      </w:r>
      <w:r>
        <w:tab/>
      </w:r>
      <w:r w:rsidR="0044751D">
        <w:t xml:space="preserve">   </w:t>
      </w:r>
      <w:r>
        <w:t>Intel</w:t>
      </w:r>
    </w:p>
    <w:p w14:paraId="66867C82" w14:textId="77777777" w:rsidR="00004557" w:rsidRDefault="00004557" w:rsidP="00004557">
      <w:pPr>
        <w:pStyle w:val="References"/>
        <w:ind w:left="360"/>
      </w:pPr>
      <w:r>
        <w:t>R1-2507746</w:t>
      </w:r>
      <w:r>
        <w:tab/>
        <w:t>Evaluation Assumptions for 6GR Air Interface</w:t>
      </w:r>
      <w:r>
        <w:tab/>
        <w:t>AT&amp;T</w:t>
      </w:r>
    </w:p>
    <w:p w14:paraId="50637CF0" w14:textId="77777777" w:rsidR="00004557" w:rsidRDefault="00004557" w:rsidP="00004557">
      <w:pPr>
        <w:pStyle w:val="References"/>
        <w:ind w:left="360"/>
      </w:pPr>
      <w:r>
        <w:t>R1-2507766</w:t>
      </w:r>
      <w:r>
        <w:tab/>
        <w:t>Evaluation assumptions for 6GR air interface for NTN Ka/Ku band</w:t>
      </w:r>
      <w:r>
        <w:tab/>
        <w:t>Sharp</w:t>
      </w:r>
    </w:p>
    <w:p w14:paraId="13BCEABE" w14:textId="77777777" w:rsidR="00004557" w:rsidRDefault="00004557" w:rsidP="00004557">
      <w:pPr>
        <w:pStyle w:val="References"/>
        <w:ind w:left="360"/>
      </w:pPr>
      <w:r>
        <w:t>R1-2507815</w:t>
      </w:r>
      <w:r>
        <w:tab/>
        <w:t>Discussion on Evaluation assumptions for 6GR air interface</w:t>
      </w:r>
      <w:r>
        <w:tab/>
        <w:t>NTT DOCOMO, INC.</w:t>
      </w:r>
    </w:p>
    <w:p w14:paraId="51862F8C" w14:textId="77777777" w:rsidR="00004557" w:rsidRDefault="00004557" w:rsidP="00004557">
      <w:pPr>
        <w:pStyle w:val="References"/>
        <w:ind w:left="360"/>
      </w:pPr>
      <w:r>
        <w:t>R1-2507825</w:t>
      </w:r>
      <w:r>
        <w:tab/>
        <w:t>Evaluation assumptions for 6GR</w:t>
      </w:r>
      <w:r>
        <w:tab/>
        <w:t>Ericsson AB.</w:t>
      </w:r>
    </w:p>
    <w:p w14:paraId="23DAF45D" w14:textId="77777777" w:rsidR="00004557" w:rsidRDefault="00004557" w:rsidP="00004557">
      <w:pPr>
        <w:pStyle w:val="References"/>
        <w:ind w:left="360"/>
      </w:pPr>
      <w:r>
        <w:t>R1-2507853</w:t>
      </w:r>
      <w:r>
        <w:tab/>
        <w:t>Views on evaluation assumptions for 6GR air interface</w:t>
      </w:r>
      <w:r>
        <w:tab/>
        <w:t>CSCN</w:t>
      </w:r>
    </w:p>
    <w:p w14:paraId="21DD59D8" w14:textId="77777777" w:rsidR="00004557" w:rsidRDefault="00004557" w:rsidP="00004557">
      <w:pPr>
        <w:pStyle w:val="References"/>
        <w:ind w:left="360"/>
      </w:pPr>
      <w:r>
        <w:t>R1-2507895</w:t>
      </w:r>
      <w:r>
        <w:tab/>
        <w:t>Evaluation assumptions for 6GR</w:t>
      </w:r>
      <w:r>
        <w:tab/>
        <w:t>Tejas Network Limited</w:t>
      </w:r>
    </w:p>
    <w:p w14:paraId="2541C521" w14:textId="0764673E" w:rsidR="00B05827" w:rsidRPr="00004557" w:rsidRDefault="00004557" w:rsidP="00004557">
      <w:pPr>
        <w:pStyle w:val="References"/>
        <w:ind w:left="360"/>
      </w:pPr>
      <w:r>
        <w:t>R1-2507939</w:t>
      </w:r>
      <w:r>
        <w:tab/>
        <w:t>BOOST Mobile Network</w:t>
      </w:r>
      <w:r>
        <w:tab/>
      </w:r>
      <w:r w:rsidR="00A43C6D">
        <w:t xml:space="preserve"> </w:t>
      </w:r>
      <w:r>
        <w:t>Boost Mobile Network</w:t>
      </w:r>
    </w:p>
    <w:p w14:paraId="674ABF38" w14:textId="3996C513" w:rsidR="00F422C2" w:rsidRDefault="00F422C2" w:rsidP="00F422C2">
      <w:pPr>
        <w:pStyle w:val="References"/>
        <w:numPr>
          <w:ilvl w:val="0"/>
          <w:numId w:val="0"/>
        </w:numPr>
        <w:tabs>
          <w:tab w:val="left" w:pos="-329"/>
        </w:tabs>
        <w:ind w:left="-29"/>
        <w:rPr>
          <w:lang w:val="en-GB" w:eastAsia="zh-CN"/>
        </w:rPr>
      </w:pPr>
    </w:p>
    <w:p w14:paraId="68133BCC" w14:textId="44E9EF67" w:rsidR="00F422C2" w:rsidRDefault="00F422C2" w:rsidP="00F422C2">
      <w:pPr>
        <w:pStyle w:val="References"/>
        <w:numPr>
          <w:ilvl w:val="0"/>
          <w:numId w:val="0"/>
        </w:numPr>
        <w:tabs>
          <w:tab w:val="left" w:pos="-329"/>
        </w:tabs>
        <w:ind w:left="-29"/>
        <w:rPr>
          <w:lang w:val="en-GB" w:eastAsia="zh-CN"/>
        </w:rPr>
      </w:pPr>
    </w:p>
    <w:p w14:paraId="1C668E0F" w14:textId="0D1EB656" w:rsidR="00F422C2" w:rsidRDefault="00F422C2" w:rsidP="00F422C2">
      <w:pPr>
        <w:pStyle w:val="Heading1"/>
        <w:numPr>
          <w:ilvl w:val="0"/>
          <w:numId w:val="0"/>
        </w:numPr>
      </w:pPr>
      <w:r>
        <w:t>Appendix</w:t>
      </w:r>
      <w:r w:rsidR="007671E2">
        <w:t xml:space="preserve"> – Existing traffic models</w:t>
      </w:r>
    </w:p>
    <w:p w14:paraId="52EA8E16" w14:textId="26DBAB17" w:rsidR="00386614" w:rsidRPr="0033423B" w:rsidRDefault="00386614" w:rsidP="00D55338">
      <w:pPr>
        <w:numPr>
          <w:ilvl w:val="0"/>
          <w:numId w:val="9"/>
        </w:numPr>
        <w:autoSpaceDE/>
        <w:autoSpaceDN/>
        <w:adjustRightInd/>
        <w:snapToGrid/>
        <w:spacing w:after="0"/>
        <w:contextualSpacing/>
        <w:jc w:val="left"/>
        <w:rPr>
          <w:rFonts w:ascii="Times" w:eastAsia="MS Mincho" w:hAnsi="Times"/>
          <w:b/>
          <w:sz w:val="20"/>
          <w:szCs w:val="20"/>
          <w:lang w:val="en-GB" w:eastAsia="ja-JP"/>
        </w:rPr>
      </w:pPr>
      <w:r w:rsidRPr="0033423B">
        <w:rPr>
          <w:rFonts w:ascii="Times" w:eastAsia="MS Mincho" w:hAnsi="Times"/>
          <w:b/>
          <w:sz w:val="20"/>
          <w:szCs w:val="20"/>
          <w:lang w:val="en-GB" w:eastAsia="ja-JP"/>
        </w:rPr>
        <w:t>FTP Model 1</w:t>
      </w:r>
      <w:r w:rsidR="003066E2">
        <w:rPr>
          <w:rFonts w:ascii="Times" w:eastAsia="MS Mincho" w:hAnsi="Times"/>
          <w:b/>
          <w:sz w:val="20"/>
          <w:szCs w:val="20"/>
          <w:lang w:val="en-GB" w:eastAsia="ja-JP"/>
        </w:rPr>
        <w:t xml:space="preserve">, </w:t>
      </w:r>
      <w:r w:rsidRPr="0033423B">
        <w:rPr>
          <w:rFonts w:ascii="Times" w:eastAsia="MS Mincho" w:hAnsi="Times"/>
          <w:b/>
          <w:sz w:val="20"/>
          <w:szCs w:val="20"/>
          <w:lang w:val="en-GB" w:eastAsia="ja-JP"/>
        </w:rPr>
        <w:t>FTP Model 2</w:t>
      </w:r>
      <w:r w:rsidR="003066E2">
        <w:rPr>
          <w:rFonts w:ascii="Times" w:eastAsia="MS Mincho" w:hAnsi="Times"/>
          <w:b/>
          <w:sz w:val="20"/>
          <w:szCs w:val="20"/>
          <w:lang w:val="en-GB" w:eastAsia="ja-JP"/>
        </w:rPr>
        <w:t xml:space="preserve">, and VOIP </w:t>
      </w:r>
      <w:r w:rsidRPr="0033423B">
        <w:rPr>
          <w:rFonts w:ascii="Times" w:eastAsia="MS Mincho" w:hAnsi="Times"/>
          <w:b/>
          <w:sz w:val="20"/>
          <w:szCs w:val="20"/>
          <w:lang w:val="en-GB" w:eastAsia="ja-JP"/>
        </w:rPr>
        <w:t>(in TR 36.814)</w:t>
      </w:r>
    </w:p>
    <w:tbl>
      <w:tblPr>
        <w:tblStyle w:val="TableGrid"/>
        <w:tblW w:w="0" w:type="auto"/>
        <w:tblInd w:w="108" w:type="dxa"/>
        <w:tblLook w:val="04A0" w:firstRow="1" w:lastRow="0" w:firstColumn="1" w:lastColumn="0" w:noHBand="0" w:noVBand="1"/>
      </w:tblPr>
      <w:tblGrid>
        <w:gridCol w:w="11907"/>
      </w:tblGrid>
      <w:tr w:rsidR="0033423B" w:rsidRPr="007A5C60" w14:paraId="01824F84" w14:textId="77777777" w:rsidTr="0033423B">
        <w:tc>
          <w:tcPr>
            <w:tcW w:w="11907" w:type="dxa"/>
          </w:tcPr>
          <w:p w14:paraId="02165F45" w14:textId="77777777" w:rsidR="00AC1C41" w:rsidRPr="00AC1C41" w:rsidRDefault="00AC1C41" w:rsidP="00AC1C41">
            <w:pPr>
              <w:keepNext/>
              <w:keepLines/>
              <w:overflowPunct w:val="0"/>
              <w:snapToGrid/>
              <w:spacing w:before="120" w:after="180"/>
              <w:jc w:val="left"/>
              <w:textAlignment w:val="baseline"/>
              <w:outlineLvl w:val="3"/>
              <w:rPr>
                <w:rFonts w:ascii="Arial" w:eastAsia="MS Mincho" w:hAnsi="Arial"/>
                <w:i/>
                <w:sz w:val="24"/>
                <w:szCs w:val="20"/>
                <w:lang w:val="en-GB" w:eastAsia="en-GB"/>
              </w:rPr>
            </w:pPr>
            <w:bookmarkStart w:id="38" w:name="_Toc477850182"/>
            <w:r w:rsidRPr="00AC1C41">
              <w:rPr>
                <w:rFonts w:ascii="Arial" w:eastAsia="MS Mincho" w:hAnsi="Arial"/>
                <w:i/>
                <w:sz w:val="24"/>
                <w:szCs w:val="20"/>
                <w:lang w:val="en-GB" w:eastAsia="en-GB"/>
              </w:rPr>
              <w:lastRenderedPageBreak/>
              <w:t>A.2.1.3</w:t>
            </w:r>
            <w:r w:rsidRPr="00AC1C41">
              <w:rPr>
                <w:rFonts w:ascii="Arial" w:eastAsia="MS Mincho" w:hAnsi="Arial"/>
                <w:i/>
                <w:sz w:val="24"/>
                <w:szCs w:val="20"/>
                <w:lang w:val="en-GB" w:eastAsia="en-GB"/>
              </w:rPr>
              <w:tab/>
              <w:t>Traffic models</w:t>
            </w:r>
            <w:bookmarkEnd w:id="38"/>
          </w:p>
          <w:p w14:paraId="2F519DCE" w14:textId="77777777" w:rsidR="00AC1C41" w:rsidRPr="00AC1C41" w:rsidRDefault="00AC1C41" w:rsidP="00AC1C41">
            <w:pPr>
              <w:overflowPunct w:val="0"/>
              <w:snapToGrid/>
              <w:spacing w:after="180"/>
              <w:textAlignment w:val="baseline"/>
              <w:rPr>
                <w:rFonts w:eastAsia="Times New Roman"/>
                <w:i/>
                <w:sz w:val="20"/>
                <w:szCs w:val="20"/>
                <w:lang w:val="en-GB" w:eastAsia="en-GB"/>
              </w:rPr>
            </w:pPr>
            <w:r w:rsidRPr="00AC1C41">
              <w:rPr>
                <w:rFonts w:eastAsia="MS Mincho" w:hint="eastAsia"/>
                <w:i/>
                <w:sz w:val="20"/>
                <w:szCs w:val="20"/>
                <w:lang w:val="en-GB" w:eastAsia="en-GB"/>
              </w:rPr>
              <w:t>T</w:t>
            </w:r>
            <w:r w:rsidRPr="00AC1C41">
              <w:rPr>
                <w:rFonts w:eastAsia="Times New Roman"/>
                <w:i/>
                <w:sz w:val="20"/>
                <w:szCs w:val="20"/>
                <w:lang w:val="en-GB" w:eastAsia="en-GB"/>
              </w:rPr>
              <w:t>raffic models for system performance evaluations are given in</w:t>
            </w:r>
            <w:r w:rsidRPr="00AC1C41">
              <w:rPr>
                <w:rFonts w:eastAsia="MS Mincho" w:hint="eastAsia"/>
                <w:i/>
                <w:sz w:val="20"/>
                <w:szCs w:val="20"/>
                <w:lang w:val="en-GB" w:eastAsia="en-GB"/>
              </w:rPr>
              <w:t xml:space="preserve"> Table </w:t>
            </w:r>
            <w:r w:rsidRPr="00AC1C41">
              <w:rPr>
                <w:rFonts w:eastAsia="MS Mincho"/>
                <w:i/>
                <w:sz w:val="20"/>
                <w:szCs w:val="20"/>
                <w:lang w:val="en-GB" w:eastAsia="en-GB"/>
              </w:rPr>
              <w:t>A.2.1.3-1</w:t>
            </w:r>
            <w:r w:rsidRPr="00AC1C41">
              <w:rPr>
                <w:rFonts w:eastAsia="Times New Roman"/>
                <w:i/>
                <w:sz w:val="20"/>
                <w:szCs w:val="20"/>
                <w:lang w:val="en-GB" w:eastAsia="en-GB"/>
              </w:rPr>
              <w:t xml:space="preserve">. System throughput studies shall be assessed using full-buffer traffic model capturing continuous traffic and non-varying interference. Additionally, evaluations with time-varying interference shall be carried out using bursty traffic models. Table A.2.1.3-1 proposes </w:t>
            </w:r>
            <w:r w:rsidRPr="00AC1C41">
              <w:rPr>
                <w:rFonts w:eastAsia="MS Mincho" w:hint="eastAsia"/>
                <w:i/>
                <w:sz w:val="20"/>
                <w:szCs w:val="20"/>
                <w:lang w:val="en-GB" w:eastAsia="en-GB"/>
              </w:rPr>
              <w:t>FTP</w:t>
            </w:r>
            <w:r w:rsidRPr="00AC1C41">
              <w:rPr>
                <w:rFonts w:eastAsia="Times New Roman"/>
                <w:i/>
                <w:sz w:val="20"/>
                <w:szCs w:val="20"/>
                <w:lang w:val="en-GB" w:eastAsia="en-GB"/>
              </w:rPr>
              <w:t xml:space="preserve"> traffic model</w:t>
            </w:r>
            <w:r w:rsidRPr="00AC1C41">
              <w:rPr>
                <w:rFonts w:eastAsia="MS Mincho" w:hint="eastAsia"/>
                <w:i/>
                <w:sz w:val="20"/>
                <w:szCs w:val="20"/>
                <w:lang w:val="en-GB" w:eastAsia="en-GB"/>
              </w:rPr>
              <w:t>s</w:t>
            </w:r>
            <w:r w:rsidRPr="00AC1C41">
              <w:rPr>
                <w:rFonts w:eastAsia="Times New Roman"/>
                <w:i/>
                <w:sz w:val="20"/>
                <w:szCs w:val="20"/>
                <w:lang w:val="en-GB" w:eastAsia="en-GB"/>
              </w:rPr>
              <w:t xml:space="preserve"> to exercise system performance studies in bursty traffic.</w:t>
            </w:r>
          </w:p>
          <w:p w14:paraId="691FA31B" w14:textId="77777777" w:rsidR="00AC1C41" w:rsidRPr="00AC1C41" w:rsidRDefault="00AC1C41" w:rsidP="00AC1C41">
            <w:pPr>
              <w:keepNext/>
              <w:keepLines/>
              <w:overflowPunct w:val="0"/>
              <w:snapToGrid/>
              <w:spacing w:before="60" w:after="180"/>
              <w:jc w:val="center"/>
              <w:textAlignment w:val="baseline"/>
              <w:rPr>
                <w:rFonts w:ascii="Arial" w:eastAsia="Times New Roman" w:hAnsi="Arial"/>
                <w:b/>
                <w:i/>
                <w:sz w:val="20"/>
                <w:szCs w:val="20"/>
                <w:lang w:val="en-GB" w:eastAsia="en-GB"/>
              </w:rPr>
            </w:pPr>
            <w:r w:rsidRPr="00AC1C41">
              <w:rPr>
                <w:rFonts w:ascii="Arial" w:eastAsia="Times New Roman" w:hAnsi="Arial"/>
                <w:b/>
                <w:i/>
                <w:sz w:val="20"/>
                <w:szCs w:val="20"/>
                <w:lang w:val="en-GB" w:eastAsia="en-GB"/>
              </w:rPr>
              <w:t>Table</w:t>
            </w:r>
            <w:r w:rsidRPr="00AC1C41">
              <w:rPr>
                <w:rFonts w:ascii="Arial" w:eastAsia="MS Mincho" w:hAnsi="Arial"/>
                <w:b/>
                <w:i/>
                <w:sz w:val="20"/>
                <w:szCs w:val="20"/>
                <w:lang w:val="en-GB" w:eastAsia="en-GB"/>
              </w:rPr>
              <w:t xml:space="preserve"> A.2.1.3-1.</w:t>
            </w:r>
            <w:r w:rsidRPr="00AC1C41">
              <w:rPr>
                <w:rFonts w:ascii="Arial" w:eastAsia="Times New Roman" w:hAnsi="Arial"/>
                <w:b/>
                <w:i/>
                <w:sz w:val="20"/>
                <w:szCs w:val="20"/>
                <w:lang w:val="en-GB" w:eastAsia="en-GB"/>
              </w:rPr>
              <w:t xml:space="preserve"> Traffic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2694"/>
            </w:tblGrid>
            <w:tr w:rsidR="00AC1C41" w:rsidRPr="00AC1C41" w14:paraId="6D8355AE" w14:textId="77777777" w:rsidTr="008607FB">
              <w:trPr>
                <w:trHeight w:val="70"/>
                <w:jc w:val="center"/>
              </w:trPr>
              <w:tc>
                <w:tcPr>
                  <w:tcW w:w="3996" w:type="dxa"/>
                  <w:shd w:val="clear" w:color="auto" w:fill="auto"/>
                </w:tcPr>
                <w:p w14:paraId="7DC12749" w14:textId="77777777" w:rsidR="00AC1C41" w:rsidRPr="00AC1C41" w:rsidRDefault="00AC1C41" w:rsidP="00AC1C41">
                  <w:pPr>
                    <w:keepNext/>
                    <w:keepLines/>
                    <w:overflowPunct w:val="0"/>
                    <w:snapToGrid/>
                    <w:spacing w:after="0"/>
                    <w:jc w:val="center"/>
                    <w:textAlignment w:val="baseline"/>
                    <w:rPr>
                      <w:rFonts w:ascii="Arial" w:eastAsia="Times New Roman" w:hAnsi="Arial"/>
                      <w:b/>
                      <w:i/>
                      <w:sz w:val="18"/>
                      <w:szCs w:val="20"/>
                      <w:lang w:val="en-GB" w:eastAsia="en-GB"/>
                    </w:rPr>
                  </w:pPr>
                  <w:r w:rsidRPr="00AC1C41">
                    <w:rPr>
                      <w:rFonts w:ascii="Arial" w:eastAsia="Times New Roman" w:hAnsi="Arial"/>
                      <w:b/>
                      <w:i/>
                      <w:sz w:val="18"/>
                      <w:szCs w:val="20"/>
                      <w:lang w:val="en-GB" w:eastAsia="en-GB"/>
                    </w:rPr>
                    <w:t>Traffic Models</w:t>
                  </w:r>
                </w:p>
              </w:tc>
              <w:tc>
                <w:tcPr>
                  <w:tcW w:w="2694" w:type="dxa"/>
                  <w:shd w:val="clear" w:color="auto" w:fill="auto"/>
                </w:tcPr>
                <w:p w14:paraId="760D0B9C" w14:textId="77777777" w:rsidR="00AC1C41" w:rsidRPr="00AC1C41" w:rsidRDefault="00AC1C41" w:rsidP="00AC1C41">
                  <w:pPr>
                    <w:keepNext/>
                    <w:keepLines/>
                    <w:overflowPunct w:val="0"/>
                    <w:snapToGrid/>
                    <w:spacing w:after="0"/>
                    <w:jc w:val="center"/>
                    <w:textAlignment w:val="baseline"/>
                    <w:rPr>
                      <w:rFonts w:ascii="Arial" w:eastAsia="Times New Roman" w:hAnsi="Arial"/>
                      <w:b/>
                      <w:i/>
                      <w:sz w:val="18"/>
                      <w:szCs w:val="20"/>
                      <w:lang w:eastAsia="en-GB"/>
                    </w:rPr>
                  </w:pPr>
                  <w:r w:rsidRPr="00AC1C41">
                    <w:rPr>
                      <w:rFonts w:ascii="Arial" w:eastAsia="Times New Roman" w:hAnsi="Arial"/>
                      <w:b/>
                      <w:i/>
                      <w:sz w:val="18"/>
                      <w:szCs w:val="20"/>
                      <w:lang w:eastAsia="en-GB"/>
                    </w:rPr>
                    <w:t>Model Applies to</w:t>
                  </w:r>
                </w:p>
              </w:tc>
            </w:tr>
            <w:tr w:rsidR="00AC1C41" w:rsidRPr="00AC1C41" w14:paraId="5003C929" w14:textId="77777777" w:rsidTr="008607FB">
              <w:trPr>
                <w:jc w:val="center"/>
              </w:trPr>
              <w:tc>
                <w:tcPr>
                  <w:tcW w:w="3996" w:type="dxa"/>
                </w:tcPr>
                <w:p w14:paraId="627AF7B5" w14:textId="77777777" w:rsidR="00AC1C41" w:rsidRPr="00AC1C41" w:rsidRDefault="00AC1C41" w:rsidP="00AC1C41">
                  <w:pPr>
                    <w:keepNext/>
                    <w:keepLines/>
                    <w:overflowPunct w:val="0"/>
                    <w:snapToGrid/>
                    <w:spacing w:after="0"/>
                    <w:jc w:val="center"/>
                    <w:textAlignment w:val="baseline"/>
                    <w:rPr>
                      <w:rFonts w:ascii="Arial" w:eastAsia="Times New Roman" w:hAnsi="Arial"/>
                      <w:i/>
                      <w:sz w:val="18"/>
                      <w:szCs w:val="20"/>
                      <w:lang w:val="en-GB" w:eastAsia="en-GB"/>
                    </w:rPr>
                  </w:pPr>
                  <w:r w:rsidRPr="00AC1C41">
                    <w:rPr>
                      <w:rFonts w:ascii="Arial" w:eastAsia="Times New Roman" w:hAnsi="Arial"/>
                      <w:i/>
                      <w:sz w:val="18"/>
                      <w:szCs w:val="20"/>
                      <w:lang w:val="en-GB" w:eastAsia="en-GB"/>
                    </w:rPr>
                    <w:t>Full buffer</w:t>
                  </w:r>
                </w:p>
              </w:tc>
              <w:tc>
                <w:tcPr>
                  <w:tcW w:w="2694" w:type="dxa"/>
                </w:tcPr>
                <w:p w14:paraId="227DD291" w14:textId="77777777" w:rsidR="00AC1C41" w:rsidRPr="00AC1C41" w:rsidRDefault="00AC1C41" w:rsidP="00AC1C41">
                  <w:pPr>
                    <w:keepNext/>
                    <w:keepLines/>
                    <w:overflowPunct w:val="0"/>
                    <w:snapToGrid/>
                    <w:spacing w:after="0"/>
                    <w:jc w:val="center"/>
                    <w:textAlignment w:val="baseline"/>
                    <w:rPr>
                      <w:rFonts w:ascii="Arial" w:eastAsia="Times New Roman" w:hAnsi="Arial"/>
                      <w:i/>
                      <w:color w:val="000000"/>
                      <w:sz w:val="18"/>
                      <w:szCs w:val="20"/>
                      <w:lang w:val="en-GB" w:eastAsia="en-GB"/>
                    </w:rPr>
                  </w:pPr>
                  <w:r w:rsidRPr="00AC1C41">
                    <w:rPr>
                      <w:rFonts w:ascii="Arial" w:eastAsia="Times New Roman" w:hAnsi="Arial"/>
                      <w:i/>
                      <w:color w:val="000000"/>
                      <w:sz w:val="18"/>
                      <w:szCs w:val="20"/>
                      <w:lang w:val="en-GB" w:eastAsia="en-GB"/>
                    </w:rPr>
                    <w:t xml:space="preserve">DL and UL. </w:t>
                  </w:r>
                  <w:r w:rsidRPr="00AC1C41">
                    <w:rPr>
                      <w:rFonts w:ascii="Arial" w:eastAsia="Times New Roman" w:hAnsi="Arial"/>
                      <w:i/>
                      <w:color w:val="000000"/>
                      <w:sz w:val="18"/>
                      <w:szCs w:val="20"/>
                      <w:lang w:val="en-GB" w:eastAsia="en-GB"/>
                    </w:rPr>
                    <w:br/>
                    <w:t>Continuous traffic.</w:t>
                  </w:r>
                </w:p>
              </w:tc>
            </w:tr>
            <w:tr w:rsidR="00AC1C41" w:rsidRPr="00AC1C41" w14:paraId="1374504D" w14:textId="77777777" w:rsidTr="008607FB">
              <w:trPr>
                <w:jc w:val="center"/>
              </w:trPr>
              <w:tc>
                <w:tcPr>
                  <w:tcW w:w="3996" w:type="dxa"/>
                </w:tcPr>
                <w:p w14:paraId="3C49047C" w14:textId="77777777" w:rsidR="00AC1C41" w:rsidRPr="00AC1C41" w:rsidRDefault="00AC1C41" w:rsidP="00AC1C41">
                  <w:pPr>
                    <w:keepNext/>
                    <w:keepLines/>
                    <w:overflowPunct w:val="0"/>
                    <w:snapToGrid/>
                    <w:spacing w:after="0"/>
                    <w:jc w:val="center"/>
                    <w:textAlignment w:val="baseline"/>
                    <w:rPr>
                      <w:rFonts w:ascii="Arial" w:eastAsia="MS Mincho" w:hAnsi="Arial"/>
                      <w:i/>
                      <w:sz w:val="18"/>
                      <w:szCs w:val="20"/>
                      <w:lang w:val="sv-SE" w:eastAsia="en-GB"/>
                    </w:rPr>
                  </w:pPr>
                  <w:r w:rsidRPr="00AC1C41">
                    <w:rPr>
                      <w:rFonts w:ascii="Arial" w:eastAsia="MS Mincho" w:hAnsi="Arial" w:hint="eastAsia"/>
                      <w:i/>
                      <w:sz w:val="18"/>
                      <w:szCs w:val="20"/>
                      <w:lang w:val="sv-SE" w:eastAsia="en-GB"/>
                    </w:rPr>
                    <w:t xml:space="preserve">Non-full buffer </w:t>
                  </w:r>
                </w:p>
                <w:p w14:paraId="583DD3AD" w14:textId="77777777" w:rsidR="00AC1C41" w:rsidRPr="00AC1C41" w:rsidRDefault="00AC1C41" w:rsidP="00AC1C41">
                  <w:pPr>
                    <w:keepNext/>
                    <w:keepLines/>
                    <w:overflowPunct w:val="0"/>
                    <w:snapToGrid/>
                    <w:spacing w:after="0"/>
                    <w:jc w:val="center"/>
                    <w:textAlignment w:val="baseline"/>
                    <w:rPr>
                      <w:rFonts w:ascii="Arial" w:eastAsia="Times New Roman" w:hAnsi="Arial"/>
                      <w:i/>
                      <w:sz w:val="18"/>
                      <w:szCs w:val="20"/>
                      <w:lang w:val="sv-SE" w:eastAsia="en-GB"/>
                    </w:rPr>
                  </w:pPr>
                  <w:r w:rsidRPr="00AC1C41">
                    <w:rPr>
                      <w:rFonts w:ascii="Arial" w:eastAsia="MS Mincho" w:hAnsi="Arial" w:hint="eastAsia"/>
                      <w:i/>
                      <w:sz w:val="18"/>
                      <w:szCs w:val="20"/>
                      <w:lang w:val="sv-SE" w:eastAsia="en-GB"/>
                    </w:rPr>
                    <w:t>FTP models</w:t>
                  </w:r>
                </w:p>
              </w:tc>
              <w:tc>
                <w:tcPr>
                  <w:tcW w:w="2694" w:type="dxa"/>
                </w:tcPr>
                <w:p w14:paraId="56EE6A64" w14:textId="77777777" w:rsidR="00AC1C41" w:rsidRPr="00AC1C41" w:rsidRDefault="00AC1C41" w:rsidP="00AC1C41">
                  <w:pPr>
                    <w:keepNext/>
                    <w:keepLines/>
                    <w:overflowPunct w:val="0"/>
                    <w:snapToGrid/>
                    <w:spacing w:after="0"/>
                    <w:jc w:val="center"/>
                    <w:textAlignment w:val="baseline"/>
                    <w:rPr>
                      <w:rFonts w:ascii="Arial" w:eastAsia="Times New Roman" w:hAnsi="Arial"/>
                      <w:i/>
                      <w:color w:val="000000"/>
                      <w:sz w:val="18"/>
                      <w:szCs w:val="20"/>
                      <w:lang w:val="en-GB" w:eastAsia="en-GB"/>
                    </w:rPr>
                  </w:pPr>
                  <w:r w:rsidRPr="00AC1C41">
                    <w:rPr>
                      <w:rFonts w:ascii="Arial" w:eastAsia="Times New Roman" w:hAnsi="Arial"/>
                      <w:i/>
                      <w:color w:val="000000"/>
                      <w:sz w:val="18"/>
                      <w:szCs w:val="20"/>
                      <w:lang w:val="en-GB" w:eastAsia="en-GB"/>
                    </w:rPr>
                    <w:t xml:space="preserve">DL and UL. </w:t>
                  </w:r>
                  <w:r w:rsidRPr="00AC1C41">
                    <w:rPr>
                      <w:rFonts w:ascii="Arial" w:eastAsia="Times New Roman" w:hAnsi="Arial"/>
                      <w:i/>
                      <w:color w:val="000000"/>
                      <w:sz w:val="18"/>
                      <w:szCs w:val="20"/>
                      <w:lang w:val="en-GB" w:eastAsia="en-GB"/>
                    </w:rPr>
                    <w:br/>
                    <w:t>Bursty traffic.</w:t>
                  </w:r>
                </w:p>
              </w:tc>
            </w:tr>
            <w:tr w:rsidR="00AC1C41" w:rsidRPr="00AC1C41" w14:paraId="7178A726" w14:textId="77777777" w:rsidTr="008607FB">
              <w:trPr>
                <w:jc w:val="center"/>
              </w:trPr>
              <w:tc>
                <w:tcPr>
                  <w:tcW w:w="3996" w:type="dxa"/>
                </w:tcPr>
                <w:p w14:paraId="703968DF" w14:textId="77777777" w:rsidR="00AC1C41" w:rsidRPr="00AC1C41" w:rsidRDefault="00AC1C41" w:rsidP="00AC1C41">
                  <w:pPr>
                    <w:keepNext/>
                    <w:keepLines/>
                    <w:overflowPunct w:val="0"/>
                    <w:snapToGrid/>
                    <w:spacing w:after="0"/>
                    <w:jc w:val="center"/>
                    <w:textAlignment w:val="baseline"/>
                    <w:rPr>
                      <w:rFonts w:ascii="Arial" w:eastAsia="Times New Roman" w:hAnsi="Arial"/>
                      <w:i/>
                      <w:sz w:val="18"/>
                      <w:szCs w:val="20"/>
                      <w:lang w:val="en-GB" w:eastAsia="en-GB"/>
                    </w:rPr>
                  </w:pPr>
                  <w:r w:rsidRPr="00AC1C41">
                    <w:rPr>
                      <w:rFonts w:ascii="Arial" w:eastAsia="Times New Roman" w:hAnsi="Arial"/>
                      <w:i/>
                      <w:sz w:val="18"/>
                      <w:szCs w:val="20"/>
                      <w:lang w:val="en-GB" w:eastAsia="en-GB"/>
                    </w:rPr>
                    <w:t>VoIP</w:t>
                  </w:r>
                </w:p>
              </w:tc>
              <w:tc>
                <w:tcPr>
                  <w:tcW w:w="2694" w:type="dxa"/>
                </w:tcPr>
                <w:p w14:paraId="6579171D" w14:textId="77777777" w:rsidR="00AC1C41" w:rsidRPr="00AC1C41" w:rsidRDefault="00AC1C41" w:rsidP="00AC1C41">
                  <w:pPr>
                    <w:keepNext/>
                    <w:keepLines/>
                    <w:overflowPunct w:val="0"/>
                    <w:snapToGrid/>
                    <w:spacing w:after="0"/>
                    <w:jc w:val="center"/>
                    <w:textAlignment w:val="baseline"/>
                    <w:rPr>
                      <w:rFonts w:ascii="Arial" w:eastAsia="Times New Roman" w:hAnsi="Arial"/>
                      <w:i/>
                      <w:sz w:val="18"/>
                      <w:szCs w:val="20"/>
                      <w:lang w:val="en-GB" w:eastAsia="en-GB"/>
                    </w:rPr>
                  </w:pPr>
                  <w:r w:rsidRPr="00AC1C41">
                    <w:rPr>
                      <w:rFonts w:ascii="Arial" w:eastAsia="Times New Roman" w:hAnsi="Arial"/>
                      <w:i/>
                      <w:sz w:val="18"/>
                      <w:szCs w:val="20"/>
                      <w:lang w:val="en-GB" w:eastAsia="en-GB"/>
                    </w:rPr>
                    <w:t>DL and UL</w:t>
                  </w:r>
                  <w:r w:rsidRPr="00AC1C41">
                    <w:rPr>
                      <w:rFonts w:ascii="Arial" w:eastAsia="Times New Roman" w:hAnsi="Arial"/>
                      <w:i/>
                      <w:sz w:val="18"/>
                      <w:szCs w:val="20"/>
                      <w:lang w:val="en-GB" w:eastAsia="en-GB"/>
                    </w:rPr>
                    <w:br/>
                    <w:t>Real time services</w:t>
                  </w:r>
                </w:p>
              </w:tc>
            </w:tr>
          </w:tbl>
          <w:p w14:paraId="3CB1410F" w14:textId="77777777" w:rsidR="00AC1C41" w:rsidRPr="00AC1C41" w:rsidRDefault="00AC1C41" w:rsidP="00AC1C41">
            <w:pPr>
              <w:overflowPunct w:val="0"/>
              <w:snapToGrid/>
              <w:spacing w:after="180"/>
              <w:jc w:val="left"/>
              <w:textAlignment w:val="baseline"/>
              <w:rPr>
                <w:rFonts w:eastAsia="MS Mincho"/>
                <w:i/>
                <w:sz w:val="20"/>
                <w:szCs w:val="20"/>
                <w:lang w:val="en-GB" w:eastAsia="en-GB"/>
              </w:rPr>
            </w:pPr>
          </w:p>
          <w:p w14:paraId="7719B7C9" w14:textId="77777777" w:rsidR="00AC1C41" w:rsidRPr="00AC1C41" w:rsidRDefault="00AC1C41" w:rsidP="00AC1C41">
            <w:pPr>
              <w:keepNext/>
              <w:keepLines/>
              <w:overflowPunct w:val="0"/>
              <w:snapToGrid/>
              <w:spacing w:before="120" w:after="180"/>
              <w:jc w:val="left"/>
              <w:textAlignment w:val="baseline"/>
              <w:outlineLvl w:val="4"/>
              <w:rPr>
                <w:rFonts w:ascii="Arial" w:eastAsia="MS Mincho" w:hAnsi="Arial"/>
                <w:i/>
                <w:szCs w:val="20"/>
                <w:lang w:val="en-GB" w:eastAsia="en-GB"/>
              </w:rPr>
            </w:pPr>
            <w:bookmarkStart w:id="39" w:name="_Toc477850183"/>
            <w:r w:rsidRPr="00AC1C41">
              <w:rPr>
                <w:rFonts w:ascii="Arial" w:eastAsia="MS Mincho" w:hAnsi="Arial" w:hint="eastAsia"/>
                <w:i/>
                <w:szCs w:val="20"/>
                <w:lang w:val="en-GB" w:eastAsia="en-GB"/>
              </w:rPr>
              <w:t>A.2.1.3.1</w:t>
            </w:r>
            <w:r w:rsidRPr="00AC1C41">
              <w:rPr>
                <w:rFonts w:ascii="Arial" w:eastAsia="MS Mincho" w:hAnsi="Arial"/>
                <w:i/>
                <w:szCs w:val="20"/>
                <w:lang w:val="en-GB" w:eastAsia="en-GB"/>
              </w:rPr>
              <w:tab/>
            </w:r>
            <w:r w:rsidRPr="00AC1C41">
              <w:rPr>
                <w:rFonts w:ascii="Arial" w:eastAsia="MS Mincho" w:hAnsi="Arial" w:hint="eastAsia"/>
                <w:i/>
                <w:szCs w:val="20"/>
                <w:lang w:val="en-GB" w:eastAsia="en-GB"/>
              </w:rPr>
              <w:t>FTP traffic models</w:t>
            </w:r>
            <w:bookmarkEnd w:id="39"/>
          </w:p>
          <w:p w14:paraId="192476C0" w14:textId="725D89D1" w:rsidR="0033423B" w:rsidRPr="0033423B" w:rsidRDefault="0033423B" w:rsidP="0033423B">
            <w:pPr>
              <w:overflowPunct w:val="0"/>
              <w:snapToGrid/>
              <w:spacing w:after="180"/>
              <w:jc w:val="left"/>
              <w:textAlignment w:val="baseline"/>
              <w:rPr>
                <w:rFonts w:eastAsia="MS Mincho"/>
                <w:i/>
                <w:sz w:val="20"/>
                <w:szCs w:val="20"/>
                <w:lang w:val="en-GB" w:eastAsia="en-GB"/>
              </w:rPr>
            </w:pPr>
            <w:r w:rsidRPr="0033423B">
              <w:rPr>
                <w:rFonts w:eastAsia="MS Mincho" w:hint="eastAsia"/>
                <w:i/>
                <w:sz w:val="20"/>
                <w:szCs w:val="20"/>
                <w:lang w:val="en-GB" w:eastAsia="en-GB"/>
              </w:rPr>
              <w:t xml:space="preserve">Two FTP traffic models are considered as non-full buffer traffic models. </w:t>
            </w:r>
            <w:r w:rsidRPr="0033423B">
              <w:rPr>
                <w:rFonts w:eastAsia="Times New Roman" w:hint="eastAsia"/>
                <w:i/>
                <w:sz w:val="20"/>
                <w:szCs w:val="20"/>
                <w:lang w:val="en-GB" w:eastAsia="en-GB"/>
              </w:rPr>
              <w:t>Table</w:t>
            </w:r>
            <w:r w:rsidRPr="0033423B">
              <w:rPr>
                <w:rFonts w:eastAsia="MS Mincho" w:hint="eastAsia"/>
                <w:i/>
                <w:sz w:val="20"/>
                <w:szCs w:val="20"/>
                <w:lang w:val="en-GB" w:eastAsia="en-GB"/>
              </w:rPr>
              <w:t xml:space="preserve">s A.2.1.3-2 and A.2.1.3-3 show the parameters for FTP </w:t>
            </w:r>
            <w:r w:rsidRPr="0033423B">
              <w:rPr>
                <w:rFonts w:eastAsia="MS Mincho"/>
                <w:i/>
                <w:sz w:val="20"/>
                <w:szCs w:val="20"/>
                <w:lang w:val="en-GB" w:eastAsia="en-GB"/>
              </w:rPr>
              <w:t>traffic</w:t>
            </w:r>
            <w:r w:rsidRPr="0033423B">
              <w:rPr>
                <w:rFonts w:eastAsia="MS Mincho" w:hint="eastAsia"/>
                <w:i/>
                <w:sz w:val="20"/>
                <w:szCs w:val="20"/>
                <w:lang w:val="en-GB" w:eastAsia="en-GB"/>
              </w:rPr>
              <w:t xml:space="preserve"> model 1 and model 2, respectively. Figure A.2.1.3.1-1 and A.2.1.3.1-2 illustrate the user arrival of traffic model 1 and 2, respectively. Baseline model is Model 1 with file size of 2 Mbytes, however Model 1 with file size of 0.5 Mbytes and Model 2 with file size of 0.5 Mbytes can be also evaluated.</w:t>
            </w:r>
          </w:p>
          <w:p w14:paraId="26EC6A69" w14:textId="77777777" w:rsidR="0033423B" w:rsidRPr="0033423B" w:rsidRDefault="0033423B" w:rsidP="0033423B">
            <w:pPr>
              <w:keepNext/>
              <w:keepLines/>
              <w:overflowPunct w:val="0"/>
              <w:snapToGrid/>
              <w:spacing w:before="60" w:after="180"/>
              <w:jc w:val="center"/>
              <w:textAlignment w:val="baseline"/>
              <w:rPr>
                <w:rFonts w:ascii="Arial" w:eastAsia="MS Mincho" w:hAnsi="Arial"/>
                <w:b/>
                <w:i/>
                <w:sz w:val="20"/>
                <w:szCs w:val="20"/>
                <w:lang w:eastAsia="en-GB"/>
              </w:rPr>
            </w:pPr>
            <w:r w:rsidRPr="0033423B">
              <w:rPr>
                <w:rFonts w:ascii="Arial" w:eastAsia="Times New Roman" w:hAnsi="Arial"/>
                <w:b/>
                <w:i/>
                <w:sz w:val="20"/>
                <w:szCs w:val="20"/>
                <w:lang w:eastAsia="en-GB"/>
              </w:rPr>
              <w:t>Table</w:t>
            </w:r>
            <w:r w:rsidRPr="0033423B">
              <w:rPr>
                <w:rFonts w:ascii="Arial" w:eastAsia="MS Mincho" w:hAnsi="Arial"/>
                <w:b/>
                <w:i/>
                <w:sz w:val="20"/>
                <w:szCs w:val="20"/>
                <w:lang w:eastAsia="en-GB"/>
              </w:rPr>
              <w:t xml:space="preserve"> A.2.1.3</w:t>
            </w:r>
            <w:r w:rsidRPr="0033423B">
              <w:rPr>
                <w:rFonts w:ascii="Arial" w:eastAsia="MS Mincho" w:hAnsi="Arial" w:hint="eastAsia"/>
                <w:b/>
                <w:i/>
                <w:sz w:val="20"/>
                <w:szCs w:val="20"/>
                <w:lang w:eastAsia="en-GB"/>
              </w:rPr>
              <w:t>.1</w:t>
            </w:r>
            <w:r w:rsidRPr="0033423B">
              <w:rPr>
                <w:rFonts w:ascii="Arial" w:eastAsia="MS Mincho" w:hAnsi="Arial"/>
                <w:b/>
                <w:i/>
                <w:sz w:val="20"/>
                <w:szCs w:val="20"/>
                <w:lang w:eastAsia="en-GB"/>
              </w:rPr>
              <w:t>-</w:t>
            </w:r>
            <w:r w:rsidRPr="0033423B">
              <w:rPr>
                <w:rFonts w:ascii="Arial" w:eastAsia="MS Mincho" w:hAnsi="Arial" w:hint="eastAsia"/>
                <w:b/>
                <w:i/>
                <w:sz w:val="20"/>
                <w:szCs w:val="20"/>
                <w:lang w:eastAsia="en-GB"/>
              </w:rPr>
              <w:t>1</w:t>
            </w:r>
            <w:r w:rsidRPr="0033423B">
              <w:rPr>
                <w:rFonts w:ascii="Arial" w:eastAsia="MS Mincho" w:hAnsi="Arial"/>
                <w:b/>
                <w:i/>
                <w:sz w:val="20"/>
                <w:szCs w:val="20"/>
                <w:lang w:eastAsia="en-GB"/>
              </w:rPr>
              <w:t>.</w:t>
            </w:r>
            <w:r w:rsidRPr="0033423B">
              <w:rPr>
                <w:rFonts w:ascii="Arial" w:eastAsia="Times New Roman" w:hAnsi="Arial"/>
                <w:b/>
                <w:i/>
                <w:sz w:val="20"/>
                <w:szCs w:val="20"/>
                <w:lang w:eastAsia="en-GB"/>
              </w:rPr>
              <w:t xml:space="preserve"> </w:t>
            </w:r>
            <w:r w:rsidRPr="0033423B">
              <w:rPr>
                <w:rFonts w:ascii="Arial" w:eastAsia="MS Mincho" w:hAnsi="Arial" w:hint="eastAsia"/>
                <w:b/>
                <w:i/>
                <w:sz w:val="20"/>
                <w:szCs w:val="20"/>
                <w:lang w:eastAsia="en-GB"/>
              </w:rPr>
              <w:t>FTP Traffic Model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125"/>
            </w:tblGrid>
            <w:tr w:rsidR="0033423B" w:rsidRPr="0033423B" w14:paraId="260E73A5" w14:textId="77777777" w:rsidTr="00BC792E">
              <w:trPr>
                <w:trHeight w:val="239"/>
                <w:jc w:val="center"/>
              </w:trPr>
              <w:tc>
                <w:tcPr>
                  <w:tcW w:w="1668" w:type="dxa"/>
                  <w:shd w:val="clear" w:color="auto" w:fill="auto"/>
                </w:tcPr>
                <w:p w14:paraId="56BAFCA2" w14:textId="77777777" w:rsidR="0033423B" w:rsidRPr="0033423B" w:rsidRDefault="0033423B" w:rsidP="0033423B">
                  <w:pPr>
                    <w:keepNext/>
                    <w:keepLines/>
                    <w:overflowPunct w:val="0"/>
                    <w:snapToGrid/>
                    <w:spacing w:after="0"/>
                    <w:jc w:val="center"/>
                    <w:textAlignment w:val="baseline"/>
                    <w:rPr>
                      <w:rFonts w:ascii="Arial" w:eastAsia="Times New Roman" w:hAnsi="Arial"/>
                      <w:b/>
                      <w:i/>
                      <w:sz w:val="18"/>
                      <w:szCs w:val="20"/>
                      <w:lang w:val="en-GB" w:eastAsia="en-GB"/>
                    </w:rPr>
                  </w:pPr>
                  <w:r w:rsidRPr="0033423B">
                    <w:rPr>
                      <w:rFonts w:ascii="Arial" w:eastAsia="Times New Roman" w:hAnsi="Arial" w:hint="eastAsia"/>
                      <w:b/>
                      <w:i/>
                      <w:sz w:val="18"/>
                      <w:szCs w:val="20"/>
                      <w:lang w:val="en-GB" w:eastAsia="en-GB"/>
                    </w:rPr>
                    <w:t>Parameter</w:t>
                  </w:r>
                </w:p>
              </w:tc>
              <w:tc>
                <w:tcPr>
                  <w:tcW w:w="7125" w:type="dxa"/>
                  <w:shd w:val="clear" w:color="auto" w:fill="auto"/>
                </w:tcPr>
                <w:p w14:paraId="5E7ABF6C" w14:textId="77777777" w:rsidR="0033423B" w:rsidRPr="0033423B" w:rsidRDefault="0033423B" w:rsidP="0033423B">
                  <w:pPr>
                    <w:keepNext/>
                    <w:keepLines/>
                    <w:overflowPunct w:val="0"/>
                    <w:snapToGrid/>
                    <w:spacing w:after="0"/>
                    <w:jc w:val="center"/>
                    <w:textAlignment w:val="baseline"/>
                    <w:rPr>
                      <w:rFonts w:ascii="Arial" w:eastAsia="Times New Roman" w:hAnsi="Arial"/>
                      <w:b/>
                      <w:i/>
                      <w:sz w:val="18"/>
                      <w:szCs w:val="20"/>
                      <w:lang w:val="en-GB" w:eastAsia="en-GB"/>
                    </w:rPr>
                  </w:pPr>
                  <w:r w:rsidRPr="0033423B">
                    <w:rPr>
                      <w:rFonts w:ascii="Arial" w:eastAsia="Times New Roman" w:hAnsi="Arial" w:hint="eastAsia"/>
                      <w:b/>
                      <w:i/>
                      <w:sz w:val="18"/>
                      <w:szCs w:val="20"/>
                      <w:lang w:val="en-GB" w:eastAsia="en-GB"/>
                    </w:rPr>
                    <w:t>Statistical Characterization</w:t>
                  </w:r>
                </w:p>
              </w:tc>
            </w:tr>
            <w:tr w:rsidR="0033423B" w:rsidRPr="0033423B" w14:paraId="08565C26" w14:textId="77777777" w:rsidTr="00BC792E">
              <w:trPr>
                <w:trHeight w:val="467"/>
                <w:jc w:val="center"/>
              </w:trPr>
              <w:tc>
                <w:tcPr>
                  <w:tcW w:w="1668" w:type="dxa"/>
                  <w:shd w:val="clear" w:color="auto" w:fill="auto"/>
                </w:tcPr>
                <w:p w14:paraId="13773984" w14:textId="77777777" w:rsidR="0033423B" w:rsidRPr="0033423B" w:rsidRDefault="0033423B" w:rsidP="0033423B">
                  <w:pPr>
                    <w:keepNext/>
                    <w:keepLines/>
                    <w:overflowPunct w:val="0"/>
                    <w:snapToGrid/>
                    <w:spacing w:after="0"/>
                    <w:jc w:val="center"/>
                    <w:textAlignment w:val="baseline"/>
                    <w:rPr>
                      <w:rFonts w:ascii="Arial" w:eastAsia="Times New Roman" w:hAnsi="Arial"/>
                      <w:i/>
                      <w:sz w:val="18"/>
                      <w:szCs w:val="20"/>
                      <w:lang w:val="en-GB" w:eastAsia="en-GB"/>
                    </w:rPr>
                  </w:pPr>
                  <w:r w:rsidRPr="0033423B">
                    <w:rPr>
                      <w:rFonts w:ascii="Arial" w:eastAsia="Times New Roman" w:hAnsi="Arial" w:hint="eastAsia"/>
                      <w:i/>
                      <w:sz w:val="18"/>
                      <w:szCs w:val="20"/>
                      <w:lang w:val="en-GB" w:eastAsia="en-GB"/>
                    </w:rPr>
                    <w:t xml:space="preserve">File </w:t>
                  </w:r>
                  <w:r w:rsidRPr="0033423B">
                    <w:rPr>
                      <w:rFonts w:ascii="Arial" w:eastAsia="MS Mincho" w:hAnsi="Arial" w:hint="eastAsia"/>
                      <w:i/>
                      <w:sz w:val="18"/>
                      <w:szCs w:val="20"/>
                      <w:lang w:val="en-GB" w:eastAsia="en-GB"/>
                    </w:rPr>
                    <w:t>s</w:t>
                  </w:r>
                  <w:r w:rsidRPr="0033423B">
                    <w:rPr>
                      <w:rFonts w:ascii="Arial" w:eastAsia="Times New Roman" w:hAnsi="Arial" w:hint="eastAsia"/>
                      <w:i/>
                      <w:sz w:val="18"/>
                      <w:szCs w:val="20"/>
                      <w:lang w:val="en-GB" w:eastAsia="en-GB"/>
                    </w:rPr>
                    <w:t>ize, S</w:t>
                  </w:r>
                </w:p>
                <w:p w14:paraId="5FE635BF" w14:textId="77777777" w:rsidR="0033423B" w:rsidRPr="0033423B" w:rsidRDefault="0033423B" w:rsidP="0033423B">
                  <w:pPr>
                    <w:keepNext/>
                    <w:keepLines/>
                    <w:overflowPunct w:val="0"/>
                    <w:snapToGrid/>
                    <w:spacing w:after="0"/>
                    <w:jc w:val="center"/>
                    <w:textAlignment w:val="baseline"/>
                    <w:rPr>
                      <w:rFonts w:ascii="Arial" w:eastAsia="Times New Roman" w:hAnsi="Arial"/>
                      <w:i/>
                      <w:sz w:val="18"/>
                      <w:szCs w:val="20"/>
                      <w:lang w:val="en-GB" w:eastAsia="en-GB"/>
                    </w:rPr>
                  </w:pPr>
                </w:p>
              </w:tc>
              <w:tc>
                <w:tcPr>
                  <w:tcW w:w="7125" w:type="dxa"/>
                  <w:shd w:val="clear" w:color="auto" w:fill="auto"/>
                </w:tcPr>
                <w:p w14:paraId="1DA8D474" w14:textId="77777777" w:rsidR="0033423B" w:rsidRPr="0033423B" w:rsidRDefault="0033423B" w:rsidP="0033423B">
                  <w:pPr>
                    <w:keepNext/>
                    <w:keepLines/>
                    <w:overflowPunct w:val="0"/>
                    <w:snapToGrid/>
                    <w:spacing w:after="0"/>
                    <w:jc w:val="left"/>
                    <w:textAlignment w:val="baseline"/>
                    <w:rPr>
                      <w:rFonts w:ascii="Arial" w:eastAsia="Times New Roman" w:hAnsi="Arial"/>
                      <w:i/>
                      <w:sz w:val="18"/>
                      <w:szCs w:val="20"/>
                      <w:lang w:val="en-GB" w:eastAsia="en-GB"/>
                    </w:rPr>
                  </w:pPr>
                  <w:r w:rsidRPr="0033423B">
                    <w:rPr>
                      <w:rFonts w:ascii="Arial" w:eastAsia="Times New Roman" w:hAnsi="Arial" w:hint="eastAsia"/>
                      <w:i/>
                      <w:sz w:val="18"/>
                      <w:szCs w:val="20"/>
                      <w:lang w:val="en-GB" w:eastAsia="en-GB"/>
                    </w:rPr>
                    <w:t>2 Mbytes (0.5 Mbytes optional)</w:t>
                  </w:r>
                </w:p>
                <w:p w14:paraId="70EB277A" w14:textId="77777777" w:rsidR="0033423B" w:rsidRPr="0033423B" w:rsidRDefault="0033423B" w:rsidP="0033423B">
                  <w:pPr>
                    <w:keepNext/>
                    <w:keepLines/>
                    <w:overflowPunct w:val="0"/>
                    <w:snapToGrid/>
                    <w:spacing w:after="0"/>
                    <w:jc w:val="left"/>
                    <w:textAlignment w:val="baseline"/>
                    <w:rPr>
                      <w:rFonts w:ascii="Arial" w:eastAsia="Times New Roman" w:hAnsi="Arial"/>
                      <w:i/>
                      <w:sz w:val="18"/>
                      <w:szCs w:val="20"/>
                      <w:lang w:val="en-GB" w:eastAsia="en-GB"/>
                    </w:rPr>
                  </w:pPr>
                  <w:r w:rsidRPr="0033423B">
                    <w:rPr>
                      <w:rFonts w:ascii="Arial" w:eastAsia="Times New Roman" w:hAnsi="Arial" w:hint="eastAsia"/>
                      <w:i/>
                      <w:sz w:val="18"/>
                      <w:szCs w:val="20"/>
                      <w:lang w:val="en-GB" w:eastAsia="en-GB"/>
                    </w:rPr>
                    <w:t xml:space="preserve"> (one user download</w:t>
                  </w:r>
                  <w:r w:rsidRPr="0033423B">
                    <w:rPr>
                      <w:rFonts w:ascii="Arial" w:eastAsia="Times New Roman" w:hAnsi="Arial"/>
                      <w:i/>
                      <w:sz w:val="18"/>
                      <w:szCs w:val="20"/>
                      <w:lang w:val="en-GB" w:eastAsia="en-GB"/>
                    </w:rPr>
                    <w:t>s</w:t>
                  </w:r>
                  <w:r w:rsidRPr="0033423B">
                    <w:rPr>
                      <w:rFonts w:ascii="Arial" w:eastAsia="Times New Roman" w:hAnsi="Arial" w:hint="eastAsia"/>
                      <w:i/>
                      <w:sz w:val="18"/>
                      <w:szCs w:val="20"/>
                      <w:lang w:val="en-GB" w:eastAsia="en-GB"/>
                    </w:rPr>
                    <w:t xml:space="preserve"> a single file)</w:t>
                  </w:r>
                </w:p>
              </w:tc>
            </w:tr>
            <w:tr w:rsidR="0033423B" w:rsidRPr="0033423B" w14:paraId="72D4D7FE" w14:textId="77777777" w:rsidTr="00BC792E">
              <w:trPr>
                <w:trHeight w:val="488"/>
                <w:jc w:val="center"/>
              </w:trPr>
              <w:tc>
                <w:tcPr>
                  <w:tcW w:w="1668" w:type="dxa"/>
                  <w:shd w:val="clear" w:color="auto" w:fill="auto"/>
                </w:tcPr>
                <w:p w14:paraId="7419D5C6" w14:textId="77777777" w:rsidR="0033423B" w:rsidRPr="0033423B" w:rsidRDefault="0033423B" w:rsidP="0033423B">
                  <w:pPr>
                    <w:keepNext/>
                    <w:keepLines/>
                    <w:overflowPunct w:val="0"/>
                    <w:snapToGrid/>
                    <w:spacing w:after="0"/>
                    <w:jc w:val="center"/>
                    <w:textAlignment w:val="baseline"/>
                    <w:rPr>
                      <w:rFonts w:ascii="Arial" w:eastAsia="MS Mincho" w:hAnsi="Arial"/>
                      <w:i/>
                      <w:sz w:val="18"/>
                      <w:szCs w:val="20"/>
                      <w:lang w:val="en-GB" w:eastAsia="en-GB"/>
                    </w:rPr>
                  </w:pPr>
                  <w:r w:rsidRPr="0033423B">
                    <w:rPr>
                      <w:rFonts w:ascii="Arial" w:eastAsia="Times New Roman" w:hAnsi="Arial" w:hint="eastAsia"/>
                      <w:i/>
                      <w:sz w:val="18"/>
                      <w:szCs w:val="20"/>
                      <w:lang w:val="en-GB" w:eastAsia="en-GB"/>
                    </w:rPr>
                    <w:t xml:space="preserve">User </w:t>
                  </w:r>
                  <w:r w:rsidRPr="0033423B">
                    <w:rPr>
                      <w:rFonts w:ascii="Arial" w:eastAsia="MS Mincho" w:hAnsi="Arial" w:hint="eastAsia"/>
                      <w:i/>
                      <w:sz w:val="18"/>
                      <w:szCs w:val="20"/>
                      <w:lang w:val="en-GB" w:eastAsia="en-GB"/>
                    </w:rPr>
                    <w:t>a</w:t>
                  </w:r>
                  <w:r w:rsidRPr="0033423B">
                    <w:rPr>
                      <w:rFonts w:ascii="Arial" w:eastAsia="Times New Roman" w:hAnsi="Arial" w:hint="eastAsia"/>
                      <w:i/>
                      <w:sz w:val="18"/>
                      <w:szCs w:val="20"/>
                      <w:lang w:val="en-GB" w:eastAsia="en-GB"/>
                    </w:rPr>
                    <w:t>rrival</w:t>
                  </w:r>
                  <w:r w:rsidRPr="0033423B">
                    <w:rPr>
                      <w:rFonts w:ascii="Arial" w:eastAsia="MS Mincho" w:hAnsi="Arial" w:hint="eastAsia"/>
                      <w:i/>
                      <w:sz w:val="18"/>
                      <w:szCs w:val="20"/>
                      <w:lang w:val="en-GB" w:eastAsia="en-GB"/>
                    </w:rPr>
                    <w:t xml:space="preserve"> rate </w:t>
                  </w:r>
                  <w:r w:rsidRPr="0033423B">
                    <w:rPr>
                      <w:rFonts w:ascii="Arial" w:eastAsia="Times New Roman" w:hAnsi="Arial" w:hint="eastAsia"/>
                      <w:i/>
                      <w:sz w:val="18"/>
                      <w:szCs w:val="20"/>
                      <w:lang w:val="en-GB" w:eastAsia="en-GB"/>
                    </w:rPr>
                    <w:t>λ</w:t>
                  </w:r>
                </w:p>
              </w:tc>
              <w:tc>
                <w:tcPr>
                  <w:tcW w:w="7125" w:type="dxa"/>
                  <w:shd w:val="clear" w:color="auto" w:fill="auto"/>
                </w:tcPr>
                <w:p w14:paraId="1E2B0112" w14:textId="77777777" w:rsidR="0033423B" w:rsidRPr="0033423B" w:rsidRDefault="0033423B" w:rsidP="0033423B">
                  <w:pPr>
                    <w:keepNext/>
                    <w:keepLines/>
                    <w:overflowPunct w:val="0"/>
                    <w:snapToGrid/>
                    <w:spacing w:after="0"/>
                    <w:jc w:val="left"/>
                    <w:textAlignment w:val="baseline"/>
                    <w:rPr>
                      <w:rFonts w:ascii="Arial" w:eastAsia="MS Mincho" w:hAnsi="Arial"/>
                      <w:i/>
                      <w:sz w:val="18"/>
                      <w:szCs w:val="20"/>
                      <w:lang w:val="en-GB" w:eastAsia="en-GB"/>
                    </w:rPr>
                  </w:pPr>
                  <w:r w:rsidRPr="0033423B">
                    <w:rPr>
                      <w:rFonts w:ascii="Arial" w:eastAsia="Times New Roman" w:hAnsi="Arial" w:hint="eastAsia"/>
                      <w:i/>
                      <w:sz w:val="18"/>
                      <w:szCs w:val="20"/>
                      <w:lang w:val="en-GB" w:eastAsia="en-GB"/>
                    </w:rPr>
                    <w:t>Poisson distributed with arrival rate λ</w:t>
                  </w:r>
                </w:p>
              </w:tc>
            </w:tr>
          </w:tbl>
          <w:p w14:paraId="6A6F1DE9" w14:textId="77777777" w:rsidR="0033423B" w:rsidRPr="0033423B" w:rsidRDefault="0033423B" w:rsidP="0033423B">
            <w:pPr>
              <w:overflowPunct w:val="0"/>
              <w:snapToGrid/>
              <w:spacing w:after="180"/>
              <w:ind w:left="568" w:hanging="284"/>
              <w:jc w:val="left"/>
              <w:textAlignment w:val="baseline"/>
              <w:rPr>
                <w:rFonts w:eastAsia="Times New Roman"/>
                <w:i/>
                <w:sz w:val="20"/>
                <w:szCs w:val="20"/>
                <w:lang w:val="en-GB" w:eastAsia="en-GB"/>
              </w:rPr>
            </w:pPr>
            <w:r w:rsidRPr="0033423B">
              <w:rPr>
                <w:rFonts w:eastAsia="Times New Roman"/>
                <w:i/>
                <w:sz w:val="20"/>
                <w:szCs w:val="20"/>
                <w:lang w:val="en-GB" w:eastAsia="en-GB"/>
              </w:rPr>
              <w:t>-</w:t>
            </w:r>
            <w:r w:rsidRPr="0033423B">
              <w:rPr>
                <w:rFonts w:eastAsia="Times New Roman"/>
                <w:i/>
                <w:sz w:val="20"/>
                <w:szCs w:val="20"/>
                <w:lang w:val="en-GB" w:eastAsia="en-GB"/>
              </w:rPr>
              <w:tab/>
            </w:r>
            <w:r w:rsidRPr="0033423B">
              <w:rPr>
                <w:rFonts w:eastAsia="Times New Roman" w:hint="eastAsia"/>
                <w:i/>
                <w:sz w:val="20"/>
                <w:szCs w:val="20"/>
                <w:lang w:val="en-GB" w:eastAsia="en-GB"/>
              </w:rPr>
              <w:t>Small file size of 0.5 Mbytes can be chosen to speed-up the simulation</w:t>
            </w:r>
            <w:r w:rsidRPr="0033423B">
              <w:rPr>
                <w:rFonts w:eastAsia="MS Mincho" w:hint="eastAsia"/>
                <w:i/>
                <w:sz w:val="20"/>
                <w:szCs w:val="20"/>
                <w:lang w:val="en-GB" w:eastAsia="en-GB"/>
              </w:rPr>
              <w:t>.</w:t>
            </w:r>
          </w:p>
          <w:p w14:paraId="43DB708D" w14:textId="77777777" w:rsidR="0033423B" w:rsidRPr="0033423B" w:rsidRDefault="0033423B" w:rsidP="0033423B">
            <w:pPr>
              <w:overflowPunct w:val="0"/>
              <w:snapToGrid/>
              <w:spacing w:after="180"/>
              <w:ind w:left="568" w:hanging="284"/>
              <w:jc w:val="left"/>
              <w:textAlignment w:val="baseline"/>
              <w:rPr>
                <w:rFonts w:eastAsia="Times New Roman"/>
                <w:i/>
                <w:sz w:val="20"/>
                <w:szCs w:val="20"/>
                <w:lang w:val="en-GB" w:eastAsia="en-GB"/>
              </w:rPr>
            </w:pPr>
            <w:r w:rsidRPr="0033423B">
              <w:rPr>
                <w:rFonts w:eastAsia="Times New Roman"/>
                <w:i/>
                <w:sz w:val="20"/>
                <w:szCs w:val="20"/>
                <w:lang w:val="en-GB" w:eastAsia="en-GB"/>
              </w:rPr>
              <w:t>-</w:t>
            </w:r>
            <w:r w:rsidRPr="0033423B">
              <w:rPr>
                <w:rFonts w:eastAsia="Times New Roman"/>
                <w:i/>
                <w:sz w:val="20"/>
                <w:szCs w:val="20"/>
                <w:lang w:val="en-GB" w:eastAsia="en-GB"/>
              </w:rPr>
              <w:tab/>
            </w:r>
            <w:r w:rsidRPr="0033423B">
              <w:rPr>
                <w:rFonts w:eastAsia="Times New Roman" w:hint="eastAsia"/>
                <w:i/>
                <w:sz w:val="20"/>
                <w:szCs w:val="20"/>
                <w:lang w:val="en-GB" w:eastAsia="en-GB"/>
              </w:rPr>
              <w:t>Simulations are run for various λ to find performance metrics covering at least the range of HM-NCT</w:t>
            </w:r>
            <w:r w:rsidRPr="0033423B">
              <w:rPr>
                <w:rFonts w:eastAsia="MS Mincho" w:hint="eastAsia"/>
                <w:i/>
                <w:sz w:val="20"/>
                <w:szCs w:val="20"/>
                <w:lang w:val="en-GB" w:eastAsia="en-GB"/>
              </w:rPr>
              <w:t xml:space="preserve"> (See A.2.1.3.2)</w:t>
            </w:r>
            <w:r w:rsidRPr="0033423B">
              <w:rPr>
                <w:rFonts w:eastAsia="Times New Roman" w:hint="eastAsia"/>
                <w:i/>
                <w:sz w:val="20"/>
                <w:szCs w:val="20"/>
                <w:lang w:val="en-GB" w:eastAsia="en-GB"/>
              </w:rPr>
              <w:t xml:space="preserve"> that leads to [10%, 50%] of RU</w:t>
            </w:r>
            <w:r w:rsidRPr="0033423B">
              <w:rPr>
                <w:rFonts w:eastAsia="MS Mincho" w:hint="eastAsia"/>
                <w:i/>
                <w:sz w:val="20"/>
                <w:szCs w:val="20"/>
                <w:lang w:val="en-GB" w:eastAsia="en-GB"/>
              </w:rPr>
              <w:t xml:space="preserve"> </w:t>
            </w:r>
            <w:r w:rsidRPr="0033423B">
              <w:rPr>
                <w:rFonts w:eastAsia="MS Mincho"/>
                <w:i/>
                <w:sz w:val="20"/>
                <w:szCs w:val="20"/>
                <w:lang w:val="en-GB" w:eastAsia="en-GB"/>
              </w:rPr>
              <w:t>(See A.</w:t>
            </w:r>
            <w:r w:rsidRPr="0033423B">
              <w:rPr>
                <w:rFonts w:eastAsia="MS Mincho" w:hint="eastAsia"/>
                <w:i/>
                <w:sz w:val="20"/>
                <w:szCs w:val="20"/>
                <w:lang w:val="en-GB" w:eastAsia="en-GB"/>
              </w:rPr>
              <w:t>2.1.3.2)</w:t>
            </w:r>
            <w:r w:rsidRPr="0033423B">
              <w:rPr>
                <w:rFonts w:eastAsia="Times New Roman" w:hint="eastAsia"/>
                <w:i/>
                <w:sz w:val="20"/>
                <w:szCs w:val="20"/>
                <w:lang w:val="en-GB" w:eastAsia="en-GB"/>
              </w:rPr>
              <w:t xml:space="preserve"> in non-CoMP SU-MIMO.</w:t>
            </w:r>
          </w:p>
          <w:p w14:paraId="5479A331" w14:textId="77777777" w:rsidR="0033423B" w:rsidRPr="0033423B" w:rsidRDefault="0033423B" w:rsidP="0033423B">
            <w:pPr>
              <w:overflowPunct w:val="0"/>
              <w:snapToGrid/>
              <w:spacing w:after="180"/>
              <w:ind w:left="568" w:hanging="284"/>
              <w:jc w:val="left"/>
              <w:textAlignment w:val="baseline"/>
              <w:rPr>
                <w:rFonts w:eastAsia="Times New Roman"/>
                <w:i/>
                <w:sz w:val="20"/>
                <w:szCs w:val="20"/>
                <w:lang w:val="en-GB" w:eastAsia="en-GB"/>
              </w:rPr>
            </w:pPr>
            <w:r w:rsidRPr="0033423B">
              <w:rPr>
                <w:rFonts w:eastAsia="Times New Roman"/>
                <w:i/>
                <w:sz w:val="20"/>
                <w:szCs w:val="20"/>
                <w:lang w:val="en-GB" w:eastAsia="en-GB"/>
              </w:rPr>
              <w:t>-</w:t>
            </w:r>
            <w:r w:rsidRPr="0033423B">
              <w:rPr>
                <w:rFonts w:eastAsia="Times New Roman"/>
                <w:i/>
                <w:sz w:val="20"/>
                <w:szCs w:val="20"/>
                <w:lang w:val="en-GB" w:eastAsia="en-GB"/>
              </w:rPr>
              <w:tab/>
            </w:r>
            <w:r w:rsidRPr="0033423B">
              <w:rPr>
                <w:rFonts w:eastAsia="Times New Roman" w:hint="eastAsia"/>
                <w:i/>
                <w:sz w:val="20"/>
                <w:szCs w:val="20"/>
                <w:lang w:val="en-GB" w:eastAsia="en-GB"/>
              </w:rPr>
              <w:t>Possible range of λ</w:t>
            </w:r>
            <w:r w:rsidRPr="0033423B">
              <w:rPr>
                <w:rFonts w:eastAsia="Times New Roman"/>
                <w:i/>
                <w:sz w:val="20"/>
                <w:szCs w:val="20"/>
                <w:lang w:val="en-GB" w:eastAsia="en-GB"/>
              </w:rPr>
              <w:t>:</w:t>
            </w:r>
            <w:r w:rsidRPr="0033423B">
              <w:rPr>
                <w:rFonts w:eastAsia="Times New Roman" w:hint="eastAsia"/>
                <w:i/>
                <w:sz w:val="20"/>
                <w:szCs w:val="20"/>
                <w:lang w:val="en-GB" w:eastAsia="en-GB"/>
              </w:rPr>
              <w:t xml:space="preserve"> [0.5, 1, 1.5, 2, 2.5] for 0.5 Mbytes, [0.12, 0.25, 0.37, 0.5, 0.625] for 2 Mbytes (</w:t>
            </w:r>
            <w:r w:rsidRPr="0033423B">
              <w:rPr>
                <w:rFonts w:eastAsia="MS Mincho" w:hint="eastAsia"/>
                <w:i/>
                <w:sz w:val="20"/>
                <w:szCs w:val="20"/>
                <w:lang w:val="en-GB" w:eastAsia="en-GB"/>
              </w:rPr>
              <w:t>See A.2.1.3.4 for more details</w:t>
            </w:r>
            <w:r w:rsidRPr="0033423B">
              <w:rPr>
                <w:rFonts w:eastAsia="Times New Roman" w:hint="eastAsia"/>
                <w:i/>
                <w:sz w:val="20"/>
                <w:szCs w:val="20"/>
                <w:lang w:val="en-GB" w:eastAsia="en-GB"/>
              </w:rPr>
              <w:t>)</w:t>
            </w:r>
            <w:r w:rsidRPr="0033423B">
              <w:rPr>
                <w:rFonts w:eastAsia="MS Mincho" w:hint="eastAsia"/>
                <w:i/>
                <w:sz w:val="20"/>
                <w:szCs w:val="20"/>
                <w:lang w:val="en-GB" w:eastAsia="en-GB"/>
              </w:rPr>
              <w:t xml:space="preserve">. </w:t>
            </w:r>
            <w:r w:rsidRPr="0033423B">
              <w:rPr>
                <w:rFonts w:eastAsia="Times New Roman" w:hint="eastAsia"/>
                <w:i/>
                <w:sz w:val="20"/>
                <w:szCs w:val="20"/>
                <w:lang w:val="en-GB" w:eastAsia="en-GB"/>
              </w:rPr>
              <w:t>Range of λ can further be adjusted.</w:t>
            </w:r>
          </w:p>
          <w:p w14:paraId="59768410" w14:textId="77777777" w:rsidR="0033423B" w:rsidRPr="0033423B" w:rsidRDefault="0033423B" w:rsidP="0033423B">
            <w:pPr>
              <w:overflowPunct w:val="0"/>
              <w:snapToGrid/>
              <w:spacing w:after="180"/>
              <w:ind w:left="568" w:hanging="284"/>
              <w:jc w:val="left"/>
              <w:textAlignment w:val="baseline"/>
              <w:rPr>
                <w:rFonts w:eastAsia="Times New Roman"/>
                <w:i/>
                <w:sz w:val="20"/>
                <w:szCs w:val="20"/>
                <w:lang w:val="en-GB" w:eastAsia="en-GB"/>
              </w:rPr>
            </w:pPr>
            <w:r w:rsidRPr="0033423B">
              <w:rPr>
                <w:rFonts w:eastAsia="Times New Roman"/>
                <w:i/>
                <w:sz w:val="20"/>
                <w:szCs w:val="20"/>
                <w:lang w:val="en-GB" w:eastAsia="en-GB"/>
              </w:rPr>
              <w:t>-</w:t>
            </w:r>
            <w:r w:rsidRPr="0033423B">
              <w:rPr>
                <w:rFonts w:eastAsia="Times New Roman"/>
                <w:i/>
                <w:sz w:val="20"/>
                <w:szCs w:val="20"/>
                <w:lang w:val="en-GB" w:eastAsia="en-GB"/>
              </w:rPr>
              <w:tab/>
            </w:r>
            <w:r w:rsidRPr="0033423B">
              <w:rPr>
                <w:rFonts w:eastAsia="Times New Roman" w:hint="eastAsia"/>
                <w:i/>
                <w:sz w:val="20"/>
                <w:szCs w:val="20"/>
                <w:lang w:val="en-GB" w:eastAsia="en-GB"/>
              </w:rPr>
              <w:t xml:space="preserve">The same traffic should be simulated for CoMP and non-CoMP schemes. The above range of λ will cover RU from 10% to 50% for non-CoMP SU-MIMO </w:t>
            </w:r>
          </w:p>
          <w:p w14:paraId="32B53DEB" w14:textId="50528E2C" w:rsidR="0033423B" w:rsidRPr="0033423B" w:rsidRDefault="0033423B" w:rsidP="0033423B">
            <w:pPr>
              <w:keepNext/>
              <w:keepLines/>
              <w:overflowPunct w:val="0"/>
              <w:snapToGrid/>
              <w:spacing w:before="60" w:after="180"/>
              <w:jc w:val="center"/>
              <w:textAlignment w:val="baseline"/>
              <w:rPr>
                <w:rFonts w:ascii="Arial" w:eastAsia="MS Mincho" w:hAnsi="Arial"/>
                <w:b/>
                <w:i/>
                <w:sz w:val="20"/>
                <w:szCs w:val="20"/>
                <w:lang w:val="en-GB" w:eastAsia="en-GB"/>
              </w:rPr>
            </w:pPr>
            <w:r w:rsidRPr="007A5C60">
              <w:rPr>
                <w:rFonts w:ascii="Arial" w:eastAsia="Times New Roman" w:hAnsi="Arial"/>
                <w:b/>
                <w:i/>
                <w:noProof/>
                <w:sz w:val="20"/>
                <w:szCs w:val="20"/>
                <w:lang w:val="en-GB" w:eastAsia="en-GB"/>
              </w:rPr>
              <w:drawing>
                <wp:inline distT="0" distB="0" distL="0" distR="0" wp14:anchorId="22A8B94B" wp14:editId="468AA7C2">
                  <wp:extent cx="4424045" cy="723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24045" cy="723900"/>
                          </a:xfrm>
                          <a:prstGeom prst="rect">
                            <a:avLst/>
                          </a:prstGeom>
                          <a:noFill/>
                          <a:ln>
                            <a:noFill/>
                          </a:ln>
                        </pic:spPr>
                      </pic:pic>
                    </a:graphicData>
                  </a:graphic>
                </wp:inline>
              </w:drawing>
            </w:r>
          </w:p>
          <w:p w14:paraId="6E152D9F" w14:textId="77777777" w:rsidR="0033423B" w:rsidRPr="0033423B" w:rsidDel="007C5E59" w:rsidRDefault="0033423B" w:rsidP="0033423B">
            <w:pPr>
              <w:keepLines/>
              <w:overflowPunct w:val="0"/>
              <w:snapToGrid/>
              <w:spacing w:after="240"/>
              <w:jc w:val="center"/>
              <w:textAlignment w:val="baseline"/>
              <w:rPr>
                <w:rFonts w:ascii="Arial" w:eastAsia="MS Mincho" w:hAnsi="Arial"/>
                <w:b/>
                <w:i/>
                <w:sz w:val="20"/>
                <w:szCs w:val="20"/>
                <w:lang w:val="en-GB" w:eastAsia="en-GB"/>
              </w:rPr>
            </w:pPr>
            <w:r w:rsidRPr="0033423B">
              <w:rPr>
                <w:rFonts w:ascii="Arial" w:eastAsia="MS Mincho" w:hAnsi="Arial" w:hint="eastAsia"/>
                <w:b/>
                <w:i/>
                <w:sz w:val="20"/>
                <w:szCs w:val="20"/>
                <w:lang w:val="en-GB" w:eastAsia="en-GB"/>
              </w:rPr>
              <w:t>Figure A.2.1.3.1-1: Traffic generation of FTP Model 1</w:t>
            </w:r>
          </w:p>
          <w:p w14:paraId="3D841104" w14:textId="77777777" w:rsidR="0033423B" w:rsidRPr="0033423B" w:rsidRDefault="0033423B" w:rsidP="0033423B">
            <w:pPr>
              <w:overflowPunct w:val="0"/>
              <w:snapToGrid/>
              <w:spacing w:after="180"/>
              <w:jc w:val="left"/>
              <w:textAlignment w:val="baseline"/>
              <w:rPr>
                <w:rFonts w:eastAsia="MS Mincho"/>
                <w:i/>
                <w:sz w:val="20"/>
                <w:szCs w:val="20"/>
                <w:lang w:val="en-GB" w:eastAsia="en-GB"/>
              </w:rPr>
            </w:pPr>
          </w:p>
          <w:p w14:paraId="0E8DA1CB" w14:textId="77777777" w:rsidR="0033423B" w:rsidRPr="0033423B" w:rsidRDefault="0033423B" w:rsidP="0033423B">
            <w:pPr>
              <w:keepNext/>
              <w:keepLines/>
              <w:overflowPunct w:val="0"/>
              <w:snapToGrid/>
              <w:spacing w:before="60" w:after="180"/>
              <w:jc w:val="center"/>
              <w:textAlignment w:val="baseline"/>
              <w:rPr>
                <w:rFonts w:ascii="Arial" w:eastAsia="MS Mincho" w:hAnsi="Arial"/>
                <w:b/>
                <w:i/>
                <w:sz w:val="20"/>
                <w:szCs w:val="20"/>
                <w:lang w:eastAsia="en-GB"/>
              </w:rPr>
            </w:pPr>
            <w:r w:rsidRPr="0033423B">
              <w:rPr>
                <w:rFonts w:ascii="Arial" w:eastAsia="Times New Roman" w:hAnsi="Arial"/>
                <w:b/>
                <w:i/>
                <w:sz w:val="20"/>
                <w:szCs w:val="20"/>
                <w:lang w:eastAsia="en-GB"/>
              </w:rPr>
              <w:t>Table</w:t>
            </w:r>
            <w:r w:rsidRPr="0033423B">
              <w:rPr>
                <w:rFonts w:ascii="Arial" w:eastAsia="MS Mincho" w:hAnsi="Arial"/>
                <w:b/>
                <w:i/>
                <w:sz w:val="20"/>
                <w:szCs w:val="20"/>
                <w:lang w:eastAsia="en-GB"/>
              </w:rPr>
              <w:t xml:space="preserve"> A.2.1.3</w:t>
            </w:r>
            <w:r w:rsidRPr="0033423B">
              <w:rPr>
                <w:rFonts w:ascii="Arial" w:eastAsia="MS Mincho" w:hAnsi="Arial" w:hint="eastAsia"/>
                <w:b/>
                <w:i/>
                <w:sz w:val="20"/>
                <w:szCs w:val="20"/>
                <w:lang w:eastAsia="en-GB"/>
              </w:rPr>
              <w:t>.1</w:t>
            </w:r>
            <w:r w:rsidRPr="0033423B">
              <w:rPr>
                <w:rFonts w:ascii="Arial" w:eastAsia="MS Mincho" w:hAnsi="Arial"/>
                <w:b/>
                <w:i/>
                <w:sz w:val="20"/>
                <w:szCs w:val="20"/>
                <w:lang w:eastAsia="en-GB"/>
              </w:rPr>
              <w:t>-</w:t>
            </w:r>
            <w:r w:rsidRPr="0033423B">
              <w:rPr>
                <w:rFonts w:ascii="Arial" w:eastAsia="MS Mincho" w:hAnsi="Arial" w:hint="eastAsia"/>
                <w:b/>
                <w:i/>
                <w:sz w:val="20"/>
                <w:szCs w:val="20"/>
                <w:lang w:eastAsia="en-GB"/>
              </w:rPr>
              <w:t>2</w:t>
            </w:r>
            <w:r w:rsidRPr="0033423B">
              <w:rPr>
                <w:rFonts w:ascii="Arial" w:eastAsia="MS Mincho" w:hAnsi="Arial"/>
                <w:b/>
                <w:i/>
                <w:sz w:val="20"/>
                <w:szCs w:val="20"/>
                <w:lang w:eastAsia="en-GB"/>
              </w:rPr>
              <w:t>.</w:t>
            </w:r>
            <w:r w:rsidRPr="0033423B">
              <w:rPr>
                <w:rFonts w:ascii="Arial" w:eastAsia="Times New Roman" w:hAnsi="Arial"/>
                <w:b/>
                <w:i/>
                <w:sz w:val="20"/>
                <w:szCs w:val="20"/>
                <w:lang w:eastAsia="en-GB"/>
              </w:rPr>
              <w:t xml:space="preserve"> </w:t>
            </w:r>
            <w:r w:rsidRPr="0033423B">
              <w:rPr>
                <w:rFonts w:ascii="Arial" w:eastAsia="MS Mincho" w:hAnsi="Arial" w:hint="eastAsia"/>
                <w:b/>
                <w:i/>
                <w:sz w:val="20"/>
                <w:szCs w:val="20"/>
                <w:lang w:eastAsia="en-GB"/>
              </w:rPr>
              <w:t>FTP Traffic Model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237"/>
            </w:tblGrid>
            <w:tr w:rsidR="0033423B" w:rsidRPr="0033423B" w14:paraId="27F3391F" w14:textId="77777777" w:rsidTr="00BC792E">
              <w:trPr>
                <w:jc w:val="center"/>
              </w:trPr>
              <w:tc>
                <w:tcPr>
                  <w:tcW w:w="1951" w:type="dxa"/>
                  <w:shd w:val="clear" w:color="auto" w:fill="auto"/>
                </w:tcPr>
                <w:p w14:paraId="6A84AC54" w14:textId="77777777" w:rsidR="0033423B" w:rsidRPr="0033423B" w:rsidRDefault="0033423B" w:rsidP="0033423B">
                  <w:pPr>
                    <w:keepNext/>
                    <w:keepLines/>
                    <w:overflowPunct w:val="0"/>
                    <w:snapToGrid/>
                    <w:spacing w:after="0"/>
                    <w:jc w:val="center"/>
                    <w:textAlignment w:val="baseline"/>
                    <w:rPr>
                      <w:rFonts w:ascii="Arial" w:eastAsia="Times New Roman" w:hAnsi="Arial"/>
                      <w:b/>
                      <w:i/>
                      <w:sz w:val="18"/>
                      <w:szCs w:val="20"/>
                      <w:lang w:val="en-GB" w:eastAsia="en-GB"/>
                    </w:rPr>
                  </w:pPr>
                  <w:r w:rsidRPr="0033423B">
                    <w:rPr>
                      <w:rFonts w:ascii="Arial" w:eastAsia="Times New Roman" w:hAnsi="Arial" w:hint="eastAsia"/>
                      <w:b/>
                      <w:i/>
                      <w:sz w:val="18"/>
                      <w:szCs w:val="20"/>
                      <w:lang w:val="en-GB" w:eastAsia="en-GB"/>
                    </w:rPr>
                    <w:t>Parameter</w:t>
                  </w:r>
                </w:p>
              </w:tc>
              <w:tc>
                <w:tcPr>
                  <w:tcW w:w="6237" w:type="dxa"/>
                  <w:shd w:val="clear" w:color="auto" w:fill="auto"/>
                </w:tcPr>
                <w:p w14:paraId="7ED40C92" w14:textId="77777777" w:rsidR="0033423B" w:rsidRPr="0033423B" w:rsidRDefault="0033423B" w:rsidP="0033423B">
                  <w:pPr>
                    <w:keepNext/>
                    <w:keepLines/>
                    <w:overflowPunct w:val="0"/>
                    <w:snapToGrid/>
                    <w:spacing w:after="0"/>
                    <w:jc w:val="center"/>
                    <w:textAlignment w:val="baseline"/>
                    <w:rPr>
                      <w:rFonts w:ascii="Arial" w:eastAsia="Times New Roman" w:hAnsi="Arial"/>
                      <w:b/>
                      <w:i/>
                      <w:sz w:val="18"/>
                      <w:szCs w:val="20"/>
                      <w:lang w:val="en-GB" w:eastAsia="en-GB"/>
                    </w:rPr>
                  </w:pPr>
                  <w:r w:rsidRPr="0033423B">
                    <w:rPr>
                      <w:rFonts w:ascii="Arial" w:eastAsia="Times New Roman" w:hAnsi="Arial" w:hint="eastAsia"/>
                      <w:b/>
                      <w:i/>
                      <w:sz w:val="18"/>
                      <w:szCs w:val="20"/>
                      <w:lang w:val="en-GB" w:eastAsia="en-GB"/>
                    </w:rPr>
                    <w:t>Statistical Characterization</w:t>
                  </w:r>
                </w:p>
              </w:tc>
            </w:tr>
            <w:tr w:rsidR="0033423B" w:rsidRPr="0033423B" w14:paraId="527AA2A8" w14:textId="77777777" w:rsidTr="00BC792E">
              <w:trPr>
                <w:jc w:val="center"/>
              </w:trPr>
              <w:tc>
                <w:tcPr>
                  <w:tcW w:w="1951" w:type="dxa"/>
                  <w:shd w:val="clear" w:color="auto" w:fill="auto"/>
                </w:tcPr>
                <w:p w14:paraId="38E32C4F" w14:textId="77777777" w:rsidR="0033423B" w:rsidRPr="0033423B" w:rsidRDefault="0033423B" w:rsidP="0033423B">
                  <w:pPr>
                    <w:keepNext/>
                    <w:keepLines/>
                    <w:overflowPunct w:val="0"/>
                    <w:snapToGrid/>
                    <w:spacing w:after="0"/>
                    <w:jc w:val="center"/>
                    <w:textAlignment w:val="baseline"/>
                    <w:rPr>
                      <w:rFonts w:ascii="Arial" w:eastAsia="Times New Roman" w:hAnsi="Arial"/>
                      <w:i/>
                      <w:sz w:val="18"/>
                      <w:szCs w:val="20"/>
                      <w:lang w:eastAsia="en-GB"/>
                    </w:rPr>
                  </w:pPr>
                  <w:r w:rsidRPr="0033423B">
                    <w:rPr>
                      <w:rFonts w:ascii="Arial" w:eastAsia="Times New Roman" w:hAnsi="Arial"/>
                      <w:i/>
                      <w:sz w:val="18"/>
                      <w:szCs w:val="20"/>
                      <w:lang w:eastAsia="en-GB"/>
                    </w:rPr>
                    <w:t xml:space="preserve">File Size, </w:t>
                  </w:r>
                  <w:r w:rsidRPr="0033423B">
                    <w:rPr>
                      <w:rFonts w:ascii="Arial" w:eastAsia="Times New Roman" w:hAnsi="Arial"/>
                      <w:i/>
                      <w:iCs/>
                      <w:sz w:val="18"/>
                      <w:szCs w:val="20"/>
                      <w:lang w:eastAsia="en-GB"/>
                    </w:rPr>
                    <w:t>S</w:t>
                  </w:r>
                </w:p>
              </w:tc>
              <w:tc>
                <w:tcPr>
                  <w:tcW w:w="6237" w:type="dxa"/>
                  <w:shd w:val="clear" w:color="auto" w:fill="auto"/>
                </w:tcPr>
                <w:p w14:paraId="7E27A890" w14:textId="77777777" w:rsidR="0033423B" w:rsidRPr="0033423B" w:rsidRDefault="0033423B" w:rsidP="0033423B">
                  <w:pPr>
                    <w:keepNext/>
                    <w:keepLines/>
                    <w:overflowPunct w:val="0"/>
                    <w:snapToGrid/>
                    <w:spacing w:after="0"/>
                    <w:jc w:val="left"/>
                    <w:textAlignment w:val="baseline"/>
                    <w:rPr>
                      <w:rFonts w:ascii="Arial" w:eastAsia="Times New Roman" w:hAnsi="Arial"/>
                      <w:i/>
                      <w:sz w:val="18"/>
                      <w:szCs w:val="20"/>
                      <w:lang w:val="en-GB" w:eastAsia="en-GB"/>
                    </w:rPr>
                  </w:pPr>
                  <w:r w:rsidRPr="0033423B">
                    <w:rPr>
                      <w:rFonts w:ascii="Arial" w:eastAsia="Times New Roman" w:hAnsi="Arial"/>
                      <w:i/>
                      <w:sz w:val="18"/>
                      <w:szCs w:val="20"/>
                      <w:lang w:eastAsia="en-GB"/>
                    </w:rPr>
                    <w:t>0.5 Mbytes</w:t>
                  </w:r>
                </w:p>
              </w:tc>
            </w:tr>
            <w:tr w:rsidR="0033423B" w:rsidRPr="0033423B" w14:paraId="20B87EED" w14:textId="77777777" w:rsidTr="00BC792E">
              <w:trPr>
                <w:jc w:val="center"/>
              </w:trPr>
              <w:tc>
                <w:tcPr>
                  <w:tcW w:w="1951" w:type="dxa"/>
                  <w:shd w:val="clear" w:color="auto" w:fill="auto"/>
                </w:tcPr>
                <w:p w14:paraId="45BEFB18" w14:textId="77777777" w:rsidR="0033423B" w:rsidRPr="0033423B" w:rsidRDefault="0033423B" w:rsidP="0033423B">
                  <w:pPr>
                    <w:keepNext/>
                    <w:keepLines/>
                    <w:overflowPunct w:val="0"/>
                    <w:snapToGrid/>
                    <w:spacing w:after="0"/>
                    <w:jc w:val="center"/>
                    <w:textAlignment w:val="baseline"/>
                    <w:rPr>
                      <w:rFonts w:ascii="Arial" w:eastAsia="Times New Roman" w:hAnsi="Arial"/>
                      <w:i/>
                      <w:sz w:val="18"/>
                      <w:szCs w:val="20"/>
                      <w:lang w:val="en-GB" w:eastAsia="en-GB"/>
                    </w:rPr>
                  </w:pPr>
                  <w:r w:rsidRPr="0033423B">
                    <w:rPr>
                      <w:rFonts w:ascii="Arial" w:eastAsia="Times New Roman" w:hAnsi="Arial"/>
                      <w:i/>
                      <w:sz w:val="18"/>
                      <w:szCs w:val="20"/>
                      <w:lang w:eastAsia="en-GB"/>
                    </w:rPr>
                    <w:t xml:space="preserve">Reading Time, </w:t>
                  </w:r>
                  <w:r w:rsidRPr="0033423B">
                    <w:rPr>
                      <w:rFonts w:ascii="Arial" w:eastAsia="Times New Roman" w:hAnsi="Arial"/>
                      <w:i/>
                      <w:iCs/>
                      <w:sz w:val="18"/>
                      <w:szCs w:val="20"/>
                      <w:lang w:eastAsia="en-GB"/>
                    </w:rPr>
                    <w:t>D</w:t>
                  </w:r>
                </w:p>
              </w:tc>
              <w:tc>
                <w:tcPr>
                  <w:tcW w:w="6237" w:type="dxa"/>
                  <w:shd w:val="clear" w:color="auto" w:fill="auto"/>
                </w:tcPr>
                <w:p w14:paraId="4AB3AF6B" w14:textId="77777777" w:rsidR="0033423B" w:rsidRPr="0033423B" w:rsidRDefault="0033423B" w:rsidP="0033423B">
                  <w:pPr>
                    <w:keepNext/>
                    <w:keepLines/>
                    <w:overflowPunct w:val="0"/>
                    <w:snapToGrid/>
                    <w:spacing w:after="0"/>
                    <w:jc w:val="left"/>
                    <w:textAlignment w:val="baseline"/>
                    <w:rPr>
                      <w:rFonts w:ascii="Arial" w:eastAsia="Times New Roman" w:hAnsi="Arial"/>
                      <w:i/>
                      <w:sz w:val="18"/>
                      <w:szCs w:val="20"/>
                      <w:lang w:eastAsia="en-GB"/>
                    </w:rPr>
                  </w:pPr>
                  <w:r w:rsidRPr="0033423B">
                    <w:rPr>
                      <w:rFonts w:ascii="Arial" w:eastAsia="Times New Roman" w:hAnsi="Arial"/>
                      <w:i/>
                      <w:sz w:val="18"/>
                      <w:szCs w:val="20"/>
                      <w:lang w:eastAsia="en-GB"/>
                    </w:rPr>
                    <w:t>Exponential Distribution, Mean= 5 seconds</w:t>
                  </w:r>
                </w:p>
                <w:p w14:paraId="6A5D84B2" w14:textId="77777777" w:rsidR="0033423B" w:rsidRPr="0033423B" w:rsidRDefault="0033423B" w:rsidP="0033423B">
                  <w:pPr>
                    <w:keepNext/>
                    <w:keepLines/>
                    <w:overflowPunct w:val="0"/>
                    <w:snapToGrid/>
                    <w:spacing w:after="0"/>
                    <w:jc w:val="left"/>
                    <w:textAlignment w:val="baseline"/>
                    <w:rPr>
                      <w:rFonts w:ascii="Arial" w:eastAsia="MS Mincho" w:hAnsi="Arial"/>
                      <w:i/>
                      <w:sz w:val="18"/>
                      <w:szCs w:val="20"/>
                      <w:lang w:eastAsia="en-GB"/>
                    </w:rPr>
                  </w:pPr>
                  <w:r w:rsidRPr="0033423B">
                    <w:rPr>
                      <w:rFonts w:ascii="Arial" w:eastAsia="Times New Roman" w:hAnsi="Arial"/>
                      <w:i/>
                      <w:sz w:val="18"/>
                      <w:szCs w:val="20"/>
                      <w:lang w:eastAsia="en-GB"/>
                    </w:rPr>
                    <w:t>PDF:</w:t>
                  </w:r>
                  <w:r w:rsidRPr="0033423B">
                    <w:rPr>
                      <w:rFonts w:ascii="Arial" w:eastAsia="Times New Roman" w:hAnsi="Arial"/>
                      <w:i/>
                      <w:sz w:val="18"/>
                      <w:szCs w:val="20"/>
                      <w:lang w:val="en-GB" w:eastAsia="en-GB"/>
                    </w:rPr>
                    <w:t xml:space="preserve"> </w:t>
                  </w:r>
                  <w:r w:rsidR="00ED4B3C">
                    <w:rPr>
                      <w:rFonts w:ascii="Arial" w:eastAsia="Times New Roman" w:hAnsi="Arial"/>
                      <w:i/>
                      <w:position w:val="-10"/>
                      <w:sz w:val="18"/>
                      <w:szCs w:val="20"/>
                      <w:lang w:val="en-GB" w:eastAsia="en-GB"/>
                    </w:rPr>
                    <w:pict w14:anchorId="3DD93B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17.1pt">
                        <v:imagedata r:id="rId17" o:title=""/>
                      </v:shape>
                    </w:pict>
                  </w:r>
                  <w:r w:rsidRPr="0033423B">
                    <w:rPr>
                      <w:rFonts w:ascii="Arial" w:eastAsia="MS Mincho" w:hAnsi="Arial" w:hint="eastAsia"/>
                      <w:i/>
                      <w:sz w:val="18"/>
                      <w:szCs w:val="20"/>
                      <w:lang w:val="en-GB" w:eastAsia="en-GB"/>
                    </w:rPr>
                    <w:t xml:space="preserve"> </w:t>
                  </w:r>
                  <w:r w:rsidRPr="0033423B">
                    <w:rPr>
                      <w:rFonts w:ascii="Arial" w:eastAsia="MS Mincho" w:hAnsi="Arial" w:hint="eastAsia"/>
                      <w:i/>
                      <w:sz w:val="18"/>
                      <w:szCs w:val="20"/>
                      <w:lang w:eastAsia="en-GB"/>
                    </w:rPr>
                    <w:t>λ</w:t>
                  </w:r>
                  <w:r w:rsidRPr="0033423B">
                    <w:rPr>
                      <w:rFonts w:ascii="Arial" w:eastAsia="MS Mincho" w:hAnsi="Arial" w:hint="eastAsia"/>
                      <w:i/>
                      <w:sz w:val="18"/>
                      <w:szCs w:val="20"/>
                      <w:lang w:eastAsia="en-GB"/>
                    </w:rPr>
                    <w:t xml:space="preserve"> = 0.2</w:t>
                  </w:r>
                </w:p>
              </w:tc>
            </w:tr>
            <w:tr w:rsidR="0033423B" w:rsidRPr="0033423B" w14:paraId="6065E415" w14:textId="77777777" w:rsidTr="00BC792E">
              <w:trPr>
                <w:trHeight w:val="377"/>
                <w:jc w:val="center"/>
              </w:trPr>
              <w:tc>
                <w:tcPr>
                  <w:tcW w:w="1951" w:type="dxa"/>
                  <w:shd w:val="clear" w:color="auto" w:fill="auto"/>
                </w:tcPr>
                <w:p w14:paraId="60EA10E7" w14:textId="77777777" w:rsidR="0033423B" w:rsidRPr="0033423B" w:rsidRDefault="0033423B" w:rsidP="0033423B">
                  <w:pPr>
                    <w:keepNext/>
                    <w:keepLines/>
                    <w:overflowPunct w:val="0"/>
                    <w:snapToGrid/>
                    <w:spacing w:after="0"/>
                    <w:jc w:val="center"/>
                    <w:textAlignment w:val="baseline"/>
                    <w:rPr>
                      <w:rFonts w:ascii="Arial" w:eastAsia="Times New Roman" w:hAnsi="Arial"/>
                      <w:i/>
                      <w:sz w:val="18"/>
                      <w:szCs w:val="20"/>
                      <w:lang w:val="en-GB" w:eastAsia="en-GB"/>
                    </w:rPr>
                  </w:pPr>
                  <w:r w:rsidRPr="0033423B">
                    <w:rPr>
                      <w:rFonts w:ascii="Arial" w:eastAsia="Times New Roman" w:hAnsi="Arial"/>
                      <w:i/>
                      <w:sz w:val="18"/>
                      <w:szCs w:val="20"/>
                      <w:lang w:eastAsia="en-GB"/>
                    </w:rPr>
                    <w:t xml:space="preserve">Number of users, K </w:t>
                  </w:r>
                </w:p>
              </w:tc>
              <w:tc>
                <w:tcPr>
                  <w:tcW w:w="6237" w:type="dxa"/>
                  <w:shd w:val="clear" w:color="auto" w:fill="auto"/>
                </w:tcPr>
                <w:p w14:paraId="0E9760B6" w14:textId="77777777" w:rsidR="0033423B" w:rsidRPr="0033423B" w:rsidRDefault="0033423B" w:rsidP="0033423B">
                  <w:pPr>
                    <w:keepNext/>
                    <w:keepLines/>
                    <w:overflowPunct w:val="0"/>
                    <w:snapToGrid/>
                    <w:spacing w:after="0"/>
                    <w:jc w:val="left"/>
                    <w:textAlignment w:val="baseline"/>
                    <w:rPr>
                      <w:rFonts w:ascii="Arial" w:eastAsia="MS Mincho" w:hAnsi="Arial"/>
                      <w:i/>
                      <w:sz w:val="18"/>
                      <w:szCs w:val="20"/>
                      <w:lang w:eastAsia="en-GB"/>
                    </w:rPr>
                  </w:pPr>
                  <w:r w:rsidRPr="0033423B">
                    <w:rPr>
                      <w:rFonts w:ascii="Arial" w:eastAsia="Times New Roman" w:hAnsi="Arial"/>
                      <w:i/>
                      <w:sz w:val="18"/>
                      <w:szCs w:val="20"/>
                      <w:lang w:eastAsia="en-GB"/>
                    </w:rPr>
                    <w:t>Fixed</w:t>
                  </w:r>
                </w:p>
              </w:tc>
            </w:tr>
          </w:tbl>
          <w:p w14:paraId="3FEBDBC9" w14:textId="77777777" w:rsidR="0033423B" w:rsidRPr="0033423B" w:rsidRDefault="0033423B" w:rsidP="0033423B">
            <w:pPr>
              <w:overflowPunct w:val="0"/>
              <w:snapToGrid/>
              <w:spacing w:after="180"/>
              <w:ind w:left="568" w:hanging="284"/>
              <w:jc w:val="left"/>
              <w:textAlignment w:val="baseline"/>
              <w:rPr>
                <w:rFonts w:eastAsia="Times New Roman"/>
                <w:i/>
                <w:sz w:val="20"/>
                <w:szCs w:val="20"/>
                <w:lang w:eastAsia="en-GB"/>
              </w:rPr>
            </w:pPr>
            <w:r w:rsidRPr="0033423B">
              <w:rPr>
                <w:rFonts w:eastAsia="Times New Roman"/>
                <w:i/>
                <w:sz w:val="20"/>
                <w:szCs w:val="20"/>
                <w:lang w:eastAsia="en-GB"/>
              </w:rPr>
              <w:t>-</w:t>
            </w:r>
            <w:r w:rsidRPr="0033423B">
              <w:rPr>
                <w:rFonts w:eastAsia="Times New Roman"/>
                <w:i/>
                <w:sz w:val="20"/>
                <w:szCs w:val="20"/>
                <w:lang w:eastAsia="en-GB"/>
              </w:rPr>
              <w:tab/>
              <w:t>Simulations are run for various K to find performance metrics covering at least the range of HM-NCT that leads to [10%, 50%] of RU in non-CoMP SU-MIMO.</w:t>
            </w:r>
          </w:p>
          <w:p w14:paraId="565B85E9" w14:textId="77777777" w:rsidR="0033423B" w:rsidRPr="0033423B" w:rsidRDefault="0033423B" w:rsidP="0033423B">
            <w:pPr>
              <w:overflowPunct w:val="0"/>
              <w:snapToGrid/>
              <w:spacing w:after="180"/>
              <w:ind w:left="568" w:hanging="284"/>
              <w:jc w:val="left"/>
              <w:textAlignment w:val="baseline"/>
              <w:rPr>
                <w:rFonts w:eastAsia="Times New Roman"/>
                <w:i/>
                <w:sz w:val="20"/>
                <w:szCs w:val="20"/>
                <w:lang w:val="en-GB" w:eastAsia="en-GB"/>
              </w:rPr>
            </w:pPr>
            <w:r w:rsidRPr="0033423B">
              <w:rPr>
                <w:rFonts w:eastAsia="Times New Roman"/>
                <w:i/>
                <w:sz w:val="20"/>
                <w:szCs w:val="20"/>
                <w:lang w:eastAsia="en-GB"/>
              </w:rPr>
              <w:t>-</w:t>
            </w:r>
            <w:r w:rsidRPr="0033423B">
              <w:rPr>
                <w:rFonts w:eastAsia="Times New Roman"/>
                <w:i/>
                <w:sz w:val="20"/>
                <w:szCs w:val="20"/>
                <w:lang w:eastAsia="en-GB"/>
              </w:rPr>
              <w:tab/>
              <w:t xml:space="preserve">Possible range of K: [2, 5, 8, 10, 14] </w:t>
            </w:r>
            <w:r w:rsidRPr="0033423B">
              <w:rPr>
                <w:rFonts w:eastAsia="Times New Roman" w:hint="eastAsia"/>
                <w:i/>
                <w:sz w:val="20"/>
                <w:szCs w:val="20"/>
                <w:lang w:val="en-GB" w:eastAsia="en-GB"/>
              </w:rPr>
              <w:t>(</w:t>
            </w:r>
            <w:r w:rsidRPr="0033423B">
              <w:rPr>
                <w:rFonts w:eastAsia="MS Mincho" w:hint="eastAsia"/>
                <w:i/>
                <w:sz w:val="20"/>
                <w:szCs w:val="20"/>
                <w:lang w:val="en-GB" w:eastAsia="en-GB"/>
              </w:rPr>
              <w:t>See A.2.1.3.4 for more details</w:t>
            </w:r>
            <w:r w:rsidRPr="0033423B">
              <w:rPr>
                <w:rFonts w:eastAsia="Times New Roman" w:hint="eastAsia"/>
                <w:i/>
                <w:sz w:val="20"/>
                <w:szCs w:val="20"/>
                <w:lang w:val="en-GB" w:eastAsia="en-GB"/>
              </w:rPr>
              <w:t>)</w:t>
            </w:r>
            <w:r w:rsidRPr="0033423B">
              <w:rPr>
                <w:rFonts w:eastAsia="MS Mincho" w:hint="eastAsia"/>
                <w:i/>
                <w:sz w:val="20"/>
                <w:szCs w:val="20"/>
                <w:lang w:val="en-GB" w:eastAsia="en-GB"/>
              </w:rPr>
              <w:t xml:space="preserve">. </w:t>
            </w:r>
            <w:r w:rsidRPr="0033423B">
              <w:rPr>
                <w:rFonts w:eastAsia="Times New Roman" w:hint="eastAsia"/>
                <w:i/>
                <w:sz w:val="20"/>
                <w:szCs w:val="20"/>
                <w:lang w:val="en-GB" w:eastAsia="en-GB"/>
              </w:rPr>
              <w:t>Range of K can further be adjusted.</w:t>
            </w:r>
          </w:p>
          <w:p w14:paraId="102D17F6" w14:textId="77777777" w:rsidR="0033423B" w:rsidRPr="0033423B" w:rsidRDefault="0033423B" w:rsidP="0033423B">
            <w:pPr>
              <w:overflowPunct w:val="0"/>
              <w:snapToGrid/>
              <w:spacing w:after="180"/>
              <w:ind w:left="568" w:hanging="284"/>
              <w:jc w:val="left"/>
              <w:textAlignment w:val="baseline"/>
              <w:rPr>
                <w:rFonts w:eastAsia="Times New Roman"/>
                <w:i/>
                <w:sz w:val="20"/>
                <w:szCs w:val="20"/>
                <w:lang w:val="en-GB" w:eastAsia="en-GB"/>
              </w:rPr>
            </w:pPr>
            <w:r w:rsidRPr="0033423B">
              <w:rPr>
                <w:rFonts w:eastAsia="Times New Roman"/>
                <w:i/>
                <w:sz w:val="20"/>
                <w:szCs w:val="20"/>
                <w:lang w:val="en-GB" w:eastAsia="en-GB"/>
              </w:rPr>
              <w:t>-</w:t>
            </w:r>
            <w:r w:rsidRPr="0033423B">
              <w:rPr>
                <w:rFonts w:eastAsia="Times New Roman"/>
                <w:i/>
                <w:sz w:val="20"/>
                <w:szCs w:val="20"/>
                <w:lang w:val="en-GB" w:eastAsia="en-GB"/>
              </w:rPr>
              <w:tab/>
            </w:r>
            <w:r w:rsidRPr="0033423B">
              <w:rPr>
                <w:rFonts w:eastAsia="Times New Roman" w:hint="eastAsia"/>
                <w:i/>
                <w:sz w:val="20"/>
                <w:szCs w:val="20"/>
                <w:lang w:val="en-GB" w:eastAsia="en-GB"/>
              </w:rPr>
              <w:t>The reading time D is the time interval between end of download of previous file and the user request for the next file</w:t>
            </w:r>
            <w:r w:rsidRPr="0033423B">
              <w:rPr>
                <w:rFonts w:eastAsia="MS Mincho" w:hint="eastAsia"/>
                <w:i/>
                <w:sz w:val="20"/>
                <w:szCs w:val="20"/>
                <w:lang w:val="en-GB" w:eastAsia="en-GB"/>
              </w:rPr>
              <w:t>.</w:t>
            </w:r>
          </w:p>
          <w:p w14:paraId="2CFCE374" w14:textId="77777777" w:rsidR="0033423B" w:rsidRPr="0033423B" w:rsidRDefault="0033423B" w:rsidP="0033423B">
            <w:pPr>
              <w:overflowPunct w:val="0"/>
              <w:snapToGrid/>
              <w:spacing w:after="180"/>
              <w:ind w:left="568" w:hanging="284"/>
              <w:jc w:val="left"/>
              <w:textAlignment w:val="baseline"/>
              <w:rPr>
                <w:rFonts w:eastAsia="Times New Roman"/>
                <w:i/>
                <w:sz w:val="20"/>
                <w:szCs w:val="20"/>
                <w:lang w:val="en-GB" w:eastAsia="en-GB"/>
              </w:rPr>
            </w:pPr>
            <w:r w:rsidRPr="0033423B">
              <w:rPr>
                <w:rFonts w:eastAsia="Times New Roman"/>
                <w:i/>
                <w:sz w:val="20"/>
                <w:szCs w:val="20"/>
                <w:lang w:val="en-GB" w:eastAsia="en-GB"/>
              </w:rPr>
              <w:t>-</w:t>
            </w:r>
            <w:r w:rsidRPr="0033423B">
              <w:rPr>
                <w:rFonts w:eastAsia="Times New Roman"/>
                <w:i/>
                <w:sz w:val="20"/>
                <w:szCs w:val="20"/>
                <w:lang w:val="en-GB" w:eastAsia="en-GB"/>
              </w:rPr>
              <w:tab/>
            </w:r>
            <w:r w:rsidRPr="0033423B">
              <w:rPr>
                <w:rFonts w:eastAsia="Times New Roman" w:hint="eastAsia"/>
                <w:i/>
                <w:sz w:val="20"/>
                <w:szCs w:val="20"/>
                <w:lang w:val="en-GB" w:eastAsia="en-GB"/>
              </w:rPr>
              <w:t xml:space="preserve">The same traffic should be simulated for </w:t>
            </w:r>
            <w:r w:rsidRPr="0033423B">
              <w:rPr>
                <w:rFonts w:eastAsia="MS Mincho" w:hint="eastAsia"/>
                <w:i/>
                <w:sz w:val="20"/>
                <w:szCs w:val="20"/>
                <w:lang w:val="en-GB" w:eastAsia="en-GB"/>
              </w:rPr>
              <w:t>evaluating</w:t>
            </w:r>
            <w:r w:rsidRPr="0033423B">
              <w:rPr>
                <w:rFonts w:eastAsia="Times New Roman" w:hint="eastAsia"/>
                <w:i/>
                <w:sz w:val="20"/>
                <w:szCs w:val="20"/>
                <w:lang w:val="en-GB" w:eastAsia="en-GB"/>
              </w:rPr>
              <w:t xml:space="preserve"> CoMP and non-CoMP schemes. The above range of K will cover RU from 10% to 50% for non-CoMP SU-MIMO</w:t>
            </w:r>
            <w:r w:rsidRPr="0033423B">
              <w:rPr>
                <w:rFonts w:eastAsia="MS Mincho" w:hint="eastAsia"/>
                <w:i/>
                <w:sz w:val="20"/>
                <w:szCs w:val="20"/>
                <w:lang w:val="en-GB" w:eastAsia="en-GB"/>
              </w:rPr>
              <w:t>.</w:t>
            </w:r>
          </w:p>
          <w:p w14:paraId="7CAE9D9F" w14:textId="77777777" w:rsidR="0033423B" w:rsidRPr="0033423B" w:rsidRDefault="0033423B" w:rsidP="0033423B">
            <w:pPr>
              <w:overflowPunct w:val="0"/>
              <w:snapToGrid/>
              <w:spacing w:after="180"/>
              <w:jc w:val="left"/>
              <w:textAlignment w:val="baseline"/>
              <w:rPr>
                <w:rFonts w:eastAsia="Times New Roman"/>
                <w:i/>
                <w:sz w:val="20"/>
                <w:szCs w:val="20"/>
                <w:lang w:val="en-GB" w:eastAsia="en-GB"/>
              </w:rPr>
            </w:pPr>
          </w:p>
          <w:p w14:paraId="51E1DDB6" w14:textId="65F310D1" w:rsidR="0033423B" w:rsidRPr="0033423B" w:rsidRDefault="0033423B" w:rsidP="0033423B">
            <w:pPr>
              <w:keepNext/>
              <w:keepLines/>
              <w:overflowPunct w:val="0"/>
              <w:snapToGrid/>
              <w:spacing w:before="60" w:after="180"/>
              <w:jc w:val="center"/>
              <w:textAlignment w:val="baseline"/>
              <w:rPr>
                <w:rFonts w:ascii="Arial" w:eastAsia="MS Mincho" w:hAnsi="Arial"/>
                <w:b/>
                <w:i/>
                <w:sz w:val="20"/>
                <w:szCs w:val="20"/>
                <w:lang w:val="en-GB" w:eastAsia="en-GB"/>
              </w:rPr>
            </w:pPr>
            <w:r w:rsidRPr="007A5C60">
              <w:rPr>
                <w:rFonts w:ascii="Arial" w:eastAsia="Times New Roman" w:hAnsi="Arial"/>
                <w:b/>
                <w:i/>
                <w:noProof/>
                <w:sz w:val="20"/>
                <w:szCs w:val="20"/>
                <w:lang w:val="en-GB" w:eastAsia="en-GB"/>
              </w:rPr>
              <w:drawing>
                <wp:inline distT="0" distB="0" distL="0" distR="0" wp14:anchorId="51C1F6C3" wp14:editId="4B3C5E1B">
                  <wp:extent cx="4820285" cy="866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20285" cy="866775"/>
                          </a:xfrm>
                          <a:prstGeom prst="rect">
                            <a:avLst/>
                          </a:prstGeom>
                          <a:noFill/>
                          <a:ln>
                            <a:noFill/>
                          </a:ln>
                        </pic:spPr>
                      </pic:pic>
                    </a:graphicData>
                  </a:graphic>
                </wp:inline>
              </w:drawing>
            </w:r>
          </w:p>
          <w:p w14:paraId="6103802F" w14:textId="77777777" w:rsidR="0033423B" w:rsidRPr="0033423B" w:rsidRDefault="0033423B" w:rsidP="0033423B">
            <w:pPr>
              <w:keepLines/>
              <w:overflowPunct w:val="0"/>
              <w:snapToGrid/>
              <w:spacing w:after="240"/>
              <w:jc w:val="center"/>
              <w:textAlignment w:val="baseline"/>
              <w:rPr>
                <w:rFonts w:ascii="Arial" w:eastAsia="MS Mincho" w:hAnsi="Arial"/>
                <w:b/>
                <w:i/>
                <w:sz w:val="20"/>
                <w:szCs w:val="20"/>
                <w:lang w:val="en-GB" w:eastAsia="en-GB"/>
              </w:rPr>
            </w:pPr>
            <w:r w:rsidRPr="0033423B">
              <w:rPr>
                <w:rFonts w:ascii="Arial" w:eastAsia="MS Mincho" w:hAnsi="Arial" w:hint="eastAsia"/>
                <w:b/>
                <w:i/>
                <w:sz w:val="20"/>
                <w:szCs w:val="20"/>
                <w:lang w:val="en-GB" w:eastAsia="en-GB"/>
              </w:rPr>
              <w:t>Figure A.2.1.3.1-2: Traffic generation of FTP Model 2</w:t>
            </w:r>
          </w:p>
          <w:p w14:paraId="483DAF7E" w14:textId="77777777" w:rsidR="0033423B" w:rsidRPr="007A5C60" w:rsidRDefault="0033423B" w:rsidP="0033423B">
            <w:pPr>
              <w:autoSpaceDE/>
              <w:autoSpaceDN/>
              <w:adjustRightInd/>
              <w:snapToGrid/>
              <w:spacing w:after="0"/>
              <w:contextualSpacing/>
              <w:jc w:val="left"/>
              <w:rPr>
                <w:rFonts w:ascii="Times" w:eastAsia="MS Mincho" w:hAnsi="Times"/>
                <w:i/>
                <w:sz w:val="20"/>
                <w:szCs w:val="20"/>
                <w:lang w:val="en-GB" w:eastAsia="ja-JP"/>
              </w:rPr>
            </w:pPr>
          </w:p>
        </w:tc>
      </w:tr>
    </w:tbl>
    <w:p w14:paraId="28515363" w14:textId="52F8D18F" w:rsidR="00386614" w:rsidRDefault="00386614" w:rsidP="00386614">
      <w:pPr>
        <w:autoSpaceDE/>
        <w:autoSpaceDN/>
        <w:adjustRightInd/>
        <w:snapToGrid/>
        <w:spacing w:after="0"/>
        <w:contextualSpacing/>
        <w:jc w:val="left"/>
        <w:rPr>
          <w:rFonts w:ascii="Times" w:eastAsia="MS Mincho" w:hAnsi="Times"/>
          <w:sz w:val="20"/>
          <w:szCs w:val="20"/>
          <w:lang w:val="en-GB" w:eastAsia="ja-JP"/>
        </w:rPr>
      </w:pPr>
    </w:p>
    <w:p w14:paraId="2E8C3790" w14:textId="77777777" w:rsidR="00386614" w:rsidRPr="0098332E" w:rsidRDefault="00386614" w:rsidP="00386614">
      <w:pPr>
        <w:autoSpaceDE/>
        <w:autoSpaceDN/>
        <w:adjustRightInd/>
        <w:snapToGrid/>
        <w:spacing w:after="0"/>
        <w:contextualSpacing/>
        <w:jc w:val="left"/>
        <w:rPr>
          <w:rFonts w:ascii="Times" w:eastAsia="MS Mincho" w:hAnsi="Times"/>
          <w:sz w:val="20"/>
          <w:szCs w:val="20"/>
          <w:lang w:val="en-GB" w:eastAsia="ja-JP"/>
        </w:rPr>
      </w:pPr>
    </w:p>
    <w:p w14:paraId="0B59D04A" w14:textId="543C5645" w:rsidR="00386614" w:rsidRPr="00BC792E" w:rsidRDefault="00386614" w:rsidP="00D55338">
      <w:pPr>
        <w:numPr>
          <w:ilvl w:val="0"/>
          <w:numId w:val="9"/>
        </w:numPr>
        <w:autoSpaceDE/>
        <w:autoSpaceDN/>
        <w:adjustRightInd/>
        <w:snapToGrid/>
        <w:spacing w:after="0"/>
        <w:contextualSpacing/>
        <w:jc w:val="left"/>
        <w:rPr>
          <w:rFonts w:ascii="Times" w:eastAsia="MS Mincho" w:hAnsi="Times"/>
          <w:b/>
          <w:sz w:val="20"/>
          <w:szCs w:val="20"/>
          <w:lang w:val="en-GB" w:eastAsia="ja-JP"/>
        </w:rPr>
      </w:pPr>
      <w:r w:rsidRPr="00BC792E">
        <w:rPr>
          <w:rFonts w:ascii="Times" w:eastAsia="MS Mincho" w:hAnsi="Times"/>
          <w:b/>
          <w:sz w:val="20"/>
          <w:szCs w:val="20"/>
          <w:lang w:val="en-GB" w:eastAsia="ja-JP"/>
        </w:rPr>
        <w:t>FTP Model 3 (in TR 36.872)</w:t>
      </w:r>
    </w:p>
    <w:tbl>
      <w:tblPr>
        <w:tblStyle w:val="TableGrid"/>
        <w:tblW w:w="0" w:type="auto"/>
        <w:tblInd w:w="108" w:type="dxa"/>
        <w:tblLook w:val="04A0" w:firstRow="1" w:lastRow="0" w:firstColumn="1" w:lastColumn="0" w:noHBand="0" w:noVBand="1"/>
      </w:tblPr>
      <w:tblGrid>
        <w:gridCol w:w="11907"/>
      </w:tblGrid>
      <w:tr w:rsidR="007A5C60" w:rsidRPr="007F6FD8" w14:paraId="28569E9E" w14:textId="77777777" w:rsidTr="00004777">
        <w:tc>
          <w:tcPr>
            <w:tcW w:w="11907" w:type="dxa"/>
          </w:tcPr>
          <w:p w14:paraId="66DF874E" w14:textId="58A4B51C" w:rsidR="007A5C60" w:rsidRPr="007F6FD8" w:rsidRDefault="007F6FD8" w:rsidP="00386614">
            <w:pPr>
              <w:autoSpaceDE/>
              <w:autoSpaceDN/>
              <w:adjustRightInd/>
              <w:snapToGrid/>
              <w:spacing w:after="0"/>
              <w:contextualSpacing/>
              <w:jc w:val="left"/>
              <w:rPr>
                <w:rFonts w:ascii="Times" w:eastAsia="MS Mincho" w:hAnsi="Times"/>
                <w:i/>
                <w:sz w:val="20"/>
                <w:szCs w:val="20"/>
                <w:lang w:val="en-GB" w:eastAsia="ja-JP"/>
              </w:rPr>
            </w:pPr>
            <w:r w:rsidRPr="007F6FD8">
              <w:rPr>
                <w:i/>
                <w:lang w:eastAsia="zh-CN"/>
              </w:rPr>
              <w:t>FTP Model 3: based on FTP model 2 with the exception that packets for the same UE arrive according to a Poisson process and the transmission time of a packet is counted from the time instance it arrives in the queue</w:t>
            </w:r>
            <w:r w:rsidRPr="007F6FD8">
              <w:rPr>
                <w:i/>
                <w:lang w:eastAsia="zh-CN"/>
              </w:rPr>
              <w:br/>
            </w:r>
            <w:r w:rsidRPr="007F6FD8">
              <w:rPr>
                <w:i/>
                <w:lang w:eastAsia="zh-CN"/>
              </w:rPr>
              <w:br/>
              <w:t>0.5Mbytes file size.</w:t>
            </w:r>
            <w:r w:rsidRPr="007F6FD8">
              <w:rPr>
                <w:i/>
                <w:lang w:eastAsia="zh-CN"/>
              </w:rPr>
              <w:br/>
              <w:t>The offered traffic is generated per macro cell geographical area when FTP model 1 is used.</w:t>
            </w:r>
          </w:p>
        </w:tc>
      </w:tr>
    </w:tbl>
    <w:p w14:paraId="6D87CE43" w14:textId="0E00D78E" w:rsidR="00386614" w:rsidRDefault="00386614" w:rsidP="00386614">
      <w:pPr>
        <w:autoSpaceDE/>
        <w:autoSpaceDN/>
        <w:adjustRightInd/>
        <w:snapToGrid/>
        <w:spacing w:after="0"/>
        <w:contextualSpacing/>
        <w:jc w:val="left"/>
        <w:rPr>
          <w:rFonts w:ascii="Times" w:eastAsia="MS Mincho" w:hAnsi="Times"/>
          <w:sz w:val="20"/>
          <w:szCs w:val="20"/>
          <w:lang w:val="en-GB" w:eastAsia="ja-JP"/>
        </w:rPr>
      </w:pPr>
    </w:p>
    <w:p w14:paraId="515A15C3" w14:textId="77777777" w:rsidR="00386614" w:rsidRPr="0098332E" w:rsidRDefault="00386614" w:rsidP="00386614">
      <w:pPr>
        <w:autoSpaceDE/>
        <w:autoSpaceDN/>
        <w:adjustRightInd/>
        <w:snapToGrid/>
        <w:spacing w:after="0"/>
        <w:contextualSpacing/>
        <w:jc w:val="left"/>
        <w:rPr>
          <w:rFonts w:ascii="Times" w:eastAsia="MS Mincho" w:hAnsi="Times"/>
          <w:sz w:val="20"/>
          <w:szCs w:val="20"/>
          <w:lang w:val="en-GB" w:eastAsia="ja-JP"/>
        </w:rPr>
      </w:pPr>
    </w:p>
    <w:p w14:paraId="0F9868C0" w14:textId="3EE9F8C5" w:rsidR="00386614" w:rsidRPr="00D00A99" w:rsidRDefault="00386614" w:rsidP="00D55338">
      <w:pPr>
        <w:numPr>
          <w:ilvl w:val="0"/>
          <w:numId w:val="9"/>
        </w:numPr>
        <w:autoSpaceDE/>
        <w:autoSpaceDN/>
        <w:adjustRightInd/>
        <w:snapToGrid/>
        <w:spacing w:after="0"/>
        <w:contextualSpacing/>
        <w:jc w:val="left"/>
        <w:rPr>
          <w:rFonts w:ascii="Times" w:eastAsia="MS Mincho" w:hAnsi="Times"/>
          <w:b/>
          <w:sz w:val="20"/>
          <w:szCs w:val="20"/>
          <w:lang w:val="en-GB" w:eastAsia="ja-JP"/>
        </w:rPr>
      </w:pPr>
      <w:r w:rsidRPr="00D00A99">
        <w:rPr>
          <w:rFonts w:ascii="Times" w:eastAsia="MS Mincho" w:hAnsi="Times"/>
          <w:b/>
          <w:sz w:val="20"/>
          <w:szCs w:val="20"/>
          <w:lang w:val="en-GB" w:eastAsia="ja-JP"/>
        </w:rPr>
        <w:t xml:space="preserve">XR Traffic models (in TR 38.838) </w:t>
      </w:r>
    </w:p>
    <w:p w14:paraId="30F96114" w14:textId="6A0E08FD" w:rsidR="00386614" w:rsidRDefault="00386614" w:rsidP="00386614">
      <w:pPr>
        <w:autoSpaceDE/>
        <w:autoSpaceDN/>
        <w:adjustRightInd/>
        <w:snapToGrid/>
        <w:spacing w:after="0"/>
        <w:contextualSpacing/>
        <w:jc w:val="left"/>
        <w:rPr>
          <w:rFonts w:ascii="Times" w:eastAsia="MS Mincho" w:hAnsi="Times"/>
          <w:sz w:val="20"/>
          <w:szCs w:val="20"/>
          <w:lang w:val="en-GB" w:eastAsia="ja-JP"/>
        </w:rPr>
      </w:pPr>
    </w:p>
    <w:tbl>
      <w:tblPr>
        <w:tblStyle w:val="TableGrid"/>
        <w:tblW w:w="0" w:type="auto"/>
        <w:tblInd w:w="108" w:type="dxa"/>
        <w:tblLook w:val="04A0" w:firstRow="1" w:lastRow="0" w:firstColumn="1" w:lastColumn="0" w:noHBand="0" w:noVBand="1"/>
      </w:tblPr>
      <w:tblGrid>
        <w:gridCol w:w="11907"/>
      </w:tblGrid>
      <w:tr w:rsidR="00004777" w:rsidRPr="00D00A99" w14:paraId="6B325C95" w14:textId="77777777" w:rsidTr="00D36AD8">
        <w:tc>
          <w:tcPr>
            <w:tcW w:w="11907" w:type="dxa"/>
          </w:tcPr>
          <w:p w14:paraId="672461DA" w14:textId="77777777" w:rsidR="00004777" w:rsidRPr="00004777" w:rsidRDefault="00004777" w:rsidP="00004777">
            <w:pPr>
              <w:keepNext/>
              <w:keepLines/>
              <w:pBdr>
                <w:top w:val="single" w:sz="12" w:space="3" w:color="auto"/>
              </w:pBdr>
              <w:autoSpaceDE/>
              <w:autoSpaceDN/>
              <w:adjustRightInd/>
              <w:snapToGrid/>
              <w:spacing w:before="240" w:after="180"/>
              <w:jc w:val="left"/>
              <w:outlineLvl w:val="0"/>
              <w:rPr>
                <w:rFonts w:ascii="Arial" w:eastAsia="DengXian" w:hAnsi="Arial"/>
                <w:i/>
                <w:sz w:val="36"/>
                <w:szCs w:val="20"/>
                <w:lang w:val="en-GB"/>
              </w:rPr>
            </w:pPr>
            <w:bookmarkStart w:id="40" w:name="_Toc54335606"/>
            <w:bookmarkStart w:id="41" w:name="_Ref83559030"/>
            <w:bookmarkStart w:id="42" w:name="_Ref83559055"/>
            <w:bookmarkStart w:id="43" w:name="_Toc83729042"/>
            <w:bookmarkStart w:id="44" w:name="_Toc85778416"/>
            <w:bookmarkStart w:id="45" w:name="_Toc90373828"/>
            <w:bookmarkStart w:id="46" w:name="_Toc90373988"/>
            <w:bookmarkStart w:id="47" w:name="_Toc90374069"/>
            <w:bookmarkStart w:id="48" w:name="_Toc92217037"/>
            <w:r w:rsidRPr="00004777">
              <w:rPr>
                <w:rFonts w:ascii="Arial" w:eastAsia="DengXian" w:hAnsi="Arial"/>
                <w:i/>
                <w:sz w:val="36"/>
                <w:szCs w:val="20"/>
                <w:lang w:val="en-GB"/>
              </w:rPr>
              <w:lastRenderedPageBreak/>
              <w:t>5</w:t>
            </w:r>
            <w:r w:rsidRPr="00004777">
              <w:rPr>
                <w:rFonts w:ascii="Arial" w:eastAsia="DengXian" w:hAnsi="Arial"/>
                <w:i/>
                <w:sz w:val="36"/>
                <w:szCs w:val="20"/>
                <w:lang w:val="en-GB"/>
              </w:rPr>
              <w:tab/>
              <w:t>Traffic models</w:t>
            </w:r>
            <w:bookmarkEnd w:id="40"/>
            <w:bookmarkEnd w:id="41"/>
            <w:bookmarkEnd w:id="42"/>
            <w:bookmarkEnd w:id="43"/>
            <w:bookmarkEnd w:id="44"/>
            <w:bookmarkEnd w:id="45"/>
            <w:bookmarkEnd w:id="46"/>
            <w:bookmarkEnd w:id="47"/>
            <w:bookmarkEnd w:id="48"/>
          </w:p>
          <w:p w14:paraId="79CAC4E1"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In this clause,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72EFE006"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The traffic model defined in this clause is statistical traffic model, where packet size and packet arrival process are characterized by certain random variables. The described model is based on the input XR traffic study from SA4 [7][3][4].</w:t>
            </w:r>
          </w:p>
          <w:p w14:paraId="777242C8" w14:textId="77777777" w:rsidR="00004777" w:rsidRPr="00004777" w:rsidRDefault="00004777" w:rsidP="00004777">
            <w:pPr>
              <w:keepNext/>
              <w:keepLines/>
              <w:autoSpaceDE/>
              <w:autoSpaceDN/>
              <w:adjustRightInd/>
              <w:snapToGrid/>
              <w:spacing w:before="180" w:after="180"/>
              <w:jc w:val="left"/>
              <w:outlineLvl w:val="1"/>
              <w:rPr>
                <w:rFonts w:ascii="Arial" w:eastAsia="DengXian" w:hAnsi="Arial"/>
                <w:i/>
                <w:sz w:val="32"/>
                <w:szCs w:val="20"/>
                <w:lang w:val="en-GB"/>
              </w:rPr>
            </w:pPr>
            <w:bookmarkStart w:id="49" w:name="_Toc83729043"/>
            <w:bookmarkStart w:id="50" w:name="_Toc85778417"/>
            <w:bookmarkStart w:id="51" w:name="_Toc90373829"/>
            <w:bookmarkStart w:id="52" w:name="_Toc90373989"/>
            <w:bookmarkStart w:id="53" w:name="_Toc90374070"/>
            <w:bookmarkStart w:id="54" w:name="_Toc92217038"/>
            <w:r w:rsidRPr="00004777">
              <w:rPr>
                <w:rFonts w:ascii="Arial" w:eastAsia="DengXian" w:hAnsi="Arial"/>
                <w:i/>
                <w:sz w:val="32"/>
                <w:szCs w:val="20"/>
                <w:lang w:val="en-GB"/>
              </w:rPr>
              <w:t>5.1</w:t>
            </w:r>
            <w:r w:rsidRPr="00004777">
              <w:rPr>
                <w:rFonts w:ascii="Arial" w:eastAsia="DengXian" w:hAnsi="Arial"/>
                <w:i/>
                <w:sz w:val="32"/>
                <w:szCs w:val="20"/>
                <w:lang w:val="en-GB"/>
              </w:rPr>
              <w:tab/>
              <w:t>Generic DL traffic model</w:t>
            </w:r>
            <w:bookmarkEnd w:id="49"/>
            <w:bookmarkEnd w:id="50"/>
            <w:bookmarkEnd w:id="51"/>
            <w:bookmarkEnd w:id="52"/>
            <w:bookmarkEnd w:id="53"/>
            <w:bookmarkEnd w:id="54"/>
          </w:p>
          <w:p w14:paraId="7578F58E" w14:textId="77777777" w:rsidR="00004777" w:rsidRPr="00004777" w:rsidRDefault="00004777" w:rsidP="00004777">
            <w:pPr>
              <w:keepNext/>
              <w:keepLines/>
              <w:autoSpaceDE/>
              <w:autoSpaceDN/>
              <w:adjustRightInd/>
              <w:snapToGrid/>
              <w:spacing w:before="120" w:after="180"/>
              <w:jc w:val="left"/>
              <w:outlineLvl w:val="2"/>
              <w:rPr>
                <w:rFonts w:ascii="Arial" w:eastAsia="DengXian" w:hAnsi="Arial"/>
                <w:i/>
                <w:sz w:val="28"/>
                <w:szCs w:val="20"/>
                <w:lang w:val="en-GB"/>
              </w:rPr>
            </w:pPr>
            <w:bookmarkStart w:id="55" w:name="_Ref83132009"/>
            <w:bookmarkStart w:id="56" w:name="_Ref83134162"/>
            <w:bookmarkStart w:id="57" w:name="_Ref83135915"/>
            <w:bookmarkStart w:id="58" w:name="_Toc83729044"/>
            <w:bookmarkStart w:id="59" w:name="_Toc85778418"/>
            <w:bookmarkStart w:id="60" w:name="_Toc90373830"/>
            <w:bookmarkStart w:id="61" w:name="_Toc90373990"/>
            <w:bookmarkStart w:id="62" w:name="_Toc90374071"/>
            <w:bookmarkStart w:id="63" w:name="_Toc92217039"/>
            <w:r w:rsidRPr="00004777">
              <w:rPr>
                <w:rFonts w:ascii="Arial" w:eastAsia="DengXian" w:hAnsi="Arial"/>
                <w:i/>
                <w:sz w:val="28"/>
                <w:szCs w:val="20"/>
                <w:lang w:val="en-GB"/>
              </w:rPr>
              <w:t>5.1.1</w:t>
            </w:r>
            <w:r w:rsidRPr="00004777">
              <w:rPr>
                <w:rFonts w:ascii="Arial" w:eastAsia="DengXian" w:hAnsi="Arial"/>
                <w:i/>
                <w:sz w:val="28"/>
                <w:szCs w:val="20"/>
                <w:lang w:val="en-GB"/>
              </w:rPr>
              <w:tab/>
              <w:t>Single stream DL traffic model</w:t>
            </w:r>
            <w:bookmarkEnd w:id="55"/>
            <w:bookmarkEnd w:id="56"/>
            <w:bookmarkEnd w:id="57"/>
            <w:bookmarkEnd w:id="58"/>
            <w:bookmarkEnd w:id="59"/>
            <w:bookmarkEnd w:id="60"/>
            <w:bookmarkEnd w:id="61"/>
            <w:bookmarkEnd w:id="62"/>
            <w:bookmarkEnd w:id="63"/>
          </w:p>
          <w:p w14:paraId="3C712F03"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This clause provides a parameterized generic single stream DL traffic model. In this model, as shown in Figure 5.1-1, the XR DL traffic is modelled as a sequence of video frames arriving at gNB according to the considered video frame rates and random jitter. The size of each frame is also random according to a certain distribution.</w:t>
            </w:r>
          </w:p>
          <w:p w14:paraId="5D256B9E" w14:textId="77777777" w:rsidR="00004777" w:rsidRPr="00004777" w:rsidRDefault="00004777" w:rsidP="00004777">
            <w:pPr>
              <w:keepNext/>
              <w:keepLines/>
              <w:autoSpaceDE/>
              <w:autoSpaceDN/>
              <w:adjustRightInd/>
              <w:snapToGrid/>
              <w:spacing w:before="60" w:after="180"/>
              <w:jc w:val="center"/>
              <w:rPr>
                <w:rFonts w:ascii="Arial" w:hAnsi="Arial"/>
                <w:b/>
                <w:i/>
                <w:sz w:val="20"/>
                <w:szCs w:val="20"/>
                <w:lang w:val="en-GB"/>
              </w:rPr>
            </w:pPr>
            <w:r w:rsidRPr="00004777">
              <w:rPr>
                <w:rFonts w:ascii="Arial" w:hAnsi="Arial"/>
                <w:b/>
                <w:i/>
                <w:noProof/>
                <w:sz w:val="20"/>
                <w:szCs w:val="20"/>
                <w:lang w:eastAsia="zh-CN"/>
              </w:rPr>
              <w:drawing>
                <wp:inline distT="0" distB="0" distL="0" distR="0" wp14:anchorId="33E96DF9" wp14:editId="1D2CAADF">
                  <wp:extent cx="5220335" cy="1552575"/>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0335" cy="1552575"/>
                          </a:xfrm>
                          <a:prstGeom prst="rect">
                            <a:avLst/>
                          </a:prstGeom>
                          <a:noFill/>
                          <a:ln>
                            <a:noFill/>
                          </a:ln>
                        </pic:spPr>
                      </pic:pic>
                    </a:graphicData>
                  </a:graphic>
                </wp:inline>
              </w:drawing>
            </w:r>
          </w:p>
          <w:p w14:paraId="7F9E6AF4" w14:textId="77777777" w:rsidR="00004777" w:rsidRPr="00004777" w:rsidRDefault="00004777" w:rsidP="00004777">
            <w:pPr>
              <w:keepLines/>
              <w:autoSpaceDE/>
              <w:autoSpaceDN/>
              <w:adjustRightInd/>
              <w:snapToGrid/>
              <w:spacing w:after="240"/>
              <w:jc w:val="center"/>
              <w:rPr>
                <w:rFonts w:ascii="Arial" w:hAnsi="Arial"/>
                <w:b/>
                <w:i/>
                <w:iCs/>
                <w:sz w:val="20"/>
                <w:szCs w:val="20"/>
                <w:lang w:val="en-GB"/>
              </w:rPr>
            </w:pPr>
            <w:bookmarkStart w:id="64" w:name="_Ref82963192"/>
            <w:r w:rsidRPr="00004777">
              <w:rPr>
                <w:rFonts w:ascii="Arial" w:hAnsi="Arial"/>
                <w:b/>
                <w:i/>
                <w:sz w:val="20"/>
                <w:szCs w:val="20"/>
                <w:lang w:val="en-GB"/>
              </w:rPr>
              <w:t xml:space="preserve">Figure 5.1.1-1: </w:t>
            </w:r>
            <w:bookmarkEnd w:id="64"/>
            <w:r w:rsidRPr="00004777">
              <w:rPr>
                <w:rFonts w:ascii="Arial" w:hAnsi="Arial"/>
                <w:b/>
                <w:i/>
                <w:sz w:val="20"/>
                <w:szCs w:val="20"/>
                <w:lang w:val="en-GB"/>
              </w:rPr>
              <w:t>Single stream DL traffic model</w:t>
            </w:r>
          </w:p>
          <w:p w14:paraId="7B7A1BAE" w14:textId="77777777" w:rsidR="00004777" w:rsidRPr="00004777" w:rsidRDefault="00004777" w:rsidP="00004777">
            <w:pPr>
              <w:keepNext/>
              <w:keepLines/>
              <w:autoSpaceDE/>
              <w:autoSpaceDN/>
              <w:adjustRightInd/>
              <w:snapToGrid/>
              <w:spacing w:before="120" w:after="180"/>
              <w:jc w:val="left"/>
              <w:outlineLvl w:val="3"/>
              <w:rPr>
                <w:rFonts w:ascii="Arial" w:eastAsia="DengXian" w:hAnsi="Arial"/>
                <w:i/>
                <w:sz w:val="24"/>
                <w:szCs w:val="20"/>
                <w:lang w:val="en-GB"/>
              </w:rPr>
            </w:pPr>
            <w:bookmarkStart w:id="65" w:name="_Toc83729045"/>
            <w:bookmarkStart w:id="66" w:name="_Toc90373991"/>
            <w:bookmarkStart w:id="67" w:name="_Toc90374072"/>
            <w:bookmarkStart w:id="68" w:name="_Toc92217040"/>
            <w:r w:rsidRPr="00004777">
              <w:rPr>
                <w:rFonts w:ascii="Arial" w:eastAsia="DengXian" w:hAnsi="Arial"/>
                <w:i/>
                <w:sz w:val="24"/>
                <w:szCs w:val="20"/>
                <w:lang w:val="en-GB"/>
              </w:rPr>
              <w:t>5.1.1.1</w:t>
            </w:r>
            <w:r w:rsidRPr="00004777">
              <w:rPr>
                <w:rFonts w:ascii="Arial" w:eastAsia="DengXian" w:hAnsi="Arial"/>
                <w:i/>
                <w:sz w:val="24"/>
                <w:szCs w:val="20"/>
                <w:lang w:val="en-GB"/>
              </w:rPr>
              <w:tab/>
              <w:t>Packet Size</w:t>
            </w:r>
            <w:bookmarkEnd w:id="65"/>
            <w:bookmarkEnd w:id="66"/>
            <w:bookmarkEnd w:id="67"/>
            <w:bookmarkEnd w:id="68"/>
          </w:p>
          <w:p w14:paraId="1684EAF5"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In this model, a packet models the set of IP packets belong to the same video frame. The video frame includes both left and right eye frame sharing the same buffer, which is referred to as 'single stream for dual eye buffer' or 'single eye buffer' throughout this document.</w:t>
            </w:r>
          </w:p>
          <w:p w14:paraId="04367F84"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The size of a packet is determined by the given data rates and frame rates, which is modelled as a random variable following truncated Gaussian distribution with following statistical parameters.</w:t>
            </w:r>
          </w:p>
          <w:p w14:paraId="39C69B82" w14:textId="77777777" w:rsidR="00004777" w:rsidRPr="00004777" w:rsidRDefault="00004777" w:rsidP="00004777">
            <w:pPr>
              <w:keepNext/>
              <w:keepLines/>
              <w:autoSpaceDE/>
              <w:autoSpaceDN/>
              <w:adjustRightInd/>
              <w:snapToGrid/>
              <w:spacing w:before="60" w:after="180"/>
              <w:jc w:val="center"/>
              <w:rPr>
                <w:rFonts w:ascii="Arial" w:hAnsi="Arial"/>
                <w:b/>
                <w:i/>
                <w:iCs/>
                <w:sz w:val="20"/>
                <w:szCs w:val="20"/>
                <w:lang w:val="en-GB"/>
              </w:rPr>
            </w:pPr>
            <w:r w:rsidRPr="00004777">
              <w:rPr>
                <w:rFonts w:ascii="Arial" w:hAnsi="Arial"/>
                <w:b/>
                <w:i/>
                <w:sz w:val="20"/>
                <w:szCs w:val="20"/>
                <w:lang w:val="en-GB"/>
              </w:rPr>
              <w:t>Table 5.1.1.1-1: Statistical parameters for packet size following truncated Gaussian distribution</w:t>
            </w:r>
          </w:p>
          <w:tbl>
            <w:tblPr>
              <w:tblStyle w:val="TableGrid"/>
              <w:tblW w:w="0" w:type="auto"/>
              <w:jc w:val="center"/>
              <w:tblLook w:val="04A0" w:firstRow="1" w:lastRow="0" w:firstColumn="1" w:lastColumn="0" w:noHBand="0" w:noVBand="1"/>
            </w:tblPr>
            <w:tblGrid>
              <w:gridCol w:w="1635"/>
              <w:gridCol w:w="1635"/>
              <w:gridCol w:w="1995"/>
              <w:gridCol w:w="3421"/>
            </w:tblGrid>
            <w:tr w:rsidR="00004777" w:rsidRPr="00004777" w14:paraId="4BC5377D" w14:textId="77777777" w:rsidTr="00D00A99">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hideMark/>
                </w:tcPr>
                <w:p w14:paraId="134898AE" w14:textId="77777777" w:rsidR="00004777" w:rsidRPr="00004777" w:rsidRDefault="00004777" w:rsidP="00004777">
                  <w:pPr>
                    <w:keepNext/>
                    <w:keepLines/>
                    <w:autoSpaceDE/>
                    <w:autoSpaceDN/>
                    <w:adjustRightInd/>
                    <w:snapToGrid/>
                    <w:spacing w:after="0"/>
                    <w:jc w:val="center"/>
                    <w:rPr>
                      <w:rFonts w:ascii="Arial" w:hAnsi="Arial"/>
                      <w:b/>
                      <w:i/>
                      <w:sz w:val="18"/>
                      <w:szCs w:val="20"/>
                      <w:lang w:val="en-GB"/>
                    </w:rPr>
                  </w:pPr>
                  <w:r w:rsidRPr="00004777">
                    <w:rPr>
                      <w:rFonts w:ascii="Arial" w:hAnsi="Arial"/>
                      <w:b/>
                      <w:i/>
                      <w:sz w:val="18"/>
                      <w:szCs w:val="20"/>
                      <w:lang w:val="en-GB"/>
                    </w:rP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hideMark/>
                </w:tcPr>
                <w:p w14:paraId="63160581" w14:textId="77777777" w:rsidR="00004777" w:rsidRPr="00004777" w:rsidRDefault="00004777" w:rsidP="00004777">
                  <w:pPr>
                    <w:keepNext/>
                    <w:keepLines/>
                    <w:autoSpaceDE/>
                    <w:autoSpaceDN/>
                    <w:adjustRightInd/>
                    <w:snapToGrid/>
                    <w:spacing w:after="0"/>
                    <w:jc w:val="center"/>
                    <w:rPr>
                      <w:rFonts w:ascii="Arial" w:hAnsi="Arial"/>
                      <w:b/>
                      <w:i/>
                      <w:sz w:val="18"/>
                      <w:szCs w:val="20"/>
                      <w:lang w:val="en-GB"/>
                    </w:rPr>
                  </w:pPr>
                  <w:r w:rsidRPr="00004777">
                    <w:rPr>
                      <w:rFonts w:ascii="Arial" w:hAnsi="Arial"/>
                      <w:b/>
                      <w:i/>
                      <w:sz w:val="18"/>
                      <w:szCs w:val="20"/>
                      <w:lang w:val="en-GB"/>
                    </w:rPr>
                    <w:t>unit</w:t>
                  </w:r>
                </w:p>
              </w:tc>
              <w:tc>
                <w:tcPr>
                  <w:tcW w:w="1995" w:type="dxa"/>
                  <w:tcBorders>
                    <w:top w:val="single" w:sz="4" w:space="0" w:color="auto"/>
                    <w:left w:val="single" w:sz="4" w:space="0" w:color="auto"/>
                    <w:bottom w:val="single" w:sz="4" w:space="0" w:color="auto"/>
                    <w:right w:val="single" w:sz="4" w:space="0" w:color="auto"/>
                  </w:tcBorders>
                  <w:shd w:val="clear" w:color="auto" w:fill="E7E6E6"/>
                  <w:hideMark/>
                </w:tcPr>
                <w:p w14:paraId="5EDE0BD7" w14:textId="77777777" w:rsidR="00004777" w:rsidRPr="00004777" w:rsidRDefault="00004777" w:rsidP="00004777">
                  <w:pPr>
                    <w:keepNext/>
                    <w:keepLines/>
                    <w:autoSpaceDE/>
                    <w:autoSpaceDN/>
                    <w:adjustRightInd/>
                    <w:snapToGrid/>
                    <w:spacing w:after="0"/>
                    <w:jc w:val="center"/>
                    <w:rPr>
                      <w:rFonts w:ascii="Arial" w:hAnsi="Arial"/>
                      <w:b/>
                      <w:i/>
                      <w:sz w:val="18"/>
                      <w:szCs w:val="20"/>
                      <w:lang w:val="en-GB"/>
                    </w:rPr>
                  </w:pPr>
                  <w:r w:rsidRPr="00004777">
                    <w:rPr>
                      <w:rFonts w:ascii="Arial" w:hAnsi="Arial"/>
                      <w:b/>
                      <w:i/>
                      <w:sz w:val="18"/>
                      <w:szCs w:val="20"/>
                      <w:lang w:val="en-GB"/>
                    </w:rP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hideMark/>
                </w:tcPr>
                <w:p w14:paraId="0779191E" w14:textId="77777777" w:rsidR="00004777" w:rsidRPr="00004777" w:rsidRDefault="00004777" w:rsidP="00004777">
                  <w:pPr>
                    <w:keepNext/>
                    <w:keepLines/>
                    <w:autoSpaceDE/>
                    <w:autoSpaceDN/>
                    <w:adjustRightInd/>
                    <w:snapToGrid/>
                    <w:spacing w:after="0"/>
                    <w:jc w:val="center"/>
                    <w:rPr>
                      <w:rFonts w:ascii="Arial" w:hAnsi="Arial"/>
                      <w:b/>
                      <w:i/>
                      <w:sz w:val="18"/>
                      <w:szCs w:val="20"/>
                      <w:lang w:val="en-GB"/>
                    </w:rPr>
                  </w:pPr>
                  <w:r w:rsidRPr="00004777">
                    <w:rPr>
                      <w:rFonts w:ascii="Arial" w:hAnsi="Arial"/>
                      <w:b/>
                      <w:i/>
                      <w:sz w:val="18"/>
                      <w:szCs w:val="20"/>
                      <w:lang w:val="en-GB"/>
                    </w:rPr>
                    <w:t>Optional values for evaluation for single eye buffer</w:t>
                  </w:r>
                </w:p>
              </w:tc>
            </w:tr>
            <w:tr w:rsidR="00004777" w:rsidRPr="00004777" w14:paraId="51FA20B7" w14:textId="77777777" w:rsidTr="00D00A99">
              <w:trPr>
                <w:trHeight w:val="50"/>
                <w:jc w:val="center"/>
              </w:trPr>
              <w:tc>
                <w:tcPr>
                  <w:tcW w:w="1635" w:type="dxa"/>
                  <w:tcBorders>
                    <w:top w:val="single" w:sz="4" w:space="0" w:color="auto"/>
                    <w:left w:val="single" w:sz="4" w:space="0" w:color="auto"/>
                    <w:bottom w:val="single" w:sz="4" w:space="0" w:color="auto"/>
                    <w:right w:val="single" w:sz="4" w:space="0" w:color="auto"/>
                  </w:tcBorders>
                  <w:hideMark/>
                </w:tcPr>
                <w:p w14:paraId="67EE9AF6"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Mean: M</w:t>
                  </w:r>
                </w:p>
              </w:tc>
              <w:tc>
                <w:tcPr>
                  <w:tcW w:w="1635" w:type="dxa"/>
                  <w:tcBorders>
                    <w:top w:val="single" w:sz="4" w:space="0" w:color="auto"/>
                    <w:left w:val="single" w:sz="4" w:space="0" w:color="auto"/>
                    <w:bottom w:val="single" w:sz="4" w:space="0" w:color="auto"/>
                    <w:right w:val="single" w:sz="4" w:space="0" w:color="auto"/>
                  </w:tcBorders>
                  <w:hideMark/>
                </w:tcPr>
                <w:p w14:paraId="47BBC66E"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hideMark/>
                </w:tcPr>
                <w:p w14:paraId="09B8357E"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R×1e6 / F / 8</w:t>
                  </w:r>
                </w:p>
              </w:tc>
              <w:tc>
                <w:tcPr>
                  <w:tcW w:w="3421" w:type="dxa"/>
                  <w:tcBorders>
                    <w:top w:val="single" w:sz="4" w:space="0" w:color="auto"/>
                    <w:left w:val="single" w:sz="4" w:space="0" w:color="auto"/>
                    <w:bottom w:val="single" w:sz="4" w:space="0" w:color="auto"/>
                    <w:right w:val="single" w:sz="4" w:space="0" w:color="auto"/>
                  </w:tcBorders>
                  <w:hideMark/>
                </w:tcPr>
                <w:p w14:paraId="7AE8D9D8"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R×1e6 / F / 8</w:t>
                  </w:r>
                </w:p>
              </w:tc>
            </w:tr>
            <w:tr w:rsidR="00004777" w:rsidRPr="00004777" w14:paraId="4B09AAA6" w14:textId="77777777" w:rsidTr="00D00A99">
              <w:trPr>
                <w:jc w:val="center"/>
              </w:trPr>
              <w:tc>
                <w:tcPr>
                  <w:tcW w:w="1635" w:type="dxa"/>
                  <w:tcBorders>
                    <w:top w:val="single" w:sz="4" w:space="0" w:color="auto"/>
                    <w:left w:val="single" w:sz="4" w:space="0" w:color="auto"/>
                    <w:bottom w:val="single" w:sz="4" w:space="0" w:color="auto"/>
                    <w:right w:val="single" w:sz="4" w:space="0" w:color="auto"/>
                  </w:tcBorders>
                  <w:hideMark/>
                </w:tcPr>
                <w:p w14:paraId="03C5E008"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STD</w:t>
                  </w:r>
                </w:p>
              </w:tc>
              <w:tc>
                <w:tcPr>
                  <w:tcW w:w="1635" w:type="dxa"/>
                  <w:tcBorders>
                    <w:top w:val="single" w:sz="4" w:space="0" w:color="auto"/>
                    <w:left w:val="single" w:sz="4" w:space="0" w:color="auto"/>
                    <w:bottom w:val="single" w:sz="4" w:space="0" w:color="auto"/>
                    <w:right w:val="single" w:sz="4" w:space="0" w:color="auto"/>
                  </w:tcBorders>
                  <w:hideMark/>
                </w:tcPr>
                <w:p w14:paraId="59303453"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hideMark/>
                </w:tcPr>
                <w:p w14:paraId="29542E71"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10.5% of M</w:t>
                  </w:r>
                </w:p>
              </w:tc>
              <w:tc>
                <w:tcPr>
                  <w:tcW w:w="3421" w:type="dxa"/>
                  <w:tcBorders>
                    <w:top w:val="single" w:sz="4" w:space="0" w:color="auto"/>
                    <w:left w:val="single" w:sz="4" w:space="0" w:color="auto"/>
                    <w:bottom w:val="single" w:sz="4" w:space="0" w:color="auto"/>
                    <w:right w:val="single" w:sz="4" w:space="0" w:color="auto"/>
                  </w:tcBorders>
                  <w:hideMark/>
                </w:tcPr>
                <w:p w14:paraId="1D867A2C"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hint="eastAsia"/>
                      <w:i/>
                      <w:sz w:val="18"/>
                      <w:szCs w:val="20"/>
                      <w:lang w:val="en-GB" w:eastAsia="zh-CN"/>
                    </w:rPr>
                    <w:t>3</w:t>
                  </w:r>
                  <w:r w:rsidRPr="00004777">
                    <w:rPr>
                      <w:rFonts w:ascii="Arial" w:hAnsi="Arial"/>
                      <w:i/>
                      <w:sz w:val="18"/>
                      <w:szCs w:val="20"/>
                      <w:lang w:val="en-GB"/>
                    </w:rPr>
                    <w:t xml:space="preserve"> % of M</w:t>
                  </w:r>
                </w:p>
              </w:tc>
            </w:tr>
            <w:tr w:rsidR="00004777" w:rsidRPr="00004777" w14:paraId="276762C8" w14:textId="77777777" w:rsidTr="00D00A99">
              <w:trPr>
                <w:jc w:val="center"/>
              </w:trPr>
              <w:tc>
                <w:tcPr>
                  <w:tcW w:w="1635" w:type="dxa"/>
                  <w:tcBorders>
                    <w:top w:val="single" w:sz="4" w:space="0" w:color="auto"/>
                    <w:left w:val="single" w:sz="4" w:space="0" w:color="auto"/>
                    <w:bottom w:val="single" w:sz="4" w:space="0" w:color="auto"/>
                    <w:right w:val="single" w:sz="4" w:space="0" w:color="auto"/>
                  </w:tcBorders>
                  <w:hideMark/>
                </w:tcPr>
                <w:p w14:paraId="4CE472C7"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Max</w:t>
                  </w:r>
                </w:p>
              </w:tc>
              <w:tc>
                <w:tcPr>
                  <w:tcW w:w="1635" w:type="dxa"/>
                  <w:tcBorders>
                    <w:top w:val="single" w:sz="4" w:space="0" w:color="auto"/>
                    <w:left w:val="single" w:sz="4" w:space="0" w:color="auto"/>
                    <w:bottom w:val="single" w:sz="4" w:space="0" w:color="auto"/>
                    <w:right w:val="single" w:sz="4" w:space="0" w:color="auto"/>
                  </w:tcBorders>
                  <w:hideMark/>
                </w:tcPr>
                <w:p w14:paraId="73141947"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hideMark/>
                </w:tcPr>
                <w:p w14:paraId="651AA297"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150% of M</w:t>
                  </w:r>
                </w:p>
              </w:tc>
              <w:tc>
                <w:tcPr>
                  <w:tcW w:w="3421" w:type="dxa"/>
                  <w:tcBorders>
                    <w:top w:val="single" w:sz="4" w:space="0" w:color="auto"/>
                    <w:left w:val="single" w:sz="4" w:space="0" w:color="auto"/>
                    <w:bottom w:val="single" w:sz="4" w:space="0" w:color="auto"/>
                    <w:right w:val="single" w:sz="4" w:space="0" w:color="auto"/>
                  </w:tcBorders>
                  <w:hideMark/>
                </w:tcPr>
                <w:p w14:paraId="49DC66FA"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hint="eastAsia"/>
                      <w:i/>
                      <w:sz w:val="18"/>
                      <w:szCs w:val="20"/>
                      <w:lang w:val="en-GB" w:eastAsia="zh-CN"/>
                    </w:rPr>
                    <w:t>109</w:t>
                  </w:r>
                  <w:r w:rsidRPr="00004777">
                    <w:rPr>
                      <w:rFonts w:ascii="Arial" w:hAnsi="Arial"/>
                      <w:i/>
                      <w:sz w:val="18"/>
                      <w:szCs w:val="20"/>
                      <w:lang w:val="en-GB"/>
                    </w:rPr>
                    <w:t>% of M</w:t>
                  </w:r>
                </w:p>
              </w:tc>
            </w:tr>
            <w:tr w:rsidR="00004777" w:rsidRPr="00004777" w14:paraId="0F691352" w14:textId="77777777" w:rsidTr="00D00A99">
              <w:trPr>
                <w:trHeight w:val="50"/>
                <w:jc w:val="center"/>
              </w:trPr>
              <w:tc>
                <w:tcPr>
                  <w:tcW w:w="1635" w:type="dxa"/>
                  <w:tcBorders>
                    <w:top w:val="single" w:sz="4" w:space="0" w:color="auto"/>
                    <w:left w:val="single" w:sz="4" w:space="0" w:color="auto"/>
                    <w:bottom w:val="single" w:sz="4" w:space="0" w:color="auto"/>
                    <w:right w:val="single" w:sz="4" w:space="0" w:color="auto"/>
                  </w:tcBorders>
                  <w:hideMark/>
                </w:tcPr>
                <w:p w14:paraId="444563F4"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Min</w:t>
                  </w:r>
                </w:p>
              </w:tc>
              <w:tc>
                <w:tcPr>
                  <w:tcW w:w="1635" w:type="dxa"/>
                  <w:tcBorders>
                    <w:top w:val="single" w:sz="4" w:space="0" w:color="auto"/>
                    <w:left w:val="single" w:sz="4" w:space="0" w:color="auto"/>
                    <w:bottom w:val="single" w:sz="4" w:space="0" w:color="auto"/>
                    <w:right w:val="single" w:sz="4" w:space="0" w:color="auto"/>
                  </w:tcBorders>
                  <w:hideMark/>
                </w:tcPr>
                <w:p w14:paraId="3518648D"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hideMark/>
                </w:tcPr>
                <w:p w14:paraId="03D6580F"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50% of M</w:t>
                  </w:r>
                </w:p>
              </w:tc>
              <w:tc>
                <w:tcPr>
                  <w:tcW w:w="3421" w:type="dxa"/>
                  <w:tcBorders>
                    <w:top w:val="single" w:sz="4" w:space="0" w:color="auto"/>
                    <w:left w:val="single" w:sz="4" w:space="0" w:color="auto"/>
                    <w:bottom w:val="single" w:sz="4" w:space="0" w:color="auto"/>
                    <w:right w:val="single" w:sz="4" w:space="0" w:color="auto"/>
                  </w:tcBorders>
                  <w:hideMark/>
                </w:tcPr>
                <w:p w14:paraId="50FCDAF7"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hint="eastAsia"/>
                      <w:i/>
                      <w:sz w:val="18"/>
                      <w:szCs w:val="20"/>
                      <w:lang w:val="en-GB" w:eastAsia="zh-CN"/>
                    </w:rPr>
                    <w:t>91</w:t>
                  </w:r>
                  <w:r w:rsidRPr="00004777">
                    <w:rPr>
                      <w:rFonts w:ascii="Arial" w:hAnsi="Arial"/>
                      <w:i/>
                      <w:sz w:val="18"/>
                      <w:szCs w:val="20"/>
                      <w:lang w:val="en-GB"/>
                    </w:rPr>
                    <w:t>% of M</w:t>
                  </w:r>
                </w:p>
              </w:tc>
            </w:tr>
            <w:tr w:rsidR="00004777" w:rsidRPr="00004777" w14:paraId="1443B3FF" w14:textId="77777777" w:rsidTr="00D00A99">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hideMark/>
                </w:tcPr>
                <w:p w14:paraId="4D16DF3E" w14:textId="77777777" w:rsidR="00004777" w:rsidRPr="00004777" w:rsidRDefault="00004777" w:rsidP="00004777">
                  <w:pPr>
                    <w:keepNext/>
                    <w:keepLines/>
                    <w:autoSpaceDE/>
                    <w:autoSpaceDN/>
                    <w:adjustRightInd/>
                    <w:snapToGrid/>
                    <w:spacing w:after="0"/>
                    <w:ind w:left="851" w:hanging="851"/>
                    <w:jc w:val="left"/>
                    <w:rPr>
                      <w:rFonts w:ascii="Arial" w:hAnsi="Arial"/>
                      <w:i/>
                      <w:sz w:val="18"/>
                      <w:szCs w:val="20"/>
                      <w:lang w:val="en-GB"/>
                    </w:rPr>
                  </w:pPr>
                  <w:r w:rsidRPr="00004777">
                    <w:rPr>
                      <w:rFonts w:ascii="Arial" w:hAnsi="Arial"/>
                      <w:i/>
                      <w:sz w:val="18"/>
                      <w:szCs w:val="20"/>
                      <w:lang w:val="en-GB"/>
                    </w:rPr>
                    <w:t>R: data rate of the flow in Mbps.</w:t>
                  </w:r>
                </w:p>
                <w:p w14:paraId="017F3F0B" w14:textId="77777777" w:rsidR="00004777" w:rsidRPr="00004777" w:rsidRDefault="00004777" w:rsidP="00004777">
                  <w:pPr>
                    <w:keepNext/>
                    <w:keepLines/>
                    <w:autoSpaceDE/>
                    <w:autoSpaceDN/>
                    <w:adjustRightInd/>
                    <w:snapToGrid/>
                    <w:spacing w:after="0"/>
                    <w:ind w:left="851" w:hanging="851"/>
                    <w:jc w:val="left"/>
                    <w:rPr>
                      <w:rFonts w:ascii="Arial" w:hAnsi="Arial"/>
                      <w:i/>
                      <w:sz w:val="18"/>
                      <w:szCs w:val="20"/>
                      <w:lang w:val="en-GB"/>
                    </w:rPr>
                  </w:pPr>
                  <w:r w:rsidRPr="00004777">
                    <w:rPr>
                      <w:rFonts w:ascii="Arial" w:hAnsi="Arial"/>
                      <w:i/>
                      <w:sz w:val="18"/>
                      <w:szCs w:val="20"/>
                      <w:lang w:val="en-GB"/>
                    </w:rPr>
                    <w:t>F: frame generation rate of the flow in fps.</w:t>
                  </w:r>
                </w:p>
                <w:p w14:paraId="09A24398" w14:textId="77777777" w:rsidR="00004777" w:rsidRPr="00004777" w:rsidRDefault="00004777" w:rsidP="00004777">
                  <w:pPr>
                    <w:keepNext/>
                    <w:keepLines/>
                    <w:autoSpaceDE/>
                    <w:autoSpaceDN/>
                    <w:adjustRightInd/>
                    <w:snapToGrid/>
                    <w:spacing w:after="0"/>
                    <w:ind w:left="851" w:hanging="851"/>
                    <w:jc w:val="left"/>
                    <w:rPr>
                      <w:rFonts w:ascii="Arial" w:hAnsi="Arial"/>
                      <w:i/>
                      <w:sz w:val="18"/>
                      <w:szCs w:val="20"/>
                      <w:lang w:val="en-GB"/>
                    </w:rPr>
                  </w:pPr>
                  <w:r w:rsidRPr="00004777">
                    <w:rPr>
                      <w:rFonts w:ascii="Arial" w:hAnsi="Arial"/>
                      <w:i/>
                      <w:sz w:val="18"/>
                      <w:szCs w:val="20"/>
                      <w:lang w:val="en-GB"/>
                    </w:rPr>
                    <w:t>Note that the mean and STD apply before truncation applies.</w:t>
                  </w:r>
                </w:p>
                <w:p w14:paraId="3107D358" w14:textId="77777777" w:rsidR="00004777" w:rsidRPr="00004777" w:rsidRDefault="00004777" w:rsidP="00004777">
                  <w:pPr>
                    <w:keepNext/>
                    <w:keepLines/>
                    <w:autoSpaceDE/>
                    <w:autoSpaceDN/>
                    <w:adjustRightInd/>
                    <w:snapToGrid/>
                    <w:spacing w:after="0"/>
                    <w:ind w:left="851" w:hanging="851"/>
                    <w:jc w:val="left"/>
                    <w:rPr>
                      <w:rFonts w:ascii="Arial" w:hAnsi="Arial"/>
                      <w:i/>
                      <w:sz w:val="18"/>
                      <w:szCs w:val="20"/>
                      <w:lang w:val="en-GB"/>
                    </w:rPr>
                  </w:pPr>
                  <w:r w:rsidRPr="00004777">
                    <w:rPr>
                      <w:rFonts w:ascii="Arial" w:hAnsi="Arial"/>
                      <w:i/>
                      <w:sz w:val="18"/>
                      <w:szCs w:val="20"/>
                      <w:lang w:val="en-GB"/>
                    </w:rPr>
                    <w:t>Note that the value of R, F depend on application.</w:t>
                  </w:r>
                </w:p>
              </w:tc>
            </w:tr>
          </w:tbl>
          <w:p w14:paraId="045CF161" w14:textId="77777777" w:rsidR="00004777" w:rsidRPr="00004777" w:rsidRDefault="00004777" w:rsidP="00004777">
            <w:pPr>
              <w:autoSpaceDE/>
              <w:autoSpaceDN/>
              <w:adjustRightInd/>
              <w:snapToGrid/>
              <w:spacing w:after="180"/>
              <w:jc w:val="left"/>
              <w:rPr>
                <w:i/>
                <w:sz w:val="20"/>
                <w:szCs w:val="20"/>
                <w:lang w:val="en-GB"/>
              </w:rPr>
            </w:pPr>
          </w:p>
          <w:p w14:paraId="7CA4C6C0"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Exploration to other distributions for packet size are left up to each company and could be reported with the modelling details.</w:t>
            </w:r>
          </w:p>
          <w:p w14:paraId="5869B842" w14:textId="77777777" w:rsidR="00004777" w:rsidRPr="00004777" w:rsidRDefault="00004777" w:rsidP="00004777">
            <w:pPr>
              <w:keepNext/>
              <w:keepLines/>
              <w:autoSpaceDE/>
              <w:autoSpaceDN/>
              <w:adjustRightInd/>
              <w:snapToGrid/>
              <w:spacing w:before="120" w:after="180"/>
              <w:jc w:val="left"/>
              <w:outlineLvl w:val="3"/>
              <w:rPr>
                <w:rFonts w:ascii="Arial" w:eastAsia="DengXian" w:hAnsi="Arial"/>
                <w:i/>
                <w:sz w:val="24"/>
                <w:szCs w:val="20"/>
                <w:lang w:val="en-GB"/>
              </w:rPr>
            </w:pPr>
            <w:bookmarkStart w:id="69" w:name="_Ref83127344"/>
            <w:bookmarkStart w:id="70" w:name="_Toc83729046"/>
            <w:bookmarkStart w:id="71" w:name="_Toc90373992"/>
            <w:bookmarkStart w:id="72" w:name="_Toc90374073"/>
            <w:bookmarkStart w:id="73" w:name="_Toc92217041"/>
            <w:r w:rsidRPr="00004777">
              <w:rPr>
                <w:rFonts w:ascii="Arial" w:eastAsia="DengXian" w:hAnsi="Arial"/>
                <w:i/>
                <w:sz w:val="24"/>
                <w:szCs w:val="20"/>
                <w:lang w:val="en-GB"/>
              </w:rPr>
              <w:t>5.1.1.2</w:t>
            </w:r>
            <w:r w:rsidRPr="00004777">
              <w:rPr>
                <w:rFonts w:ascii="Arial" w:eastAsia="DengXian" w:hAnsi="Arial"/>
                <w:i/>
                <w:sz w:val="24"/>
                <w:szCs w:val="20"/>
                <w:lang w:val="en-GB"/>
              </w:rPr>
              <w:tab/>
              <w:t>Packet arrival</w:t>
            </w:r>
            <w:bookmarkEnd w:id="69"/>
            <w:bookmarkEnd w:id="70"/>
            <w:bookmarkEnd w:id="71"/>
            <w:bookmarkEnd w:id="72"/>
            <w:bookmarkEnd w:id="73"/>
          </w:p>
          <w:p w14:paraId="6ACEB1FD"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In this model, the packet arrival rate is determined by the frame generation rate, e.g., 60fps. Accordingly, the average packet arrival periodicity is given by the inverse of the frame rate, e.g., 16.6667ms = 1/60fps. The periodic arrival without jitter gives the arrival time at gNB for packet with index k (=1,2,3….) as</w:t>
            </w:r>
          </w:p>
          <w:p w14:paraId="168F13F9" w14:textId="77777777" w:rsidR="00004777" w:rsidRPr="00004777" w:rsidRDefault="00004777" w:rsidP="00004777">
            <w:pPr>
              <w:keepLines/>
              <w:tabs>
                <w:tab w:val="center" w:pos="4536"/>
                <w:tab w:val="right" w:pos="9072"/>
              </w:tabs>
              <w:autoSpaceDE/>
              <w:autoSpaceDN/>
              <w:adjustRightInd/>
              <w:snapToGrid/>
              <w:spacing w:after="180"/>
              <w:jc w:val="left"/>
              <w:rPr>
                <w:i/>
                <w:noProof/>
                <w:sz w:val="20"/>
                <w:szCs w:val="20"/>
                <w:lang w:val="en-GB"/>
              </w:rPr>
            </w:pPr>
            <w:r w:rsidRPr="00004777">
              <w:rPr>
                <w:i/>
                <w:noProof/>
                <w:sz w:val="20"/>
                <w:szCs w:val="20"/>
                <w:lang w:val="en-GB"/>
              </w:rPr>
              <w:tab/>
              <w:t xml:space="preserve">k/F*1000 [ms], </w:t>
            </w:r>
          </w:p>
          <w:p w14:paraId="09FE0204"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where F is the given frame generation rates (per second).</w:t>
            </w:r>
          </w:p>
          <w:p w14:paraId="709FFCA9"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Note that this periodic packet arrival implicitly assumes fixed delay contributed from network side including fixed video encoding time, fixed network transfer delay, etc.</w:t>
            </w:r>
          </w:p>
          <w:p w14:paraId="44ACDBDA"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 xml:space="preserve">However, in a real system, the varying frame encoding delay and network transfer time introduces </w:t>
            </w:r>
            <w:r w:rsidRPr="00004777">
              <w:rPr>
                <w:b/>
                <w:bCs/>
                <w:i/>
                <w:sz w:val="20"/>
                <w:szCs w:val="20"/>
                <w:lang w:val="en-GB"/>
              </w:rPr>
              <w:t>jitter</w:t>
            </w:r>
            <w:r w:rsidRPr="00004777">
              <w:rPr>
                <w:i/>
                <w:sz w:val="20"/>
                <w:szCs w:val="20"/>
                <w:lang w:val="en-GB"/>
              </w:rPr>
              <w:t xml:space="preserve"> in packet arrival time at gNB which. In this model, the jitter is modelled as a random variable added on top of periodic arrivals. The jitter follows truncated Gaussian distribution with following statistical parameters shown in Table 5.1-2.</w:t>
            </w:r>
          </w:p>
          <w:p w14:paraId="367B08CC" w14:textId="77777777" w:rsidR="00004777" w:rsidRPr="00004777" w:rsidRDefault="00004777" w:rsidP="00004777">
            <w:pPr>
              <w:keepNext/>
              <w:keepLines/>
              <w:autoSpaceDE/>
              <w:autoSpaceDN/>
              <w:adjustRightInd/>
              <w:snapToGrid/>
              <w:spacing w:before="60" w:after="180"/>
              <w:jc w:val="center"/>
              <w:rPr>
                <w:rFonts w:ascii="Arial" w:hAnsi="Arial"/>
                <w:b/>
                <w:i/>
                <w:iCs/>
                <w:sz w:val="20"/>
                <w:szCs w:val="20"/>
                <w:lang w:val="en-GB"/>
              </w:rPr>
            </w:pPr>
            <w:bookmarkStart w:id="74" w:name="_Ref82966331"/>
            <w:r w:rsidRPr="00004777">
              <w:rPr>
                <w:rFonts w:ascii="Arial" w:hAnsi="Arial"/>
                <w:b/>
                <w:i/>
                <w:sz w:val="20"/>
                <w:szCs w:val="20"/>
                <w:lang w:val="en-GB"/>
              </w:rPr>
              <w:t>Table 5.1.1.2-1:</w:t>
            </w:r>
            <w:bookmarkEnd w:id="74"/>
            <w:r w:rsidRPr="00004777">
              <w:rPr>
                <w:rFonts w:ascii="Arial" w:hAnsi="Arial"/>
                <w:b/>
                <w:i/>
                <w:sz w:val="20"/>
                <w:szCs w:val="20"/>
                <w:lang w:val="en-GB"/>
              </w:rPr>
              <w:t xml:space="preserve"> Statistical parameters for jitter</w:t>
            </w:r>
          </w:p>
          <w:tbl>
            <w:tblPr>
              <w:tblStyle w:val="TableGrid"/>
              <w:tblW w:w="0" w:type="auto"/>
              <w:tblLook w:val="04A0" w:firstRow="1" w:lastRow="0" w:firstColumn="1" w:lastColumn="0" w:noHBand="0" w:noVBand="1"/>
            </w:tblPr>
            <w:tblGrid>
              <w:gridCol w:w="2490"/>
              <w:gridCol w:w="2192"/>
              <w:gridCol w:w="2474"/>
              <w:gridCol w:w="2475"/>
            </w:tblGrid>
            <w:tr w:rsidR="00004777" w:rsidRPr="00004777" w14:paraId="2B3CA91D" w14:textId="77777777" w:rsidTr="00D00A99">
              <w:tc>
                <w:tcPr>
                  <w:tcW w:w="2490" w:type="dxa"/>
                  <w:tcBorders>
                    <w:top w:val="single" w:sz="4" w:space="0" w:color="auto"/>
                    <w:left w:val="single" w:sz="4" w:space="0" w:color="auto"/>
                    <w:bottom w:val="single" w:sz="4" w:space="0" w:color="auto"/>
                    <w:right w:val="single" w:sz="4" w:space="0" w:color="auto"/>
                  </w:tcBorders>
                  <w:shd w:val="clear" w:color="auto" w:fill="E7E6E6"/>
                  <w:hideMark/>
                </w:tcPr>
                <w:p w14:paraId="290D4258" w14:textId="77777777" w:rsidR="00004777" w:rsidRPr="00004777" w:rsidRDefault="00004777" w:rsidP="00004777">
                  <w:pPr>
                    <w:keepNext/>
                    <w:keepLines/>
                    <w:autoSpaceDE/>
                    <w:autoSpaceDN/>
                    <w:adjustRightInd/>
                    <w:snapToGrid/>
                    <w:spacing w:after="0"/>
                    <w:jc w:val="center"/>
                    <w:rPr>
                      <w:rFonts w:ascii="Arial" w:eastAsia="PMingLiU" w:hAnsi="Arial"/>
                      <w:b/>
                      <w:i/>
                      <w:sz w:val="18"/>
                      <w:szCs w:val="20"/>
                      <w:lang w:val="en-GB"/>
                    </w:rPr>
                  </w:pPr>
                  <w:r w:rsidRPr="00004777">
                    <w:rPr>
                      <w:rFonts w:ascii="Arial" w:hAnsi="Arial"/>
                      <w:b/>
                      <w:i/>
                      <w:sz w:val="18"/>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hideMark/>
                </w:tcPr>
                <w:p w14:paraId="7CB6E156" w14:textId="77777777" w:rsidR="00004777" w:rsidRPr="00D00A99" w:rsidRDefault="00004777" w:rsidP="00004777">
                  <w:pPr>
                    <w:keepNext/>
                    <w:keepLines/>
                    <w:autoSpaceDE/>
                    <w:autoSpaceDN/>
                    <w:adjustRightInd/>
                    <w:snapToGrid/>
                    <w:spacing w:after="0"/>
                    <w:jc w:val="center"/>
                    <w:rPr>
                      <w:rFonts w:eastAsia="DengXian"/>
                      <w:b/>
                      <w:i/>
                      <w:iCs/>
                      <w:sz w:val="18"/>
                      <w:szCs w:val="18"/>
                      <w:lang w:val="en-GB"/>
                    </w:rPr>
                  </w:pPr>
                  <w:r w:rsidRPr="00004777">
                    <w:rPr>
                      <w:rFonts w:ascii="Arial" w:eastAsia="PMingLiU" w:hAnsi="Arial"/>
                      <w:b/>
                      <w:i/>
                      <w:sz w:val="18"/>
                      <w:szCs w:val="20"/>
                      <w:lang w:val="en-GB"/>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hideMark/>
                </w:tcPr>
                <w:p w14:paraId="0EEFA95D" w14:textId="77777777" w:rsidR="00004777" w:rsidRPr="00004777" w:rsidRDefault="00004777" w:rsidP="00004777">
                  <w:pPr>
                    <w:keepNext/>
                    <w:keepLines/>
                    <w:autoSpaceDE/>
                    <w:autoSpaceDN/>
                    <w:adjustRightInd/>
                    <w:snapToGrid/>
                    <w:spacing w:after="0"/>
                    <w:jc w:val="center"/>
                    <w:rPr>
                      <w:rFonts w:ascii="Arial" w:eastAsia="PMingLiU" w:hAnsi="Arial"/>
                      <w:b/>
                      <w:i/>
                      <w:sz w:val="18"/>
                      <w:szCs w:val="20"/>
                      <w:lang w:val="en-GB"/>
                    </w:rPr>
                  </w:pPr>
                  <w:r w:rsidRPr="00004777">
                    <w:rPr>
                      <w:rFonts w:ascii="Arial" w:eastAsia="PMingLiU" w:hAnsi="Arial"/>
                      <w:b/>
                      <w:i/>
                      <w:sz w:val="18"/>
                      <w:szCs w:val="20"/>
                      <w:lang w:val="en-GB"/>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hideMark/>
                </w:tcPr>
                <w:p w14:paraId="1B4117D9" w14:textId="77777777" w:rsidR="00004777" w:rsidRPr="00004777" w:rsidRDefault="00004777" w:rsidP="00004777">
                  <w:pPr>
                    <w:keepNext/>
                    <w:keepLines/>
                    <w:autoSpaceDE/>
                    <w:autoSpaceDN/>
                    <w:adjustRightInd/>
                    <w:snapToGrid/>
                    <w:spacing w:after="0"/>
                    <w:jc w:val="center"/>
                    <w:rPr>
                      <w:rFonts w:ascii="Arial" w:eastAsia="PMingLiU" w:hAnsi="Arial"/>
                      <w:b/>
                      <w:i/>
                      <w:sz w:val="18"/>
                      <w:szCs w:val="20"/>
                      <w:lang w:val="en-GB"/>
                    </w:rPr>
                  </w:pPr>
                  <w:r w:rsidRPr="00004777">
                    <w:rPr>
                      <w:rFonts w:ascii="Arial" w:eastAsia="PMingLiU" w:hAnsi="Arial"/>
                      <w:b/>
                      <w:i/>
                      <w:sz w:val="18"/>
                      <w:szCs w:val="20"/>
                      <w:lang w:val="en-GB"/>
                    </w:rPr>
                    <w:t>Optional value for evaluation</w:t>
                  </w:r>
                </w:p>
              </w:tc>
            </w:tr>
            <w:tr w:rsidR="00004777" w:rsidRPr="00004777" w14:paraId="5B8E66EA" w14:textId="77777777" w:rsidTr="00D00A99">
              <w:tc>
                <w:tcPr>
                  <w:tcW w:w="2490" w:type="dxa"/>
                  <w:tcBorders>
                    <w:top w:val="single" w:sz="4" w:space="0" w:color="auto"/>
                    <w:left w:val="single" w:sz="4" w:space="0" w:color="auto"/>
                    <w:bottom w:val="single" w:sz="4" w:space="0" w:color="auto"/>
                    <w:right w:val="single" w:sz="4" w:space="0" w:color="auto"/>
                  </w:tcBorders>
                  <w:hideMark/>
                </w:tcPr>
                <w:p w14:paraId="513089BD" w14:textId="77777777" w:rsidR="00004777" w:rsidRPr="00004777" w:rsidRDefault="00004777" w:rsidP="00004777">
                  <w:pPr>
                    <w:keepNext/>
                    <w:keepLines/>
                    <w:autoSpaceDE/>
                    <w:autoSpaceDN/>
                    <w:adjustRightInd/>
                    <w:snapToGrid/>
                    <w:spacing w:after="0"/>
                    <w:jc w:val="center"/>
                    <w:rPr>
                      <w:rFonts w:ascii="Arial" w:eastAsia="PMingLiU" w:hAnsi="Arial"/>
                      <w:i/>
                      <w:sz w:val="18"/>
                      <w:szCs w:val="20"/>
                      <w:lang w:val="en-GB"/>
                    </w:rPr>
                  </w:pPr>
                  <w:r w:rsidRPr="00004777">
                    <w:rPr>
                      <w:rFonts w:ascii="Arial" w:hAnsi="Arial"/>
                      <w:i/>
                      <w:sz w:val="18"/>
                      <w:szCs w:val="20"/>
                      <w:lang w:val="en-GB"/>
                    </w:rPr>
                    <w:t>Mean</w:t>
                  </w:r>
                </w:p>
              </w:tc>
              <w:tc>
                <w:tcPr>
                  <w:tcW w:w="2192" w:type="dxa"/>
                  <w:tcBorders>
                    <w:top w:val="single" w:sz="4" w:space="0" w:color="auto"/>
                    <w:left w:val="single" w:sz="4" w:space="0" w:color="auto"/>
                    <w:bottom w:val="single" w:sz="4" w:space="0" w:color="auto"/>
                    <w:right w:val="single" w:sz="4" w:space="0" w:color="auto"/>
                  </w:tcBorders>
                  <w:hideMark/>
                </w:tcPr>
                <w:p w14:paraId="4E20E715" w14:textId="77777777" w:rsidR="00004777" w:rsidRPr="00004777" w:rsidRDefault="00004777" w:rsidP="00004777">
                  <w:pPr>
                    <w:keepNext/>
                    <w:keepLines/>
                    <w:autoSpaceDE/>
                    <w:autoSpaceDN/>
                    <w:adjustRightInd/>
                    <w:snapToGrid/>
                    <w:spacing w:after="0"/>
                    <w:jc w:val="center"/>
                    <w:rPr>
                      <w:rFonts w:ascii="Arial" w:eastAsia="PMingLiU" w:hAnsi="Arial"/>
                      <w:i/>
                      <w:sz w:val="18"/>
                      <w:szCs w:val="20"/>
                      <w:lang w:val="en-GB"/>
                    </w:rPr>
                  </w:pPr>
                  <w:r w:rsidRPr="00004777">
                    <w:rPr>
                      <w:rFonts w:ascii="Arial" w:eastAsia="PMingLiU"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hideMark/>
                </w:tcPr>
                <w:p w14:paraId="5F4DFF26" w14:textId="77777777" w:rsidR="00004777" w:rsidRPr="00004777" w:rsidRDefault="00004777" w:rsidP="00004777">
                  <w:pPr>
                    <w:keepNext/>
                    <w:keepLines/>
                    <w:autoSpaceDE/>
                    <w:autoSpaceDN/>
                    <w:adjustRightInd/>
                    <w:snapToGrid/>
                    <w:spacing w:after="0"/>
                    <w:jc w:val="center"/>
                    <w:rPr>
                      <w:rFonts w:ascii="Arial" w:eastAsia="PMingLiU" w:hAnsi="Arial"/>
                      <w:i/>
                      <w:sz w:val="18"/>
                      <w:szCs w:val="20"/>
                      <w:lang w:val="en-GB"/>
                    </w:rPr>
                  </w:pPr>
                  <w:r w:rsidRPr="00004777">
                    <w:rPr>
                      <w:rFonts w:ascii="Arial" w:eastAsia="PMingLiU" w:hAnsi="Arial"/>
                      <w:i/>
                      <w:sz w:val="18"/>
                      <w:szCs w:val="20"/>
                      <w:lang w:val="en-GB"/>
                    </w:rPr>
                    <w:t>0</w:t>
                  </w:r>
                </w:p>
              </w:tc>
              <w:tc>
                <w:tcPr>
                  <w:tcW w:w="2475" w:type="dxa"/>
                  <w:tcBorders>
                    <w:top w:val="single" w:sz="4" w:space="0" w:color="auto"/>
                    <w:left w:val="single" w:sz="4" w:space="0" w:color="auto"/>
                    <w:bottom w:val="single" w:sz="4" w:space="0" w:color="auto"/>
                    <w:right w:val="single" w:sz="4" w:space="0" w:color="auto"/>
                  </w:tcBorders>
                </w:tcPr>
                <w:p w14:paraId="4E422B92" w14:textId="77777777" w:rsidR="00004777" w:rsidRPr="00004777" w:rsidRDefault="00004777" w:rsidP="00004777">
                  <w:pPr>
                    <w:keepNext/>
                    <w:keepLines/>
                    <w:autoSpaceDE/>
                    <w:autoSpaceDN/>
                    <w:adjustRightInd/>
                    <w:snapToGrid/>
                    <w:spacing w:after="0"/>
                    <w:jc w:val="center"/>
                    <w:rPr>
                      <w:rFonts w:ascii="Arial" w:eastAsia="PMingLiU" w:hAnsi="Arial"/>
                      <w:i/>
                      <w:sz w:val="18"/>
                      <w:szCs w:val="20"/>
                      <w:lang w:val="en-GB"/>
                    </w:rPr>
                  </w:pPr>
                </w:p>
              </w:tc>
            </w:tr>
            <w:tr w:rsidR="00004777" w:rsidRPr="00004777" w14:paraId="194DAC3E" w14:textId="77777777" w:rsidTr="00D00A99">
              <w:tc>
                <w:tcPr>
                  <w:tcW w:w="2490" w:type="dxa"/>
                  <w:tcBorders>
                    <w:top w:val="single" w:sz="4" w:space="0" w:color="auto"/>
                    <w:left w:val="single" w:sz="4" w:space="0" w:color="auto"/>
                    <w:bottom w:val="single" w:sz="4" w:space="0" w:color="auto"/>
                    <w:right w:val="single" w:sz="4" w:space="0" w:color="auto"/>
                  </w:tcBorders>
                  <w:hideMark/>
                </w:tcPr>
                <w:p w14:paraId="010F07E9" w14:textId="77777777" w:rsidR="00004777" w:rsidRPr="00004777" w:rsidRDefault="00004777" w:rsidP="00004777">
                  <w:pPr>
                    <w:keepNext/>
                    <w:keepLines/>
                    <w:autoSpaceDE/>
                    <w:autoSpaceDN/>
                    <w:adjustRightInd/>
                    <w:snapToGrid/>
                    <w:spacing w:after="0"/>
                    <w:jc w:val="center"/>
                    <w:rPr>
                      <w:rFonts w:ascii="Arial" w:eastAsia="PMingLiU" w:hAnsi="Arial"/>
                      <w:i/>
                      <w:sz w:val="18"/>
                      <w:szCs w:val="20"/>
                      <w:lang w:val="en-GB"/>
                    </w:rPr>
                  </w:pPr>
                  <w:r w:rsidRPr="00004777">
                    <w:rPr>
                      <w:rFonts w:ascii="Arial" w:hAnsi="Arial"/>
                      <w:i/>
                      <w:sz w:val="18"/>
                      <w:szCs w:val="20"/>
                      <w:lang w:val="en-GB"/>
                    </w:rPr>
                    <w:t>STD</w:t>
                  </w:r>
                </w:p>
              </w:tc>
              <w:tc>
                <w:tcPr>
                  <w:tcW w:w="2192" w:type="dxa"/>
                  <w:tcBorders>
                    <w:top w:val="single" w:sz="4" w:space="0" w:color="auto"/>
                    <w:left w:val="single" w:sz="4" w:space="0" w:color="auto"/>
                    <w:bottom w:val="single" w:sz="4" w:space="0" w:color="auto"/>
                    <w:right w:val="single" w:sz="4" w:space="0" w:color="auto"/>
                  </w:tcBorders>
                  <w:hideMark/>
                </w:tcPr>
                <w:p w14:paraId="38AF3483" w14:textId="77777777" w:rsidR="00004777" w:rsidRPr="00004777" w:rsidRDefault="00004777" w:rsidP="00004777">
                  <w:pPr>
                    <w:keepNext/>
                    <w:keepLines/>
                    <w:autoSpaceDE/>
                    <w:autoSpaceDN/>
                    <w:adjustRightInd/>
                    <w:snapToGrid/>
                    <w:spacing w:after="0"/>
                    <w:jc w:val="center"/>
                    <w:rPr>
                      <w:rFonts w:ascii="Arial" w:eastAsia="PMingLiU" w:hAnsi="Arial"/>
                      <w:i/>
                      <w:sz w:val="18"/>
                      <w:szCs w:val="20"/>
                      <w:lang w:val="en-GB"/>
                    </w:rPr>
                  </w:pPr>
                  <w:r w:rsidRPr="00004777">
                    <w:rPr>
                      <w:rFonts w:ascii="Arial" w:eastAsia="PMingLiU"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hideMark/>
                </w:tcPr>
                <w:p w14:paraId="347E4847" w14:textId="77777777" w:rsidR="00004777" w:rsidRPr="00004777" w:rsidRDefault="00004777" w:rsidP="00004777">
                  <w:pPr>
                    <w:keepNext/>
                    <w:keepLines/>
                    <w:autoSpaceDE/>
                    <w:autoSpaceDN/>
                    <w:adjustRightInd/>
                    <w:snapToGrid/>
                    <w:spacing w:after="0"/>
                    <w:jc w:val="center"/>
                    <w:rPr>
                      <w:rFonts w:ascii="Arial" w:eastAsia="PMingLiU" w:hAnsi="Arial"/>
                      <w:i/>
                      <w:sz w:val="18"/>
                      <w:szCs w:val="20"/>
                      <w:lang w:val="en-GB"/>
                    </w:rPr>
                  </w:pPr>
                  <w:r w:rsidRPr="00004777">
                    <w:rPr>
                      <w:rFonts w:ascii="Arial" w:eastAsia="PMingLiU" w:hAnsi="Arial"/>
                      <w:i/>
                      <w:sz w:val="18"/>
                      <w:szCs w:val="20"/>
                      <w:lang w:val="en-GB"/>
                    </w:rPr>
                    <w:t>2</w:t>
                  </w:r>
                </w:p>
              </w:tc>
              <w:tc>
                <w:tcPr>
                  <w:tcW w:w="2475" w:type="dxa"/>
                  <w:tcBorders>
                    <w:top w:val="single" w:sz="4" w:space="0" w:color="auto"/>
                    <w:left w:val="single" w:sz="4" w:space="0" w:color="auto"/>
                    <w:bottom w:val="single" w:sz="4" w:space="0" w:color="auto"/>
                    <w:right w:val="single" w:sz="4" w:space="0" w:color="auto"/>
                  </w:tcBorders>
                </w:tcPr>
                <w:p w14:paraId="6BA7A40E" w14:textId="77777777" w:rsidR="00004777" w:rsidRPr="00004777" w:rsidRDefault="00004777" w:rsidP="00004777">
                  <w:pPr>
                    <w:keepNext/>
                    <w:keepLines/>
                    <w:autoSpaceDE/>
                    <w:autoSpaceDN/>
                    <w:adjustRightInd/>
                    <w:snapToGrid/>
                    <w:spacing w:after="0"/>
                    <w:jc w:val="center"/>
                    <w:rPr>
                      <w:rFonts w:ascii="Arial" w:eastAsia="PMingLiU" w:hAnsi="Arial"/>
                      <w:i/>
                      <w:sz w:val="18"/>
                      <w:szCs w:val="20"/>
                      <w:lang w:val="en-GB"/>
                    </w:rPr>
                  </w:pPr>
                </w:p>
              </w:tc>
            </w:tr>
            <w:tr w:rsidR="00004777" w:rsidRPr="00004777" w14:paraId="78DCE930" w14:textId="77777777" w:rsidTr="00D00A99">
              <w:tc>
                <w:tcPr>
                  <w:tcW w:w="2490" w:type="dxa"/>
                  <w:tcBorders>
                    <w:top w:val="single" w:sz="4" w:space="0" w:color="auto"/>
                    <w:left w:val="single" w:sz="4" w:space="0" w:color="auto"/>
                    <w:bottom w:val="single" w:sz="4" w:space="0" w:color="auto"/>
                    <w:right w:val="single" w:sz="4" w:space="0" w:color="auto"/>
                  </w:tcBorders>
                  <w:hideMark/>
                </w:tcPr>
                <w:p w14:paraId="53D58370" w14:textId="77777777" w:rsidR="00004777" w:rsidRPr="00004777" w:rsidRDefault="00004777" w:rsidP="00004777">
                  <w:pPr>
                    <w:keepNext/>
                    <w:keepLines/>
                    <w:autoSpaceDE/>
                    <w:autoSpaceDN/>
                    <w:adjustRightInd/>
                    <w:snapToGrid/>
                    <w:spacing w:after="0"/>
                    <w:jc w:val="center"/>
                    <w:rPr>
                      <w:rFonts w:ascii="Arial" w:eastAsia="PMingLiU" w:hAnsi="Arial"/>
                      <w:i/>
                      <w:sz w:val="18"/>
                      <w:szCs w:val="20"/>
                      <w:lang w:val="en-GB"/>
                    </w:rPr>
                  </w:pPr>
                  <w:r w:rsidRPr="00004777">
                    <w:rPr>
                      <w:rFonts w:ascii="Arial" w:hAnsi="Arial"/>
                      <w:i/>
                      <w:sz w:val="18"/>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hideMark/>
                </w:tcPr>
                <w:p w14:paraId="41205361"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ms</w:t>
                  </w:r>
                </w:p>
              </w:tc>
              <w:tc>
                <w:tcPr>
                  <w:tcW w:w="2474" w:type="dxa"/>
                  <w:tcBorders>
                    <w:top w:val="single" w:sz="4" w:space="0" w:color="auto"/>
                    <w:left w:val="single" w:sz="4" w:space="0" w:color="auto"/>
                    <w:bottom w:val="single" w:sz="4" w:space="0" w:color="auto"/>
                    <w:right w:val="single" w:sz="4" w:space="0" w:color="auto"/>
                  </w:tcBorders>
                  <w:hideMark/>
                </w:tcPr>
                <w:p w14:paraId="102B751A" w14:textId="77777777" w:rsidR="00004777" w:rsidRPr="00004777" w:rsidRDefault="00004777" w:rsidP="00004777">
                  <w:pPr>
                    <w:keepNext/>
                    <w:keepLines/>
                    <w:autoSpaceDE/>
                    <w:autoSpaceDN/>
                    <w:adjustRightInd/>
                    <w:snapToGrid/>
                    <w:spacing w:after="0"/>
                    <w:jc w:val="center"/>
                    <w:rPr>
                      <w:rFonts w:ascii="Arial" w:eastAsia="PMingLiU" w:hAnsi="Arial"/>
                      <w:i/>
                      <w:sz w:val="18"/>
                      <w:szCs w:val="20"/>
                      <w:lang w:val="en-GB"/>
                    </w:rPr>
                  </w:pPr>
                  <w:r w:rsidRPr="00004777">
                    <w:rPr>
                      <w:rFonts w:ascii="Arial" w:hAnsi="Arial"/>
                      <w:i/>
                      <w:sz w:val="18"/>
                      <w:szCs w:val="20"/>
                      <w:lang w:val="en-GB"/>
                    </w:rPr>
                    <w:t>[-4, 4]</w:t>
                  </w:r>
                </w:p>
              </w:tc>
              <w:tc>
                <w:tcPr>
                  <w:tcW w:w="2475" w:type="dxa"/>
                  <w:tcBorders>
                    <w:top w:val="single" w:sz="4" w:space="0" w:color="auto"/>
                    <w:left w:val="single" w:sz="4" w:space="0" w:color="auto"/>
                    <w:bottom w:val="single" w:sz="4" w:space="0" w:color="auto"/>
                    <w:right w:val="single" w:sz="4" w:space="0" w:color="auto"/>
                  </w:tcBorders>
                  <w:hideMark/>
                </w:tcPr>
                <w:p w14:paraId="6E381725" w14:textId="77777777" w:rsidR="00004777" w:rsidRPr="00004777" w:rsidRDefault="00004777" w:rsidP="00004777">
                  <w:pPr>
                    <w:keepNext/>
                    <w:keepLines/>
                    <w:autoSpaceDE/>
                    <w:autoSpaceDN/>
                    <w:adjustRightInd/>
                    <w:snapToGrid/>
                    <w:spacing w:after="0"/>
                    <w:jc w:val="center"/>
                    <w:rPr>
                      <w:rFonts w:ascii="Arial" w:eastAsia="PMingLiU" w:hAnsi="Arial"/>
                      <w:i/>
                      <w:sz w:val="18"/>
                      <w:szCs w:val="20"/>
                      <w:lang w:val="en-GB"/>
                    </w:rPr>
                  </w:pPr>
                  <w:r w:rsidRPr="00004777">
                    <w:rPr>
                      <w:rFonts w:ascii="Arial" w:hAnsi="Arial"/>
                      <w:i/>
                      <w:sz w:val="18"/>
                      <w:szCs w:val="20"/>
                      <w:lang w:val="en-GB"/>
                    </w:rPr>
                    <w:t>[-5, 5]</w:t>
                  </w:r>
                </w:p>
              </w:tc>
            </w:tr>
          </w:tbl>
          <w:p w14:paraId="4DEAD54A" w14:textId="77777777" w:rsidR="00004777" w:rsidRPr="00004777" w:rsidRDefault="00004777" w:rsidP="00004777">
            <w:pPr>
              <w:autoSpaceDE/>
              <w:autoSpaceDN/>
              <w:adjustRightInd/>
              <w:snapToGrid/>
              <w:spacing w:after="180"/>
              <w:jc w:val="left"/>
              <w:rPr>
                <w:i/>
                <w:sz w:val="20"/>
                <w:szCs w:val="20"/>
                <w:lang w:val="en-GB"/>
              </w:rPr>
            </w:pPr>
          </w:p>
          <w:p w14:paraId="450565A7"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7B19957A"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 xml:space="preserve">Thus, the periodic arrival with jitter gives the arrival time for packet with index k (=1,2,3….) as </w:t>
            </w:r>
          </w:p>
          <w:p w14:paraId="1F88530C" w14:textId="77777777" w:rsidR="00004777" w:rsidRPr="00004777" w:rsidRDefault="00004777" w:rsidP="00004777">
            <w:pPr>
              <w:keepLines/>
              <w:tabs>
                <w:tab w:val="center" w:pos="4536"/>
                <w:tab w:val="right" w:pos="9072"/>
              </w:tabs>
              <w:autoSpaceDE/>
              <w:autoSpaceDN/>
              <w:adjustRightInd/>
              <w:snapToGrid/>
              <w:spacing w:after="180"/>
              <w:jc w:val="left"/>
              <w:rPr>
                <w:i/>
                <w:noProof/>
                <w:sz w:val="20"/>
                <w:szCs w:val="20"/>
                <w:lang w:val="en-GB"/>
              </w:rPr>
            </w:pPr>
            <w:r w:rsidRPr="00004777">
              <w:rPr>
                <w:i/>
                <w:noProof/>
                <w:sz w:val="20"/>
                <w:szCs w:val="20"/>
                <w:lang w:val="en-GB"/>
              </w:rPr>
              <w:tab/>
              <w:t>offset + k/F*1000 + J [ms],</w:t>
            </w:r>
          </w:p>
          <w:p w14:paraId="4BE6B239"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 xml:space="preserve">where F is the given frame generation rates (per second) and J is a random variable capturing jitter. Note that actual traffic arrival timing of traffic for each UE could be shifted by the UE specific arbitrary </w:t>
            </w:r>
            <w:r w:rsidRPr="00004777">
              <w:rPr>
                <w:i/>
                <w:iCs/>
                <w:sz w:val="20"/>
                <w:szCs w:val="20"/>
                <w:lang w:val="en-GB"/>
              </w:rPr>
              <w:t>offset</w:t>
            </w:r>
            <w:r w:rsidRPr="00004777">
              <w:rPr>
                <w:i/>
                <w:sz w:val="20"/>
                <w:szCs w:val="20"/>
                <w:lang w:val="en-GB"/>
              </w:rPr>
              <w:t>.</w:t>
            </w:r>
          </w:p>
          <w:p w14:paraId="6C501DC1" w14:textId="77777777" w:rsidR="00004777" w:rsidRPr="00004777" w:rsidRDefault="00004777" w:rsidP="00004777">
            <w:pPr>
              <w:keepNext/>
              <w:keepLines/>
              <w:autoSpaceDE/>
              <w:autoSpaceDN/>
              <w:adjustRightInd/>
              <w:snapToGrid/>
              <w:spacing w:before="120" w:after="180"/>
              <w:jc w:val="left"/>
              <w:outlineLvl w:val="3"/>
              <w:rPr>
                <w:rFonts w:ascii="Arial" w:eastAsia="DengXian" w:hAnsi="Arial"/>
                <w:b/>
                <w:i/>
                <w:sz w:val="24"/>
                <w:szCs w:val="20"/>
              </w:rPr>
            </w:pPr>
            <w:bookmarkStart w:id="75" w:name="_Toc83729047"/>
            <w:bookmarkStart w:id="76" w:name="_Toc90373993"/>
            <w:bookmarkStart w:id="77" w:name="_Toc90374074"/>
            <w:bookmarkStart w:id="78" w:name="_Toc92217042"/>
            <w:r w:rsidRPr="00004777">
              <w:rPr>
                <w:rFonts w:ascii="Arial" w:eastAsia="DengXian" w:hAnsi="Arial"/>
                <w:i/>
                <w:sz w:val="24"/>
                <w:szCs w:val="20"/>
              </w:rPr>
              <w:t>5.1.1.3</w:t>
            </w:r>
            <w:r w:rsidRPr="00004777">
              <w:rPr>
                <w:rFonts w:ascii="Arial" w:eastAsia="DengXian" w:hAnsi="Arial"/>
                <w:i/>
                <w:sz w:val="24"/>
                <w:szCs w:val="20"/>
              </w:rPr>
              <w:tab/>
              <w:t>Packet delay budget</w:t>
            </w:r>
            <w:bookmarkEnd w:id="75"/>
            <w:bookmarkEnd w:id="76"/>
            <w:bookmarkEnd w:id="77"/>
            <w:bookmarkEnd w:id="78"/>
          </w:p>
          <w:p w14:paraId="58926847"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 xml:space="preserve">The latency requirement of XR traffic in RAN side (i.e., air interface) is modelled as packet delay budget (PDB). The PDB is a limited time budget for a packet to be transmitted over the air from a gNB to a UE. </w:t>
            </w:r>
          </w:p>
          <w:p w14:paraId="03B74CAE"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For a given packet, the delay of the packet incurred in air interface is measured from the time that the packet arrives at the gNB to the time that it is successfully transferred to the UE. If the delay is larger than a given PDB for the packet, then, the packet is said to violate PDB, otherwise the packet is said to be successfully delivered.</w:t>
            </w:r>
          </w:p>
          <w:p w14:paraId="2A055D5E"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The value of PDB may vary for different applications and traffic types.</w:t>
            </w:r>
          </w:p>
          <w:p w14:paraId="2ADBB4CB" w14:textId="77777777" w:rsidR="00004777" w:rsidRPr="00004777" w:rsidRDefault="00004777" w:rsidP="00004777">
            <w:pPr>
              <w:keepNext/>
              <w:keepLines/>
              <w:autoSpaceDE/>
              <w:autoSpaceDN/>
              <w:adjustRightInd/>
              <w:snapToGrid/>
              <w:spacing w:before="120" w:after="180"/>
              <w:jc w:val="left"/>
              <w:outlineLvl w:val="3"/>
              <w:rPr>
                <w:rFonts w:ascii="Arial" w:eastAsia="DengXian" w:hAnsi="Arial"/>
                <w:i/>
                <w:sz w:val="24"/>
                <w:szCs w:val="20"/>
                <w:lang w:val="en-GB"/>
              </w:rPr>
            </w:pPr>
            <w:bookmarkStart w:id="79" w:name="_Toc83729048"/>
            <w:bookmarkStart w:id="80" w:name="_Toc90373994"/>
            <w:bookmarkStart w:id="81" w:name="_Toc90374075"/>
            <w:bookmarkStart w:id="82" w:name="_Toc92217043"/>
            <w:r w:rsidRPr="00004777">
              <w:rPr>
                <w:rFonts w:ascii="Arial" w:eastAsia="DengXian" w:hAnsi="Arial"/>
                <w:i/>
                <w:sz w:val="24"/>
                <w:szCs w:val="20"/>
              </w:rPr>
              <w:t>5.1.1.4</w:t>
            </w:r>
            <w:r w:rsidRPr="00004777">
              <w:rPr>
                <w:rFonts w:ascii="Arial" w:eastAsia="DengXian" w:hAnsi="Arial"/>
                <w:i/>
                <w:sz w:val="24"/>
                <w:szCs w:val="20"/>
              </w:rPr>
              <w:tab/>
              <w:t>Packet success rate requirement</w:t>
            </w:r>
            <w:bookmarkEnd w:id="79"/>
            <w:bookmarkEnd w:id="80"/>
            <w:bookmarkEnd w:id="81"/>
            <w:bookmarkEnd w:id="82"/>
          </w:p>
          <w:p w14:paraId="49B39AD3"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The performance requirement in terms of packet success rate is given as X (%). If packet delivery delay exceed a given PDB, then, the packet is counted as failure. Following values for packet success rate X are considered.</w:t>
            </w:r>
          </w:p>
          <w:p w14:paraId="0A476AA5" w14:textId="77777777" w:rsidR="00004777" w:rsidRPr="00004777" w:rsidRDefault="00004777" w:rsidP="00004777">
            <w:pPr>
              <w:keepNext/>
              <w:keepLines/>
              <w:autoSpaceDE/>
              <w:autoSpaceDN/>
              <w:adjustRightInd/>
              <w:snapToGrid/>
              <w:spacing w:before="60" w:after="180"/>
              <w:jc w:val="center"/>
              <w:rPr>
                <w:rFonts w:ascii="Arial" w:hAnsi="Arial"/>
                <w:b/>
                <w:i/>
                <w:iCs/>
                <w:sz w:val="20"/>
                <w:szCs w:val="20"/>
                <w:lang w:val="en-GB"/>
              </w:rPr>
            </w:pPr>
            <w:r w:rsidRPr="00004777">
              <w:rPr>
                <w:rFonts w:ascii="Arial" w:hAnsi="Arial"/>
                <w:b/>
                <w:i/>
                <w:sz w:val="20"/>
                <w:szCs w:val="20"/>
                <w:lang w:val="en-GB"/>
              </w:rPr>
              <w:t>Table 5.1.1.4-1: Packet Success Rate Requirement</w:t>
            </w:r>
          </w:p>
          <w:tbl>
            <w:tblPr>
              <w:tblStyle w:val="TableGrid"/>
              <w:tblW w:w="0" w:type="auto"/>
              <w:tblLook w:val="04A0" w:firstRow="1" w:lastRow="0" w:firstColumn="1" w:lastColumn="0" w:noHBand="0" w:noVBand="1"/>
            </w:tblPr>
            <w:tblGrid>
              <w:gridCol w:w="2587"/>
              <w:gridCol w:w="2408"/>
              <w:gridCol w:w="2318"/>
              <w:gridCol w:w="2318"/>
            </w:tblGrid>
            <w:tr w:rsidR="00004777" w:rsidRPr="00004777" w14:paraId="3265035C" w14:textId="77777777" w:rsidTr="00D00A99">
              <w:tc>
                <w:tcPr>
                  <w:tcW w:w="2587" w:type="dxa"/>
                  <w:tcBorders>
                    <w:top w:val="single" w:sz="4" w:space="0" w:color="auto"/>
                    <w:left w:val="single" w:sz="4" w:space="0" w:color="auto"/>
                    <w:bottom w:val="single" w:sz="4" w:space="0" w:color="auto"/>
                    <w:right w:val="single" w:sz="4" w:space="0" w:color="auto"/>
                  </w:tcBorders>
                  <w:shd w:val="clear" w:color="auto" w:fill="E7E6E6"/>
                  <w:hideMark/>
                </w:tcPr>
                <w:p w14:paraId="70D2F52F" w14:textId="77777777" w:rsidR="00004777" w:rsidRPr="00004777" w:rsidRDefault="00004777" w:rsidP="00004777">
                  <w:pPr>
                    <w:keepNext/>
                    <w:keepLines/>
                    <w:autoSpaceDE/>
                    <w:autoSpaceDN/>
                    <w:adjustRightInd/>
                    <w:snapToGrid/>
                    <w:spacing w:after="0"/>
                    <w:jc w:val="center"/>
                    <w:rPr>
                      <w:rFonts w:ascii="Arial" w:hAnsi="Arial"/>
                      <w:b/>
                      <w:i/>
                      <w:sz w:val="18"/>
                      <w:szCs w:val="20"/>
                      <w:lang w:val="en-GB"/>
                    </w:rPr>
                  </w:pPr>
                  <w:r w:rsidRPr="00004777">
                    <w:rPr>
                      <w:rFonts w:ascii="Arial" w:hAnsi="Arial"/>
                      <w:b/>
                      <w:i/>
                      <w:sz w:val="18"/>
                      <w:szCs w:val="20"/>
                      <w:lang w:val="en-GB"/>
                    </w:rP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hideMark/>
                </w:tcPr>
                <w:p w14:paraId="68150395" w14:textId="77777777" w:rsidR="00004777" w:rsidRPr="00004777" w:rsidRDefault="00004777" w:rsidP="00004777">
                  <w:pPr>
                    <w:keepNext/>
                    <w:keepLines/>
                    <w:autoSpaceDE/>
                    <w:autoSpaceDN/>
                    <w:adjustRightInd/>
                    <w:snapToGrid/>
                    <w:spacing w:after="0"/>
                    <w:jc w:val="center"/>
                    <w:rPr>
                      <w:rFonts w:ascii="Arial" w:hAnsi="Arial"/>
                      <w:b/>
                      <w:i/>
                      <w:sz w:val="18"/>
                      <w:szCs w:val="20"/>
                      <w:lang w:val="en-GB"/>
                    </w:rPr>
                  </w:pPr>
                  <w:r w:rsidRPr="00004777">
                    <w:rPr>
                      <w:rFonts w:ascii="Arial" w:hAnsi="Arial"/>
                      <w:b/>
                      <w:i/>
                      <w:sz w:val="18"/>
                      <w:szCs w:val="20"/>
                      <w:lang w:val="en-GB"/>
                    </w:rPr>
                    <w:t>unit</w:t>
                  </w:r>
                </w:p>
              </w:tc>
              <w:tc>
                <w:tcPr>
                  <w:tcW w:w="2318" w:type="dxa"/>
                  <w:tcBorders>
                    <w:top w:val="single" w:sz="4" w:space="0" w:color="auto"/>
                    <w:left w:val="single" w:sz="4" w:space="0" w:color="auto"/>
                    <w:bottom w:val="single" w:sz="4" w:space="0" w:color="auto"/>
                    <w:right w:val="single" w:sz="4" w:space="0" w:color="auto"/>
                  </w:tcBorders>
                  <w:shd w:val="clear" w:color="auto" w:fill="E7E6E6"/>
                  <w:hideMark/>
                </w:tcPr>
                <w:p w14:paraId="0937608C" w14:textId="77777777" w:rsidR="00004777" w:rsidRPr="00004777" w:rsidRDefault="00004777" w:rsidP="00004777">
                  <w:pPr>
                    <w:keepNext/>
                    <w:keepLines/>
                    <w:autoSpaceDE/>
                    <w:autoSpaceDN/>
                    <w:adjustRightInd/>
                    <w:snapToGrid/>
                    <w:spacing w:after="0"/>
                    <w:jc w:val="center"/>
                    <w:rPr>
                      <w:rFonts w:ascii="Arial" w:hAnsi="Arial"/>
                      <w:b/>
                      <w:i/>
                      <w:sz w:val="18"/>
                      <w:szCs w:val="20"/>
                      <w:lang w:val="en-GB"/>
                    </w:rPr>
                  </w:pPr>
                  <w:r w:rsidRPr="00004777">
                    <w:rPr>
                      <w:rFonts w:ascii="Arial" w:hAnsi="Arial"/>
                      <w:b/>
                      <w:i/>
                      <w:sz w:val="18"/>
                      <w:szCs w:val="20"/>
                      <w:lang w:val="en-GB"/>
                    </w:rP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hideMark/>
                </w:tcPr>
                <w:p w14:paraId="2C7F802D" w14:textId="77777777" w:rsidR="00004777" w:rsidRPr="00004777" w:rsidRDefault="00004777" w:rsidP="00004777">
                  <w:pPr>
                    <w:keepNext/>
                    <w:keepLines/>
                    <w:autoSpaceDE/>
                    <w:autoSpaceDN/>
                    <w:adjustRightInd/>
                    <w:snapToGrid/>
                    <w:spacing w:after="0"/>
                    <w:jc w:val="center"/>
                    <w:rPr>
                      <w:rFonts w:ascii="Arial" w:hAnsi="Arial"/>
                      <w:b/>
                      <w:i/>
                      <w:sz w:val="18"/>
                      <w:szCs w:val="20"/>
                      <w:lang w:val="en-GB"/>
                    </w:rPr>
                  </w:pPr>
                  <w:r w:rsidRPr="00004777">
                    <w:rPr>
                      <w:rFonts w:ascii="Arial" w:hAnsi="Arial"/>
                      <w:b/>
                      <w:i/>
                      <w:sz w:val="18"/>
                      <w:szCs w:val="20"/>
                      <w:lang w:val="en-GB"/>
                    </w:rPr>
                    <w:t>Optional values for evaluation</w:t>
                  </w:r>
                </w:p>
              </w:tc>
            </w:tr>
            <w:tr w:rsidR="00004777" w:rsidRPr="00004777" w14:paraId="4449F174" w14:textId="77777777" w:rsidTr="00D00A99">
              <w:tc>
                <w:tcPr>
                  <w:tcW w:w="2587" w:type="dxa"/>
                  <w:tcBorders>
                    <w:top w:val="single" w:sz="4" w:space="0" w:color="auto"/>
                    <w:left w:val="single" w:sz="4" w:space="0" w:color="auto"/>
                    <w:bottom w:val="single" w:sz="4" w:space="0" w:color="auto"/>
                    <w:right w:val="single" w:sz="4" w:space="0" w:color="auto"/>
                  </w:tcBorders>
                  <w:hideMark/>
                </w:tcPr>
                <w:p w14:paraId="683E9F0F" w14:textId="77777777" w:rsidR="00004777" w:rsidRPr="00004777" w:rsidRDefault="00004777" w:rsidP="00004777">
                  <w:pPr>
                    <w:keepNext/>
                    <w:keepLines/>
                    <w:autoSpaceDE/>
                    <w:autoSpaceDN/>
                    <w:adjustRightInd/>
                    <w:snapToGrid/>
                    <w:spacing w:after="0"/>
                    <w:jc w:val="left"/>
                    <w:rPr>
                      <w:rFonts w:ascii="Arial" w:hAnsi="Arial"/>
                      <w:i/>
                      <w:sz w:val="18"/>
                      <w:szCs w:val="20"/>
                      <w:lang w:val="en-GB"/>
                    </w:rPr>
                  </w:pPr>
                  <w:r w:rsidRPr="00004777">
                    <w:rPr>
                      <w:rFonts w:ascii="Arial" w:hAnsi="Arial"/>
                      <w:i/>
                      <w:sz w:val="18"/>
                      <w:szCs w:val="20"/>
                      <w:lang w:val="en-GB"/>
                    </w:rP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568FCF5"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w:t>
                  </w:r>
                </w:p>
              </w:tc>
              <w:tc>
                <w:tcPr>
                  <w:tcW w:w="2318" w:type="dxa"/>
                  <w:tcBorders>
                    <w:top w:val="single" w:sz="4" w:space="0" w:color="auto"/>
                    <w:left w:val="single" w:sz="4" w:space="0" w:color="auto"/>
                    <w:bottom w:val="single" w:sz="4" w:space="0" w:color="auto"/>
                    <w:right w:val="single" w:sz="4" w:space="0" w:color="auto"/>
                  </w:tcBorders>
                  <w:vAlign w:val="center"/>
                  <w:hideMark/>
                </w:tcPr>
                <w:p w14:paraId="67BD1C2B"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99</w:t>
                  </w:r>
                </w:p>
              </w:tc>
              <w:tc>
                <w:tcPr>
                  <w:tcW w:w="2318" w:type="dxa"/>
                  <w:tcBorders>
                    <w:top w:val="single" w:sz="4" w:space="0" w:color="auto"/>
                    <w:left w:val="single" w:sz="4" w:space="0" w:color="auto"/>
                    <w:bottom w:val="single" w:sz="4" w:space="0" w:color="auto"/>
                    <w:right w:val="single" w:sz="4" w:space="0" w:color="auto"/>
                  </w:tcBorders>
                  <w:vAlign w:val="center"/>
                  <w:hideMark/>
                </w:tcPr>
                <w:p w14:paraId="5CEE7D4E"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95, 99.99, etc.</w:t>
                  </w:r>
                </w:p>
              </w:tc>
            </w:tr>
          </w:tbl>
          <w:p w14:paraId="63C0B9FE" w14:textId="77777777" w:rsidR="00004777" w:rsidRPr="00004777" w:rsidRDefault="00004777" w:rsidP="00004777">
            <w:pPr>
              <w:autoSpaceDE/>
              <w:autoSpaceDN/>
              <w:adjustRightInd/>
              <w:snapToGrid/>
              <w:spacing w:after="180"/>
              <w:jc w:val="left"/>
              <w:rPr>
                <w:i/>
                <w:sz w:val="20"/>
                <w:szCs w:val="20"/>
                <w:lang w:val="en-GB"/>
              </w:rPr>
            </w:pPr>
          </w:p>
          <w:p w14:paraId="73AC30B8" w14:textId="77777777" w:rsidR="00004777" w:rsidRPr="00004777" w:rsidRDefault="00004777" w:rsidP="00004777">
            <w:pPr>
              <w:autoSpaceDE/>
              <w:autoSpaceDN/>
              <w:adjustRightInd/>
              <w:snapToGrid/>
              <w:spacing w:after="180"/>
              <w:jc w:val="left"/>
              <w:rPr>
                <w:rFonts w:eastAsia="Calibri"/>
                <w:i/>
                <w:sz w:val="20"/>
                <w:szCs w:val="20"/>
                <w:lang w:val="en-GB"/>
              </w:rPr>
            </w:pPr>
            <w:r w:rsidRPr="00004777">
              <w:rPr>
                <w:rFonts w:eastAsia="Calibri"/>
                <w:i/>
                <w:sz w:val="20"/>
                <w:szCs w:val="20"/>
                <w:lang w:val="en-GB"/>
              </w:rPr>
              <w:t>Note that the Packet error rate (PER) in percentage is given as PER = 100 – X.</w:t>
            </w:r>
          </w:p>
          <w:p w14:paraId="2FD5EED1" w14:textId="77777777" w:rsidR="00004777" w:rsidRPr="00004777" w:rsidRDefault="00004777" w:rsidP="00004777">
            <w:pPr>
              <w:keepNext/>
              <w:keepLines/>
              <w:autoSpaceDE/>
              <w:autoSpaceDN/>
              <w:adjustRightInd/>
              <w:snapToGrid/>
              <w:spacing w:before="120" w:after="180"/>
              <w:jc w:val="left"/>
              <w:outlineLvl w:val="3"/>
              <w:rPr>
                <w:rFonts w:ascii="Arial" w:hAnsi="Arial"/>
                <w:i/>
                <w:sz w:val="24"/>
                <w:szCs w:val="20"/>
                <w:lang w:val="en-GB"/>
              </w:rPr>
            </w:pPr>
            <w:bookmarkStart w:id="83" w:name="_Toc83729049"/>
            <w:bookmarkStart w:id="84" w:name="_Toc90373995"/>
            <w:bookmarkStart w:id="85" w:name="_Toc90374076"/>
            <w:bookmarkStart w:id="86" w:name="_Toc92217044"/>
            <w:r w:rsidRPr="00004777">
              <w:rPr>
                <w:rFonts w:ascii="Arial" w:eastAsia="DengXian" w:hAnsi="Arial"/>
                <w:i/>
                <w:sz w:val="24"/>
                <w:szCs w:val="20"/>
              </w:rPr>
              <w:t>5.1.1.5</w:t>
            </w:r>
            <w:r w:rsidRPr="00004777">
              <w:rPr>
                <w:rFonts w:ascii="Arial" w:eastAsia="DengXian" w:hAnsi="Arial"/>
                <w:i/>
                <w:sz w:val="24"/>
                <w:szCs w:val="20"/>
              </w:rPr>
              <w:tab/>
              <w:t>Dual eye buffer model</w:t>
            </w:r>
            <w:bookmarkEnd w:id="83"/>
            <w:bookmarkEnd w:id="84"/>
            <w:bookmarkEnd w:id="85"/>
            <w:bookmarkEnd w:id="86"/>
          </w:p>
          <w:p w14:paraId="3D379806"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This clause describes optional modification of packet size and frame rates for separate packet arrival for dual-eye buffer.</w:t>
            </w:r>
          </w:p>
          <w:p w14:paraId="18CFFEB1"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In single eye buffer model, the frame for both eyes arrive at the same time as a single packet. Thus, mean packet size M is given as R×1e6 / F, where R is frame generation rate in Mbps and F is frame generation rate.</w:t>
            </w:r>
          </w:p>
          <w:p w14:paraId="7E6A7DFA"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Whereas, in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566FCA11" w14:textId="77777777" w:rsidR="00004777" w:rsidRPr="00004777" w:rsidRDefault="00004777" w:rsidP="00004777">
            <w:pPr>
              <w:keepNext/>
              <w:keepLines/>
              <w:autoSpaceDE/>
              <w:autoSpaceDN/>
              <w:adjustRightInd/>
              <w:snapToGrid/>
              <w:spacing w:before="60" w:after="180"/>
              <w:jc w:val="center"/>
              <w:rPr>
                <w:rFonts w:ascii="Arial" w:hAnsi="Arial"/>
                <w:b/>
                <w:i/>
                <w:sz w:val="20"/>
                <w:szCs w:val="20"/>
                <w:lang w:val="en-GB"/>
              </w:rPr>
            </w:pPr>
            <w:r w:rsidRPr="00004777">
              <w:rPr>
                <w:rFonts w:ascii="Arial" w:hAnsi="Arial"/>
                <w:b/>
                <w:i/>
                <w:sz w:val="20"/>
                <w:szCs w:val="20"/>
                <w:lang w:val="en-GB"/>
              </w:rPr>
              <w:t>Table 5.1.1.5-1: Statistical parameter values for dual eye buffer packet size</w:t>
            </w:r>
          </w:p>
          <w:tbl>
            <w:tblPr>
              <w:tblStyle w:val="TableGrid"/>
              <w:tblW w:w="0" w:type="auto"/>
              <w:jc w:val="center"/>
              <w:tblLook w:val="04A0" w:firstRow="1" w:lastRow="0" w:firstColumn="1" w:lastColumn="0" w:noHBand="0" w:noVBand="1"/>
            </w:tblPr>
            <w:tblGrid>
              <w:gridCol w:w="1435"/>
              <w:gridCol w:w="1260"/>
              <w:gridCol w:w="2475"/>
              <w:gridCol w:w="3570"/>
            </w:tblGrid>
            <w:tr w:rsidR="00004777" w:rsidRPr="00004777" w14:paraId="05BDDDB7" w14:textId="77777777" w:rsidTr="00D00A99">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hideMark/>
                </w:tcPr>
                <w:p w14:paraId="19A7DDE6" w14:textId="77777777" w:rsidR="00004777" w:rsidRPr="00004777" w:rsidRDefault="00004777" w:rsidP="00004777">
                  <w:pPr>
                    <w:keepNext/>
                    <w:keepLines/>
                    <w:autoSpaceDE/>
                    <w:autoSpaceDN/>
                    <w:adjustRightInd/>
                    <w:snapToGrid/>
                    <w:spacing w:after="0"/>
                    <w:jc w:val="center"/>
                    <w:rPr>
                      <w:rFonts w:ascii="Arial" w:hAnsi="Arial"/>
                      <w:b/>
                      <w:i/>
                      <w:sz w:val="18"/>
                      <w:szCs w:val="20"/>
                      <w:lang w:val="en-GB"/>
                    </w:rPr>
                  </w:pPr>
                  <w:r w:rsidRPr="00004777">
                    <w:rPr>
                      <w:rFonts w:ascii="Arial" w:hAnsi="Arial"/>
                      <w:b/>
                      <w:i/>
                      <w:sz w:val="18"/>
                      <w:szCs w:val="20"/>
                      <w:lang w:val="en-GB"/>
                    </w:rP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hideMark/>
                </w:tcPr>
                <w:p w14:paraId="57F86D5C" w14:textId="77777777" w:rsidR="00004777" w:rsidRPr="00004777" w:rsidRDefault="00004777" w:rsidP="00004777">
                  <w:pPr>
                    <w:keepNext/>
                    <w:keepLines/>
                    <w:autoSpaceDE/>
                    <w:autoSpaceDN/>
                    <w:adjustRightInd/>
                    <w:snapToGrid/>
                    <w:spacing w:after="0"/>
                    <w:jc w:val="center"/>
                    <w:rPr>
                      <w:rFonts w:ascii="Arial" w:hAnsi="Arial"/>
                      <w:b/>
                      <w:i/>
                      <w:sz w:val="18"/>
                      <w:szCs w:val="20"/>
                      <w:lang w:val="en-GB"/>
                    </w:rPr>
                  </w:pPr>
                  <w:r w:rsidRPr="00004777">
                    <w:rPr>
                      <w:rFonts w:ascii="Arial" w:hAnsi="Arial"/>
                      <w:b/>
                      <w:i/>
                      <w:sz w:val="18"/>
                      <w:szCs w:val="20"/>
                      <w:lang w:val="en-GB"/>
                    </w:rPr>
                    <w:t>unit</w:t>
                  </w:r>
                </w:p>
              </w:tc>
              <w:tc>
                <w:tcPr>
                  <w:tcW w:w="2475" w:type="dxa"/>
                  <w:tcBorders>
                    <w:top w:val="single" w:sz="4" w:space="0" w:color="auto"/>
                    <w:left w:val="single" w:sz="4" w:space="0" w:color="auto"/>
                    <w:bottom w:val="single" w:sz="4" w:space="0" w:color="auto"/>
                    <w:right w:val="single" w:sz="4" w:space="0" w:color="auto"/>
                  </w:tcBorders>
                  <w:shd w:val="clear" w:color="auto" w:fill="E7E6E6"/>
                  <w:hideMark/>
                </w:tcPr>
                <w:p w14:paraId="70885416" w14:textId="77777777" w:rsidR="00004777" w:rsidRPr="00004777" w:rsidRDefault="00004777" w:rsidP="00004777">
                  <w:pPr>
                    <w:keepNext/>
                    <w:keepLines/>
                    <w:autoSpaceDE/>
                    <w:autoSpaceDN/>
                    <w:adjustRightInd/>
                    <w:snapToGrid/>
                    <w:spacing w:after="0"/>
                    <w:jc w:val="center"/>
                    <w:rPr>
                      <w:rFonts w:ascii="Arial" w:hAnsi="Arial"/>
                      <w:b/>
                      <w:i/>
                      <w:sz w:val="18"/>
                      <w:szCs w:val="20"/>
                      <w:lang w:val="en-GB"/>
                    </w:rPr>
                  </w:pPr>
                  <w:r w:rsidRPr="00004777">
                    <w:rPr>
                      <w:rFonts w:ascii="Arial" w:hAnsi="Arial"/>
                      <w:b/>
                      <w:i/>
                      <w:sz w:val="18"/>
                      <w:szCs w:val="20"/>
                      <w:lang w:val="en-GB"/>
                    </w:rP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hideMark/>
                </w:tcPr>
                <w:p w14:paraId="390EBEE3" w14:textId="77777777" w:rsidR="00004777" w:rsidRPr="00004777" w:rsidRDefault="00004777" w:rsidP="00004777">
                  <w:pPr>
                    <w:keepNext/>
                    <w:keepLines/>
                    <w:autoSpaceDE/>
                    <w:autoSpaceDN/>
                    <w:adjustRightInd/>
                    <w:snapToGrid/>
                    <w:spacing w:after="0"/>
                    <w:jc w:val="center"/>
                    <w:rPr>
                      <w:rFonts w:ascii="Arial" w:hAnsi="Arial"/>
                      <w:b/>
                      <w:i/>
                      <w:sz w:val="18"/>
                      <w:szCs w:val="20"/>
                      <w:lang w:val="en-GB"/>
                    </w:rPr>
                  </w:pPr>
                  <w:r w:rsidRPr="00004777">
                    <w:rPr>
                      <w:rFonts w:ascii="Arial" w:hAnsi="Arial"/>
                      <w:b/>
                      <w:i/>
                      <w:sz w:val="18"/>
                      <w:szCs w:val="20"/>
                      <w:lang w:val="en-GB"/>
                    </w:rPr>
                    <w:t xml:space="preserve">Optional values for evaluation </w:t>
                  </w:r>
                </w:p>
              </w:tc>
            </w:tr>
            <w:tr w:rsidR="00004777" w:rsidRPr="00004777" w14:paraId="39AE9986" w14:textId="77777777" w:rsidTr="00D00A99">
              <w:trPr>
                <w:trHeight w:val="50"/>
                <w:jc w:val="center"/>
              </w:trPr>
              <w:tc>
                <w:tcPr>
                  <w:tcW w:w="1435" w:type="dxa"/>
                  <w:tcBorders>
                    <w:top w:val="single" w:sz="4" w:space="0" w:color="auto"/>
                    <w:left w:val="single" w:sz="4" w:space="0" w:color="auto"/>
                    <w:bottom w:val="single" w:sz="4" w:space="0" w:color="auto"/>
                    <w:right w:val="single" w:sz="4" w:space="0" w:color="auto"/>
                  </w:tcBorders>
                  <w:hideMark/>
                </w:tcPr>
                <w:p w14:paraId="5FEF6163"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Mean: M</w:t>
                  </w:r>
                </w:p>
              </w:tc>
              <w:tc>
                <w:tcPr>
                  <w:tcW w:w="1260" w:type="dxa"/>
                  <w:tcBorders>
                    <w:top w:val="single" w:sz="4" w:space="0" w:color="auto"/>
                    <w:left w:val="single" w:sz="4" w:space="0" w:color="auto"/>
                    <w:bottom w:val="single" w:sz="4" w:space="0" w:color="auto"/>
                    <w:right w:val="single" w:sz="4" w:space="0" w:color="auto"/>
                  </w:tcBorders>
                  <w:hideMark/>
                </w:tcPr>
                <w:p w14:paraId="7D77FDBC"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hideMark/>
                </w:tcPr>
                <w:p w14:paraId="7F4E0F47"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R×1e6 / (2×F) /8</w:t>
                  </w:r>
                </w:p>
              </w:tc>
              <w:tc>
                <w:tcPr>
                  <w:tcW w:w="3570" w:type="dxa"/>
                  <w:tcBorders>
                    <w:top w:val="single" w:sz="4" w:space="0" w:color="auto"/>
                    <w:left w:val="single" w:sz="4" w:space="0" w:color="auto"/>
                    <w:bottom w:val="single" w:sz="4" w:space="0" w:color="auto"/>
                    <w:right w:val="single" w:sz="4" w:space="0" w:color="auto"/>
                  </w:tcBorders>
                  <w:hideMark/>
                </w:tcPr>
                <w:p w14:paraId="70AD0BE7"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R×1e6 / (2×F) / 8</w:t>
                  </w:r>
                </w:p>
              </w:tc>
            </w:tr>
            <w:tr w:rsidR="00004777" w:rsidRPr="00004777" w14:paraId="79794E58" w14:textId="77777777" w:rsidTr="00D00A99">
              <w:trPr>
                <w:jc w:val="center"/>
              </w:trPr>
              <w:tc>
                <w:tcPr>
                  <w:tcW w:w="1435" w:type="dxa"/>
                  <w:tcBorders>
                    <w:top w:val="single" w:sz="4" w:space="0" w:color="auto"/>
                    <w:left w:val="single" w:sz="4" w:space="0" w:color="auto"/>
                    <w:bottom w:val="single" w:sz="4" w:space="0" w:color="auto"/>
                    <w:right w:val="single" w:sz="4" w:space="0" w:color="auto"/>
                  </w:tcBorders>
                  <w:hideMark/>
                </w:tcPr>
                <w:p w14:paraId="7A448637"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STD</w:t>
                  </w:r>
                </w:p>
              </w:tc>
              <w:tc>
                <w:tcPr>
                  <w:tcW w:w="1260" w:type="dxa"/>
                  <w:tcBorders>
                    <w:top w:val="single" w:sz="4" w:space="0" w:color="auto"/>
                    <w:left w:val="single" w:sz="4" w:space="0" w:color="auto"/>
                    <w:bottom w:val="single" w:sz="4" w:space="0" w:color="auto"/>
                    <w:right w:val="single" w:sz="4" w:space="0" w:color="auto"/>
                  </w:tcBorders>
                  <w:hideMark/>
                </w:tcPr>
                <w:p w14:paraId="31DDD255"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hideMark/>
                </w:tcPr>
                <w:p w14:paraId="25DAE584"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10.5% of M</w:t>
                  </w:r>
                </w:p>
              </w:tc>
              <w:tc>
                <w:tcPr>
                  <w:tcW w:w="3570" w:type="dxa"/>
                  <w:tcBorders>
                    <w:top w:val="single" w:sz="4" w:space="0" w:color="auto"/>
                    <w:left w:val="single" w:sz="4" w:space="0" w:color="auto"/>
                    <w:bottom w:val="single" w:sz="4" w:space="0" w:color="auto"/>
                    <w:right w:val="single" w:sz="4" w:space="0" w:color="auto"/>
                  </w:tcBorders>
                  <w:hideMark/>
                </w:tcPr>
                <w:p w14:paraId="59A3BC3D"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hint="eastAsia"/>
                      <w:i/>
                      <w:sz w:val="18"/>
                      <w:szCs w:val="20"/>
                      <w:lang w:val="en-GB" w:eastAsia="zh-CN"/>
                    </w:rPr>
                    <w:t>4</w:t>
                  </w:r>
                  <w:r w:rsidRPr="00004777">
                    <w:rPr>
                      <w:rFonts w:ascii="Arial" w:hAnsi="Arial"/>
                      <w:i/>
                      <w:sz w:val="18"/>
                      <w:szCs w:val="20"/>
                      <w:lang w:val="en-GB"/>
                    </w:rPr>
                    <w:t>% of M</w:t>
                  </w:r>
                </w:p>
              </w:tc>
            </w:tr>
            <w:tr w:rsidR="00004777" w:rsidRPr="00004777" w14:paraId="182E5F53" w14:textId="77777777" w:rsidTr="00D00A99">
              <w:trPr>
                <w:jc w:val="center"/>
              </w:trPr>
              <w:tc>
                <w:tcPr>
                  <w:tcW w:w="1435" w:type="dxa"/>
                  <w:tcBorders>
                    <w:top w:val="single" w:sz="4" w:space="0" w:color="auto"/>
                    <w:left w:val="single" w:sz="4" w:space="0" w:color="auto"/>
                    <w:bottom w:val="single" w:sz="4" w:space="0" w:color="auto"/>
                    <w:right w:val="single" w:sz="4" w:space="0" w:color="auto"/>
                  </w:tcBorders>
                  <w:hideMark/>
                </w:tcPr>
                <w:p w14:paraId="3DBF6C2C"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Max</w:t>
                  </w:r>
                </w:p>
              </w:tc>
              <w:tc>
                <w:tcPr>
                  <w:tcW w:w="1260" w:type="dxa"/>
                  <w:tcBorders>
                    <w:top w:val="single" w:sz="4" w:space="0" w:color="auto"/>
                    <w:left w:val="single" w:sz="4" w:space="0" w:color="auto"/>
                    <w:bottom w:val="single" w:sz="4" w:space="0" w:color="auto"/>
                    <w:right w:val="single" w:sz="4" w:space="0" w:color="auto"/>
                  </w:tcBorders>
                  <w:hideMark/>
                </w:tcPr>
                <w:p w14:paraId="73A5A488"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hideMark/>
                </w:tcPr>
                <w:p w14:paraId="34A5D95D"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150% of M</w:t>
                  </w:r>
                </w:p>
              </w:tc>
              <w:tc>
                <w:tcPr>
                  <w:tcW w:w="3570" w:type="dxa"/>
                  <w:tcBorders>
                    <w:top w:val="single" w:sz="4" w:space="0" w:color="auto"/>
                    <w:left w:val="single" w:sz="4" w:space="0" w:color="auto"/>
                    <w:bottom w:val="single" w:sz="4" w:space="0" w:color="auto"/>
                    <w:right w:val="single" w:sz="4" w:space="0" w:color="auto"/>
                  </w:tcBorders>
                  <w:hideMark/>
                </w:tcPr>
                <w:p w14:paraId="59908440"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hint="eastAsia"/>
                      <w:i/>
                      <w:sz w:val="18"/>
                      <w:szCs w:val="20"/>
                      <w:lang w:val="en-GB" w:eastAsia="zh-CN"/>
                    </w:rPr>
                    <w:t>11</w:t>
                  </w:r>
                  <w:r w:rsidRPr="00004777">
                    <w:rPr>
                      <w:rFonts w:ascii="Arial" w:hAnsi="Arial"/>
                      <w:i/>
                      <w:sz w:val="18"/>
                      <w:szCs w:val="20"/>
                      <w:lang w:val="en-GB" w:eastAsia="zh-CN"/>
                    </w:rPr>
                    <w:t>2</w:t>
                  </w:r>
                  <w:r w:rsidRPr="00004777">
                    <w:rPr>
                      <w:rFonts w:ascii="Arial" w:hAnsi="Arial"/>
                      <w:i/>
                      <w:sz w:val="18"/>
                      <w:szCs w:val="20"/>
                      <w:lang w:val="en-GB"/>
                    </w:rPr>
                    <w:t>% of M</w:t>
                  </w:r>
                </w:p>
              </w:tc>
            </w:tr>
            <w:tr w:rsidR="00004777" w:rsidRPr="00004777" w14:paraId="186C4FA7" w14:textId="77777777" w:rsidTr="00D00A99">
              <w:trPr>
                <w:trHeight w:val="50"/>
                <w:jc w:val="center"/>
              </w:trPr>
              <w:tc>
                <w:tcPr>
                  <w:tcW w:w="1435" w:type="dxa"/>
                  <w:tcBorders>
                    <w:top w:val="single" w:sz="4" w:space="0" w:color="auto"/>
                    <w:left w:val="single" w:sz="4" w:space="0" w:color="auto"/>
                    <w:bottom w:val="single" w:sz="4" w:space="0" w:color="auto"/>
                    <w:right w:val="single" w:sz="4" w:space="0" w:color="auto"/>
                  </w:tcBorders>
                  <w:hideMark/>
                </w:tcPr>
                <w:p w14:paraId="460B9EFC"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Min</w:t>
                  </w:r>
                </w:p>
              </w:tc>
              <w:tc>
                <w:tcPr>
                  <w:tcW w:w="1260" w:type="dxa"/>
                  <w:tcBorders>
                    <w:top w:val="single" w:sz="4" w:space="0" w:color="auto"/>
                    <w:left w:val="single" w:sz="4" w:space="0" w:color="auto"/>
                    <w:bottom w:val="single" w:sz="4" w:space="0" w:color="auto"/>
                    <w:right w:val="single" w:sz="4" w:space="0" w:color="auto"/>
                  </w:tcBorders>
                  <w:hideMark/>
                </w:tcPr>
                <w:p w14:paraId="46DF0D5A"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hideMark/>
                </w:tcPr>
                <w:p w14:paraId="76100D6F"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eastAsia="zh-CN"/>
                    </w:rPr>
                  </w:pPr>
                  <w:r w:rsidRPr="00004777">
                    <w:rPr>
                      <w:rFonts w:ascii="Arial" w:hAnsi="Arial"/>
                      <w:i/>
                      <w:sz w:val="18"/>
                      <w:szCs w:val="20"/>
                      <w:lang w:val="en-GB"/>
                    </w:rPr>
                    <w:t>50% of M</w:t>
                  </w:r>
                </w:p>
              </w:tc>
              <w:tc>
                <w:tcPr>
                  <w:tcW w:w="3570" w:type="dxa"/>
                  <w:tcBorders>
                    <w:top w:val="single" w:sz="4" w:space="0" w:color="auto"/>
                    <w:left w:val="single" w:sz="4" w:space="0" w:color="auto"/>
                    <w:bottom w:val="single" w:sz="4" w:space="0" w:color="auto"/>
                    <w:right w:val="single" w:sz="4" w:space="0" w:color="auto"/>
                  </w:tcBorders>
                  <w:hideMark/>
                </w:tcPr>
                <w:p w14:paraId="60E05010" w14:textId="77777777" w:rsidR="00004777" w:rsidRPr="00004777" w:rsidRDefault="00004777" w:rsidP="00004777">
                  <w:pPr>
                    <w:keepNext/>
                    <w:keepLines/>
                    <w:autoSpaceDE/>
                    <w:autoSpaceDN/>
                    <w:adjustRightInd/>
                    <w:snapToGrid/>
                    <w:spacing w:after="0"/>
                    <w:jc w:val="center"/>
                    <w:rPr>
                      <w:rFonts w:ascii="Arial" w:hAnsi="Arial"/>
                      <w:i/>
                      <w:sz w:val="18"/>
                      <w:szCs w:val="20"/>
                      <w:lang w:val="en-GB"/>
                    </w:rPr>
                  </w:pPr>
                  <w:r w:rsidRPr="00004777">
                    <w:rPr>
                      <w:rFonts w:ascii="Arial" w:hAnsi="Arial" w:hint="eastAsia"/>
                      <w:i/>
                      <w:sz w:val="18"/>
                      <w:szCs w:val="20"/>
                      <w:lang w:val="en-GB" w:eastAsia="zh-CN"/>
                    </w:rPr>
                    <w:t>88</w:t>
                  </w:r>
                  <w:r w:rsidRPr="00004777">
                    <w:rPr>
                      <w:rFonts w:ascii="Arial" w:hAnsi="Arial"/>
                      <w:i/>
                      <w:sz w:val="18"/>
                      <w:szCs w:val="20"/>
                      <w:lang w:val="en-GB"/>
                    </w:rPr>
                    <w:t>% of M</w:t>
                  </w:r>
                </w:p>
              </w:tc>
            </w:tr>
            <w:tr w:rsidR="00004777" w:rsidRPr="00004777" w14:paraId="692A41DC" w14:textId="77777777" w:rsidTr="00D00A99">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hideMark/>
                </w:tcPr>
                <w:p w14:paraId="0E388B58" w14:textId="77777777" w:rsidR="00004777" w:rsidRPr="00004777" w:rsidRDefault="00004777" w:rsidP="00004777">
                  <w:pPr>
                    <w:keepNext/>
                    <w:keepLines/>
                    <w:autoSpaceDE/>
                    <w:autoSpaceDN/>
                    <w:adjustRightInd/>
                    <w:snapToGrid/>
                    <w:spacing w:after="0"/>
                    <w:ind w:left="851" w:hanging="851"/>
                    <w:jc w:val="left"/>
                    <w:rPr>
                      <w:rFonts w:ascii="Arial" w:hAnsi="Arial"/>
                      <w:i/>
                      <w:sz w:val="18"/>
                      <w:szCs w:val="20"/>
                      <w:lang w:val="en-GB"/>
                    </w:rPr>
                  </w:pPr>
                  <w:r w:rsidRPr="00004777">
                    <w:rPr>
                      <w:rFonts w:ascii="Arial" w:hAnsi="Arial"/>
                      <w:i/>
                      <w:sz w:val="18"/>
                      <w:szCs w:val="20"/>
                      <w:lang w:val="en-GB"/>
                    </w:rPr>
                    <w:t>R: data rate of the flow in Mbps</w:t>
                  </w:r>
                </w:p>
                <w:p w14:paraId="2A4661FF" w14:textId="77777777" w:rsidR="00004777" w:rsidRPr="00004777" w:rsidRDefault="00004777" w:rsidP="00004777">
                  <w:pPr>
                    <w:keepNext/>
                    <w:keepLines/>
                    <w:autoSpaceDE/>
                    <w:autoSpaceDN/>
                    <w:adjustRightInd/>
                    <w:snapToGrid/>
                    <w:spacing w:after="0"/>
                    <w:ind w:left="851" w:hanging="851"/>
                    <w:jc w:val="left"/>
                    <w:rPr>
                      <w:rFonts w:ascii="Arial" w:hAnsi="Arial"/>
                      <w:i/>
                      <w:sz w:val="18"/>
                      <w:szCs w:val="20"/>
                      <w:lang w:val="en-GB"/>
                    </w:rPr>
                  </w:pPr>
                  <w:r w:rsidRPr="00004777">
                    <w:rPr>
                      <w:rFonts w:ascii="Arial" w:hAnsi="Arial"/>
                      <w:i/>
                      <w:sz w:val="18"/>
                      <w:szCs w:val="20"/>
                      <w:lang w:val="en-GB"/>
                    </w:rPr>
                    <w:t>F: frame generation rate of the flow in fps</w:t>
                  </w:r>
                </w:p>
              </w:tc>
            </w:tr>
          </w:tbl>
          <w:p w14:paraId="152D870A" w14:textId="77777777" w:rsidR="00004777" w:rsidRPr="00004777" w:rsidRDefault="00004777" w:rsidP="00004777">
            <w:pPr>
              <w:autoSpaceDE/>
              <w:autoSpaceDN/>
              <w:adjustRightInd/>
              <w:snapToGrid/>
              <w:spacing w:after="180"/>
              <w:jc w:val="left"/>
              <w:rPr>
                <w:i/>
                <w:sz w:val="20"/>
                <w:szCs w:val="20"/>
                <w:lang w:val="en-GB"/>
              </w:rPr>
            </w:pPr>
          </w:p>
          <w:p w14:paraId="0EA2569D" w14:textId="77777777" w:rsidR="00004777" w:rsidRPr="00004777" w:rsidRDefault="00004777" w:rsidP="00004777">
            <w:pPr>
              <w:keepNext/>
              <w:keepLines/>
              <w:autoSpaceDE/>
              <w:autoSpaceDN/>
              <w:adjustRightInd/>
              <w:snapToGrid/>
              <w:spacing w:before="120" w:after="180"/>
              <w:jc w:val="left"/>
              <w:outlineLvl w:val="2"/>
              <w:rPr>
                <w:rFonts w:ascii="Arial" w:eastAsia="DengXian" w:hAnsi="Arial"/>
                <w:i/>
                <w:sz w:val="28"/>
                <w:szCs w:val="20"/>
                <w:lang w:val="en-GB"/>
              </w:rPr>
            </w:pPr>
            <w:bookmarkStart w:id="87" w:name="_Ref83132080"/>
            <w:bookmarkStart w:id="88" w:name="_Toc83729050"/>
            <w:bookmarkStart w:id="89" w:name="_Toc85778419"/>
            <w:bookmarkStart w:id="90" w:name="_Toc90373831"/>
            <w:bookmarkStart w:id="91" w:name="_Toc90373996"/>
            <w:bookmarkStart w:id="92" w:name="_Toc90374077"/>
            <w:bookmarkStart w:id="93" w:name="_Toc92217045"/>
            <w:r w:rsidRPr="00004777">
              <w:rPr>
                <w:rFonts w:ascii="Arial" w:eastAsia="DengXian" w:hAnsi="Arial"/>
                <w:i/>
                <w:sz w:val="28"/>
                <w:szCs w:val="20"/>
                <w:lang w:val="en-GB"/>
              </w:rPr>
              <w:t>5.1.2</w:t>
            </w:r>
            <w:r w:rsidRPr="00004777">
              <w:rPr>
                <w:rFonts w:ascii="Arial" w:eastAsia="DengXian" w:hAnsi="Arial"/>
                <w:i/>
                <w:sz w:val="28"/>
                <w:szCs w:val="20"/>
                <w:lang w:val="en-GB"/>
              </w:rPr>
              <w:tab/>
              <w:t>Multi-streams DL traffic model</w:t>
            </w:r>
            <w:bookmarkEnd w:id="87"/>
            <w:bookmarkEnd w:id="88"/>
            <w:bookmarkEnd w:id="89"/>
            <w:bookmarkEnd w:id="90"/>
            <w:bookmarkEnd w:id="91"/>
            <w:bookmarkEnd w:id="92"/>
            <w:bookmarkEnd w:id="93"/>
          </w:p>
          <w:p w14:paraId="04E17F8F"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 xml:space="preserve">This clause provides optional multi-streams model for XR DL traffic. </w:t>
            </w:r>
          </w:p>
          <w:p w14:paraId="59E73F1B" w14:textId="77777777" w:rsidR="00004777" w:rsidRPr="00004777" w:rsidRDefault="00004777" w:rsidP="00004777">
            <w:pPr>
              <w:autoSpaceDE/>
              <w:autoSpaceDN/>
              <w:adjustRightInd/>
              <w:snapToGrid/>
              <w:spacing w:after="180"/>
              <w:ind w:left="568" w:hanging="284"/>
              <w:jc w:val="left"/>
              <w:rPr>
                <w:i/>
                <w:sz w:val="20"/>
                <w:szCs w:val="20"/>
                <w:lang w:val="en-GB"/>
              </w:rPr>
            </w:pPr>
            <w:r w:rsidRPr="00004777">
              <w:rPr>
                <w:i/>
                <w:sz w:val="20"/>
                <w:szCs w:val="20"/>
                <w:lang w:val="en-GB"/>
              </w:rPr>
              <w:t>-</w:t>
            </w:r>
            <w:r w:rsidRPr="00004777">
              <w:rPr>
                <w:i/>
                <w:sz w:val="20"/>
                <w:szCs w:val="20"/>
                <w:lang w:val="en-GB"/>
              </w:rPr>
              <w:tab/>
              <w:t>Option 1: I-frame + P-frame</w:t>
            </w:r>
          </w:p>
          <w:p w14:paraId="176CC474" w14:textId="77777777" w:rsidR="00004777" w:rsidRPr="00004777" w:rsidRDefault="00004777" w:rsidP="00004777">
            <w:pPr>
              <w:autoSpaceDE/>
              <w:autoSpaceDN/>
              <w:adjustRightInd/>
              <w:snapToGrid/>
              <w:spacing w:after="180"/>
              <w:ind w:left="851" w:hanging="284"/>
              <w:jc w:val="left"/>
              <w:rPr>
                <w:i/>
                <w:sz w:val="20"/>
                <w:szCs w:val="20"/>
                <w:lang w:val="en-GB"/>
              </w:rPr>
            </w:pPr>
            <w:r w:rsidRPr="00004777">
              <w:rPr>
                <w:i/>
                <w:sz w:val="20"/>
                <w:szCs w:val="20"/>
                <w:lang w:val="en-GB"/>
              </w:rPr>
              <w:t>-</w:t>
            </w:r>
            <w:r w:rsidRPr="00004777">
              <w:rPr>
                <w:i/>
                <w:sz w:val="20"/>
                <w:szCs w:val="20"/>
                <w:lang w:val="en-GB"/>
              </w:rPr>
              <w:tab/>
              <w:t>Option 1A: slice-based traffic model</w:t>
            </w:r>
          </w:p>
          <w:p w14:paraId="42B96138" w14:textId="77777777" w:rsidR="00004777" w:rsidRPr="00004777" w:rsidRDefault="00004777" w:rsidP="00004777">
            <w:pPr>
              <w:autoSpaceDE/>
              <w:autoSpaceDN/>
              <w:adjustRightInd/>
              <w:snapToGrid/>
              <w:spacing w:after="180"/>
              <w:ind w:left="851" w:hanging="284"/>
              <w:jc w:val="left"/>
              <w:rPr>
                <w:i/>
                <w:sz w:val="20"/>
                <w:szCs w:val="20"/>
                <w:lang w:val="en-GB"/>
              </w:rPr>
            </w:pPr>
            <w:r w:rsidRPr="00004777">
              <w:rPr>
                <w:i/>
                <w:sz w:val="20"/>
                <w:szCs w:val="20"/>
                <w:lang w:val="en-GB"/>
              </w:rPr>
              <w:t>-</w:t>
            </w:r>
            <w:r w:rsidRPr="00004777">
              <w:rPr>
                <w:i/>
                <w:sz w:val="20"/>
                <w:szCs w:val="20"/>
                <w:lang w:val="en-GB"/>
              </w:rPr>
              <w:tab/>
              <w:t>Option 1B: Group-Of-Picture (GOP) based traffic model</w:t>
            </w:r>
          </w:p>
          <w:p w14:paraId="5CD37B55" w14:textId="77777777" w:rsidR="00004777" w:rsidRPr="00004777" w:rsidRDefault="00004777" w:rsidP="00004777">
            <w:pPr>
              <w:autoSpaceDE/>
              <w:autoSpaceDN/>
              <w:adjustRightInd/>
              <w:snapToGrid/>
              <w:spacing w:after="180"/>
              <w:ind w:left="568" w:hanging="284"/>
              <w:jc w:val="left"/>
              <w:rPr>
                <w:i/>
                <w:sz w:val="20"/>
                <w:szCs w:val="20"/>
                <w:lang w:val="en-GB"/>
              </w:rPr>
            </w:pPr>
            <w:r w:rsidRPr="00004777">
              <w:rPr>
                <w:i/>
                <w:sz w:val="20"/>
                <w:szCs w:val="20"/>
                <w:lang w:val="en-GB"/>
              </w:rPr>
              <w:t>-</w:t>
            </w:r>
            <w:r w:rsidRPr="00004777">
              <w:rPr>
                <w:i/>
                <w:sz w:val="20"/>
                <w:szCs w:val="20"/>
                <w:lang w:val="en-GB"/>
              </w:rPr>
              <w:tab/>
              <w:t xml:space="preserve">Option 2: video + audio/data </w:t>
            </w:r>
          </w:p>
          <w:p w14:paraId="382F4B7D" w14:textId="77777777" w:rsidR="00004777" w:rsidRPr="00004777" w:rsidRDefault="00004777" w:rsidP="00004777">
            <w:pPr>
              <w:autoSpaceDE/>
              <w:autoSpaceDN/>
              <w:adjustRightInd/>
              <w:snapToGrid/>
              <w:spacing w:after="180"/>
              <w:ind w:left="568" w:hanging="284"/>
              <w:jc w:val="left"/>
              <w:rPr>
                <w:i/>
                <w:sz w:val="20"/>
                <w:szCs w:val="20"/>
                <w:lang w:val="en-GB"/>
              </w:rPr>
            </w:pPr>
            <w:r w:rsidRPr="00004777">
              <w:rPr>
                <w:i/>
                <w:sz w:val="20"/>
                <w:szCs w:val="20"/>
                <w:lang w:val="en-GB"/>
              </w:rPr>
              <w:t>-</w:t>
            </w:r>
            <w:r w:rsidRPr="00004777">
              <w:rPr>
                <w:i/>
                <w:sz w:val="20"/>
                <w:szCs w:val="20"/>
                <w:lang w:val="en-GB"/>
              </w:rPr>
              <w:tab/>
              <w:t>Option 3: FOV + omnidirectional stream</w:t>
            </w:r>
          </w:p>
          <w:p w14:paraId="096FCB90" w14:textId="77777777" w:rsidR="00004777" w:rsidRPr="00004777" w:rsidRDefault="00004777" w:rsidP="00004777">
            <w:pPr>
              <w:keepNext/>
              <w:keepLines/>
              <w:autoSpaceDE/>
              <w:autoSpaceDN/>
              <w:adjustRightInd/>
              <w:snapToGrid/>
              <w:spacing w:before="120" w:after="180"/>
              <w:jc w:val="left"/>
              <w:outlineLvl w:val="3"/>
              <w:rPr>
                <w:rFonts w:ascii="Arial" w:eastAsia="DengXian" w:hAnsi="Arial"/>
                <w:i/>
                <w:sz w:val="24"/>
                <w:szCs w:val="20"/>
                <w:lang w:val="en-GB"/>
              </w:rPr>
            </w:pPr>
            <w:bookmarkStart w:id="94" w:name="_Toc83729051"/>
            <w:bookmarkStart w:id="95" w:name="_Toc90373997"/>
            <w:bookmarkStart w:id="96" w:name="_Toc90374078"/>
            <w:bookmarkStart w:id="97" w:name="_Toc92217046"/>
            <w:r w:rsidRPr="00004777">
              <w:rPr>
                <w:rFonts w:ascii="Arial" w:eastAsia="DengXian" w:hAnsi="Arial"/>
                <w:i/>
                <w:sz w:val="24"/>
                <w:szCs w:val="20"/>
                <w:lang w:val="en-GB"/>
              </w:rPr>
              <w:t>5.1.2.1</w:t>
            </w:r>
            <w:r w:rsidRPr="00004777">
              <w:rPr>
                <w:rFonts w:ascii="Arial" w:eastAsia="DengXian" w:hAnsi="Arial"/>
                <w:i/>
                <w:sz w:val="24"/>
                <w:szCs w:val="20"/>
                <w:lang w:val="en-GB"/>
              </w:rPr>
              <w:tab/>
              <w:t>Option 1 (I+P)</w:t>
            </w:r>
            <w:bookmarkEnd w:id="94"/>
            <w:bookmarkEnd w:id="95"/>
            <w:bookmarkEnd w:id="96"/>
            <w:bookmarkEnd w:id="97"/>
          </w:p>
          <w:p w14:paraId="20E0FBED"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 xml:space="preserve">For Option 1, two streams (I-stream and P-stream) are modelled according to Table 5.1-5. </w:t>
            </w:r>
          </w:p>
          <w:p w14:paraId="722D77CE" w14:textId="77777777" w:rsidR="00004777" w:rsidRPr="00004777" w:rsidRDefault="00004777" w:rsidP="00004777">
            <w:pPr>
              <w:autoSpaceDE/>
              <w:autoSpaceDN/>
              <w:adjustRightInd/>
              <w:snapToGrid/>
              <w:spacing w:after="180"/>
              <w:ind w:left="568" w:hanging="284"/>
              <w:jc w:val="left"/>
              <w:rPr>
                <w:rFonts w:eastAsia="DengXian"/>
                <w:i/>
                <w:sz w:val="20"/>
                <w:szCs w:val="20"/>
                <w:lang w:val="en-GB"/>
              </w:rPr>
            </w:pPr>
            <w:r w:rsidRPr="00004777">
              <w:rPr>
                <w:rFonts w:eastAsia="DengXian"/>
                <w:i/>
                <w:sz w:val="20"/>
                <w:szCs w:val="20"/>
                <w:lang w:val="en-GB"/>
              </w:rPr>
              <w:t>-</w:t>
            </w:r>
            <w:r w:rsidRPr="00004777">
              <w:rPr>
                <w:rFonts w:eastAsia="DengXian"/>
                <w:i/>
                <w:sz w:val="20"/>
                <w:szCs w:val="20"/>
                <w:lang w:val="en-GB"/>
              </w:rPr>
              <w:tab/>
              <w:t>Stream 1: I stream</w:t>
            </w:r>
          </w:p>
          <w:p w14:paraId="555A0954" w14:textId="77777777" w:rsidR="00004777" w:rsidRPr="00004777" w:rsidRDefault="00004777" w:rsidP="00004777">
            <w:pPr>
              <w:autoSpaceDE/>
              <w:autoSpaceDN/>
              <w:adjustRightInd/>
              <w:snapToGrid/>
              <w:spacing w:after="180"/>
              <w:ind w:left="568" w:hanging="284"/>
              <w:jc w:val="left"/>
              <w:rPr>
                <w:rFonts w:eastAsia="DengXian"/>
                <w:i/>
                <w:sz w:val="20"/>
                <w:szCs w:val="20"/>
                <w:lang w:val="en-GB"/>
              </w:rPr>
            </w:pPr>
            <w:r w:rsidRPr="00004777">
              <w:rPr>
                <w:rFonts w:eastAsia="DengXian"/>
                <w:i/>
                <w:sz w:val="20"/>
                <w:szCs w:val="20"/>
                <w:lang w:val="en-GB"/>
              </w:rPr>
              <w:t>-</w:t>
            </w:r>
            <w:r w:rsidRPr="00004777">
              <w:rPr>
                <w:rFonts w:eastAsia="DengXian"/>
                <w:i/>
                <w:sz w:val="20"/>
                <w:szCs w:val="20"/>
                <w:lang w:val="en-GB"/>
              </w:rPr>
              <w:tab/>
              <w:t>Stream 2: P stream</w:t>
            </w:r>
          </w:p>
          <w:p w14:paraId="7A24C024"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lastRenderedPageBreak/>
              <w:t>Depending on the video encoding scheme, two additional sub models – slice based, and Group of Picture (GOP)-based models are defined.</w:t>
            </w:r>
          </w:p>
          <w:p w14:paraId="6EEC231B" w14:textId="77777777" w:rsidR="00004777" w:rsidRPr="00004777" w:rsidRDefault="00004777" w:rsidP="00004777">
            <w:pPr>
              <w:autoSpaceDE/>
              <w:autoSpaceDN/>
              <w:adjustRightInd/>
              <w:snapToGrid/>
              <w:spacing w:after="180"/>
              <w:ind w:left="568" w:hanging="284"/>
              <w:jc w:val="left"/>
              <w:rPr>
                <w:rFonts w:eastAsia="DengXian"/>
                <w:i/>
                <w:sz w:val="20"/>
                <w:szCs w:val="20"/>
                <w:lang w:val="en-GB"/>
              </w:rPr>
            </w:pPr>
            <w:r w:rsidRPr="00004777">
              <w:rPr>
                <w:rFonts w:eastAsia="DengXian"/>
                <w:i/>
                <w:sz w:val="20"/>
                <w:szCs w:val="20"/>
                <w:lang w:val="en-GB"/>
              </w:rPr>
              <w:t>-</w:t>
            </w:r>
            <w:r w:rsidRPr="00004777">
              <w:rPr>
                <w:rFonts w:eastAsia="DengXian"/>
                <w:i/>
                <w:sz w:val="20"/>
                <w:szCs w:val="20"/>
                <w:lang w:val="en-GB"/>
              </w:rPr>
              <w:tab/>
              <w:t>Slice-based: In this encoding scheme, a single video frame is divided into N slices. Out of N, one slice is I slice and remaining N-1 slices are P slices. N packets (one I and N-1 P) packets corresponds to one video frame arriving at the same time.</w:t>
            </w:r>
          </w:p>
          <w:p w14:paraId="740BB0BA" w14:textId="77777777" w:rsidR="00004777" w:rsidRPr="00004777" w:rsidRDefault="00004777" w:rsidP="00004777">
            <w:pPr>
              <w:autoSpaceDE/>
              <w:autoSpaceDN/>
              <w:adjustRightInd/>
              <w:snapToGrid/>
              <w:spacing w:after="180"/>
              <w:ind w:left="568" w:hanging="284"/>
              <w:jc w:val="left"/>
              <w:rPr>
                <w:rFonts w:eastAsia="DengXian"/>
                <w:i/>
                <w:sz w:val="20"/>
                <w:szCs w:val="20"/>
                <w:lang w:val="en-GB"/>
              </w:rPr>
            </w:pPr>
            <w:r w:rsidRPr="00004777">
              <w:rPr>
                <w:rFonts w:eastAsia="DengXian"/>
                <w:i/>
                <w:sz w:val="20"/>
                <w:szCs w:val="20"/>
                <w:lang w:val="en-GB"/>
              </w:rPr>
              <w:t>-</w:t>
            </w:r>
            <w:r w:rsidRPr="00004777">
              <w:rPr>
                <w:rFonts w:eastAsia="DengXian"/>
                <w:i/>
                <w:sz w:val="20"/>
                <w:szCs w:val="20"/>
                <w:lang w:val="en-GB"/>
              </w:rPr>
              <w:tab/>
              <w:t xml:space="preserve">GOP-based: In this encoding scheme, a single video frame is either I frame or P frame. I frame is transmitted every K </w:t>
            </w:r>
            <w:proofErr w:type="gramStart"/>
            <w:r w:rsidRPr="00004777">
              <w:rPr>
                <w:rFonts w:eastAsia="DengXian"/>
                <w:i/>
                <w:sz w:val="20"/>
                <w:szCs w:val="20"/>
                <w:lang w:val="en-GB"/>
              </w:rPr>
              <w:t>frames</w:t>
            </w:r>
            <w:proofErr w:type="gramEnd"/>
            <w:r w:rsidRPr="00004777">
              <w:rPr>
                <w:rFonts w:eastAsia="DengXian"/>
                <w:i/>
                <w:sz w:val="20"/>
                <w:szCs w:val="20"/>
                <w:lang w:val="en-GB"/>
              </w:rPr>
              <w:t>, where K is the GOP size, i.e., every group of picture. One video frame arrives at a time as a packet.</w:t>
            </w:r>
          </w:p>
          <w:p w14:paraId="7F87BB63" w14:textId="77777777" w:rsidR="00004777" w:rsidRPr="00004777" w:rsidRDefault="00004777" w:rsidP="00004777">
            <w:pPr>
              <w:keepNext/>
              <w:keepLines/>
              <w:autoSpaceDE/>
              <w:autoSpaceDN/>
              <w:adjustRightInd/>
              <w:snapToGrid/>
              <w:spacing w:before="60" w:after="180"/>
              <w:jc w:val="center"/>
              <w:rPr>
                <w:rFonts w:ascii="Arial" w:hAnsi="Arial"/>
                <w:b/>
                <w:i/>
                <w:sz w:val="20"/>
                <w:szCs w:val="20"/>
                <w:lang w:val="en-GB"/>
              </w:rPr>
            </w:pPr>
            <w:r w:rsidRPr="00004777">
              <w:rPr>
                <w:rFonts w:ascii="Arial" w:hAnsi="Arial"/>
                <w:b/>
                <w:i/>
                <w:sz w:val="20"/>
                <w:szCs w:val="20"/>
                <w:lang w:val="en-GB"/>
              </w:rPr>
              <w:t>Table 5.1.2.1-1: Statistical parameters for Option 1 multi streams DL traffic model</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004777" w:rsidRPr="00004777" w14:paraId="353B7F39" w14:textId="77777777" w:rsidTr="00D00A99">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152CD3DB"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73C83B04"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638D0D13"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Option 1B: GOP-based</w:t>
                  </w:r>
                </w:p>
              </w:tc>
            </w:tr>
            <w:tr w:rsidR="00004777" w:rsidRPr="00004777" w14:paraId="08F415F6" w14:textId="77777777" w:rsidTr="00D00A99">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C8812" w14:textId="77777777" w:rsidR="00004777" w:rsidRPr="00004777" w:rsidRDefault="00004777" w:rsidP="00004777">
                  <w:pPr>
                    <w:autoSpaceDE/>
                    <w:autoSpaceDN/>
                    <w:adjustRightInd/>
                    <w:snapToGrid/>
                    <w:spacing w:after="0"/>
                    <w:jc w:val="left"/>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hideMark/>
                </w:tcPr>
                <w:p w14:paraId="184CF6A1"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I-stream</w:t>
                  </w:r>
                </w:p>
              </w:tc>
              <w:tc>
                <w:tcPr>
                  <w:tcW w:w="1908" w:type="dxa"/>
                  <w:tcBorders>
                    <w:top w:val="single" w:sz="4" w:space="0" w:color="auto"/>
                    <w:left w:val="single" w:sz="4" w:space="0" w:color="auto"/>
                    <w:bottom w:val="single" w:sz="4" w:space="0" w:color="auto"/>
                    <w:right w:val="single" w:sz="4" w:space="0" w:color="auto"/>
                  </w:tcBorders>
                  <w:vAlign w:val="center"/>
                  <w:hideMark/>
                </w:tcPr>
                <w:p w14:paraId="5B9E3B07"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14:paraId="604B72C1"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I-stream</w:t>
                  </w:r>
                </w:p>
              </w:tc>
              <w:tc>
                <w:tcPr>
                  <w:tcW w:w="1704" w:type="dxa"/>
                  <w:tcBorders>
                    <w:top w:val="single" w:sz="4" w:space="0" w:color="auto"/>
                    <w:left w:val="single" w:sz="4" w:space="0" w:color="auto"/>
                    <w:bottom w:val="single" w:sz="4" w:space="0" w:color="auto"/>
                    <w:right w:val="single" w:sz="4" w:space="0" w:color="auto"/>
                  </w:tcBorders>
                  <w:vAlign w:val="center"/>
                  <w:hideMark/>
                </w:tcPr>
                <w:p w14:paraId="497E2F94"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P-stream</w:t>
                  </w:r>
                </w:p>
              </w:tc>
            </w:tr>
            <w:tr w:rsidR="00004777" w:rsidRPr="00004777" w14:paraId="343E3B5D" w14:textId="77777777" w:rsidTr="00D00A99">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16FB4600"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40B93A5A"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1D006C0F"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Frame-level</w:t>
                  </w:r>
                </w:p>
              </w:tc>
            </w:tr>
            <w:tr w:rsidR="00004777" w:rsidRPr="00004777" w14:paraId="2465A071" w14:textId="77777777" w:rsidTr="00D00A99">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5278364D"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68C807CE"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 xml:space="preserve">Both streams are periodic at 60 fps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5CE04FE3"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Follow the GOP structure, where GOP size K = 8 with the same jitter model as for single stream.</w:t>
                  </w:r>
                </w:p>
              </w:tc>
            </w:tr>
            <w:tr w:rsidR="00004777" w:rsidRPr="00004777" w14:paraId="7BC10729" w14:textId="77777777" w:rsidTr="00D00A99">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9C8D4E2"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hideMark/>
                </w:tcPr>
                <w:p w14:paraId="589BC707"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1</w:t>
                  </w:r>
                </w:p>
              </w:tc>
              <w:tc>
                <w:tcPr>
                  <w:tcW w:w="1908" w:type="dxa"/>
                  <w:tcBorders>
                    <w:top w:val="single" w:sz="4" w:space="0" w:color="auto"/>
                    <w:left w:val="single" w:sz="4" w:space="0" w:color="auto"/>
                    <w:bottom w:val="single" w:sz="4" w:space="0" w:color="auto"/>
                    <w:right w:val="single" w:sz="4" w:space="0" w:color="auto"/>
                  </w:tcBorders>
                  <w:vAlign w:val="center"/>
                  <w:hideMark/>
                </w:tcPr>
                <w:p w14:paraId="6B2F4B15"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06041EB"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I-frame: 1 or 0</w:t>
                  </w:r>
                </w:p>
                <w:p w14:paraId="57CD8D64"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P-frame: 0 or 1</w:t>
                  </w:r>
                </w:p>
                <w:p w14:paraId="03B617F0"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At each time instant, there is either only one I-stream packet or only one P-stream packet</w:t>
                  </w:r>
                </w:p>
              </w:tc>
            </w:tr>
            <w:tr w:rsidR="00004777" w:rsidRPr="00004777" w14:paraId="2D8EFBA6" w14:textId="77777777" w:rsidTr="00D00A99">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C99D8" w14:textId="77777777" w:rsidR="00004777" w:rsidRPr="00004777" w:rsidRDefault="00004777" w:rsidP="00004777">
                  <w:pPr>
                    <w:autoSpaceDE/>
                    <w:autoSpaceDN/>
                    <w:adjustRightInd/>
                    <w:snapToGrid/>
                    <w:spacing w:after="0"/>
                    <w:jc w:val="left"/>
                    <w:rPr>
                      <w:rFonts w:ascii="Arial" w:hAnsi="Arial" w:cs="Arial"/>
                      <w:i/>
                      <w:sz w:val="18"/>
                      <w:szCs w:val="18"/>
                      <w:lang w:val="en-GB"/>
                    </w:rPr>
                  </w:pP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2AE6C751"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2792BB7" w14:textId="77777777" w:rsidR="00004777" w:rsidRPr="00004777" w:rsidRDefault="00004777" w:rsidP="00004777">
                  <w:pPr>
                    <w:autoSpaceDE/>
                    <w:autoSpaceDN/>
                    <w:adjustRightInd/>
                    <w:snapToGrid/>
                    <w:spacing w:after="0"/>
                    <w:jc w:val="left"/>
                    <w:rPr>
                      <w:rFonts w:ascii="Arial" w:hAnsi="Arial" w:cs="Arial"/>
                      <w:i/>
                      <w:sz w:val="18"/>
                      <w:szCs w:val="18"/>
                      <w:lang w:val="en-GB"/>
                    </w:rPr>
                  </w:pPr>
                </w:p>
              </w:tc>
            </w:tr>
            <w:tr w:rsidR="00004777" w:rsidRPr="00004777" w14:paraId="4347BDEE" w14:textId="77777777" w:rsidTr="00D00A99">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158E5FF"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hideMark/>
                </w:tcPr>
                <w:p w14:paraId="2A7C478C" w14:textId="2091D1E5" w:rsidR="00004777" w:rsidRPr="00004777" w:rsidRDefault="00ED4B3C" w:rsidP="00004777">
                  <w:pPr>
                    <w:autoSpaceDE/>
                    <w:autoSpaceDN/>
                    <w:adjustRightInd/>
                    <w:snapToGrid/>
                    <w:spacing w:after="0"/>
                    <w:jc w:val="left"/>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N-1+α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hideMark/>
                </w:tcPr>
                <w:p w14:paraId="7CD18C83" w14:textId="1E7DB7F4" w:rsidR="00004777" w:rsidRPr="00004777" w:rsidRDefault="00ED4B3C" w:rsidP="00004777">
                  <w:pPr>
                    <w:autoSpaceDE/>
                    <w:autoSpaceDN/>
                    <w:adjustRightInd/>
                    <w:snapToGrid/>
                    <w:spacing w:after="0"/>
                    <w:jc w:val="left"/>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N-1</m:t>
                          </m:r>
                        </m:num>
                        <m:den>
                          <m:r>
                            <w:rPr>
                              <w:rFonts w:ascii="Cambria Math" w:hAnsi="Cambria Math" w:cs="Arial"/>
                              <w:sz w:val="18"/>
                              <w:szCs w:val="18"/>
                              <w:lang w:val="en-GB"/>
                            </w:rPr>
                            <m:t>N-1+α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14:paraId="0E0888CF" w14:textId="5E6888C4" w:rsidR="00004777" w:rsidRPr="00004777" w:rsidRDefault="00ED4B3C" w:rsidP="00004777">
                  <w:pPr>
                    <w:autoSpaceDE/>
                    <w:autoSpaceDN/>
                    <w:adjustRightInd/>
                    <w:snapToGrid/>
                    <w:spacing w:after="0"/>
                    <w:jc w:val="left"/>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K-1+α</m:t>
                        </m:r>
                      </m:den>
                    </m:f>
                  </m:oMath>
                  <w:r w:rsidR="00004777" w:rsidRPr="00004777">
                    <w:rPr>
                      <w:rFonts w:ascii="Arial" w:hAnsi="Arial" w:cs="Arial"/>
                      <w:i/>
                      <w:sz w:val="18"/>
                      <w:szCs w:val="18"/>
                      <w:lang w:val="en-GB"/>
                    </w:rPr>
                    <w:t xml:space="preserve"> </w:t>
                  </w:r>
                </w:p>
              </w:tc>
              <w:tc>
                <w:tcPr>
                  <w:tcW w:w="1704" w:type="dxa"/>
                  <w:tcBorders>
                    <w:top w:val="single" w:sz="4" w:space="0" w:color="auto"/>
                    <w:left w:val="single" w:sz="4" w:space="0" w:color="auto"/>
                    <w:bottom w:val="single" w:sz="4" w:space="0" w:color="auto"/>
                    <w:right w:val="single" w:sz="4" w:space="0" w:color="auto"/>
                  </w:tcBorders>
                  <w:vAlign w:val="center"/>
                  <w:hideMark/>
                </w:tcPr>
                <w:p w14:paraId="7875338E" w14:textId="0B33A54E" w:rsidR="00004777" w:rsidRPr="00004777" w:rsidRDefault="00ED4B3C" w:rsidP="00004777">
                  <w:pPr>
                    <w:autoSpaceDE/>
                    <w:autoSpaceDN/>
                    <w:adjustRightInd/>
                    <w:snapToGrid/>
                    <w:spacing w:after="0"/>
                    <w:jc w:val="left"/>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K-1</m:t>
                        </m:r>
                      </m:num>
                      <m:den>
                        <m:r>
                          <w:rPr>
                            <w:rFonts w:ascii="Cambria Math" w:hAnsi="Cambria Math" w:cs="Arial"/>
                            <w:sz w:val="18"/>
                            <w:szCs w:val="18"/>
                            <w:lang w:val="en-GB"/>
                          </w:rPr>
                          <m:t>K-1+α</m:t>
                        </m:r>
                      </m:den>
                    </m:f>
                  </m:oMath>
                  <w:r w:rsidR="00004777" w:rsidRPr="00004777">
                    <w:rPr>
                      <w:rFonts w:ascii="Arial" w:hAnsi="Arial" w:cs="Arial"/>
                      <w:i/>
                      <w:sz w:val="18"/>
                      <w:szCs w:val="18"/>
                      <w:lang w:val="en-GB"/>
                    </w:rPr>
                    <w:t xml:space="preserve"> </w:t>
                  </w:r>
                </w:p>
              </w:tc>
            </w:tr>
            <w:tr w:rsidR="00004777" w:rsidRPr="00004777" w14:paraId="4EA266EC" w14:textId="77777777" w:rsidTr="00D00A99">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E2A4E" w14:textId="77777777" w:rsidR="00004777" w:rsidRPr="00004777" w:rsidRDefault="00004777" w:rsidP="00004777">
                  <w:pPr>
                    <w:autoSpaceDE/>
                    <w:autoSpaceDN/>
                    <w:adjustRightInd/>
                    <w:snapToGrid/>
                    <w:spacing w:after="0"/>
                    <w:jc w:val="left"/>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7BB9B9D0"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w:t>
                  </w:r>
                  <w:r w:rsidRPr="00004777">
                    <w:rPr>
                      <w:rFonts w:ascii="Arial" w:hAnsi="Arial" w:cs="Arial"/>
                      <w:i/>
                      <w:sz w:val="18"/>
                      <w:szCs w:val="18"/>
                      <w:lang w:val="en-GB"/>
                    </w:rPr>
                    <w:tab/>
                    <w:t>R: average data rate of a single stream video</w:t>
                  </w:r>
                </w:p>
                <w:p w14:paraId="1F1A6BB5" w14:textId="18F502CA"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w:t>
                  </w:r>
                  <w:r w:rsidRPr="00004777">
                    <w:rPr>
                      <w:rFonts w:ascii="Arial" w:hAnsi="Arial" w:cs="Arial"/>
                      <w:i/>
                      <w:sz w:val="18"/>
                      <w:szCs w:val="18"/>
                      <w:lang w:val="en-GB"/>
                    </w:rPr>
                    <w:tab/>
                  </w:r>
                  <m:oMath>
                    <m:r>
                      <w:rPr>
                        <w:rFonts w:ascii="Cambria Math" w:hAnsi="Cambria Math" w:cs="Arial"/>
                        <w:sz w:val="18"/>
                        <w:szCs w:val="18"/>
                        <w:lang w:val="en-GB"/>
                      </w:rPr>
                      <m:t>α</m:t>
                    </m:r>
                  </m:oMath>
                  <w:r w:rsidRPr="00004777">
                    <w:rPr>
                      <w:rFonts w:ascii="Arial" w:hAnsi="Arial" w:cs="Arial"/>
                      <w:i/>
                      <w:sz w:val="18"/>
                      <w:szCs w:val="18"/>
                      <w:lang w:val="en-GB"/>
                    </w:rPr>
                    <w:t>: average size ratio between one I-frame/slice and one P-frame/slice</w:t>
                  </w:r>
                </w:p>
                <w:p w14:paraId="53A2BE11" w14:textId="550AA13A"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w:t>
                  </w:r>
                  <w:r w:rsidRPr="00004777">
                    <w:rPr>
                      <w:rFonts w:ascii="Arial" w:hAnsi="Arial" w:cs="Arial"/>
                      <w:i/>
                      <w:sz w:val="18"/>
                      <w:szCs w:val="18"/>
                      <w:lang w:val="en-GB"/>
                    </w:rPr>
                    <w:tab/>
                  </w:r>
                  <m:oMath>
                    <m:r>
                      <w:rPr>
                        <w:rFonts w:ascii="Cambria Math" w:hAnsi="Cambria Math" w:cs="Arial"/>
                        <w:sz w:val="18"/>
                        <w:szCs w:val="18"/>
                        <w:lang w:val="en-GB"/>
                      </w:rPr>
                      <m:t>α</m:t>
                    </m:r>
                  </m:oMath>
                  <w:r w:rsidRPr="00004777">
                    <w:rPr>
                      <w:rFonts w:ascii="Arial" w:hAnsi="Arial" w:cs="Arial"/>
                      <w:i/>
                      <w:sz w:val="18"/>
                      <w:szCs w:val="18"/>
                      <w:lang w:val="en-GB"/>
                    </w:rPr>
                    <w:t xml:space="preserve"> = 1.5, 2 (baseline)</w:t>
                  </w:r>
                </w:p>
                <w:p w14:paraId="25627EAD" w14:textId="65ED16B0"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w:t>
                  </w:r>
                  <w:r w:rsidRPr="00004777">
                    <w:rPr>
                      <w:rFonts w:ascii="Arial" w:hAnsi="Arial" w:cs="Arial"/>
                      <w:i/>
                      <w:sz w:val="18"/>
                      <w:szCs w:val="18"/>
                      <w:lang w:val="en-GB"/>
                    </w:rPr>
                    <w:tab/>
                  </w:r>
                  <m:oMath>
                    <m:r>
                      <w:rPr>
                        <w:rFonts w:ascii="Cambria Math" w:hAnsi="Cambria Math" w:cs="Arial"/>
                        <w:sz w:val="18"/>
                        <w:szCs w:val="18"/>
                        <w:lang w:val="en-GB"/>
                      </w:rPr>
                      <m:t>α</m:t>
                    </m:r>
                  </m:oMath>
                  <w:r w:rsidRPr="00004777">
                    <w:rPr>
                      <w:rFonts w:ascii="Arial" w:hAnsi="Arial" w:cs="Arial"/>
                      <w:i/>
                      <w:sz w:val="18"/>
                      <w:szCs w:val="18"/>
                      <w:lang w:val="en-GB"/>
                    </w:rPr>
                    <w:t xml:space="preserve"> = 3 (optional)</w:t>
                  </w:r>
                </w:p>
              </w:tc>
            </w:tr>
            <w:tr w:rsidR="00004777" w:rsidRPr="00004777" w14:paraId="141594D9" w14:textId="77777777" w:rsidTr="00D00A99">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47534ECA"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62027A2A"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Truncated Gaussian distribution</w:t>
                  </w:r>
                </w:p>
              </w:tc>
            </w:tr>
            <w:tr w:rsidR="00004777" w:rsidRPr="00004777" w14:paraId="3DDAF702" w14:textId="77777777" w:rsidTr="00D00A99">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BF86A" w14:textId="77777777" w:rsidR="00004777" w:rsidRPr="00004777" w:rsidRDefault="00004777" w:rsidP="00004777">
                  <w:pPr>
                    <w:autoSpaceDE/>
                    <w:autoSpaceDN/>
                    <w:adjustRightInd/>
                    <w:snapToGrid/>
                    <w:spacing w:after="0"/>
                    <w:jc w:val="left"/>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hideMark/>
                </w:tcPr>
                <w:p w14:paraId="4F75BB18" w14:textId="299FB59C"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num>
                      <m:den>
                        <m:r>
                          <w:rPr>
                            <w:rFonts w:ascii="Cambria Math" w:hAnsi="Cambria Math" w:cs="Arial"/>
                            <w:sz w:val="18"/>
                            <w:szCs w:val="18"/>
                            <w:lang w:val="en-GB"/>
                          </w:rPr>
                          <m:t>FPS</m:t>
                        </m:r>
                      </m:den>
                    </m:f>
                  </m:oMath>
                </w:p>
              </w:tc>
              <w:tc>
                <w:tcPr>
                  <w:tcW w:w="1908" w:type="dxa"/>
                  <w:tcBorders>
                    <w:top w:val="single" w:sz="4" w:space="0" w:color="auto"/>
                    <w:left w:val="single" w:sz="4" w:space="0" w:color="auto"/>
                    <w:bottom w:val="single" w:sz="4" w:space="0" w:color="auto"/>
                    <w:right w:val="single" w:sz="4" w:space="0" w:color="auto"/>
                  </w:tcBorders>
                  <w:vAlign w:val="center"/>
                  <w:hideMark/>
                </w:tcPr>
                <w:p w14:paraId="72977795" w14:textId="3F7AF57E"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num>
                      <m:den>
                        <m:r>
                          <w:rPr>
                            <w:rFonts w:ascii="Cambria Math" w:hAnsi="Cambria Math" w:cs="Arial"/>
                            <w:sz w:val="18"/>
                            <w:szCs w:val="18"/>
                            <w:lang w:val="en-GB"/>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hideMark/>
                </w:tcPr>
                <w:p w14:paraId="37D3969A" w14:textId="326D466F"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14:paraId="4B455501" w14:textId="420361DF"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FPS*(K-1)</m:t>
                        </m:r>
                      </m:den>
                    </m:f>
                  </m:oMath>
                </w:p>
              </w:tc>
            </w:tr>
            <w:tr w:rsidR="00004777" w:rsidRPr="00004777" w14:paraId="59F6E687" w14:textId="77777777" w:rsidTr="00D00A99">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42D3EE" w14:textId="77777777" w:rsidR="00004777" w:rsidRPr="00004777" w:rsidRDefault="00004777" w:rsidP="00004777">
                  <w:pPr>
                    <w:autoSpaceDE/>
                    <w:autoSpaceDN/>
                    <w:adjustRightInd/>
                    <w:snapToGrid/>
                    <w:spacing w:after="0"/>
                    <w:jc w:val="left"/>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62C920E2"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w:t>
                  </w:r>
                  <w:r w:rsidRPr="00004777">
                    <w:rPr>
                      <w:rFonts w:ascii="Arial" w:hAnsi="Arial" w:cs="Arial"/>
                      <w:i/>
                      <w:sz w:val="18"/>
                      <w:szCs w:val="18"/>
                      <w:lang w:val="en-GB"/>
                    </w:rPr>
                    <w:tab/>
                    <w:t xml:space="preserve">[STD, Max, Min]: [10.5, 150, </w:t>
                  </w:r>
                  <w:proofErr w:type="gramStart"/>
                  <w:r w:rsidRPr="00004777">
                    <w:rPr>
                      <w:rFonts w:ascii="Arial" w:hAnsi="Arial" w:cs="Arial"/>
                      <w:i/>
                      <w:sz w:val="18"/>
                      <w:szCs w:val="18"/>
                      <w:lang w:val="en-GB"/>
                    </w:rPr>
                    <w:t>50]%</w:t>
                  </w:r>
                  <w:proofErr w:type="gramEnd"/>
                  <w:r w:rsidRPr="00004777">
                    <w:rPr>
                      <w:rFonts w:ascii="Arial" w:hAnsi="Arial" w:cs="Arial"/>
                      <w:i/>
                      <w:sz w:val="18"/>
                      <w:szCs w:val="18"/>
                      <w:lang w:val="en-GB"/>
                    </w:rPr>
                    <w:t xml:space="preserve"> of Mean packet size</w:t>
                  </w:r>
                </w:p>
                <w:p w14:paraId="58FF6C9F"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w:t>
                  </w:r>
                  <w:r w:rsidRPr="00004777">
                    <w:rPr>
                      <w:rFonts w:ascii="Arial" w:hAnsi="Arial" w:cs="Arial"/>
                      <w:i/>
                      <w:sz w:val="18"/>
                      <w:szCs w:val="18"/>
                      <w:lang w:val="en-GB"/>
                    </w:rPr>
                    <w:tab/>
                    <w:t>FPS is the frame rate of the single stream video</w:t>
                  </w:r>
                </w:p>
              </w:tc>
            </w:tr>
            <w:tr w:rsidR="00004777" w:rsidRPr="00004777" w14:paraId="3935434C" w14:textId="77777777" w:rsidTr="00D00A99">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6FF6AFEB" w14:textId="77777777" w:rsidR="00004777" w:rsidRPr="00004777" w:rsidRDefault="00004777" w:rsidP="00004777">
                  <w:pPr>
                    <w:autoSpaceDE/>
                    <w:autoSpaceDN/>
                    <w:adjustRightInd/>
                    <w:snapToGrid/>
                    <w:spacing w:after="0"/>
                    <w:jc w:val="left"/>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65C7B345"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Depends on application, see 6.3.1, 6.4.1, 6.5.1 for VR, CG, AR respectively.</w:t>
                  </w:r>
                </w:p>
              </w:tc>
            </w:tr>
            <w:tr w:rsidR="00004777" w:rsidRPr="00004777" w14:paraId="716C31F3" w14:textId="77777777" w:rsidTr="00D00A99">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4B637D4C"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PDB</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42CA9969"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Depends on application, see 6.3.1, 6.4.1, 6.5.1 for VR, CG, AR respectively.</w:t>
                  </w:r>
                </w:p>
              </w:tc>
            </w:tr>
          </w:tbl>
          <w:p w14:paraId="5EC52B31" w14:textId="77777777" w:rsidR="00004777" w:rsidRPr="00004777" w:rsidRDefault="00004777" w:rsidP="00004777">
            <w:pPr>
              <w:autoSpaceDE/>
              <w:autoSpaceDN/>
              <w:adjustRightInd/>
              <w:snapToGrid/>
              <w:spacing w:after="180"/>
              <w:jc w:val="left"/>
              <w:rPr>
                <w:i/>
                <w:sz w:val="20"/>
                <w:szCs w:val="20"/>
                <w:lang w:val="en-GB"/>
              </w:rPr>
            </w:pPr>
          </w:p>
          <w:p w14:paraId="4D16D0A4" w14:textId="77777777" w:rsidR="00004777" w:rsidRPr="00004777" w:rsidRDefault="00004777" w:rsidP="00004777">
            <w:pPr>
              <w:keepNext/>
              <w:keepLines/>
              <w:autoSpaceDE/>
              <w:autoSpaceDN/>
              <w:adjustRightInd/>
              <w:snapToGrid/>
              <w:spacing w:before="120" w:after="180"/>
              <w:jc w:val="left"/>
              <w:outlineLvl w:val="3"/>
              <w:rPr>
                <w:rFonts w:ascii="Arial" w:eastAsia="DengXian" w:hAnsi="Arial"/>
                <w:i/>
                <w:sz w:val="24"/>
                <w:szCs w:val="20"/>
                <w:lang w:val="en-GB"/>
              </w:rPr>
            </w:pPr>
            <w:bookmarkStart w:id="98" w:name="_Toc83729052"/>
            <w:bookmarkStart w:id="99" w:name="_Toc90373998"/>
            <w:bookmarkStart w:id="100" w:name="_Toc90374079"/>
            <w:bookmarkStart w:id="101" w:name="_Toc92217047"/>
            <w:r w:rsidRPr="00004777">
              <w:rPr>
                <w:rFonts w:ascii="Arial" w:eastAsia="DengXian" w:hAnsi="Arial"/>
                <w:i/>
                <w:sz w:val="24"/>
                <w:szCs w:val="20"/>
                <w:lang w:val="en-GB"/>
              </w:rPr>
              <w:t>5.1.2.2</w:t>
            </w:r>
            <w:r w:rsidRPr="00004777">
              <w:rPr>
                <w:rFonts w:ascii="Arial" w:eastAsia="DengXian" w:hAnsi="Arial"/>
                <w:i/>
                <w:sz w:val="24"/>
                <w:szCs w:val="20"/>
                <w:lang w:val="en-GB"/>
              </w:rPr>
              <w:tab/>
              <w:t>Option 2 (video + audio/data)</w:t>
            </w:r>
            <w:bookmarkEnd w:id="98"/>
            <w:bookmarkEnd w:id="99"/>
            <w:bookmarkEnd w:id="100"/>
            <w:bookmarkEnd w:id="101"/>
          </w:p>
          <w:p w14:paraId="7F4EF53F" w14:textId="77777777" w:rsidR="00004777" w:rsidRPr="00004777" w:rsidRDefault="00004777" w:rsidP="00004777">
            <w:pPr>
              <w:autoSpaceDE/>
              <w:autoSpaceDN/>
              <w:adjustRightInd/>
              <w:snapToGrid/>
              <w:spacing w:after="180"/>
              <w:jc w:val="left"/>
              <w:rPr>
                <w:i/>
                <w:sz w:val="20"/>
                <w:szCs w:val="20"/>
                <w:lang w:val="en-GB" w:eastAsia="zh-CN"/>
              </w:rPr>
            </w:pPr>
            <w:r w:rsidRPr="00004777">
              <w:rPr>
                <w:i/>
                <w:sz w:val="20"/>
                <w:szCs w:val="20"/>
                <w:lang w:val="en-GB" w:eastAsia="zh-CN"/>
              </w:rPr>
              <w:t>For Option 2, two streams (video + audio/data) are modelled.</w:t>
            </w:r>
          </w:p>
          <w:p w14:paraId="132371A4" w14:textId="77777777" w:rsidR="00004777" w:rsidRPr="00004777" w:rsidRDefault="00004777" w:rsidP="00004777">
            <w:pPr>
              <w:autoSpaceDE/>
              <w:autoSpaceDN/>
              <w:adjustRightInd/>
              <w:snapToGrid/>
              <w:spacing w:after="180"/>
              <w:ind w:left="568" w:hanging="284"/>
              <w:jc w:val="left"/>
              <w:rPr>
                <w:rFonts w:eastAsia="Gulim"/>
                <w:i/>
                <w:sz w:val="20"/>
                <w:szCs w:val="20"/>
                <w:lang w:val="en-GB" w:eastAsia="ja-JP"/>
              </w:rPr>
            </w:pPr>
            <w:r w:rsidRPr="00004777">
              <w:rPr>
                <w:rFonts w:eastAsia="Gulim"/>
                <w:i/>
                <w:sz w:val="20"/>
                <w:szCs w:val="20"/>
                <w:lang w:val="en-GB" w:eastAsia="ja-JP"/>
              </w:rPr>
              <w:t>-</w:t>
            </w:r>
            <w:r w:rsidRPr="00004777">
              <w:rPr>
                <w:rFonts w:eastAsia="Gulim"/>
                <w:i/>
                <w:sz w:val="20"/>
                <w:szCs w:val="20"/>
                <w:lang w:val="en-GB" w:eastAsia="ja-JP"/>
              </w:rPr>
              <w:tab/>
              <w:t>Stream 1: video</w:t>
            </w:r>
          </w:p>
          <w:p w14:paraId="51CB6EE1" w14:textId="77777777" w:rsidR="00004777" w:rsidRPr="00004777" w:rsidRDefault="00004777" w:rsidP="00004777">
            <w:pPr>
              <w:autoSpaceDE/>
              <w:autoSpaceDN/>
              <w:adjustRightInd/>
              <w:snapToGrid/>
              <w:spacing w:after="180"/>
              <w:ind w:left="568" w:hanging="284"/>
              <w:jc w:val="left"/>
              <w:rPr>
                <w:rFonts w:eastAsia="Gulim"/>
                <w:i/>
                <w:sz w:val="20"/>
                <w:szCs w:val="20"/>
                <w:lang w:val="en-GB" w:eastAsia="ja-JP"/>
              </w:rPr>
            </w:pPr>
            <w:r w:rsidRPr="00004777">
              <w:rPr>
                <w:rFonts w:eastAsia="Gulim"/>
                <w:i/>
                <w:sz w:val="20"/>
                <w:szCs w:val="20"/>
                <w:lang w:val="en-GB" w:eastAsia="ja-JP"/>
              </w:rPr>
              <w:t>-</w:t>
            </w:r>
            <w:r w:rsidRPr="00004777">
              <w:rPr>
                <w:rFonts w:eastAsia="Gulim"/>
                <w:i/>
                <w:sz w:val="20"/>
                <w:szCs w:val="20"/>
                <w:lang w:val="en-GB" w:eastAsia="ja-JP"/>
              </w:rPr>
              <w:tab/>
              <w:t>Stream 2: audio/data</w:t>
            </w:r>
          </w:p>
          <w:p w14:paraId="04698077" w14:textId="77777777" w:rsidR="00004777" w:rsidRPr="00004777" w:rsidRDefault="00004777" w:rsidP="00004777">
            <w:pPr>
              <w:autoSpaceDE/>
              <w:autoSpaceDN/>
              <w:adjustRightInd/>
              <w:snapToGrid/>
              <w:spacing w:after="180"/>
              <w:jc w:val="left"/>
              <w:rPr>
                <w:rFonts w:eastAsia="Gulim"/>
                <w:i/>
                <w:sz w:val="20"/>
                <w:szCs w:val="20"/>
                <w:lang w:val="en-GB" w:eastAsia="ja-JP"/>
              </w:rPr>
            </w:pPr>
            <w:r w:rsidRPr="00004777">
              <w:rPr>
                <w:rFonts w:eastAsia="Gulim"/>
                <w:i/>
                <w:sz w:val="20"/>
                <w:szCs w:val="20"/>
                <w:lang w:val="en-GB" w:eastAsia="ja-JP"/>
              </w:rPr>
              <w:t xml:space="preserve">The stream 1 - video stream follows the generic single stream model given in clause 5.1.1. The stream 2 - audio/data a periodic traffic with following parameters. </w:t>
            </w:r>
          </w:p>
          <w:p w14:paraId="5E71F6B9" w14:textId="77777777" w:rsidR="00004777" w:rsidRPr="00004777" w:rsidRDefault="00004777" w:rsidP="00004777">
            <w:pPr>
              <w:keepNext/>
              <w:keepLines/>
              <w:autoSpaceDE/>
              <w:autoSpaceDN/>
              <w:adjustRightInd/>
              <w:snapToGrid/>
              <w:spacing w:before="60" w:after="180"/>
              <w:jc w:val="center"/>
              <w:rPr>
                <w:rFonts w:ascii="Arial" w:hAnsi="Arial"/>
                <w:b/>
                <w:i/>
                <w:sz w:val="20"/>
                <w:szCs w:val="20"/>
                <w:lang w:val="en-GB"/>
              </w:rPr>
            </w:pPr>
            <w:r w:rsidRPr="00004777">
              <w:rPr>
                <w:rFonts w:ascii="Arial" w:hAnsi="Arial"/>
                <w:b/>
                <w:i/>
                <w:sz w:val="20"/>
                <w:szCs w:val="20"/>
                <w:lang w:val="en-GB"/>
              </w:rPr>
              <w:t>Table 5.1.2.2-1: Statistical parameter values for Option 2 multi streams model</w:t>
            </w:r>
          </w:p>
          <w:tbl>
            <w:tblPr>
              <w:tblStyle w:val="TableGrid"/>
              <w:tblW w:w="0" w:type="auto"/>
              <w:tblLook w:val="04A0" w:firstRow="1" w:lastRow="0" w:firstColumn="1" w:lastColumn="0" w:noHBand="0" w:noVBand="1"/>
            </w:tblPr>
            <w:tblGrid>
              <w:gridCol w:w="1933"/>
              <w:gridCol w:w="1060"/>
              <w:gridCol w:w="2876"/>
              <w:gridCol w:w="3481"/>
            </w:tblGrid>
            <w:tr w:rsidR="00004777" w:rsidRPr="00004777" w14:paraId="0B7A3707" w14:textId="77777777" w:rsidTr="00D00A99">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hideMark/>
                </w:tcPr>
                <w:p w14:paraId="5512F877" w14:textId="77777777" w:rsidR="00004777" w:rsidRPr="00004777" w:rsidRDefault="00004777" w:rsidP="00004777">
                  <w:pPr>
                    <w:keepNext/>
                    <w:keepLines/>
                    <w:autoSpaceDE/>
                    <w:autoSpaceDN/>
                    <w:adjustRightInd/>
                    <w:snapToGrid/>
                    <w:spacing w:after="0"/>
                    <w:jc w:val="center"/>
                    <w:rPr>
                      <w:rFonts w:ascii="Arial" w:eastAsia="Gulim" w:hAnsi="Arial"/>
                      <w:b/>
                      <w:i/>
                      <w:sz w:val="18"/>
                      <w:szCs w:val="20"/>
                      <w:lang w:val="en-GB" w:eastAsia="ja-JP"/>
                    </w:rPr>
                  </w:pPr>
                  <w:r w:rsidRPr="00004777">
                    <w:rPr>
                      <w:rFonts w:ascii="Arial" w:eastAsia="Gulim" w:hAnsi="Arial"/>
                      <w:b/>
                      <w:i/>
                      <w:sz w:val="18"/>
                      <w:szCs w:val="20"/>
                      <w:lang w:val="en-GB"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hideMark/>
                </w:tcPr>
                <w:p w14:paraId="53D2BE3A" w14:textId="77777777" w:rsidR="00004777" w:rsidRPr="00004777" w:rsidRDefault="00004777" w:rsidP="00004777">
                  <w:pPr>
                    <w:keepNext/>
                    <w:keepLines/>
                    <w:autoSpaceDE/>
                    <w:autoSpaceDN/>
                    <w:adjustRightInd/>
                    <w:snapToGrid/>
                    <w:spacing w:after="0"/>
                    <w:jc w:val="center"/>
                    <w:rPr>
                      <w:rFonts w:ascii="Arial" w:eastAsia="Gulim" w:hAnsi="Arial"/>
                      <w:b/>
                      <w:i/>
                      <w:sz w:val="18"/>
                      <w:szCs w:val="20"/>
                      <w:lang w:val="en-GB" w:eastAsia="ja-JP"/>
                    </w:rPr>
                  </w:pPr>
                  <w:r w:rsidRPr="00004777">
                    <w:rPr>
                      <w:rFonts w:ascii="Arial" w:eastAsia="Gulim" w:hAnsi="Arial"/>
                      <w:b/>
                      <w:i/>
                      <w:sz w:val="18"/>
                      <w:szCs w:val="20"/>
                      <w:lang w:val="en-GB"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hideMark/>
                </w:tcPr>
                <w:p w14:paraId="56D89E78" w14:textId="77777777" w:rsidR="00004777" w:rsidRPr="00004777" w:rsidRDefault="00004777" w:rsidP="00004777">
                  <w:pPr>
                    <w:keepNext/>
                    <w:keepLines/>
                    <w:autoSpaceDE/>
                    <w:autoSpaceDN/>
                    <w:adjustRightInd/>
                    <w:snapToGrid/>
                    <w:spacing w:after="0"/>
                    <w:jc w:val="center"/>
                    <w:rPr>
                      <w:rFonts w:ascii="Arial" w:eastAsia="Gulim" w:hAnsi="Arial"/>
                      <w:b/>
                      <w:i/>
                      <w:sz w:val="18"/>
                      <w:szCs w:val="20"/>
                      <w:lang w:val="en-GB" w:eastAsia="ja-JP"/>
                    </w:rPr>
                  </w:pPr>
                  <w:r w:rsidRPr="00004777">
                    <w:rPr>
                      <w:rFonts w:ascii="Arial" w:eastAsia="Gulim" w:hAnsi="Arial"/>
                      <w:b/>
                      <w:i/>
                      <w:sz w:val="18"/>
                      <w:szCs w:val="20"/>
                      <w:lang w:val="en-GB"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hideMark/>
                </w:tcPr>
                <w:p w14:paraId="4F4454E8" w14:textId="77777777" w:rsidR="00004777" w:rsidRPr="00004777" w:rsidRDefault="00004777" w:rsidP="00004777">
                  <w:pPr>
                    <w:keepNext/>
                    <w:keepLines/>
                    <w:autoSpaceDE/>
                    <w:autoSpaceDN/>
                    <w:adjustRightInd/>
                    <w:snapToGrid/>
                    <w:spacing w:after="0"/>
                    <w:jc w:val="center"/>
                    <w:rPr>
                      <w:rFonts w:ascii="Arial" w:eastAsia="Gulim" w:hAnsi="Arial"/>
                      <w:b/>
                      <w:i/>
                      <w:sz w:val="18"/>
                      <w:szCs w:val="20"/>
                      <w:lang w:val="en-GB" w:eastAsia="ja-JP"/>
                    </w:rPr>
                  </w:pPr>
                  <w:r w:rsidRPr="00004777">
                    <w:rPr>
                      <w:rFonts w:ascii="Arial" w:eastAsia="Gulim" w:hAnsi="Arial"/>
                      <w:b/>
                      <w:i/>
                      <w:sz w:val="18"/>
                      <w:szCs w:val="20"/>
                      <w:lang w:val="en-GB" w:eastAsia="ja-JP"/>
                    </w:rPr>
                    <w:t>Optional values for evaluation</w:t>
                  </w:r>
                </w:p>
              </w:tc>
            </w:tr>
            <w:tr w:rsidR="00004777" w:rsidRPr="00004777" w14:paraId="26013A9A" w14:textId="77777777" w:rsidTr="00D00A99">
              <w:trPr>
                <w:trHeight w:val="288"/>
              </w:trPr>
              <w:tc>
                <w:tcPr>
                  <w:tcW w:w="1933" w:type="dxa"/>
                  <w:tcBorders>
                    <w:top w:val="single" w:sz="4" w:space="0" w:color="auto"/>
                    <w:left w:val="single" w:sz="4" w:space="0" w:color="auto"/>
                    <w:bottom w:val="single" w:sz="4" w:space="0" w:color="auto"/>
                    <w:right w:val="single" w:sz="4" w:space="0" w:color="auto"/>
                  </w:tcBorders>
                  <w:hideMark/>
                </w:tcPr>
                <w:p w14:paraId="6A9DCCD9"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Periodicity P</w:t>
                  </w:r>
                </w:p>
              </w:tc>
              <w:tc>
                <w:tcPr>
                  <w:tcW w:w="1060" w:type="dxa"/>
                  <w:tcBorders>
                    <w:top w:val="single" w:sz="4" w:space="0" w:color="auto"/>
                    <w:left w:val="single" w:sz="4" w:space="0" w:color="auto"/>
                    <w:bottom w:val="single" w:sz="4" w:space="0" w:color="auto"/>
                    <w:right w:val="single" w:sz="4" w:space="0" w:color="auto"/>
                  </w:tcBorders>
                  <w:hideMark/>
                </w:tcPr>
                <w:p w14:paraId="42C8A1B5"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ms</w:t>
                  </w:r>
                </w:p>
              </w:tc>
              <w:tc>
                <w:tcPr>
                  <w:tcW w:w="2876" w:type="dxa"/>
                  <w:tcBorders>
                    <w:top w:val="single" w:sz="4" w:space="0" w:color="auto"/>
                    <w:left w:val="single" w:sz="4" w:space="0" w:color="auto"/>
                    <w:bottom w:val="single" w:sz="4" w:space="0" w:color="auto"/>
                    <w:right w:val="single" w:sz="4" w:space="0" w:color="auto"/>
                  </w:tcBorders>
                  <w:hideMark/>
                </w:tcPr>
                <w:p w14:paraId="25F086C8"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10</w:t>
                  </w:r>
                </w:p>
              </w:tc>
              <w:tc>
                <w:tcPr>
                  <w:tcW w:w="3481" w:type="dxa"/>
                  <w:tcBorders>
                    <w:top w:val="single" w:sz="4" w:space="0" w:color="auto"/>
                    <w:left w:val="single" w:sz="4" w:space="0" w:color="auto"/>
                    <w:bottom w:val="single" w:sz="4" w:space="0" w:color="auto"/>
                    <w:right w:val="single" w:sz="4" w:space="0" w:color="auto"/>
                  </w:tcBorders>
                </w:tcPr>
                <w:p w14:paraId="176F5AF6"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p>
              </w:tc>
            </w:tr>
            <w:tr w:rsidR="00004777" w:rsidRPr="00004777" w14:paraId="247CB744" w14:textId="77777777" w:rsidTr="00D00A99">
              <w:trPr>
                <w:trHeight w:val="288"/>
              </w:trPr>
              <w:tc>
                <w:tcPr>
                  <w:tcW w:w="1933" w:type="dxa"/>
                  <w:tcBorders>
                    <w:top w:val="single" w:sz="4" w:space="0" w:color="auto"/>
                    <w:left w:val="single" w:sz="4" w:space="0" w:color="auto"/>
                    <w:bottom w:val="single" w:sz="4" w:space="0" w:color="auto"/>
                    <w:right w:val="single" w:sz="4" w:space="0" w:color="auto"/>
                  </w:tcBorders>
                  <w:hideMark/>
                </w:tcPr>
                <w:p w14:paraId="1831F85F"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Data rate: R</w:t>
                  </w:r>
                </w:p>
              </w:tc>
              <w:tc>
                <w:tcPr>
                  <w:tcW w:w="1060" w:type="dxa"/>
                  <w:tcBorders>
                    <w:top w:val="single" w:sz="4" w:space="0" w:color="auto"/>
                    <w:left w:val="single" w:sz="4" w:space="0" w:color="auto"/>
                    <w:bottom w:val="single" w:sz="4" w:space="0" w:color="auto"/>
                    <w:right w:val="single" w:sz="4" w:space="0" w:color="auto"/>
                  </w:tcBorders>
                  <w:hideMark/>
                </w:tcPr>
                <w:p w14:paraId="5012007E"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Mbps</w:t>
                  </w:r>
                </w:p>
              </w:tc>
              <w:tc>
                <w:tcPr>
                  <w:tcW w:w="2876" w:type="dxa"/>
                  <w:tcBorders>
                    <w:top w:val="single" w:sz="4" w:space="0" w:color="auto"/>
                    <w:left w:val="single" w:sz="4" w:space="0" w:color="auto"/>
                    <w:bottom w:val="single" w:sz="4" w:space="0" w:color="auto"/>
                    <w:right w:val="single" w:sz="4" w:space="0" w:color="auto"/>
                  </w:tcBorders>
                  <w:hideMark/>
                </w:tcPr>
                <w:p w14:paraId="5DA9D383"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57243E73"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p>
              </w:tc>
            </w:tr>
            <w:tr w:rsidR="00004777" w:rsidRPr="00004777" w14:paraId="65CA7EC1" w14:textId="77777777" w:rsidTr="00D00A99">
              <w:trPr>
                <w:trHeight w:val="288"/>
              </w:trPr>
              <w:tc>
                <w:tcPr>
                  <w:tcW w:w="1933" w:type="dxa"/>
                  <w:tcBorders>
                    <w:top w:val="single" w:sz="4" w:space="0" w:color="auto"/>
                    <w:left w:val="single" w:sz="4" w:space="0" w:color="auto"/>
                    <w:bottom w:val="single" w:sz="4" w:space="0" w:color="auto"/>
                    <w:right w:val="single" w:sz="4" w:space="0" w:color="auto"/>
                  </w:tcBorders>
                  <w:hideMark/>
                </w:tcPr>
                <w:p w14:paraId="5F8F7E59"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Packet size</w:t>
                  </w:r>
                </w:p>
              </w:tc>
              <w:tc>
                <w:tcPr>
                  <w:tcW w:w="1060" w:type="dxa"/>
                  <w:tcBorders>
                    <w:top w:val="single" w:sz="4" w:space="0" w:color="auto"/>
                    <w:left w:val="single" w:sz="4" w:space="0" w:color="auto"/>
                    <w:bottom w:val="single" w:sz="4" w:space="0" w:color="auto"/>
                    <w:right w:val="single" w:sz="4" w:space="0" w:color="auto"/>
                  </w:tcBorders>
                  <w:hideMark/>
                </w:tcPr>
                <w:p w14:paraId="1EEF0396"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byte</w:t>
                  </w:r>
                </w:p>
              </w:tc>
              <w:tc>
                <w:tcPr>
                  <w:tcW w:w="2876" w:type="dxa"/>
                  <w:tcBorders>
                    <w:top w:val="single" w:sz="4" w:space="0" w:color="auto"/>
                    <w:left w:val="single" w:sz="4" w:space="0" w:color="auto"/>
                    <w:bottom w:val="single" w:sz="4" w:space="0" w:color="auto"/>
                    <w:right w:val="single" w:sz="4" w:space="0" w:color="auto"/>
                  </w:tcBorders>
                  <w:hideMark/>
                </w:tcPr>
                <w:p w14:paraId="52695082"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hAnsi="Arial"/>
                      <w:i/>
                      <w:sz w:val="18"/>
                      <w:szCs w:val="20"/>
                      <w:lang w:val="en-GB"/>
                    </w:rPr>
                    <w:t>R×1e6 × P /1000 / 8</w:t>
                  </w:r>
                </w:p>
              </w:tc>
              <w:tc>
                <w:tcPr>
                  <w:tcW w:w="3481" w:type="dxa"/>
                  <w:tcBorders>
                    <w:top w:val="single" w:sz="4" w:space="0" w:color="auto"/>
                    <w:left w:val="single" w:sz="4" w:space="0" w:color="auto"/>
                    <w:bottom w:val="single" w:sz="4" w:space="0" w:color="auto"/>
                    <w:right w:val="single" w:sz="4" w:space="0" w:color="auto"/>
                  </w:tcBorders>
                </w:tcPr>
                <w:p w14:paraId="2D425BDA"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p>
              </w:tc>
            </w:tr>
            <w:tr w:rsidR="00004777" w:rsidRPr="00004777" w14:paraId="744963E8" w14:textId="77777777" w:rsidTr="00D00A99">
              <w:trPr>
                <w:trHeight w:val="288"/>
              </w:trPr>
              <w:tc>
                <w:tcPr>
                  <w:tcW w:w="1933" w:type="dxa"/>
                  <w:tcBorders>
                    <w:top w:val="single" w:sz="4" w:space="0" w:color="auto"/>
                    <w:left w:val="single" w:sz="4" w:space="0" w:color="auto"/>
                    <w:bottom w:val="single" w:sz="4" w:space="0" w:color="auto"/>
                    <w:right w:val="single" w:sz="4" w:space="0" w:color="auto"/>
                  </w:tcBorders>
                  <w:hideMark/>
                </w:tcPr>
                <w:p w14:paraId="246D93AC"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PDB</w:t>
                  </w:r>
                </w:p>
              </w:tc>
              <w:tc>
                <w:tcPr>
                  <w:tcW w:w="1060" w:type="dxa"/>
                  <w:tcBorders>
                    <w:top w:val="single" w:sz="4" w:space="0" w:color="auto"/>
                    <w:left w:val="single" w:sz="4" w:space="0" w:color="auto"/>
                    <w:bottom w:val="single" w:sz="4" w:space="0" w:color="auto"/>
                    <w:right w:val="single" w:sz="4" w:space="0" w:color="auto"/>
                  </w:tcBorders>
                  <w:hideMark/>
                </w:tcPr>
                <w:p w14:paraId="1AC6F3FF"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ms</w:t>
                  </w:r>
                </w:p>
              </w:tc>
              <w:tc>
                <w:tcPr>
                  <w:tcW w:w="2876" w:type="dxa"/>
                  <w:tcBorders>
                    <w:top w:val="single" w:sz="4" w:space="0" w:color="auto"/>
                    <w:left w:val="single" w:sz="4" w:space="0" w:color="auto"/>
                    <w:bottom w:val="single" w:sz="4" w:space="0" w:color="auto"/>
                    <w:right w:val="single" w:sz="4" w:space="0" w:color="auto"/>
                  </w:tcBorders>
                  <w:hideMark/>
                </w:tcPr>
                <w:p w14:paraId="5D8B2E30"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30</w:t>
                  </w:r>
                </w:p>
              </w:tc>
              <w:tc>
                <w:tcPr>
                  <w:tcW w:w="3481" w:type="dxa"/>
                  <w:tcBorders>
                    <w:top w:val="single" w:sz="4" w:space="0" w:color="auto"/>
                    <w:left w:val="single" w:sz="4" w:space="0" w:color="auto"/>
                    <w:bottom w:val="single" w:sz="4" w:space="0" w:color="auto"/>
                    <w:right w:val="single" w:sz="4" w:space="0" w:color="auto"/>
                  </w:tcBorders>
                  <w:hideMark/>
                </w:tcPr>
                <w:p w14:paraId="3F77DC40"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Other values can be optionally evaluated</w:t>
                  </w:r>
                </w:p>
              </w:tc>
            </w:tr>
            <w:tr w:rsidR="00004777" w:rsidRPr="00004777" w14:paraId="41EC1FFD" w14:textId="77777777" w:rsidTr="00D00A99">
              <w:trPr>
                <w:trHeight w:val="288"/>
              </w:trPr>
              <w:tc>
                <w:tcPr>
                  <w:tcW w:w="1933" w:type="dxa"/>
                  <w:tcBorders>
                    <w:top w:val="single" w:sz="4" w:space="0" w:color="auto"/>
                    <w:left w:val="single" w:sz="4" w:space="0" w:color="auto"/>
                    <w:bottom w:val="single" w:sz="4" w:space="0" w:color="auto"/>
                    <w:right w:val="single" w:sz="4" w:space="0" w:color="auto"/>
                  </w:tcBorders>
                  <w:hideMark/>
                </w:tcPr>
                <w:p w14:paraId="3E8AA142"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Packet Success Rate</w:t>
                  </w:r>
                </w:p>
              </w:tc>
              <w:tc>
                <w:tcPr>
                  <w:tcW w:w="1060" w:type="dxa"/>
                  <w:tcBorders>
                    <w:top w:val="single" w:sz="4" w:space="0" w:color="auto"/>
                    <w:left w:val="single" w:sz="4" w:space="0" w:color="auto"/>
                    <w:bottom w:val="single" w:sz="4" w:space="0" w:color="auto"/>
                    <w:right w:val="single" w:sz="4" w:space="0" w:color="auto"/>
                  </w:tcBorders>
                  <w:hideMark/>
                </w:tcPr>
                <w:p w14:paraId="6759430E"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w:t>
                  </w:r>
                </w:p>
              </w:tc>
              <w:tc>
                <w:tcPr>
                  <w:tcW w:w="2876" w:type="dxa"/>
                  <w:tcBorders>
                    <w:top w:val="single" w:sz="4" w:space="0" w:color="auto"/>
                    <w:left w:val="single" w:sz="4" w:space="0" w:color="auto"/>
                    <w:bottom w:val="single" w:sz="4" w:space="0" w:color="auto"/>
                    <w:right w:val="single" w:sz="4" w:space="0" w:color="auto"/>
                  </w:tcBorders>
                  <w:hideMark/>
                </w:tcPr>
                <w:p w14:paraId="666E675F"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99</w:t>
                  </w:r>
                </w:p>
              </w:tc>
              <w:tc>
                <w:tcPr>
                  <w:tcW w:w="3481" w:type="dxa"/>
                  <w:tcBorders>
                    <w:top w:val="single" w:sz="4" w:space="0" w:color="auto"/>
                    <w:left w:val="single" w:sz="4" w:space="0" w:color="auto"/>
                    <w:bottom w:val="single" w:sz="4" w:space="0" w:color="auto"/>
                    <w:right w:val="single" w:sz="4" w:space="0" w:color="auto"/>
                  </w:tcBorders>
                  <w:hideMark/>
                </w:tcPr>
                <w:p w14:paraId="348087F2" w14:textId="77777777" w:rsidR="00004777" w:rsidRPr="00004777" w:rsidRDefault="00004777" w:rsidP="00004777">
                  <w:pPr>
                    <w:keepNext/>
                    <w:keepLines/>
                    <w:autoSpaceDE/>
                    <w:autoSpaceDN/>
                    <w:adjustRightInd/>
                    <w:snapToGrid/>
                    <w:spacing w:after="0"/>
                    <w:jc w:val="left"/>
                    <w:rPr>
                      <w:rFonts w:ascii="Arial" w:eastAsia="Gulim" w:hAnsi="Arial"/>
                      <w:i/>
                      <w:sz w:val="18"/>
                      <w:szCs w:val="20"/>
                      <w:lang w:val="en-GB" w:eastAsia="ja-JP"/>
                    </w:rPr>
                  </w:pPr>
                  <w:r w:rsidRPr="00004777">
                    <w:rPr>
                      <w:rFonts w:ascii="Arial" w:eastAsia="Gulim" w:hAnsi="Arial"/>
                      <w:i/>
                      <w:sz w:val="18"/>
                      <w:szCs w:val="20"/>
                      <w:lang w:val="en-GB" w:eastAsia="ja-JP"/>
                    </w:rPr>
                    <w:t>99.9</w:t>
                  </w:r>
                </w:p>
              </w:tc>
            </w:tr>
          </w:tbl>
          <w:p w14:paraId="1A93F4EB" w14:textId="77777777" w:rsidR="00004777" w:rsidRPr="00004777" w:rsidRDefault="00004777" w:rsidP="00004777">
            <w:pPr>
              <w:autoSpaceDE/>
              <w:autoSpaceDN/>
              <w:adjustRightInd/>
              <w:snapToGrid/>
              <w:spacing w:after="180"/>
              <w:jc w:val="left"/>
              <w:rPr>
                <w:i/>
                <w:sz w:val="20"/>
                <w:szCs w:val="20"/>
                <w:lang w:val="en-GB"/>
              </w:rPr>
            </w:pPr>
          </w:p>
          <w:p w14:paraId="3927A434" w14:textId="77777777" w:rsidR="00004777" w:rsidRPr="00004777" w:rsidRDefault="00004777" w:rsidP="00004777">
            <w:pPr>
              <w:keepNext/>
              <w:keepLines/>
              <w:autoSpaceDE/>
              <w:autoSpaceDN/>
              <w:adjustRightInd/>
              <w:snapToGrid/>
              <w:spacing w:before="120" w:after="180"/>
              <w:jc w:val="left"/>
              <w:outlineLvl w:val="3"/>
              <w:rPr>
                <w:rFonts w:ascii="Arial" w:eastAsia="DengXian" w:hAnsi="Arial"/>
                <w:i/>
                <w:sz w:val="24"/>
                <w:szCs w:val="20"/>
                <w:lang w:val="en-GB"/>
              </w:rPr>
            </w:pPr>
            <w:bookmarkStart w:id="102" w:name="_Toc83729053"/>
            <w:bookmarkStart w:id="103" w:name="_Toc90373999"/>
            <w:bookmarkStart w:id="104" w:name="_Toc90374080"/>
            <w:bookmarkStart w:id="105" w:name="_Toc92217048"/>
            <w:r w:rsidRPr="00004777">
              <w:rPr>
                <w:rFonts w:ascii="Arial" w:eastAsia="DengXian" w:hAnsi="Arial"/>
                <w:i/>
                <w:sz w:val="24"/>
                <w:szCs w:val="20"/>
                <w:lang w:val="en-GB"/>
              </w:rPr>
              <w:t>5.1.2.3</w:t>
            </w:r>
            <w:r w:rsidRPr="00004777">
              <w:rPr>
                <w:rFonts w:ascii="Arial" w:eastAsia="DengXian" w:hAnsi="Arial"/>
                <w:i/>
                <w:sz w:val="24"/>
                <w:szCs w:val="20"/>
                <w:lang w:val="en-GB"/>
              </w:rPr>
              <w:tab/>
              <w:t>Option 3 (FOV + omnidirectional view)</w:t>
            </w:r>
            <w:bookmarkEnd w:id="102"/>
            <w:bookmarkEnd w:id="103"/>
            <w:bookmarkEnd w:id="104"/>
            <w:bookmarkEnd w:id="105"/>
          </w:p>
          <w:p w14:paraId="40D327A5"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For Option 3, following two streams are modelled.</w:t>
            </w:r>
          </w:p>
          <w:p w14:paraId="7FA4CD17" w14:textId="77777777" w:rsidR="00004777" w:rsidRPr="00004777" w:rsidRDefault="00004777" w:rsidP="00004777">
            <w:pPr>
              <w:autoSpaceDE/>
              <w:autoSpaceDN/>
              <w:adjustRightInd/>
              <w:snapToGrid/>
              <w:spacing w:after="180"/>
              <w:ind w:left="568" w:hanging="284"/>
              <w:jc w:val="left"/>
              <w:rPr>
                <w:i/>
                <w:sz w:val="20"/>
                <w:szCs w:val="20"/>
                <w:lang w:val="en-GB"/>
              </w:rPr>
            </w:pPr>
            <w:r w:rsidRPr="00004777">
              <w:rPr>
                <w:i/>
                <w:sz w:val="20"/>
                <w:szCs w:val="20"/>
                <w:lang w:val="en-GB"/>
              </w:rPr>
              <w:t>-</w:t>
            </w:r>
            <w:r w:rsidRPr="00004777">
              <w:rPr>
                <w:i/>
                <w:sz w:val="20"/>
                <w:szCs w:val="20"/>
                <w:lang w:val="en-GB"/>
              </w:rPr>
              <w:tab/>
              <w:t>Stream 1: FOV</w:t>
            </w:r>
          </w:p>
          <w:p w14:paraId="705CD7A0" w14:textId="77777777" w:rsidR="00004777" w:rsidRPr="00004777" w:rsidRDefault="00004777" w:rsidP="00004777">
            <w:pPr>
              <w:autoSpaceDE/>
              <w:autoSpaceDN/>
              <w:adjustRightInd/>
              <w:snapToGrid/>
              <w:spacing w:after="180"/>
              <w:ind w:left="568" w:hanging="284"/>
              <w:jc w:val="left"/>
              <w:rPr>
                <w:i/>
                <w:sz w:val="20"/>
                <w:szCs w:val="20"/>
                <w:lang w:val="en-GB"/>
              </w:rPr>
            </w:pPr>
            <w:r w:rsidRPr="00004777">
              <w:rPr>
                <w:i/>
                <w:sz w:val="20"/>
                <w:szCs w:val="20"/>
                <w:lang w:val="en-GB"/>
              </w:rPr>
              <w:t>-</w:t>
            </w:r>
            <w:r w:rsidRPr="00004777">
              <w:rPr>
                <w:i/>
                <w:sz w:val="20"/>
                <w:szCs w:val="20"/>
                <w:lang w:val="en-GB"/>
              </w:rPr>
              <w:tab/>
              <w:t>Stream 2: omnidirectional view stream</w:t>
            </w:r>
          </w:p>
          <w:p w14:paraId="34C90119"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The detailed modelling of the two streams is left to company with the report of evaluation results.</w:t>
            </w:r>
          </w:p>
          <w:p w14:paraId="1E3BEC2F" w14:textId="77777777" w:rsidR="00004777" w:rsidRPr="00004777" w:rsidRDefault="00004777" w:rsidP="00004777">
            <w:pPr>
              <w:keepNext/>
              <w:keepLines/>
              <w:autoSpaceDE/>
              <w:autoSpaceDN/>
              <w:adjustRightInd/>
              <w:snapToGrid/>
              <w:spacing w:before="180" w:after="180"/>
              <w:jc w:val="left"/>
              <w:outlineLvl w:val="1"/>
              <w:rPr>
                <w:rFonts w:ascii="Arial" w:eastAsia="DengXian" w:hAnsi="Arial"/>
                <w:i/>
                <w:sz w:val="32"/>
                <w:szCs w:val="20"/>
                <w:lang w:val="en-GB"/>
              </w:rPr>
            </w:pPr>
            <w:bookmarkStart w:id="106" w:name="_Ref82981810"/>
            <w:bookmarkStart w:id="107" w:name="_Toc83729054"/>
            <w:bookmarkStart w:id="108" w:name="_Toc85778420"/>
            <w:bookmarkStart w:id="109" w:name="_Toc90373832"/>
            <w:bookmarkStart w:id="110" w:name="_Toc90374000"/>
            <w:bookmarkStart w:id="111" w:name="_Toc90374081"/>
            <w:bookmarkStart w:id="112" w:name="_Toc92217049"/>
            <w:r w:rsidRPr="00004777">
              <w:rPr>
                <w:rFonts w:ascii="Arial" w:eastAsia="DengXian" w:hAnsi="Arial"/>
                <w:i/>
                <w:sz w:val="32"/>
                <w:szCs w:val="20"/>
                <w:lang w:val="en-GB"/>
              </w:rPr>
              <w:t>5.2</w:t>
            </w:r>
            <w:r w:rsidRPr="00004777">
              <w:rPr>
                <w:rFonts w:ascii="Arial" w:eastAsia="DengXian" w:hAnsi="Arial"/>
                <w:i/>
                <w:sz w:val="32"/>
                <w:szCs w:val="20"/>
                <w:lang w:val="en-GB"/>
              </w:rPr>
              <w:tab/>
              <w:t>Generic UL pose/control traffic</w:t>
            </w:r>
            <w:bookmarkEnd w:id="106"/>
            <w:bookmarkEnd w:id="107"/>
            <w:bookmarkEnd w:id="108"/>
            <w:bookmarkEnd w:id="109"/>
            <w:bookmarkEnd w:id="110"/>
            <w:bookmarkEnd w:id="111"/>
            <w:bookmarkEnd w:id="112"/>
          </w:p>
          <w:p w14:paraId="7BE08137" w14:textId="77777777" w:rsidR="00004777" w:rsidRPr="00004777" w:rsidRDefault="00004777" w:rsidP="00004777">
            <w:pPr>
              <w:autoSpaceDE/>
              <w:autoSpaceDN/>
              <w:adjustRightInd/>
              <w:snapToGrid/>
              <w:spacing w:after="180"/>
              <w:jc w:val="left"/>
              <w:rPr>
                <w:i/>
                <w:sz w:val="20"/>
                <w:szCs w:val="20"/>
                <w:lang w:val="en-GB"/>
              </w:rPr>
            </w:pPr>
            <w:r w:rsidRPr="00004777">
              <w:rPr>
                <w:i/>
                <w:sz w:val="20"/>
                <w:szCs w:val="20"/>
                <w:lang w:val="en-GB"/>
              </w:rPr>
              <w:t xml:space="preserve">In this clause, we provide the generic UL pose/control stream traffic model. A packet for UL pose/control arrives at UE periodically with following </w:t>
            </w:r>
            <w:r w:rsidRPr="00004777">
              <w:rPr>
                <w:i/>
                <w:sz w:val="20"/>
                <w:szCs w:val="20"/>
                <w:lang w:val="en-GB"/>
              </w:rPr>
              <w:lastRenderedPageBreak/>
              <w:t>parameters.</w:t>
            </w:r>
          </w:p>
          <w:p w14:paraId="6ECA1962" w14:textId="77777777" w:rsidR="00004777" w:rsidRPr="00004777" w:rsidRDefault="00004777" w:rsidP="00004777">
            <w:pPr>
              <w:keepNext/>
              <w:keepLines/>
              <w:autoSpaceDE/>
              <w:autoSpaceDN/>
              <w:adjustRightInd/>
              <w:snapToGrid/>
              <w:spacing w:before="60" w:after="180"/>
              <w:jc w:val="center"/>
              <w:rPr>
                <w:rFonts w:ascii="Arial" w:hAnsi="Arial"/>
                <w:b/>
                <w:i/>
                <w:sz w:val="20"/>
                <w:szCs w:val="20"/>
                <w:lang w:val="en-GB"/>
              </w:rPr>
            </w:pPr>
            <w:r w:rsidRPr="00004777">
              <w:rPr>
                <w:rFonts w:ascii="Arial" w:hAnsi="Arial"/>
                <w:b/>
                <w:i/>
                <w:sz w:val="20"/>
                <w:szCs w:val="20"/>
                <w:lang w:val="en-GB"/>
              </w:rPr>
              <w:t>Table 5.2-1: Statistical parameters for the UL pose/control traffic</w:t>
            </w:r>
          </w:p>
          <w:tbl>
            <w:tblPr>
              <w:tblStyle w:val="TableGrid"/>
              <w:tblW w:w="0" w:type="auto"/>
              <w:tblLook w:val="04A0" w:firstRow="1" w:lastRow="0" w:firstColumn="1" w:lastColumn="0" w:noHBand="0" w:noVBand="1"/>
            </w:tblPr>
            <w:tblGrid>
              <w:gridCol w:w="1705"/>
              <w:gridCol w:w="900"/>
              <w:gridCol w:w="2970"/>
              <w:gridCol w:w="4056"/>
            </w:tblGrid>
            <w:tr w:rsidR="00004777" w:rsidRPr="00004777" w14:paraId="03B68556" w14:textId="77777777" w:rsidTr="00D00A99">
              <w:tc>
                <w:tcPr>
                  <w:tcW w:w="1705" w:type="dxa"/>
                  <w:tcBorders>
                    <w:top w:val="single" w:sz="4" w:space="0" w:color="auto"/>
                    <w:left w:val="single" w:sz="4" w:space="0" w:color="auto"/>
                    <w:bottom w:val="single" w:sz="4" w:space="0" w:color="auto"/>
                    <w:right w:val="single" w:sz="4" w:space="0" w:color="auto"/>
                  </w:tcBorders>
                  <w:shd w:val="clear" w:color="auto" w:fill="E7E6E6"/>
                  <w:hideMark/>
                </w:tcPr>
                <w:p w14:paraId="5A3CAEEC" w14:textId="77777777" w:rsidR="00004777" w:rsidRPr="00004777" w:rsidRDefault="00004777" w:rsidP="00004777">
                  <w:pPr>
                    <w:autoSpaceDE/>
                    <w:autoSpaceDN/>
                    <w:adjustRightInd/>
                    <w:snapToGrid/>
                    <w:spacing w:after="0"/>
                    <w:jc w:val="center"/>
                    <w:rPr>
                      <w:rFonts w:ascii="Arial" w:hAnsi="Arial" w:cs="Arial"/>
                      <w:b/>
                      <w:bCs/>
                      <w:i/>
                      <w:sz w:val="18"/>
                      <w:szCs w:val="18"/>
                      <w:lang w:val="en-GB"/>
                    </w:rPr>
                  </w:pPr>
                  <w:r w:rsidRPr="00004777">
                    <w:rPr>
                      <w:rFonts w:ascii="Arial" w:hAnsi="Arial" w:cs="Arial"/>
                      <w:b/>
                      <w:bCs/>
                      <w:i/>
                      <w:sz w:val="18"/>
                      <w:szCs w:val="18"/>
                      <w:lang w:val="en-GB"/>
                    </w:rP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hideMark/>
                </w:tcPr>
                <w:p w14:paraId="650F8A58" w14:textId="77777777" w:rsidR="00004777" w:rsidRPr="00004777" w:rsidRDefault="00004777" w:rsidP="00004777">
                  <w:pPr>
                    <w:autoSpaceDE/>
                    <w:autoSpaceDN/>
                    <w:adjustRightInd/>
                    <w:snapToGrid/>
                    <w:spacing w:after="0"/>
                    <w:jc w:val="center"/>
                    <w:rPr>
                      <w:rFonts w:ascii="Arial" w:hAnsi="Arial" w:cs="Arial"/>
                      <w:b/>
                      <w:bCs/>
                      <w:i/>
                      <w:sz w:val="18"/>
                      <w:szCs w:val="18"/>
                      <w:lang w:val="en-GB"/>
                    </w:rPr>
                  </w:pPr>
                  <w:r w:rsidRPr="00004777">
                    <w:rPr>
                      <w:rFonts w:ascii="Arial" w:hAnsi="Arial" w:cs="Arial"/>
                      <w:b/>
                      <w:bCs/>
                      <w:i/>
                      <w:sz w:val="18"/>
                      <w:szCs w:val="18"/>
                      <w:lang w:val="en-GB"/>
                    </w:rPr>
                    <w:t>unit</w:t>
                  </w:r>
                </w:p>
              </w:tc>
              <w:tc>
                <w:tcPr>
                  <w:tcW w:w="2970" w:type="dxa"/>
                  <w:tcBorders>
                    <w:top w:val="single" w:sz="4" w:space="0" w:color="auto"/>
                    <w:left w:val="single" w:sz="4" w:space="0" w:color="auto"/>
                    <w:bottom w:val="single" w:sz="4" w:space="0" w:color="auto"/>
                    <w:right w:val="single" w:sz="4" w:space="0" w:color="auto"/>
                  </w:tcBorders>
                  <w:shd w:val="clear" w:color="auto" w:fill="E7E6E6"/>
                  <w:hideMark/>
                </w:tcPr>
                <w:p w14:paraId="203B406A" w14:textId="77777777" w:rsidR="00004777" w:rsidRPr="00004777" w:rsidRDefault="00004777" w:rsidP="00004777">
                  <w:pPr>
                    <w:autoSpaceDE/>
                    <w:autoSpaceDN/>
                    <w:adjustRightInd/>
                    <w:snapToGrid/>
                    <w:spacing w:after="0"/>
                    <w:jc w:val="center"/>
                    <w:rPr>
                      <w:rFonts w:ascii="Arial" w:hAnsi="Arial" w:cs="Arial"/>
                      <w:b/>
                      <w:bCs/>
                      <w:i/>
                      <w:sz w:val="18"/>
                      <w:szCs w:val="18"/>
                      <w:lang w:val="en-GB"/>
                    </w:rPr>
                  </w:pPr>
                  <w:r w:rsidRPr="00004777">
                    <w:rPr>
                      <w:rFonts w:ascii="Arial" w:hAnsi="Arial" w:cs="Arial"/>
                      <w:b/>
                      <w:bCs/>
                      <w:i/>
                      <w:sz w:val="18"/>
                      <w:szCs w:val="18"/>
                      <w:lang w:val="en-GB"/>
                    </w:rP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hideMark/>
                </w:tcPr>
                <w:p w14:paraId="1C22F24F" w14:textId="77777777" w:rsidR="00004777" w:rsidRPr="00004777" w:rsidRDefault="00004777" w:rsidP="00004777">
                  <w:pPr>
                    <w:autoSpaceDE/>
                    <w:autoSpaceDN/>
                    <w:adjustRightInd/>
                    <w:snapToGrid/>
                    <w:spacing w:after="0"/>
                    <w:jc w:val="center"/>
                    <w:rPr>
                      <w:rFonts w:ascii="Arial" w:hAnsi="Arial" w:cs="Arial"/>
                      <w:b/>
                      <w:bCs/>
                      <w:i/>
                      <w:sz w:val="18"/>
                      <w:szCs w:val="18"/>
                      <w:lang w:val="en-GB"/>
                    </w:rPr>
                  </w:pPr>
                  <w:r w:rsidRPr="00004777">
                    <w:rPr>
                      <w:rFonts w:ascii="Arial" w:hAnsi="Arial" w:cs="Arial"/>
                      <w:b/>
                      <w:bCs/>
                      <w:i/>
                      <w:sz w:val="18"/>
                      <w:szCs w:val="18"/>
                      <w:lang w:val="en-GB"/>
                    </w:rPr>
                    <w:t>Optional value for evaluation</w:t>
                  </w:r>
                </w:p>
              </w:tc>
            </w:tr>
            <w:tr w:rsidR="00004777" w:rsidRPr="00004777" w14:paraId="71A6683D" w14:textId="77777777" w:rsidTr="00D00A99">
              <w:tc>
                <w:tcPr>
                  <w:tcW w:w="1705" w:type="dxa"/>
                  <w:tcBorders>
                    <w:top w:val="single" w:sz="4" w:space="0" w:color="auto"/>
                    <w:left w:val="single" w:sz="4" w:space="0" w:color="auto"/>
                    <w:bottom w:val="single" w:sz="4" w:space="0" w:color="auto"/>
                    <w:right w:val="single" w:sz="4" w:space="0" w:color="auto"/>
                  </w:tcBorders>
                  <w:hideMark/>
                </w:tcPr>
                <w:p w14:paraId="0C25F668"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Periodicity</w:t>
                  </w:r>
                </w:p>
              </w:tc>
              <w:tc>
                <w:tcPr>
                  <w:tcW w:w="900" w:type="dxa"/>
                  <w:tcBorders>
                    <w:top w:val="single" w:sz="4" w:space="0" w:color="auto"/>
                    <w:left w:val="single" w:sz="4" w:space="0" w:color="auto"/>
                    <w:bottom w:val="single" w:sz="4" w:space="0" w:color="auto"/>
                    <w:right w:val="single" w:sz="4" w:space="0" w:color="auto"/>
                  </w:tcBorders>
                  <w:hideMark/>
                </w:tcPr>
                <w:p w14:paraId="276AB62B"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hideMark/>
                </w:tcPr>
                <w:p w14:paraId="43DB66EA"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4</w:t>
                  </w:r>
                </w:p>
              </w:tc>
              <w:tc>
                <w:tcPr>
                  <w:tcW w:w="4056" w:type="dxa"/>
                  <w:tcBorders>
                    <w:top w:val="single" w:sz="4" w:space="0" w:color="auto"/>
                    <w:left w:val="single" w:sz="4" w:space="0" w:color="auto"/>
                    <w:bottom w:val="single" w:sz="4" w:space="0" w:color="auto"/>
                    <w:right w:val="single" w:sz="4" w:space="0" w:color="auto"/>
                  </w:tcBorders>
                  <w:hideMark/>
                </w:tcPr>
                <w:p w14:paraId="5307E9EF"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Other values can be optionally evaluated.</w:t>
                  </w:r>
                </w:p>
              </w:tc>
            </w:tr>
            <w:tr w:rsidR="00004777" w:rsidRPr="00004777" w14:paraId="4FFEE71B" w14:textId="77777777" w:rsidTr="00D00A99">
              <w:tc>
                <w:tcPr>
                  <w:tcW w:w="1705" w:type="dxa"/>
                  <w:tcBorders>
                    <w:top w:val="single" w:sz="4" w:space="0" w:color="auto"/>
                    <w:left w:val="single" w:sz="4" w:space="0" w:color="auto"/>
                    <w:bottom w:val="single" w:sz="4" w:space="0" w:color="auto"/>
                    <w:right w:val="single" w:sz="4" w:space="0" w:color="auto"/>
                  </w:tcBorders>
                  <w:hideMark/>
                </w:tcPr>
                <w:p w14:paraId="17F9D403"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Jitter</w:t>
                  </w:r>
                </w:p>
              </w:tc>
              <w:tc>
                <w:tcPr>
                  <w:tcW w:w="900" w:type="dxa"/>
                  <w:tcBorders>
                    <w:top w:val="single" w:sz="4" w:space="0" w:color="auto"/>
                    <w:left w:val="single" w:sz="4" w:space="0" w:color="auto"/>
                    <w:bottom w:val="single" w:sz="4" w:space="0" w:color="auto"/>
                    <w:right w:val="single" w:sz="4" w:space="0" w:color="auto"/>
                  </w:tcBorders>
                  <w:hideMark/>
                </w:tcPr>
                <w:p w14:paraId="664747A3"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hideMark/>
                </w:tcPr>
                <w:p w14:paraId="57941C2B"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No jitter</w:t>
                  </w:r>
                </w:p>
              </w:tc>
              <w:tc>
                <w:tcPr>
                  <w:tcW w:w="4056" w:type="dxa"/>
                  <w:tcBorders>
                    <w:top w:val="single" w:sz="4" w:space="0" w:color="auto"/>
                    <w:left w:val="single" w:sz="4" w:space="0" w:color="auto"/>
                    <w:bottom w:val="single" w:sz="4" w:space="0" w:color="auto"/>
                    <w:right w:val="single" w:sz="4" w:space="0" w:color="auto"/>
                  </w:tcBorders>
                </w:tcPr>
                <w:p w14:paraId="6809834C" w14:textId="77777777" w:rsidR="00004777" w:rsidRPr="00004777" w:rsidRDefault="00004777" w:rsidP="00004777">
                  <w:pPr>
                    <w:autoSpaceDE/>
                    <w:autoSpaceDN/>
                    <w:adjustRightInd/>
                    <w:snapToGrid/>
                    <w:spacing w:after="0"/>
                    <w:jc w:val="left"/>
                    <w:rPr>
                      <w:rFonts w:ascii="Arial" w:hAnsi="Arial" w:cs="Arial"/>
                      <w:i/>
                      <w:sz w:val="18"/>
                      <w:szCs w:val="18"/>
                      <w:lang w:val="en-GB"/>
                    </w:rPr>
                  </w:pPr>
                </w:p>
              </w:tc>
            </w:tr>
            <w:tr w:rsidR="00004777" w:rsidRPr="00004777" w14:paraId="16A3F764" w14:textId="77777777" w:rsidTr="00D00A99">
              <w:tc>
                <w:tcPr>
                  <w:tcW w:w="1705" w:type="dxa"/>
                  <w:tcBorders>
                    <w:top w:val="single" w:sz="4" w:space="0" w:color="auto"/>
                    <w:left w:val="single" w:sz="4" w:space="0" w:color="auto"/>
                    <w:bottom w:val="single" w:sz="4" w:space="0" w:color="auto"/>
                    <w:right w:val="single" w:sz="4" w:space="0" w:color="auto"/>
                  </w:tcBorders>
                  <w:hideMark/>
                </w:tcPr>
                <w:p w14:paraId="00F4D140"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 xml:space="preserve">Packet size </w:t>
                  </w:r>
                </w:p>
              </w:tc>
              <w:tc>
                <w:tcPr>
                  <w:tcW w:w="900" w:type="dxa"/>
                  <w:tcBorders>
                    <w:top w:val="single" w:sz="4" w:space="0" w:color="auto"/>
                    <w:left w:val="single" w:sz="4" w:space="0" w:color="auto"/>
                    <w:bottom w:val="single" w:sz="4" w:space="0" w:color="auto"/>
                    <w:right w:val="single" w:sz="4" w:space="0" w:color="auto"/>
                  </w:tcBorders>
                  <w:hideMark/>
                </w:tcPr>
                <w:p w14:paraId="4B0C40F1"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byte</w:t>
                  </w:r>
                </w:p>
              </w:tc>
              <w:tc>
                <w:tcPr>
                  <w:tcW w:w="2970" w:type="dxa"/>
                  <w:tcBorders>
                    <w:top w:val="single" w:sz="4" w:space="0" w:color="auto"/>
                    <w:left w:val="single" w:sz="4" w:space="0" w:color="auto"/>
                    <w:bottom w:val="single" w:sz="4" w:space="0" w:color="auto"/>
                    <w:right w:val="single" w:sz="4" w:space="0" w:color="auto"/>
                  </w:tcBorders>
                  <w:hideMark/>
                </w:tcPr>
                <w:p w14:paraId="30243C56"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100</w:t>
                  </w:r>
                </w:p>
              </w:tc>
              <w:tc>
                <w:tcPr>
                  <w:tcW w:w="4056" w:type="dxa"/>
                  <w:tcBorders>
                    <w:top w:val="single" w:sz="4" w:space="0" w:color="auto"/>
                    <w:left w:val="single" w:sz="4" w:space="0" w:color="auto"/>
                    <w:bottom w:val="single" w:sz="4" w:space="0" w:color="auto"/>
                    <w:right w:val="single" w:sz="4" w:space="0" w:color="auto"/>
                  </w:tcBorders>
                </w:tcPr>
                <w:p w14:paraId="792B8BED" w14:textId="77777777" w:rsidR="00004777" w:rsidRPr="00004777" w:rsidRDefault="00004777" w:rsidP="00004777">
                  <w:pPr>
                    <w:autoSpaceDE/>
                    <w:autoSpaceDN/>
                    <w:adjustRightInd/>
                    <w:snapToGrid/>
                    <w:spacing w:after="0"/>
                    <w:jc w:val="left"/>
                    <w:rPr>
                      <w:rFonts w:ascii="Arial" w:hAnsi="Arial" w:cs="Arial"/>
                      <w:i/>
                      <w:sz w:val="18"/>
                      <w:szCs w:val="18"/>
                      <w:lang w:val="en-GB"/>
                    </w:rPr>
                  </w:pPr>
                </w:p>
              </w:tc>
            </w:tr>
            <w:tr w:rsidR="00004777" w:rsidRPr="00004777" w14:paraId="1972012B" w14:textId="77777777" w:rsidTr="00D00A99">
              <w:tc>
                <w:tcPr>
                  <w:tcW w:w="1705" w:type="dxa"/>
                  <w:tcBorders>
                    <w:top w:val="single" w:sz="4" w:space="0" w:color="auto"/>
                    <w:left w:val="single" w:sz="4" w:space="0" w:color="auto"/>
                    <w:bottom w:val="single" w:sz="4" w:space="0" w:color="auto"/>
                    <w:right w:val="single" w:sz="4" w:space="0" w:color="auto"/>
                  </w:tcBorders>
                  <w:hideMark/>
                </w:tcPr>
                <w:p w14:paraId="2B566735"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PDB</w:t>
                  </w:r>
                </w:p>
              </w:tc>
              <w:tc>
                <w:tcPr>
                  <w:tcW w:w="900" w:type="dxa"/>
                  <w:tcBorders>
                    <w:top w:val="single" w:sz="4" w:space="0" w:color="auto"/>
                    <w:left w:val="single" w:sz="4" w:space="0" w:color="auto"/>
                    <w:bottom w:val="single" w:sz="4" w:space="0" w:color="auto"/>
                    <w:right w:val="single" w:sz="4" w:space="0" w:color="auto"/>
                  </w:tcBorders>
                  <w:hideMark/>
                </w:tcPr>
                <w:p w14:paraId="2CC238B8"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ms</w:t>
                  </w:r>
                </w:p>
              </w:tc>
              <w:tc>
                <w:tcPr>
                  <w:tcW w:w="2970" w:type="dxa"/>
                  <w:tcBorders>
                    <w:top w:val="single" w:sz="4" w:space="0" w:color="auto"/>
                    <w:left w:val="single" w:sz="4" w:space="0" w:color="auto"/>
                    <w:bottom w:val="single" w:sz="4" w:space="0" w:color="auto"/>
                    <w:right w:val="single" w:sz="4" w:space="0" w:color="auto"/>
                  </w:tcBorders>
                  <w:hideMark/>
                </w:tcPr>
                <w:p w14:paraId="3206A3DE"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10</w:t>
                  </w:r>
                </w:p>
              </w:tc>
              <w:tc>
                <w:tcPr>
                  <w:tcW w:w="4056" w:type="dxa"/>
                  <w:tcBorders>
                    <w:top w:val="single" w:sz="4" w:space="0" w:color="auto"/>
                    <w:left w:val="single" w:sz="4" w:space="0" w:color="auto"/>
                    <w:bottom w:val="single" w:sz="4" w:space="0" w:color="auto"/>
                    <w:right w:val="single" w:sz="4" w:space="0" w:color="auto"/>
                  </w:tcBorders>
                </w:tcPr>
                <w:p w14:paraId="43C937E4" w14:textId="77777777" w:rsidR="00004777" w:rsidRPr="00004777" w:rsidRDefault="00004777" w:rsidP="00004777">
                  <w:pPr>
                    <w:autoSpaceDE/>
                    <w:autoSpaceDN/>
                    <w:adjustRightInd/>
                    <w:snapToGrid/>
                    <w:spacing w:after="0"/>
                    <w:jc w:val="left"/>
                    <w:rPr>
                      <w:rFonts w:ascii="Arial" w:hAnsi="Arial" w:cs="Arial"/>
                      <w:i/>
                      <w:sz w:val="18"/>
                      <w:szCs w:val="18"/>
                      <w:lang w:val="en-GB"/>
                    </w:rPr>
                  </w:pPr>
                </w:p>
              </w:tc>
            </w:tr>
            <w:tr w:rsidR="00004777" w:rsidRPr="00004777" w14:paraId="7CDE7470" w14:textId="77777777" w:rsidTr="00D00A99">
              <w:tc>
                <w:tcPr>
                  <w:tcW w:w="1705" w:type="dxa"/>
                  <w:tcBorders>
                    <w:top w:val="single" w:sz="4" w:space="0" w:color="auto"/>
                    <w:left w:val="single" w:sz="4" w:space="0" w:color="auto"/>
                    <w:bottom w:val="single" w:sz="4" w:space="0" w:color="auto"/>
                    <w:right w:val="single" w:sz="4" w:space="0" w:color="auto"/>
                  </w:tcBorders>
                  <w:hideMark/>
                </w:tcPr>
                <w:p w14:paraId="45A39235"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Packet Success Rate X</w:t>
                  </w:r>
                </w:p>
              </w:tc>
              <w:tc>
                <w:tcPr>
                  <w:tcW w:w="900" w:type="dxa"/>
                  <w:tcBorders>
                    <w:top w:val="single" w:sz="4" w:space="0" w:color="auto"/>
                    <w:left w:val="single" w:sz="4" w:space="0" w:color="auto"/>
                    <w:bottom w:val="single" w:sz="4" w:space="0" w:color="auto"/>
                    <w:right w:val="single" w:sz="4" w:space="0" w:color="auto"/>
                  </w:tcBorders>
                  <w:hideMark/>
                </w:tcPr>
                <w:p w14:paraId="2F2CCEF3"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w:t>
                  </w:r>
                </w:p>
              </w:tc>
              <w:tc>
                <w:tcPr>
                  <w:tcW w:w="2970" w:type="dxa"/>
                  <w:tcBorders>
                    <w:top w:val="single" w:sz="4" w:space="0" w:color="auto"/>
                    <w:left w:val="single" w:sz="4" w:space="0" w:color="auto"/>
                    <w:bottom w:val="single" w:sz="4" w:space="0" w:color="auto"/>
                    <w:right w:val="single" w:sz="4" w:space="0" w:color="auto"/>
                  </w:tcBorders>
                  <w:hideMark/>
                </w:tcPr>
                <w:p w14:paraId="650C15FE"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99</w:t>
                  </w:r>
                </w:p>
              </w:tc>
              <w:tc>
                <w:tcPr>
                  <w:tcW w:w="4056" w:type="dxa"/>
                  <w:tcBorders>
                    <w:top w:val="single" w:sz="4" w:space="0" w:color="auto"/>
                    <w:left w:val="single" w:sz="4" w:space="0" w:color="auto"/>
                    <w:bottom w:val="single" w:sz="4" w:space="0" w:color="auto"/>
                    <w:right w:val="single" w:sz="4" w:space="0" w:color="auto"/>
                  </w:tcBorders>
                  <w:hideMark/>
                </w:tcPr>
                <w:p w14:paraId="1BB4A9B0" w14:textId="77777777" w:rsidR="00004777" w:rsidRPr="00004777" w:rsidRDefault="00004777" w:rsidP="00004777">
                  <w:pPr>
                    <w:autoSpaceDE/>
                    <w:autoSpaceDN/>
                    <w:adjustRightInd/>
                    <w:snapToGrid/>
                    <w:spacing w:after="0"/>
                    <w:jc w:val="left"/>
                    <w:rPr>
                      <w:rFonts w:ascii="Arial" w:hAnsi="Arial" w:cs="Arial"/>
                      <w:i/>
                      <w:sz w:val="18"/>
                      <w:szCs w:val="18"/>
                      <w:lang w:val="en-GB"/>
                    </w:rPr>
                  </w:pPr>
                  <w:r w:rsidRPr="00004777">
                    <w:rPr>
                      <w:rFonts w:ascii="Arial" w:hAnsi="Arial" w:cs="Arial"/>
                      <w:i/>
                      <w:sz w:val="18"/>
                      <w:szCs w:val="18"/>
                      <w:lang w:val="en-GB"/>
                    </w:rPr>
                    <w:t>90, 95</w:t>
                  </w:r>
                </w:p>
              </w:tc>
            </w:tr>
          </w:tbl>
          <w:p w14:paraId="0906F6AF" w14:textId="77777777" w:rsidR="00004777" w:rsidRPr="00D00A99" w:rsidRDefault="00004777" w:rsidP="00386614">
            <w:pPr>
              <w:autoSpaceDE/>
              <w:autoSpaceDN/>
              <w:adjustRightInd/>
              <w:snapToGrid/>
              <w:spacing w:after="0"/>
              <w:contextualSpacing/>
              <w:jc w:val="left"/>
              <w:rPr>
                <w:rFonts w:ascii="Times" w:eastAsia="MS Mincho" w:hAnsi="Times"/>
                <w:i/>
                <w:sz w:val="20"/>
                <w:szCs w:val="20"/>
                <w:lang w:val="en-GB" w:eastAsia="ja-JP"/>
              </w:rPr>
            </w:pPr>
          </w:p>
        </w:tc>
      </w:tr>
    </w:tbl>
    <w:p w14:paraId="377BD21D" w14:textId="24387436" w:rsidR="00386614" w:rsidRDefault="00386614" w:rsidP="00386614">
      <w:pPr>
        <w:autoSpaceDE/>
        <w:autoSpaceDN/>
        <w:adjustRightInd/>
        <w:snapToGrid/>
        <w:spacing w:after="0"/>
        <w:contextualSpacing/>
        <w:jc w:val="left"/>
        <w:rPr>
          <w:rFonts w:ascii="Times" w:eastAsia="MS Mincho" w:hAnsi="Times"/>
          <w:sz w:val="20"/>
          <w:szCs w:val="20"/>
          <w:lang w:val="en-GB" w:eastAsia="ja-JP"/>
        </w:rPr>
      </w:pPr>
    </w:p>
    <w:p w14:paraId="19892F58" w14:textId="77777777" w:rsidR="00386614" w:rsidRPr="0098332E" w:rsidRDefault="00386614" w:rsidP="00386614">
      <w:pPr>
        <w:autoSpaceDE/>
        <w:autoSpaceDN/>
        <w:adjustRightInd/>
        <w:snapToGrid/>
        <w:spacing w:after="0"/>
        <w:contextualSpacing/>
        <w:jc w:val="left"/>
        <w:rPr>
          <w:rFonts w:ascii="Times" w:eastAsia="MS Mincho" w:hAnsi="Times"/>
          <w:sz w:val="20"/>
          <w:szCs w:val="20"/>
          <w:lang w:val="en-GB" w:eastAsia="ja-JP"/>
        </w:rPr>
      </w:pPr>
    </w:p>
    <w:p w14:paraId="7A9CD61D" w14:textId="77777777" w:rsidR="00386614" w:rsidRPr="00D36AD8" w:rsidRDefault="00386614" w:rsidP="00D55338">
      <w:pPr>
        <w:numPr>
          <w:ilvl w:val="0"/>
          <w:numId w:val="9"/>
        </w:numPr>
        <w:autoSpaceDE/>
        <w:autoSpaceDN/>
        <w:adjustRightInd/>
        <w:snapToGrid/>
        <w:spacing w:after="0"/>
        <w:contextualSpacing/>
        <w:jc w:val="left"/>
        <w:rPr>
          <w:rFonts w:ascii="Times" w:eastAsia="MS Mincho" w:hAnsi="Times"/>
          <w:b/>
          <w:sz w:val="20"/>
          <w:szCs w:val="20"/>
          <w:lang w:val="en-GB" w:eastAsia="ja-JP"/>
        </w:rPr>
      </w:pPr>
      <w:r w:rsidRPr="00D36AD8">
        <w:rPr>
          <w:rFonts w:ascii="Times" w:eastAsia="MS Mincho" w:hAnsi="Times"/>
          <w:b/>
          <w:sz w:val="20"/>
          <w:szCs w:val="20"/>
          <w:lang w:val="en-GB" w:eastAsia="ja-JP"/>
        </w:rPr>
        <w:t>Instant message (as in TR 38.840)</w:t>
      </w:r>
    </w:p>
    <w:p w14:paraId="6E45B816" w14:textId="6DCF0653" w:rsidR="007671E2" w:rsidRDefault="007671E2" w:rsidP="007671E2">
      <w:pPr>
        <w:rPr>
          <w:lang w:val="en-GB"/>
        </w:rPr>
      </w:pPr>
    </w:p>
    <w:tbl>
      <w:tblPr>
        <w:tblStyle w:val="TableGrid"/>
        <w:tblW w:w="0" w:type="auto"/>
        <w:tblInd w:w="108" w:type="dxa"/>
        <w:tblLook w:val="04A0" w:firstRow="1" w:lastRow="0" w:firstColumn="1" w:lastColumn="0" w:noHBand="0" w:noVBand="1"/>
      </w:tblPr>
      <w:tblGrid>
        <w:gridCol w:w="11907"/>
      </w:tblGrid>
      <w:tr w:rsidR="00D36AD8" w:rsidRPr="00D36AD8" w14:paraId="45124910" w14:textId="77777777" w:rsidTr="00D36AD8">
        <w:tc>
          <w:tcPr>
            <w:tcW w:w="11907" w:type="dxa"/>
          </w:tcPr>
          <w:p w14:paraId="6599018C" w14:textId="77777777" w:rsidR="00D36AD8" w:rsidRPr="00D36AD8" w:rsidRDefault="00D36AD8" w:rsidP="00D36AD8">
            <w:pPr>
              <w:autoSpaceDE/>
              <w:autoSpaceDN/>
              <w:adjustRightInd/>
              <w:snapToGrid/>
              <w:spacing w:after="180"/>
              <w:jc w:val="left"/>
              <w:rPr>
                <w:rFonts w:eastAsia="Malgun Gothic"/>
                <w:b/>
                <w:i/>
                <w:sz w:val="20"/>
                <w:szCs w:val="20"/>
                <w:lang w:val="en-GB"/>
              </w:rPr>
            </w:pPr>
            <w:r w:rsidRPr="00D36AD8">
              <w:rPr>
                <w:rFonts w:eastAsia="Malgun Gothic"/>
                <w:b/>
                <w:i/>
                <w:sz w:val="20"/>
                <w:szCs w:val="20"/>
                <w:lang w:val="en-GB"/>
              </w:rPr>
              <w:t>Traffic model used for the UE power saving scheme evaluation</w:t>
            </w:r>
          </w:p>
          <w:p w14:paraId="39DD31D9" w14:textId="77777777" w:rsidR="00D36AD8" w:rsidRPr="00D36AD8" w:rsidRDefault="00D36AD8" w:rsidP="00D36AD8">
            <w:pPr>
              <w:autoSpaceDE/>
              <w:autoSpaceDN/>
              <w:adjustRightInd/>
              <w:snapToGrid/>
              <w:spacing w:after="180"/>
              <w:ind w:left="568" w:hanging="284"/>
              <w:jc w:val="left"/>
              <w:rPr>
                <w:rFonts w:eastAsia="Malgun Gothic"/>
                <w:i/>
                <w:sz w:val="20"/>
                <w:szCs w:val="20"/>
                <w:lang w:val="en-GB"/>
              </w:rPr>
            </w:pPr>
            <w:r w:rsidRPr="00D36AD8">
              <w:rPr>
                <w:rFonts w:eastAsia="Malgun Gothic"/>
                <w:i/>
                <w:sz w:val="20"/>
                <w:szCs w:val="20"/>
                <w:lang w:val="en-GB"/>
              </w:rPr>
              <w:t>-</w:t>
            </w:r>
            <w:r w:rsidRPr="00D36AD8">
              <w:rPr>
                <w:rFonts w:eastAsia="Malgun Gothic"/>
                <w:i/>
                <w:sz w:val="20"/>
                <w:szCs w:val="20"/>
                <w:lang w:val="en-GB"/>
              </w:rPr>
              <w:tab/>
              <w:t xml:space="preserve">Applications with the traffic model for the evaluation of the UE power saving scheme </w:t>
            </w:r>
          </w:p>
          <w:p w14:paraId="75CE3170" w14:textId="77777777" w:rsidR="00D36AD8" w:rsidRPr="00D36AD8" w:rsidRDefault="00D36AD8" w:rsidP="00D36AD8">
            <w:pPr>
              <w:autoSpaceDE/>
              <w:autoSpaceDN/>
              <w:adjustRightInd/>
              <w:snapToGrid/>
              <w:spacing w:after="180"/>
              <w:ind w:left="851" w:hanging="284"/>
              <w:jc w:val="left"/>
              <w:rPr>
                <w:rFonts w:eastAsia="Malgun Gothic"/>
                <w:i/>
                <w:sz w:val="20"/>
                <w:szCs w:val="20"/>
                <w:lang w:val="en-GB"/>
              </w:rPr>
            </w:pPr>
            <w:r w:rsidRPr="00D36AD8">
              <w:rPr>
                <w:rFonts w:eastAsia="Malgun Gothic"/>
                <w:i/>
                <w:sz w:val="20"/>
                <w:szCs w:val="20"/>
                <w:lang w:val="en-GB"/>
              </w:rPr>
              <w:t>-</w:t>
            </w:r>
            <w:r w:rsidRPr="00D36AD8">
              <w:rPr>
                <w:rFonts w:eastAsia="Malgun Gothic"/>
                <w:i/>
                <w:sz w:val="20"/>
                <w:szCs w:val="20"/>
                <w:lang w:val="en-GB"/>
              </w:rPr>
              <w:tab/>
              <w:t xml:space="preserve">FTP - FTP model 3 </w:t>
            </w:r>
          </w:p>
          <w:p w14:paraId="024B8D34" w14:textId="77777777" w:rsidR="00D36AD8" w:rsidRPr="00D36AD8" w:rsidRDefault="00D36AD8" w:rsidP="00D36AD8">
            <w:pPr>
              <w:autoSpaceDE/>
              <w:autoSpaceDN/>
              <w:adjustRightInd/>
              <w:snapToGrid/>
              <w:spacing w:after="180"/>
              <w:ind w:left="1135" w:hanging="284"/>
              <w:jc w:val="left"/>
              <w:rPr>
                <w:rFonts w:eastAsia="Malgun Gothic"/>
                <w:i/>
                <w:sz w:val="20"/>
                <w:szCs w:val="20"/>
                <w:lang w:val="en-GB"/>
              </w:rPr>
            </w:pPr>
            <w:r w:rsidRPr="00D36AD8">
              <w:rPr>
                <w:rFonts w:eastAsia="Malgun Gothic"/>
                <w:i/>
                <w:sz w:val="20"/>
                <w:szCs w:val="20"/>
                <w:lang w:val="en-GB"/>
              </w:rPr>
              <w:t>-</w:t>
            </w:r>
            <w:r w:rsidRPr="00D36AD8">
              <w:rPr>
                <w:rFonts w:eastAsia="Malgun Gothic"/>
                <w:i/>
                <w:sz w:val="20"/>
                <w:szCs w:val="20"/>
                <w:lang w:val="en-GB"/>
              </w:rPr>
              <w:tab/>
              <w:t>Other bursty traffic arrival models can be considered</w:t>
            </w:r>
          </w:p>
          <w:p w14:paraId="2774AC94" w14:textId="77777777" w:rsidR="00D36AD8" w:rsidRPr="00D36AD8" w:rsidRDefault="00D36AD8" w:rsidP="00D36AD8">
            <w:pPr>
              <w:autoSpaceDE/>
              <w:autoSpaceDN/>
              <w:adjustRightInd/>
              <w:snapToGrid/>
              <w:spacing w:after="180"/>
              <w:ind w:left="851" w:hanging="284"/>
              <w:jc w:val="left"/>
              <w:rPr>
                <w:rFonts w:eastAsia="Malgun Gothic"/>
                <w:i/>
                <w:sz w:val="20"/>
                <w:szCs w:val="20"/>
                <w:lang w:val="en-GB"/>
              </w:rPr>
            </w:pPr>
            <w:r w:rsidRPr="00D36AD8">
              <w:rPr>
                <w:rFonts w:eastAsia="Malgun Gothic"/>
                <w:i/>
                <w:sz w:val="20"/>
                <w:szCs w:val="20"/>
                <w:lang w:val="en-GB"/>
              </w:rPr>
              <w:t>-</w:t>
            </w:r>
            <w:r w:rsidRPr="00D36AD8">
              <w:rPr>
                <w:rFonts w:eastAsia="Malgun Gothic"/>
                <w:i/>
                <w:sz w:val="20"/>
                <w:szCs w:val="20"/>
                <w:lang w:val="en-GB"/>
              </w:rPr>
              <w:tab/>
              <w:t xml:space="preserve">Web-browsing </w:t>
            </w:r>
          </w:p>
          <w:p w14:paraId="420D7572" w14:textId="77777777" w:rsidR="00D36AD8" w:rsidRPr="00D36AD8" w:rsidRDefault="00D36AD8" w:rsidP="00D36AD8">
            <w:pPr>
              <w:autoSpaceDE/>
              <w:autoSpaceDN/>
              <w:adjustRightInd/>
              <w:snapToGrid/>
              <w:spacing w:after="180"/>
              <w:ind w:left="851" w:hanging="284"/>
              <w:jc w:val="left"/>
              <w:rPr>
                <w:rFonts w:eastAsia="Malgun Gothic"/>
                <w:i/>
                <w:sz w:val="20"/>
                <w:szCs w:val="20"/>
                <w:lang w:val="en-GB"/>
              </w:rPr>
            </w:pPr>
            <w:r w:rsidRPr="00D36AD8">
              <w:rPr>
                <w:rFonts w:eastAsia="Malgun Gothic"/>
                <w:i/>
                <w:sz w:val="20"/>
                <w:szCs w:val="20"/>
                <w:lang w:val="en-GB"/>
              </w:rPr>
              <w:t>-</w:t>
            </w:r>
            <w:r w:rsidRPr="00D36AD8">
              <w:rPr>
                <w:rFonts w:eastAsia="Malgun Gothic"/>
                <w:i/>
                <w:sz w:val="20"/>
                <w:szCs w:val="20"/>
                <w:lang w:val="en-GB"/>
              </w:rPr>
              <w:tab/>
              <w:t>Video streaming</w:t>
            </w:r>
          </w:p>
          <w:p w14:paraId="195F726E" w14:textId="77777777" w:rsidR="00D36AD8" w:rsidRPr="00D36AD8" w:rsidRDefault="00D36AD8" w:rsidP="00D36AD8">
            <w:pPr>
              <w:autoSpaceDE/>
              <w:autoSpaceDN/>
              <w:adjustRightInd/>
              <w:snapToGrid/>
              <w:spacing w:after="180"/>
              <w:ind w:left="851" w:hanging="284"/>
              <w:jc w:val="left"/>
              <w:rPr>
                <w:rFonts w:eastAsia="Malgun Gothic"/>
                <w:i/>
                <w:sz w:val="20"/>
                <w:szCs w:val="20"/>
                <w:lang w:val="en-GB"/>
              </w:rPr>
            </w:pPr>
            <w:r w:rsidRPr="00D36AD8">
              <w:rPr>
                <w:rFonts w:eastAsia="Malgun Gothic"/>
                <w:i/>
                <w:sz w:val="20"/>
                <w:szCs w:val="20"/>
                <w:lang w:val="en-GB"/>
              </w:rPr>
              <w:t>-</w:t>
            </w:r>
            <w:r w:rsidRPr="00D36AD8">
              <w:rPr>
                <w:rFonts w:eastAsia="Malgun Gothic"/>
                <w:i/>
                <w:sz w:val="20"/>
                <w:szCs w:val="20"/>
                <w:lang w:val="en-GB"/>
              </w:rPr>
              <w:tab/>
              <w:t xml:space="preserve">Instant messaging </w:t>
            </w:r>
          </w:p>
          <w:p w14:paraId="7DB59B88" w14:textId="77777777" w:rsidR="00D36AD8" w:rsidRPr="00D36AD8" w:rsidRDefault="00D36AD8" w:rsidP="00D36AD8">
            <w:pPr>
              <w:autoSpaceDE/>
              <w:autoSpaceDN/>
              <w:adjustRightInd/>
              <w:snapToGrid/>
              <w:spacing w:after="180"/>
              <w:ind w:left="851" w:hanging="284"/>
              <w:jc w:val="left"/>
              <w:rPr>
                <w:rFonts w:eastAsia="Malgun Gothic"/>
                <w:i/>
                <w:sz w:val="20"/>
                <w:szCs w:val="20"/>
                <w:lang w:val="en-GB"/>
              </w:rPr>
            </w:pPr>
            <w:r w:rsidRPr="00D36AD8">
              <w:rPr>
                <w:rFonts w:eastAsia="Malgun Gothic"/>
                <w:i/>
                <w:sz w:val="20"/>
                <w:szCs w:val="20"/>
                <w:lang w:val="en-GB"/>
              </w:rPr>
              <w:t>-</w:t>
            </w:r>
            <w:r w:rsidRPr="00D36AD8">
              <w:rPr>
                <w:rFonts w:eastAsia="Malgun Gothic"/>
                <w:i/>
                <w:sz w:val="20"/>
                <w:szCs w:val="20"/>
                <w:lang w:val="en-GB"/>
              </w:rPr>
              <w:tab/>
              <w:t xml:space="preserve">VoIP </w:t>
            </w:r>
          </w:p>
          <w:p w14:paraId="3B1CABBD" w14:textId="77777777" w:rsidR="00D36AD8" w:rsidRPr="00D36AD8" w:rsidRDefault="00D36AD8" w:rsidP="00D36AD8">
            <w:pPr>
              <w:autoSpaceDE/>
              <w:autoSpaceDN/>
              <w:adjustRightInd/>
              <w:snapToGrid/>
              <w:spacing w:after="180"/>
              <w:ind w:left="851" w:hanging="284"/>
              <w:jc w:val="left"/>
              <w:rPr>
                <w:rFonts w:eastAsia="Malgun Gothic"/>
                <w:i/>
                <w:sz w:val="20"/>
                <w:szCs w:val="20"/>
                <w:lang w:val="en-GB"/>
              </w:rPr>
            </w:pPr>
            <w:r w:rsidRPr="00D36AD8">
              <w:rPr>
                <w:rFonts w:eastAsia="Malgun Gothic"/>
                <w:i/>
                <w:sz w:val="20"/>
                <w:szCs w:val="20"/>
                <w:lang w:val="en-GB"/>
              </w:rPr>
              <w:t>-</w:t>
            </w:r>
            <w:r w:rsidRPr="00D36AD8">
              <w:rPr>
                <w:rFonts w:eastAsia="Malgun Gothic"/>
                <w:i/>
                <w:sz w:val="20"/>
                <w:szCs w:val="20"/>
                <w:lang w:val="en-GB"/>
              </w:rPr>
              <w:tab/>
              <w:t>Gaming</w:t>
            </w:r>
          </w:p>
          <w:p w14:paraId="55F54AE6" w14:textId="77777777" w:rsidR="00D36AD8" w:rsidRPr="00D36AD8" w:rsidRDefault="00D36AD8" w:rsidP="00D36AD8">
            <w:pPr>
              <w:autoSpaceDE/>
              <w:autoSpaceDN/>
              <w:adjustRightInd/>
              <w:snapToGrid/>
              <w:spacing w:after="180"/>
              <w:ind w:left="851" w:hanging="284"/>
              <w:jc w:val="left"/>
              <w:rPr>
                <w:rFonts w:eastAsia="Malgun Gothic"/>
                <w:i/>
                <w:sz w:val="20"/>
                <w:szCs w:val="20"/>
                <w:lang w:val="en-GB"/>
              </w:rPr>
            </w:pPr>
            <w:r w:rsidRPr="00D36AD8">
              <w:rPr>
                <w:rFonts w:eastAsia="Malgun Gothic"/>
                <w:i/>
                <w:sz w:val="20"/>
                <w:szCs w:val="20"/>
                <w:lang w:val="en-GB"/>
              </w:rPr>
              <w:t>-</w:t>
            </w:r>
            <w:r w:rsidRPr="00D36AD8">
              <w:rPr>
                <w:rFonts w:eastAsia="Malgun Gothic"/>
                <w:i/>
                <w:sz w:val="20"/>
                <w:szCs w:val="20"/>
                <w:lang w:val="en-GB"/>
              </w:rPr>
              <w:tab/>
              <w:t xml:space="preserve">Background app sync </w:t>
            </w:r>
          </w:p>
          <w:p w14:paraId="4E77053F" w14:textId="77777777" w:rsidR="00D36AD8" w:rsidRPr="00D36AD8" w:rsidRDefault="00D36AD8" w:rsidP="00D36AD8">
            <w:pPr>
              <w:autoSpaceDE/>
              <w:autoSpaceDN/>
              <w:adjustRightInd/>
              <w:snapToGrid/>
              <w:spacing w:after="180"/>
              <w:jc w:val="left"/>
              <w:rPr>
                <w:rFonts w:eastAsia="Malgun Gothic"/>
                <w:i/>
                <w:sz w:val="20"/>
                <w:szCs w:val="20"/>
                <w:lang w:val="en-GB"/>
              </w:rPr>
            </w:pPr>
            <w:r w:rsidRPr="00D36AD8">
              <w:rPr>
                <w:rFonts w:eastAsia="Malgun Gothic"/>
                <w:i/>
                <w:sz w:val="20"/>
                <w:szCs w:val="20"/>
                <w:lang w:val="en-GB"/>
              </w:rPr>
              <w:t>For FTP, instant messaging, and VoIP application, the following traffic models and DRX configuration should be included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906"/>
              <w:gridCol w:w="3021"/>
              <w:gridCol w:w="2540"/>
            </w:tblGrid>
            <w:tr w:rsidR="00D36AD8" w:rsidRPr="00D36AD8" w14:paraId="4E28E553" w14:textId="77777777" w:rsidTr="008607FB">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79F0B73E" w14:textId="77777777" w:rsidR="00D36AD8" w:rsidRPr="00D36AD8" w:rsidRDefault="00D36AD8" w:rsidP="00D36AD8">
                  <w:pPr>
                    <w:keepNext/>
                    <w:keepLines/>
                    <w:autoSpaceDE/>
                    <w:autoSpaceDN/>
                    <w:adjustRightInd/>
                    <w:snapToGrid/>
                    <w:spacing w:after="0"/>
                    <w:jc w:val="center"/>
                    <w:rPr>
                      <w:rFonts w:ascii="Arial" w:eastAsia="Malgun Gothic" w:hAnsi="Arial"/>
                      <w:b/>
                      <w:i/>
                      <w:sz w:val="24"/>
                      <w:szCs w:val="20"/>
                      <w:lang w:val="en-GB"/>
                    </w:rPr>
                  </w:pPr>
                </w:p>
              </w:tc>
              <w:tc>
                <w:tcPr>
                  <w:tcW w:w="2906" w:type="dxa"/>
                  <w:tcBorders>
                    <w:top w:val="single" w:sz="4" w:space="0" w:color="auto"/>
                    <w:left w:val="single" w:sz="4" w:space="0" w:color="auto"/>
                    <w:bottom w:val="single" w:sz="4" w:space="0" w:color="auto"/>
                    <w:right w:val="single" w:sz="4" w:space="0" w:color="auto"/>
                  </w:tcBorders>
                  <w:shd w:val="clear" w:color="auto" w:fill="auto"/>
                  <w:hideMark/>
                </w:tcPr>
                <w:p w14:paraId="22B2C341" w14:textId="77777777" w:rsidR="00D36AD8" w:rsidRPr="00D36AD8" w:rsidRDefault="00D36AD8" w:rsidP="00D36AD8">
                  <w:pPr>
                    <w:keepNext/>
                    <w:keepLines/>
                    <w:autoSpaceDE/>
                    <w:autoSpaceDN/>
                    <w:adjustRightInd/>
                    <w:snapToGrid/>
                    <w:spacing w:after="0"/>
                    <w:jc w:val="center"/>
                    <w:rPr>
                      <w:rFonts w:ascii="Arial" w:eastAsia="Malgun Gothic" w:hAnsi="Arial"/>
                      <w:b/>
                      <w:i/>
                      <w:sz w:val="18"/>
                      <w:szCs w:val="20"/>
                      <w:lang w:val="en-GB"/>
                    </w:rPr>
                  </w:pPr>
                  <w:r w:rsidRPr="00D36AD8">
                    <w:rPr>
                      <w:rFonts w:ascii="Arial" w:eastAsia="Malgun Gothic" w:hAnsi="Arial"/>
                      <w:b/>
                      <w:i/>
                      <w:sz w:val="18"/>
                      <w:szCs w:val="20"/>
                      <w:lang w:val="en-GB"/>
                    </w:rPr>
                    <w:t>FTP traffic</w:t>
                  </w:r>
                </w:p>
              </w:tc>
              <w:tc>
                <w:tcPr>
                  <w:tcW w:w="3021" w:type="dxa"/>
                  <w:tcBorders>
                    <w:top w:val="single" w:sz="4" w:space="0" w:color="auto"/>
                    <w:left w:val="single" w:sz="4" w:space="0" w:color="auto"/>
                    <w:bottom w:val="single" w:sz="4" w:space="0" w:color="auto"/>
                    <w:right w:val="single" w:sz="4" w:space="0" w:color="auto"/>
                  </w:tcBorders>
                  <w:shd w:val="clear" w:color="auto" w:fill="auto"/>
                  <w:hideMark/>
                </w:tcPr>
                <w:p w14:paraId="3EF966A9" w14:textId="77777777" w:rsidR="00D36AD8" w:rsidRPr="00D36AD8" w:rsidRDefault="00D36AD8" w:rsidP="00D36AD8">
                  <w:pPr>
                    <w:keepNext/>
                    <w:keepLines/>
                    <w:autoSpaceDE/>
                    <w:autoSpaceDN/>
                    <w:adjustRightInd/>
                    <w:snapToGrid/>
                    <w:spacing w:after="0"/>
                    <w:jc w:val="center"/>
                    <w:rPr>
                      <w:rFonts w:ascii="Arial" w:eastAsia="Malgun Gothic" w:hAnsi="Arial"/>
                      <w:b/>
                      <w:i/>
                      <w:sz w:val="18"/>
                      <w:szCs w:val="20"/>
                      <w:lang w:val="en-GB"/>
                    </w:rPr>
                  </w:pPr>
                  <w:r w:rsidRPr="00D36AD8">
                    <w:rPr>
                      <w:rFonts w:ascii="Arial" w:eastAsia="Malgun Gothic" w:hAnsi="Arial"/>
                      <w:b/>
                      <w:i/>
                      <w:sz w:val="18"/>
                      <w:szCs w:val="20"/>
                      <w:lang w:val="en-GB"/>
                    </w:rPr>
                    <w:t>Instant messaging</w:t>
                  </w:r>
                </w:p>
              </w:tc>
              <w:tc>
                <w:tcPr>
                  <w:tcW w:w="2540" w:type="dxa"/>
                  <w:tcBorders>
                    <w:top w:val="single" w:sz="4" w:space="0" w:color="auto"/>
                    <w:left w:val="single" w:sz="4" w:space="0" w:color="auto"/>
                    <w:bottom w:val="single" w:sz="4" w:space="0" w:color="auto"/>
                    <w:right w:val="single" w:sz="4" w:space="0" w:color="auto"/>
                  </w:tcBorders>
                  <w:shd w:val="clear" w:color="auto" w:fill="auto"/>
                  <w:hideMark/>
                </w:tcPr>
                <w:p w14:paraId="00E43744" w14:textId="77777777" w:rsidR="00D36AD8" w:rsidRPr="00D36AD8" w:rsidRDefault="00D36AD8" w:rsidP="00D36AD8">
                  <w:pPr>
                    <w:keepNext/>
                    <w:keepLines/>
                    <w:autoSpaceDE/>
                    <w:autoSpaceDN/>
                    <w:adjustRightInd/>
                    <w:snapToGrid/>
                    <w:spacing w:after="0"/>
                    <w:jc w:val="center"/>
                    <w:rPr>
                      <w:rFonts w:ascii="Arial" w:eastAsia="Malgun Gothic" w:hAnsi="Arial"/>
                      <w:b/>
                      <w:i/>
                      <w:sz w:val="18"/>
                      <w:szCs w:val="20"/>
                      <w:lang w:val="en-GB"/>
                    </w:rPr>
                  </w:pPr>
                  <w:r w:rsidRPr="00D36AD8">
                    <w:rPr>
                      <w:rFonts w:ascii="Arial" w:eastAsia="Malgun Gothic" w:hAnsi="Arial"/>
                      <w:b/>
                      <w:i/>
                      <w:sz w:val="18"/>
                      <w:szCs w:val="20"/>
                      <w:lang w:val="en-GB"/>
                    </w:rPr>
                    <w:t>VoIP</w:t>
                  </w:r>
                </w:p>
              </w:tc>
            </w:tr>
            <w:tr w:rsidR="00D36AD8" w:rsidRPr="00D36AD8" w14:paraId="00D8379B" w14:textId="77777777" w:rsidTr="008607FB">
              <w:tc>
                <w:tcPr>
                  <w:tcW w:w="1495" w:type="dxa"/>
                  <w:tcBorders>
                    <w:top w:val="single" w:sz="4" w:space="0" w:color="auto"/>
                    <w:left w:val="single" w:sz="4" w:space="0" w:color="auto"/>
                    <w:bottom w:val="single" w:sz="4" w:space="0" w:color="auto"/>
                    <w:right w:val="single" w:sz="4" w:space="0" w:color="auto"/>
                  </w:tcBorders>
                  <w:shd w:val="clear" w:color="auto" w:fill="auto"/>
                </w:tcPr>
                <w:p w14:paraId="11F26EC8"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Model</w:t>
                  </w:r>
                </w:p>
              </w:tc>
              <w:tc>
                <w:tcPr>
                  <w:tcW w:w="2906" w:type="dxa"/>
                  <w:tcBorders>
                    <w:top w:val="single" w:sz="4" w:space="0" w:color="auto"/>
                    <w:left w:val="single" w:sz="4" w:space="0" w:color="auto"/>
                    <w:bottom w:val="single" w:sz="4" w:space="0" w:color="auto"/>
                    <w:right w:val="single" w:sz="4" w:space="0" w:color="auto"/>
                  </w:tcBorders>
                  <w:shd w:val="clear" w:color="auto" w:fill="auto"/>
                </w:tcPr>
                <w:p w14:paraId="1C90B47E"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FTP model 3</w:t>
                  </w: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76690456"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FTP model 3</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84AC8" w14:textId="77777777" w:rsidR="00D36AD8" w:rsidRPr="00D36AD8" w:rsidRDefault="00D36AD8" w:rsidP="00D36AD8">
                  <w:pPr>
                    <w:keepNext/>
                    <w:keepLines/>
                    <w:autoSpaceDE/>
                    <w:autoSpaceDN/>
                    <w:adjustRightInd/>
                    <w:snapToGrid/>
                    <w:spacing w:after="0"/>
                    <w:jc w:val="left"/>
                    <w:rPr>
                      <w:rFonts w:ascii="Arial" w:eastAsia="Malgun Gothic" w:hAnsi="Arial"/>
                      <w:i/>
                      <w:color w:val="000000"/>
                      <w:sz w:val="18"/>
                      <w:szCs w:val="20"/>
                      <w:lang w:val="en-GB"/>
                    </w:rPr>
                  </w:pPr>
                  <w:r w:rsidRPr="00D36AD8">
                    <w:rPr>
                      <w:rFonts w:ascii="Arial" w:eastAsia="Malgun Gothic" w:hAnsi="Arial"/>
                      <w:i/>
                      <w:sz w:val="18"/>
                      <w:szCs w:val="20"/>
                      <w:lang w:val="en-GB"/>
                    </w:rPr>
                    <w:t xml:space="preserve">As defined in </w:t>
                  </w:r>
                  <w:r w:rsidRPr="00D36AD8">
                    <w:rPr>
                      <w:rFonts w:ascii="Arial" w:eastAsia="Malgun Gothic" w:hAnsi="Arial"/>
                      <w:i/>
                      <w:color w:val="000000"/>
                      <w:sz w:val="18"/>
                      <w:szCs w:val="20"/>
                      <w:lang w:val="en-GB"/>
                    </w:rPr>
                    <w:t>R1-070674.</w:t>
                  </w:r>
                </w:p>
                <w:p w14:paraId="45B9B818"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Assume max two packets bundled.</w:t>
                  </w:r>
                </w:p>
              </w:tc>
            </w:tr>
            <w:tr w:rsidR="00D36AD8" w:rsidRPr="00D36AD8" w14:paraId="0741E606" w14:textId="77777777" w:rsidTr="008607FB">
              <w:tc>
                <w:tcPr>
                  <w:tcW w:w="1495" w:type="dxa"/>
                  <w:tcBorders>
                    <w:top w:val="single" w:sz="4" w:space="0" w:color="auto"/>
                    <w:left w:val="single" w:sz="4" w:space="0" w:color="auto"/>
                    <w:bottom w:val="single" w:sz="4" w:space="0" w:color="auto"/>
                    <w:right w:val="single" w:sz="4" w:space="0" w:color="auto"/>
                  </w:tcBorders>
                  <w:shd w:val="clear" w:color="auto" w:fill="auto"/>
                </w:tcPr>
                <w:p w14:paraId="01D9E258"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Packet size</w:t>
                  </w:r>
                </w:p>
              </w:tc>
              <w:tc>
                <w:tcPr>
                  <w:tcW w:w="2906" w:type="dxa"/>
                  <w:tcBorders>
                    <w:top w:val="single" w:sz="4" w:space="0" w:color="auto"/>
                    <w:left w:val="single" w:sz="4" w:space="0" w:color="auto"/>
                    <w:bottom w:val="single" w:sz="4" w:space="0" w:color="auto"/>
                    <w:right w:val="single" w:sz="4" w:space="0" w:color="auto"/>
                  </w:tcBorders>
                  <w:shd w:val="clear" w:color="auto" w:fill="auto"/>
                </w:tcPr>
                <w:p w14:paraId="1ECD03D1"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0.5 Mbytes</w:t>
                  </w: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3A183098"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0.1 Mbytes</w:t>
                  </w:r>
                </w:p>
              </w:tc>
              <w:tc>
                <w:tcPr>
                  <w:tcW w:w="2540" w:type="dxa"/>
                  <w:vMerge/>
                  <w:tcBorders>
                    <w:top w:val="single" w:sz="4" w:space="0" w:color="auto"/>
                    <w:left w:val="single" w:sz="4" w:space="0" w:color="auto"/>
                    <w:bottom w:val="single" w:sz="4" w:space="0" w:color="auto"/>
                    <w:right w:val="single" w:sz="4" w:space="0" w:color="auto"/>
                  </w:tcBorders>
                  <w:shd w:val="clear" w:color="auto" w:fill="auto"/>
                </w:tcPr>
                <w:p w14:paraId="4D0D033C"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p>
              </w:tc>
            </w:tr>
            <w:tr w:rsidR="00D36AD8" w:rsidRPr="00D36AD8" w14:paraId="107F87AB" w14:textId="77777777" w:rsidTr="008607FB">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062223C3"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Mean inter-arrival time</w:t>
                  </w:r>
                </w:p>
              </w:tc>
              <w:tc>
                <w:tcPr>
                  <w:tcW w:w="2906" w:type="dxa"/>
                  <w:tcBorders>
                    <w:top w:val="single" w:sz="4" w:space="0" w:color="auto"/>
                    <w:left w:val="single" w:sz="4" w:space="0" w:color="auto"/>
                    <w:bottom w:val="single" w:sz="4" w:space="0" w:color="auto"/>
                    <w:right w:val="single" w:sz="4" w:space="0" w:color="auto"/>
                  </w:tcBorders>
                  <w:shd w:val="clear" w:color="auto" w:fill="auto"/>
                  <w:hideMark/>
                </w:tcPr>
                <w:p w14:paraId="66C2B06D"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200 ms</w:t>
                  </w:r>
                </w:p>
              </w:tc>
              <w:tc>
                <w:tcPr>
                  <w:tcW w:w="3021" w:type="dxa"/>
                  <w:tcBorders>
                    <w:top w:val="single" w:sz="4" w:space="0" w:color="auto"/>
                    <w:left w:val="single" w:sz="4" w:space="0" w:color="auto"/>
                    <w:bottom w:val="single" w:sz="4" w:space="0" w:color="auto"/>
                    <w:right w:val="single" w:sz="4" w:space="0" w:color="auto"/>
                  </w:tcBorders>
                  <w:shd w:val="clear" w:color="auto" w:fill="auto"/>
                  <w:hideMark/>
                </w:tcPr>
                <w:p w14:paraId="55F73577"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2 sec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CAF757" w14:textId="77777777" w:rsidR="00D36AD8" w:rsidRPr="00D36AD8" w:rsidRDefault="00D36AD8" w:rsidP="00D36AD8">
                  <w:pPr>
                    <w:keepNext/>
                    <w:keepLines/>
                    <w:autoSpaceDE/>
                    <w:autoSpaceDN/>
                    <w:adjustRightInd/>
                    <w:snapToGrid/>
                    <w:spacing w:after="0"/>
                    <w:jc w:val="left"/>
                    <w:rPr>
                      <w:rFonts w:ascii="Arial" w:eastAsia="Times New Roman" w:hAnsi="Arial"/>
                      <w:i/>
                      <w:sz w:val="24"/>
                      <w:szCs w:val="20"/>
                      <w:lang w:val="en-GB" w:eastAsia="en-GB"/>
                    </w:rPr>
                  </w:pPr>
                </w:p>
              </w:tc>
            </w:tr>
            <w:tr w:rsidR="00D36AD8" w:rsidRPr="00D36AD8" w14:paraId="73E591E3" w14:textId="77777777" w:rsidTr="008607FB">
              <w:tc>
                <w:tcPr>
                  <w:tcW w:w="1495" w:type="dxa"/>
                  <w:tcBorders>
                    <w:top w:val="single" w:sz="4" w:space="0" w:color="auto"/>
                    <w:left w:val="single" w:sz="4" w:space="0" w:color="auto"/>
                    <w:bottom w:val="single" w:sz="4" w:space="0" w:color="auto"/>
                    <w:right w:val="single" w:sz="4" w:space="0" w:color="auto"/>
                  </w:tcBorders>
                  <w:shd w:val="clear" w:color="auto" w:fill="auto"/>
                  <w:hideMark/>
                </w:tcPr>
                <w:p w14:paraId="07847468"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DRX setting</w:t>
                  </w:r>
                </w:p>
              </w:tc>
              <w:tc>
                <w:tcPr>
                  <w:tcW w:w="2906" w:type="dxa"/>
                  <w:tcBorders>
                    <w:top w:val="single" w:sz="4" w:space="0" w:color="auto"/>
                    <w:left w:val="single" w:sz="4" w:space="0" w:color="auto"/>
                    <w:bottom w:val="single" w:sz="4" w:space="0" w:color="auto"/>
                    <w:right w:val="single" w:sz="4" w:space="0" w:color="auto"/>
                  </w:tcBorders>
                  <w:shd w:val="clear" w:color="auto" w:fill="auto"/>
                  <w:hideMark/>
                </w:tcPr>
                <w:p w14:paraId="7F725F9E"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Period = 160 ms</w:t>
                  </w:r>
                </w:p>
                <w:p w14:paraId="61CB262F"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Inactivity timer = 100 ms</w:t>
                  </w:r>
                </w:p>
              </w:tc>
              <w:tc>
                <w:tcPr>
                  <w:tcW w:w="3021" w:type="dxa"/>
                  <w:tcBorders>
                    <w:top w:val="single" w:sz="4" w:space="0" w:color="auto"/>
                    <w:left w:val="single" w:sz="4" w:space="0" w:color="auto"/>
                    <w:bottom w:val="single" w:sz="4" w:space="0" w:color="auto"/>
                    <w:right w:val="single" w:sz="4" w:space="0" w:color="auto"/>
                  </w:tcBorders>
                  <w:shd w:val="clear" w:color="auto" w:fill="auto"/>
                  <w:hideMark/>
                </w:tcPr>
                <w:p w14:paraId="4984C798"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Period = 320 ms</w:t>
                  </w:r>
                </w:p>
                <w:p w14:paraId="05E9E8FD"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Inactivity timer = 80 ms</w:t>
                  </w:r>
                </w:p>
                <w:p w14:paraId="799BF26C"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p>
              </w:tc>
              <w:tc>
                <w:tcPr>
                  <w:tcW w:w="2540" w:type="dxa"/>
                  <w:tcBorders>
                    <w:top w:val="single" w:sz="4" w:space="0" w:color="auto"/>
                    <w:left w:val="single" w:sz="4" w:space="0" w:color="auto"/>
                    <w:bottom w:val="single" w:sz="4" w:space="0" w:color="auto"/>
                    <w:right w:val="single" w:sz="4" w:space="0" w:color="auto"/>
                  </w:tcBorders>
                  <w:shd w:val="clear" w:color="auto" w:fill="auto"/>
                  <w:hideMark/>
                </w:tcPr>
                <w:p w14:paraId="6EB00222"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Period = 40 ms</w:t>
                  </w:r>
                </w:p>
                <w:p w14:paraId="714EB794" w14:textId="77777777" w:rsidR="00D36AD8" w:rsidRPr="00D36AD8" w:rsidRDefault="00D36AD8" w:rsidP="00D36AD8">
                  <w:pPr>
                    <w:keepNext/>
                    <w:keepLines/>
                    <w:autoSpaceDE/>
                    <w:autoSpaceDN/>
                    <w:adjustRightInd/>
                    <w:snapToGrid/>
                    <w:spacing w:after="0"/>
                    <w:jc w:val="left"/>
                    <w:rPr>
                      <w:rFonts w:ascii="Arial" w:eastAsia="Malgun Gothic" w:hAnsi="Arial"/>
                      <w:i/>
                      <w:sz w:val="18"/>
                      <w:szCs w:val="20"/>
                      <w:lang w:val="en-GB"/>
                    </w:rPr>
                  </w:pPr>
                  <w:r w:rsidRPr="00D36AD8">
                    <w:rPr>
                      <w:rFonts w:ascii="Arial" w:eastAsia="Malgun Gothic" w:hAnsi="Arial"/>
                      <w:i/>
                      <w:sz w:val="18"/>
                      <w:szCs w:val="20"/>
                      <w:lang w:val="en-GB"/>
                    </w:rPr>
                    <w:t>Inactivity timer = 10 ms</w:t>
                  </w:r>
                </w:p>
              </w:tc>
            </w:tr>
          </w:tbl>
          <w:p w14:paraId="491AABAC" w14:textId="77777777" w:rsidR="00D36AD8" w:rsidRPr="00D36AD8" w:rsidRDefault="00D36AD8" w:rsidP="00D36AD8">
            <w:pPr>
              <w:keepLines/>
              <w:autoSpaceDE/>
              <w:autoSpaceDN/>
              <w:adjustRightInd/>
              <w:snapToGrid/>
              <w:spacing w:after="180"/>
              <w:ind w:left="1135" w:hanging="851"/>
              <w:jc w:val="left"/>
              <w:rPr>
                <w:rFonts w:eastAsia="Malgun Gothic"/>
                <w:i/>
                <w:sz w:val="20"/>
                <w:szCs w:val="20"/>
                <w:lang w:val="en-GB"/>
              </w:rPr>
            </w:pPr>
            <w:r w:rsidRPr="00D36AD8">
              <w:rPr>
                <w:rFonts w:eastAsia="Malgun Gothic"/>
                <w:i/>
                <w:sz w:val="20"/>
                <w:szCs w:val="20"/>
                <w:lang w:val="en-GB"/>
              </w:rPr>
              <w:t>Note:</w:t>
            </w:r>
            <w:r w:rsidRPr="00D36AD8">
              <w:rPr>
                <w:rFonts w:eastAsia="Malgun Gothic"/>
                <w:i/>
                <w:sz w:val="20"/>
                <w:szCs w:val="20"/>
                <w:lang w:val="en-GB"/>
              </w:rPr>
              <w:tab/>
              <w:t>For ON duration setting, following reference DRX configurations as previously agreed.</w:t>
            </w:r>
          </w:p>
          <w:p w14:paraId="608C13C0" w14:textId="77777777" w:rsidR="00D36AD8" w:rsidRPr="00D36AD8" w:rsidRDefault="00D36AD8" w:rsidP="00D36AD8">
            <w:pPr>
              <w:autoSpaceDE/>
              <w:autoSpaceDN/>
              <w:adjustRightInd/>
              <w:snapToGrid/>
              <w:spacing w:after="180"/>
              <w:ind w:left="568" w:hanging="284"/>
              <w:jc w:val="left"/>
              <w:rPr>
                <w:rFonts w:eastAsia="Malgun Gothic"/>
                <w:i/>
                <w:sz w:val="20"/>
                <w:szCs w:val="20"/>
                <w:lang w:val="en-GB"/>
              </w:rPr>
            </w:pPr>
            <w:r w:rsidRPr="00D36AD8">
              <w:rPr>
                <w:rFonts w:eastAsia="Malgun Gothic"/>
                <w:i/>
                <w:sz w:val="20"/>
                <w:szCs w:val="20"/>
                <w:lang w:val="en-GB"/>
              </w:rPr>
              <w:t>-</w:t>
            </w:r>
            <w:r w:rsidRPr="00D36AD8">
              <w:rPr>
                <w:rFonts w:eastAsia="Malgun Gothic"/>
                <w:i/>
                <w:sz w:val="20"/>
                <w:szCs w:val="20"/>
                <w:lang w:val="en-GB"/>
              </w:rPr>
              <w:tab/>
              <w:t xml:space="preserve">For web-browsing, video streaming, and gaming applications, the traffic models and the delay requirements defined in </w:t>
            </w:r>
            <w:r w:rsidRPr="00D36AD8">
              <w:rPr>
                <w:rFonts w:eastAsia="Malgun Gothic"/>
                <w:i/>
                <w:color w:val="000000"/>
                <w:sz w:val="20"/>
                <w:szCs w:val="20"/>
                <w:lang w:val="en-GB"/>
              </w:rPr>
              <w:t>R1-0</w:t>
            </w:r>
            <w:r w:rsidRPr="00D36AD8">
              <w:rPr>
                <w:rFonts w:eastAsia="Times New Roman"/>
                <w:i/>
                <w:color w:val="000000"/>
                <w:sz w:val="20"/>
                <w:szCs w:val="20"/>
                <w:lang w:val="en-GB"/>
              </w:rPr>
              <w:t>70674</w:t>
            </w:r>
            <w:r w:rsidRPr="00D36AD8">
              <w:rPr>
                <w:rFonts w:eastAsia="Malgun Gothic"/>
                <w:i/>
                <w:sz w:val="20"/>
                <w:szCs w:val="20"/>
                <w:lang w:val="en-GB"/>
              </w:rPr>
              <w:t xml:space="preserve"> can be used in the evaluation. The parameters (e.g. packet size) may be updated to be in line with EMBB traffic requirements.</w:t>
            </w:r>
          </w:p>
          <w:p w14:paraId="78DEA59B" w14:textId="77777777" w:rsidR="00D36AD8" w:rsidRPr="00D36AD8" w:rsidRDefault="00D36AD8" w:rsidP="00D36AD8">
            <w:pPr>
              <w:autoSpaceDE/>
              <w:autoSpaceDN/>
              <w:adjustRightInd/>
              <w:snapToGrid/>
              <w:spacing w:after="180"/>
              <w:ind w:left="568" w:hanging="284"/>
              <w:jc w:val="left"/>
              <w:rPr>
                <w:rFonts w:eastAsia="Malgun Gothic"/>
                <w:i/>
                <w:sz w:val="20"/>
                <w:szCs w:val="20"/>
                <w:lang w:val="en-GB"/>
              </w:rPr>
            </w:pPr>
            <w:r w:rsidRPr="00D36AD8">
              <w:rPr>
                <w:rFonts w:eastAsia="Malgun Gothic"/>
                <w:i/>
                <w:sz w:val="20"/>
                <w:szCs w:val="20"/>
                <w:lang w:val="en-GB"/>
              </w:rPr>
              <w:t>-</w:t>
            </w:r>
            <w:r w:rsidRPr="00D36AD8">
              <w:rPr>
                <w:rFonts w:eastAsia="Malgun Gothic"/>
                <w:i/>
                <w:sz w:val="20"/>
                <w:szCs w:val="20"/>
                <w:lang w:val="en-GB"/>
              </w:rPr>
              <w:tab/>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6D71E2AF" w14:textId="1F33F4EA" w:rsidR="00D36AD8" w:rsidRPr="00A12DB1" w:rsidRDefault="00D36AD8" w:rsidP="00A12DB1">
            <w:pPr>
              <w:autoSpaceDE/>
              <w:autoSpaceDN/>
              <w:adjustRightInd/>
              <w:snapToGrid/>
              <w:spacing w:after="180"/>
              <w:ind w:left="568" w:hanging="284"/>
              <w:jc w:val="left"/>
              <w:rPr>
                <w:rFonts w:eastAsia="Malgun Gothic"/>
                <w:i/>
                <w:sz w:val="20"/>
                <w:szCs w:val="20"/>
                <w:lang w:val="en-GB"/>
              </w:rPr>
            </w:pPr>
            <w:r w:rsidRPr="00D36AD8">
              <w:rPr>
                <w:rFonts w:eastAsia="Malgun Gothic"/>
                <w:i/>
                <w:sz w:val="20"/>
                <w:szCs w:val="20"/>
                <w:lang w:val="en-GB"/>
              </w:rPr>
              <w:t>-</w:t>
            </w:r>
            <w:r w:rsidRPr="00D36AD8">
              <w:rPr>
                <w:rFonts w:eastAsia="Malgun Gothic"/>
                <w:i/>
                <w:sz w:val="20"/>
                <w:szCs w:val="20"/>
                <w:lang w:val="en-GB"/>
              </w:rPr>
              <w:tab/>
              <w:t>Companies should report the assumptions made in the evaluation</w:t>
            </w:r>
          </w:p>
        </w:tc>
      </w:tr>
    </w:tbl>
    <w:p w14:paraId="7D255BCC" w14:textId="1D3FA9A2" w:rsidR="00386614" w:rsidRDefault="00386614" w:rsidP="007671E2">
      <w:pPr>
        <w:rPr>
          <w:lang w:val="en-GB" w:eastAsia="zh-CN"/>
        </w:rPr>
      </w:pPr>
    </w:p>
    <w:p w14:paraId="28595269" w14:textId="77777777" w:rsidR="007671E2" w:rsidRPr="007671E2" w:rsidRDefault="007671E2" w:rsidP="007671E2"/>
    <w:p w14:paraId="6DE2C75F" w14:textId="50396ED4" w:rsidR="007671E2" w:rsidRDefault="007671E2" w:rsidP="007671E2">
      <w:pPr>
        <w:pStyle w:val="Heading1"/>
        <w:numPr>
          <w:ilvl w:val="0"/>
          <w:numId w:val="0"/>
        </w:numPr>
      </w:pPr>
      <w:r>
        <w:t>Appendix - Agreements</w:t>
      </w:r>
    </w:p>
    <w:p w14:paraId="3919629E" w14:textId="6F5FA7DC" w:rsidR="00F422C2" w:rsidRPr="00430108" w:rsidRDefault="00F422C2" w:rsidP="00A04623">
      <w:pPr>
        <w:pStyle w:val="Heading1"/>
        <w:numPr>
          <w:ilvl w:val="0"/>
          <w:numId w:val="0"/>
        </w:numPr>
        <w:rPr>
          <w:rStyle w:val="IntenseEmphasis"/>
          <w:sz w:val="22"/>
        </w:rPr>
      </w:pPr>
      <w:r w:rsidRPr="00430108">
        <w:rPr>
          <w:rStyle w:val="IntenseEmphasis"/>
          <w:rFonts w:hint="eastAsia"/>
          <w:sz w:val="22"/>
        </w:rPr>
        <w:t>A</w:t>
      </w:r>
      <w:r w:rsidRPr="00430108">
        <w:rPr>
          <w:rStyle w:val="IntenseEmphasis"/>
          <w:sz w:val="22"/>
        </w:rPr>
        <w:t>greement</w:t>
      </w:r>
      <w:r w:rsidR="00430108">
        <w:rPr>
          <w:rStyle w:val="IntenseEmphasis"/>
          <w:sz w:val="22"/>
        </w:rPr>
        <w:t>s</w:t>
      </w:r>
      <w:r w:rsidRPr="00430108">
        <w:rPr>
          <w:rStyle w:val="IntenseEmphasis"/>
          <w:sz w:val="22"/>
        </w:rPr>
        <w:t xml:space="preserve"> from RAN1#122</w:t>
      </w:r>
    </w:p>
    <w:p w14:paraId="2A1C545C" w14:textId="77777777" w:rsidR="00A04623" w:rsidRPr="0098332E" w:rsidRDefault="00A04623" w:rsidP="00A04623">
      <w:pPr>
        <w:overflowPunct w:val="0"/>
        <w:snapToGrid/>
        <w:spacing w:after="0"/>
        <w:contextualSpacing/>
        <w:jc w:val="left"/>
        <w:textAlignment w:val="baseline"/>
        <w:rPr>
          <w:rFonts w:ascii="Times" w:eastAsia="DengXian" w:hAnsi="Times"/>
          <w:szCs w:val="24"/>
          <w:highlight w:val="green"/>
          <w:lang w:val="en-GB" w:eastAsia="zh-CN"/>
        </w:rPr>
      </w:pPr>
      <w:r w:rsidRPr="0098332E">
        <w:rPr>
          <w:rFonts w:ascii="Times" w:eastAsia="DengXian" w:hAnsi="Times" w:hint="eastAsia"/>
          <w:szCs w:val="24"/>
          <w:highlight w:val="green"/>
          <w:lang w:val="en-GB" w:eastAsia="zh-CN"/>
        </w:rPr>
        <w:t>Agreement</w:t>
      </w:r>
    </w:p>
    <w:p w14:paraId="1BDD1D99" w14:textId="77777777" w:rsidR="00A04623" w:rsidRPr="0098332E" w:rsidRDefault="00A04623" w:rsidP="00A04623">
      <w:pPr>
        <w:numPr>
          <w:ilvl w:val="0"/>
          <w:numId w:val="8"/>
        </w:numPr>
        <w:overflowPunct w:val="0"/>
        <w:autoSpaceDE/>
        <w:autoSpaceDN/>
        <w:adjustRightInd/>
        <w:snapToGrid/>
        <w:spacing w:after="0"/>
        <w:contextualSpacing/>
        <w:jc w:val="left"/>
        <w:textAlignment w:val="baseline"/>
        <w:rPr>
          <w:rFonts w:ascii="Times" w:eastAsia="Batang" w:hAnsi="Times"/>
          <w:szCs w:val="24"/>
          <w:lang w:val="en-GB" w:eastAsia="zh-CN"/>
        </w:rPr>
      </w:pPr>
      <w:r w:rsidRPr="0098332E">
        <w:rPr>
          <w:rFonts w:ascii="Times" w:eastAsia="Batang" w:hAnsi="Times" w:hint="eastAsia"/>
          <w:szCs w:val="24"/>
          <w:lang w:val="en-GB" w:eastAsia="zh-CN"/>
        </w:rPr>
        <w:t>The deployment scenario</w:t>
      </w:r>
      <w:r w:rsidRPr="0098332E">
        <w:rPr>
          <w:rFonts w:ascii="Times" w:eastAsia="DengXian" w:hAnsi="Times" w:hint="eastAsia"/>
          <w:szCs w:val="24"/>
          <w:lang w:val="en-GB" w:eastAsia="zh-CN"/>
        </w:rPr>
        <w:t>s</w:t>
      </w:r>
      <w:r w:rsidRPr="0098332E">
        <w:rPr>
          <w:rFonts w:ascii="Times" w:eastAsia="Batang" w:hAnsi="Times" w:hint="eastAsia"/>
          <w:szCs w:val="24"/>
          <w:lang w:val="en-GB" w:eastAsia="zh-CN"/>
        </w:rPr>
        <w:t xml:space="preserve"> in TR38.914 should be considered for evaluation assumption</w:t>
      </w:r>
    </w:p>
    <w:p w14:paraId="0CC537B3" w14:textId="77777777" w:rsidR="00A04623" w:rsidRPr="0098332E" w:rsidRDefault="00A04623" w:rsidP="00A04623">
      <w:pPr>
        <w:numPr>
          <w:ilvl w:val="0"/>
          <w:numId w:val="8"/>
        </w:numPr>
        <w:overflowPunct w:val="0"/>
        <w:autoSpaceDE/>
        <w:autoSpaceDN/>
        <w:adjustRightInd/>
        <w:snapToGrid/>
        <w:spacing w:after="0"/>
        <w:contextualSpacing/>
        <w:jc w:val="left"/>
        <w:textAlignment w:val="baseline"/>
        <w:rPr>
          <w:rFonts w:ascii="Times" w:eastAsia="Batang" w:hAnsi="Times"/>
          <w:szCs w:val="24"/>
          <w:lang w:val="en-GB" w:eastAsia="zh-CN"/>
        </w:rPr>
      </w:pPr>
      <w:r w:rsidRPr="0098332E">
        <w:rPr>
          <w:rFonts w:ascii="Times" w:eastAsia="Batang" w:hAnsi="Times"/>
          <w:szCs w:val="24"/>
          <w:lang w:val="en-GB" w:eastAsia="zh-CN"/>
        </w:rPr>
        <w:t xml:space="preserve">The common evaluation assumptions including the antenna modelling, </w:t>
      </w:r>
      <w:r w:rsidRPr="0098332E">
        <w:rPr>
          <w:rFonts w:ascii="Times" w:eastAsia="Batang" w:hAnsi="Times"/>
          <w:color w:val="FF0000"/>
          <w:szCs w:val="24"/>
          <w:lang w:val="en-GB" w:eastAsia="zh-CN"/>
        </w:rPr>
        <w:t xml:space="preserve">general </w:t>
      </w:r>
      <w:r w:rsidRPr="0098332E">
        <w:rPr>
          <w:rFonts w:ascii="Times" w:eastAsia="Batang" w:hAnsi="Times"/>
          <w:szCs w:val="24"/>
          <w:lang w:val="en-GB" w:eastAsia="zh-CN"/>
        </w:rPr>
        <w:t>system-level simulation assumptions (including the carrier frequency, bandwidth and subcarrier spacing used for</w:t>
      </w:r>
      <w:r w:rsidRPr="0098332E">
        <w:rPr>
          <w:rFonts w:ascii="Times" w:eastAsia="DengXian" w:hAnsi="Times" w:hint="eastAsia"/>
          <w:szCs w:val="24"/>
          <w:lang w:val="en-GB" w:eastAsia="zh-CN"/>
        </w:rPr>
        <w:t xml:space="preserve"> link-level simulation</w:t>
      </w:r>
      <w:r w:rsidRPr="0098332E">
        <w:rPr>
          <w:rFonts w:ascii="Times" w:eastAsia="DengXian" w:hAnsi="Times"/>
          <w:szCs w:val="24"/>
          <w:lang w:val="en-GB" w:eastAsia="zh-CN"/>
        </w:rPr>
        <w:t>)</w:t>
      </w:r>
      <w:r w:rsidRPr="0098332E">
        <w:rPr>
          <w:rFonts w:ascii="Times" w:eastAsia="DengXian" w:hAnsi="Times" w:hint="eastAsia"/>
          <w:szCs w:val="24"/>
          <w:lang w:val="en-GB" w:eastAsia="zh-CN"/>
        </w:rPr>
        <w:t xml:space="preserve"> </w:t>
      </w:r>
      <w:r w:rsidRPr="0098332E">
        <w:rPr>
          <w:rFonts w:ascii="Times" w:eastAsia="Batang" w:hAnsi="Times"/>
          <w:szCs w:val="24"/>
          <w:lang w:val="en-GB" w:eastAsia="zh-CN"/>
        </w:rPr>
        <w:t xml:space="preserve">for the </w:t>
      </w:r>
      <w:r w:rsidRPr="0098332E">
        <w:rPr>
          <w:rFonts w:ascii="Times" w:eastAsia="DengXian" w:hAnsi="Times" w:hint="eastAsia"/>
          <w:szCs w:val="24"/>
          <w:lang w:val="en-GB" w:eastAsia="zh-CN"/>
        </w:rPr>
        <w:t xml:space="preserve">deployment </w:t>
      </w:r>
      <w:r w:rsidRPr="0098332E">
        <w:rPr>
          <w:rFonts w:ascii="Times" w:eastAsia="Batang" w:hAnsi="Times"/>
          <w:szCs w:val="24"/>
          <w:lang w:val="en-GB" w:eastAsia="zh-CN"/>
        </w:rPr>
        <w:t>scenarios</w:t>
      </w:r>
      <w:r w:rsidRPr="0098332E">
        <w:rPr>
          <w:rFonts w:ascii="Times" w:eastAsia="Batang" w:hAnsi="Times" w:hint="eastAsia"/>
          <w:szCs w:val="24"/>
          <w:lang w:val="en-GB" w:eastAsia="zh-CN"/>
        </w:rPr>
        <w:t xml:space="preserve"> </w:t>
      </w:r>
      <w:r w:rsidRPr="0098332E">
        <w:rPr>
          <w:rFonts w:ascii="Times" w:eastAsia="DengXian" w:hAnsi="Times" w:hint="eastAsia"/>
          <w:szCs w:val="24"/>
          <w:lang w:val="en-GB" w:eastAsia="zh-CN"/>
        </w:rPr>
        <w:t xml:space="preserve">in </w:t>
      </w:r>
      <w:r w:rsidRPr="0098332E">
        <w:rPr>
          <w:rFonts w:ascii="Times" w:eastAsia="Batang" w:hAnsi="Times" w:hint="eastAsia"/>
          <w:szCs w:val="24"/>
          <w:lang w:val="en-GB" w:eastAsia="zh-CN"/>
        </w:rPr>
        <w:t>TR38.914</w:t>
      </w:r>
      <w:r w:rsidRPr="0098332E">
        <w:rPr>
          <w:rFonts w:ascii="Times" w:eastAsia="Batang" w:hAnsi="Times"/>
          <w:szCs w:val="24"/>
          <w:lang w:val="en-GB" w:eastAsia="zh-CN"/>
        </w:rPr>
        <w:t xml:space="preserve">, </w:t>
      </w:r>
      <w:r w:rsidRPr="0098332E">
        <w:rPr>
          <w:rFonts w:ascii="Times" w:eastAsia="DengXian" w:hAnsi="Times" w:hint="eastAsia"/>
          <w:szCs w:val="24"/>
          <w:lang w:val="en-GB" w:eastAsia="zh-CN"/>
        </w:rPr>
        <w:t xml:space="preserve">link budget </w:t>
      </w:r>
      <w:r w:rsidRPr="0098332E">
        <w:rPr>
          <w:rFonts w:ascii="Times" w:eastAsia="Batang" w:hAnsi="Times"/>
          <w:szCs w:val="24"/>
          <w:lang w:val="en-GB" w:eastAsia="zh-CN"/>
        </w:rPr>
        <w:t>and traffic model</w:t>
      </w:r>
      <w:r w:rsidRPr="0098332E">
        <w:rPr>
          <w:rFonts w:ascii="Times" w:eastAsia="DengXian" w:hAnsi="Times" w:hint="eastAsia"/>
          <w:szCs w:val="24"/>
          <w:lang w:val="en-GB" w:eastAsia="zh-CN"/>
        </w:rPr>
        <w:t>s</w:t>
      </w:r>
      <w:r w:rsidRPr="0098332E">
        <w:rPr>
          <w:rFonts w:ascii="Times" w:eastAsia="Batang" w:hAnsi="Times"/>
          <w:szCs w:val="24"/>
          <w:lang w:val="en-GB" w:eastAsia="zh-CN"/>
        </w:rPr>
        <w:t xml:space="preserve"> will be discussed in AI 11.2</w:t>
      </w:r>
    </w:p>
    <w:p w14:paraId="04F67B96" w14:textId="77777777" w:rsidR="00A04623" w:rsidRPr="0098332E" w:rsidRDefault="00A04623" w:rsidP="00A04623">
      <w:pPr>
        <w:numPr>
          <w:ilvl w:val="1"/>
          <w:numId w:val="8"/>
        </w:numPr>
        <w:overflowPunct w:val="0"/>
        <w:autoSpaceDE/>
        <w:autoSpaceDN/>
        <w:adjustRightInd/>
        <w:snapToGrid/>
        <w:spacing w:after="0"/>
        <w:ind w:left="860" w:hanging="440"/>
        <w:contextualSpacing/>
        <w:jc w:val="left"/>
        <w:textAlignment w:val="baseline"/>
        <w:rPr>
          <w:rFonts w:ascii="Times" w:eastAsia="Batang" w:hAnsi="Times"/>
          <w:szCs w:val="24"/>
          <w:lang w:val="en-GB" w:eastAsia="zh-CN"/>
        </w:rPr>
      </w:pPr>
      <w:r w:rsidRPr="0098332E">
        <w:rPr>
          <w:rFonts w:ascii="Times" w:eastAsia="Batang" w:hAnsi="Times"/>
          <w:szCs w:val="24"/>
          <w:lang w:val="en-GB" w:eastAsia="zh-CN"/>
        </w:rPr>
        <w:t>Other assumptions including for link-level simulation</w:t>
      </w:r>
      <w:r w:rsidRPr="0098332E">
        <w:rPr>
          <w:rFonts w:ascii="Times" w:eastAsia="DengXian" w:hAnsi="Times" w:hint="eastAsia"/>
          <w:szCs w:val="24"/>
          <w:lang w:val="en-GB" w:eastAsia="zh-CN"/>
        </w:rPr>
        <w:t xml:space="preserve"> </w:t>
      </w:r>
      <w:r w:rsidRPr="0098332E">
        <w:rPr>
          <w:rFonts w:ascii="Times" w:eastAsia="Batang" w:hAnsi="Times"/>
          <w:szCs w:val="24"/>
          <w:lang w:val="en-GB" w:eastAsia="zh-CN"/>
        </w:rPr>
        <w:t xml:space="preserve">specific to each technical topic will be separately discussed </w:t>
      </w:r>
      <w:r w:rsidRPr="0098332E">
        <w:rPr>
          <w:rFonts w:ascii="Times" w:eastAsia="DengXian" w:hAnsi="Times" w:hint="eastAsia"/>
          <w:szCs w:val="24"/>
          <w:lang w:val="en-GB" w:eastAsia="zh-CN"/>
        </w:rPr>
        <w:t>under</w:t>
      </w:r>
      <w:r w:rsidRPr="0098332E">
        <w:rPr>
          <w:rFonts w:ascii="Times" w:eastAsia="DengXian" w:hAnsi="Times"/>
          <w:szCs w:val="24"/>
          <w:lang w:val="en-GB" w:eastAsia="zh-CN"/>
        </w:rPr>
        <w:t xml:space="preserve"> each</w:t>
      </w:r>
      <w:r w:rsidRPr="0098332E">
        <w:rPr>
          <w:rFonts w:ascii="Times" w:eastAsia="Batang" w:hAnsi="Times"/>
          <w:szCs w:val="24"/>
          <w:lang w:val="en-GB" w:eastAsia="zh-CN"/>
        </w:rPr>
        <w:t xml:space="preserve"> individual agenda. </w:t>
      </w:r>
    </w:p>
    <w:p w14:paraId="7EEFEDC0" w14:textId="77777777" w:rsidR="00A04623" w:rsidRDefault="00A04623" w:rsidP="00A04623">
      <w:pPr>
        <w:numPr>
          <w:ilvl w:val="1"/>
          <w:numId w:val="8"/>
        </w:numPr>
        <w:overflowPunct w:val="0"/>
        <w:autoSpaceDE/>
        <w:autoSpaceDN/>
        <w:adjustRightInd/>
        <w:snapToGrid/>
        <w:spacing w:after="0"/>
        <w:ind w:left="860" w:hanging="440"/>
        <w:contextualSpacing/>
        <w:jc w:val="left"/>
        <w:textAlignment w:val="baseline"/>
        <w:rPr>
          <w:rFonts w:ascii="Times" w:eastAsia="Batang" w:hAnsi="Times"/>
          <w:szCs w:val="24"/>
          <w:lang w:val="en-GB" w:eastAsia="zh-CN"/>
        </w:rPr>
      </w:pPr>
      <w:r w:rsidRPr="0098332E">
        <w:rPr>
          <w:rFonts w:ascii="Times" w:eastAsia="Batang" w:hAnsi="Times"/>
          <w:szCs w:val="24"/>
          <w:lang w:val="en-GB" w:eastAsia="zh-CN"/>
        </w:rPr>
        <w:t>Note: Subcarrier spacing decision is up to AI 11.3.2.</w:t>
      </w:r>
    </w:p>
    <w:p w14:paraId="5580CACC" w14:textId="77777777" w:rsidR="00A04623" w:rsidRDefault="00A04623" w:rsidP="00A04623">
      <w:pPr>
        <w:overflowPunct w:val="0"/>
        <w:autoSpaceDE/>
        <w:autoSpaceDN/>
        <w:adjustRightInd/>
        <w:snapToGrid/>
        <w:spacing w:after="0"/>
        <w:contextualSpacing/>
        <w:jc w:val="left"/>
        <w:textAlignment w:val="baseline"/>
        <w:rPr>
          <w:rFonts w:ascii="Times" w:eastAsia="Batang" w:hAnsi="Times"/>
          <w:szCs w:val="24"/>
          <w:lang w:val="en-GB" w:eastAsia="zh-CN"/>
        </w:rPr>
      </w:pPr>
    </w:p>
    <w:p w14:paraId="48F0CB40" w14:textId="77777777" w:rsidR="00A04623" w:rsidRPr="0098332E" w:rsidRDefault="00A04623" w:rsidP="00A04623">
      <w:pPr>
        <w:overflowPunct w:val="0"/>
        <w:autoSpaceDE/>
        <w:autoSpaceDN/>
        <w:adjustRightInd/>
        <w:snapToGrid/>
        <w:spacing w:after="0"/>
        <w:contextualSpacing/>
        <w:jc w:val="left"/>
        <w:textAlignment w:val="baseline"/>
        <w:rPr>
          <w:rFonts w:ascii="Times" w:eastAsia="Batang" w:hAnsi="Times"/>
          <w:szCs w:val="24"/>
          <w:lang w:val="en-GB" w:eastAsia="zh-CN"/>
        </w:rPr>
      </w:pPr>
    </w:p>
    <w:p w14:paraId="58B2399B" w14:textId="77777777" w:rsidR="00A04623" w:rsidRPr="0098332E" w:rsidRDefault="00A04623" w:rsidP="00A04623">
      <w:pPr>
        <w:overflowPunct w:val="0"/>
        <w:snapToGrid/>
        <w:spacing w:after="0"/>
        <w:contextualSpacing/>
        <w:jc w:val="left"/>
        <w:textAlignment w:val="baseline"/>
        <w:rPr>
          <w:rFonts w:ascii="Times" w:eastAsia="DengXian" w:hAnsi="Times"/>
          <w:szCs w:val="24"/>
          <w:lang w:val="en-GB" w:eastAsia="zh-CN"/>
        </w:rPr>
      </w:pPr>
      <w:r w:rsidRPr="0098332E">
        <w:rPr>
          <w:rFonts w:ascii="Times" w:eastAsia="DengXian" w:hAnsi="Times" w:hint="eastAsia"/>
          <w:szCs w:val="24"/>
          <w:lang w:val="en-GB" w:eastAsia="zh-CN"/>
        </w:rPr>
        <w:t>Conclusion</w:t>
      </w:r>
    </w:p>
    <w:p w14:paraId="4858C39A" w14:textId="77777777" w:rsidR="00A04623" w:rsidRPr="0098332E" w:rsidRDefault="00A04623" w:rsidP="00D55338">
      <w:pPr>
        <w:numPr>
          <w:ilvl w:val="0"/>
          <w:numId w:val="10"/>
        </w:numPr>
        <w:overflowPunct w:val="0"/>
        <w:autoSpaceDE/>
        <w:autoSpaceDN/>
        <w:adjustRightInd/>
        <w:snapToGrid/>
        <w:spacing w:after="0"/>
        <w:contextualSpacing/>
        <w:jc w:val="left"/>
        <w:textAlignment w:val="baseline"/>
        <w:rPr>
          <w:rFonts w:ascii="Times" w:eastAsia="DengXian" w:hAnsi="Times"/>
          <w:szCs w:val="24"/>
          <w:lang w:val="en-GB" w:eastAsia="zh-CN"/>
        </w:rPr>
      </w:pPr>
      <w:r w:rsidRPr="0098332E">
        <w:rPr>
          <w:rFonts w:ascii="Times" w:eastAsia="DengXian" w:hAnsi="Times" w:hint="eastAsia"/>
          <w:szCs w:val="24"/>
          <w:lang w:val="en-GB" w:eastAsia="zh-CN"/>
        </w:rPr>
        <w:t>Template in R1-2506582 is to be used for collecting inputs from companies.</w:t>
      </w:r>
    </w:p>
    <w:p w14:paraId="1054D20D" w14:textId="77777777" w:rsidR="00A04623" w:rsidRDefault="00A04623" w:rsidP="00D55338">
      <w:pPr>
        <w:numPr>
          <w:ilvl w:val="1"/>
          <w:numId w:val="10"/>
        </w:numPr>
        <w:overflowPunct w:val="0"/>
        <w:autoSpaceDE/>
        <w:autoSpaceDN/>
        <w:adjustRightInd/>
        <w:snapToGrid/>
        <w:spacing w:after="0"/>
        <w:contextualSpacing/>
        <w:jc w:val="left"/>
        <w:textAlignment w:val="baseline"/>
        <w:rPr>
          <w:rFonts w:ascii="Times" w:eastAsia="DengXian" w:hAnsi="Times"/>
          <w:szCs w:val="24"/>
          <w:lang w:val="en-GB" w:eastAsia="zh-CN"/>
        </w:rPr>
      </w:pPr>
      <w:r w:rsidRPr="0098332E">
        <w:rPr>
          <w:rFonts w:ascii="Times" w:eastAsia="DengXian" w:hAnsi="Times" w:hint="eastAsia"/>
          <w:szCs w:val="24"/>
          <w:lang w:val="en-GB" w:eastAsia="zh-CN"/>
        </w:rPr>
        <w:t>A</w:t>
      </w:r>
      <w:r w:rsidRPr="0098332E">
        <w:rPr>
          <w:rFonts w:ascii="Times" w:eastAsia="DengXian" w:hAnsi="Times"/>
          <w:szCs w:val="24"/>
          <w:lang w:val="en-GB" w:eastAsia="zh-CN"/>
        </w:rPr>
        <w:t>dditional</w:t>
      </w:r>
      <w:r w:rsidRPr="0098332E">
        <w:rPr>
          <w:rFonts w:ascii="Times" w:eastAsia="DengXian" w:hAnsi="Times" w:hint="eastAsia"/>
          <w:szCs w:val="24"/>
          <w:lang w:val="en-GB" w:eastAsia="zh-CN"/>
        </w:rPr>
        <w:t xml:space="preserve"> </w:t>
      </w:r>
      <w:r w:rsidRPr="0098332E">
        <w:rPr>
          <w:rFonts w:ascii="Times" w:eastAsia="Batang" w:hAnsi="Times"/>
          <w:szCs w:val="24"/>
          <w:lang w:val="en-GB" w:eastAsia="zh-CN"/>
        </w:rPr>
        <w:t xml:space="preserve">NTN </w:t>
      </w:r>
      <w:r w:rsidRPr="0098332E">
        <w:rPr>
          <w:rFonts w:ascii="Times" w:eastAsia="DengXian" w:hAnsi="Times" w:hint="eastAsia"/>
          <w:szCs w:val="24"/>
          <w:lang w:val="en-GB" w:eastAsia="zh-CN"/>
        </w:rPr>
        <w:t xml:space="preserve">or TN </w:t>
      </w:r>
      <w:r w:rsidRPr="0098332E">
        <w:rPr>
          <w:rFonts w:ascii="Times" w:eastAsia="Batang" w:hAnsi="Times"/>
          <w:szCs w:val="24"/>
          <w:lang w:val="en-GB" w:eastAsia="zh-CN"/>
        </w:rPr>
        <w:t>assumptions</w:t>
      </w:r>
      <w:r w:rsidRPr="0098332E">
        <w:rPr>
          <w:rFonts w:ascii="Times" w:eastAsia="DengXian" w:hAnsi="Times" w:hint="eastAsia"/>
          <w:szCs w:val="24"/>
          <w:lang w:val="en-GB" w:eastAsia="zh-CN"/>
        </w:rPr>
        <w:t>, if any,</w:t>
      </w:r>
      <w:r w:rsidRPr="0098332E">
        <w:rPr>
          <w:rFonts w:ascii="Times" w:eastAsia="Batang" w:hAnsi="Times"/>
          <w:szCs w:val="24"/>
          <w:lang w:val="en-GB" w:eastAsia="zh-CN"/>
        </w:rPr>
        <w:t xml:space="preserve"> </w:t>
      </w:r>
      <w:r w:rsidRPr="0098332E">
        <w:rPr>
          <w:rFonts w:ascii="Times" w:eastAsia="DengXian" w:hAnsi="Times" w:hint="eastAsia"/>
          <w:szCs w:val="24"/>
          <w:lang w:val="en-GB" w:eastAsia="zh-CN"/>
        </w:rPr>
        <w:t xml:space="preserve">or any necessary change of the parameters, </w:t>
      </w:r>
      <w:r w:rsidRPr="0098332E">
        <w:rPr>
          <w:rFonts w:ascii="Times" w:eastAsia="Batang" w:hAnsi="Times"/>
          <w:szCs w:val="24"/>
          <w:lang w:val="en-GB" w:eastAsia="zh-CN"/>
        </w:rPr>
        <w:t>are to be</w:t>
      </w:r>
      <w:r w:rsidRPr="0098332E">
        <w:rPr>
          <w:rFonts w:ascii="Times" w:eastAsia="DengXian" w:hAnsi="Times" w:hint="eastAsia"/>
          <w:szCs w:val="24"/>
          <w:lang w:val="en-GB" w:eastAsia="zh-CN"/>
        </w:rPr>
        <w:t xml:space="preserve"> </w:t>
      </w:r>
      <w:r w:rsidRPr="0098332E">
        <w:rPr>
          <w:rFonts w:ascii="Times" w:eastAsia="DengXian" w:hAnsi="Times"/>
          <w:szCs w:val="24"/>
          <w:lang w:val="en-GB" w:eastAsia="zh-CN"/>
        </w:rPr>
        <w:t>incorporated</w:t>
      </w:r>
      <w:r w:rsidRPr="0098332E">
        <w:rPr>
          <w:rFonts w:ascii="Times" w:eastAsia="Batang" w:hAnsi="Times"/>
          <w:szCs w:val="24"/>
          <w:lang w:val="en-GB" w:eastAsia="zh-CN"/>
        </w:rPr>
        <w:t xml:space="preserve"> </w:t>
      </w:r>
      <w:r w:rsidRPr="0098332E">
        <w:rPr>
          <w:rFonts w:ascii="Times" w:eastAsia="DengXian" w:hAnsi="Times" w:hint="eastAsia"/>
          <w:szCs w:val="24"/>
          <w:lang w:val="en-GB" w:eastAsia="zh-CN"/>
        </w:rPr>
        <w:t>into the updated one of R1-2506582.</w:t>
      </w:r>
    </w:p>
    <w:p w14:paraId="210AEDCE" w14:textId="77777777" w:rsidR="00A04623" w:rsidRPr="0098332E" w:rsidRDefault="00A04623" w:rsidP="00A04623">
      <w:pPr>
        <w:overflowPunct w:val="0"/>
        <w:autoSpaceDE/>
        <w:autoSpaceDN/>
        <w:adjustRightInd/>
        <w:snapToGrid/>
        <w:spacing w:after="0"/>
        <w:contextualSpacing/>
        <w:jc w:val="left"/>
        <w:textAlignment w:val="baseline"/>
        <w:rPr>
          <w:rFonts w:ascii="Times" w:eastAsia="DengXian" w:hAnsi="Times"/>
          <w:szCs w:val="24"/>
          <w:lang w:val="en-GB" w:eastAsia="zh-CN"/>
        </w:rPr>
      </w:pPr>
    </w:p>
    <w:p w14:paraId="3B51AA57" w14:textId="77777777" w:rsidR="00A04623" w:rsidRPr="0098332E" w:rsidRDefault="00A04623" w:rsidP="00A04623">
      <w:pPr>
        <w:overflowPunct w:val="0"/>
        <w:snapToGrid/>
        <w:spacing w:after="0"/>
        <w:contextualSpacing/>
        <w:jc w:val="left"/>
        <w:textAlignment w:val="baseline"/>
        <w:rPr>
          <w:rFonts w:ascii="Times" w:eastAsia="DengXian" w:hAnsi="Times"/>
          <w:szCs w:val="24"/>
          <w:highlight w:val="green"/>
          <w:lang w:val="en-GB" w:eastAsia="zh-CN"/>
        </w:rPr>
      </w:pPr>
      <w:r w:rsidRPr="0098332E">
        <w:rPr>
          <w:rFonts w:ascii="Times" w:eastAsia="DengXian" w:hAnsi="Times" w:hint="eastAsia"/>
          <w:szCs w:val="24"/>
          <w:highlight w:val="green"/>
          <w:lang w:val="en-GB" w:eastAsia="zh-CN"/>
        </w:rPr>
        <w:t>Agreement</w:t>
      </w:r>
    </w:p>
    <w:p w14:paraId="47008F6A" w14:textId="77777777" w:rsidR="00A04623" w:rsidRPr="0098332E" w:rsidRDefault="00A04623" w:rsidP="00D55338">
      <w:pPr>
        <w:numPr>
          <w:ilvl w:val="0"/>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MS Mincho" w:hAnsi="Times"/>
          <w:sz w:val="20"/>
          <w:szCs w:val="20"/>
          <w:lang w:val="en-GB" w:eastAsia="ja-JP"/>
        </w:rPr>
        <w:lastRenderedPageBreak/>
        <w:t xml:space="preserve">Study which of the following traffic models are to be used for 6G evaluations, e.g., </w:t>
      </w:r>
    </w:p>
    <w:p w14:paraId="7B8ABE1B" w14:textId="77777777" w:rsidR="00A04623" w:rsidRPr="0098332E" w:rsidRDefault="00A04623" w:rsidP="00D55338">
      <w:pPr>
        <w:numPr>
          <w:ilvl w:val="1"/>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MS Mincho" w:hAnsi="Times"/>
          <w:sz w:val="20"/>
          <w:szCs w:val="20"/>
          <w:lang w:val="en-GB" w:eastAsia="ja-JP"/>
        </w:rPr>
        <w:t>Full buffer</w:t>
      </w:r>
    </w:p>
    <w:p w14:paraId="14AC0188" w14:textId="77777777" w:rsidR="00A04623" w:rsidRPr="0098332E" w:rsidRDefault="00A04623" w:rsidP="00D55338">
      <w:pPr>
        <w:numPr>
          <w:ilvl w:val="1"/>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MS Mincho" w:hAnsi="Times"/>
          <w:sz w:val="20"/>
          <w:szCs w:val="20"/>
          <w:lang w:val="en-GB" w:eastAsia="ja-JP"/>
        </w:rPr>
        <w:t>FTP Model 1 (in TR 36.814)</w:t>
      </w:r>
    </w:p>
    <w:p w14:paraId="25C36B4A" w14:textId="77777777" w:rsidR="00A04623" w:rsidRPr="0098332E" w:rsidRDefault="00A04623" w:rsidP="00D55338">
      <w:pPr>
        <w:numPr>
          <w:ilvl w:val="1"/>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MS Mincho" w:hAnsi="Times"/>
          <w:sz w:val="20"/>
          <w:szCs w:val="20"/>
          <w:lang w:val="en-GB" w:eastAsia="ja-JP"/>
        </w:rPr>
        <w:t>FTP Model 2 (in TR 36.814)</w:t>
      </w:r>
    </w:p>
    <w:p w14:paraId="54F7C827" w14:textId="77777777" w:rsidR="00A04623" w:rsidRPr="0098332E" w:rsidRDefault="00A04623" w:rsidP="00D55338">
      <w:pPr>
        <w:numPr>
          <w:ilvl w:val="1"/>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MS Mincho" w:hAnsi="Times"/>
          <w:sz w:val="20"/>
          <w:szCs w:val="20"/>
          <w:lang w:val="en-GB" w:eastAsia="ja-JP"/>
        </w:rPr>
        <w:t>FTP Model 3 (in TR 36.872)</w:t>
      </w:r>
    </w:p>
    <w:p w14:paraId="40C66AF1" w14:textId="77777777" w:rsidR="00A04623" w:rsidRPr="0098332E" w:rsidRDefault="00A04623" w:rsidP="00D55338">
      <w:pPr>
        <w:numPr>
          <w:ilvl w:val="1"/>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MS Mincho" w:hAnsi="Times"/>
          <w:sz w:val="20"/>
          <w:szCs w:val="20"/>
          <w:lang w:val="en-GB" w:eastAsia="ja-JP"/>
        </w:rPr>
        <w:t xml:space="preserve">XR Traffic models (in TR 38.838) </w:t>
      </w:r>
    </w:p>
    <w:p w14:paraId="1701732C" w14:textId="77777777" w:rsidR="00A04623" w:rsidRPr="0098332E" w:rsidRDefault="00A04623" w:rsidP="00D55338">
      <w:pPr>
        <w:numPr>
          <w:ilvl w:val="1"/>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MS Mincho" w:hAnsi="Times"/>
          <w:sz w:val="20"/>
          <w:szCs w:val="20"/>
          <w:lang w:val="en-GB" w:eastAsia="ja-JP"/>
        </w:rPr>
        <w:t>VoIP model (as in TR 36.814</w:t>
      </w:r>
      <w:r w:rsidRPr="0098332E">
        <w:rPr>
          <w:rFonts w:ascii="Times" w:eastAsia="Batang" w:hAnsi="Times"/>
          <w:sz w:val="20"/>
          <w:szCs w:val="20"/>
          <w:lang w:val="en-GB"/>
        </w:rPr>
        <w:t>)</w:t>
      </w:r>
    </w:p>
    <w:p w14:paraId="2DAC2DBC" w14:textId="77777777" w:rsidR="00A04623" w:rsidRPr="0098332E" w:rsidRDefault="00A04623" w:rsidP="00D55338">
      <w:pPr>
        <w:numPr>
          <w:ilvl w:val="1"/>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MS Mincho" w:hAnsi="Times"/>
          <w:sz w:val="20"/>
          <w:szCs w:val="20"/>
          <w:lang w:val="en-GB" w:eastAsia="ja-JP"/>
        </w:rPr>
        <w:t>Instant message (as in TR 38.840)</w:t>
      </w:r>
    </w:p>
    <w:p w14:paraId="41635B77" w14:textId="77777777" w:rsidR="00A04623" w:rsidRPr="0098332E" w:rsidRDefault="00A04623" w:rsidP="00D55338">
      <w:pPr>
        <w:numPr>
          <w:ilvl w:val="0"/>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MS Mincho" w:hAnsi="Times"/>
          <w:sz w:val="20"/>
          <w:szCs w:val="20"/>
          <w:lang w:val="en-GB" w:eastAsia="ja-JP"/>
        </w:rPr>
        <w:t xml:space="preserve">Study whether to introduce the following traffic models for 6G evaluations considering, e.g., </w:t>
      </w:r>
    </w:p>
    <w:p w14:paraId="1BB8B9BA" w14:textId="77777777" w:rsidR="00A04623" w:rsidRPr="0098332E" w:rsidRDefault="00A04623" w:rsidP="00D55338">
      <w:pPr>
        <w:numPr>
          <w:ilvl w:val="1"/>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MS Mincho" w:hAnsi="Times"/>
          <w:sz w:val="20"/>
          <w:szCs w:val="20"/>
          <w:lang w:val="en-GB" w:eastAsia="ja-JP"/>
        </w:rPr>
        <w:t>FTP-3 variant with packet delay budget requirement</w:t>
      </w:r>
    </w:p>
    <w:p w14:paraId="18B9D1B7" w14:textId="77777777" w:rsidR="00A04623" w:rsidRPr="0098332E" w:rsidRDefault="00A04623" w:rsidP="00D55338">
      <w:pPr>
        <w:numPr>
          <w:ilvl w:val="2"/>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MS Mincho" w:hAnsi="Times"/>
          <w:sz w:val="20"/>
          <w:szCs w:val="20"/>
          <w:lang w:val="en-GB" w:eastAsia="ja-JP"/>
        </w:rPr>
        <w:t>Details FFS</w:t>
      </w:r>
    </w:p>
    <w:p w14:paraId="2BAF155A" w14:textId="77777777" w:rsidR="00A04623" w:rsidRPr="0098332E" w:rsidRDefault="00A04623" w:rsidP="00D55338">
      <w:pPr>
        <w:numPr>
          <w:ilvl w:val="1"/>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Batang" w:hAnsi="Times"/>
          <w:sz w:val="20"/>
          <w:szCs w:val="20"/>
          <w:lang w:val="en-GB"/>
        </w:rPr>
        <w:t>New traffic model considering a mixed/variable packet size and the associated time domain behaviors (e.g., time between adjacent packet arrivals, packet delay budget)</w:t>
      </w:r>
    </w:p>
    <w:p w14:paraId="76D2D630" w14:textId="77777777" w:rsidR="00A04623" w:rsidRPr="0098332E" w:rsidRDefault="00A04623" w:rsidP="00D55338">
      <w:pPr>
        <w:numPr>
          <w:ilvl w:val="2"/>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MS Mincho" w:hAnsi="Times"/>
          <w:sz w:val="20"/>
          <w:szCs w:val="20"/>
          <w:lang w:val="en-GB" w:eastAsia="ja-JP"/>
        </w:rPr>
        <w:t>Details FFS</w:t>
      </w:r>
    </w:p>
    <w:p w14:paraId="116FEDFF" w14:textId="77777777" w:rsidR="00A04623" w:rsidRPr="0098332E" w:rsidRDefault="00A04623" w:rsidP="00D55338">
      <w:pPr>
        <w:numPr>
          <w:ilvl w:val="1"/>
          <w:numId w:val="9"/>
        </w:numPr>
        <w:overflowPunct w:val="0"/>
        <w:autoSpaceDE/>
        <w:autoSpaceDN/>
        <w:adjustRightInd/>
        <w:snapToGrid/>
        <w:spacing w:after="0"/>
        <w:contextualSpacing/>
        <w:jc w:val="left"/>
        <w:textAlignment w:val="baseline"/>
        <w:rPr>
          <w:rFonts w:ascii="Times" w:eastAsia="MS Mincho" w:hAnsi="Times"/>
          <w:sz w:val="20"/>
          <w:szCs w:val="20"/>
          <w:lang w:val="en-GB" w:eastAsia="ja-JP"/>
        </w:rPr>
      </w:pPr>
      <w:r w:rsidRPr="0098332E">
        <w:rPr>
          <w:rFonts w:ascii="Times" w:eastAsia="MS Mincho" w:hAnsi="Times"/>
          <w:sz w:val="20"/>
          <w:szCs w:val="20"/>
          <w:lang w:val="en-GB" w:eastAsia="ja-JP"/>
        </w:rPr>
        <w:t>New traffic model(s) considering the new use cases or services, e.g., AI/ML services, immersive communication services, etc.</w:t>
      </w:r>
    </w:p>
    <w:p w14:paraId="0E09FB2C" w14:textId="77777777" w:rsidR="00A04623" w:rsidRPr="0098332E" w:rsidRDefault="00A04623" w:rsidP="00D55338">
      <w:pPr>
        <w:numPr>
          <w:ilvl w:val="2"/>
          <w:numId w:val="9"/>
        </w:numPr>
        <w:overflowPunct w:val="0"/>
        <w:autoSpaceDE/>
        <w:autoSpaceDN/>
        <w:adjustRightInd/>
        <w:snapToGrid/>
        <w:spacing w:after="0"/>
        <w:contextualSpacing/>
        <w:jc w:val="left"/>
        <w:textAlignment w:val="baseline"/>
        <w:rPr>
          <w:rFonts w:ascii="Times" w:eastAsia="MS Mincho" w:hAnsi="Times"/>
          <w:sz w:val="20"/>
          <w:szCs w:val="20"/>
          <w:lang w:val="en-GB" w:eastAsia="ja-JP"/>
        </w:rPr>
      </w:pPr>
      <w:r w:rsidRPr="0098332E">
        <w:rPr>
          <w:rFonts w:ascii="Times" w:eastAsia="MS Mincho" w:hAnsi="Times"/>
          <w:sz w:val="20"/>
          <w:szCs w:val="20"/>
          <w:lang w:val="en-GB" w:eastAsia="ja-JP"/>
        </w:rPr>
        <w:t>Details FFS</w:t>
      </w:r>
    </w:p>
    <w:p w14:paraId="2FF58EEB" w14:textId="77777777" w:rsidR="00A04623" w:rsidRPr="0098332E" w:rsidRDefault="00A04623" w:rsidP="00D55338">
      <w:pPr>
        <w:numPr>
          <w:ilvl w:val="0"/>
          <w:numId w:val="9"/>
        </w:numPr>
        <w:autoSpaceDE/>
        <w:autoSpaceDN/>
        <w:adjustRightInd/>
        <w:snapToGrid/>
        <w:spacing w:after="0"/>
        <w:contextualSpacing/>
        <w:jc w:val="left"/>
        <w:rPr>
          <w:rFonts w:ascii="Times" w:eastAsia="MS Mincho" w:hAnsi="Times"/>
          <w:sz w:val="20"/>
          <w:szCs w:val="20"/>
          <w:lang w:val="en-GB" w:eastAsia="ja-JP"/>
        </w:rPr>
      </w:pPr>
      <w:r w:rsidRPr="0098332E">
        <w:rPr>
          <w:rFonts w:ascii="Times" w:eastAsia="DengXian" w:hAnsi="Times" w:hint="eastAsia"/>
          <w:sz w:val="20"/>
          <w:szCs w:val="20"/>
          <w:lang w:val="en-GB" w:eastAsia="zh-CN"/>
        </w:rPr>
        <w:t>Study w</w:t>
      </w:r>
      <w:r w:rsidRPr="0098332E">
        <w:rPr>
          <w:rFonts w:ascii="Times" w:eastAsia="MS Mincho" w:hAnsi="Times"/>
          <w:sz w:val="20"/>
          <w:szCs w:val="20"/>
          <w:lang w:val="en-GB" w:eastAsia="ja-JP"/>
        </w:rPr>
        <w:t xml:space="preserve">hether to introduce </w:t>
      </w:r>
      <w:r w:rsidRPr="0098332E">
        <w:rPr>
          <w:rFonts w:ascii="Times" w:eastAsia="DengXian" w:hAnsi="Times" w:hint="eastAsia"/>
          <w:sz w:val="20"/>
          <w:szCs w:val="20"/>
          <w:lang w:val="en-GB" w:eastAsia="zh-CN"/>
        </w:rPr>
        <w:t xml:space="preserve">new/additional </w:t>
      </w:r>
      <w:r w:rsidRPr="0098332E">
        <w:rPr>
          <w:rFonts w:ascii="Times" w:eastAsia="MS Mincho" w:hAnsi="Times"/>
          <w:sz w:val="20"/>
          <w:szCs w:val="20"/>
          <w:lang w:val="en-GB" w:eastAsia="ja-JP"/>
        </w:rPr>
        <w:t>approaches that can reflect the impact of bidirectional traffic flows on performance metrics (e.g., impact of UL TCP ACK latency on DL throughput/latency)</w:t>
      </w:r>
    </w:p>
    <w:p w14:paraId="7A788F3B" w14:textId="77777777" w:rsidR="00A04623" w:rsidRPr="0098332E" w:rsidRDefault="00A04623" w:rsidP="00A04623">
      <w:pPr>
        <w:autoSpaceDE/>
        <w:autoSpaceDN/>
        <w:adjustRightInd/>
        <w:snapToGrid/>
        <w:spacing w:after="0"/>
        <w:contextualSpacing/>
        <w:jc w:val="left"/>
        <w:rPr>
          <w:rFonts w:ascii="Times" w:eastAsia="DengXian" w:hAnsi="Times"/>
          <w:sz w:val="20"/>
          <w:szCs w:val="24"/>
          <w:lang w:val="en-GB" w:eastAsia="zh-CN"/>
        </w:rPr>
      </w:pPr>
      <w:r w:rsidRPr="0098332E">
        <w:rPr>
          <w:rFonts w:ascii="Times" w:eastAsia="MS Mincho" w:hAnsi="Times"/>
          <w:sz w:val="20"/>
          <w:szCs w:val="24"/>
          <w:lang w:val="en-GB"/>
        </w:rPr>
        <w:t>Note: Whether/how to consider the combination of traffic model and loading level</w:t>
      </w:r>
      <w:r w:rsidRPr="0098332E">
        <w:rPr>
          <w:rFonts w:ascii="Times" w:eastAsia="DengXian" w:hAnsi="Times" w:hint="eastAsia"/>
          <w:sz w:val="20"/>
          <w:szCs w:val="24"/>
          <w:lang w:val="en-GB" w:eastAsia="zh-CN"/>
        </w:rPr>
        <w:t xml:space="preserve"> </w:t>
      </w:r>
      <w:r w:rsidRPr="0098332E">
        <w:rPr>
          <w:rFonts w:ascii="Times" w:eastAsia="MS Mincho" w:hAnsi="Times"/>
          <w:sz w:val="20"/>
          <w:szCs w:val="24"/>
          <w:lang w:val="en-GB"/>
        </w:rPr>
        <w:t xml:space="preserve">will be studied under </w:t>
      </w:r>
      <w:r w:rsidRPr="0098332E">
        <w:rPr>
          <w:rFonts w:ascii="Times" w:eastAsia="DengXian" w:hAnsi="Times" w:hint="eastAsia"/>
          <w:sz w:val="20"/>
          <w:szCs w:val="24"/>
          <w:lang w:val="en-GB" w:eastAsia="zh-CN"/>
        </w:rPr>
        <w:t>individual</w:t>
      </w:r>
      <w:r w:rsidRPr="0098332E">
        <w:rPr>
          <w:rFonts w:ascii="Times" w:eastAsia="MS Mincho" w:hAnsi="Times"/>
          <w:sz w:val="20"/>
          <w:szCs w:val="24"/>
          <w:lang w:val="en-GB"/>
        </w:rPr>
        <w:t xml:space="preserve"> agenda</w:t>
      </w:r>
      <w:r w:rsidRPr="0098332E">
        <w:rPr>
          <w:rFonts w:ascii="Times" w:eastAsia="DengXian" w:hAnsi="Times" w:hint="eastAsia"/>
          <w:sz w:val="20"/>
          <w:szCs w:val="24"/>
          <w:lang w:val="en-GB" w:eastAsia="zh-CN"/>
        </w:rPr>
        <w:t>s</w:t>
      </w:r>
      <w:r w:rsidRPr="0098332E">
        <w:rPr>
          <w:rFonts w:ascii="Times" w:eastAsia="MS Mincho" w:hAnsi="Times"/>
          <w:sz w:val="20"/>
          <w:szCs w:val="24"/>
          <w:lang w:val="en-GB"/>
        </w:rPr>
        <w:t>.</w:t>
      </w:r>
    </w:p>
    <w:p w14:paraId="5D922AA4" w14:textId="1BE78859" w:rsidR="00F422C2" w:rsidRPr="00A04623" w:rsidRDefault="00F422C2" w:rsidP="00A04623">
      <w:pPr>
        <w:pStyle w:val="References"/>
        <w:numPr>
          <w:ilvl w:val="0"/>
          <w:numId w:val="0"/>
        </w:numPr>
        <w:tabs>
          <w:tab w:val="left" w:pos="-329"/>
        </w:tabs>
        <w:snapToGrid/>
        <w:spacing w:after="0"/>
        <w:ind w:left="-29"/>
        <w:contextualSpacing/>
        <w:rPr>
          <w:lang w:val="en-GB" w:eastAsia="zh-CN"/>
        </w:rPr>
      </w:pPr>
    </w:p>
    <w:sectPr w:rsidR="00F422C2" w:rsidRPr="00A04623" w:rsidSect="002A5603">
      <w:pgSz w:w="14570" w:h="20636" w:code="12"/>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61E7A" w14:textId="77777777" w:rsidR="00ED4B3C" w:rsidRDefault="00ED4B3C">
      <w:pPr>
        <w:spacing w:after="0"/>
      </w:pPr>
      <w:r>
        <w:separator/>
      </w:r>
    </w:p>
  </w:endnote>
  <w:endnote w:type="continuationSeparator" w:id="0">
    <w:p w14:paraId="67FBBD66" w14:textId="77777777" w:rsidR="00ED4B3C" w:rsidRDefault="00ED4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A1BFC" w14:textId="77777777" w:rsidR="00ED4B3C" w:rsidRDefault="00ED4B3C">
      <w:pPr>
        <w:spacing w:after="0"/>
      </w:pPr>
      <w:r>
        <w:separator/>
      </w:r>
    </w:p>
  </w:footnote>
  <w:footnote w:type="continuationSeparator" w:id="0">
    <w:p w14:paraId="43926989" w14:textId="77777777" w:rsidR="00ED4B3C" w:rsidRDefault="00ED4B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A5A45D9"/>
    <w:multiLevelType w:val="hybridMultilevel"/>
    <w:tmpl w:val="ADEE0A7C"/>
    <w:lvl w:ilvl="0" w:tplc="B0DA39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F5D21"/>
    <w:multiLevelType w:val="hybridMultilevel"/>
    <w:tmpl w:val="2A4AC542"/>
    <w:lvl w:ilvl="0" w:tplc="8D14B9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C7A4E5A"/>
    <w:multiLevelType w:val="hybridMultilevel"/>
    <w:tmpl w:val="77DCB718"/>
    <w:lvl w:ilvl="0" w:tplc="00A86F54">
      <w:start w:val="1"/>
      <w:numFmt w:val="bullet"/>
      <w:lvlText w:val=""/>
      <w:lvlJc w:val="left"/>
      <w:pPr>
        <w:ind w:left="800" w:hanging="400"/>
      </w:pPr>
      <w:rPr>
        <w:rFonts w:ascii="Wingdings" w:hAnsi="Wingdings" w:hint="default"/>
      </w:rPr>
    </w:lvl>
    <w:lvl w:ilvl="1" w:tplc="10E81124">
      <w:start w:val="7"/>
      <w:numFmt w:val="bullet"/>
      <w:lvlText w:val="-"/>
      <w:lvlJc w:val="left"/>
      <w:pPr>
        <w:ind w:left="1200" w:hanging="400"/>
      </w:pPr>
      <w:rPr>
        <w:rFonts w:ascii="Times New Roman" w:eastAsiaTheme="minorEastAsia" w:hAnsi="Times New Roman"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DF21EE8"/>
    <w:multiLevelType w:val="hybridMultilevel"/>
    <w:tmpl w:val="0C22BE78"/>
    <w:lvl w:ilvl="0" w:tplc="FFFFFFFF">
      <w:start w:val="1"/>
      <w:numFmt w:val="bullet"/>
      <w:lvlText w:val=""/>
      <w:lvlJc w:val="left"/>
      <w:pPr>
        <w:ind w:left="360" w:hanging="36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0F531E1E"/>
    <w:multiLevelType w:val="hybridMultilevel"/>
    <w:tmpl w:val="A0F215A2"/>
    <w:lvl w:ilvl="0" w:tplc="538A2DCE">
      <w:start w:val="4"/>
      <w:numFmt w:val="bullet"/>
      <w:lvlText w:val="-"/>
      <w:lvlJc w:val="left"/>
      <w:pPr>
        <w:ind w:left="420" w:hanging="420"/>
      </w:pPr>
      <w:rPr>
        <w:rFonts w:ascii="Times New Roman" w:eastAsia="Times New Roman" w:hAnsi="Times New Roman" w:cs="Times New Roman" w:hint="default"/>
      </w:rPr>
    </w:lvl>
    <w:lvl w:ilvl="1" w:tplc="FFFFFFFF">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3E3251"/>
    <w:multiLevelType w:val="hybridMultilevel"/>
    <w:tmpl w:val="05D291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8954C7"/>
    <w:multiLevelType w:val="multilevel"/>
    <w:tmpl w:val="1AC6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909C5"/>
    <w:multiLevelType w:val="multilevel"/>
    <w:tmpl w:val="73C0278A"/>
    <w:lvl w:ilvl="0">
      <w:start w:val="1"/>
      <w:numFmt w:val="bullet"/>
      <w:lvlText w:val=""/>
      <w:lvlJc w:val="left"/>
      <w:pPr>
        <w:ind w:left="1160" w:hanging="360"/>
      </w:pPr>
      <w:rPr>
        <w:rFonts w:ascii="Wingdings" w:hAnsi="Wingdings" w:hint="default"/>
      </w:rPr>
    </w:lvl>
    <w:lvl w:ilvl="1">
      <w:numFmt w:val="bullet"/>
      <w:lvlText w:val="-"/>
      <w:lvlJc w:val="left"/>
      <w:pPr>
        <w:ind w:left="1660" w:hanging="440"/>
      </w:pPr>
      <w:rPr>
        <w:rFonts w:ascii="Calibri" w:eastAsiaTheme="minorEastAsia" w:hAnsi="Calibri" w:cs="Calibri"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9" w15:restartNumberingAfterBreak="0">
    <w:nsid w:val="171C50FA"/>
    <w:multiLevelType w:val="hybridMultilevel"/>
    <w:tmpl w:val="7B305466"/>
    <w:lvl w:ilvl="0" w:tplc="AAF043BA">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1925639C"/>
    <w:multiLevelType w:val="multilevel"/>
    <w:tmpl w:val="44084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52AC6"/>
    <w:multiLevelType w:val="hybridMultilevel"/>
    <w:tmpl w:val="96CED2DA"/>
    <w:lvl w:ilvl="0" w:tplc="22E64CBC">
      <w:numFmt w:val="bullet"/>
      <w:lvlText w:val="-"/>
      <w:lvlJc w:val="left"/>
      <w:pPr>
        <w:ind w:left="880" w:hanging="440"/>
      </w:pPr>
      <w:rPr>
        <w:rFonts w:ascii="Times New Roman" w:eastAsiaTheme="minorEastAsia" w:hAnsi="Times New Roman" w:cs="Times New Roman" w:hint="default"/>
      </w:rPr>
    </w:lvl>
    <w:lvl w:ilvl="1" w:tplc="04090003">
      <w:start w:val="1"/>
      <w:numFmt w:val="bullet"/>
      <w:lvlText w:val="o"/>
      <w:lvlJc w:val="left"/>
      <w:pPr>
        <w:ind w:left="1320" w:hanging="440"/>
      </w:pPr>
      <w:rPr>
        <w:rFonts w:ascii="Courier New" w:hAnsi="Courier New" w:cs="Courier New" w:hint="default"/>
      </w:rPr>
    </w:lvl>
    <w:lvl w:ilvl="2" w:tplc="0409000B">
      <w:start w:val="1"/>
      <w:numFmt w:val="bullet"/>
      <w:lvlText w:val=""/>
      <w:lvlJc w:val="left"/>
      <w:pPr>
        <w:ind w:left="1760" w:hanging="440"/>
      </w:pPr>
      <w:rPr>
        <w:rFonts w:ascii="Wingdings" w:hAnsi="Wingdings" w:hint="default"/>
      </w:rPr>
    </w:lvl>
    <w:lvl w:ilvl="3" w:tplc="0409000D">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04A65A0"/>
    <w:multiLevelType w:val="hybridMultilevel"/>
    <w:tmpl w:val="DC8A52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8D5636"/>
    <w:multiLevelType w:val="hybridMultilevel"/>
    <w:tmpl w:val="4E825182"/>
    <w:lvl w:ilvl="0" w:tplc="FFFFFFFF">
      <w:start w:val="1"/>
      <w:numFmt w:val="bullet"/>
      <w:lvlText w:val="-"/>
      <w:lvlJc w:val="left"/>
      <w:pPr>
        <w:ind w:left="360" w:hanging="360"/>
      </w:pPr>
      <w:rPr>
        <w:rFonts w:ascii="Times New Roman" w:eastAsiaTheme="minorEastAsia" w:hAnsi="Times New Roman" w:cs="Times New Roman" w:hint="default"/>
      </w:rPr>
    </w:lvl>
    <w:lvl w:ilvl="1" w:tplc="AAF043BA">
      <w:numFmt w:val="bullet"/>
      <w:lvlText w:val="-"/>
      <w:lvlJc w:val="left"/>
      <w:pPr>
        <w:ind w:left="880" w:hanging="440"/>
      </w:pPr>
      <w:rPr>
        <w:rFonts w:ascii="Times New Roman" w:eastAsia="Times New Roman"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2A3862A7"/>
    <w:multiLevelType w:val="hybridMultilevel"/>
    <w:tmpl w:val="B8E0F70C"/>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D7000E"/>
    <w:multiLevelType w:val="hybridMultilevel"/>
    <w:tmpl w:val="FA58A0FE"/>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A3E54"/>
    <w:multiLevelType w:val="hybridMultilevel"/>
    <w:tmpl w:val="51D0E850"/>
    <w:lvl w:ilvl="0" w:tplc="96F6F3D2">
      <w:start w:val="5"/>
      <w:numFmt w:val="bullet"/>
      <w:lvlText w:val=""/>
      <w:lvlJc w:val="left"/>
      <w:pPr>
        <w:ind w:left="440" w:hanging="440"/>
      </w:pPr>
      <w:rPr>
        <w:rFonts w:ascii="Symbol" w:eastAsia="SimSun" w:hAnsi="Symbol" w:cs="Times New Roman" w:hint="default"/>
      </w:rPr>
    </w:lvl>
    <w:lvl w:ilvl="1" w:tplc="96F6F3D2">
      <w:start w:val="5"/>
      <w:numFmt w:val="bullet"/>
      <w:lvlText w:val=""/>
      <w:lvlJc w:val="left"/>
      <w:pPr>
        <w:ind w:left="880" w:hanging="440"/>
      </w:pPr>
      <w:rPr>
        <w:rFonts w:ascii="Symbol" w:eastAsia="SimSun" w:hAnsi="Symbol"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1026437"/>
    <w:multiLevelType w:val="hybridMultilevel"/>
    <w:tmpl w:val="ABCC49F2"/>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5A7609"/>
    <w:multiLevelType w:val="hybridMultilevel"/>
    <w:tmpl w:val="0E4E312E"/>
    <w:lvl w:ilvl="0" w:tplc="FFFFFFFF">
      <w:start w:val="1"/>
      <w:numFmt w:val="bullet"/>
      <w:lvlText w:val=""/>
      <w:lvlJc w:val="left"/>
      <w:pPr>
        <w:ind w:left="420" w:hanging="420"/>
      </w:pPr>
      <w:rPr>
        <w:rFonts w:ascii="Symbol" w:hAnsi="Symbol" w:hint="default"/>
      </w:rPr>
    </w:lvl>
    <w:lvl w:ilvl="1" w:tplc="538A2DCE">
      <w:start w:val="4"/>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211"/>
        </w:tabs>
        <w:ind w:left="1211" w:hanging="360"/>
      </w:pPr>
      <w:rPr>
        <w:lang w:val="en-GB"/>
      </w:rPr>
    </w:lvl>
  </w:abstractNum>
  <w:abstractNum w:abstractNumId="22" w15:restartNumberingAfterBreak="0">
    <w:nsid w:val="3F6C55D1"/>
    <w:multiLevelType w:val="hybridMultilevel"/>
    <w:tmpl w:val="DCD0CB94"/>
    <w:lvl w:ilvl="0" w:tplc="00A86F54">
      <w:start w:val="1"/>
      <w:numFmt w:val="bullet"/>
      <w:lvlText w:val=""/>
      <w:lvlJc w:val="left"/>
      <w:pPr>
        <w:ind w:left="800" w:hanging="400"/>
      </w:pPr>
      <w:rPr>
        <w:rFonts w:ascii="Wingdings" w:hAnsi="Wingdings" w:hint="default"/>
      </w:rPr>
    </w:lvl>
    <w:lvl w:ilvl="1" w:tplc="10E81124">
      <w:start w:val="7"/>
      <w:numFmt w:val="bullet"/>
      <w:lvlText w:val="-"/>
      <w:lvlJc w:val="left"/>
      <w:pPr>
        <w:ind w:left="1200" w:hanging="400"/>
      </w:pPr>
      <w:rPr>
        <w:rFonts w:ascii="Times New Roman" w:eastAsiaTheme="minorEastAsia" w:hAnsi="Times New Roman" w:cs="Times New Roman" w:hint="default"/>
      </w:rPr>
    </w:lvl>
    <w:lvl w:ilvl="2" w:tplc="F0162D24">
      <w:start w:val="1"/>
      <w:numFmt w:val="bullet"/>
      <w:lvlText w:val="-"/>
      <w:lvlJc w:val="left"/>
      <w:pPr>
        <w:ind w:left="1600" w:hanging="400"/>
      </w:pPr>
      <w:rPr>
        <w:rFonts w:ascii="Times New Roman" w:hAnsi="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06E066E"/>
    <w:multiLevelType w:val="hybridMultilevel"/>
    <w:tmpl w:val="9830E76A"/>
    <w:lvl w:ilvl="0" w:tplc="5F2C719C">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0CF10CA"/>
    <w:multiLevelType w:val="hybridMultilevel"/>
    <w:tmpl w:val="AEA8D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19E022B"/>
    <w:multiLevelType w:val="multilevel"/>
    <w:tmpl w:val="C3122A0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D6E3167"/>
    <w:multiLevelType w:val="hybridMultilevel"/>
    <w:tmpl w:val="F6BC2068"/>
    <w:lvl w:ilvl="0" w:tplc="855EC62A">
      <w:start w:val="1"/>
      <w:numFmt w:val="decimal"/>
      <w:pStyle w:val="Proposal"/>
      <w:suff w:val="space"/>
      <w:lvlText w:val="Proposal %1:"/>
      <w:lvlJc w:val="left"/>
      <w:pPr>
        <w:ind w:left="1069" w:hanging="360"/>
      </w:pPr>
      <w:rPr>
        <w:rFonts w:ascii="Times New Roman" w:hAnsi="Times New Roman" w:hint="default"/>
        <w:b/>
        <w:i/>
        <w:iCs w:val="0"/>
        <w:color w:val="auto"/>
        <w:sz w:val="2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7CF57F9"/>
    <w:multiLevelType w:val="hybridMultilevel"/>
    <w:tmpl w:val="4C6AE03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E357A5"/>
    <w:multiLevelType w:val="hybridMultilevel"/>
    <w:tmpl w:val="58DA3A46"/>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D914BBE"/>
    <w:multiLevelType w:val="hybridMultilevel"/>
    <w:tmpl w:val="00E0FD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E342956"/>
    <w:multiLevelType w:val="hybridMultilevel"/>
    <w:tmpl w:val="1C80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7D26A9"/>
    <w:multiLevelType w:val="multilevel"/>
    <w:tmpl w:val="657D26A9"/>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0DC7B43"/>
    <w:multiLevelType w:val="hybridMultilevel"/>
    <w:tmpl w:val="3002045E"/>
    <w:lvl w:ilvl="0" w:tplc="F724DDD8">
      <w:start w:val="1"/>
      <w:numFmt w:val="bullet"/>
      <w:lvlText w:val="o"/>
      <w:lvlJc w:val="left"/>
      <w:pPr>
        <w:tabs>
          <w:tab w:val="num" w:pos="720"/>
        </w:tabs>
        <w:ind w:left="720" w:hanging="360"/>
      </w:pPr>
      <w:rPr>
        <w:rFonts w:ascii="Courier New" w:hAnsi="Courier New" w:hint="default"/>
      </w:rPr>
    </w:lvl>
    <w:lvl w:ilvl="1" w:tplc="57C4807C">
      <w:numFmt w:val="bullet"/>
      <w:lvlText w:val="o"/>
      <w:lvlJc w:val="left"/>
      <w:pPr>
        <w:tabs>
          <w:tab w:val="num" w:pos="1440"/>
        </w:tabs>
        <w:ind w:left="1440" w:hanging="360"/>
      </w:pPr>
      <w:rPr>
        <w:rFonts w:ascii="Courier New" w:hAnsi="Courier New" w:hint="default"/>
      </w:rPr>
    </w:lvl>
    <w:lvl w:ilvl="2" w:tplc="85F6BCAC">
      <w:start w:val="1"/>
      <w:numFmt w:val="bullet"/>
      <w:lvlText w:val="o"/>
      <w:lvlJc w:val="left"/>
      <w:pPr>
        <w:tabs>
          <w:tab w:val="num" w:pos="2160"/>
        </w:tabs>
        <w:ind w:left="2160" w:hanging="360"/>
      </w:pPr>
      <w:rPr>
        <w:rFonts w:ascii="Courier New" w:hAnsi="Courier New" w:hint="default"/>
      </w:rPr>
    </w:lvl>
    <w:lvl w:ilvl="3" w:tplc="CBD43A7C">
      <w:start w:val="1"/>
      <w:numFmt w:val="bullet"/>
      <w:lvlText w:val="o"/>
      <w:lvlJc w:val="left"/>
      <w:pPr>
        <w:tabs>
          <w:tab w:val="num" w:pos="2880"/>
        </w:tabs>
        <w:ind w:left="2880" w:hanging="360"/>
      </w:pPr>
      <w:rPr>
        <w:rFonts w:ascii="Courier New" w:hAnsi="Courier New" w:hint="default"/>
      </w:rPr>
    </w:lvl>
    <w:lvl w:ilvl="4" w:tplc="1EBA2686">
      <w:start w:val="1"/>
      <w:numFmt w:val="bullet"/>
      <w:lvlText w:val="o"/>
      <w:lvlJc w:val="left"/>
      <w:pPr>
        <w:tabs>
          <w:tab w:val="num" w:pos="3600"/>
        </w:tabs>
        <w:ind w:left="3600" w:hanging="360"/>
      </w:pPr>
      <w:rPr>
        <w:rFonts w:ascii="Courier New" w:hAnsi="Courier New" w:hint="default"/>
      </w:rPr>
    </w:lvl>
    <w:lvl w:ilvl="5" w:tplc="409C074C" w:tentative="1">
      <w:start w:val="1"/>
      <w:numFmt w:val="bullet"/>
      <w:lvlText w:val="o"/>
      <w:lvlJc w:val="left"/>
      <w:pPr>
        <w:tabs>
          <w:tab w:val="num" w:pos="4320"/>
        </w:tabs>
        <w:ind w:left="4320" w:hanging="360"/>
      </w:pPr>
      <w:rPr>
        <w:rFonts w:ascii="Courier New" w:hAnsi="Courier New" w:hint="default"/>
      </w:rPr>
    </w:lvl>
    <w:lvl w:ilvl="6" w:tplc="731EEAA0" w:tentative="1">
      <w:start w:val="1"/>
      <w:numFmt w:val="bullet"/>
      <w:lvlText w:val="o"/>
      <w:lvlJc w:val="left"/>
      <w:pPr>
        <w:tabs>
          <w:tab w:val="num" w:pos="5040"/>
        </w:tabs>
        <w:ind w:left="5040" w:hanging="360"/>
      </w:pPr>
      <w:rPr>
        <w:rFonts w:ascii="Courier New" w:hAnsi="Courier New" w:hint="default"/>
      </w:rPr>
    </w:lvl>
    <w:lvl w:ilvl="7" w:tplc="9E68AB84" w:tentative="1">
      <w:start w:val="1"/>
      <w:numFmt w:val="bullet"/>
      <w:lvlText w:val="o"/>
      <w:lvlJc w:val="left"/>
      <w:pPr>
        <w:tabs>
          <w:tab w:val="num" w:pos="5760"/>
        </w:tabs>
        <w:ind w:left="5760" w:hanging="360"/>
      </w:pPr>
      <w:rPr>
        <w:rFonts w:ascii="Courier New" w:hAnsi="Courier New" w:hint="default"/>
      </w:rPr>
    </w:lvl>
    <w:lvl w:ilvl="8" w:tplc="74E600E4" w:tentative="1">
      <w:start w:val="1"/>
      <w:numFmt w:val="bullet"/>
      <w:lvlText w:val="o"/>
      <w:lvlJc w:val="left"/>
      <w:pPr>
        <w:tabs>
          <w:tab w:val="num" w:pos="6480"/>
        </w:tabs>
        <w:ind w:left="6480" w:hanging="360"/>
      </w:pPr>
      <w:rPr>
        <w:rFonts w:ascii="Courier New" w:hAnsi="Courier New" w:hint="default"/>
      </w:rPr>
    </w:lvl>
  </w:abstractNum>
  <w:abstractNum w:abstractNumId="37" w15:restartNumberingAfterBreak="0">
    <w:nsid w:val="72211A9B"/>
    <w:multiLevelType w:val="multilevel"/>
    <w:tmpl w:val="72211A9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5A51DA7"/>
    <w:multiLevelType w:val="multilevel"/>
    <w:tmpl w:val="AC64F356"/>
    <w:lvl w:ilvl="0">
      <w:numFmt w:val="bullet"/>
      <w:lvlText w:val="-"/>
      <w:lvlJc w:val="left"/>
      <w:pPr>
        <w:ind w:left="1160" w:hanging="360"/>
      </w:pPr>
      <w:rPr>
        <w:rFonts w:ascii="Calibri" w:eastAsiaTheme="minorEastAsia" w:hAnsi="Calibri" w:cs="Calibri" w:hint="default"/>
      </w:rPr>
    </w:lvl>
    <w:lvl w:ilvl="1">
      <w:numFmt w:val="bullet"/>
      <w:lvlText w:val="-"/>
      <w:lvlJc w:val="left"/>
      <w:pPr>
        <w:ind w:left="1660" w:hanging="440"/>
      </w:pPr>
      <w:rPr>
        <w:rFonts w:ascii="Calibri" w:eastAsiaTheme="minorEastAsia" w:hAnsi="Calibri" w:cs="Calibri"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39" w15:restartNumberingAfterBreak="0">
    <w:nsid w:val="768926F4"/>
    <w:multiLevelType w:val="hybridMultilevel"/>
    <w:tmpl w:val="442245FC"/>
    <w:lvl w:ilvl="0" w:tplc="04090003">
      <w:start w:val="1"/>
      <w:numFmt w:val="bullet"/>
      <w:lvlText w:val="o"/>
      <w:lvlJc w:val="left"/>
      <w:pPr>
        <w:ind w:left="750" w:hanging="420"/>
      </w:pPr>
      <w:rPr>
        <w:rFonts w:ascii="Courier New" w:hAnsi="Courier New" w:cs="Courier New"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abstractNum w:abstractNumId="40" w15:restartNumberingAfterBreak="0">
    <w:nsid w:val="77ED7E6C"/>
    <w:multiLevelType w:val="multilevel"/>
    <w:tmpl w:val="960833F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21"/>
  </w:num>
  <w:num w:numId="3">
    <w:abstractNumId w:val="25"/>
  </w:num>
  <w:num w:numId="4">
    <w:abstractNumId w:val="41"/>
  </w:num>
  <w:num w:numId="5">
    <w:abstractNumId w:val="35"/>
  </w:num>
  <w:num w:numId="6">
    <w:abstractNumId w:val="33"/>
  </w:num>
  <w:num w:numId="7">
    <w:abstractNumId w:val="16"/>
  </w:num>
  <w:num w:numId="8">
    <w:abstractNumId w:val="34"/>
  </w:num>
  <w:num w:numId="9">
    <w:abstractNumId w:val="0"/>
  </w:num>
  <w:num w:numId="10">
    <w:abstractNumId w:val="17"/>
  </w:num>
  <w:num w:numId="11">
    <w:abstractNumId w:val="28"/>
  </w:num>
  <w:num w:numId="12">
    <w:abstractNumId w:val="27"/>
  </w:num>
  <w:num w:numId="13">
    <w:abstractNumId w:val="37"/>
  </w:num>
  <w:num w:numId="14">
    <w:abstractNumId w:val="13"/>
  </w:num>
  <w:num w:numId="15">
    <w:abstractNumId w:val="9"/>
  </w:num>
  <w:num w:numId="16">
    <w:abstractNumId w:val="4"/>
  </w:num>
  <w:num w:numId="17">
    <w:abstractNumId w:val="3"/>
  </w:num>
  <w:num w:numId="18">
    <w:abstractNumId w:val="22"/>
  </w:num>
  <w:num w:numId="19">
    <w:abstractNumId w:val="8"/>
  </w:num>
  <w:num w:numId="20">
    <w:abstractNumId w:val="38"/>
  </w:num>
  <w:num w:numId="21">
    <w:abstractNumId w:val="11"/>
  </w:num>
  <w:num w:numId="22">
    <w:abstractNumId w:val="7"/>
  </w:num>
  <w:num w:numId="23">
    <w:abstractNumId w:val="10"/>
  </w:num>
  <w:num w:numId="24">
    <w:abstractNumId w:val="2"/>
  </w:num>
  <w:num w:numId="25">
    <w:abstractNumId w:val="23"/>
  </w:num>
  <w:num w:numId="26">
    <w:abstractNumId w:val="32"/>
  </w:num>
  <w:num w:numId="27">
    <w:abstractNumId w:val="36"/>
  </w:num>
  <w:num w:numId="28">
    <w:abstractNumId w:val="12"/>
  </w:num>
  <w:num w:numId="29">
    <w:abstractNumId w:val="24"/>
  </w:num>
  <w:num w:numId="30">
    <w:abstractNumId w:val="31"/>
  </w:num>
  <w:num w:numId="31">
    <w:abstractNumId w:val="1"/>
  </w:num>
  <w:num w:numId="32">
    <w:abstractNumId w:val="26"/>
  </w:num>
  <w:num w:numId="33">
    <w:abstractNumId w:val="40"/>
  </w:num>
  <w:num w:numId="34">
    <w:abstractNumId w:val="5"/>
  </w:num>
  <w:num w:numId="35">
    <w:abstractNumId w:val="29"/>
  </w:num>
  <w:num w:numId="36">
    <w:abstractNumId w:val="18"/>
  </w:num>
  <w:num w:numId="37">
    <w:abstractNumId w:val="30"/>
  </w:num>
  <w:num w:numId="38">
    <w:abstractNumId w:val="15"/>
  </w:num>
  <w:num w:numId="39">
    <w:abstractNumId w:val="19"/>
  </w:num>
  <w:num w:numId="40">
    <w:abstractNumId w:val="6"/>
  </w:num>
  <w:num w:numId="41">
    <w:abstractNumId w:val="39"/>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oNotDisplayPageBoundaries/>
  <w:embedSystemFonts/>
  <w:bordersDoNotSurroundHeader/>
  <w:bordersDoNotSurroundFooter/>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263"/>
    <w:rsid w:val="000006CD"/>
    <w:rsid w:val="000007EA"/>
    <w:rsid w:val="00000A7D"/>
    <w:rsid w:val="00000D04"/>
    <w:rsid w:val="00000DB2"/>
    <w:rsid w:val="00000FEC"/>
    <w:rsid w:val="00001344"/>
    <w:rsid w:val="00001BCC"/>
    <w:rsid w:val="000020F6"/>
    <w:rsid w:val="00002654"/>
    <w:rsid w:val="00002893"/>
    <w:rsid w:val="000033A3"/>
    <w:rsid w:val="00003605"/>
    <w:rsid w:val="00003904"/>
    <w:rsid w:val="00003C56"/>
    <w:rsid w:val="00003EC2"/>
    <w:rsid w:val="000040A9"/>
    <w:rsid w:val="00004557"/>
    <w:rsid w:val="0000458E"/>
    <w:rsid w:val="0000467C"/>
    <w:rsid w:val="00004777"/>
    <w:rsid w:val="00004844"/>
    <w:rsid w:val="00004C63"/>
    <w:rsid w:val="00004E70"/>
    <w:rsid w:val="000055C0"/>
    <w:rsid w:val="0000573D"/>
    <w:rsid w:val="00005875"/>
    <w:rsid w:val="000059AC"/>
    <w:rsid w:val="00005BB5"/>
    <w:rsid w:val="00005CCF"/>
    <w:rsid w:val="00006030"/>
    <w:rsid w:val="000063D4"/>
    <w:rsid w:val="000067EF"/>
    <w:rsid w:val="00006AD8"/>
    <w:rsid w:val="000072B6"/>
    <w:rsid w:val="00007813"/>
    <w:rsid w:val="00007E24"/>
    <w:rsid w:val="00010840"/>
    <w:rsid w:val="000108EA"/>
    <w:rsid w:val="0001092C"/>
    <w:rsid w:val="000109E6"/>
    <w:rsid w:val="00010CE4"/>
    <w:rsid w:val="000118FB"/>
    <w:rsid w:val="00011C05"/>
    <w:rsid w:val="00011C28"/>
    <w:rsid w:val="00011E83"/>
    <w:rsid w:val="00011F67"/>
    <w:rsid w:val="00012862"/>
    <w:rsid w:val="00012897"/>
    <w:rsid w:val="000128E6"/>
    <w:rsid w:val="00012C20"/>
    <w:rsid w:val="00012D1E"/>
    <w:rsid w:val="00012D90"/>
    <w:rsid w:val="00012F4D"/>
    <w:rsid w:val="00013446"/>
    <w:rsid w:val="00013F27"/>
    <w:rsid w:val="000145BD"/>
    <w:rsid w:val="00014701"/>
    <w:rsid w:val="00014EB1"/>
    <w:rsid w:val="00015EFB"/>
    <w:rsid w:val="000161B6"/>
    <w:rsid w:val="000165E2"/>
    <w:rsid w:val="000169EB"/>
    <w:rsid w:val="00016AA5"/>
    <w:rsid w:val="00016B2C"/>
    <w:rsid w:val="00016C6E"/>
    <w:rsid w:val="00016DE8"/>
    <w:rsid w:val="000172BE"/>
    <w:rsid w:val="00017D8A"/>
    <w:rsid w:val="00017FDE"/>
    <w:rsid w:val="00020173"/>
    <w:rsid w:val="000201DB"/>
    <w:rsid w:val="0002028E"/>
    <w:rsid w:val="00020765"/>
    <w:rsid w:val="0002078F"/>
    <w:rsid w:val="00020FD8"/>
    <w:rsid w:val="000212F2"/>
    <w:rsid w:val="00021413"/>
    <w:rsid w:val="00021E22"/>
    <w:rsid w:val="0002279D"/>
    <w:rsid w:val="00022A90"/>
    <w:rsid w:val="00023388"/>
    <w:rsid w:val="00023425"/>
    <w:rsid w:val="00023962"/>
    <w:rsid w:val="00023AFA"/>
    <w:rsid w:val="00023B3B"/>
    <w:rsid w:val="00023C0C"/>
    <w:rsid w:val="00023FCE"/>
    <w:rsid w:val="000241BE"/>
    <w:rsid w:val="000242F2"/>
    <w:rsid w:val="000250A5"/>
    <w:rsid w:val="0002588C"/>
    <w:rsid w:val="000259CC"/>
    <w:rsid w:val="00025A18"/>
    <w:rsid w:val="00025AF7"/>
    <w:rsid w:val="00025C2E"/>
    <w:rsid w:val="000260A0"/>
    <w:rsid w:val="0002655B"/>
    <w:rsid w:val="00026D4B"/>
    <w:rsid w:val="00026E16"/>
    <w:rsid w:val="00026FB3"/>
    <w:rsid w:val="00026FC6"/>
    <w:rsid w:val="000275C6"/>
    <w:rsid w:val="00027679"/>
    <w:rsid w:val="00027AD6"/>
    <w:rsid w:val="0003024C"/>
    <w:rsid w:val="000308FF"/>
    <w:rsid w:val="00030DD8"/>
    <w:rsid w:val="00030DF8"/>
    <w:rsid w:val="00030F9D"/>
    <w:rsid w:val="000313D6"/>
    <w:rsid w:val="00031985"/>
    <w:rsid w:val="00031A51"/>
    <w:rsid w:val="00031ADB"/>
    <w:rsid w:val="00031E1C"/>
    <w:rsid w:val="00031F55"/>
    <w:rsid w:val="00032056"/>
    <w:rsid w:val="0003217A"/>
    <w:rsid w:val="000321CA"/>
    <w:rsid w:val="00032592"/>
    <w:rsid w:val="000328CA"/>
    <w:rsid w:val="00032E40"/>
    <w:rsid w:val="00032ECF"/>
    <w:rsid w:val="00032F3F"/>
    <w:rsid w:val="0003376B"/>
    <w:rsid w:val="00034030"/>
    <w:rsid w:val="00034348"/>
    <w:rsid w:val="00034676"/>
    <w:rsid w:val="000346E6"/>
    <w:rsid w:val="000347A7"/>
    <w:rsid w:val="00034876"/>
    <w:rsid w:val="00034A7D"/>
    <w:rsid w:val="00034E44"/>
    <w:rsid w:val="000352B3"/>
    <w:rsid w:val="00035AA3"/>
    <w:rsid w:val="00035B74"/>
    <w:rsid w:val="000365FA"/>
    <w:rsid w:val="00036658"/>
    <w:rsid w:val="0003693B"/>
    <w:rsid w:val="00036EC8"/>
    <w:rsid w:val="000370B4"/>
    <w:rsid w:val="000371B6"/>
    <w:rsid w:val="00037787"/>
    <w:rsid w:val="0003783A"/>
    <w:rsid w:val="00037CEC"/>
    <w:rsid w:val="0004005E"/>
    <w:rsid w:val="000401DF"/>
    <w:rsid w:val="0004023E"/>
    <w:rsid w:val="0004024B"/>
    <w:rsid w:val="000402C1"/>
    <w:rsid w:val="000403D6"/>
    <w:rsid w:val="0004083E"/>
    <w:rsid w:val="0004095C"/>
    <w:rsid w:val="00040E7E"/>
    <w:rsid w:val="00041C57"/>
    <w:rsid w:val="00042071"/>
    <w:rsid w:val="000423A1"/>
    <w:rsid w:val="000423D3"/>
    <w:rsid w:val="000423FE"/>
    <w:rsid w:val="000426F6"/>
    <w:rsid w:val="00043317"/>
    <w:rsid w:val="000434B7"/>
    <w:rsid w:val="00043503"/>
    <w:rsid w:val="000435E4"/>
    <w:rsid w:val="0004371B"/>
    <w:rsid w:val="00043B6A"/>
    <w:rsid w:val="00044957"/>
    <w:rsid w:val="0004537B"/>
    <w:rsid w:val="000454FE"/>
    <w:rsid w:val="000455B9"/>
    <w:rsid w:val="00045727"/>
    <w:rsid w:val="0004597C"/>
    <w:rsid w:val="00045BE7"/>
    <w:rsid w:val="00045C56"/>
    <w:rsid w:val="00045DDB"/>
    <w:rsid w:val="00046600"/>
    <w:rsid w:val="00046796"/>
    <w:rsid w:val="000467FD"/>
    <w:rsid w:val="00046AAF"/>
    <w:rsid w:val="00046DB9"/>
    <w:rsid w:val="00046FF3"/>
    <w:rsid w:val="00047225"/>
    <w:rsid w:val="00047237"/>
    <w:rsid w:val="0004752B"/>
    <w:rsid w:val="00047E60"/>
    <w:rsid w:val="00050230"/>
    <w:rsid w:val="0005053B"/>
    <w:rsid w:val="00050996"/>
    <w:rsid w:val="00050B21"/>
    <w:rsid w:val="00050EE3"/>
    <w:rsid w:val="000512E3"/>
    <w:rsid w:val="00052A3C"/>
    <w:rsid w:val="00052AD2"/>
    <w:rsid w:val="00052ADF"/>
    <w:rsid w:val="00052E55"/>
    <w:rsid w:val="000530DF"/>
    <w:rsid w:val="0005375A"/>
    <w:rsid w:val="0005393F"/>
    <w:rsid w:val="00053C3C"/>
    <w:rsid w:val="00053CDC"/>
    <w:rsid w:val="00054395"/>
    <w:rsid w:val="000543F7"/>
    <w:rsid w:val="00054484"/>
    <w:rsid w:val="00054A2C"/>
    <w:rsid w:val="00054E0C"/>
    <w:rsid w:val="0005504C"/>
    <w:rsid w:val="0005541D"/>
    <w:rsid w:val="00055524"/>
    <w:rsid w:val="00055712"/>
    <w:rsid w:val="00055C67"/>
    <w:rsid w:val="00055FB5"/>
    <w:rsid w:val="000565C8"/>
    <w:rsid w:val="00056BA4"/>
    <w:rsid w:val="000572E3"/>
    <w:rsid w:val="00057726"/>
    <w:rsid w:val="00057DC8"/>
    <w:rsid w:val="00057E37"/>
    <w:rsid w:val="000608EE"/>
    <w:rsid w:val="00060A19"/>
    <w:rsid w:val="00060EA0"/>
    <w:rsid w:val="000611C0"/>
    <w:rsid w:val="000612E1"/>
    <w:rsid w:val="000614FE"/>
    <w:rsid w:val="00061B82"/>
    <w:rsid w:val="00061BA2"/>
    <w:rsid w:val="00061F95"/>
    <w:rsid w:val="00062501"/>
    <w:rsid w:val="000628C7"/>
    <w:rsid w:val="00062AE9"/>
    <w:rsid w:val="00062D06"/>
    <w:rsid w:val="0006300C"/>
    <w:rsid w:val="000633ED"/>
    <w:rsid w:val="000635FC"/>
    <w:rsid w:val="000637B0"/>
    <w:rsid w:val="00063A17"/>
    <w:rsid w:val="00063AF2"/>
    <w:rsid w:val="0006450F"/>
    <w:rsid w:val="000647C1"/>
    <w:rsid w:val="00064D4B"/>
    <w:rsid w:val="000651A9"/>
    <w:rsid w:val="000655D7"/>
    <w:rsid w:val="00065A5A"/>
    <w:rsid w:val="00065D38"/>
    <w:rsid w:val="00066330"/>
    <w:rsid w:val="00066BBA"/>
    <w:rsid w:val="00066C8E"/>
    <w:rsid w:val="000676F1"/>
    <w:rsid w:val="00067786"/>
    <w:rsid w:val="00067849"/>
    <w:rsid w:val="00067A62"/>
    <w:rsid w:val="00067A80"/>
    <w:rsid w:val="00067C25"/>
    <w:rsid w:val="00067D79"/>
    <w:rsid w:val="00067DD1"/>
    <w:rsid w:val="0007014F"/>
    <w:rsid w:val="000703F4"/>
    <w:rsid w:val="00070447"/>
    <w:rsid w:val="000706E7"/>
    <w:rsid w:val="00070DD9"/>
    <w:rsid w:val="00070EF8"/>
    <w:rsid w:val="00071192"/>
    <w:rsid w:val="000713A7"/>
    <w:rsid w:val="00071A03"/>
    <w:rsid w:val="00071A55"/>
    <w:rsid w:val="00071C47"/>
    <w:rsid w:val="00071F46"/>
    <w:rsid w:val="000720A4"/>
    <w:rsid w:val="00072233"/>
    <w:rsid w:val="00072704"/>
    <w:rsid w:val="00072A80"/>
    <w:rsid w:val="00072D40"/>
    <w:rsid w:val="000731A0"/>
    <w:rsid w:val="0007321B"/>
    <w:rsid w:val="000736C1"/>
    <w:rsid w:val="00073797"/>
    <w:rsid w:val="00073940"/>
    <w:rsid w:val="00073DEC"/>
    <w:rsid w:val="00073E10"/>
    <w:rsid w:val="0007447E"/>
    <w:rsid w:val="000745AA"/>
    <w:rsid w:val="00074BC6"/>
    <w:rsid w:val="00074E86"/>
    <w:rsid w:val="00074F4F"/>
    <w:rsid w:val="000755BA"/>
    <w:rsid w:val="00075B12"/>
    <w:rsid w:val="00075B31"/>
    <w:rsid w:val="00075C02"/>
    <w:rsid w:val="00076097"/>
    <w:rsid w:val="00076541"/>
    <w:rsid w:val="00077041"/>
    <w:rsid w:val="000772F4"/>
    <w:rsid w:val="000776EB"/>
    <w:rsid w:val="0007772F"/>
    <w:rsid w:val="0007788C"/>
    <w:rsid w:val="00077CE1"/>
    <w:rsid w:val="00077FBA"/>
    <w:rsid w:val="000806C8"/>
    <w:rsid w:val="00080726"/>
    <w:rsid w:val="000808D4"/>
    <w:rsid w:val="00080B0F"/>
    <w:rsid w:val="00080BAB"/>
    <w:rsid w:val="00081541"/>
    <w:rsid w:val="0008175D"/>
    <w:rsid w:val="00081A50"/>
    <w:rsid w:val="000823B0"/>
    <w:rsid w:val="00082860"/>
    <w:rsid w:val="00082A33"/>
    <w:rsid w:val="00082A70"/>
    <w:rsid w:val="00082B8A"/>
    <w:rsid w:val="00082D7F"/>
    <w:rsid w:val="0008335B"/>
    <w:rsid w:val="00083379"/>
    <w:rsid w:val="00083421"/>
    <w:rsid w:val="00083587"/>
    <w:rsid w:val="00083838"/>
    <w:rsid w:val="00083B6A"/>
    <w:rsid w:val="00083EFD"/>
    <w:rsid w:val="00083FD0"/>
    <w:rsid w:val="000842D4"/>
    <w:rsid w:val="000844B7"/>
    <w:rsid w:val="00084E3F"/>
    <w:rsid w:val="00084EAD"/>
    <w:rsid w:val="00084EC7"/>
    <w:rsid w:val="00084F0F"/>
    <w:rsid w:val="00085457"/>
    <w:rsid w:val="00085BDD"/>
    <w:rsid w:val="00085C7C"/>
    <w:rsid w:val="00085E04"/>
    <w:rsid w:val="000867EB"/>
    <w:rsid w:val="00086800"/>
    <w:rsid w:val="000871EF"/>
    <w:rsid w:val="000878D1"/>
    <w:rsid w:val="00087913"/>
    <w:rsid w:val="000879CE"/>
    <w:rsid w:val="00087A89"/>
    <w:rsid w:val="00087F09"/>
    <w:rsid w:val="00090235"/>
    <w:rsid w:val="000902DC"/>
    <w:rsid w:val="00090341"/>
    <w:rsid w:val="00090509"/>
    <w:rsid w:val="00090981"/>
    <w:rsid w:val="000909F0"/>
    <w:rsid w:val="000911AE"/>
    <w:rsid w:val="0009180B"/>
    <w:rsid w:val="000918A8"/>
    <w:rsid w:val="0009245F"/>
    <w:rsid w:val="00092632"/>
    <w:rsid w:val="00092D7D"/>
    <w:rsid w:val="00092DE1"/>
    <w:rsid w:val="000931B3"/>
    <w:rsid w:val="000934D6"/>
    <w:rsid w:val="00093697"/>
    <w:rsid w:val="00093963"/>
    <w:rsid w:val="00093D42"/>
    <w:rsid w:val="00093DD0"/>
    <w:rsid w:val="00093E63"/>
    <w:rsid w:val="000943D5"/>
    <w:rsid w:val="000943DD"/>
    <w:rsid w:val="000944CD"/>
    <w:rsid w:val="0009455C"/>
    <w:rsid w:val="00094A16"/>
    <w:rsid w:val="00094B23"/>
    <w:rsid w:val="00094B2B"/>
    <w:rsid w:val="00094C46"/>
    <w:rsid w:val="00094DE6"/>
    <w:rsid w:val="00095A12"/>
    <w:rsid w:val="00095B6E"/>
    <w:rsid w:val="00095E83"/>
    <w:rsid w:val="00096128"/>
    <w:rsid w:val="00096356"/>
    <w:rsid w:val="00096967"/>
    <w:rsid w:val="000969DC"/>
    <w:rsid w:val="00096AB8"/>
    <w:rsid w:val="00096C2F"/>
    <w:rsid w:val="000979C9"/>
    <w:rsid w:val="00097A91"/>
    <w:rsid w:val="00097C99"/>
    <w:rsid w:val="000A0665"/>
    <w:rsid w:val="000A06DF"/>
    <w:rsid w:val="000A0AD0"/>
    <w:rsid w:val="000A0C17"/>
    <w:rsid w:val="000A0D70"/>
    <w:rsid w:val="000A0EDF"/>
    <w:rsid w:val="000A0F14"/>
    <w:rsid w:val="000A1058"/>
    <w:rsid w:val="000A1441"/>
    <w:rsid w:val="000A15BC"/>
    <w:rsid w:val="000A197B"/>
    <w:rsid w:val="000A1A06"/>
    <w:rsid w:val="000A1B60"/>
    <w:rsid w:val="000A1B69"/>
    <w:rsid w:val="000A21B4"/>
    <w:rsid w:val="000A29DF"/>
    <w:rsid w:val="000A2BE5"/>
    <w:rsid w:val="000A2CC7"/>
    <w:rsid w:val="000A2ED6"/>
    <w:rsid w:val="000A304A"/>
    <w:rsid w:val="000A3336"/>
    <w:rsid w:val="000A4205"/>
    <w:rsid w:val="000A425A"/>
    <w:rsid w:val="000A4460"/>
    <w:rsid w:val="000A4489"/>
    <w:rsid w:val="000A4A19"/>
    <w:rsid w:val="000A4A8A"/>
    <w:rsid w:val="000A4BD3"/>
    <w:rsid w:val="000A4E1E"/>
    <w:rsid w:val="000A5490"/>
    <w:rsid w:val="000A5A2B"/>
    <w:rsid w:val="000A5C6B"/>
    <w:rsid w:val="000A5D87"/>
    <w:rsid w:val="000A62AF"/>
    <w:rsid w:val="000A6351"/>
    <w:rsid w:val="000A63B0"/>
    <w:rsid w:val="000A63D6"/>
    <w:rsid w:val="000A6EF8"/>
    <w:rsid w:val="000A70FF"/>
    <w:rsid w:val="000A757F"/>
    <w:rsid w:val="000A7B38"/>
    <w:rsid w:val="000B0343"/>
    <w:rsid w:val="000B03D5"/>
    <w:rsid w:val="000B0459"/>
    <w:rsid w:val="000B06CC"/>
    <w:rsid w:val="000B0E28"/>
    <w:rsid w:val="000B1133"/>
    <w:rsid w:val="000B2217"/>
    <w:rsid w:val="000B2985"/>
    <w:rsid w:val="000B2ACA"/>
    <w:rsid w:val="000B2C88"/>
    <w:rsid w:val="000B2F0A"/>
    <w:rsid w:val="000B2F11"/>
    <w:rsid w:val="000B3342"/>
    <w:rsid w:val="000B34C8"/>
    <w:rsid w:val="000B34D3"/>
    <w:rsid w:val="000B38F2"/>
    <w:rsid w:val="000B397F"/>
    <w:rsid w:val="000B3DF2"/>
    <w:rsid w:val="000B3F67"/>
    <w:rsid w:val="000B4123"/>
    <w:rsid w:val="000B41B9"/>
    <w:rsid w:val="000B466D"/>
    <w:rsid w:val="000B49B1"/>
    <w:rsid w:val="000B51FA"/>
    <w:rsid w:val="000B52E8"/>
    <w:rsid w:val="000B5905"/>
    <w:rsid w:val="000B5975"/>
    <w:rsid w:val="000B5AE1"/>
    <w:rsid w:val="000B5CA9"/>
    <w:rsid w:val="000B60B8"/>
    <w:rsid w:val="000B6B6A"/>
    <w:rsid w:val="000B6E2C"/>
    <w:rsid w:val="000B6FAD"/>
    <w:rsid w:val="000B7082"/>
    <w:rsid w:val="000B76BC"/>
    <w:rsid w:val="000B76C5"/>
    <w:rsid w:val="000B7A10"/>
    <w:rsid w:val="000C06EC"/>
    <w:rsid w:val="000C088F"/>
    <w:rsid w:val="000C0E02"/>
    <w:rsid w:val="000C0EE3"/>
    <w:rsid w:val="000C1067"/>
    <w:rsid w:val="000C10B2"/>
    <w:rsid w:val="000C115D"/>
    <w:rsid w:val="000C1535"/>
    <w:rsid w:val="000C1A2F"/>
    <w:rsid w:val="000C1ACB"/>
    <w:rsid w:val="000C252B"/>
    <w:rsid w:val="000C2FBD"/>
    <w:rsid w:val="000C3A12"/>
    <w:rsid w:val="000C3B0C"/>
    <w:rsid w:val="000C3C1F"/>
    <w:rsid w:val="000C4131"/>
    <w:rsid w:val="000C422D"/>
    <w:rsid w:val="000C4A3A"/>
    <w:rsid w:val="000C4DE1"/>
    <w:rsid w:val="000C5930"/>
    <w:rsid w:val="000C5A7E"/>
    <w:rsid w:val="000C5F2D"/>
    <w:rsid w:val="000C5F91"/>
    <w:rsid w:val="000C6025"/>
    <w:rsid w:val="000C618A"/>
    <w:rsid w:val="000C62FF"/>
    <w:rsid w:val="000C6322"/>
    <w:rsid w:val="000C66F3"/>
    <w:rsid w:val="000C68CB"/>
    <w:rsid w:val="000C68D7"/>
    <w:rsid w:val="000C6B45"/>
    <w:rsid w:val="000C6B99"/>
    <w:rsid w:val="000D035A"/>
    <w:rsid w:val="000D0565"/>
    <w:rsid w:val="000D0B6B"/>
    <w:rsid w:val="000D0DEF"/>
    <w:rsid w:val="000D0E4E"/>
    <w:rsid w:val="000D1126"/>
    <w:rsid w:val="000D113C"/>
    <w:rsid w:val="000D11A0"/>
    <w:rsid w:val="000D12D1"/>
    <w:rsid w:val="000D14AB"/>
    <w:rsid w:val="000D159A"/>
    <w:rsid w:val="000D177C"/>
    <w:rsid w:val="000D1796"/>
    <w:rsid w:val="000D1EE4"/>
    <w:rsid w:val="000D22CC"/>
    <w:rsid w:val="000D25AF"/>
    <w:rsid w:val="000D2D0A"/>
    <w:rsid w:val="000D2E59"/>
    <w:rsid w:val="000D30AB"/>
    <w:rsid w:val="000D36AE"/>
    <w:rsid w:val="000D38A1"/>
    <w:rsid w:val="000D3B5F"/>
    <w:rsid w:val="000D415E"/>
    <w:rsid w:val="000D4202"/>
    <w:rsid w:val="000D4448"/>
    <w:rsid w:val="000D44E0"/>
    <w:rsid w:val="000D45C0"/>
    <w:rsid w:val="000D493F"/>
    <w:rsid w:val="000D4948"/>
    <w:rsid w:val="000D4C4E"/>
    <w:rsid w:val="000D5077"/>
    <w:rsid w:val="000D5362"/>
    <w:rsid w:val="000D57F8"/>
    <w:rsid w:val="000D5851"/>
    <w:rsid w:val="000D58C6"/>
    <w:rsid w:val="000D5C60"/>
    <w:rsid w:val="000D62B7"/>
    <w:rsid w:val="000D6340"/>
    <w:rsid w:val="000D6A2D"/>
    <w:rsid w:val="000D71E2"/>
    <w:rsid w:val="000D73A5"/>
    <w:rsid w:val="000D7489"/>
    <w:rsid w:val="000D7542"/>
    <w:rsid w:val="000D797A"/>
    <w:rsid w:val="000D7D02"/>
    <w:rsid w:val="000E0594"/>
    <w:rsid w:val="000E07D6"/>
    <w:rsid w:val="000E1380"/>
    <w:rsid w:val="000E142A"/>
    <w:rsid w:val="000E150B"/>
    <w:rsid w:val="000E18DF"/>
    <w:rsid w:val="000E22C7"/>
    <w:rsid w:val="000E281F"/>
    <w:rsid w:val="000E2E79"/>
    <w:rsid w:val="000E2EAD"/>
    <w:rsid w:val="000E3728"/>
    <w:rsid w:val="000E39C9"/>
    <w:rsid w:val="000E3EE1"/>
    <w:rsid w:val="000E4631"/>
    <w:rsid w:val="000E4AF1"/>
    <w:rsid w:val="000E4E4E"/>
    <w:rsid w:val="000E519D"/>
    <w:rsid w:val="000E51CC"/>
    <w:rsid w:val="000E5905"/>
    <w:rsid w:val="000E59A0"/>
    <w:rsid w:val="000E5A50"/>
    <w:rsid w:val="000E631E"/>
    <w:rsid w:val="000E63BA"/>
    <w:rsid w:val="000E63C1"/>
    <w:rsid w:val="000E6E03"/>
    <w:rsid w:val="000E78E2"/>
    <w:rsid w:val="000E7A84"/>
    <w:rsid w:val="000E7C8F"/>
    <w:rsid w:val="000F00F1"/>
    <w:rsid w:val="000F0290"/>
    <w:rsid w:val="000F05C7"/>
    <w:rsid w:val="000F0B7C"/>
    <w:rsid w:val="000F0C2C"/>
    <w:rsid w:val="000F0E76"/>
    <w:rsid w:val="000F0F89"/>
    <w:rsid w:val="000F1144"/>
    <w:rsid w:val="000F15BC"/>
    <w:rsid w:val="000F180A"/>
    <w:rsid w:val="000F1C92"/>
    <w:rsid w:val="000F1F34"/>
    <w:rsid w:val="000F2D94"/>
    <w:rsid w:val="000F2E8E"/>
    <w:rsid w:val="000F2EEE"/>
    <w:rsid w:val="000F32D7"/>
    <w:rsid w:val="000F3697"/>
    <w:rsid w:val="000F4523"/>
    <w:rsid w:val="000F4553"/>
    <w:rsid w:val="000F4796"/>
    <w:rsid w:val="000F4B1F"/>
    <w:rsid w:val="000F4D74"/>
    <w:rsid w:val="000F4D86"/>
    <w:rsid w:val="000F551C"/>
    <w:rsid w:val="000F552A"/>
    <w:rsid w:val="000F593D"/>
    <w:rsid w:val="000F59CF"/>
    <w:rsid w:val="000F636B"/>
    <w:rsid w:val="000F6739"/>
    <w:rsid w:val="000F6A96"/>
    <w:rsid w:val="000F6E4E"/>
    <w:rsid w:val="000F7341"/>
    <w:rsid w:val="000F7F58"/>
    <w:rsid w:val="000F7FB3"/>
    <w:rsid w:val="00100128"/>
    <w:rsid w:val="0010036A"/>
    <w:rsid w:val="00100FF3"/>
    <w:rsid w:val="00101659"/>
    <w:rsid w:val="00101CBC"/>
    <w:rsid w:val="00102198"/>
    <w:rsid w:val="00102458"/>
    <w:rsid w:val="001026CA"/>
    <w:rsid w:val="00102D6E"/>
    <w:rsid w:val="00102DEF"/>
    <w:rsid w:val="00102E8A"/>
    <w:rsid w:val="00103095"/>
    <w:rsid w:val="0010376C"/>
    <w:rsid w:val="001038CA"/>
    <w:rsid w:val="001039EF"/>
    <w:rsid w:val="00103D81"/>
    <w:rsid w:val="0010401C"/>
    <w:rsid w:val="001043C2"/>
    <w:rsid w:val="001043E1"/>
    <w:rsid w:val="001044A3"/>
    <w:rsid w:val="001047DE"/>
    <w:rsid w:val="001049F3"/>
    <w:rsid w:val="0010505A"/>
    <w:rsid w:val="001052C4"/>
    <w:rsid w:val="00105759"/>
    <w:rsid w:val="00105CC7"/>
    <w:rsid w:val="0010633C"/>
    <w:rsid w:val="00106352"/>
    <w:rsid w:val="0010653A"/>
    <w:rsid w:val="001067AF"/>
    <w:rsid w:val="00106AA8"/>
    <w:rsid w:val="00106AD4"/>
    <w:rsid w:val="0010709D"/>
    <w:rsid w:val="00107779"/>
    <w:rsid w:val="001078C2"/>
    <w:rsid w:val="00107B3B"/>
    <w:rsid w:val="00107E1C"/>
    <w:rsid w:val="00110243"/>
    <w:rsid w:val="001102FF"/>
    <w:rsid w:val="0011039A"/>
    <w:rsid w:val="00110520"/>
    <w:rsid w:val="00110B13"/>
    <w:rsid w:val="00110F79"/>
    <w:rsid w:val="001112C4"/>
    <w:rsid w:val="00111444"/>
    <w:rsid w:val="00111723"/>
    <w:rsid w:val="00111AC2"/>
    <w:rsid w:val="001122A4"/>
    <w:rsid w:val="00112757"/>
    <w:rsid w:val="001127A5"/>
    <w:rsid w:val="001128E2"/>
    <w:rsid w:val="001129B5"/>
    <w:rsid w:val="00112B22"/>
    <w:rsid w:val="00112B3D"/>
    <w:rsid w:val="00112B7B"/>
    <w:rsid w:val="00112BE6"/>
    <w:rsid w:val="0011329C"/>
    <w:rsid w:val="001134F8"/>
    <w:rsid w:val="0011354D"/>
    <w:rsid w:val="00113B05"/>
    <w:rsid w:val="00113C85"/>
    <w:rsid w:val="00113CB3"/>
    <w:rsid w:val="00113F50"/>
    <w:rsid w:val="001141E3"/>
    <w:rsid w:val="00114452"/>
    <w:rsid w:val="001144DF"/>
    <w:rsid w:val="00114E76"/>
    <w:rsid w:val="001154B6"/>
    <w:rsid w:val="0011551A"/>
    <w:rsid w:val="0011557B"/>
    <w:rsid w:val="0011678E"/>
    <w:rsid w:val="00117131"/>
    <w:rsid w:val="001172A6"/>
    <w:rsid w:val="00117C85"/>
    <w:rsid w:val="001207AF"/>
    <w:rsid w:val="001208BC"/>
    <w:rsid w:val="0012090F"/>
    <w:rsid w:val="00120B13"/>
    <w:rsid w:val="00120CBA"/>
    <w:rsid w:val="00120DFE"/>
    <w:rsid w:val="001211B2"/>
    <w:rsid w:val="001214EC"/>
    <w:rsid w:val="00121522"/>
    <w:rsid w:val="00121A6E"/>
    <w:rsid w:val="00121EC9"/>
    <w:rsid w:val="00122148"/>
    <w:rsid w:val="00122581"/>
    <w:rsid w:val="001225CD"/>
    <w:rsid w:val="001228A4"/>
    <w:rsid w:val="00122C4A"/>
    <w:rsid w:val="00122E34"/>
    <w:rsid w:val="00122F81"/>
    <w:rsid w:val="001232AB"/>
    <w:rsid w:val="00123318"/>
    <w:rsid w:val="0012335C"/>
    <w:rsid w:val="0012369E"/>
    <w:rsid w:val="001239EC"/>
    <w:rsid w:val="001241BB"/>
    <w:rsid w:val="001243F6"/>
    <w:rsid w:val="00124D5A"/>
    <w:rsid w:val="00124D84"/>
    <w:rsid w:val="001250DD"/>
    <w:rsid w:val="001252D9"/>
    <w:rsid w:val="001253F0"/>
    <w:rsid w:val="00125733"/>
    <w:rsid w:val="001258A4"/>
    <w:rsid w:val="00126378"/>
    <w:rsid w:val="001263AA"/>
    <w:rsid w:val="001263C3"/>
    <w:rsid w:val="00126917"/>
    <w:rsid w:val="00127005"/>
    <w:rsid w:val="00127091"/>
    <w:rsid w:val="001273C5"/>
    <w:rsid w:val="00127416"/>
    <w:rsid w:val="00127567"/>
    <w:rsid w:val="00127772"/>
    <w:rsid w:val="00127992"/>
    <w:rsid w:val="00127C1A"/>
    <w:rsid w:val="00127CB5"/>
    <w:rsid w:val="00130490"/>
    <w:rsid w:val="0013050D"/>
    <w:rsid w:val="001305E0"/>
    <w:rsid w:val="00130779"/>
    <w:rsid w:val="001307A1"/>
    <w:rsid w:val="0013106A"/>
    <w:rsid w:val="00131B03"/>
    <w:rsid w:val="00131E38"/>
    <w:rsid w:val="00131FB8"/>
    <w:rsid w:val="0013207C"/>
    <w:rsid w:val="0013219F"/>
    <w:rsid w:val="001321D3"/>
    <w:rsid w:val="0013265C"/>
    <w:rsid w:val="00132743"/>
    <w:rsid w:val="00132AAB"/>
    <w:rsid w:val="0013300E"/>
    <w:rsid w:val="0013346F"/>
    <w:rsid w:val="00133599"/>
    <w:rsid w:val="00133A20"/>
    <w:rsid w:val="00133BF7"/>
    <w:rsid w:val="00133C90"/>
    <w:rsid w:val="0013406D"/>
    <w:rsid w:val="0013433F"/>
    <w:rsid w:val="00134B88"/>
    <w:rsid w:val="00134EAC"/>
    <w:rsid w:val="00135074"/>
    <w:rsid w:val="0013516C"/>
    <w:rsid w:val="001358AD"/>
    <w:rsid w:val="001358C1"/>
    <w:rsid w:val="001366E0"/>
    <w:rsid w:val="00136868"/>
    <w:rsid w:val="001369FE"/>
    <w:rsid w:val="00136A23"/>
    <w:rsid w:val="00136B99"/>
    <w:rsid w:val="00136C19"/>
    <w:rsid w:val="0013712B"/>
    <w:rsid w:val="001379F9"/>
    <w:rsid w:val="00137BCC"/>
    <w:rsid w:val="0014063E"/>
    <w:rsid w:val="0014084A"/>
    <w:rsid w:val="0014087D"/>
    <w:rsid w:val="00140B2C"/>
    <w:rsid w:val="00140F74"/>
    <w:rsid w:val="00140FAC"/>
    <w:rsid w:val="00141103"/>
    <w:rsid w:val="00141191"/>
    <w:rsid w:val="0014159C"/>
    <w:rsid w:val="001422B4"/>
    <w:rsid w:val="00142549"/>
    <w:rsid w:val="00142665"/>
    <w:rsid w:val="0014366A"/>
    <w:rsid w:val="0014384A"/>
    <w:rsid w:val="00143889"/>
    <w:rsid w:val="00143F0A"/>
    <w:rsid w:val="001441E0"/>
    <w:rsid w:val="001442D5"/>
    <w:rsid w:val="001444E8"/>
    <w:rsid w:val="0014450F"/>
    <w:rsid w:val="00144D8F"/>
    <w:rsid w:val="00145C74"/>
    <w:rsid w:val="001460B0"/>
    <w:rsid w:val="001462E9"/>
    <w:rsid w:val="00146301"/>
    <w:rsid w:val="001465B5"/>
    <w:rsid w:val="001466D0"/>
    <w:rsid w:val="00146A81"/>
    <w:rsid w:val="00146B87"/>
    <w:rsid w:val="00146E32"/>
    <w:rsid w:val="00146F19"/>
    <w:rsid w:val="00147067"/>
    <w:rsid w:val="0014773D"/>
    <w:rsid w:val="00147E0E"/>
    <w:rsid w:val="00147ED3"/>
    <w:rsid w:val="00147F53"/>
    <w:rsid w:val="001500ED"/>
    <w:rsid w:val="0015027D"/>
    <w:rsid w:val="001508A4"/>
    <w:rsid w:val="00150AE2"/>
    <w:rsid w:val="00150CE8"/>
    <w:rsid w:val="00150E1E"/>
    <w:rsid w:val="00151619"/>
    <w:rsid w:val="00152835"/>
    <w:rsid w:val="00152FDB"/>
    <w:rsid w:val="00153892"/>
    <w:rsid w:val="00153E42"/>
    <w:rsid w:val="00154119"/>
    <w:rsid w:val="001559BB"/>
    <w:rsid w:val="001559FA"/>
    <w:rsid w:val="00156374"/>
    <w:rsid w:val="001563AB"/>
    <w:rsid w:val="00156460"/>
    <w:rsid w:val="00156C43"/>
    <w:rsid w:val="00156C6A"/>
    <w:rsid w:val="001570EF"/>
    <w:rsid w:val="00157766"/>
    <w:rsid w:val="001577D8"/>
    <w:rsid w:val="00157FC3"/>
    <w:rsid w:val="001604DC"/>
    <w:rsid w:val="0016070A"/>
    <w:rsid w:val="00160739"/>
    <w:rsid w:val="001609A2"/>
    <w:rsid w:val="00160DF1"/>
    <w:rsid w:val="00160EED"/>
    <w:rsid w:val="00160F2C"/>
    <w:rsid w:val="001610C1"/>
    <w:rsid w:val="001615E7"/>
    <w:rsid w:val="00161B30"/>
    <w:rsid w:val="00161F26"/>
    <w:rsid w:val="00161F4D"/>
    <w:rsid w:val="0016244C"/>
    <w:rsid w:val="001626F3"/>
    <w:rsid w:val="0016271E"/>
    <w:rsid w:val="00162D7A"/>
    <w:rsid w:val="00163CD4"/>
    <w:rsid w:val="001641C2"/>
    <w:rsid w:val="001643E6"/>
    <w:rsid w:val="00164646"/>
    <w:rsid w:val="00164C6B"/>
    <w:rsid w:val="00164C7F"/>
    <w:rsid w:val="00164D92"/>
    <w:rsid w:val="00164DAB"/>
    <w:rsid w:val="001656B3"/>
    <w:rsid w:val="00165BBB"/>
    <w:rsid w:val="0016613F"/>
    <w:rsid w:val="00166215"/>
    <w:rsid w:val="0016652E"/>
    <w:rsid w:val="00166591"/>
    <w:rsid w:val="001665A5"/>
    <w:rsid w:val="0016666D"/>
    <w:rsid w:val="00166674"/>
    <w:rsid w:val="00166695"/>
    <w:rsid w:val="001674EE"/>
    <w:rsid w:val="00170099"/>
    <w:rsid w:val="00170FEB"/>
    <w:rsid w:val="00171143"/>
    <w:rsid w:val="001714A7"/>
    <w:rsid w:val="00171532"/>
    <w:rsid w:val="0017163F"/>
    <w:rsid w:val="00171933"/>
    <w:rsid w:val="00172418"/>
    <w:rsid w:val="001724F9"/>
    <w:rsid w:val="001725D2"/>
    <w:rsid w:val="00172677"/>
    <w:rsid w:val="00172864"/>
    <w:rsid w:val="0017294C"/>
    <w:rsid w:val="00172B82"/>
    <w:rsid w:val="00172EFA"/>
    <w:rsid w:val="00172FE5"/>
    <w:rsid w:val="001734BD"/>
    <w:rsid w:val="00173608"/>
    <w:rsid w:val="00173974"/>
    <w:rsid w:val="0017399E"/>
    <w:rsid w:val="00173CEF"/>
    <w:rsid w:val="001745EC"/>
    <w:rsid w:val="0017461A"/>
    <w:rsid w:val="0017469C"/>
    <w:rsid w:val="001747B7"/>
    <w:rsid w:val="0017550D"/>
    <w:rsid w:val="00175A33"/>
    <w:rsid w:val="00175C30"/>
    <w:rsid w:val="00175E95"/>
    <w:rsid w:val="00176022"/>
    <w:rsid w:val="001764DE"/>
    <w:rsid w:val="00176F6B"/>
    <w:rsid w:val="00177069"/>
    <w:rsid w:val="00177977"/>
    <w:rsid w:val="00177DF3"/>
    <w:rsid w:val="00177FC1"/>
    <w:rsid w:val="00180249"/>
    <w:rsid w:val="00180663"/>
    <w:rsid w:val="001807D5"/>
    <w:rsid w:val="001807EB"/>
    <w:rsid w:val="0018103F"/>
    <w:rsid w:val="001815A2"/>
    <w:rsid w:val="001819C6"/>
    <w:rsid w:val="00181FC1"/>
    <w:rsid w:val="00182FAD"/>
    <w:rsid w:val="00183034"/>
    <w:rsid w:val="001830F7"/>
    <w:rsid w:val="00183205"/>
    <w:rsid w:val="00183AD7"/>
    <w:rsid w:val="00183ADE"/>
    <w:rsid w:val="00183EE6"/>
    <w:rsid w:val="00184375"/>
    <w:rsid w:val="001843D9"/>
    <w:rsid w:val="0018498F"/>
    <w:rsid w:val="00184D9E"/>
    <w:rsid w:val="00184F72"/>
    <w:rsid w:val="001851FD"/>
    <w:rsid w:val="00185356"/>
    <w:rsid w:val="001855B8"/>
    <w:rsid w:val="0018588A"/>
    <w:rsid w:val="00185A34"/>
    <w:rsid w:val="00185A82"/>
    <w:rsid w:val="00185C66"/>
    <w:rsid w:val="00185D34"/>
    <w:rsid w:val="00185E00"/>
    <w:rsid w:val="00186097"/>
    <w:rsid w:val="00186379"/>
    <w:rsid w:val="00186BC6"/>
    <w:rsid w:val="00186C6B"/>
    <w:rsid w:val="00186CC8"/>
    <w:rsid w:val="00187197"/>
    <w:rsid w:val="00187252"/>
    <w:rsid w:val="0018773A"/>
    <w:rsid w:val="00187A37"/>
    <w:rsid w:val="00187A4E"/>
    <w:rsid w:val="00187DCA"/>
    <w:rsid w:val="00187E3F"/>
    <w:rsid w:val="00190093"/>
    <w:rsid w:val="001902B1"/>
    <w:rsid w:val="00190335"/>
    <w:rsid w:val="00190574"/>
    <w:rsid w:val="00190747"/>
    <w:rsid w:val="00190BDE"/>
    <w:rsid w:val="00190E75"/>
    <w:rsid w:val="00191409"/>
    <w:rsid w:val="00191936"/>
    <w:rsid w:val="00191C91"/>
    <w:rsid w:val="00191E96"/>
    <w:rsid w:val="0019251B"/>
    <w:rsid w:val="001925FA"/>
    <w:rsid w:val="00192837"/>
    <w:rsid w:val="00192DD9"/>
    <w:rsid w:val="00193137"/>
    <w:rsid w:val="00193BCF"/>
    <w:rsid w:val="001941D8"/>
    <w:rsid w:val="00194339"/>
    <w:rsid w:val="00194848"/>
    <w:rsid w:val="00195841"/>
    <w:rsid w:val="001958EA"/>
    <w:rsid w:val="001959D7"/>
    <w:rsid w:val="00195A76"/>
    <w:rsid w:val="00195E0E"/>
    <w:rsid w:val="00195EA5"/>
    <w:rsid w:val="00196057"/>
    <w:rsid w:val="001964D4"/>
    <w:rsid w:val="0019668C"/>
    <w:rsid w:val="001968D7"/>
    <w:rsid w:val="00196B8E"/>
    <w:rsid w:val="001978C7"/>
    <w:rsid w:val="001978FA"/>
    <w:rsid w:val="00197BE6"/>
    <w:rsid w:val="001A020F"/>
    <w:rsid w:val="001A0A59"/>
    <w:rsid w:val="001A1178"/>
    <w:rsid w:val="001A1356"/>
    <w:rsid w:val="001A1436"/>
    <w:rsid w:val="001A180D"/>
    <w:rsid w:val="001A1B3A"/>
    <w:rsid w:val="001A1BAC"/>
    <w:rsid w:val="001A1DB5"/>
    <w:rsid w:val="001A2325"/>
    <w:rsid w:val="001A23CE"/>
    <w:rsid w:val="001A29C9"/>
    <w:rsid w:val="001A2C89"/>
    <w:rsid w:val="001A2C8F"/>
    <w:rsid w:val="001A334C"/>
    <w:rsid w:val="001A3A11"/>
    <w:rsid w:val="001A41C2"/>
    <w:rsid w:val="001A4241"/>
    <w:rsid w:val="001A4936"/>
    <w:rsid w:val="001A5064"/>
    <w:rsid w:val="001A574B"/>
    <w:rsid w:val="001A5D6F"/>
    <w:rsid w:val="001A5E4B"/>
    <w:rsid w:val="001A658D"/>
    <w:rsid w:val="001A673E"/>
    <w:rsid w:val="001A7463"/>
    <w:rsid w:val="001A7755"/>
    <w:rsid w:val="001A7763"/>
    <w:rsid w:val="001A77F8"/>
    <w:rsid w:val="001A77FB"/>
    <w:rsid w:val="001A7960"/>
    <w:rsid w:val="001A79AB"/>
    <w:rsid w:val="001A7C56"/>
    <w:rsid w:val="001B03F6"/>
    <w:rsid w:val="001B062B"/>
    <w:rsid w:val="001B0B56"/>
    <w:rsid w:val="001B0C27"/>
    <w:rsid w:val="001B1191"/>
    <w:rsid w:val="001B146B"/>
    <w:rsid w:val="001B1684"/>
    <w:rsid w:val="001B1BFE"/>
    <w:rsid w:val="001B1DAA"/>
    <w:rsid w:val="001B22F6"/>
    <w:rsid w:val="001B23A2"/>
    <w:rsid w:val="001B25ED"/>
    <w:rsid w:val="001B293D"/>
    <w:rsid w:val="001B2D47"/>
    <w:rsid w:val="001B3964"/>
    <w:rsid w:val="001B3A4E"/>
    <w:rsid w:val="001B3DE8"/>
    <w:rsid w:val="001B4073"/>
    <w:rsid w:val="001B4452"/>
    <w:rsid w:val="001B448C"/>
    <w:rsid w:val="001B4585"/>
    <w:rsid w:val="001B462D"/>
    <w:rsid w:val="001B466C"/>
    <w:rsid w:val="001B4703"/>
    <w:rsid w:val="001B4715"/>
    <w:rsid w:val="001B4A16"/>
    <w:rsid w:val="001B4B13"/>
    <w:rsid w:val="001B4F34"/>
    <w:rsid w:val="001B5192"/>
    <w:rsid w:val="001B52E0"/>
    <w:rsid w:val="001B52EC"/>
    <w:rsid w:val="001B554A"/>
    <w:rsid w:val="001B55DF"/>
    <w:rsid w:val="001B568C"/>
    <w:rsid w:val="001B5867"/>
    <w:rsid w:val="001B5883"/>
    <w:rsid w:val="001B58CA"/>
    <w:rsid w:val="001B60E6"/>
    <w:rsid w:val="001B6564"/>
    <w:rsid w:val="001B677C"/>
    <w:rsid w:val="001B6800"/>
    <w:rsid w:val="001B691A"/>
    <w:rsid w:val="001B756E"/>
    <w:rsid w:val="001B7B70"/>
    <w:rsid w:val="001B7BCB"/>
    <w:rsid w:val="001C02D8"/>
    <w:rsid w:val="001C04E3"/>
    <w:rsid w:val="001C0FC7"/>
    <w:rsid w:val="001C1022"/>
    <w:rsid w:val="001C1772"/>
    <w:rsid w:val="001C18E9"/>
    <w:rsid w:val="001C1D37"/>
    <w:rsid w:val="001C2378"/>
    <w:rsid w:val="001C3243"/>
    <w:rsid w:val="001C34BB"/>
    <w:rsid w:val="001C3534"/>
    <w:rsid w:val="001C36DB"/>
    <w:rsid w:val="001C3EE9"/>
    <w:rsid w:val="001C3FA4"/>
    <w:rsid w:val="001C40F9"/>
    <w:rsid w:val="001C44F4"/>
    <w:rsid w:val="001C454C"/>
    <w:rsid w:val="001C458B"/>
    <w:rsid w:val="001C47EF"/>
    <w:rsid w:val="001C57B0"/>
    <w:rsid w:val="001C5D4F"/>
    <w:rsid w:val="001C64C0"/>
    <w:rsid w:val="001C69DA"/>
    <w:rsid w:val="001C69E4"/>
    <w:rsid w:val="001C6B34"/>
    <w:rsid w:val="001C6CC3"/>
    <w:rsid w:val="001C6F06"/>
    <w:rsid w:val="001C6F18"/>
    <w:rsid w:val="001C7262"/>
    <w:rsid w:val="001C7A36"/>
    <w:rsid w:val="001D0451"/>
    <w:rsid w:val="001D0618"/>
    <w:rsid w:val="001D0C97"/>
    <w:rsid w:val="001D0E96"/>
    <w:rsid w:val="001D0F9D"/>
    <w:rsid w:val="001D138D"/>
    <w:rsid w:val="001D2360"/>
    <w:rsid w:val="001D3109"/>
    <w:rsid w:val="001D330C"/>
    <w:rsid w:val="001D332E"/>
    <w:rsid w:val="001D3805"/>
    <w:rsid w:val="001D3D3E"/>
    <w:rsid w:val="001D4AA4"/>
    <w:rsid w:val="001D4C37"/>
    <w:rsid w:val="001D4EE3"/>
    <w:rsid w:val="001D5033"/>
    <w:rsid w:val="001D524B"/>
    <w:rsid w:val="001D5C88"/>
    <w:rsid w:val="001D6567"/>
    <w:rsid w:val="001D694B"/>
    <w:rsid w:val="001D695C"/>
    <w:rsid w:val="001D69EA"/>
    <w:rsid w:val="001D6AB5"/>
    <w:rsid w:val="001D6C41"/>
    <w:rsid w:val="001D6C82"/>
    <w:rsid w:val="001D6E20"/>
    <w:rsid w:val="001D6EE1"/>
    <w:rsid w:val="001D6FD9"/>
    <w:rsid w:val="001D713C"/>
    <w:rsid w:val="001D722E"/>
    <w:rsid w:val="001D7479"/>
    <w:rsid w:val="001D7649"/>
    <w:rsid w:val="001D780E"/>
    <w:rsid w:val="001D7930"/>
    <w:rsid w:val="001E03E0"/>
    <w:rsid w:val="001E05C3"/>
    <w:rsid w:val="001E0801"/>
    <w:rsid w:val="001E09EB"/>
    <w:rsid w:val="001E0AD3"/>
    <w:rsid w:val="001E0BAE"/>
    <w:rsid w:val="001E0FAB"/>
    <w:rsid w:val="001E106C"/>
    <w:rsid w:val="001E113A"/>
    <w:rsid w:val="001E12DF"/>
    <w:rsid w:val="001E1353"/>
    <w:rsid w:val="001E1409"/>
    <w:rsid w:val="001E1C98"/>
    <w:rsid w:val="001E2036"/>
    <w:rsid w:val="001E24B2"/>
    <w:rsid w:val="001E2713"/>
    <w:rsid w:val="001E2C53"/>
    <w:rsid w:val="001E3173"/>
    <w:rsid w:val="001E338B"/>
    <w:rsid w:val="001E36E4"/>
    <w:rsid w:val="001E3734"/>
    <w:rsid w:val="001E379D"/>
    <w:rsid w:val="001E3A3C"/>
    <w:rsid w:val="001E3AFC"/>
    <w:rsid w:val="001E46F7"/>
    <w:rsid w:val="001E4AEE"/>
    <w:rsid w:val="001E4D70"/>
    <w:rsid w:val="001E53CE"/>
    <w:rsid w:val="001E5C23"/>
    <w:rsid w:val="001E60FA"/>
    <w:rsid w:val="001E6EE3"/>
    <w:rsid w:val="001E7504"/>
    <w:rsid w:val="001E75E8"/>
    <w:rsid w:val="001E76DF"/>
    <w:rsid w:val="001E7963"/>
    <w:rsid w:val="001E7A99"/>
    <w:rsid w:val="001F06FC"/>
    <w:rsid w:val="001F1308"/>
    <w:rsid w:val="001F1525"/>
    <w:rsid w:val="001F16C2"/>
    <w:rsid w:val="001F1892"/>
    <w:rsid w:val="001F1A5D"/>
    <w:rsid w:val="001F1B70"/>
    <w:rsid w:val="001F1E87"/>
    <w:rsid w:val="001F1EB6"/>
    <w:rsid w:val="001F2289"/>
    <w:rsid w:val="001F22BF"/>
    <w:rsid w:val="001F2313"/>
    <w:rsid w:val="001F2E0B"/>
    <w:rsid w:val="001F2E23"/>
    <w:rsid w:val="001F341F"/>
    <w:rsid w:val="001F3911"/>
    <w:rsid w:val="001F3A4A"/>
    <w:rsid w:val="001F3B95"/>
    <w:rsid w:val="001F3BF6"/>
    <w:rsid w:val="001F3DB1"/>
    <w:rsid w:val="001F3F1A"/>
    <w:rsid w:val="001F404B"/>
    <w:rsid w:val="001F406B"/>
    <w:rsid w:val="001F439C"/>
    <w:rsid w:val="001F43DC"/>
    <w:rsid w:val="001F449C"/>
    <w:rsid w:val="001F44C1"/>
    <w:rsid w:val="001F45D0"/>
    <w:rsid w:val="001F472A"/>
    <w:rsid w:val="001F4CBD"/>
    <w:rsid w:val="001F519F"/>
    <w:rsid w:val="001F5545"/>
    <w:rsid w:val="001F5777"/>
    <w:rsid w:val="001F5937"/>
    <w:rsid w:val="001F59E3"/>
    <w:rsid w:val="001F59ED"/>
    <w:rsid w:val="001F5ADA"/>
    <w:rsid w:val="001F5AEA"/>
    <w:rsid w:val="001F5D0B"/>
    <w:rsid w:val="001F6440"/>
    <w:rsid w:val="001F6693"/>
    <w:rsid w:val="001F6716"/>
    <w:rsid w:val="001F6B52"/>
    <w:rsid w:val="001F7121"/>
    <w:rsid w:val="001F721F"/>
    <w:rsid w:val="001F7558"/>
    <w:rsid w:val="001F7B56"/>
    <w:rsid w:val="001F7D6D"/>
    <w:rsid w:val="00200096"/>
    <w:rsid w:val="0020038B"/>
    <w:rsid w:val="002007D2"/>
    <w:rsid w:val="00200BD3"/>
    <w:rsid w:val="00200D2C"/>
    <w:rsid w:val="002012A3"/>
    <w:rsid w:val="002019D8"/>
    <w:rsid w:val="00201EC7"/>
    <w:rsid w:val="002021A4"/>
    <w:rsid w:val="0020248B"/>
    <w:rsid w:val="00202F8D"/>
    <w:rsid w:val="0020302A"/>
    <w:rsid w:val="0020349A"/>
    <w:rsid w:val="002034B4"/>
    <w:rsid w:val="002035AA"/>
    <w:rsid w:val="00203B88"/>
    <w:rsid w:val="00203C4B"/>
    <w:rsid w:val="00203E0A"/>
    <w:rsid w:val="00204032"/>
    <w:rsid w:val="00204BAD"/>
    <w:rsid w:val="00204D60"/>
    <w:rsid w:val="00205462"/>
    <w:rsid w:val="00205627"/>
    <w:rsid w:val="002056D0"/>
    <w:rsid w:val="00205795"/>
    <w:rsid w:val="002059B4"/>
    <w:rsid w:val="00205AE3"/>
    <w:rsid w:val="00205B5D"/>
    <w:rsid w:val="002062F2"/>
    <w:rsid w:val="002068D4"/>
    <w:rsid w:val="00206A24"/>
    <w:rsid w:val="00206E50"/>
    <w:rsid w:val="00207700"/>
    <w:rsid w:val="002103D0"/>
    <w:rsid w:val="0021080E"/>
    <w:rsid w:val="00210860"/>
    <w:rsid w:val="00210B6A"/>
    <w:rsid w:val="00210CE0"/>
    <w:rsid w:val="00210F08"/>
    <w:rsid w:val="0021103E"/>
    <w:rsid w:val="002112D6"/>
    <w:rsid w:val="00211484"/>
    <w:rsid w:val="002121E2"/>
    <w:rsid w:val="0021238B"/>
    <w:rsid w:val="002124DA"/>
    <w:rsid w:val="00212758"/>
    <w:rsid w:val="00212A4F"/>
    <w:rsid w:val="00212CB6"/>
    <w:rsid w:val="00212CDB"/>
    <w:rsid w:val="00212E37"/>
    <w:rsid w:val="00213117"/>
    <w:rsid w:val="0021326B"/>
    <w:rsid w:val="00213EA7"/>
    <w:rsid w:val="00213F25"/>
    <w:rsid w:val="002140FF"/>
    <w:rsid w:val="0021437D"/>
    <w:rsid w:val="00214A38"/>
    <w:rsid w:val="002150E0"/>
    <w:rsid w:val="00215272"/>
    <w:rsid w:val="00215721"/>
    <w:rsid w:val="00215CEE"/>
    <w:rsid w:val="00215E57"/>
    <w:rsid w:val="002167A3"/>
    <w:rsid w:val="002167BF"/>
    <w:rsid w:val="00217382"/>
    <w:rsid w:val="00217663"/>
    <w:rsid w:val="00217B2D"/>
    <w:rsid w:val="00220328"/>
    <w:rsid w:val="00220894"/>
    <w:rsid w:val="00220FFB"/>
    <w:rsid w:val="002211D3"/>
    <w:rsid w:val="00221353"/>
    <w:rsid w:val="002213C6"/>
    <w:rsid w:val="002215F9"/>
    <w:rsid w:val="00221916"/>
    <w:rsid w:val="00221B59"/>
    <w:rsid w:val="00221B70"/>
    <w:rsid w:val="0022268F"/>
    <w:rsid w:val="00222780"/>
    <w:rsid w:val="002228F7"/>
    <w:rsid w:val="00222F18"/>
    <w:rsid w:val="002234A2"/>
    <w:rsid w:val="002236AB"/>
    <w:rsid w:val="0022370A"/>
    <w:rsid w:val="002239ED"/>
    <w:rsid w:val="00223B99"/>
    <w:rsid w:val="00223F35"/>
    <w:rsid w:val="00224593"/>
    <w:rsid w:val="00224952"/>
    <w:rsid w:val="00224D52"/>
    <w:rsid w:val="00224DD2"/>
    <w:rsid w:val="002250D8"/>
    <w:rsid w:val="00225240"/>
    <w:rsid w:val="00225A6A"/>
    <w:rsid w:val="00225AC7"/>
    <w:rsid w:val="00225ACA"/>
    <w:rsid w:val="00225ACC"/>
    <w:rsid w:val="00225C40"/>
    <w:rsid w:val="0022610B"/>
    <w:rsid w:val="00226158"/>
    <w:rsid w:val="002263EA"/>
    <w:rsid w:val="00226810"/>
    <w:rsid w:val="0022686C"/>
    <w:rsid w:val="00226A79"/>
    <w:rsid w:val="0022752A"/>
    <w:rsid w:val="002275A2"/>
    <w:rsid w:val="00227F72"/>
    <w:rsid w:val="002304C9"/>
    <w:rsid w:val="00230DAE"/>
    <w:rsid w:val="00230F1D"/>
    <w:rsid w:val="00230FBA"/>
    <w:rsid w:val="00231113"/>
    <w:rsid w:val="0023114F"/>
    <w:rsid w:val="002319C5"/>
    <w:rsid w:val="00231C25"/>
    <w:rsid w:val="00231C6F"/>
    <w:rsid w:val="00232122"/>
    <w:rsid w:val="002323B9"/>
    <w:rsid w:val="00232A90"/>
    <w:rsid w:val="00232B62"/>
    <w:rsid w:val="00233AFA"/>
    <w:rsid w:val="00233B5A"/>
    <w:rsid w:val="00234151"/>
    <w:rsid w:val="002343B7"/>
    <w:rsid w:val="00234979"/>
    <w:rsid w:val="00234F07"/>
    <w:rsid w:val="00234F12"/>
    <w:rsid w:val="00234F8C"/>
    <w:rsid w:val="0023539C"/>
    <w:rsid w:val="00235542"/>
    <w:rsid w:val="00235A3B"/>
    <w:rsid w:val="00236074"/>
    <w:rsid w:val="002369B0"/>
    <w:rsid w:val="00236A52"/>
    <w:rsid w:val="00236AD8"/>
    <w:rsid w:val="00236F58"/>
    <w:rsid w:val="00237125"/>
    <w:rsid w:val="00237BFB"/>
    <w:rsid w:val="00237DF8"/>
    <w:rsid w:val="00240053"/>
    <w:rsid w:val="00240097"/>
    <w:rsid w:val="002401F5"/>
    <w:rsid w:val="00240705"/>
    <w:rsid w:val="00240991"/>
    <w:rsid w:val="00240A4B"/>
    <w:rsid w:val="00240A67"/>
    <w:rsid w:val="00240B04"/>
    <w:rsid w:val="00240E0F"/>
    <w:rsid w:val="00240E45"/>
    <w:rsid w:val="00240E54"/>
    <w:rsid w:val="002411D7"/>
    <w:rsid w:val="00241C37"/>
    <w:rsid w:val="00241D7F"/>
    <w:rsid w:val="00241DF7"/>
    <w:rsid w:val="0024296A"/>
    <w:rsid w:val="00242AF4"/>
    <w:rsid w:val="0024358E"/>
    <w:rsid w:val="00243630"/>
    <w:rsid w:val="00243755"/>
    <w:rsid w:val="00243B5B"/>
    <w:rsid w:val="00243F4E"/>
    <w:rsid w:val="0024426B"/>
    <w:rsid w:val="002444DE"/>
    <w:rsid w:val="00244EDB"/>
    <w:rsid w:val="00244F86"/>
    <w:rsid w:val="002451C5"/>
    <w:rsid w:val="00245AED"/>
    <w:rsid w:val="00245BF0"/>
    <w:rsid w:val="00245EC7"/>
    <w:rsid w:val="00245F1F"/>
    <w:rsid w:val="00246600"/>
    <w:rsid w:val="0024663B"/>
    <w:rsid w:val="002468D5"/>
    <w:rsid w:val="00246D8B"/>
    <w:rsid w:val="00247103"/>
    <w:rsid w:val="00247420"/>
    <w:rsid w:val="00250067"/>
    <w:rsid w:val="00250369"/>
    <w:rsid w:val="002504B8"/>
    <w:rsid w:val="002504FA"/>
    <w:rsid w:val="00250DFB"/>
    <w:rsid w:val="002510D0"/>
    <w:rsid w:val="002515E3"/>
    <w:rsid w:val="002516DE"/>
    <w:rsid w:val="00251F81"/>
    <w:rsid w:val="00252660"/>
    <w:rsid w:val="00252BE0"/>
    <w:rsid w:val="00252DA7"/>
    <w:rsid w:val="0025308B"/>
    <w:rsid w:val="00253333"/>
    <w:rsid w:val="00253588"/>
    <w:rsid w:val="00253595"/>
    <w:rsid w:val="002546F4"/>
    <w:rsid w:val="00254767"/>
    <w:rsid w:val="00254930"/>
    <w:rsid w:val="00254C0E"/>
    <w:rsid w:val="0025511B"/>
    <w:rsid w:val="0025516A"/>
    <w:rsid w:val="00255199"/>
    <w:rsid w:val="002551D0"/>
    <w:rsid w:val="00255261"/>
    <w:rsid w:val="00255374"/>
    <w:rsid w:val="00255BEB"/>
    <w:rsid w:val="00255CF2"/>
    <w:rsid w:val="00255D81"/>
    <w:rsid w:val="00255DFB"/>
    <w:rsid w:val="00255E69"/>
    <w:rsid w:val="002560E1"/>
    <w:rsid w:val="002561A2"/>
    <w:rsid w:val="00256564"/>
    <w:rsid w:val="002566CD"/>
    <w:rsid w:val="00256DB3"/>
    <w:rsid w:val="00257220"/>
    <w:rsid w:val="00257501"/>
    <w:rsid w:val="00257742"/>
    <w:rsid w:val="0025795C"/>
    <w:rsid w:val="00257BF4"/>
    <w:rsid w:val="00260003"/>
    <w:rsid w:val="00260017"/>
    <w:rsid w:val="0026016F"/>
    <w:rsid w:val="002602C5"/>
    <w:rsid w:val="0026035D"/>
    <w:rsid w:val="002606D6"/>
    <w:rsid w:val="00260755"/>
    <w:rsid w:val="00260980"/>
    <w:rsid w:val="00260AD8"/>
    <w:rsid w:val="002611AB"/>
    <w:rsid w:val="002615CB"/>
    <w:rsid w:val="00261BBA"/>
    <w:rsid w:val="00261C98"/>
    <w:rsid w:val="00261D79"/>
    <w:rsid w:val="00262055"/>
    <w:rsid w:val="00262197"/>
    <w:rsid w:val="0026248E"/>
    <w:rsid w:val="00262914"/>
    <w:rsid w:val="00262C5B"/>
    <w:rsid w:val="00262E34"/>
    <w:rsid w:val="00263227"/>
    <w:rsid w:val="002637D9"/>
    <w:rsid w:val="002637E9"/>
    <w:rsid w:val="002639C6"/>
    <w:rsid w:val="0026437D"/>
    <w:rsid w:val="00264624"/>
    <w:rsid w:val="002647BF"/>
    <w:rsid w:val="002647D5"/>
    <w:rsid w:val="0026484C"/>
    <w:rsid w:val="00265032"/>
    <w:rsid w:val="0026512E"/>
    <w:rsid w:val="002651D4"/>
    <w:rsid w:val="002651FB"/>
    <w:rsid w:val="00265376"/>
    <w:rsid w:val="0026538C"/>
    <w:rsid w:val="0026575D"/>
    <w:rsid w:val="00265781"/>
    <w:rsid w:val="00265873"/>
    <w:rsid w:val="00265884"/>
    <w:rsid w:val="0026661B"/>
    <w:rsid w:val="0026693F"/>
    <w:rsid w:val="00266B13"/>
    <w:rsid w:val="0026735F"/>
    <w:rsid w:val="00267D17"/>
    <w:rsid w:val="002706AC"/>
    <w:rsid w:val="00270728"/>
    <w:rsid w:val="00270BC3"/>
    <w:rsid w:val="00270D42"/>
    <w:rsid w:val="002711ED"/>
    <w:rsid w:val="00271654"/>
    <w:rsid w:val="00271709"/>
    <w:rsid w:val="0027195D"/>
    <w:rsid w:val="00271D5E"/>
    <w:rsid w:val="002724F8"/>
    <w:rsid w:val="00272540"/>
    <w:rsid w:val="00272B03"/>
    <w:rsid w:val="00272D51"/>
    <w:rsid w:val="00273141"/>
    <w:rsid w:val="002733E2"/>
    <w:rsid w:val="00273758"/>
    <w:rsid w:val="0027387E"/>
    <w:rsid w:val="00274831"/>
    <w:rsid w:val="00274A12"/>
    <w:rsid w:val="00274DF7"/>
    <w:rsid w:val="00274E30"/>
    <w:rsid w:val="002750B1"/>
    <w:rsid w:val="002750D0"/>
    <w:rsid w:val="002752D1"/>
    <w:rsid w:val="00275316"/>
    <w:rsid w:val="002758F0"/>
    <w:rsid w:val="00275F94"/>
    <w:rsid w:val="002763D1"/>
    <w:rsid w:val="002767C2"/>
    <w:rsid w:val="00276A35"/>
    <w:rsid w:val="00276B1A"/>
    <w:rsid w:val="00276C2B"/>
    <w:rsid w:val="0027727B"/>
    <w:rsid w:val="00277751"/>
    <w:rsid w:val="00277835"/>
    <w:rsid w:val="002779D0"/>
    <w:rsid w:val="00277C20"/>
    <w:rsid w:val="00280022"/>
    <w:rsid w:val="002801AD"/>
    <w:rsid w:val="002809DA"/>
    <w:rsid w:val="00280AB1"/>
    <w:rsid w:val="00281114"/>
    <w:rsid w:val="0028116C"/>
    <w:rsid w:val="0028125D"/>
    <w:rsid w:val="0028182B"/>
    <w:rsid w:val="00281AE8"/>
    <w:rsid w:val="00281C08"/>
    <w:rsid w:val="002823C5"/>
    <w:rsid w:val="002825DA"/>
    <w:rsid w:val="0028309E"/>
    <w:rsid w:val="00283867"/>
    <w:rsid w:val="00283EDF"/>
    <w:rsid w:val="002843D6"/>
    <w:rsid w:val="0028479E"/>
    <w:rsid w:val="00284BAE"/>
    <w:rsid w:val="002853DF"/>
    <w:rsid w:val="00285511"/>
    <w:rsid w:val="00285989"/>
    <w:rsid w:val="002859AF"/>
    <w:rsid w:val="00286120"/>
    <w:rsid w:val="00286353"/>
    <w:rsid w:val="00286AE7"/>
    <w:rsid w:val="00286BC3"/>
    <w:rsid w:val="00286DED"/>
    <w:rsid w:val="00286F81"/>
    <w:rsid w:val="00287243"/>
    <w:rsid w:val="00287512"/>
    <w:rsid w:val="00287B1D"/>
    <w:rsid w:val="002903ED"/>
    <w:rsid w:val="00290647"/>
    <w:rsid w:val="00290CBC"/>
    <w:rsid w:val="00291323"/>
    <w:rsid w:val="00291385"/>
    <w:rsid w:val="00291422"/>
    <w:rsid w:val="00291739"/>
    <w:rsid w:val="00291982"/>
    <w:rsid w:val="00291B93"/>
    <w:rsid w:val="00291F87"/>
    <w:rsid w:val="0029211A"/>
    <w:rsid w:val="0029237F"/>
    <w:rsid w:val="0029241C"/>
    <w:rsid w:val="00292715"/>
    <w:rsid w:val="002929B7"/>
    <w:rsid w:val="00293E57"/>
    <w:rsid w:val="00294450"/>
    <w:rsid w:val="002947D1"/>
    <w:rsid w:val="00294876"/>
    <w:rsid w:val="002948DF"/>
    <w:rsid w:val="002949C0"/>
    <w:rsid w:val="00294D90"/>
    <w:rsid w:val="00294E50"/>
    <w:rsid w:val="00294EAC"/>
    <w:rsid w:val="00294FF8"/>
    <w:rsid w:val="0029500E"/>
    <w:rsid w:val="002956C9"/>
    <w:rsid w:val="00295B9D"/>
    <w:rsid w:val="00295C71"/>
    <w:rsid w:val="00295E0A"/>
    <w:rsid w:val="00295EBF"/>
    <w:rsid w:val="002965E5"/>
    <w:rsid w:val="0029667F"/>
    <w:rsid w:val="002967E8"/>
    <w:rsid w:val="002968A3"/>
    <w:rsid w:val="00296A3B"/>
    <w:rsid w:val="0029788C"/>
    <w:rsid w:val="002A01F3"/>
    <w:rsid w:val="002A0509"/>
    <w:rsid w:val="002A055B"/>
    <w:rsid w:val="002A09DA"/>
    <w:rsid w:val="002A114B"/>
    <w:rsid w:val="002A1303"/>
    <w:rsid w:val="002A15B4"/>
    <w:rsid w:val="002A163A"/>
    <w:rsid w:val="002A1E92"/>
    <w:rsid w:val="002A204D"/>
    <w:rsid w:val="002A2616"/>
    <w:rsid w:val="002A26E1"/>
    <w:rsid w:val="002A2CBE"/>
    <w:rsid w:val="002A2CF6"/>
    <w:rsid w:val="002A30EF"/>
    <w:rsid w:val="002A3304"/>
    <w:rsid w:val="002A34FA"/>
    <w:rsid w:val="002A3550"/>
    <w:rsid w:val="002A368A"/>
    <w:rsid w:val="002A3984"/>
    <w:rsid w:val="002A3AEC"/>
    <w:rsid w:val="002A3BDE"/>
    <w:rsid w:val="002A4065"/>
    <w:rsid w:val="002A4574"/>
    <w:rsid w:val="002A4A1D"/>
    <w:rsid w:val="002A4A44"/>
    <w:rsid w:val="002A52A7"/>
    <w:rsid w:val="002A5522"/>
    <w:rsid w:val="002A5591"/>
    <w:rsid w:val="002A5603"/>
    <w:rsid w:val="002A588D"/>
    <w:rsid w:val="002A59F0"/>
    <w:rsid w:val="002A5F25"/>
    <w:rsid w:val="002A6432"/>
    <w:rsid w:val="002A64FE"/>
    <w:rsid w:val="002A6A55"/>
    <w:rsid w:val="002A6F25"/>
    <w:rsid w:val="002A6FBA"/>
    <w:rsid w:val="002A6FD3"/>
    <w:rsid w:val="002B0A7D"/>
    <w:rsid w:val="002B0A7F"/>
    <w:rsid w:val="002B0BCA"/>
    <w:rsid w:val="002B0D60"/>
    <w:rsid w:val="002B0DEE"/>
    <w:rsid w:val="002B1A69"/>
    <w:rsid w:val="002B1B25"/>
    <w:rsid w:val="002B2723"/>
    <w:rsid w:val="002B276B"/>
    <w:rsid w:val="002B299D"/>
    <w:rsid w:val="002B2AB8"/>
    <w:rsid w:val="002B2C69"/>
    <w:rsid w:val="002B2FB7"/>
    <w:rsid w:val="002B303A"/>
    <w:rsid w:val="002B3535"/>
    <w:rsid w:val="002B3708"/>
    <w:rsid w:val="002B3BDA"/>
    <w:rsid w:val="002B413D"/>
    <w:rsid w:val="002B47A5"/>
    <w:rsid w:val="002B48E4"/>
    <w:rsid w:val="002B4E5D"/>
    <w:rsid w:val="002B4ED3"/>
    <w:rsid w:val="002B5183"/>
    <w:rsid w:val="002B519C"/>
    <w:rsid w:val="002B538E"/>
    <w:rsid w:val="002B5668"/>
    <w:rsid w:val="002B579E"/>
    <w:rsid w:val="002B58CE"/>
    <w:rsid w:val="002B5DCA"/>
    <w:rsid w:val="002B6148"/>
    <w:rsid w:val="002B6BDC"/>
    <w:rsid w:val="002B72BB"/>
    <w:rsid w:val="002B74E7"/>
    <w:rsid w:val="002B75B0"/>
    <w:rsid w:val="002B7EAF"/>
    <w:rsid w:val="002C0032"/>
    <w:rsid w:val="002C099C"/>
    <w:rsid w:val="002C0AF3"/>
    <w:rsid w:val="002C0B74"/>
    <w:rsid w:val="002C0C8B"/>
    <w:rsid w:val="002C0CBB"/>
    <w:rsid w:val="002C1201"/>
    <w:rsid w:val="002C142F"/>
    <w:rsid w:val="002C1460"/>
    <w:rsid w:val="002C15A1"/>
    <w:rsid w:val="002C15B8"/>
    <w:rsid w:val="002C16C8"/>
    <w:rsid w:val="002C1847"/>
    <w:rsid w:val="002C188F"/>
    <w:rsid w:val="002C203D"/>
    <w:rsid w:val="002C20F2"/>
    <w:rsid w:val="002C2676"/>
    <w:rsid w:val="002C2BA6"/>
    <w:rsid w:val="002C2C06"/>
    <w:rsid w:val="002C2F3C"/>
    <w:rsid w:val="002C300E"/>
    <w:rsid w:val="002C30A3"/>
    <w:rsid w:val="002C30A9"/>
    <w:rsid w:val="002C3513"/>
    <w:rsid w:val="002C38B2"/>
    <w:rsid w:val="002C3924"/>
    <w:rsid w:val="002C3F9C"/>
    <w:rsid w:val="002C4B7A"/>
    <w:rsid w:val="002C4BBA"/>
    <w:rsid w:val="002C4E70"/>
    <w:rsid w:val="002C4FF9"/>
    <w:rsid w:val="002C5519"/>
    <w:rsid w:val="002C5925"/>
    <w:rsid w:val="002C5AFA"/>
    <w:rsid w:val="002C5B90"/>
    <w:rsid w:val="002C5F12"/>
    <w:rsid w:val="002C5F35"/>
    <w:rsid w:val="002C62C2"/>
    <w:rsid w:val="002C64EB"/>
    <w:rsid w:val="002C6DBC"/>
    <w:rsid w:val="002C6E99"/>
    <w:rsid w:val="002C711E"/>
    <w:rsid w:val="002C7198"/>
    <w:rsid w:val="002C7B0F"/>
    <w:rsid w:val="002C7D5E"/>
    <w:rsid w:val="002C7F0A"/>
    <w:rsid w:val="002D0430"/>
    <w:rsid w:val="002D0439"/>
    <w:rsid w:val="002D0F66"/>
    <w:rsid w:val="002D11B7"/>
    <w:rsid w:val="002D1445"/>
    <w:rsid w:val="002D1B58"/>
    <w:rsid w:val="002D1FDC"/>
    <w:rsid w:val="002D2006"/>
    <w:rsid w:val="002D228E"/>
    <w:rsid w:val="002D24A1"/>
    <w:rsid w:val="002D31A8"/>
    <w:rsid w:val="002D382B"/>
    <w:rsid w:val="002D39AF"/>
    <w:rsid w:val="002D3A3F"/>
    <w:rsid w:val="002D3A56"/>
    <w:rsid w:val="002D3BBC"/>
    <w:rsid w:val="002D3D82"/>
    <w:rsid w:val="002D3E5E"/>
    <w:rsid w:val="002D428B"/>
    <w:rsid w:val="002D438A"/>
    <w:rsid w:val="002D4497"/>
    <w:rsid w:val="002D49E6"/>
    <w:rsid w:val="002D5738"/>
    <w:rsid w:val="002D5E53"/>
    <w:rsid w:val="002D6585"/>
    <w:rsid w:val="002D67F7"/>
    <w:rsid w:val="002D6A39"/>
    <w:rsid w:val="002D74C5"/>
    <w:rsid w:val="002D7529"/>
    <w:rsid w:val="002D78A8"/>
    <w:rsid w:val="002D7952"/>
    <w:rsid w:val="002D7D48"/>
    <w:rsid w:val="002D7FD2"/>
    <w:rsid w:val="002E0319"/>
    <w:rsid w:val="002E041D"/>
    <w:rsid w:val="002E0447"/>
    <w:rsid w:val="002E0AA5"/>
    <w:rsid w:val="002E0B36"/>
    <w:rsid w:val="002E112D"/>
    <w:rsid w:val="002E179B"/>
    <w:rsid w:val="002E1C9E"/>
    <w:rsid w:val="002E257B"/>
    <w:rsid w:val="002E271A"/>
    <w:rsid w:val="002E28F9"/>
    <w:rsid w:val="002E2A7C"/>
    <w:rsid w:val="002E2EAC"/>
    <w:rsid w:val="002E3024"/>
    <w:rsid w:val="002E3599"/>
    <w:rsid w:val="002E3885"/>
    <w:rsid w:val="002E3C65"/>
    <w:rsid w:val="002E3D9F"/>
    <w:rsid w:val="002E3EB9"/>
    <w:rsid w:val="002E3F5B"/>
    <w:rsid w:val="002E4362"/>
    <w:rsid w:val="002E4799"/>
    <w:rsid w:val="002E4C44"/>
    <w:rsid w:val="002E4DE9"/>
    <w:rsid w:val="002E5437"/>
    <w:rsid w:val="002E5620"/>
    <w:rsid w:val="002E56AC"/>
    <w:rsid w:val="002E5971"/>
    <w:rsid w:val="002E63D9"/>
    <w:rsid w:val="002E640E"/>
    <w:rsid w:val="002E652A"/>
    <w:rsid w:val="002E656C"/>
    <w:rsid w:val="002E6C96"/>
    <w:rsid w:val="002E6D46"/>
    <w:rsid w:val="002E7025"/>
    <w:rsid w:val="002E7B32"/>
    <w:rsid w:val="002E7F4A"/>
    <w:rsid w:val="002E7FD6"/>
    <w:rsid w:val="002F00BD"/>
    <w:rsid w:val="002F015B"/>
    <w:rsid w:val="002F0601"/>
    <w:rsid w:val="002F0688"/>
    <w:rsid w:val="002F079B"/>
    <w:rsid w:val="002F0C28"/>
    <w:rsid w:val="002F0E99"/>
    <w:rsid w:val="002F110F"/>
    <w:rsid w:val="002F179E"/>
    <w:rsid w:val="002F1AF5"/>
    <w:rsid w:val="002F2256"/>
    <w:rsid w:val="002F252C"/>
    <w:rsid w:val="002F28C0"/>
    <w:rsid w:val="002F28E0"/>
    <w:rsid w:val="002F2AA1"/>
    <w:rsid w:val="002F3414"/>
    <w:rsid w:val="002F3CDE"/>
    <w:rsid w:val="002F4209"/>
    <w:rsid w:val="002F43BA"/>
    <w:rsid w:val="002F46DC"/>
    <w:rsid w:val="002F4741"/>
    <w:rsid w:val="002F4B89"/>
    <w:rsid w:val="002F4B9C"/>
    <w:rsid w:val="002F4DA2"/>
    <w:rsid w:val="002F506A"/>
    <w:rsid w:val="002F5DD6"/>
    <w:rsid w:val="002F5FEA"/>
    <w:rsid w:val="002F6101"/>
    <w:rsid w:val="002F63E7"/>
    <w:rsid w:val="002F6405"/>
    <w:rsid w:val="002F678C"/>
    <w:rsid w:val="002F6944"/>
    <w:rsid w:val="002F694F"/>
    <w:rsid w:val="002F6A65"/>
    <w:rsid w:val="002F6E8B"/>
    <w:rsid w:val="002F70F7"/>
    <w:rsid w:val="002F717F"/>
    <w:rsid w:val="002F745A"/>
    <w:rsid w:val="002F7BE3"/>
    <w:rsid w:val="002F7E6A"/>
    <w:rsid w:val="00300165"/>
    <w:rsid w:val="003003CF"/>
    <w:rsid w:val="00300491"/>
    <w:rsid w:val="0030083A"/>
    <w:rsid w:val="00300E26"/>
    <w:rsid w:val="003010CF"/>
    <w:rsid w:val="0030138C"/>
    <w:rsid w:val="00301521"/>
    <w:rsid w:val="0030182A"/>
    <w:rsid w:val="00301A4F"/>
    <w:rsid w:val="00301B38"/>
    <w:rsid w:val="00301DB7"/>
    <w:rsid w:val="003025DD"/>
    <w:rsid w:val="00302665"/>
    <w:rsid w:val="00302807"/>
    <w:rsid w:val="00302A2F"/>
    <w:rsid w:val="00302C71"/>
    <w:rsid w:val="00302DEE"/>
    <w:rsid w:val="00302F34"/>
    <w:rsid w:val="00303440"/>
    <w:rsid w:val="003038B5"/>
    <w:rsid w:val="00304127"/>
    <w:rsid w:val="00304425"/>
    <w:rsid w:val="0030455A"/>
    <w:rsid w:val="00304D9B"/>
    <w:rsid w:val="00304EF7"/>
    <w:rsid w:val="003054AD"/>
    <w:rsid w:val="003054E8"/>
    <w:rsid w:val="003055AC"/>
    <w:rsid w:val="00305A15"/>
    <w:rsid w:val="00305C84"/>
    <w:rsid w:val="00305FF9"/>
    <w:rsid w:val="003066E2"/>
    <w:rsid w:val="0030695C"/>
    <w:rsid w:val="00306B83"/>
    <w:rsid w:val="00306E6B"/>
    <w:rsid w:val="0030703B"/>
    <w:rsid w:val="0030775D"/>
    <w:rsid w:val="00307C73"/>
    <w:rsid w:val="003100C8"/>
    <w:rsid w:val="00310982"/>
    <w:rsid w:val="00310C93"/>
    <w:rsid w:val="00311161"/>
    <w:rsid w:val="00311454"/>
    <w:rsid w:val="0031220E"/>
    <w:rsid w:val="00312400"/>
    <w:rsid w:val="00312739"/>
    <w:rsid w:val="00312CA0"/>
    <w:rsid w:val="00312D10"/>
    <w:rsid w:val="00312F4E"/>
    <w:rsid w:val="00313482"/>
    <w:rsid w:val="00313C99"/>
    <w:rsid w:val="00314620"/>
    <w:rsid w:val="00314B52"/>
    <w:rsid w:val="00314BD2"/>
    <w:rsid w:val="00315200"/>
    <w:rsid w:val="0031521C"/>
    <w:rsid w:val="00315600"/>
    <w:rsid w:val="003159E0"/>
    <w:rsid w:val="00315FDC"/>
    <w:rsid w:val="00316153"/>
    <w:rsid w:val="00316590"/>
    <w:rsid w:val="00316727"/>
    <w:rsid w:val="00316B18"/>
    <w:rsid w:val="00316B8E"/>
    <w:rsid w:val="00316B99"/>
    <w:rsid w:val="003178DA"/>
    <w:rsid w:val="00317DB8"/>
    <w:rsid w:val="00320618"/>
    <w:rsid w:val="003208E0"/>
    <w:rsid w:val="0032100B"/>
    <w:rsid w:val="0032113B"/>
    <w:rsid w:val="0032129B"/>
    <w:rsid w:val="00321445"/>
    <w:rsid w:val="003219DE"/>
    <w:rsid w:val="00321BD7"/>
    <w:rsid w:val="00321C25"/>
    <w:rsid w:val="00322395"/>
    <w:rsid w:val="0032260F"/>
    <w:rsid w:val="00322841"/>
    <w:rsid w:val="003228B3"/>
    <w:rsid w:val="003228DA"/>
    <w:rsid w:val="00322922"/>
    <w:rsid w:val="00322BFE"/>
    <w:rsid w:val="00323578"/>
    <w:rsid w:val="003235AF"/>
    <w:rsid w:val="0032362F"/>
    <w:rsid w:val="00323803"/>
    <w:rsid w:val="00323947"/>
    <w:rsid w:val="00323C25"/>
    <w:rsid w:val="00323D6B"/>
    <w:rsid w:val="00323F24"/>
    <w:rsid w:val="0032524A"/>
    <w:rsid w:val="0032552C"/>
    <w:rsid w:val="0032578C"/>
    <w:rsid w:val="0032624A"/>
    <w:rsid w:val="00326957"/>
    <w:rsid w:val="00326971"/>
    <w:rsid w:val="00326AE2"/>
    <w:rsid w:val="00326FCE"/>
    <w:rsid w:val="00327169"/>
    <w:rsid w:val="00327703"/>
    <w:rsid w:val="00327DF6"/>
    <w:rsid w:val="003304F3"/>
    <w:rsid w:val="0033065F"/>
    <w:rsid w:val="0033074F"/>
    <w:rsid w:val="00331426"/>
    <w:rsid w:val="0033157E"/>
    <w:rsid w:val="0033171D"/>
    <w:rsid w:val="00331FC3"/>
    <w:rsid w:val="00332064"/>
    <w:rsid w:val="0033320A"/>
    <w:rsid w:val="00333404"/>
    <w:rsid w:val="003336B3"/>
    <w:rsid w:val="00333ACA"/>
    <w:rsid w:val="00333E71"/>
    <w:rsid w:val="0033423B"/>
    <w:rsid w:val="003348CB"/>
    <w:rsid w:val="00334A82"/>
    <w:rsid w:val="00334EC7"/>
    <w:rsid w:val="00334F66"/>
    <w:rsid w:val="00335031"/>
    <w:rsid w:val="003356D7"/>
    <w:rsid w:val="0033573B"/>
    <w:rsid w:val="00335A49"/>
    <w:rsid w:val="00335B75"/>
    <w:rsid w:val="00335D8C"/>
    <w:rsid w:val="0033600E"/>
    <w:rsid w:val="00336072"/>
    <w:rsid w:val="003363A1"/>
    <w:rsid w:val="00336427"/>
    <w:rsid w:val="00336A88"/>
    <w:rsid w:val="00337303"/>
    <w:rsid w:val="00337526"/>
    <w:rsid w:val="00337660"/>
    <w:rsid w:val="0033769C"/>
    <w:rsid w:val="00337848"/>
    <w:rsid w:val="00340B21"/>
    <w:rsid w:val="003417C4"/>
    <w:rsid w:val="00341AD0"/>
    <w:rsid w:val="00341D64"/>
    <w:rsid w:val="00341E78"/>
    <w:rsid w:val="00342249"/>
    <w:rsid w:val="0034226D"/>
    <w:rsid w:val="003422CE"/>
    <w:rsid w:val="0034252F"/>
    <w:rsid w:val="00342596"/>
    <w:rsid w:val="003427D2"/>
    <w:rsid w:val="00342972"/>
    <w:rsid w:val="00342FDD"/>
    <w:rsid w:val="00343134"/>
    <w:rsid w:val="003433D0"/>
    <w:rsid w:val="003435FF"/>
    <w:rsid w:val="00343943"/>
    <w:rsid w:val="00343C53"/>
    <w:rsid w:val="00343DD8"/>
    <w:rsid w:val="0034429B"/>
    <w:rsid w:val="00344866"/>
    <w:rsid w:val="003449C6"/>
    <w:rsid w:val="003450FE"/>
    <w:rsid w:val="00345ADC"/>
    <w:rsid w:val="0034638C"/>
    <w:rsid w:val="00346F7F"/>
    <w:rsid w:val="00347201"/>
    <w:rsid w:val="003473CD"/>
    <w:rsid w:val="003475E1"/>
    <w:rsid w:val="00347FC3"/>
    <w:rsid w:val="00350028"/>
    <w:rsid w:val="00350108"/>
    <w:rsid w:val="0035057B"/>
    <w:rsid w:val="0035059F"/>
    <w:rsid w:val="00350741"/>
    <w:rsid w:val="00350762"/>
    <w:rsid w:val="003507C4"/>
    <w:rsid w:val="00350EDF"/>
    <w:rsid w:val="003510A5"/>
    <w:rsid w:val="0035165B"/>
    <w:rsid w:val="003519A1"/>
    <w:rsid w:val="00352151"/>
    <w:rsid w:val="0035222E"/>
    <w:rsid w:val="0035240B"/>
    <w:rsid w:val="00352480"/>
    <w:rsid w:val="00352CD2"/>
    <w:rsid w:val="003530D2"/>
    <w:rsid w:val="0035331A"/>
    <w:rsid w:val="003534E1"/>
    <w:rsid w:val="00353ABD"/>
    <w:rsid w:val="00353D5F"/>
    <w:rsid w:val="00354061"/>
    <w:rsid w:val="00354231"/>
    <w:rsid w:val="003548D8"/>
    <w:rsid w:val="00354A51"/>
    <w:rsid w:val="00354CFE"/>
    <w:rsid w:val="003554CA"/>
    <w:rsid w:val="003554DC"/>
    <w:rsid w:val="003556FE"/>
    <w:rsid w:val="00355848"/>
    <w:rsid w:val="00355DEF"/>
    <w:rsid w:val="003560C7"/>
    <w:rsid w:val="0035673A"/>
    <w:rsid w:val="00356B64"/>
    <w:rsid w:val="003572FE"/>
    <w:rsid w:val="0035765C"/>
    <w:rsid w:val="00357808"/>
    <w:rsid w:val="00357C68"/>
    <w:rsid w:val="00360232"/>
    <w:rsid w:val="003602E0"/>
    <w:rsid w:val="003603A3"/>
    <w:rsid w:val="00360D01"/>
    <w:rsid w:val="003619FF"/>
    <w:rsid w:val="00361BD2"/>
    <w:rsid w:val="0036215D"/>
    <w:rsid w:val="00362569"/>
    <w:rsid w:val="00362A49"/>
    <w:rsid w:val="00362BE8"/>
    <w:rsid w:val="003630F3"/>
    <w:rsid w:val="00363196"/>
    <w:rsid w:val="003631F3"/>
    <w:rsid w:val="003634D3"/>
    <w:rsid w:val="003636CD"/>
    <w:rsid w:val="00363A48"/>
    <w:rsid w:val="00363D7E"/>
    <w:rsid w:val="0036487C"/>
    <w:rsid w:val="00364AC8"/>
    <w:rsid w:val="00364BE8"/>
    <w:rsid w:val="003651F4"/>
    <w:rsid w:val="00365411"/>
    <w:rsid w:val="003659E8"/>
    <w:rsid w:val="00365FA2"/>
    <w:rsid w:val="00365FB2"/>
    <w:rsid w:val="003660D2"/>
    <w:rsid w:val="00366141"/>
    <w:rsid w:val="00366279"/>
    <w:rsid w:val="003662FB"/>
    <w:rsid w:val="00366596"/>
    <w:rsid w:val="00366830"/>
    <w:rsid w:val="003669CD"/>
    <w:rsid w:val="00366C69"/>
    <w:rsid w:val="003672E2"/>
    <w:rsid w:val="00367441"/>
    <w:rsid w:val="003675A1"/>
    <w:rsid w:val="003676C1"/>
    <w:rsid w:val="00367B1D"/>
    <w:rsid w:val="00370184"/>
    <w:rsid w:val="003701A1"/>
    <w:rsid w:val="0037032F"/>
    <w:rsid w:val="003705C5"/>
    <w:rsid w:val="00370AE0"/>
    <w:rsid w:val="00370B92"/>
    <w:rsid w:val="00370E4F"/>
    <w:rsid w:val="00371069"/>
    <w:rsid w:val="00371215"/>
    <w:rsid w:val="003713E9"/>
    <w:rsid w:val="003717A6"/>
    <w:rsid w:val="0037185B"/>
    <w:rsid w:val="00371876"/>
    <w:rsid w:val="00372AF8"/>
    <w:rsid w:val="00372F0D"/>
    <w:rsid w:val="003737C9"/>
    <w:rsid w:val="0037382C"/>
    <w:rsid w:val="00373966"/>
    <w:rsid w:val="00373AF7"/>
    <w:rsid w:val="00373C0A"/>
    <w:rsid w:val="00374059"/>
    <w:rsid w:val="0037440A"/>
    <w:rsid w:val="00374A87"/>
    <w:rsid w:val="00374B27"/>
    <w:rsid w:val="00375218"/>
    <w:rsid w:val="0037535B"/>
    <w:rsid w:val="003753C0"/>
    <w:rsid w:val="0037552D"/>
    <w:rsid w:val="003756DB"/>
    <w:rsid w:val="00376360"/>
    <w:rsid w:val="00376410"/>
    <w:rsid w:val="00376A81"/>
    <w:rsid w:val="00376CA0"/>
    <w:rsid w:val="00376FD3"/>
    <w:rsid w:val="003770BB"/>
    <w:rsid w:val="0037771A"/>
    <w:rsid w:val="003802DC"/>
    <w:rsid w:val="0038055E"/>
    <w:rsid w:val="003808A3"/>
    <w:rsid w:val="00380E4E"/>
    <w:rsid w:val="00380FBF"/>
    <w:rsid w:val="00381774"/>
    <w:rsid w:val="003818AA"/>
    <w:rsid w:val="00381D0E"/>
    <w:rsid w:val="00382482"/>
    <w:rsid w:val="003828F0"/>
    <w:rsid w:val="00382910"/>
    <w:rsid w:val="00382A43"/>
    <w:rsid w:val="00382D60"/>
    <w:rsid w:val="00382F29"/>
    <w:rsid w:val="00382FCA"/>
    <w:rsid w:val="00383C8D"/>
    <w:rsid w:val="00384653"/>
    <w:rsid w:val="00384910"/>
    <w:rsid w:val="00384A4B"/>
    <w:rsid w:val="00384A9F"/>
    <w:rsid w:val="003852FB"/>
    <w:rsid w:val="00385429"/>
    <w:rsid w:val="00385B05"/>
    <w:rsid w:val="00385B3E"/>
    <w:rsid w:val="00385C8E"/>
    <w:rsid w:val="00385DA4"/>
    <w:rsid w:val="00385DB2"/>
    <w:rsid w:val="00386382"/>
    <w:rsid w:val="0038647E"/>
    <w:rsid w:val="003864BF"/>
    <w:rsid w:val="00386583"/>
    <w:rsid w:val="003865E0"/>
    <w:rsid w:val="003865EF"/>
    <w:rsid w:val="00386614"/>
    <w:rsid w:val="003869D6"/>
    <w:rsid w:val="00386BA9"/>
    <w:rsid w:val="00386DE0"/>
    <w:rsid w:val="00386E06"/>
    <w:rsid w:val="00387DE7"/>
    <w:rsid w:val="00390017"/>
    <w:rsid w:val="003901A3"/>
    <w:rsid w:val="003901FF"/>
    <w:rsid w:val="003904C0"/>
    <w:rsid w:val="0039058A"/>
    <w:rsid w:val="0039072F"/>
    <w:rsid w:val="003908F9"/>
    <w:rsid w:val="003909B1"/>
    <w:rsid w:val="00390AB7"/>
    <w:rsid w:val="00391309"/>
    <w:rsid w:val="00391367"/>
    <w:rsid w:val="0039168C"/>
    <w:rsid w:val="003916D8"/>
    <w:rsid w:val="003921C5"/>
    <w:rsid w:val="003926A5"/>
    <w:rsid w:val="003936F0"/>
    <w:rsid w:val="00393900"/>
    <w:rsid w:val="003940CE"/>
    <w:rsid w:val="00394597"/>
    <w:rsid w:val="00394734"/>
    <w:rsid w:val="00394952"/>
    <w:rsid w:val="00394EF3"/>
    <w:rsid w:val="003955E7"/>
    <w:rsid w:val="00395661"/>
    <w:rsid w:val="00395C92"/>
    <w:rsid w:val="00396067"/>
    <w:rsid w:val="0039637B"/>
    <w:rsid w:val="003965E4"/>
    <w:rsid w:val="003966D7"/>
    <w:rsid w:val="003969DF"/>
    <w:rsid w:val="00397585"/>
    <w:rsid w:val="00397C1D"/>
    <w:rsid w:val="00397D61"/>
    <w:rsid w:val="00397D6E"/>
    <w:rsid w:val="003A0066"/>
    <w:rsid w:val="003A014D"/>
    <w:rsid w:val="003A0635"/>
    <w:rsid w:val="003A0EFD"/>
    <w:rsid w:val="003A1779"/>
    <w:rsid w:val="003A180F"/>
    <w:rsid w:val="003A18DD"/>
    <w:rsid w:val="003A1A95"/>
    <w:rsid w:val="003A1DCB"/>
    <w:rsid w:val="003A1E6D"/>
    <w:rsid w:val="003A20C8"/>
    <w:rsid w:val="003A27F5"/>
    <w:rsid w:val="003A2C29"/>
    <w:rsid w:val="003A2E0F"/>
    <w:rsid w:val="003A2EC3"/>
    <w:rsid w:val="003A36F2"/>
    <w:rsid w:val="003A3740"/>
    <w:rsid w:val="003A3BD6"/>
    <w:rsid w:val="003A3D39"/>
    <w:rsid w:val="003A3EC7"/>
    <w:rsid w:val="003A40B4"/>
    <w:rsid w:val="003A41D6"/>
    <w:rsid w:val="003A47D9"/>
    <w:rsid w:val="003A4824"/>
    <w:rsid w:val="003A4ABB"/>
    <w:rsid w:val="003A58A3"/>
    <w:rsid w:val="003A58CB"/>
    <w:rsid w:val="003A58D9"/>
    <w:rsid w:val="003A5A1A"/>
    <w:rsid w:val="003A5D38"/>
    <w:rsid w:val="003A6191"/>
    <w:rsid w:val="003A67A8"/>
    <w:rsid w:val="003A6864"/>
    <w:rsid w:val="003A68FD"/>
    <w:rsid w:val="003A71CA"/>
    <w:rsid w:val="003A7834"/>
    <w:rsid w:val="003B0324"/>
    <w:rsid w:val="003B0348"/>
    <w:rsid w:val="003B08FA"/>
    <w:rsid w:val="003B0B5B"/>
    <w:rsid w:val="003B0E79"/>
    <w:rsid w:val="003B1084"/>
    <w:rsid w:val="003B1293"/>
    <w:rsid w:val="003B19A2"/>
    <w:rsid w:val="003B1FE5"/>
    <w:rsid w:val="003B23F0"/>
    <w:rsid w:val="003B25C1"/>
    <w:rsid w:val="003B27BC"/>
    <w:rsid w:val="003B2DFD"/>
    <w:rsid w:val="003B3575"/>
    <w:rsid w:val="003B3833"/>
    <w:rsid w:val="003B4098"/>
    <w:rsid w:val="003B473D"/>
    <w:rsid w:val="003B4991"/>
    <w:rsid w:val="003B4F97"/>
    <w:rsid w:val="003B50BC"/>
    <w:rsid w:val="003B53AE"/>
    <w:rsid w:val="003B54C0"/>
    <w:rsid w:val="003B5CBE"/>
    <w:rsid w:val="003B5D97"/>
    <w:rsid w:val="003B5DF3"/>
    <w:rsid w:val="003B6099"/>
    <w:rsid w:val="003B60C5"/>
    <w:rsid w:val="003B63A4"/>
    <w:rsid w:val="003B6518"/>
    <w:rsid w:val="003B6890"/>
    <w:rsid w:val="003B6892"/>
    <w:rsid w:val="003B68FE"/>
    <w:rsid w:val="003B6CB0"/>
    <w:rsid w:val="003B6D7D"/>
    <w:rsid w:val="003B6DE2"/>
    <w:rsid w:val="003B6ED5"/>
    <w:rsid w:val="003B7300"/>
    <w:rsid w:val="003B7477"/>
    <w:rsid w:val="003B7522"/>
    <w:rsid w:val="003B7D7E"/>
    <w:rsid w:val="003C006E"/>
    <w:rsid w:val="003C01A0"/>
    <w:rsid w:val="003C05CB"/>
    <w:rsid w:val="003C05E9"/>
    <w:rsid w:val="003C0657"/>
    <w:rsid w:val="003C08B1"/>
    <w:rsid w:val="003C0931"/>
    <w:rsid w:val="003C1012"/>
    <w:rsid w:val="003C11C9"/>
    <w:rsid w:val="003C1229"/>
    <w:rsid w:val="003C152F"/>
    <w:rsid w:val="003C1B5D"/>
    <w:rsid w:val="003C1FD4"/>
    <w:rsid w:val="003C213D"/>
    <w:rsid w:val="003C25AD"/>
    <w:rsid w:val="003C2D21"/>
    <w:rsid w:val="003C3192"/>
    <w:rsid w:val="003C3612"/>
    <w:rsid w:val="003C3D7A"/>
    <w:rsid w:val="003C3E4A"/>
    <w:rsid w:val="003C4009"/>
    <w:rsid w:val="003C473F"/>
    <w:rsid w:val="003C4B38"/>
    <w:rsid w:val="003C566D"/>
    <w:rsid w:val="003C5C70"/>
    <w:rsid w:val="003C5E6B"/>
    <w:rsid w:val="003C67FD"/>
    <w:rsid w:val="003C67FF"/>
    <w:rsid w:val="003C6958"/>
    <w:rsid w:val="003C7107"/>
    <w:rsid w:val="003C7252"/>
    <w:rsid w:val="003C7AD7"/>
    <w:rsid w:val="003C7F28"/>
    <w:rsid w:val="003D035F"/>
    <w:rsid w:val="003D086E"/>
    <w:rsid w:val="003D0A4E"/>
    <w:rsid w:val="003D0CD2"/>
    <w:rsid w:val="003D0E3B"/>
    <w:rsid w:val="003D0FC3"/>
    <w:rsid w:val="003D1025"/>
    <w:rsid w:val="003D105A"/>
    <w:rsid w:val="003D1061"/>
    <w:rsid w:val="003D132B"/>
    <w:rsid w:val="003D15C7"/>
    <w:rsid w:val="003D18A1"/>
    <w:rsid w:val="003D2409"/>
    <w:rsid w:val="003D2C1D"/>
    <w:rsid w:val="003D2C34"/>
    <w:rsid w:val="003D2C91"/>
    <w:rsid w:val="003D3560"/>
    <w:rsid w:val="003D3644"/>
    <w:rsid w:val="003D3960"/>
    <w:rsid w:val="003D3CC3"/>
    <w:rsid w:val="003D3DDD"/>
    <w:rsid w:val="003D415B"/>
    <w:rsid w:val="003D4659"/>
    <w:rsid w:val="003D4735"/>
    <w:rsid w:val="003D4770"/>
    <w:rsid w:val="003D4823"/>
    <w:rsid w:val="003D4A21"/>
    <w:rsid w:val="003D4D1C"/>
    <w:rsid w:val="003D4F03"/>
    <w:rsid w:val="003D538D"/>
    <w:rsid w:val="003D53D8"/>
    <w:rsid w:val="003D55C6"/>
    <w:rsid w:val="003D55DE"/>
    <w:rsid w:val="003D5603"/>
    <w:rsid w:val="003D5977"/>
    <w:rsid w:val="003D5CBF"/>
    <w:rsid w:val="003D66D2"/>
    <w:rsid w:val="003D69EF"/>
    <w:rsid w:val="003D6BCB"/>
    <w:rsid w:val="003D7205"/>
    <w:rsid w:val="003D74CC"/>
    <w:rsid w:val="003D78DF"/>
    <w:rsid w:val="003D7AC2"/>
    <w:rsid w:val="003D7C58"/>
    <w:rsid w:val="003E0439"/>
    <w:rsid w:val="003E07AE"/>
    <w:rsid w:val="003E0985"/>
    <w:rsid w:val="003E0C68"/>
    <w:rsid w:val="003E10EF"/>
    <w:rsid w:val="003E1428"/>
    <w:rsid w:val="003E14FC"/>
    <w:rsid w:val="003E1555"/>
    <w:rsid w:val="003E15F1"/>
    <w:rsid w:val="003E1B64"/>
    <w:rsid w:val="003E1D29"/>
    <w:rsid w:val="003E2976"/>
    <w:rsid w:val="003E367F"/>
    <w:rsid w:val="003E3A33"/>
    <w:rsid w:val="003E3AE3"/>
    <w:rsid w:val="003E3ED5"/>
    <w:rsid w:val="003E45D1"/>
    <w:rsid w:val="003E4858"/>
    <w:rsid w:val="003E49F1"/>
    <w:rsid w:val="003E4A90"/>
    <w:rsid w:val="003E4CE5"/>
    <w:rsid w:val="003E4D7F"/>
    <w:rsid w:val="003E4F28"/>
    <w:rsid w:val="003E547E"/>
    <w:rsid w:val="003E57F4"/>
    <w:rsid w:val="003E6316"/>
    <w:rsid w:val="003E65EC"/>
    <w:rsid w:val="003E6871"/>
    <w:rsid w:val="003E6884"/>
    <w:rsid w:val="003E68DD"/>
    <w:rsid w:val="003E6AC5"/>
    <w:rsid w:val="003E6B0F"/>
    <w:rsid w:val="003E6C46"/>
    <w:rsid w:val="003E7288"/>
    <w:rsid w:val="003E742E"/>
    <w:rsid w:val="003E7F54"/>
    <w:rsid w:val="003F0096"/>
    <w:rsid w:val="003F0148"/>
    <w:rsid w:val="003F0171"/>
    <w:rsid w:val="003F03AD"/>
    <w:rsid w:val="003F0619"/>
    <w:rsid w:val="003F0850"/>
    <w:rsid w:val="003F0D12"/>
    <w:rsid w:val="003F0F84"/>
    <w:rsid w:val="003F0FE0"/>
    <w:rsid w:val="003F106F"/>
    <w:rsid w:val="003F10FD"/>
    <w:rsid w:val="003F160C"/>
    <w:rsid w:val="003F17C8"/>
    <w:rsid w:val="003F1901"/>
    <w:rsid w:val="003F1E2B"/>
    <w:rsid w:val="003F22F0"/>
    <w:rsid w:val="003F2301"/>
    <w:rsid w:val="003F2561"/>
    <w:rsid w:val="003F270A"/>
    <w:rsid w:val="003F2958"/>
    <w:rsid w:val="003F2A06"/>
    <w:rsid w:val="003F2A7E"/>
    <w:rsid w:val="003F2AF6"/>
    <w:rsid w:val="003F2F68"/>
    <w:rsid w:val="003F321C"/>
    <w:rsid w:val="003F324F"/>
    <w:rsid w:val="003F33BC"/>
    <w:rsid w:val="003F34E8"/>
    <w:rsid w:val="003F3B08"/>
    <w:rsid w:val="003F3B30"/>
    <w:rsid w:val="003F3D4E"/>
    <w:rsid w:val="003F43C8"/>
    <w:rsid w:val="003F477E"/>
    <w:rsid w:val="003F4A85"/>
    <w:rsid w:val="003F50F5"/>
    <w:rsid w:val="003F575B"/>
    <w:rsid w:val="003F674B"/>
    <w:rsid w:val="003F6A09"/>
    <w:rsid w:val="003F6B39"/>
    <w:rsid w:val="003F6CD2"/>
    <w:rsid w:val="003F788D"/>
    <w:rsid w:val="003F79BC"/>
    <w:rsid w:val="003F7C6A"/>
    <w:rsid w:val="00400071"/>
    <w:rsid w:val="004001A0"/>
    <w:rsid w:val="0040027B"/>
    <w:rsid w:val="0040059B"/>
    <w:rsid w:val="00400963"/>
    <w:rsid w:val="00400E80"/>
    <w:rsid w:val="00401167"/>
    <w:rsid w:val="0040126E"/>
    <w:rsid w:val="0040149F"/>
    <w:rsid w:val="0040157B"/>
    <w:rsid w:val="00401937"/>
    <w:rsid w:val="00401A84"/>
    <w:rsid w:val="00401D15"/>
    <w:rsid w:val="004020D4"/>
    <w:rsid w:val="0040217F"/>
    <w:rsid w:val="004021B6"/>
    <w:rsid w:val="004022FC"/>
    <w:rsid w:val="00402325"/>
    <w:rsid w:val="004023CC"/>
    <w:rsid w:val="0040266C"/>
    <w:rsid w:val="004029BA"/>
    <w:rsid w:val="00402A3E"/>
    <w:rsid w:val="00402CA6"/>
    <w:rsid w:val="00402CBA"/>
    <w:rsid w:val="00403352"/>
    <w:rsid w:val="004044B9"/>
    <w:rsid w:val="004047C3"/>
    <w:rsid w:val="004047C4"/>
    <w:rsid w:val="00404835"/>
    <w:rsid w:val="00404953"/>
    <w:rsid w:val="00404A11"/>
    <w:rsid w:val="00404DC1"/>
    <w:rsid w:val="00404F14"/>
    <w:rsid w:val="0040556E"/>
    <w:rsid w:val="00405681"/>
    <w:rsid w:val="0040570B"/>
    <w:rsid w:val="00405C84"/>
    <w:rsid w:val="00405EDB"/>
    <w:rsid w:val="00405FB1"/>
    <w:rsid w:val="00406460"/>
    <w:rsid w:val="004066C3"/>
    <w:rsid w:val="004066CB"/>
    <w:rsid w:val="0040670F"/>
    <w:rsid w:val="00406784"/>
    <w:rsid w:val="00406DC9"/>
    <w:rsid w:val="00406EE0"/>
    <w:rsid w:val="004071D4"/>
    <w:rsid w:val="004074DC"/>
    <w:rsid w:val="00407CDA"/>
    <w:rsid w:val="00407D4B"/>
    <w:rsid w:val="00407F8C"/>
    <w:rsid w:val="00410C92"/>
    <w:rsid w:val="00411187"/>
    <w:rsid w:val="00411CD9"/>
    <w:rsid w:val="00411E4D"/>
    <w:rsid w:val="00412461"/>
    <w:rsid w:val="00412546"/>
    <w:rsid w:val="00412647"/>
    <w:rsid w:val="004128C7"/>
    <w:rsid w:val="00412CE2"/>
    <w:rsid w:val="00412DF8"/>
    <w:rsid w:val="00412E26"/>
    <w:rsid w:val="00413053"/>
    <w:rsid w:val="0041319C"/>
    <w:rsid w:val="00413238"/>
    <w:rsid w:val="00413317"/>
    <w:rsid w:val="0041347B"/>
    <w:rsid w:val="0041363B"/>
    <w:rsid w:val="004136EC"/>
    <w:rsid w:val="004137B6"/>
    <w:rsid w:val="00413A54"/>
    <w:rsid w:val="00413C10"/>
    <w:rsid w:val="00413CD9"/>
    <w:rsid w:val="00413DFE"/>
    <w:rsid w:val="00413EC0"/>
    <w:rsid w:val="00413F04"/>
    <w:rsid w:val="00413F9A"/>
    <w:rsid w:val="004140CA"/>
    <w:rsid w:val="00414280"/>
    <w:rsid w:val="004146F3"/>
    <w:rsid w:val="00414C65"/>
    <w:rsid w:val="00414CCD"/>
    <w:rsid w:val="00414FE6"/>
    <w:rsid w:val="004153B5"/>
    <w:rsid w:val="00415511"/>
    <w:rsid w:val="00415740"/>
    <w:rsid w:val="00415A2C"/>
    <w:rsid w:val="00415D76"/>
    <w:rsid w:val="00415F06"/>
    <w:rsid w:val="00415FF9"/>
    <w:rsid w:val="004163A3"/>
    <w:rsid w:val="00416439"/>
    <w:rsid w:val="004164FD"/>
    <w:rsid w:val="004165A6"/>
    <w:rsid w:val="00416665"/>
    <w:rsid w:val="004167EC"/>
    <w:rsid w:val="00416A59"/>
    <w:rsid w:val="00416A67"/>
    <w:rsid w:val="00416ACB"/>
    <w:rsid w:val="00416C1F"/>
    <w:rsid w:val="00416E8E"/>
    <w:rsid w:val="00417467"/>
    <w:rsid w:val="00417C9A"/>
    <w:rsid w:val="004204A7"/>
    <w:rsid w:val="00420B3F"/>
    <w:rsid w:val="00420D0E"/>
    <w:rsid w:val="004218B5"/>
    <w:rsid w:val="004218CE"/>
    <w:rsid w:val="00421930"/>
    <w:rsid w:val="004219E2"/>
    <w:rsid w:val="00421A0E"/>
    <w:rsid w:val="00421DCF"/>
    <w:rsid w:val="004220ED"/>
    <w:rsid w:val="00422341"/>
    <w:rsid w:val="004227AC"/>
    <w:rsid w:val="00423641"/>
    <w:rsid w:val="0042376A"/>
    <w:rsid w:val="00423F80"/>
    <w:rsid w:val="00423FD3"/>
    <w:rsid w:val="0042451E"/>
    <w:rsid w:val="00424839"/>
    <w:rsid w:val="00424A49"/>
    <w:rsid w:val="00425364"/>
    <w:rsid w:val="00425446"/>
    <w:rsid w:val="0042570A"/>
    <w:rsid w:val="00425E5D"/>
    <w:rsid w:val="00425FC6"/>
    <w:rsid w:val="00425FCF"/>
    <w:rsid w:val="004261F3"/>
    <w:rsid w:val="00426266"/>
    <w:rsid w:val="00426AC8"/>
    <w:rsid w:val="00426FFF"/>
    <w:rsid w:val="004272C3"/>
    <w:rsid w:val="00427316"/>
    <w:rsid w:val="00427841"/>
    <w:rsid w:val="00427F71"/>
    <w:rsid w:val="00430092"/>
    <w:rsid w:val="00430108"/>
    <w:rsid w:val="0043012C"/>
    <w:rsid w:val="004301B1"/>
    <w:rsid w:val="00430A2D"/>
    <w:rsid w:val="00430DC7"/>
    <w:rsid w:val="00430FDA"/>
    <w:rsid w:val="004313CD"/>
    <w:rsid w:val="00431505"/>
    <w:rsid w:val="0043178D"/>
    <w:rsid w:val="00431AF0"/>
    <w:rsid w:val="0043213A"/>
    <w:rsid w:val="0043226F"/>
    <w:rsid w:val="004323F4"/>
    <w:rsid w:val="00432E7A"/>
    <w:rsid w:val="00433037"/>
    <w:rsid w:val="00433050"/>
    <w:rsid w:val="004330F4"/>
    <w:rsid w:val="00433541"/>
    <w:rsid w:val="00433590"/>
    <w:rsid w:val="0043362B"/>
    <w:rsid w:val="0043393D"/>
    <w:rsid w:val="00433A15"/>
    <w:rsid w:val="00433E12"/>
    <w:rsid w:val="004344C7"/>
    <w:rsid w:val="0043477D"/>
    <w:rsid w:val="004348C5"/>
    <w:rsid w:val="00434D9C"/>
    <w:rsid w:val="00434E28"/>
    <w:rsid w:val="00434F57"/>
    <w:rsid w:val="00435274"/>
    <w:rsid w:val="004352AD"/>
    <w:rsid w:val="004353FC"/>
    <w:rsid w:val="0043545D"/>
    <w:rsid w:val="0043553B"/>
    <w:rsid w:val="00435FE2"/>
    <w:rsid w:val="00436064"/>
    <w:rsid w:val="0043647D"/>
    <w:rsid w:val="0043665C"/>
    <w:rsid w:val="004367A6"/>
    <w:rsid w:val="00436E2F"/>
    <w:rsid w:val="00436EAB"/>
    <w:rsid w:val="00437068"/>
    <w:rsid w:val="004370A1"/>
    <w:rsid w:val="004372FC"/>
    <w:rsid w:val="004374A6"/>
    <w:rsid w:val="0043794E"/>
    <w:rsid w:val="00437A03"/>
    <w:rsid w:val="00437F89"/>
    <w:rsid w:val="004405C8"/>
    <w:rsid w:val="00440C8F"/>
    <w:rsid w:val="00440FCA"/>
    <w:rsid w:val="00441479"/>
    <w:rsid w:val="0044162F"/>
    <w:rsid w:val="004418FA"/>
    <w:rsid w:val="00441DB3"/>
    <w:rsid w:val="00441EAE"/>
    <w:rsid w:val="00441EB2"/>
    <w:rsid w:val="004426C5"/>
    <w:rsid w:val="00442C0A"/>
    <w:rsid w:val="00442D0F"/>
    <w:rsid w:val="00442D80"/>
    <w:rsid w:val="00442EFC"/>
    <w:rsid w:val="00442F6C"/>
    <w:rsid w:val="0044310F"/>
    <w:rsid w:val="00443540"/>
    <w:rsid w:val="0044358C"/>
    <w:rsid w:val="00443997"/>
    <w:rsid w:val="00443B2E"/>
    <w:rsid w:val="004444A4"/>
    <w:rsid w:val="004446A4"/>
    <w:rsid w:val="004448A4"/>
    <w:rsid w:val="00445074"/>
    <w:rsid w:val="00445307"/>
    <w:rsid w:val="0044533B"/>
    <w:rsid w:val="00445433"/>
    <w:rsid w:val="00445434"/>
    <w:rsid w:val="00445A81"/>
    <w:rsid w:val="00446103"/>
    <w:rsid w:val="004461D9"/>
    <w:rsid w:val="0044623B"/>
    <w:rsid w:val="00446381"/>
    <w:rsid w:val="004463C0"/>
    <w:rsid w:val="00446985"/>
    <w:rsid w:val="00446A15"/>
    <w:rsid w:val="00446AC6"/>
    <w:rsid w:val="00446C3F"/>
    <w:rsid w:val="00446CD2"/>
    <w:rsid w:val="00446D72"/>
    <w:rsid w:val="00446FE8"/>
    <w:rsid w:val="0044704F"/>
    <w:rsid w:val="00447286"/>
    <w:rsid w:val="004474C9"/>
    <w:rsid w:val="0044751D"/>
    <w:rsid w:val="0044759B"/>
    <w:rsid w:val="004476C6"/>
    <w:rsid w:val="00447868"/>
    <w:rsid w:val="00447F54"/>
    <w:rsid w:val="00450403"/>
    <w:rsid w:val="0045097F"/>
    <w:rsid w:val="00450B7E"/>
    <w:rsid w:val="00451350"/>
    <w:rsid w:val="0045136B"/>
    <w:rsid w:val="004519E7"/>
    <w:rsid w:val="00451C7E"/>
    <w:rsid w:val="00451CE6"/>
    <w:rsid w:val="004525FE"/>
    <w:rsid w:val="0045293F"/>
    <w:rsid w:val="00453017"/>
    <w:rsid w:val="00453BB6"/>
    <w:rsid w:val="00453CAA"/>
    <w:rsid w:val="00453EDE"/>
    <w:rsid w:val="0045473C"/>
    <w:rsid w:val="00455091"/>
    <w:rsid w:val="00455113"/>
    <w:rsid w:val="0045561A"/>
    <w:rsid w:val="004557D4"/>
    <w:rsid w:val="004559E2"/>
    <w:rsid w:val="00455E9E"/>
    <w:rsid w:val="00456384"/>
    <w:rsid w:val="00456421"/>
    <w:rsid w:val="004565E0"/>
    <w:rsid w:val="00456667"/>
    <w:rsid w:val="00456A0E"/>
    <w:rsid w:val="00456B16"/>
    <w:rsid w:val="00456DAB"/>
    <w:rsid w:val="00456F1F"/>
    <w:rsid w:val="00457121"/>
    <w:rsid w:val="00457690"/>
    <w:rsid w:val="0046073F"/>
    <w:rsid w:val="00460756"/>
    <w:rsid w:val="00460891"/>
    <w:rsid w:val="00460C81"/>
    <w:rsid w:val="00460CC3"/>
    <w:rsid w:val="00460DAF"/>
    <w:rsid w:val="00460E86"/>
    <w:rsid w:val="00460F27"/>
    <w:rsid w:val="00461177"/>
    <w:rsid w:val="0046172C"/>
    <w:rsid w:val="00461B10"/>
    <w:rsid w:val="00461C75"/>
    <w:rsid w:val="00462213"/>
    <w:rsid w:val="004622D4"/>
    <w:rsid w:val="004625A9"/>
    <w:rsid w:val="00462694"/>
    <w:rsid w:val="00462BAE"/>
    <w:rsid w:val="00463129"/>
    <w:rsid w:val="00463327"/>
    <w:rsid w:val="004633F8"/>
    <w:rsid w:val="00463F3C"/>
    <w:rsid w:val="00463F96"/>
    <w:rsid w:val="00463FB5"/>
    <w:rsid w:val="004645C5"/>
    <w:rsid w:val="004646B4"/>
    <w:rsid w:val="004647D4"/>
    <w:rsid w:val="00464A88"/>
    <w:rsid w:val="00465011"/>
    <w:rsid w:val="004650D2"/>
    <w:rsid w:val="004651A0"/>
    <w:rsid w:val="00465725"/>
    <w:rsid w:val="00465872"/>
    <w:rsid w:val="0046594C"/>
    <w:rsid w:val="00465A8F"/>
    <w:rsid w:val="00465D38"/>
    <w:rsid w:val="00466194"/>
    <w:rsid w:val="00466196"/>
    <w:rsid w:val="00466532"/>
    <w:rsid w:val="004665F5"/>
    <w:rsid w:val="004667B7"/>
    <w:rsid w:val="00466FA5"/>
    <w:rsid w:val="00467059"/>
    <w:rsid w:val="00467488"/>
    <w:rsid w:val="00467879"/>
    <w:rsid w:val="004678F9"/>
    <w:rsid w:val="00467CD9"/>
    <w:rsid w:val="00467F88"/>
    <w:rsid w:val="004700E7"/>
    <w:rsid w:val="004700ED"/>
    <w:rsid w:val="00470364"/>
    <w:rsid w:val="0047083E"/>
    <w:rsid w:val="00470A57"/>
    <w:rsid w:val="00470EB5"/>
    <w:rsid w:val="00471320"/>
    <w:rsid w:val="004713D9"/>
    <w:rsid w:val="00471A5F"/>
    <w:rsid w:val="00471C9A"/>
    <w:rsid w:val="00471D17"/>
    <w:rsid w:val="0047233C"/>
    <w:rsid w:val="00472428"/>
    <w:rsid w:val="00472732"/>
    <w:rsid w:val="004727E3"/>
    <w:rsid w:val="0047286B"/>
    <w:rsid w:val="0047292D"/>
    <w:rsid w:val="0047295A"/>
    <w:rsid w:val="00472E27"/>
    <w:rsid w:val="00472FA9"/>
    <w:rsid w:val="00473367"/>
    <w:rsid w:val="00473376"/>
    <w:rsid w:val="004737CB"/>
    <w:rsid w:val="00473AA4"/>
    <w:rsid w:val="00473AFE"/>
    <w:rsid w:val="00474085"/>
    <w:rsid w:val="0047413B"/>
    <w:rsid w:val="00474220"/>
    <w:rsid w:val="00474330"/>
    <w:rsid w:val="0047497C"/>
    <w:rsid w:val="004752A8"/>
    <w:rsid w:val="004752D3"/>
    <w:rsid w:val="004754E1"/>
    <w:rsid w:val="00475CE0"/>
    <w:rsid w:val="0047641F"/>
    <w:rsid w:val="0047654C"/>
    <w:rsid w:val="00476827"/>
    <w:rsid w:val="00476BD4"/>
    <w:rsid w:val="00476E91"/>
    <w:rsid w:val="00476F4B"/>
    <w:rsid w:val="00477B6D"/>
    <w:rsid w:val="00477C35"/>
    <w:rsid w:val="00477E78"/>
    <w:rsid w:val="00480479"/>
    <w:rsid w:val="00480691"/>
    <w:rsid w:val="00480988"/>
    <w:rsid w:val="00480E05"/>
    <w:rsid w:val="00481149"/>
    <w:rsid w:val="004812F6"/>
    <w:rsid w:val="0048142C"/>
    <w:rsid w:val="00481541"/>
    <w:rsid w:val="00481841"/>
    <w:rsid w:val="00482152"/>
    <w:rsid w:val="004822C0"/>
    <w:rsid w:val="004826D3"/>
    <w:rsid w:val="00482BBE"/>
    <w:rsid w:val="00482F56"/>
    <w:rsid w:val="00482FC3"/>
    <w:rsid w:val="00483050"/>
    <w:rsid w:val="00483171"/>
    <w:rsid w:val="004832E9"/>
    <w:rsid w:val="004833C9"/>
    <w:rsid w:val="004835AB"/>
    <w:rsid w:val="00483878"/>
    <w:rsid w:val="00483A12"/>
    <w:rsid w:val="00483F2F"/>
    <w:rsid w:val="004841BB"/>
    <w:rsid w:val="00484A77"/>
    <w:rsid w:val="0048540F"/>
    <w:rsid w:val="00485910"/>
    <w:rsid w:val="00485970"/>
    <w:rsid w:val="00485C0D"/>
    <w:rsid w:val="00485E11"/>
    <w:rsid w:val="00486575"/>
    <w:rsid w:val="00486597"/>
    <w:rsid w:val="004866D0"/>
    <w:rsid w:val="00486936"/>
    <w:rsid w:val="00486F2B"/>
    <w:rsid w:val="004878D0"/>
    <w:rsid w:val="0049039C"/>
    <w:rsid w:val="00491BD3"/>
    <w:rsid w:val="00491E74"/>
    <w:rsid w:val="00491F7C"/>
    <w:rsid w:val="0049226D"/>
    <w:rsid w:val="004923A4"/>
    <w:rsid w:val="00492EAB"/>
    <w:rsid w:val="00493618"/>
    <w:rsid w:val="004939CC"/>
    <w:rsid w:val="004941CD"/>
    <w:rsid w:val="00494242"/>
    <w:rsid w:val="00494DCB"/>
    <w:rsid w:val="00494E5E"/>
    <w:rsid w:val="00494E8E"/>
    <w:rsid w:val="004955BC"/>
    <w:rsid w:val="00495D63"/>
    <w:rsid w:val="004960FA"/>
    <w:rsid w:val="004963BF"/>
    <w:rsid w:val="0049648F"/>
    <w:rsid w:val="00496606"/>
    <w:rsid w:val="004968E1"/>
    <w:rsid w:val="00496A00"/>
    <w:rsid w:val="00496BD7"/>
    <w:rsid w:val="00496E3C"/>
    <w:rsid w:val="00496F05"/>
    <w:rsid w:val="00496FEE"/>
    <w:rsid w:val="00497370"/>
    <w:rsid w:val="00497389"/>
    <w:rsid w:val="004976D3"/>
    <w:rsid w:val="004A04D8"/>
    <w:rsid w:val="004A0ED1"/>
    <w:rsid w:val="004A0F39"/>
    <w:rsid w:val="004A1F4D"/>
    <w:rsid w:val="004A206E"/>
    <w:rsid w:val="004A2213"/>
    <w:rsid w:val="004A251F"/>
    <w:rsid w:val="004A25CB"/>
    <w:rsid w:val="004A2DE7"/>
    <w:rsid w:val="004A3689"/>
    <w:rsid w:val="004A3BAA"/>
    <w:rsid w:val="004A3BF1"/>
    <w:rsid w:val="004A3E42"/>
    <w:rsid w:val="004A4214"/>
    <w:rsid w:val="004A4370"/>
    <w:rsid w:val="004A463B"/>
    <w:rsid w:val="004A4715"/>
    <w:rsid w:val="004A47EB"/>
    <w:rsid w:val="004A5046"/>
    <w:rsid w:val="004A523A"/>
    <w:rsid w:val="004A565E"/>
    <w:rsid w:val="004A5905"/>
    <w:rsid w:val="004A5939"/>
    <w:rsid w:val="004A5A6F"/>
    <w:rsid w:val="004A5DF3"/>
    <w:rsid w:val="004A5E04"/>
    <w:rsid w:val="004A6134"/>
    <w:rsid w:val="004A6340"/>
    <w:rsid w:val="004A6503"/>
    <w:rsid w:val="004A6B77"/>
    <w:rsid w:val="004A6E8A"/>
    <w:rsid w:val="004A6EF2"/>
    <w:rsid w:val="004A6F96"/>
    <w:rsid w:val="004A7092"/>
    <w:rsid w:val="004A7537"/>
    <w:rsid w:val="004B0B56"/>
    <w:rsid w:val="004B133C"/>
    <w:rsid w:val="004B1899"/>
    <w:rsid w:val="004B2305"/>
    <w:rsid w:val="004B2ADF"/>
    <w:rsid w:val="004B2B67"/>
    <w:rsid w:val="004B2DAE"/>
    <w:rsid w:val="004B32C4"/>
    <w:rsid w:val="004B34C3"/>
    <w:rsid w:val="004B364E"/>
    <w:rsid w:val="004B38FC"/>
    <w:rsid w:val="004B3C83"/>
    <w:rsid w:val="004B49E6"/>
    <w:rsid w:val="004B4D69"/>
    <w:rsid w:val="004B4E57"/>
    <w:rsid w:val="004B4ECE"/>
    <w:rsid w:val="004B604B"/>
    <w:rsid w:val="004B6421"/>
    <w:rsid w:val="004B687B"/>
    <w:rsid w:val="004B6AF2"/>
    <w:rsid w:val="004B6DF4"/>
    <w:rsid w:val="004B7048"/>
    <w:rsid w:val="004B7667"/>
    <w:rsid w:val="004B76EF"/>
    <w:rsid w:val="004B796D"/>
    <w:rsid w:val="004C0021"/>
    <w:rsid w:val="004C017C"/>
    <w:rsid w:val="004C01A8"/>
    <w:rsid w:val="004C04F4"/>
    <w:rsid w:val="004C0AC0"/>
    <w:rsid w:val="004C0AD7"/>
    <w:rsid w:val="004C0E9E"/>
    <w:rsid w:val="004C0EF8"/>
    <w:rsid w:val="004C10AF"/>
    <w:rsid w:val="004C13C8"/>
    <w:rsid w:val="004C1840"/>
    <w:rsid w:val="004C18C7"/>
    <w:rsid w:val="004C24C9"/>
    <w:rsid w:val="004C2B86"/>
    <w:rsid w:val="004C3021"/>
    <w:rsid w:val="004C3048"/>
    <w:rsid w:val="004C31B6"/>
    <w:rsid w:val="004C34CF"/>
    <w:rsid w:val="004C35FF"/>
    <w:rsid w:val="004C36F9"/>
    <w:rsid w:val="004C3788"/>
    <w:rsid w:val="004C3DB0"/>
    <w:rsid w:val="004C43D9"/>
    <w:rsid w:val="004C48B6"/>
    <w:rsid w:val="004C48FD"/>
    <w:rsid w:val="004C4E0F"/>
    <w:rsid w:val="004C5166"/>
    <w:rsid w:val="004C5319"/>
    <w:rsid w:val="004C534A"/>
    <w:rsid w:val="004C5D3E"/>
    <w:rsid w:val="004C5DA0"/>
    <w:rsid w:val="004C6106"/>
    <w:rsid w:val="004C611A"/>
    <w:rsid w:val="004C621F"/>
    <w:rsid w:val="004C6A78"/>
    <w:rsid w:val="004C6AD9"/>
    <w:rsid w:val="004C70C1"/>
    <w:rsid w:val="004C7180"/>
    <w:rsid w:val="004C71BE"/>
    <w:rsid w:val="004C741D"/>
    <w:rsid w:val="004C7786"/>
    <w:rsid w:val="004C7948"/>
    <w:rsid w:val="004C794F"/>
    <w:rsid w:val="004C7BB8"/>
    <w:rsid w:val="004C7C60"/>
    <w:rsid w:val="004C7C80"/>
    <w:rsid w:val="004C7E8F"/>
    <w:rsid w:val="004D05F0"/>
    <w:rsid w:val="004D0920"/>
    <w:rsid w:val="004D0B55"/>
    <w:rsid w:val="004D0BD3"/>
    <w:rsid w:val="004D0C73"/>
    <w:rsid w:val="004D0DFE"/>
    <w:rsid w:val="004D0E46"/>
    <w:rsid w:val="004D0EEC"/>
    <w:rsid w:val="004D11E0"/>
    <w:rsid w:val="004D1CD5"/>
    <w:rsid w:val="004D1CD6"/>
    <w:rsid w:val="004D1D91"/>
    <w:rsid w:val="004D22C3"/>
    <w:rsid w:val="004D255C"/>
    <w:rsid w:val="004D2F47"/>
    <w:rsid w:val="004D31B0"/>
    <w:rsid w:val="004D31C4"/>
    <w:rsid w:val="004D3EEC"/>
    <w:rsid w:val="004D4415"/>
    <w:rsid w:val="004D4B9C"/>
    <w:rsid w:val="004D4EEF"/>
    <w:rsid w:val="004D5227"/>
    <w:rsid w:val="004D5520"/>
    <w:rsid w:val="004D57AA"/>
    <w:rsid w:val="004D584E"/>
    <w:rsid w:val="004D597C"/>
    <w:rsid w:val="004D59BB"/>
    <w:rsid w:val="004D5F09"/>
    <w:rsid w:val="004D635A"/>
    <w:rsid w:val="004D6531"/>
    <w:rsid w:val="004D66C6"/>
    <w:rsid w:val="004D6F4D"/>
    <w:rsid w:val="004D6F95"/>
    <w:rsid w:val="004D6FB2"/>
    <w:rsid w:val="004D72FE"/>
    <w:rsid w:val="004D7D4C"/>
    <w:rsid w:val="004D7E91"/>
    <w:rsid w:val="004E003A"/>
    <w:rsid w:val="004E0768"/>
    <w:rsid w:val="004E0B37"/>
    <w:rsid w:val="004E0C70"/>
    <w:rsid w:val="004E0D09"/>
    <w:rsid w:val="004E19CD"/>
    <w:rsid w:val="004E1A31"/>
    <w:rsid w:val="004E1EB6"/>
    <w:rsid w:val="004E26DD"/>
    <w:rsid w:val="004E2B7C"/>
    <w:rsid w:val="004E2D01"/>
    <w:rsid w:val="004E2DE0"/>
    <w:rsid w:val="004E3447"/>
    <w:rsid w:val="004E359B"/>
    <w:rsid w:val="004E3818"/>
    <w:rsid w:val="004E3B32"/>
    <w:rsid w:val="004E3E6F"/>
    <w:rsid w:val="004E4060"/>
    <w:rsid w:val="004E409A"/>
    <w:rsid w:val="004E426E"/>
    <w:rsid w:val="004E4C48"/>
    <w:rsid w:val="004E4CB9"/>
    <w:rsid w:val="004E5560"/>
    <w:rsid w:val="004E5974"/>
    <w:rsid w:val="004E5A85"/>
    <w:rsid w:val="004E5D57"/>
    <w:rsid w:val="004E6882"/>
    <w:rsid w:val="004E6EAD"/>
    <w:rsid w:val="004E7151"/>
    <w:rsid w:val="004E728D"/>
    <w:rsid w:val="004E75BA"/>
    <w:rsid w:val="004E7626"/>
    <w:rsid w:val="004F03BA"/>
    <w:rsid w:val="004F0713"/>
    <w:rsid w:val="004F0B10"/>
    <w:rsid w:val="004F0B1D"/>
    <w:rsid w:val="004F0D10"/>
    <w:rsid w:val="004F0FB9"/>
    <w:rsid w:val="004F10D1"/>
    <w:rsid w:val="004F2F35"/>
    <w:rsid w:val="004F2F7E"/>
    <w:rsid w:val="004F316A"/>
    <w:rsid w:val="004F3278"/>
    <w:rsid w:val="004F32B5"/>
    <w:rsid w:val="004F39E7"/>
    <w:rsid w:val="004F3D7B"/>
    <w:rsid w:val="004F407E"/>
    <w:rsid w:val="004F44EA"/>
    <w:rsid w:val="004F44F4"/>
    <w:rsid w:val="004F47F0"/>
    <w:rsid w:val="004F49E1"/>
    <w:rsid w:val="004F4DBB"/>
    <w:rsid w:val="004F5104"/>
    <w:rsid w:val="004F5364"/>
    <w:rsid w:val="004F53FA"/>
    <w:rsid w:val="004F5479"/>
    <w:rsid w:val="004F58B6"/>
    <w:rsid w:val="004F5A6C"/>
    <w:rsid w:val="004F6AE6"/>
    <w:rsid w:val="004F7528"/>
    <w:rsid w:val="004F7944"/>
    <w:rsid w:val="004F7BCA"/>
    <w:rsid w:val="004F7D89"/>
    <w:rsid w:val="004F7FC0"/>
    <w:rsid w:val="0050058C"/>
    <w:rsid w:val="005005D6"/>
    <w:rsid w:val="0050064D"/>
    <w:rsid w:val="005010E0"/>
    <w:rsid w:val="00501981"/>
    <w:rsid w:val="00501A85"/>
    <w:rsid w:val="00501B2B"/>
    <w:rsid w:val="00501BB3"/>
    <w:rsid w:val="0050200A"/>
    <w:rsid w:val="005021DD"/>
    <w:rsid w:val="005022F1"/>
    <w:rsid w:val="005026CA"/>
    <w:rsid w:val="00502B72"/>
    <w:rsid w:val="005033BE"/>
    <w:rsid w:val="00503487"/>
    <w:rsid w:val="005036FF"/>
    <w:rsid w:val="00503C0C"/>
    <w:rsid w:val="005044FB"/>
    <w:rsid w:val="00504875"/>
    <w:rsid w:val="00504A23"/>
    <w:rsid w:val="00504A6F"/>
    <w:rsid w:val="00504BC1"/>
    <w:rsid w:val="00504E01"/>
    <w:rsid w:val="00505134"/>
    <w:rsid w:val="0050525B"/>
    <w:rsid w:val="00505695"/>
    <w:rsid w:val="00505BDD"/>
    <w:rsid w:val="00505C04"/>
    <w:rsid w:val="00506A89"/>
    <w:rsid w:val="00506E35"/>
    <w:rsid w:val="00507094"/>
    <w:rsid w:val="005071E9"/>
    <w:rsid w:val="00507605"/>
    <w:rsid w:val="00507709"/>
    <w:rsid w:val="00507A68"/>
    <w:rsid w:val="005100C9"/>
    <w:rsid w:val="00511170"/>
    <w:rsid w:val="00511260"/>
    <w:rsid w:val="005113F1"/>
    <w:rsid w:val="00511DCC"/>
    <w:rsid w:val="00511F15"/>
    <w:rsid w:val="005123FC"/>
    <w:rsid w:val="00512F1A"/>
    <w:rsid w:val="0051318C"/>
    <w:rsid w:val="00513681"/>
    <w:rsid w:val="00513946"/>
    <w:rsid w:val="00514148"/>
    <w:rsid w:val="0051420D"/>
    <w:rsid w:val="005142CD"/>
    <w:rsid w:val="005143C9"/>
    <w:rsid w:val="00514440"/>
    <w:rsid w:val="00515567"/>
    <w:rsid w:val="0051570A"/>
    <w:rsid w:val="005157A9"/>
    <w:rsid w:val="00515BAA"/>
    <w:rsid w:val="00515D56"/>
    <w:rsid w:val="00515EA1"/>
    <w:rsid w:val="005162FB"/>
    <w:rsid w:val="005166EA"/>
    <w:rsid w:val="005169D5"/>
    <w:rsid w:val="00516DA1"/>
    <w:rsid w:val="005173A7"/>
    <w:rsid w:val="005177E1"/>
    <w:rsid w:val="00517A41"/>
    <w:rsid w:val="00517C32"/>
    <w:rsid w:val="00520384"/>
    <w:rsid w:val="00520853"/>
    <w:rsid w:val="00520C0A"/>
    <w:rsid w:val="00520C80"/>
    <w:rsid w:val="00520DA4"/>
    <w:rsid w:val="00520E85"/>
    <w:rsid w:val="005213B0"/>
    <w:rsid w:val="005217E3"/>
    <w:rsid w:val="005218B6"/>
    <w:rsid w:val="00521A0F"/>
    <w:rsid w:val="00521CF3"/>
    <w:rsid w:val="00521F5F"/>
    <w:rsid w:val="005222BA"/>
    <w:rsid w:val="00522589"/>
    <w:rsid w:val="00522AC1"/>
    <w:rsid w:val="00522ACB"/>
    <w:rsid w:val="005233F5"/>
    <w:rsid w:val="005235AC"/>
    <w:rsid w:val="0052389D"/>
    <w:rsid w:val="00523E8E"/>
    <w:rsid w:val="00524545"/>
    <w:rsid w:val="00524653"/>
    <w:rsid w:val="00525083"/>
    <w:rsid w:val="005253ED"/>
    <w:rsid w:val="00525590"/>
    <w:rsid w:val="005255BF"/>
    <w:rsid w:val="005257DE"/>
    <w:rsid w:val="00525813"/>
    <w:rsid w:val="00525A03"/>
    <w:rsid w:val="0052614B"/>
    <w:rsid w:val="0052632B"/>
    <w:rsid w:val="0052692F"/>
    <w:rsid w:val="005271AE"/>
    <w:rsid w:val="00527200"/>
    <w:rsid w:val="0052756A"/>
    <w:rsid w:val="00527B44"/>
    <w:rsid w:val="00527BD2"/>
    <w:rsid w:val="00527EA0"/>
    <w:rsid w:val="00527F83"/>
    <w:rsid w:val="005300AC"/>
    <w:rsid w:val="00530157"/>
    <w:rsid w:val="0053022F"/>
    <w:rsid w:val="005304E5"/>
    <w:rsid w:val="0053051A"/>
    <w:rsid w:val="00530BD0"/>
    <w:rsid w:val="00530BFC"/>
    <w:rsid w:val="00531085"/>
    <w:rsid w:val="00531B34"/>
    <w:rsid w:val="00531EBE"/>
    <w:rsid w:val="00532491"/>
    <w:rsid w:val="005325DE"/>
    <w:rsid w:val="00532635"/>
    <w:rsid w:val="00532EEB"/>
    <w:rsid w:val="00532F8B"/>
    <w:rsid w:val="00533737"/>
    <w:rsid w:val="00534000"/>
    <w:rsid w:val="005340B7"/>
    <w:rsid w:val="0053426E"/>
    <w:rsid w:val="0053498E"/>
    <w:rsid w:val="00534ABA"/>
    <w:rsid w:val="00534AF3"/>
    <w:rsid w:val="0053533C"/>
    <w:rsid w:val="00535417"/>
    <w:rsid w:val="00535639"/>
    <w:rsid w:val="00535B79"/>
    <w:rsid w:val="00535C48"/>
    <w:rsid w:val="00535D7C"/>
    <w:rsid w:val="005364D0"/>
    <w:rsid w:val="00536579"/>
    <w:rsid w:val="005366AE"/>
    <w:rsid w:val="00536AF2"/>
    <w:rsid w:val="00536C1E"/>
    <w:rsid w:val="00536CB0"/>
    <w:rsid w:val="00536E9F"/>
    <w:rsid w:val="00536EE8"/>
    <w:rsid w:val="00536EED"/>
    <w:rsid w:val="00537F76"/>
    <w:rsid w:val="005403B0"/>
    <w:rsid w:val="00540970"/>
    <w:rsid w:val="005417A1"/>
    <w:rsid w:val="00541803"/>
    <w:rsid w:val="00541B2B"/>
    <w:rsid w:val="00541D98"/>
    <w:rsid w:val="00541F69"/>
    <w:rsid w:val="005423D2"/>
    <w:rsid w:val="00542A3E"/>
    <w:rsid w:val="00542A43"/>
    <w:rsid w:val="00542CA6"/>
    <w:rsid w:val="0054343A"/>
    <w:rsid w:val="005437A4"/>
    <w:rsid w:val="005437A6"/>
    <w:rsid w:val="00543918"/>
    <w:rsid w:val="00543940"/>
    <w:rsid w:val="00543974"/>
    <w:rsid w:val="00543EBF"/>
    <w:rsid w:val="005444C5"/>
    <w:rsid w:val="005449BB"/>
    <w:rsid w:val="005449F3"/>
    <w:rsid w:val="00544ABA"/>
    <w:rsid w:val="00544F33"/>
    <w:rsid w:val="00544FD6"/>
    <w:rsid w:val="00545248"/>
    <w:rsid w:val="00545747"/>
    <w:rsid w:val="0054583E"/>
    <w:rsid w:val="0054585E"/>
    <w:rsid w:val="0054593A"/>
    <w:rsid w:val="00545962"/>
    <w:rsid w:val="00545AB7"/>
    <w:rsid w:val="00545DCB"/>
    <w:rsid w:val="00545ED8"/>
    <w:rsid w:val="0054640F"/>
    <w:rsid w:val="00546754"/>
    <w:rsid w:val="005467FB"/>
    <w:rsid w:val="00546AE9"/>
    <w:rsid w:val="00546E85"/>
    <w:rsid w:val="005474FB"/>
    <w:rsid w:val="0054757A"/>
    <w:rsid w:val="00547779"/>
    <w:rsid w:val="00547989"/>
    <w:rsid w:val="00547C59"/>
    <w:rsid w:val="00547D4A"/>
    <w:rsid w:val="00547FD9"/>
    <w:rsid w:val="0055021C"/>
    <w:rsid w:val="00550AFE"/>
    <w:rsid w:val="00551320"/>
    <w:rsid w:val="005517A6"/>
    <w:rsid w:val="005518A4"/>
    <w:rsid w:val="00551C95"/>
    <w:rsid w:val="00551DC4"/>
    <w:rsid w:val="00551E5A"/>
    <w:rsid w:val="00551FA1"/>
    <w:rsid w:val="005523D5"/>
    <w:rsid w:val="00552768"/>
    <w:rsid w:val="00552935"/>
    <w:rsid w:val="00552CCA"/>
    <w:rsid w:val="00553127"/>
    <w:rsid w:val="00553295"/>
    <w:rsid w:val="00553383"/>
    <w:rsid w:val="005537D5"/>
    <w:rsid w:val="00553AEE"/>
    <w:rsid w:val="00553E3B"/>
    <w:rsid w:val="005540C5"/>
    <w:rsid w:val="005540D4"/>
    <w:rsid w:val="005544B7"/>
    <w:rsid w:val="00554762"/>
    <w:rsid w:val="00554AEA"/>
    <w:rsid w:val="00554BE7"/>
    <w:rsid w:val="00555296"/>
    <w:rsid w:val="00555680"/>
    <w:rsid w:val="00556D68"/>
    <w:rsid w:val="00556E08"/>
    <w:rsid w:val="00556E47"/>
    <w:rsid w:val="00557173"/>
    <w:rsid w:val="00557471"/>
    <w:rsid w:val="005576A1"/>
    <w:rsid w:val="0055777E"/>
    <w:rsid w:val="00557A54"/>
    <w:rsid w:val="00557A64"/>
    <w:rsid w:val="005605C0"/>
    <w:rsid w:val="00560D23"/>
    <w:rsid w:val="00560DE3"/>
    <w:rsid w:val="0056118A"/>
    <w:rsid w:val="005615D8"/>
    <w:rsid w:val="005615ED"/>
    <w:rsid w:val="00561A21"/>
    <w:rsid w:val="00561B49"/>
    <w:rsid w:val="00561F0E"/>
    <w:rsid w:val="005626CC"/>
    <w:rsid w:val="005626D6"/>
    <w:rsid w:val="00562AE3"/>
    <w:rsid w:val="00562C62"/>
    <w:rsid w:val="00562E99"/>
    <w:rsid w:val="00562EE3"/>
    <w:rsid w:val="005633B2"/>
    <w:rsid w:val="00563461"/>
    <w:rsid w:val="005634C9"/>
    <w:rsid w:val="005638D4"/>
    <w:rsid w:val="0056452E"/>
    <w:rsid w:val="005654F8"/>
    <w:rsid w:val="005656ED"/>
    <w:rsid w:val="00565746"/>
    <w:rsid w:val="00566544"/>
    <w:rsid w:val="00566591"/>
    <w:rsid w:val="00566608"/>
    <w:rsid w:val="00566780"/>
    <w:rsid w:val="00566C22"/>
    <w:rsid w:val="00566C35"/>
    <w:rsid w:val="00566C83"/>
    <w:rsid w:val="00566EBD"/>
    <w:rsid w:val="0056752B"/>
    <w:rsid w:val="0057004E"/>
    <w:rsid w:val="005700FE"/>
    <w:rsid w:val="00570E24"/>
    <w:rsid w:val="00571661"/>
    <w:rsid w:val="005718A2"/>
    <w:rsid w:val="00571C12"/>
    <w:rsid w:val="00571CE3"/>
    <w:rsid w:val="00571D3A"/>
    <w:rsid w:val="00571D4B"/>
    <w:rsid w:val="00572078"/>
    <w:rsid w:val="005723D9"/>
    <w:rsid w:val="005724C0"/>
    <w:rsid w:val="00572760"/>
    <w:rsid w:val="00572F3B"/>
    <w:rsid w:val="0057364B"/>
    <w:rsid w:val="0057397C"/>
    <w:rsid w:val="00573B3A"/>
    <w:rsid w:val="00574176"/>
    <w:rsid w:val="005743DE"/>
    <w:rsid w:val="005743E5"/>
    <w:rsid w:val="00574E34"/>
    <w:rsid w:val="00574F3F"/>
    <w:rsid w:val="0057562C"/>
    <w:rsid w:val="00575726"/>
    <w:rsid w:val="005759F6"/>
    <w:rsid w:val="00575E3E"/>
    <w:rsid w:val="0057632E"/>
    <w:rsid w:val="005763D5"/>
    <w:rsid w:val="005765F5"/>
    <w:rsid w:val="00576D6C"/>
    <w:rsid w:val="005772F8"/>
    <w:rsid w:val="0057771B"/>
    <w:rsid w:val="005777FC"/>
    <w:rsid w:val="00577A2E"/>
    <w:rsid w:val="0058067E"/>
    <w:rsid w:val="0058080B"/>
    <w:rsid w:val="00580E48"/>
    <w:rsid w:val="00580F0A"/>
    <w:rsid w:val="0058103B"/>
    <w:rsid w:val="00581246"/>
    <w:rsid w:val="00581401"/>
    <w:rsid w:val="00581A5F"/>
    <w:rsid w:val="00582C3A"/>
    <w:rsid w:val="00582D48"/>
    <w:rsid w:val="00582E1A"/>
    <w:rsid w:val="00582EC1"/>
    <w:rsid w:val="00583147"/>
    <w:rsid w:val="0058321F"/>
    <w:rsid w:val="005838BA"/>
    <w:rsid w:val="00583B21"/>
    <w:rsid w:val="00584416"/>
    <w:rsid w:val="00584B39"/>
    <w:rsid w:val="00584E11"/>
    <w:rsid w:val="00585028"/>
    <w:rsid w:val="005854D1"/>
    <w:rsid w:val="0058571E"/>
    <w:rsid w:val="0058580D"/>
    <w:rsid w:val="00585F5B"/>
    <w:rsid w:val="0058620A"/>
    <w:rsid w:val="0058640F"/>
    <w:rsid w:val="005866D5"/>
    <w:rsid w:val="00586725"/>
    <w:rsid w:val="00586F80"/>
    <w:rsid w:val="005870F5"/>
    <w:rsid w:val="00587287"/>
    <w:rsid w:val="005872FF"/>
    <w:rsid w:val="00587748"/>
    <w:rsid w:val="0058776F"/>
    <w:rsid w:val="00587D55"/>
    <w:rsid w:val="00587DAD"/>
    <w:rsid w:val="00587DDE"/>
    <w:rsid w:val="00587E12"/>
    <w:rsid w:val="00587FC0"/>
    <w:rsid w:val="005905CE"/>
    <w:rsid w:val="005906AD"/>
    <w:rsid w:val="00590CD2"/>
    <w:rsid w:val="00590CD5"/>
    <w:rsid w:val="00590DA6"/>
    <w:rsid w:val="00591265"/>
    <w:rsid w:val="005914CB"/>
    <w:rsid w:val="005914DA"/>
    <w:rsid w:val="0059178D"/>
    <w:rsid w:val="005918ED"/>
    <w:rsid w:val="00591946"/>
    <w:rsid w:val="00591C7D"/>
    <w:rsid w:val="005925B3"/>
    <w:rsid w:val="0059292F"/>
    <w:rsid w:val="00592B03"/>
    <w:rsid w:val="00592D48"/>
    <w:rsid w:val="00592DCB"/>
    <w:rsid w:val="00592E61"/>
    <w:rsid w:val="0059325B"/>
    <w:rsid w:val="005933A2"/>
    <w:rsid w:val="005933BB"/>
    <w:rsid w:val="005934EF"/>
    <w:rsid w:val="0059362D"/>
    <w:rsid w:val="00593AB9"/>
    <w:rsid w:val="00593C77"/>
    <w:rsid w:val="00593E25"/>
    <w:rsid w:val="00594159"/>
    <w:rsid w:val="00594238"/>
    <w:rsid w:val="0059449C"/>
    <w:rsid w:val="0059466A"/>
    <w:rsid w:val="00594858"/>
    <w:rsid w:val="00594A63"/>
    <w:rsid w:val="00594ABB"/>
    <w:rsid w:val="00594D1C"/>
    <w:rsid w:val="00594DE4"/>
    <w:rsid w:val="00594E36"/>
    <w:rsid w:val="00594F0A"/>
    <w:rsid w:val="00594F0D"/>
    <w:rsid w:val="0059509D"/>
    <w:rsid w:val="0059525E"/>
    <w:rsid w:val="00595887"/>
    <w:rsid w:val="005961D3"/>
    <w:rsid w:val="005961F7"/>
    <w:rsid w:val="00596279"/>
    <w:rsid w:val="005964DC"/>
    <w:rsid w:val="0059650E"/>
    <w:rsid w:val="0059682C"/>
    <w:rsid w:val="005968E2"/>
    <w:rsid w:val="00596B9C"/>
    <w:rsid w:val="00596DA4"/>
    <w:rsid w:val="00596ECF"/>
    <w:rsid w:val="00597118"/>
    <w:rsid w:val="0059761D"/>
    <w:rsid w:val="00597AB5"/>
    <w:rsid w:val="00597EB5"/>
    <w:rsid w:val="005A054D"/>
    <w:rsid w:val="005A0589"/>
    <w:rsid w:val="005A097E"/>
    <w:rsid w:val="005A0A46"/>
    <w:rsid w:val="005A0C8C"/>
    <w:rsid w:val="005A0D02"/>
    <w:rsid w:val="005A10B9"/>
    <w:rsid w:val="005A11EA"/>
    <w:rsid w:val="005A139B"/>
    <w:rsid w:val="005A14A3"/>
    <w:rsid w:val="005A1F39"/>
    <w:rsid w:val="005A24A7"/>
    <w:rsid w:val="005A269F"/>
    <w:rsid w:val="005A273A"/>
    <w:rsid w:val="005A290F"/>
    <w:rsid w:val="005A2F24"/>
    <w:rsid w:val="005A305E"/>
    <w:rsid w:val="005A30BB"/>
    <w:rsid w:val="005A3219"/>
    <w:rsid w:val="005A3617"/>
    <w:rsid w:val="005A3709"/>
    <w:rsid w:val="005A3887"/>
    <w:rsid w:val="005A3D5E"/>
    <w:rsid w:val="005A420E"/>
    <w:rsid w:val="005A45DE"/>
    <w:rsid w:val="005A52BF"/>
    <w:rsid w:val="005A537E"/>
    <w:rsid w:val="005A5C31"/>
    <w:rsid w:val="005A5FB7"/>
    <w:rsid w:val="005A5FD5"/>
    <w:rsid w:val="005A6680"/>
    <w:rsid w:val="005A69C5"/>
    <w:rsid w:val="005A6E3F"/>
    <w:rsid w:val="005A7319"/>
    <w:rsid w:val="005A74C8"/>
    <w:rsid w:val="005A76E7"/>
    <w:rsid w:val="005A7F50"/>
    <w:rsid w:val="005B0203"/>
    <w:rsid w:val="005B04A1"/>
    <w:rsid w:val="005B0542"/>
    <w:rsid w:val="005B05C2"/>
    <w:rsid w:val="005B0C78"/>
    <w:rsid w:val="005B0E49"/>
    <w:rsid w:val="005B124F"/>
    <w:rsid w:val="005B17F9"/>
    <w:rsid w:val="005B1DB8"/>
    <w:rsid w:val="005B2225"/>
    <w:rsid w:val="005B2799"/>
    <w:rsid w:val="005B2B77"/>
    <w:rsid w:val="005B3D4A"/>
    <w:rsid w:val="005B43DF"/>
    <w:rsid w:val="005B478E"/>
    <w:rsid w:val="005B4A52"/>
    <w:rsid w:val="005B4D87"/>
    <w:rsid w:val="005B4E60"/>
    <w:rsid w:val="005B52BA"/>
    <w:rsid w:val="005B5339"/>
    <w:rsid w:val="005B5475"/>
    <w:rsid w:val="005B58ED"/>
    <w:rsid w:val="005B5AE4"/>
    <w:rsid w:val="005B6344"/>
    <w:rsid w:val="005B65D6"/>
    <w:rsid w:val="005B6995"/>
    <w:rsid w:val="005B6C7A"/>
    <w:rsid w:val="005B6DCB"/>
    <w:rsid w:val="005B713C"/>
    <w:rsid w:val="005B777B"/>
    <w:rsid w:val="005B795A"/>
    <w:rsid w:val="005B7C2D"/>
    <w:rsid w:val="005B7C93"/>
    <w:rsid w:val="005B7DD1"/>
    <w:rsid w:val="005C0021"/>
    <w:rsid w:val="005C003B"/>
    <w:rsid w:val="005C00A0"/>
    <w:rsid w:val="005C0375"/>
    <w:rsid w:val="005C0565"/>
    <w:rsid w:val="005C0576"/>
    <w:rsid w:val="005C0A5C"/>
    <w:rsid w:val="005C0D6A"/>
    <w:rsid w:val="005C10B0"/>
    <w:rsid w:val="005C12E0"/>
    <w:rsid w:val="005C2393"/>
    <w:rsid w:val="005C257F"/>
    <w:rsid w:val="005C266D"/>
    <w:rsid w:val="005C28AC"/>
    <w:rsid w:val="005C28FA"/>
    <w:rsid w:val="005C2D09"/>
    <w:rsid w:val="005C2F87"/>
    <w:rsid w:val="005C31B1"/>
    <w:rsid w:val="005C322F"/>
    <w:rsid w:val="005C36A1"/>
    <w:rsid w:val="005C3E40"/>
    <w:rsid w:val="005C40F4"/>
    <w:rsid w:val="005C4122"/>
    <w:rsid w:val="005C43BE"/>
    <w:rsid w:val="005C44F3"/>
    <w:rsid w:val="005C485F"/>
    <w:rsid w:val="005C4911"/>
    <w:rsid w:val="005C49B4"/>
    <w:rsid w:val="005C4DE4"/>
    <w:rsid w:val="005C507F"/>
    <w:rsid w:val="005C5B9B"/>
    <w:rsid w:val="005C6AB1"/>
    <w:rsid w:val="005C712D"/>
    <w:rsid w:val="005C736B"/>
    <w:rsid w:val="005C75D9"/>
    <w:rsid w:val="005C7A6D"/>
    <w:rsid w:val="005C7BDE"/>
    <w:rsid w:val="005C7C75"/>
    <w:rsid w:val="005D0336"/>
    <w:rsid w:val="005D0495"/>
    <w:rsid w:val="005D0585"/>
    <w:rsid w:val="005D0ADC"/>
    <w:rsid w:val="005D0E4F"/>
    <w:rsid w:val="005D16B4"/>
    <w:rsid w:val="005D1C1A"/>
    <w:rsid w:val="005D1D48"/>
    <w:rsid w:val="005D1DEA"/>
    <w:rsid w:val="005D1E32"/>
    <w:rsid w:val="005D206B"/>
    <w:rsid w:val="005D2121"/>
    <w:rsid w:val="005D2162"/>
    <w:rsid w:val="005D22B7"/>
    <w:rsid w:val="005D2BDE"/>
    <w:rsid w:val="005D3AD7"/>
    <w:rsid w:val="005D3D76"/>
    <w:rsid w:val="005D4578"/>
    <w:rsid w:val="005D4729"/>
    <w:rsid w:val="005D4EFA"/>
    <w:rsid w:val="005D4F6B"/>
    <w:rsid w:val="005D52BE"/>
    <w:rsid w:val="005D541A"/>
    <w:rsid w:val="005D55BA"/>
    <w:rsid w:val="005D5ADB"/>
    <w:rsid w:val="005D5CBE"/>
    <w:rsid w:val="005D6090"/>
    <w:rsid w:val="005D648A"/>
    <w:rsid w:val="005D64F4"/>
    <w:rsid w:val="005D7159"/>
    <w:rsid w:val="005D71BE"/>
    <w:rsid w:val="005D760B"/>
    <w:rsid w:val="005D76D8"/>
    <w:rsid w:val="005D7E0D"/>
    <w:rsid w:val="005E032E"/>
    <w:rsid w:val="005E0BF3"/>
    <w:rsid w:val="005E1404"/>
    <w:rsid w:val="005E1C6C"/>
    <w:rsid w:val="005E1D7B"/>
    <w:rsid w:val="005E234A"/>
    <w:rsid w:val="005E238A"/>
    <w:rsid w:val="005E2D88"/>
    <w:rsid w:val="005E2EDB"/>
    <w:rsid w:val="005E304D"/>
    <w:rsid w:val="005E35CC"/>
    <w:rsid w:val="005E3697"/>
    <w:rsid w:val="005E371E"/>
    <w:rsid w:val="005E3885"/>
    <w:rsid w:val="005E3C61"/>
    <w:rsid w:val="005E3DC6"/>
    <w:rsid w:val="005E427F"/>
    <w:rsid w:val="005E5094"/>
    <w:rsid w:val="005E512D"/>
    <w:rsid w:val="005E51A0"/>
    <w:rsid w:val="005E53F9"/>
    <w:rsid w:val="005E55AB"/>
    <w:rsid w:val="005E607C"/>
    <w:rsid w:val="005E6494"/>
    <w:rsid w:val="005E71E5"/>
    <w:rsid w:val="005E7380"/>
    <w:rsid w:val="005E775D"/>
    <w:rsid w:val="005F0545"/>
    <w:rsid w:val="005F0690"/>
    <w:rsid w:val="005F0773"/>
    <w:rsid w:val="005F0A43"/>
    <w:rsid w:val="005F0EC5"/>
    <w:rsid w:val="005F0EFE"/>
    <w:rsid w:val="005F0F1B"/>
    <w:rsid w:val="005F1BB5"/>
    <w:rsid w:val="005F1C54"/>
    <w:rsid w:val="005F212D"/>
    <w:rsid w:val="005F24CB"/>
    <w:rsid w:val="005F27BF"/>
    <w:rsid w:val="005F2CCD"/>
    <w:rsid w:val="005F319E"/>
    <w:rsid w:val="005F32C4"/>
    <w:rsid w:val="005F3684"/>
    <w:rsid w:val="005F40F8"/>
    <w:rsid w:val="005F4171"/>
    <w:rsid w:val="005F4605"/>
    <w:rsid w:val="005F46D6"/>
    <w:rsid w:val="005F49EA"/>
    <w:rsid w:val="005F4C1E"/>
    <w:rsid w:val="005F4C42"/>
    <w:rsid w:val="005F4DD6"/>
    <w:rsid w:val="005F50D8"/>
    <w:rsid w:val="005F512E"/>
    <w:rsid w:val="005F53A1"/>
    <w:rsid w:val="005F5449"/>
    <w:rsid w:val="005F5C14"/>
    <w:rsid w:val="005F5DE0"/>
    <w:rsid w:val="005F63EA"/>
    <w:rsid w:val="005F6B77"/>
    <w:rsid w:val="005F7487"/>
    <w:rsid w:val="006002C7"/>
    <w:rsid w:val="00600636"/>
    <w:rsid w:val="00600B57"/>
    <w:rsid w:val="00600EAA"/>
    <w:rsid w:val="00600F5B"/>
    <w:rsid w:val="00600F95"/>
    <w:rsid w:val="0060154F"/>
    <w:rsid w:val="00601689"/>
    <w:rsid w:val="00601839"/>
    <w:rsid w:val="00601F69"/>
    <w:rsid w:val="00602759"/>
    <w:rsid w:val="0060277A"/>
    <w:rsid w:val="00602B7C"/>
    <w:rsid w:val="00602B7D"/>
    <w:rsid w:val="006030BE"/>
    <w:rsid w:val="00603312"/>
    <w:rsid w:val="00603883"/>
    <w:rsid w:val="0060412D"/>
    <w:rsid w:val="006045CC"/>
    <w:rsid w:val="0060465B"/>
    <w:rsid w:val="006046E7"/>
    <w:rsid w:val="00604729"/>
    <w:rsid w:val="00604A56"/>
    <w:rsid w:val="00604DC7"/>
    <w:rsid w:val="00604E47"/>
    <w:rsid w:val="00604FAA"/>
    <w:rsid w:val="006051D5"/>
    <w:rsid w:val="0060529A"/>
    <w:rsid w:val="00605300"/>
    <w:rsid w:val="00605441"/>
    <w:rsid w:val="00605E75"/>
    <w:rsid w:val="00605EDE"/>
    <w:rsid w:val="006061BA"/>
    <w:rsid w:val="0060649E"/>
    <w:rsid w:val="00606504"/>
    <w:rsid w:val="00606638"/>
    <w:rsid w:val="00606970"/>
    <w:rsid w:val="00606A20"/>
    <w:rsid w:val="006072C6"/>
    <w:rsid w:val="0060745B"/>
    <w:rsid w:val="006076C3"/>
    <w:rsid w:val="00607A2E"/>
    <w:rsid w:val="00607C1D"/>
    <w:rsid w:val="00610429"/>
    <w:rsid w:val="00610CCE"/>
    <w:rsid w:val="00610CFA"/>
    <w:rsid w:val="006114D5"/>
    <w:rsid w:val="006116EE"/>
    <w:rsid w:val="00611DB8"/>
    <w:rsid w:val="00611DDA"/>
    <w:rsid w:val="00612427"/>
    <w:rsid w:val="00612AC4"/>
    <w:rsid w:val="00612BCB"/>
    <w:rsid w:val="006130F7"/>
    <w:rsid w:val="00613213"/>
    <w:rsid w:val="00613820"/>
    <w:rsid w:val="00613AF8"/>
    <w:rsid w:val="00613D8E"/>
    <w:rsid w:val="006142E0"/>
    <w:rsid w:val="0061460A"/>
    <w:rsid w:val="006149C3"/>
    <w:rsid w:val="006149FF"/>
    <w:rsid w:val="00614B85"/>
    <w:rsid w:val="00615054"/>
    <w:rsid w:val="00615071"/>
    <w:rsid w:val="00615537"/>
    <w:rsid w:val="00615DF4"/>
    <w:rsid w:val="00616004"/>
    <w:rsid w:val="00616112"/>
    <w:rsid w:val="006162BC"/>
    <w:rsid w:val="0061654B"/>
    <w:rsid w:val="00616912"/>
    <w:rsid w:val="006169C7"/>
    <w:rsid w:val="00616CE4"/>
    <w:rsid w:val="00616F6A"/>
    <w:rsid w:val="00616FF4"/>
    <w:rsid w:val="00617056"/>
    <w:rsid w:val="00617569"/>
    <w:rsid w:val="00617ECF"/>
    <w:rsid w:val="00617FE6"/>
    <w:rsid w:val="006205CA"/>
    <w:rsid w:val="0062061D"/>
    <w:rsid w:val="006214CD"/>
    <w:rsid w:val="00621BE6"/>
    <w:rsid w:val="00621F53"/>
    <w:rsid w:val="006221E1"/>
    <w:rsid w:val="00622447"/>
    <w:rsid w:val="006225D3"/>
    <w:rsid w:val="00622904"/>
    <w:rsid w:val="00622925"/>
    <w:rsid w:val="00622E2A"/>
    <w:rsid w:val="00623089"/>
    <w:rsid w:val="0062308E"/>
    <w:rsid w:val="006234BD"/>
    <w:rsid w:val="006234C4"/>
    <w:rsid w:val="00623821"/>
    <w:rsid w:val="006242C7"/>
    <w:rsid w:val="006244C9"/>
    <w:rsid w:val="006245F6"/>
    <w:rsid w:val="00624613"/>
    <w:rsid w:val="0062475D"/>
    <w:rsid w:val="0062490B"/>
    <w:rsid w:val="0062495F"/>
    <w:rsid w:val="00624977"/>
    <w:rsid w:val="00624F8B"/>
    <w:rsid w:val="0062571F"/>
    <w:rsid w:val="00625863"/>
    <w:rsid w:val="00625E7D"/>
    <w:rsid w:val="00626028"/>
    <w:rsid w:val="006264E8"/>
    <w:rsid w:val="0062660B"/>
    <w:rsid w:val="006267F5"/>
    <w:rsid w:val="0062681B"/>
    <w:rsid w:val="00626998"/>
    <w:rsid w:val="00626AD1"/>
    <w:rsid w:val="00627149"/>
    <w:rsid w:val="0062716B"/>
    <w:rsid w:val="00627350"/>
    <w:rsid w:val="00627367"/>
    <w:rsid w:val="006274E4"/>
    <w:rsid w:val="006301CE"/>
    <w:rsid w:val="006302E7"/>
    <w:rsid w:val="006304BC"/>
    <w:rsid w:val="006308B8"/>
    <w:rsid w:val="006309D8"/>
    <w:rsid w:val="00630DCE"/>
    <w:rsid w:val="00630EC9"/>
    <w:rsid w:val="0063120A"/>
    <w:rsid w:val="00631260"/>
    <w:rsid w:val="00631400"/>
    <w:rsid w:val="0063150B"/>
    <w:rsid w:val="00631585"/>
    <w:rsid w:val="00631C62"/>
    <w:rsid w:val="00632EDB"/>
    <w:rsid w:val="00633697"/>
    <w:rsid w:val="00633B6C"/>
    <w:rsid w:val="00633B7A"/>
    <w:rsid w:val="00634ACF"/>
    <w:rsid w:val="00635035"/>
    <w:rsid w:val="00635075"/>
    <w:rsid w:val="0063580D"/>
    <w:rsid w:val="00635BD0"/>
    <w:rsid w:val="00635CAE"/>
    <w:rsid w:val="00636068"/>
    <w:rsid w:val="00637240"/>
    <w:rsid w:val="00637346"/>
    <w:rsid w:val="006374D9"/>
    <w:rsid w:val="00637A3B"/>
    <w:rsid w:val="00637C48"/>
    <w:rsid w:val="00637CE9"/>
    <w:rsid w:val="00637FD8"/>
    <w:rsid w:val="0064011C"/>
    <w:rsid w:val="006403DF"/>
    <w:rsid w:val="006408DD"/>
    <w:rsid w:val="00640F97"/>
    <w:rsid w:val="006415DF"/>
    <w:rsid w:val="00641673"/>
    <w:rsid w:val="00641724"/>
    <w:rsid w:val="00641BC4"/>
    <w:rsid w:val="00641D20"/>
    <w:rsid w:val="00643088"/>
    <w:rsid w:val="006435F6"/>
    <w:rsid w:val="00643660"/>
    <w:rsid w:val="006438DE"/>
    <w:rsid w:val="00643BF1"/>
    <w:rsid w:val="00643E2F"/>
    <w:rsid w:val="0064468A"/>
    <w:rsid w:val="00645165"/>
    <w:rsid w:val="006457C6"/>
    <w:rsid w:val="00646609"/>
    <w:rsid w:val="00646650"/>
    <w:rsid w:val="00646935"/>
    <w:rsid w:val="00646947"/>
    <w:rsid w:val="00646CB1"/>
    <w:rsid w:val="00647827"/>
    <w:rsid w:val="00647C49"/>
    <w:rsid w:val="00647FA2"/>
    <w:rsid w:val="00647FA6"/>
    <w:rsid w:val="00650139"/>
    <w:rsid w:val="006505F5"/>
    <w:rsid w:val="00650680"/>
    <w:rsid w:val="00650DEF"/>
    <w:rsid w:val="00650F8B"/>
    <w:rsid w:val="00651132"/>
    <w:rsid w:val="00651258"/>
    <w:rsid w:val="00651625"/>
    <w:rsid w:val="00651C55"/>
    <w:rsid w:val="00651CA7"/>
    <w:rsid w:val="0065218B"/>
    <w:rsid w:val="00652756"/>
    <w:rsid w:val="00652AD8"/>
    <w:rsid w:val="00652B24"/>
    <w:rsid w:val="00652B79"/>
    <w:rsid w:val="00652B8F"/>
    <w:rsid w:val="00652C06"/>
    <w:rsid w:val="006533C3"/>
    <w:rsid w:val="006538B1"/>
    <w:rsid w:val="00653A02"/>
    <w:rsid w:val="00653EFE"/>
    <w:rsid w:val="00654068"/>
    <w:rsid w:val="006543E9"/>
    <w:rsid w:val="00654970"/>
    <w:rsid w:val="00654B38"/>
    <w:rsid w:val="00654B41"/>
    <w:rsid w:val="00654B53"/>
    <w:rsid w:val="00654B83"/>
    <w:rsid w:val="00655061"/>
    <w:rsid w:val="0065510C"/>
    <w:rsid w:val="00655251"/>
    <w:rsid w:val="006556E4"/>
    <w:rsid w:val="00655B49"/>
    <w:rsid w:val="00655B63"/>
    <w:rsid w:val="00655E35"/>
    <w:rsid w:val="00656097"/>
    <w:rsid w:val="006562F1"/>
    <w:rsid w:val="00656525"/>
    <w:rsid w:val="0065678E"/>
    <w:rsid w:val="006571F6"/>
    <w:rsid w:val="00657542"/>
    <w:rsid w:val="00657707"/>
    <w:rsid w:val="00657EB9"/>
    <w:rsid w:val="00660143"/>
    <w:rsid w:val="006603E2"/>
    <w:rsid w:val="00661340"/>
    <w:rsid w:val="00661638"/>
    <w:rsid w:val="006618CC"/>
    <w:rsid w:val="00661D1B"/>
    <w:rsid w:val="00661D8B"/>
    <w:rsid w:val="00662111"/>
    <w:rsid w:val="00662118"/>
    <w:rsid w:val="00662462"/>
    <w:rsid w:val="00662474"/>
    <w:rsid w:val="00662F62"/>
    <w:rsid w:val="00663264"/>
    <w:rsid w:val="006632EF"/>
    <w:rsid w:val="0066360B"/>
    <w:rsid w:val="006638AD"/>
    <w:rsid w:val="00663A40"/>
    <w:rsid w:val="00663CB7"/>
    <w:rsid w:val="00663D14"/>
    <w:rsid w:val="0066413C"/>
    <w:rsid w:val="006644CE"/>
    <w:rsid w:val="00664728"/>
    <w:rsid w:val="00664824"/>
    <w:rsid w:val="00664927"/>
    <w:rsid w:val="006650F8"/>
    <w:rsid w:val="00665975"/>
    <w:rsid w:val="00665991"/>
    <w:rsid w:val="0066683B"/>
    <w:rsid w:val="00667060"/>
    <w:rsid w:val="0066732C"/>
    <w:rsid w:val="0066736B"/>
    <w:rsid w:val="006673FB"/>
    <w:rsid w:val="006674B8"/>
    <w:rsid w:val="006679F5"/>
    <w:rsid w:val="00667B77"/>
    <w:rsid w:val="00667C44"/>
    <w:rsid w:val="00667DEA"/>
    <w:rsid w:val="00667E1E"/>
    <w:rsid w:val="006701A4"/>
    <w:rsid w:val="00670465"/>
    <w:rsid w:val="006704E3"/>
    <w:rsid w:val="00670AFD"/>
    <w:rsid w:val="00670E70"/>
    <w:rsid w:val="00671052"/>
    <w:rsid w:val="006710B4"/>
    <w:rsid w:val="00671117"/>
    <w:rsid w:val="0067128F"/>
    <w:rsid w:val="006713A4"/>
    <w:rsid w:val="006716DA"/>
    <w:rsid w:val="00671702"/>
    <w:rsid w:val="00671CE4"/>
    <w:rsid w:val="006720EC"/>
    <w:rsid w:val="006721F4"/>
    <w:rsid w:val="00672297"/>
    <w:rsid w:val="006728ED"/>
    <w:rsid w:val="00672DA3"/>
    <w:rsid w:val="006732B1"/>
    <w:rsid w:val="006732D2"/>
    <w:rsid w:val="006734F8"/>
    <w:rsid w:val="00673810"/>
    <w:rsid w:val="00673AF0"/>
    <w:rsid w:val="00673E5A"/>
    <w:rsid w:val="0067446F"/>
    <w:rsid w:val="006746A4"/>
    <w:rsid w:val="00674E92"/>
    <w:rsid w:val="0067551C"/>
    <w:rsid w:val="00675558"/>
    <w:rsid w:val="00675611"/>
    <w:rsid w:val="006757F4"/>
    <w:rsid w:val="00675944"/>
    <w:rsid w:val="00675A60"/>
    <w:rsid w:val="00675BB7"/>
    <w:rsid w:val="00675D22"/>
    <w:rsid w:val="0067697E"/>
    <w:rsid w:val="00676E04"/>
    <w:rsid w:val="00677443"/>
    <w:rsid w:val="006774BC"/>
    <w:rsid w:val="0067769A"/>
    <w:rsid w:val="006777FE"/>
    <w:rsid w:val="006778AF"/>
    <w:rsid w:val="006779B0"/>
    <w:rsid w:val="006806A3"/>
    <w:rsid w:val="006806A6"/>
    <w:rsid w:val="00680A7F"/>
    <w:rsid w:val="00680C9F"/>
    <w:rsid w:val="00680E1A"/>
    <w:rsid w:val="0068113A"/>
    <w:rsid w:val="0068115F"/>
    <w:rsid w:val="00681211"/>
    <w:rsid w:val="0068132C"/>
    <w:rsid w:val="00681B36"/>
    <w:rsid w:val="00682434"/>
    <w:rsid w:val="006825F0"/>
    <w:rsid w:val="006827E3"/>
    <w:rsid w:val="00682E14"/>
    <w:rsid w:val="00682F62"/>
    <w:rsid w:val="00682FD8"/>
    <w:rsid w:val="0068306E"/>
    <w:rsid w:val="006833A0"/>
    <w:rsid w:val="00683ABB"/>
    <w:rsid w:val="00683DE6"/>
    <w:rsid w:val="0068436C"/>
    <w:rsid w:val="00684402"/>
    <w:rsid w:val="00685013"/>
    <w:rsid w:val="0068545E"/>
    <w:rsid w:val="00685A0C"/>
    <w:rsid w:val="00685D37"/>
    <w:rsid w:val="00685E02"/>
    <w:rsid w:val="00685FD4"/>
    <w:rsid w:val="00686612"/>
    <w:rsid w:val="0068661E"/>
    <w:rsid w:val="00686831"/>
    <w:rsid w:val="00686C4D"/>
    <w:rsid w:val="00686D22"/>
    <w:rsid w:val="00687C43"/>
    <w:rsid w:val="00687D34"/>
    <w:rsid w:val="006900DC"/>
    <w:rsid w:val="00690A49"/>
    <w:rsid w:val="00690BB6"/>
    <w:rsid w:val="00690E39"/>
    <w:rsid w:val="00690E6A"/>
    <w:rsid w:val="00691113"/>
    <w:rsid w:val="006918BB"/>
    <w:rsid w:val="00691B30"/>
    <w:rsid w:val="00691E66"/>
    <w:rsid w:val="00692215"/>
    <w:rsid w:val="00692585"/>
    <w:rsid w:val="00692C85"/>
    <w:rsid w:val="00692E96"/>
    <w:rsid w:val="00693549"/>
    <w:rsid w:val="00693BF5"/>
    <w:rsid w:val="00693E1F"/>
    <w:rsid w:val="00693ECB"/>
    <w:rsid w:val="00693EE2"/>
    <w:rsid w:val="00694797"/>
    <w:rsid w:val="006952DC"/>
    <w:rsid w:val="00695801"/>
    <w:rsid w:val="0069587F"/>
    <w:rsid w:val="00695887"/>
    <w:rsid w:val="00696341"/>
    <w:rsid w:val="006964E7"/>
    <w:rsid w:val="00696570"/>
    <w:rsid w:val="00696762"/>
    <w:rsid w:val="006969F7"/>
    <w:rsid w:val="00696A31"/>
    <w:rsid w:val="0069721D"/>
    <w:rsid w:val="0069766F"/>
    <w:rsid w:val="00697733"/>
    <w:rsid w:val="00697E33"/>
    <w:rsid w:val="006A031F"/>
    <w:rsid w:val="006A0B8F"/>
    <w:rsid w:val="006A0CAB"/>
    <w:rsid w:val="006A254E"/>
    <w:rsid w:val="006A27A6"/>
    <w:rsid w:val="006A2A6B"/>
    <w:rsid w:val="006A2C30"/>
    <w:rsid w:val="006A2E0A"/>
    <w:rsid w:val="006A301C"/>
    <w:rsid w:val="006A3E2B"/>
    <w:rsid w:val="006A599E"/>
    <w:rsid w:val="006A5FFF"/>
    <w:rsid w:val="006A631B"/>
    <w:rsid w:val="006A63FA"/>
    <w:rsid w:val="006A6444"/>
    <w:rsid w:val="006A64C0"/>
    <w:rsid w:val="006A6544"/>
    <w:rsid w:val="006A6893"/>
    <w:rsid w:val="006A6E17"/>
    <w:rsid w:val="006A7236"/>
    <w:rsid w:val="006A7403"/>
    <w:rsid w:val="006A7752"/>
    <w:rsid w:val="006A7890"/>
    <w:rsid w:val="006B018A"/>
    <w:rsid w:val="006B070E"/>
    <w:rsid w:val="006B0CC7"/>
    <w:rsid w:val="006B0DC0"/>
    <w:rsid w:val="006B0E52"/>
    <w:rsid w:val="006B0FAA"/>
    <w:rsid w:val="006B120D"/>
    <w:rsid w:val="006B17E7"/>
    <w:rsid w:val="006B19E8"/>
    <w:rsid w:val="006B1A8A"/>
    <w:rsid w:val="006B1C68"/>
    <w:rsid w:val="006B1FD5"/>
    <w:rsid w:val="006B23CC"/>
    <w:rsid w:val="006B2640"/>
    <w:rsid w:val="006B2B37"/>
    <w:rsid w:val="006B2E37"/>
    <w:rsid w:val="006B34EB"/>
    <w:rsid w:val="006B3956"/>
    <w:rsid w:val="006B3DF3"/>
    <w:rsid w:val="006B3EDF"/>
    <w:rsid w:val="006B3F8C"/>
    <w:rsid w:val="006B45C0"/>
    <w:rsid w:val="006B4617"/>
    <w:rsid w:val="006B4975"/>
    <w:rsid w:val="006B49DE"/>
    <w:rsid w:val="006B4AD6"/>
    <w:rsid w:val="006B4C34"/>
    <w:rsid w:val="006B4F12"/>
    <w:rsid w:val="006B52A4"/>
    <w:rsid w:val="006B555A"/>
    <w:rsid w:val="006B6008"/>
    <w:rsid w:val="006B600A"/>
    <w:rsid w:val="006B6319"/>
    <w:rsid w:val="006B6463"/>
    <w:rsid w:val="006B6635"/>
    <w:rsid w:val="006B6D35"/>
    <w:rsid w:val="006B6E91"/>
    <w:rsid w:val="006B703F"/>
    <w:rsid w:val="006B7218"/>
    <w:rsid w:val="006B741B"/>
    <w:rsid w:val="006B7530"/>
    <w:rsid w:val="006B7A20"/>
    <w:rsid w:val="006B7D22"/>
    <w:rsid w:val="006B7D2C"/>
    <w:rsid w:val="006B7F49"/>
    <w:rsid w:val="006B7F8C"/>
    <w:rsid w:val="006C0751"/>
    <w:rsid w:val="006C1019"/>
    <w:rsid w:val="006C1451"/>
    <w:rsid w:val="006C1810"/>
    <w:rsid w:val="006C1A0E"/>
    <w:rsid w:val="006C1A3C"/>
    <w:rsid w:val="006C1F4F"/>
    <w:rsid w:val="006C202E"/>
    <w:rsid w:val="006C267F"/>
    <w:rsid w:val="006C26FB"/>
    <w:rsid w:val="006C29FC"/>
    <w:rsid w:val="006C2B48"/>
    <w:rsid w:val="006C2BB5"/>
    <w:rsid w:val="006C2BEE"/>
    <w:rsid w:val="006C2EB9"/>
    <w:rsid w:val="006C313A"/>
    <w:rsid w:val="006C330C"/>
    <w:rsid w:val="006C38FA"/>
    <w:rsid w:val="006C3AD8"/>
    <w:rsid w:val="006C3D6D"/>
    <w:rsid w:val="006C400C"/>
    <w:rsid w:val="006C4077"/>
    <w:rsid w:val="006C4516"/>
    <w:rsid w:val="006C455E"/>
    <w:rsid w:val="006C4B52"/>
    <w:rsid w:val="006C4BE6"/>
    <w:rsid w:val="006C4E26"/>
    <w:rsid w:val="006C50A6"/>
    <w:rsid w:val="006C5205"/>
    <w:rsid w:val="006C5958"/>
    <w:rsid w:val="006C5B4F"/>
    <w:rsid w:val="006C5D98"/>
    <w:rsid w:val="006C5ED6"/>
    <w:rsid w:val="006C5F97"/>
    <w:rsid w:val="006C643C"/>
    <w:rsid w:val="006C66C4"/>
    <w:rsid w:val="006C686C"/>
    <w:rsid w:val="006C6ABF"/>
    <w:rsid w:val="006C6E3A"/>
    <w:rsid w:val="006C6FD7"/>
    <w:rsid w:val="006C7EC6"/>
    <w:rsid w:val="006D00DB"/>
    <w:rsid w:val="006D0361"/>
    <w:rsid w:val="006D0BA2"/>
    <w:rsid w:val="006D0BE7"/>
    <w:rsid w:val="006D0C5E"/>
    <w:rsid w:val="006D1067"/>
    <w:rsid w:val="006D1237"/>
    <w:rsid w:val="006D16B0"/>
    <w:rsid w:val="006D1AD7"/>
    <w:rsid w:val="006D1E6B"/>
    <w:rsid w:val="006D1F0D"/>
    <w:rsid w:val="006D2182"/>
    <w:rsid w:val="006D23BB"/>
    <w:rsid w:val="006D2444"/>
    <w:rsid w:val="006D254B"/>
    <w:rsid w:val="006D272E"/>
    <w:rsid w:val="006D289B"/>
    <w:rsid w:val="006D28FA"/>
    <w:rsid w:val="006D30C0"/>
    <w:rsid w:val="006D3966"/>
    <w:rsid w:val="006D3BE1"/>
    <w:rsid w:val="006D3E75"/>
    <w:rsid w:val="006D401F"/>
    <w:rsid w:val="006D41A3"/>
    <w:rsid w:val="006D4486"/>
    <w:rsid w:val="006D4607"/>
    <w:rsid w:val="006D46D7"/>
    <w:rsid w:val="006D47E2"/>
    <w:rsid w:val="006D48FC"/>
    <w:rsid w:val="006D4DFC"/>
    <w:rsid w:val="006D5390"/>
    <w:rsid w:val="006D58EA"/>
    <w:rsid w:val="006D5CD7"/>
    <w:rsid w:val="006D628E"/>
    <w:rsid w:val="006D62BC"/>
    <w:rsid w:val="006D6450"/>
    <w:rsid w:val="006D65EF"/>
    <w:rsid w:val="006D6939"/>
    <w:rsid w:val="006D6BF2"/>
    <w:rsid w:val="006D77E4"/>
    <w:rsid w:val="006D7EB0"/>
    <w:rsid w:val="006E0138"/>
    <w:rsid w:val="006E06B7"/>
    <w:rsid w:val="006E0894"/>
    <w:rsid w:val="006E0BB0"/>
    <w:rsid w:val="006E12C3"/>
    <w:rsid w:val="006E1596"/>
    <w:rsid w:val="006E2028"/>
    <w:rsid w:val="006E2443"/>
    <w:rsid w:val="006E2529"/>
    <w:rsid w:val="006E2537"/>
    <w:rsid w:val="006E26F3"/>
    <w:rsid w:val="006E2BA0"/>
    <w:rsid w:val="006E2BD2"/>
    <w:rsid w:val="006E2D73"/>
    <w:rsid w:val="006E2FEF"/>
    <w:rsid w:val="006E3118"/>
    <w:rsid w:val="006E40B4"/>
    <w:rsid w:val="006E45F3"/>
    <w:rsid w:val="006E4A2F"/>
    <w:rsid w:val="006E4B02"/>
    <w:rsid w:val="006E4ED4"/>
    <w:rsid w:val="006E568E"/>
    <w:rsid w:val="006E5986"/>
    <w:rsid w:val="006E5D69"/>
    <w:rsid w:val="006E5E19"/>
    <w:rsid w:val="006E5E8B"/>
    <w:rsid w:val="006E61C3"/>
    <w:rsid w:val="006E6AB9"/>
    <w:rsid w:val="006E6CB1"/>
    <w:rsid w:val="006E6D7A"/>
    <w:rsid w:val="006E6E0E"/>
    <w:rsid w:val="006E7127"/>
    <w:rsid w:val="006E72C2"/>
    <w:rsid w:val="006E7555"/>
    <w:rsid w:val="006E78F8"/>
    <w:rsid w:val="006E799D"/>
    <w:rsid w:val="006E7CD1"/>
    <w:rsid w:val="006F0137"/>
    <w:rsid w:val="006F02EE"/>
    <w:rsid w:val="006F034A"/>
    <w:rsid w:val="006F0593"/>
    <w:rsid w:val="006F0838"/>
    <w:rsid w:val="006F0A38"/>
    <w:rsid w:val="006F1064"/>
    <w:rsid w:val="006F12CB"/>
    <w:rsid w:val="006F1B4D"/>
    <w:rsid w:val="006F1EB7"/>
    <w:rsid w:val="006F2020"/>
    <w:rsid w:val="006F2425"/>
    <w:rsid w:val="006F2821"/>
    <w:rsid w:val="006F2A63"/>
    <w:rsid w:val="006F32BC"/>
    <w:rsid w:val="006F33DD"/>
    <w:rsid w:val="006F3525"/>
    <w:rsid w:val="006F36E3"/>
    <w:rsid w:val="006F39F9"/>
    <w:rsid w:val="006F3E13"/>
    <w:rsid w:val="006F3E78"/>
    <w:rsid w:val="006F454B"/>
    <w:rsid w:val="006F4C57"/>
    <w:rsid w:val="006F50A8"/>
    <w:rsid w:val="006F5287"/>
    <w:rsid w:val="006F52E5"/>
    <w:rsid w:val="006F564C"/>
    <w:rsid w:val="006F5654"/>
    <w:rsid w:val="006F57D4"/>
    <w:rsid w:val="006F5876"/>
    <w:rsid w:val="006F6066"/>
    <w:rsid w:val="006F63C2"/>
    <w:rsid w:val="006F6850"/>
    <w:rsid w:val="006F6C01"/>
    <w:rsid w:val="006F707E"/>
    <w:rsid w:val="006F71E6"/>
    <w:rsid w:val="006F790F"/>
    <w:rsid w:val="007001DC"/>
    <w:rsid w:val="0070052D"/>
    <w:rsid w:val="00700545"/>
    <w:rsid w:val="00700984"/>
    <w:rsid w:val="00700B13"/>
    <w:rsid w:val="00701955"/>
    <w:rsid w:val="007025CB"/>
    <w:rsid w:val="00702828"/>
    <w:rsid w:val="0070285D"/>
    <w:rsid w:val="007029F1"/>
    <w:rsid w:val="00702CB7"/>
    <w:rsid w:val="0070331F"/>
    <w:rsid w:val="007034AA"/>
    <w:rsid w:val="00703829"/>
    <w:rsid w:val="0070387F"/>
    <w:rsid w:val="0070397A"/>
    <w:rsid w:val="00703990"/>
    <w:rsid w:val="0070399D"/>
    <w:rsid w:val="00703B22"/>
    <w:rsid w:val="00703C9D"/>
    <w:rsid w:val="00703E20"/>
    <w:rsid w:val="00703FCE"/>
    <w:rsid w:val="007047FA"/>
    <w:rsid w:val="0070490C"/>
    <w:rsid w:val="00704945"/>
    <w:rsid w:val="00704ECD"/>
    <w:rsid w:val="00704FCB"/>
    <w:rsid w:val="00705797"/>
    <w:rsid w:val="00705AB3"/>
    <w:rsid w:val="00705B8E"/>
    <w:rsid w:val="00705C38"/>
    <w:rsid w:val="00706340"/>
    <w:rsid w:val="00706465"/>
    <w:rsid w:val="007064B7"/>
    <w:rsid w:val="0070695A"/>
    <w:rsid w:val="00706C01"/>
    <w:rsid w:val="0070782D"/>
    <w:rsid w:val="00710073"/>
    <w:rsid w:val="007109C2"/>
    <w:rsid w:val="00710C3F"/>
    <w:rsid w:val="00710FEA"/>
    <w:rsid w:val="00711340"/>
    <w:rsid w:val="007115CB"/>
    <w:rsid w:val="00711847"/>
    <w:rsid w:val="00711969"/>
    <w:rsid w:val="007121FA"/>
    <w:rsid w:val="0071230E"/>
    <w:rsid w:val="00712813"/>
    <w:rsid w:val="00712C42"/>
    <w:rsid w:val="00712EA4"/>
    <w:rsid w:val="00713168"/>
    <w:rsid w:val="0071352C"/>
    <w:rsid w:val="0071387D"/>
    <w:rsid w:val="00713AAB"/>
    <w:rsid w:val="00713DE4"/>
    <w:rsid w:val="007143B1"/>
    <w:rsid w:val="007146D0"/>
    <w:rsid w:val="00714C47"/>
    <w:rsid w:val="00714EA8"/>
    <w:rsid w:val="00714EE9"/>
    <w:rsid w:val="0071506A"/>
    <w:rsid w:val="00715143"/>
    <w:rsid w:val="00715734"/>
    <w:rsid w:val="0071633C"/>
    <w:rsid w:val="00716394"/>
    <w:rsid w:val="00716462"/>
    <w:rsid w:val="007168FA"/>
    <w:rsid w:val="00716F44"/>
    <w:rsid w:val="0071712B"/>
    <w:rsid w:val="0071754D"/>
    <w:rsid w:val="00717849"/>
    <w:rsid w:val="007179B2"/>
    <w:rsid w:val="00720121"/>
    <w:rsid w:val="00720297"/>
    <w:rsid w:val="007207CE"/>
    <w:rsid w:val="00720A86"/>
    <w:rsid w:val="00720AE8"/>
    <w:rsid w:val="00720B6A"/>
    <w:rsid w:val="00720CBE"/>
    <w:rsid w:val="00721084"/>
    <w:rsid w:val="0072117A"/>
    <w:rsid w:val="00721262"/>
    <w:rsid w:val="0072141B"/>
    <w:rsid w:val="00721666"/>
    <w:rsid w:val="007217DF"/>
    <w:rsid w:val="00721C9D"/>
    <w:rsid w:val="00721D9B"/>
    <w:rsid w:val="00722101"/>
    <w:rsid w:val="00722121"/>
    <w:rsid w:val="00722275"/>
    <w:rsid w:val="007224B9"/>
    <w:rsid w:val="00722A5C"/>
    <w:rsid w:val="00722CC1"/>
    <w:rsid w:val="00722E5C"/>
    <w:rsid w:val="00722F94"/>
    <w:rsid w:val="00722FB1"/>
    <w:rsid w:val="0072318B"/>
    <w:rsid w:val="0072354A"/>
    <w:rsid w:val="00723AA7"/>
    <w:rsid w:val="00723ACA"/>
    <w:rsid w:val="00723E8E"/>
    <w:rsid w:val="007242F7"/>
    <w:rsid w:val="0072432E"/>
    <w:rsid w:val="007243CB"/>
    <w:rsid w:val="0072464B"/>
    <w:rsid w:val="00725045"/>
    <w:rsid w:val="00725059"/>
    <w:rsid w:val="007251F4"/>
    <w:rsid w:val="007252BC"/>
    <w:rsid w:val="00725460"/>
    <w:rsid w:val="0072560B"/>
    <w:rsid w:val="00725A1E"/>
    <w:rsid w:val="00725DC4"/>
    <w:rsid w:val="00725EED"/>
    <w:rsid w:val="00725FA1"/>
    <w:rsid w:val="00726036"/>
    <w:rsid w:val="0072610D"/>
    <w:rsid w:val="00726279"/>
    <w:rsid w:val="00726517"/>
    <w:rsid w:val="007265E8"/>
    <w:rsid w:val="00726A9B"/>
    <w:rsid w:val="00727530"/>
    <w:rsid w:val="0072798E"/>
    <w:rsid w:val="00727DBC"/>
    <w:rsid w:val="00730205"/>
    <w:rsid w:val="0073052F"/>
    <w:rsid w:val="00730824"/>
    <w:rsid w:val="00730BA4"/>
    <w:rsid w:val="007316AB"/>
    <w:rsid w:val="00731C59"/>
    <w:rsid w:val="00731E7C"/>
    <w:rsid w:val="00731E82"/>
    <w:rsid w:val="00731F20"/>
    <w:rsid w:val="007320FB"/>
    <w:rsid w:val="00732819"/>
    <w:rsid w:val="007328A8"/>
    <w:rsid w:val="007328BB"/>
    <w:rsid w:val="0073293D"/>
    <w:rsid w:val="007329EF"/>
    <w:rsid w:val="00732A74"/>
    <w:rsid w:val="00733020"/>
    <w:rsid w:val="0073327A"/>
    <w:rsid w:val="007333CA"/>
    <w:rsid w:val="00733F06"/>
    <w:rsid w:val="007342A9"/>
    <w:rsid w:val="00734BA6"/>
    <w:rsid w:val="00734BBC"/>
    <w:rsid w:val="00734EBE"/>
    <w:rsid w:val="007350E6"/>
    <w:rsid w:val="0073514F"/>
    <w:rsid w:val="007352CA"/>
    <w:rsid w:val="007352EF"/>
    <w:rsid w:val="00736082"/>
    <w:rsid w:val="0073642F"/>
    <w:rsid w:val="00736545"/>
    <w:rsid w:val="007365E2"/>
    <w:rsid w:val="007366A7"/>
    <w:rsid w:val="007367FE"/>
    <w:rsid w:val="00736DD8"/>
    <w:rsid w:val="00736DE2"/>
    <w:rsid w:val="00737543"/>
    <w:rsid w:val="007375D6"/>
    <w:rsid w:val="007376A9"/>
    <w:rsid w:val="00737989"/>
    <w:rsid w:val="007402F3"/>
    <w:rsid w:val="00740469"/>
    <w:rsid w:val="0074076A"/>
    <w:rsid w:val="0074080E"/>
    <w:rsid w:val="00740926"/>
    <w:rsid w:val="007409B0"/>
    <w:rsid w:val="00740B4A"/>
    <w:rsid w:val="007410AD"/>
    <w:rsid w:val="00741A6C"/>
    <w:rsid w:val="00741AF4"/>
    <w:rsid w:val="00741DCC"/>
    <w:rsid w:val="0074203A"/>
    <w:rsid w:val="007425E0"/>
    <w:rsid w:val="0074275C"/>
    <w:rsid w:val="007427B5"/>
    <w:rsid w:val="00742865"/>
    <w:rsid w:val="0074296C"/>
    <w:rsid w:val="00742C83"/>
    <w:rsid w:val="00742DD5"/>
    <w:rsid w:val="00742F41"/>
    <w:rsid w:val="00743246"/>
    <w:rsid w:val="0074360F"/>
    <w:rsid w:val="007439EB"/>
    <w:rsid w:val="00743C33"/>
    <w:rsid w:val="00743D00"/>
    <w:rsid w:val="00743ED4"/>
    <w:rsid w:val="007442CB"/>
    <w:rsid w:val="00744A64"/>
    <w:rsid w:val="00744D0E"/>
    <w:rsid w:val="00744D47"/>
    <w:rsid w:val="00744D9C"/>
    <w:rsid w:val="00744EA0"/>
    <w:rsid w:val="00745A61"/>
    <w:rsid w:val="0074638D"/>
    <w:rsid w:val="00746484"/>
    <w:rsid w:val="00746AE9"/>
    <w:rsid w:val="0074704F"/>
    <w:rsid w:val="00747427"/>
    <w:rsid w:val="00747789"/>
    <w:rsid w:val="00747EE8"/>
    <w:rsid w:val="00747F48"/>
    <w:rsid w:val="00747F4C"/>
    <w:rsid w:val="00747F50"/>
    <w:rsid w:val="007506BD"/>
    <w:rsid w:val="00750703"/>
    <w:rsid w:val="00750AF5"/>
    <w:rsid w:val="00750E32"/>
    <w:rsid w:val="00751091"/>
    <w:rsid w:val="00751B83"/>
    <w:rsid w:val="00752002"/>
    <w:rsid w:val="007523F4"/>
    <w:rsid w:val="0075324A"/>
    <w:rsid w:val="0075345C"/>
    <w:rsid w:val="00753F90"/>
    <w:rsid w:val="0075400C"/>
    <w:rsid w:val="007541FB"/>
    <w:rsid w:val="00754359"/>
    <w:rsid w:val="00754411"/>
    <w:rsid w:val="00754732"/>
    <w:rsid w:val="00754BD9"/>
    <w:rsid w:val="00754E7A"/>
    <w:rsid w:val="00754F14"/>
    <w:rsid w:val="00754FF0"/>
    <w:rsid w:val="0075540C"/>
    <w:rsid w:val="00755601"/>
    <w:rsid w:val="00755DB1"/>
    <w:rsid w:val="00755DFE"/>
    <w:rsid w:val="00756177"/>
    <w:rsid w:val="00756355"/>
    <w:rsid w:val="00756380"/>
    <w:rsid w:val="0075647E"/>
    <w:rsid w:val="0075655E"/>
    <w:rsid w:val="00756E7E"/>
    <w:rsid w:val="00756EC7"/>
    <w:rsid w:val="007574FC"/>
    <w:rsid w:val="007576F4"/>
    <w:rsid w:val="007578CB"/>
    <w:rsid w:val="00757B51"/>
    <w:rsid w:val="00757FD3"/>
    <w:rsid w:val="00760650"/>
    <w:rsid w:val="007608B1"/>
    <w:rsid w:val="00760975"/>
    <w:rsid w:val="00760A3C"/>
    <w:rsid w:val="00760B51"/>
    <w:rsid w:val="007612A8"/>
    <w:rsid w:val="007614DA"/>
    <w:rsid w:val="00761AF1"/>
    <w:rsid w:val="00761FDA"/>
    <w:rsid w:val="00762051"/>
    <w:rsid w:val="007621FF"/>
    <w:rsid w:val="007625DA"/>
    <w:rsid w:val="007626F0"/>
    <w:rsid w:val="007627A9"/>
    <w:rsid w:val="00762D7F"/>
    <w:rsid w:val="0076331B"/>
    <w:rsid w:val="007634E3"/>
    <w:rsid w:val="0076353D"/>
    <w:rsid w:val="00763ADE"/>
    <w:rsid w:val="00763BBE"/>
    <w:rsid w:val="00763E63"/>
    <w:rsid w:val="00764194"/>
    <w:rsid w:val="007641EA"/>
    <w:rsid w:val="0076458F"/>
    <w:rsid w:val="007646A8"/>
    <w:rsid w:val="0076483C"/>
    <w:rsid w:val="00764A8B"/>
    <w:rsid w:val="00764C52"/>
    <w:rsid w:val="00764D43"/>
    <w:rsid w:val="00765648"/>
    <w:rsid w:val="00765D1A"/>
    <w:rsid w:val="00765ED3"/>
    <w:rsid w:val="0076665B"/>
    <w:rsid w:val="0076681D"/>
    <w:rsid w:val="00766A5A"/>
    <w:rsid w:val="00766A65"/>
    <w:rsid w:val="00766C3C"/>
    <w:rsid w:val="00766E9A"/>
    <w:rsid w:val="00766F23"/>
    <w:rsid w:val="007671E2"/>
    <w:rsid w:val="007671F5"/>
    <w:rsid w:val="007676B8"/>
    <w:rsid w:val="00767820"/>
    <w:rsid w:val="00767A0F"/>
    <w:rsid w:val="00767D3B"/>
    <w:rsid w:val="00767D9F"/>
    <w:rsid w:val="00767F1A"/>
    <w:rsid w:val="00767FB8"/>
    <w:rsid w:val="00770264"/>
    <w:rsid w:val="007703AB"/>
    <w:rsid w:val="00770539"/>
    <w:rsid w:val="0077057E"/>
    <w:rsid w:val="00770607"/>
    <w:rsid w:val="007706EF"/>
    <w:rsid w:val="00770915"/>
    <w:rsid w:val="00770A0A"/>
    <w:rsid w:val="00770D17"/>
    <w:rsid w:val="00770F30"/>
    <w:rsid w:val="00770F34"/>
    <w:rsid w:val="00770F73"/>
    <w:rsid w:val="007713CA"/>
    <w:rsid w:val="007713D9"/>
    <w:rsid w:val="0077175C"/>
    <w:rsid w:val="00771870"/>
    <w:rsid w:val="007718F9"/>
    <w:rsid w:val="00771BF9"/>
    <w:rsid w:val="00771CD1"/>
    <w:rsid w:val="0077219B"/>
    <w:rsid w:val="007723B1"/>
    <w:rsid w:val="007728A3"/>
    <w:rsid w:val="007729A6"/>
    <w:rsid w:val="00772F8A"/>
    <w:rsid w:val="00772FDD"/>
    <w:rsid w:val="0077333A"/>
    <w:rsid w:val="007734EA"/>
    <w:rsid w:val="0077368D"/>
    <w:rsid w:val="007739C6"/>
    <w:rsid w:val="00773D49"/>
    <w:rsid w:val="007741D4"/>
    <w:rsid w:val="00774889"/>
    <w:rsid w:val="00774F4A"/>
    <w:rsid w:val="00774FF5"/>
    <w:rsid w:val="007750B3"/>
    <w:rsid w:val="0077527F"/>
    <w:rsid w:val="0077539C"/>
    <w:rsid w:val="00775736"/>
    <w:rsid w:val="007758CE"/>
    <w:rsid w:val="007758E3"/>
    <w:rsid w:val="00775F76"/>
    <w:rsid w:val="00776258"/>
    <w:rsid w:val="0077666B"/>
    <w:rsid w:val="007767E8"/>
    <w:rsid w:val="0077686D"/>
    <w:rsid w:val="007768A4"/>
    <w:rsid w:val="00776AEA"/>
    <w:rsid w:val="00777885"/>
    <w:rsid w:val="00777A73"/>
    <w:rsid w:val="00777B1A"/>
    <w:rsid w:val="00777BA0"/>
    <w:rsid w:val="00777BD9"/>
    <w:rsid w:val="00777BF0"/>
    <w:rsid w:val="007803BD"/>
    <w:rsid w:val="007805DB"/>
    <w:rsid w:val="0078078F"/>
    <w:rsid w:val="007807C6"/>
    <w:rsid w:val="00780BE8"/>
    <w:rsid w:val="00780EA3"/>
    <w:rsid w:val="00780F73"/>
    <w:rsid w:val="007811A1"/>
    <w:rsid w:val="007811DC"/>
    <w:rsid w:val="007811FD"/>
    <w:rsid w:val="007812F0"/>
    <w:rsid w:val="007820FA"/>
    <w:rsid w:val="00782507"/>
    <w:rsid w:val="0078279B"/>
    <w:rsid w:val="0078285F"/>
    <w:rsid w:val="00783067"/>
    <w:rsid w:val="00783207"/>
    <w:rsid w:val="00783209"/>
    <w:rsid w:val="00783730"/>
    <w:rsid w:val="00783927"/>
    <w:rsid w:val="00783A8E"/>
    <w:rsid w:val="00783D6B"/>
    <w:rsid w:val="00783E1D"/>
    <w:rsid w:val="00783F55"/>
    <w:rsid w:val="0078425C"/>
    <w:rsid w:val="00784296"/>
    <w:rsid w:val="00784464"/>
    <w:rsid w:val="0078483B"/>
    <w:rsid w:val="00784EBD"/>
    <w:rsid w:val="00784EED"/>
    <w:rsid w:val="00784FCF"/>
    <w:rsid w:val="007851D4"/>
    <w:rsid w:val="0078538B"/>
    <w:rsid w:val="007853F4"/>
    <w:rsid w:val="00785751"/>
    <w:rsid w:val="00785900"/>
    <w:rsid w:val="00785E8C"/>
    <w:rsid w:val="00785FC8"/>
    <w:rsid w:val="00786015"/>
    <w:rsid w:val="0078611D"/>
    <w:rsid w:val="0078666F"/>
    <w:rsid w:val="00786958"/>
    <w:rsid w:val="00786E5F"/>
    <w:rsid w:val="00786E71"/>
    <w:rsid w:val="0079028C"/>
    <w:rsid w:val="007907FB"/>
    <w:rsid w:val="00790A65"/>
    <w:rsid w:val="0079122F"/>
    <w:rsid w:val="0079150C"/>
    <w:rsid w:val="0079162F"/>
    <w:rsid w:val="00791B50"/>
    <w:rsid w:val="007921DE"/>
    <w:rsid w:val="00792DFA"/>
    <w:rsid w:val="00792E18"/>
    <w:rsid w:val="00792F3B"/>
    <w:rsid w:val="007930ED"/>
    <w:rsid w:val="00793202"/>
    <w:rsid w:val="0079335D"/>
    <w:rsid w:val="00793D5F"/>
    <w:rsid w:val="00794189"/>
    <w:rsid w:val="0079437B"/>
    <w:rsid w:val="00794924"/>
    <w:rsid w:val="0079497B"/>
    <w:rsid w:val="007955F2"/>
    <w:rsid w:val="00795953"/>
    <w:rsid w:val="00795AF7"/>
    <w:rsid w:val="00795FCD"/>
    <w:rsid w:val="00796059"/>
    <w:rsid w:val="00796072"/>
    <w:rsid w:val="0079672F"/>
    <w:rsid w:val="00796D05"/>
    <w:rsid w:val="00796D17"/>
    <w:rsid w:val="00797104"/>
    <w:rsid w:val="00797216"/>
    <w:rsid w:val="00797431"/>
    <w:rsid w:val="0079763A"/>
    <w:rsid w:val="007978FB"/>
    <w:rsid w:val="007A02AF"/>
    <w:rsid w:val="007A0343"/>
    <w:rsid w:val="007A0BC2"/>
    <w:rsid w:val="007A1054"/>
    <w:rsid w:val="007A115A"/>
    <w:rsid w:val="007A1A7E"/>
    <w:rsid w:val="007A1F44"/>
    <w:rsid w:val="007A23C9"/>
    <w:rsid w:val="007A23FF"/>
    <w:rsid w:val="007A295B"/>
    <w:rsid w:val="007A2AAA"/>
    <w:rsid w:val="007A2BE3"/>
    <w:rsid w:val="007A330B"/>
    <w:rsid w:val="007A3424"/>
    <w:rsid w:val="007A35B7"/>
    <w:rsid w:val="007A35EF"/>
    <w:rsid w:val="007A420F"/>
    <w:rsid w:val="007A42CE"/>
    <w:rsid w:val="007A43A2"/>
    <w:rsid w:val="007A45DD"/>
    <w:rsid w:val="007A4AB8"/>
    <w:rsid w:val="007A4D04"/>
    <w:rsid w:val="007A4ED9"/>
    <w:rsid w:val="007A4F5D"/>
    <w:rsid w:val="007A516F"/>
    <w:rsid w:val="007A51C4"/>
    <w:rsid w:val="007A56BC"/>
    <w:rsid w:val="007A5943"/>
    <w:rsid w:val="007A5C60"/>
    <w:rsid w:val="007A64C0"/>
    <w:rsid w:val="007A6D9E"/>
    <w:rsid w:val="007A7222"/>
    <w:rsid w:val="007A7A96"/>
    <w:rsid w:val="007B03AF"/>
    <w:rsid w:val="007B069F"/>
    <w:rsid w:val="007B0C4A"/>
    <w:rsid w:val="007B1543"/>
    <w:rsid w:val="007B1663"/>
    <w:rsid w:val="007B17A1"/>
    <w:rsid w:val="007B1AC0"/>
    <w:rsid w:val="007B1C7D"/>
    <w:rsid w:val="007B2103"/>
    <w:rsid w:val="007B2587"/>
    <w:rsid w:val="007B26E3"/>
    <w:rsid w:val="007B270A"/>
    <w:rsid w:val="007B2A8E"/>
    <w:rsid w:val="007B2CAB"/>
    <w:rsid w:val="007B2D3B"/>
    <w:rsid w:val="007B2ED5"/>
    <w:rsid w:val="007B52CD"/>
    <w:rsid w:val="007B5704"/>
    <w:rsid w:val="007B5D65"/>
    <w:rsid w:val="007B5F2C"/>
    <w:rsid w:val="007B64DF"/>
    <w:rsid w:val="007B6792"/>
    <w:rsid w:val="007B6C91"/>
    <w:rsid w:val="007B7667"/>
    <w:rsid w:val="007B77E4"/>
    <w:rsid w:val="007B7C13"/>
    <w:rsid w:val="007B7DC1"/>
    <w:rsid w:val="007B7EDB"/>
    <w:rsid w:val="007C0596"/>
    <w:rsid w:val="007C09B0"/>
    <w:rsid w:val="007C19AD"/>
    <w:rsid w:val="007C21FB"/>
    <w:rsid w:val="007C2403"/>
    <w:rsid w:val="007C2870"/>
    <w:rsid w:val="007C2E54"/>
    <w:rsid w:val="007C3598"/>
    <w:rsid w:val="007C3A97"/>
    <w:rsid w:val="007C3B48"/>
    <w:rsid w:val="007C3C94"/>
    <w:rsid w:val="007C3FA8"/>
    <w:rsid w:val="007C416E"/>
    <w:rsid w:val="007C469A"/>
    <w:rsid w:val="007C49E9"/>
    <w:rsid w:val="007C4C54"/>
    <w:rsid w:val="007C502C"/>
    <w:rsid w:val="007C57C6"/>
    <w:rsid w:val="007C5F42"/>
    <w:rsid w:val="007C61BE"/>
    <w:rsid w:val="007C6450"/>
    <w:rsid w:val="007C6818"/>
    <w:rsid w:val="007C68DA"/>
    <w:rsid w:val="007C6A71"/>
    <w:rsid w:val="007C6F32"/>
    <w:rsid w:val="007C6F85"/>
    <w:rsid w:val="007C7281"/>
    <w:rsid w:val="007D042D"/>
    <w:rsid w:val="007D0BCF"/>
    <w:rsid w:val="007D1320"/>
    <w:rsid w:val="007D166C"/>
    <w:rsid w:val="007D17EA"/>
    <w:rsid w:val="007D1CCD"/>
    <w:rsid w:val="007D229A"/>
    <w:rsid w:val="007D24A0"/>
    <w:rsid w:val="007D24E0"/>
    <w:rsid w:val="007D2F44"/>
    <w:rsid w:val="007D2F4D"/>
    <w:rsid w:val="007D33DA"/>
    <w:rsid w:val="007D393D"/>
    <w:rsid w:val="007D3A0E"/>
    <w:rsid w:val="007D3E3E"/>
    <w:rsid w:val="007D3E86"/>
    <w:rsid w:val="007D4178"/>
    <w:rsid w:val="007D422A"/>
    <w:rsid w:val="007D4270"/>
    <w:rsid w:val="007D4ACD"/>
    <w:rsid w:val="007D4D33"/>
    <w:rsid w:val="007D50FD"/>
    <w:rsid w:val="007D518D"/>
    <w:rsid w:val="007D52D6"/>
    <w:rsid w:val="007D55B2"/>
    <w:rsid w:val="007D5910"/>
    <w:rsid w:val="007D5BAF"/>
    <w:rsid w:val="007D5DBC"/>
    <w:rsid w:val="007D66FE"/>
    <w:rsid w:val="007D68AF"/>
    <w:rsid w:val="007D7175"/>
    <w:rsid w:val="007D756C"/>
    <w:rsid w:val="007D7B63"/>
    <w:rsid w:val="007E0598"/>
    <w:rsid w:val="007E0BB8"/>
    <w:rsid w:val="007E0D85"/>
    <w:rsid w:val="007E12C1"/>
    <w:rsid w:val="007E1369"/>
    <w:rsid w:val="007E15C4"/>
    <w:rsid w:val="007E1A1B"/>
    <w:rsid w:val="007E1A88"/>
    <w:rsid w:val="007E1E13"/>
    <w:rsid w:val="007E1FF2"/>
    <w:rsid w:val="007E27D9"/>
    <w:rsid w:val="007E2B89"/>
    <w:rsid w:val="007E2F04"/>
    <w:rsid w:val="007E32CA"/>
    <w:rsid w:val="007E4212"/>
    <w:rsid w:val="007E4414"/>
    <w:rsid w:val="007E4BA5"/>
    <w:rsid w:val="007E4C88"/>
    <w:rsid w:val="007E4D2F"/>
    <w:rsid w:val="007E4D99"/>
    <w:rsid w:val="007E4DF4"/>
    <w:rsid w:val="007E50D6"/>
    <w:rsid w:val="007E585E"/>
    <w:rsid w:val="007E587D"/>
    <w:rsid w:val="007E5915"/>
    <w:rsid w:val="007E5E8B"/>
    <w:rsid w:val="007E67A9"/>
    <w:rsid w:val="007E688A"/>
    <w:rsid w:val="007E7DDF"/>
    <w:rsid w:val="007F0653"/>
    <w:rsid w:val="007F0A66"/>
    <w:rsid w:val="007F0AEB"/>
    <w:rsid w:val="007F11A5"/>
    <w:rsid w:val="007F11C8"/>
    <w:rsid w:val="007F128C"/>
    <w:rsid w:val="007F1940"/>
    <w:rsid w:val="007F1CFB"/>
    <w:rsid w:val="007F1DEC"/>
    <w:rsid w:val="007F220B"/>
    <w:rsid w:val="007F278D"/>
    <w:rsid w:val="007F27DD"/>
    <w:rsid w:val="007F2835"/>
    <w:rsid w:val="007F3289"/>
    <w:rsid w:val="007F397B"/>
    <w:rsid w:val="007F4584"/>
    <w:rsid w:val="007F6000"/>
    <w:rsid w:val="007F672E"/>
    <w:rsid w:val="007F6880"/>
    <w:rsid w:val="007F6D28"/>
    <w:rsid w:val="007F6FD8"/>
    <w:rsid w:val="007F76B4"/>
    <w:rsid w:val="007F77EA"/>
    <w:rsid w:val="007F798D"/>
    <w:rsid w:val="007F7DE9"/>
    <w:rsid w:val="007F7FD0"/>
    <w:rsid w:val="007F7FEA"/>
    <w:rsid w:val="0080019E"/>
    <w:rsid w:val="008001B4"/>
    <w:rsid w:val="00800303"/>
    <w:rsid w:val="00800552"/>
    <w:rsid w:val="00800769"/>
    <w:rsid w:val="00800ED2"/>
    <w:rsid w:val="00800F88"/>
    <w:rsid w:val="00801143"/>
    <w:rsid w:val="0080115D"/>
    <w:rsid w:val="008019BD"/>
    <w:rsid w:val="008019F4"/>
    <w:rsid w:val="00801C38"/>
    <w:rsid w:val="00801F63"/>
    <w:rsid w:val="008025F2"/>
    <w:rsid w:val="00802605"/>
    <w:rsid w:val="00802AA6"/>
    <w:rsid w:val="00802AA8"/>
    <w:rsid w:val="00802E74"/>
    <w:rsid w:val="008037F3"/>
    <w:rsid w:val="0080404A"/>
    <w:rsid w:val="0080452F"/>
    <w:rsid w:val="0080474F"/>
    <w:rsid w:val="00804B92"/>
    <w:rsid w:val="00804E21"/>
    <w:rsid w:val="00805092"/>
    <w:rsid w:val="0080619C"/>
    <w:rsid w:val="008063AC"/>
    <w:rsid w:val="00806807"/>
    <w:rsid w:val="00806AAF"/>
    <w:rsid w:val="008070AC"/>
    <w:rsid w:val="00807C65"/>
    <w:rsid w:val="008101E8"/>
    <w:rsid w:val="008101FD"/>
    <w:rsid w:val="0081046C"/>
    <w:rsid w:val="008104E4"/>
    <w:rsid w:val="00810AD6"/>
    <w:rsid w:val="00810D8D"/>
    <w:rsid w:val="00810E70"/>
    <w:rsid w:val="00810E9B"/>
    <w:rsid w:val="00810FE5"/>
    <w:rsid w:val="008110EB"/>
    <w:rsid w:val="00811289"/>
    <w:rsid w:val="008113EF"/>
    <w:rsid w:val="00811835"/>
    <w:rsid w:val="00812388"/>
    <w:rsid w:val="00812645"/>
    <w:rsid w:val="008128E3"/>
    <w:rsid w:val="00812D1B"/>
    <w:rsid w:val="00812D28"/>
    <w:rsid w:val="00812EED"/>
    <w:rsid w:val="0081310C"/>
    <w:rsid w:val="0081312E"/>
    <w:rsid w:val="008136D3"/>
    <w:rsid w:val="0081378D"/>
    <w:rsid w:val="008138E9"/>
    <w:rsid w:val="00813F29"/>
    <w:rsid w:val="00814086"/>
    <w:rsid w:val="0081424E"/>
    <w:rsid w:val="008143CB"/>
    <w:rsid w:val="0081480C"/>
    <w:rsid w:val="00815180"/>
    <w:rsid w:val="00815396"/>
    <w:rsid w:val="0081550F"/>
    <w:rsid w:val="0081581D"/>
    <w:rsid w:val="008158C8"/>
    <w:rsid w:val="008159E2"/>
    <w:rsid w:val="00815F6D"/>
    <w:rsid w:val="008160BA"/>
    <w:rsid w:val="008161F9"/>
    <w:rsid w:val="00816B64"/>
    <w:rsid w:val="00816E73"/>
    <w:rsid w:val="008172BE"/>
    <w:rsid w:val="00817742"/>
    <w:rsid w:val="0081792E"/>
    <w:rsid w:val="00817B69"/>
    <w:rsid w:val="00817B71"/>
    <w:rsid w:val="00817CB4"/>
    <w:rsid w:val="00820244"/>
    <w:rsid w:val="00820479"/>
    <w:rsid w:val="008207C8"/>
    <w:rsid w:val="008208EF"/>
    <w:rsid w:val="00821299"/>
    <w:rsid w:val="00821664"/>
    <w:rsid w:val="00821895"/>
    <w:rsid w:val="0082200F"/>
    <w:rsid w:val="008221B3"/>
    <w:rsid w:val="0082248E"/>
    <w:rsid w:val="00822D2F"/>
    <w:rsid w:val="008230CC"/>
    <w:rsid w:val="008230DE"/>
    <w:rsid w:val="0082324E"/>
    <w:rsid w:val="008232D7"/>
    <w:rsid w:val="00823429"/>
    <w:rsid w:val="008234DD"/>
    <w:rsid w:val="00824458"/>
    <w:rsid w:val="008248AB"/>
    <w:rsid w:val="00824EB5"/>
    <w:rsid w:val="00824FDF"/>
    <w:rsid w:val="00825125"/>
    <w:rsid w:val="008251FA"/>
    <w:rsid w:val="00825419"/>
    <w:rsid w:val="00825629"/>
    <w:rsid w:val="008257CC"/>
    <w:rsid w:val="00825ACF"/>
    <w:rsid w:val="00825DF7"/>
    <w:rsid w:val="008260B3"/>
    <w:rsid w:val="00826215"/>
    <w:rsid w:val="008262B3"/>
    <w:rsid w:val="0082669F"/>
    <w:rsid w:val="0082680E"/>
    <w:rsid w:val="008269D2"/>
    <w:rsid w:val="00826E2F"/>
    <w:rsid w:val="0082717D"/>
    <w:rsid w:val="008274BF"/>
    <w:rsid w:val="00830445"/>
    <w:rsid w:val="00830DC3"/>
    <w:rsid w:val="00831555"/>
    <w:rsid w:val="00831699"/>
    <w:rsid w:val="0083169B"/>
    <w:rsid w:val="00831755"/>
    <w:rsid w:val="00831A29"/>
    <w:rsid w:val="00831AE3"/>
    <w:rsid w:val="00831CBA"/>
    <w:rsid w:val="00831E18"/>
    <w:rsid w:val="00831F52"/>
    <w:rsid w:val="00832068"/>
    <w:rsid w:val="00832154"/>
    <w:rsid w:val="0083293B"/>
    <w:rsid w:val="00832D8F"/>
    <w:rsid w:val="00832F5C"/>
    <w:rsid w:val="008337C2"/>
    <w:rsid w:val="008338B0"/>
    <w:rsid w:val="00834042"/>
    <w:rsid w:val="008340C0"/>
    <w:rsid w:val="008342F3"/>
    <w:rsid w:val="008343D7"/>
    <w:rsid w:val="008343EA"/>
    <w:rsid w:val="0083491F"/>
    <w:rsid w:val="00834B50"/>
    <w:rsid w:val="008351B4"/>
    <w:rsid w:val="00835208"/>
    <w:rsid w:val="0083557D"/>
    <w:rsid w:val="008356A6"/>
    <w:rsid w:val="008359E0"/>
    <w:rsid w:val="0083600A"/>
    <w:rsid w:val="00836039"/>
    <w:rsid w:val="00836E02"/>
    <w:rsid w:val="00837018"/>
    <w:rsid w:val="008376DD"/>
    <w:rsid w:val="008376F6"/>
    <w:rsid w:val="00837C8B"/>
    <w:rsid w:val="00837D5B"/>
    <w:rsid w:val="00840343"/>
    <w:rsid w:val="00840380"/>
    <w:rsid w:val="00840607"/>
    <w:rsid w:val="00840B69"/>
    <w:rsid w:val="00841CD2"/>
    <w:rsid w:val="008427B7"/>
    <w:rsid w:val="0084290C"/>
    <w:rsid w:val="00842A46"/>
    <w:rsid w:val="00842B77"/>
    <w:rsid w:val="00842EAA"/>
    <w:rsid w:val="0084309F"/>
    <w:rsid w:val="00843F34"/>
    <w:rsid w:val="00844324"/>
    <w:rsid w:val="00844C40"/>
    <w:rsid w:val="00844C6B"/>
    <w:rsid w:val="00844E26"/>
    <w:rsid w:val="00844F6D"/>
    <w:rsid w:val="008451A4"/>
    <w:rsid w:val="00845748"/>
    <w:rsid w:val="00845750"/>
    <w:rsid w:val="00845C12"/>
    <w:rsid w:val="00845C81"/>
    <w:rsid w:val="00845D0D"/>
    <w:rsid w:val="00845F70"/>
    <w:rsid w:val="008466A8"/>
    <w:rsid w:val="008466F9"/>
    <w:rsid w:val="008469D9"/>
    <w:rsid w:val="00846DC0"/>
    <w:rsid w:val="008471FD"/>
    <w:rsid w:val="0084737C"/>
    <w:rsid w:val="008474A7"/>
    <w:rsid w:val="00847608"/>
    <w:rsid w:val="008505F2"/>
    <w:rsid w:val="008506B6"/>
    <w:rsid w:val="00850AE0"/>
    <w:rsid w:val="00851D5F"/>
    <w:rsid w:val="008524D2"/>
    <w:rsid w:val="0085259B"/>
    <w:rsid w:val="008528EE"/>
    <w:rsid w:val="00852A2C"/>
    <w:rsid w:val="00852BC6"/>
    <w:rsid w:val="00852CC8"/>
    <w:rsid w:val="00852E19"/>
    <w:rsid w:val="00853357"/>
    <w:rsid w:val="008533AE"/>
    <w:rsid w:val="00853618"/>
    <w:rsid w:val="00853656"/>
    <w:rsid w:val="00853770"/>
    <w:rsid w:val="0085394E"/>
    <w:rsid w:val="00853BEF"/>
    <w:rsid w:val="0085436F"/>
    <w:rsid w:val="00854851"/>
    <w:rsid w:val="00854D87"/>
    <w:rsid w:val="0085525F"/>
    <w:rsid w:val="0085612A"/>
    <w:rsid w:val="00856833"/>
    <w:rsid w:val="00856840"/>
    <w:rsid w:val="00856E9E"/>
    <w:rsid w:val="008571B7"/>
    <w:rsid w:val="00857260"/>
    <w:rsid w:val="00857403"/>
    <w:rsid w:val="00857909"/>
    <w:rsid w:val="00857AFF"/>
    <w:rsid w:val="00857B68"/>
    <w:rsid w:val="008607FB"/>
    <w:rsid w:val="0086087C"/>
    <w:rsid w:val="00860CD9"/>
    <w:rsid w:val="00860D8E"/>
    <w:rsid w:val="00860DE3"/>
    <w:rsid w:val="00860E00"/>
    <w:rsid w:val="008611FF"/>
    <w:rsid w:val="00861FA0"/>
    <w:rsid w:val="0086208A"/>
    <w:rsid w:val="0086226F"/>
    <w:rsid w:val="00862382"/>
    <w:rsid w:val="008626DC"/>
    <w:rsid w:val="0086275E"/>
    <w:rsid w:val="008627CF"/>
    <w:rsid w:val="008628D5"/>
    <w:rsid w:val="00862A3F"/>
    <w:rsid w:val="00862F6C"/>
    <w:rsid w:val="008633C3"/>
    <w:rsid w:val="008636AE"/>
    <w:rsid w:val="00863D1B"/>
    <w:rsid w:val="00863D54"/>
    <w:rsid w:val="00863DD0"/>
    <w:rsid w:val="00864440"/>
    <w:rsid w:val="008647B1"/>
    <w:rsid w:val="00864D76"/>
    <w:rsid w:val="008650FC"/>
    <w:rsid w:val="00865555"/>
    <w:rsid w:val="0086584E"/>
    <w:rsid w:val="00865922"/>
    <w:rsid w:val="00865927"/>
    <w:rsid w:val="00865B64"/>
    <w:rsid w:val="00866183"/>
    <w:rsid w:val="008664F2"/>
    <w:rsid w:val="00866D11"/>
    <w:rsid w:val="00866EB3"/>
    <w:rsid w:val="0086701A"/>
    <w:rsid w:val="008670FE"/>
    <w:rsid w:val="00867BD2"/>
    <w:rsid w:val="00867E73"/>
    <w:rsid w:val="008707C5"/>
    <w:rsid w:val="00870E65"/>
    <w:rsid w:val="00870FF9"/>
    <w:rsid w:val="008712FD"/>
    <w:rsid w:val="008715E5"/>
    <w:rsid w:val="008716A1"/>
    <w:rsid w:val="008716D8"/>
    <w:rsid w:val="00871CAA"/>
    <w:rsid w:val="00871E6F"/>
    <w:rsid w:val="00871E76"/>
    <w:rsid w:val="00872D3F"/>
    <w:rsid w:val="00872FC6"/>
    <w:rsid w:val="00873010"/>
    <w:rsid w:val="0087316B"/>
    <w:rsid w:val="0087333F"/>
    <w:rsid w:val="008733E4"/>
    <w:rsid w:val="008735A5"/>
    <w:rsid w:val="008738F5"/>
    <w:rsid w:val="00873CEF"/>
    <w:rsid w:val="00873F15"/>
    <w:rsid w:val="00874096"/>
    <w:rsid w:val="008740B5"/>
    <w:rsid w:val="00874B1E"/>
    <w:rsid w:val="00874BC9"/>
    <w:rsid w:val="008750D4"/>
    <w:rsid w:val="008756A4"/>
    <w:rsid w:val="00875B8F"/>
    <w:rsid w:val="00875EE0"/>
    <w:rsid w:val="00875F73"/>
    <w:rsid w:val="008764D8"/>
    <w:rsid w:val="00876632"/>
    <w:rsid w:val="00876DEE"/>
    <w:rsid w:val="0087705F"/>
    <w:rsid w:val="008770E1"/>
    <w:rsid w:val="00877296"/>
    <w:rsid w:val="00877C72"/>
    <w:rsid w:val="00877CF9"/>
    <w:rsid w:val="00877E3A"/>
    <w:rsid w:val="00877F44"/>
    <w:rsid w:val="00880032"/>
    <w:rsid w:val="00880467"/>
    <w:rsid w:val="00880F30"/>
    <w:rsid w:val="008810DD"/>
    <w:rsid w:val="008816CA"/>
    <w:rsid w:val="008820CE"/>
    <w:rsid w:val="008822B8"/>
    <w:rsid w:val="0088254F"/>
    <w:rsid w:val="008828E4"/>
    <w:rsid w:val="00882EE7"/>
    <w:rsid w:val="0088300C"/>
    <w:rsid w:val="00883215"/>
    <w:rsid w:val="008833B8"/>
    <w:rsid w:val="008833E8"/>
    <w:rsid w:val="00883507"/>
    <w:rsid w:val="0088390B"/>
    <w:rsid w:val="00884372"/>
    <w:rsid w:val="0088464C"/>
    <w:rsid w:val="00884B2A"/>
    <w:rsid w:val="00884DD2"/>
    <w:rsid w:val="0088568C"/>
    <w:rsid w:val="008856CB"/>
    <w:rsid w:val="008858A2"/>
    <w:rsid w:val="008859AA"/>
    <w:rsid w:val="00885B68"/>
    <w:rsid w:val="00885BD9"/>
    <w:rsid w:val="008866AA"/>
    <w:rsid w:val="00886D5C"/>
    <w:rsid w:val="00886F07"/>
    <w:rsid w:val="00886F20"/>
    <w:rsid w:val="00887189"/>
    <w:rsid w:val="0088746E"/>
    <w:rsid w:val="00887506"/>
    <w:rsid w:val="00887922"/>
    <w:rsid w:val="00887B48"/>
    <w:rsid w:val="008902F4"/>
    <w:rsid w:val="008912F3"/>
    <w:rsid w:val="0089172E"/>
    <w:rsid w:val="0089176E"/>
    <w:rsid w:val="008917E0"/>
    <w:rsid w:val="008917F7"/>
    <w:rsid w:val="00891D1A"/>
    <w:rsid w:val="00891E05"/>
    <w:rsid w:val="008920F5"/>
    <w:rsid w:val="00892365"/>
    <w:rsid w:val="008926ED"/>
    <w:rsid w:val="00892BE5"/>
    <w:rsid w:val="0089369B"/>
    <w:rsid w:val="0089387C"/>
    <w:rsid w:val="00893A84"/>
    <w:rsid w:val="00893B04"/>
    <w:rsid w:val="008942EF"/>
    <w:rsid w:val="0089434A"/>
    <w:rsid w:val="0089444E"/>
    <w:rsid w:val="0089453E"/>
    <w:rsid w:val="008949DF"/>
    <w:rsid w:val="00894D85"/>
    <w:rsid w:val="00894DC4"/>
    <w:rsid w:val="008951DB"/>
    <w:rsid w:val="00895962"/>
    <w:rsid w:val="00895BB0"/>
    <w:rsid w:val="0089642B"/>
    <w:rsid w:val="00896524"/>
    <w:rsid w:val="008965E2"/>
    <w:rsid w:val="00896C81"/>
    <w:rsid w:val="00896D83"/>
    <w:rsid w:val="00897417"/>
    <w:rsid w:val="00897534"/>
    <w:rsid w:val="00897630"/>
    <w:rsid w:val="008A01E6"/>
    <w:rsid w:val="008A0967"/>
    <w:rsid w:val="008A0AB2"/>
    <w:rsid w:val="008A0CFC"/>
    <w:rsid w:val="008A11BC"/>
    <w:rsid w:val="008A12FE"/>
    <w:rsid w:val="008A193F"/>
    <w:rsid w:val="008A1A89"/>
    <w:rsid w:val="008A25E6"/>
    <w:rsid w:val="008A28B6"/>
    <w:rsid w:val="008A2BB1"/>
    <w:rsid w:val="008A2CCD"/>
    <w:rsid w:val="008A3183"/>
    <w:rsid w:val="008A3466"/>
    <w:rsid w:val="008A359E"/>
    <w:rsid w:val="008A37B8"/>
    <w:rsid w:val="008A389F"/>
    <w:rsid w:val="008A3A34"/>
    <w:rsid w:val="008A3C4C"/>
    <w:rsid w:val="008A3C4D"/>
    <w:rsid w:val="008A3D02"/>
    <w:rsid w:val="008A405B"/>
    <w:rsid w:val="008A48CB"/>
    <w:rsid w:val="008A4C7B"/>
    <w:rsid w:val="008A4D48"/>
    <w:rsid w:val="008A5230"/>
    <w:rsid w:val="008A58C6"/>
    <w:rsid w:val="008A5940"/>
    <w:rsid w:val="008A5B3D"/>
    <w:rsid w:val="008A6B6F"/>
    <w:rsid w:val="008A70DF"/>
    <w:rsid w:val="008A71EE"/>
    <w:rsid w:val="008A7200"/>
    <w:rsid w:val="008A73B2"/>
    <w:rsid w:val="008A7ABF"/>
    <w:rsid w:val="008A7C81"/>
    <w:rsid w:val="008A7D4F"/>
    <w:rsid w:val="008B03BA"/>
    <w:rsid w:val="008B043F"/>
    <w:rsid w:val="008B0808"/>
    <w:rsid w:val="008B0AC9"/>
    <w:rsid w:val="008B0AEC"/>
    <w:rsid w:val="008B125C"/>
    <w:rsid w:val="008B12F7"/>
    <w:rsid w:val="008B19F8"/>
    <w:rsid w:val="008B1B73"/>
    <w:rsid w:val="008B1D0A"/>
    <w:rsid w:val="008B1E53"/>
    <w:rsid w:val="008B1E5B"/>
    <w:rsid w:val="008B21E9"/>
    <w:rsid w:val="008B271D"/>
    <w:rsid w:val="008B29C5"/>
    <w:rsid w:val="008B3055"/>
    <w:rsid w:val="008B389D"/>
    <w:rsid w:val="008B38C2"/>
    <w:rsid w:val="008B3BFB"/>
    <w:rsid w:val="008B3C5C"/>
    <w:rsid w:val="008B3CA5"/>
    <w:rsid w:val="008B3E8D"/>
    <w:rsid w:val="008B431B"/>
    <w:rsid w:val="008B45CD"/>
    <w:rsid w:val="008B497F"/>
    <w:rsid w:val="008B5008"/>
    <w:rsid w:val="008B5299"/>
    <w:rsid w:val="008B536C"/>
    <w:rsid w:val="008B5A22"/>
    <w:rsid w:val="008B5A5F"/>
    <w:rsid w:val="008B5AB0"/>
    <w:rsid w:val="008B5B06"/>
    <w:rsid w:val="008B6054"/>
    <w:rsid w:val="008B61C4"/>
    <w:rsid w:val="008B6626"/>
    <w:rsid w:val="008B6DA0"/>
    <w:rsid w:val="008B7030"/>
    <w:rsid w:val="008B70E4"/>
    <w:rsid w:val="008B7436"/>
    <w:rsid w:val="008B77D0"/>
    <w:rsid w:val="008B7B08"/>
    <w:rsid w:val="008B7B4D"/>
    <w:rsid w:val="008B7FE6"/>
    <w:rsid w:val="008C02B2"/>
    <w:rsid w:val="008C0373"/>
    <w:rsid w:val="008C045E"/>
    <w:rsid w:val="008C115F"/>
    <w:rsid w:val="008C13F0"/>
    <w:rsid w:val="008C14CD"/>
    <w:rsid w:val="008C1502"/>
    <w:rsid w:val="008C1DDF"/>
    <w:rsid w:val="008C1F26"/>
    <w:rsid w:val="008C2170"/>
    <w:rsid w:val="008C237E"/>
    <w:rsid w:val="008C238B"/>
    <w:rsid w:val="008C249A"/>
    <w:rsid w:val="008C298A"/>
    <w:rsid w:val="008C2A3A"/>
    <w:rsid w:val="008C2D17"/>
    <w:rsid w:val="008C3196"/>
    <w:rsid w:val="008C3A7E"/>
    <w:rsid w:val="008C424F"/>
    <w:rsid w:val="008C43FE"/>
    <w:rsid w:val="008C447A"/>
    <w:rsid w:val="008C4566"/>
    <w:rsid w:val="008C4C7E"/>
    <w:rsid w:val="008C54AC"/>
    <w:rsid w:val="008C59B9"/>
    <w:rsid w:val="008C5C46"/>
    <w:rsid w:val="008C6019"/>
    <w:rsid w:val="008C6184"/>
    <w:rsid w:val="008C61B2"/>
    <w:rsid w:val="008C6256"/>
    <w:rsid w:val="008C6581"/>
    <w:rsid w:val="008C6624"/>
    <w:rsid w:val="008C6AED"/>
    <w:rsid w:val="008C6BC8"/>
    <w:rsid w:val="008C6BEE"/>
    <w:rsid w:val="008C717F"/>
    <w:rsid w:val="008C7186"/>
    <w:rsid w:val="008C785E"/>
    <w:rsid w:val="008C7A62"/>
    <w:rsid w:val="008D0645"/>
    <w:rsid w:val="008D0A8A"/>
    <w:rsid w:val="008D0AFB"/>
    <w:rsid w:val="008D0B0B"/>
    <w:rsid w:val="008D0BBA"/>
    <w:rsid w:val="008D0D71"/>
    <w:rsid w:val="008D1511"/>
    <w:rsid w:val="008D22A1"/>
    <w:rsid w:val="008D2513"/>
    <w:rsid w:val="008D283E"/>
    <w:rsid w:val="008D2C97"/>
    <w:rsid w:val="008D2E2A"/>
    <w:rsid w:val="008D32DF"/>
    <w:rsid w:val="008D33F0"/>
    <w:rsid w:val="008D35E9"/>
    <w:rsid w:val="008D3769"/>
    <w:rsid w:val="008D381A"/>
    <w:rsid w:val="008D3959"/>
    <w:rsid w:val="008D3966"/>
    <w:rsid w:val="008D39CF"/>
    <w:rsid w:val="008D3F31"/>
    <w:rsid w:val="008D3FFC"/>
    <w:rsid w:val="008D4227"/>
    <w:rsid w:val="008D4352"/>
    <w:rsid w:val="008D4438"/>
    <w:rsid w:val="008D4FA0"/>
    <w:rsid w:val="008D4FB1"/>
    <w:rsid w:val="008D51B4"/>
    <w:rsid w:val="008D5484"/>
    <w:rsid w:val="008D5896"/>
    <w:rsid w:val="008D58C0"/>
    <w:rsid w:val="008D5B8D"/>
    <w:rsid w:val="008D60BC"/>
    <w:rsid w:val="008D6110"/>
    <w:rsid w:val="008D6616"/>
    <w:rsid w:val="008D6D5C"/>
    <w:rsid w:val="008D6D7B"/>
    <w:rsid w:val="008D6D7C"/>
    <w:rsid w:val="008D6DD3"/>
    <w:rsid w:val="008D6E74"/>
    <w:rsid w:val="008D6EE3"/>
    <w:rsid w:val="008D7410"/>
    <w:rsid w:val="008D7495"/>
    <w:rsid w:val="008D7D23"/>
    <w:rsid w:val="008D7EB7"/>
    <w:rsid w:val="008E0179"/>
    <w:rsid w:val="008E0897"/>
    <w:rsid w:val="008E08AB"/>
    <w:rsid w:val="008E0A27"/>
    <w:rsid w:val="008E0EB8"/>
    <w:rsid w:val="008E10A6"/>
    <w:rsid w:val="008E1271"/>
    <w:rsid w:val="008E12FC"/>
    <w:rsid w:val="008E16F1"/>
    <w:rsid w:val="008E2251"/>
    <w:rsid w:val="008E22E1"/>
    <w:rsid w:val="008E24B3"/>
    <w:rsid w:val="008E24CA"/>
    <w:rsid w:val="008E2581"/>
    <w:rsid w:val="008E262D"/>
    <w:rsid w:val="008E267B"/>
    <w:rsid w:val="008E2A06"/>
    <w:rsid w:val="008E2F6E"/>
    <w:rsid w:val="008E2FD0"/>
    <w:rsid w:val="008E310A"/>
    <w:rsid w:val="008E3725"/>
    <w:rsid w:val="008E38AD"/>
    <w:rsid w:val="008E3A84"/>
    <w:rsid w:val="008E3EEC"/>
    <w:rsid w:val="008E4F80"/>
    <w:rsid w:val="008E5144"/>
    <w:rsid w:val="008E5929"/>
    <w:rsid w:val="008E594B"/>
    <w:rsid w:val="008E5B33"/>
    <w:rsid w:val="008E5BF2"/>
    <w:rsid w:val="008E5C81"/>
    <w:rsid w:val="008E5CE8"/>
    <w:rsid w:val="008E5F53"/>
    <w:rsid w:val="008E5F8F"/>
    <w:rsid w:val="008E673E"/>
    <w:rsid w:val="008E67BF"/>
    <w:rsid w:val="008E71C3"/>
    <w:rsid w:val="008E72F3"/>
    <w:rsid w:val="008E7363"/>
    <w:rsid w:val="008E75ED"/>
    <w:rsid w:val="008E778D"/>
    <w:rsid w:val="008E7B28"/>
    <w:rsid w:val="008F0438"/>
    <w:rsid w:val="008F0A38"/>
    <w:rsid w:val="008F0A93"/>
    <w:rsid w:val="008F0F84"/>
    <w:rsid w:val="008F1014"/>
    <w:rsid w:val="008F11C9"/>
    <w:rsid w:val="008F11FC"/>
    <w:rsid w:val="008F1B76"/>
    <w:rsid w:val="008F1D4C"/>
    <w:rsid w:val="008F1FB4"/>
    <w:rsid w:val="008F2280"/>
    <w:rsid w:val="008F23D8"/>
    <w:rsid w:val="008F258E"/>
    <w:rsid w:val="008F2650"/>
    <w:rsid w:val="008F27C1"/>
    <w:rsid w:val="008F2BC3"/>
    <w:rsid w:val="008F2CFB"/>
    <w:rsid w:val="008F2FD5"/>
    <w:rsid w:val="008F3122"/>
    <w:rsid w:val="008F37E5"/>
    <w:rsid w:val="008F3AFC"/>
    <w:rsid w:val="008F3C2B"/>
    <w:rsid w:val="008F3EB1"/>
    <w:rsid w:val="008F42FF"/>
    <w:rsid w:val="008F48C2"/>
    <w:rsid w:val="008F4EFB"/>
    <w:rsid w:val="008F51A3"/>
    <w:rsid w:val="008F5840"/>
    <w:rsid w:val="008F5904"/>
    <w:rsid w:val="008F5AC4"/>
    <w:rsid w:val="008F5B83"/>
    <w:rsid w:val="008F5EEF"/>
    <w:rsid w:val="008F5F82"/>
    <w:rsid w:val="008F612B"/>
    <w:rsid w:val="008F6262"/>
    <w:rsid w:val="008F6608"/>
    <w:rsid w:val="008F66FE"/>
    <w:rsid w:val="008F708C"/>
    <w:rsid w:val="008F72CC"/>
    <w:rsid w:val="008F72CD"/>
    <w:rsid w:val="008F75DC"/>
    <w:rsid w:val="008F7744"/>
    <w:rsid w:val="008F78A7"/>
    <w:rsid w:val="008F7D54"/>
    <w:rsid w:val="008F7FD5"/>
    <w:rsid w:val="00900B84"/>
    <w:rsid w:val="00900C46"/>
    <w:rsid w:val="009010A2"/>
    <w:rsid w:val="009010E1"/>
    <w:rsid w:val="0090178F"/>
    <w:rsid w:val="0090250F"/>
    <w:rsid w:val="00902705"/>
    <w:rsid w:val="00902BCC"/>
    <w:rsid w:val="009035E4"/>
    <w:rsid w:val="00903802"/>
    <w:rsid w:val="0090394E"/>
    <w:rsid w:val="00904AFA"/>
    <w:rsid w:val="00904AFB"/>
    <w:rsid w:val="00904BEE"/>
    <w:rsid w:val="0090540E"/>
    <w:rsid w:val="00905673"/>
    <w:rsid w:val="009060B2"/>
    <w:rsid w:val="009061DC"/>
    <w:rsid w:val="009064D0"/>
    <w:rsid w:val="0090696D"/>
    <w:rsid w:val="009069A7"/>
    <w:rsid w:val="00906CD6"/>
    <w:rsid w:val="00906E4D"/>
    <w:rsid w:val="00906F31"/>
    <w:rsid w:val="00907498"/>
    <w:rsid w:val="009078B3"/>
    <w:rsid w:val="00907A77"/>
    <w:rsid w:val="00907E00"/>
    <w:rsid w:val="00907FE6"/>
    <w:rsid w:val="00910632"/>
    <w:rsid w:val="0091088D"/>
    <w:rsid w:val="00910D37"/>
    <w:rsid w:val="00910FC9"/>
    <w:rsid w:val="009112AB"/>
    <w:rsid w:val="00911CB4"/>
    <w:rsid w:val="0091291A"/>
    <w:rsid w:val="00912BA3"/>
    <w:rsid w:val="00913052"/>
    <w:rsid w:val="00913416"/>
    <w:rsid w:val="009134FA"/>
    <w:rsid w:val="00913572"/>
    <w:rsid w:val="00913612"/>
    <w:rsid w:val="0091366A"/>
    <w:rsid w:val="00913824"/>
    <w:rsid w:val="0091385A"/>
    <w:rsid w:val="009138BE"/>
    <w:rsid w:val="00913C6D"/>
    <w:rsid w:val="0091486A"/>
    <w:rsid w:val="00914BAC"/>
    <w:rsid w:val="00915757"/>
    <w:rsid w:val="0091581F"/>
    <w:rsid w:val="00915857"/>
    <w:rsid w:val="009159B3"/>
    <w:rsid w:val="009159CC"/>
    <w:rsid w:val="00915A3C"/>
    <w:rsid w:val="00915A6E"/>
    <w:rsid w:val="00915C94"/>
    <w:rsid w:val="00915CFD"/>
    <w:rsid w:val="00915D22"/>
    <w:rsid w:val="00916026"/>
    <w:rsid w:val="00916181"/>
    <w:rsid w:val="00916B24"/>
    <w:rsid w:val="00917656"/>
    <w:rsid w:val="00917B6E"/>
    <w:rsid w:val="009204C5"/>
    <w:rsid w:val="009206DD"/>
    <w:rsid w:val="00920809"/>
    <w:rsid w:val="00920B01"/>
    <w:rsid w:val="00920D0F"/>
    <w:rsid w:val="0092180D"/>
    <w:rsid w:val="009218FC"/>
    <w:rsid w:val="00921943"/>
    <w:rsid w:val="0092250F"/>
    <w:rsid w:val="00922735"/>
    <w:rsid w:val="00922F8C"/>
    <w:rsid w:val="009232C9"/>
    <w:rsid w:val="00923452"/>
    <w:rsid w:val="009234AE"/>
    <w:rsid w:val="00923608"/>
    <w:rsid w:val="009238E5"/>
    <w:rsid w:val="00923BAF"/>
    <w:rsid w:val="00923F12"/>
    <w:rsid w:val="009247F6"/>
    <w:rsid w:val="0092494B"/>
    <w:rsid w:val="00924FF8"/>
    <w:rsid w:val="00925495"/>
    <w:rsid w:val="00925730"/>
    <w:rsid w:val="009259D8"/>
    <w:rsid w:val="00925BA8"/>
    <w:rsid w:val="009260CB"/>
    <w:rsid w:val="0092668B"/>
    <w:rsid w:val="009268CF"/>
    <w:rsid w:val="00926C80"/>
    <w:rsid w:val="00926DA7"/>
    <w:rsid w:val="00927AC4"/>
    <w:rsid w:val="00927AE4"/>
    <w:rsid w:val="00927F51"/>
    <w:rsid w:val="00927F8B"/>
    <w:rsid w:val="009302CE"/>
    <w:rsid w:val="009303E0"/>
    <w:rsid w:val="0093094D"/>
    <w:rsid w:val="00930F49"/>
    <w:rsid w:val="00931754"/>
    <w:rsid w:val="00931D39"/>
    <w:rsid w:val="00931DCE"/>
    <w:rsid w:val="009322BE"/>
    <w:rsid w:val="0093281C"/>
    <w:rsid w:val="009328C7"/>
    <w:rsid w:val="00932993"/>
    <w:rsid w:val="009333E7"/>
    <w:rsid w:val="009335E7"/>
    <w:rsid w:val="009336EC"/>
    <w:rsid w:val="0093376C"/>
    <w:rsid w:val="00933D69"/>
    <w:rsid w:val="00933E8F"/>
    <w:rsid w:val="00933F31"/>
    <w:rsid w:val="00933F56"/>
    <w:rsid w:val="009345BF"/>
    <w:rsid w:val="00934635"/>
    <w:rsid w:val="009346B7"/>
    <w:rsid w:val="00934B03"/>
    <w:rsid w:val="00934C13"/>
    <w:rsid w:val="00934CB9"/>
    <w:rsid w:val="00934FAA"/>
    <w:rsid w:val="00935040"/>
    <w:rsid w:val="00935228"/>
    <w:rsid w:val="00935258"/>
    <w:rsid w:val="0093535B"/>
    <w:rsid w:val="0093541D"/>
    <w:rsid w:val="009355A2"/>
    <w:rsid w:val="00935DB2"/>
    <w:rsid w:val="00935F9E"/>
    <w:rsid w:val="0093601E"/>
    <w:rsid w:val="009366BD"/>
    <w:rsid w:val="0093671D"/>
    <w:rsid w:val="00936CA4"/>
    <w:rsid w:val="00936D3D"/>
    <w:rsid w:val="00936D98"/>
    <w:rsid w:val="00936E6E"/>
    <w:rsid w:val="00936EBA"/>
    <w:rsid w:val="00936FFC"/>
    <w:rsid w:val="00937416"/>
    <w:rsid w:val="00937C41"/>
    <w:rsid w:val="00937F86"/>
    <w:rsid w:val="00937F92"/>
    <w:rsid w:val="0094159F"/>
    <w:rsid w:val="009418BC"/>
    <w:rsid w:val="0094193C"/>
    <w:rsid w:val="009425E6"/>
    <w:rsid w:val="00942A69"/>
    <w:rsid w:val="00942C80"/>
    <w:rsid w:val="00943197"/>
    <w:rsid w:val="0094355A"/>
    <w:rsid w:val="009435F2"/>
    <w:rsid w:val="009438FA"/>
    <w:rsid w:val="00944110"/>
    <w:rsid w:val="00944424"/>
    <w:rsid w:val="00944903"/>
    <w:rsid w:val="00944A48"/>
    <w:rsid w:val="00944B71"/>
    <w:rsid w:val="00944CB8"/>
    <w:rsid w:val="00945180"/>
    <w:rsid w:val="009456EA"/>
    <w:rsid w:val="0094590C"/>
    <w:rsid w:val="009459EA"/>
    <w:rsid w:val="00945CC5"/>
    <w:rsid w:val="009461AD"/>
    <w:rsid w:val="00946355"/>
    <w:rsid w:val="0094639F"/>
    <w:rsid w:val="009466EE"/>
    <w:rsid w:val="009468B7"/>
    <w:rsid w:val="00946A20"/>
    <w:rsid w:val="0094724E"/>
    <w:rsid w:val="009473A8"/>
    <w:rsid w:val="00947973"/>
    <w:rsid w:val="00947BE6"/>
    <w:rsid w:val="00947F57"/>
    <w:rsid w:val="009503BC"/>
    <w:rsid w:val="0095048D"/>
    <w:rsid w:val="00950824"/>
    <w:rsid w:val="00950841"/>
    <w:rsid w:val="00950C81"/>
    <w:rsid w:val="00950FA9"/>
    <w:rsid w:val="0095167B"/>
    <w:rsid w:val="009518BF"/>
    <w:rsid w:val="00951ADB"/>
    <w:rsid w:val="00952345"/>
    <w:rsid w:val="0095236B"/>
    <w:rsid w:val="009523B5"/>
    <w:rsid w:val="009525FE"/>
    <w:rsid w:val="009527BA"/>
    <w:rsid w:val="009527FB"/>
    <w:rsid w:val="00952855"/>
    <w:rsid w:val="009532B7"/>
    <w:rsid w:val="009537C9"/>
    <w:rsid w:val="0095380C"/>
    <w:rsid w:val="0095381D"/>
    <w:rsid w:val="0095385C"/>
    <w:rsid w:val="00953AFF"/>
    <w:rsid w:val="00953B85"/>
    <w:rsid w:val="00953D93"/>
    <w:rsid w:val="00953EA2"/>
    <w:rsid w:val="009542C6"/>
    <w:rsid w:val="00954353"/>
    <w:rsid w:val="0095472A"/>
    <w:rsid w:val="00954C96"/>
    <w:rsid w:val="00954E11"/>
    <w:rsid w:val="009554E2"/>
    <w:rsid w:val="00955695"/>
    <w:rsid w:val="00955715"/>
    <w:rsid w:val="00955C0A"/>
    <w:rsid w:val="00955C4F"/>
    <w:rsid w:val="00956BCA"/>
    <w:rsid w:val="009571ED"/>
    <w:rsid w:val="0095755F"/>
    <w:rsid w:val="0095767E"/>
    <w:rsid w:val="009579C9"/>
    <w:rsid w:val="00957E61"/>
    <w:rsid w:val="00957F62"/>
    <w:rsid w:val="00960107"/>
    <w:rsid w:val="009603ED"/>
    <w:rsid w:val="0096041C"/>
    <w:rsid w:val="00960703"/>
    <w:rsid w:val="009607E2"/>
    <w:rsid w:val="009611D8"/>
    <w:rsid w:val="009618B0"/>
    <w:rsid w:val="00961B38"/>
    <w:rsid w:val="00961E9C"/>
    <w:rsid w:val="009621DE"/>
    <w:rsid w:val="009623FF"/>
    <w:rsid w:val="00962741"/>
    <w:rsid w:val="009627C1"/>
    <w:rsid w:val="00962859"/>
    <w:rsid w:val="009628BC"/>
    <w:rsid w:val="00962A80"/>
    <w:rsid w:val="00963BE6"/>
    <w:rsid w:val="00963D4E"/>
    <w:rsid w:val="00963EF3"/>
    <w:rsid w:val="0096422C"/>
    <w:rsid w:val="0096459F"/>
    <w:rsid w:val="00964F57"/>
    <w:rsid w:val="0096544F"/>
    <w:rsid w:val="009657F1"/>
    <w:rsid w:val="00965C43"/>
    <w:rsid w:val="00965D0D"/>
    <w:rsid w:val="00965E6D"/>
    <w:rsid w:val="00965F71"/>
    <w:rsid w:val="00966001"/>
    <w:rsid w:val="009661D3"/>
    <w:rsid w:val="0096625D"/>
    <w:rsid w:val="0096667A"/>
    <w:rsid w:val="00966D86"/>
    <w:rsid w:val="0096748A"/>
    <w:rsid w:val="00967549"/>
    <w:rsid w:val="0096760B"/>
    <w:rsid w:val="009678D0"/>
    <w:rsid w:val="0096793F"/>
    <w:rsid w:val="0096796D"/>
    <w:rsid w:val="00967C37"/>
    <w:rsid w:val="00967D49"/>
    <w:rsid w:val="0097054E"/>
    <w:rsid w:val="00970872"/>
    <w:rsid w:val="009709F8"/>
    <w:rsid w:val="00971ED6"/>
    <w:rsid w:val="0097216C"/>
    <w:rsid w:val="0097218A"/>
    <w:rsid w:val="00972315"/>
    <w:rsid w:val="00972929"/>
    <w:rsid w:val="00972AA2"/>
    <w:rsid w:val="00972F91"/>
    <w:rsid w:val="0097314C"/>
    <w:rsid w:val="00973313"/>
    <w:rsid w:val="00973827"/>
    <w:rsid w:val="00973FCF"/>
    <w:rsid w:val="009740C7"/>
    <w:rsid w:val="009742D3"/>
    <w:rsid w:val="00974445"/>
    <w:rsid w:val="009747CA"/>
    <w:rsid w:val="009749E1"/>
    <w:rsid w:val="00974CA4"/>
    <w:rsid w:val="009756B7"/>
    <w:rsid w:val="00976210"/>
    <w:rsid w:val="009764C2"/>
    <w:rsid w:val="00976613"/>
    <w:rsid w:val="00976DD7"/>
    <w:rsid w:val="00976E48"/>
    <w:rsid w:val="00976FF9"/>
    <w:rsid w:val="00977306"/>
    <w:rsid w:val="0097744E"/>
    <w:rsid w:val="00977AEC"/>
    <w:rsid w:val="00977BA7"/>
    <w:rsid w:val="009800A9"/>
    <w:rsid w:val="00980517"/>
    <w:rsid w:val="00981442"/>
    <w:rsid w:val="00981832"/>
    <w:rsid w:val="0098194F"/>
    <w:rsid w:val="0098228A"/>
    <w:rsid w:val="00982511"/>
    <w:rsid w:val="0098258E"/>
    <w:rsid w:val="009826C8"/>
    <w:rsid w:val="0098332E"/>
    <w:rsid w:val="0098333C"/>
    <w:rsid w:val="009836E4"/>
    <w:rsid w:val="00983775"/>
    <w:rsid w:val="0098412F"/>
    <w:rsid w:val="009841D9"/>
    <w:rsid w:val="00984289"/>
    <w:rsid w:val="0098432F"/>
    <w:rsid w:val="009848C3"/>
    <w:rsid w:val="00984E99"/>
    <w:rsid w:val="00985BA8"/>
    <w:rsid w:val="00985F28"/>
    <w:rsid w:val="00986149"/>
    <w:rsid w:val="00986176"/>
    <w:rsid w:val="00986E3A"/>
    <w:rsid w:val="00986E7F"/>
    <w:rsid w:val="00986F5D"/>
    <w:rsid w:val="00987275"/>
    <w:rsid w:val="0098727F"/>
    <w:rsid w:val="00987536"/>
    <w:rsid w:val="00987632"/>
    <w:rsid w:val="00987794"/>
    <w:rsid w:val="00987A09"/>
    <w:rsid w:val="00987AD1"/>
    <w:rsid w:val="00990204"/>
    <w:rsid w:val="0099074A"/>
    <w:rsid w:val="00990BD5"/>
    <w:rsid w:val="0099196F"/>
    <w:rsid w:val="00991AEF"/>
    <w:rsid w:val="0099207C"/>
    <w:rsid w:val="00992455"/>
    <w:rsid w:val="009927B2"/>
    <w:rsid w:val="009929FF"/>
    <w:rsid w:val="00992B98"/>
    <w:rsid w:val="00992D0A"/>
    <w:rsid w:val="00992E46"/>
    <w:rsid w:val="0099359F"/>
    <w:rsid w:val="00994135"/>
    <w:rsid w:val="00994871"/>
    <w:rsid w:val="00994D88"/>
    <w:rsid w:val="00994E08"/>
    <w:rsid w:val="009951F9"/>
    <w:rsid w:val="009952FF"/>
    <w:rsid w:val="009953DE"/>
    <w:rsid w:val="00995893"/>
    <w:rsid w:val="00995A4B"/>
    <w:rsid w:val="00995B09"/>
    <w:rsid w:val="00995C95"/>
    <w:rsid w:val="00995E85"/>
    <w:rsid w:val="0099636A"/>
    <w:rsid w:val="00996468"/>
    <w:rsid w:val="00996654"/>
    <w:rsid w:val="00996876"/>
    <w:rsid w:val="009968BE"/>
    <w:rsid w:val="00996D14"/>
    <w:rsid w:val="00996E62"/>
    <w:rsid w:val="00996F6E"/>
    <w:rsid w:val="00996FFA"/>
    <w:rsid w:val="00997169"/>
    <w:rsid w:val="009973F1"/>
    <w:rsid w:val="009973F3"/>
    <w:rsid w:val="009973FE"/>
    <w:rsid w:val="00997565"/>
    <w:rsid w:val="00997D5C"/>
    <w:rsid w:val="00997EE7"/>
    <w:rsid w:val="009A00FB"/>
    <w:rsid w:val="009A010D"/>
    <w:rsid w:val="009A085F"/>
    <w:rsid w:val="009A08FB"/>
    <w:rsid w:val="009A0C6F"/>
    <w:rsid w:val="009A0D00"/>
    <w:rsid w:val="009A14EF"/>
    <w:rsid w:val="009A17E0"/>
    <w:rsid w:val="009A17EE"/>
    <w:rsid w:val="009A1F22"/>
    <w:rsid w:val="009A2379"/>
    <w:rsid w:val="009A2454"/>
    <w:rsid w:val="009A27A2"/>
    <w:rsid w:val="009A2BC7"/>
    <w:rsid w:val="009A2DF9"/>
    <w:rsid w:val="009A3378"/>
    <w:rsid w:val="009A374D"/>
    <w:rsid w:val="009A3A86"/>
    <w:rsid w:val="009A4078"/>
    <w:rsid w:val="009A4869"/>
    <w:rsid w:val="009A4C3C"/>
    <w:rsid w:val="009A4E6D"/>
    <w:rsid w:val="009A4F91"/>
    <w:rsid w:val="009A5C99"/>
    <w:rsid w:val="009A5D33"/>
    <w:rsid w:val="009A6224"/>
    <w:rsid w:val="009A63E1"/>
    <w:rsid w:val="009A643C"/>
    <w:rsid w:val="009A6A6B"/>
    <w:rsid w:val="009A6A9B"/>
    <w:rsid w:val="009A737E"/>
    <w:rsid w:val="009A774F"/>
    <w:rsid w:val="009A7A86"/>
    <w:rsid w:val="009B02E7"/>
    <w:rsid w:val="009B0637"/>
    <w:rsid w:val="009B0800"/>
    <w:rsid w:val="009B0E03"/>
    <w:rsid w:val="009B0F91"/>
    <w:rsid w:val="009B0FC4"/>
    <w:rsid w:val="009B14CE"/>
    <w:rsid w:val="009B15DF"/>
    <w:rsid w:val="009B1854"/>
    <w:rsid w:val="009B1EF9"/>
    <w:rsid w:val="009B200A"/>
    <w:rsid w:val="009B2264"/>
    <w:rsid w:val="009B2588"/>
    <w:rsid w:val="009B2693"/>
    <w:rsid w:val="009B26AC"/>
    <w:rsid w:val="009B2818"/>
    <w:rsid w:val="009B30F1"/>
    <w:rsid w:val="009B35FA"/>
    <w:rsid w:val="009B37E2"/>
    <w:rsid w:val="009B3A26"/>
    <w:rsid w:val="009B3D4F"/>
    <w:rsid w:val="009B3E58"/>
    <w:rsid w:val="009B42B4"/>
    <w:rsid w:val="009B43B2"/>
    <w:rsid w:val="009B4519"/>
    <w:rsid w:val="009B4C19"/>
    <w:rsid w:val="009B5009"/>
    <w:rsid w:val="009B506B"/>
    <w:rsid w:val="009B516D"/>
    <w:rsid w:val="009B52CF"/>
    <w:rsid w:val="009B536E"/>
    <w:rsid w:val="009B553C"/>
    <w:rsid w:val="009B57EF"/>
    <w:rsid w:val="009B5B85"/>
    <w:rsid w:val="009B5CFC"/>
    <w:rsid w:val="009B5D56"/>
    <w:rsid w:val="009B5D79"/>
    <w:rsid w:val="009B64B3"/>
    <w:rsid w:val="009B6941"/>
    <w:rsid w:val="009B6B38"/>
    <w:rsid w:val="009B705C"/>
    <w:rsid w:val="009B7204"/>
    <w:rsid w:val="009B7239"/>
    <w:rsid w:val="009B7AB3"/>
    <w:rsid w:val="009C0074"/>
    <w:rsid w:val="009C01CD"/>
    <w:rsid w:val="009C025E"/>
    <w:rsid w:val="009C0564"/>
    <w:rsid w:val="009C0736"/>
    <w:rsid w:val="009C096B"/>
    <w:rsid w:val="009C0AFA"/>
    <w:rsid w:val="009C1644"/>
    <w:rsid w:val="009C19CD"/>
    <w:rsid w:val="009C1ED3"/>
    <w:rsid w:val="009C1FC6"/>
    <w:rsid w:val="009C207D"/>
    <w:rsid w:val="009C2098"/>
    <w:rsid w:val="009C21EA"/>
    <w:rsid w:val="009C2536"/>
    <w:rsid w:val="009C2685"/>
    <w:rsid w:val="009C269F"/>
    <w:rsid w:val="009C282A"/>
    <w:rsid w:val="009C2C61"/>
    <w:rsid w:val="009C36A8"/>
    <w:rsid w:val="009C39BC"/>
    <w:rsid w:val="009C3A3F"/>
    <w:rsid w:val="009C3D6A"/>
    <w:rsid w:val="009C45D4"/>
    <w:rsid w:val="009C45E9"/>
    <w:rsid w:val="009C46A2"/>
    <w:rsid w:val="009C4B6B"/>
    <w:rsid w:val="009C4BC2"/>
    <w:rsid w:val="009C4D22"/>
    <w:rsid w:val="009C4FE4"/>
    <w:rsid w:val="009C61BE"/>
    <w:rsid w:val="009C68B4"/>
    <w:rsid w:val="009C727C"/>
    <w:rsid w:val="009C7320"/>
    <w:rsid w:val="009C7833"/>
    <w:rsid w:val="009C792F"/>
    <w:rsid w:val="009C7BC9"/>
    <w:rsid w:val="009D0040"/>
    <w:rsid w:val="009D0672"/>
    <w:rsid w:val="009D0729"/>
    <w:rsid w:val="009D0B65"/>
    <w:rsid w:val="009D0C6F"/>
    <w:rsid w:val="009D0CF6"/>
    <w:rsid w:val="009D0F66"/>
    <w:rsid w:val="009D13D9"/>
    <w:rsid w:val="009D1A06"/>
    <w:rsid w:val="009D1AC6"/>
    <w:rsid w:val="009D1BA4"/>
    <w:rsid w:val="009D1C71"/>
    <w:rsid w:val="009D1CB0"/>
    <w:rsid w:val="009D1DD1"/>
    <w:rsid w:val="009D2175"/>
    <w:rsid w:val="009D22E4"/>
    <w:rsid w:val="009D22F7"/>
    <w:rsid w:val="009D242E"/>
    <w:rsid w:val="009D319C"/>
    <w:rsid w:val="009D3539"/>
    <w:rsid w:val="009D3659"/>
    <w:rsid w:val="009D37C5"/>
    <w:rsid w:val="009D3E2E"/>
    <w:rsid w:val="009D3FE6"/>
    <w:rsid w:val="009D4350"/>
    <w:rsid w:val="009D44C4"/>
    <w:rsid w:val="009D4656"/>
    <w:rsid w:val="009D47E0"/>
    <w:rsid w:val="009D5053"/>
    <w:rsid w:val="009D532C"/>
    <w:rsid w:val="009D5838"/>
    <w:rsid w:val="009D5978"/>
    <w:rsid w:val="009D5BAB"/>
    <w:rsid w:val="009D65DE"/>
    <w:rsid w:val="009D6A0A"/>
    <w:rsid w:val="009D72D3"/>
    <w:rsid w:val="009D74EC"/>
    <w:rsid w:val="009D7665"/>
    <w:rsid w:val="009D7999"/>
    <w:rsid w:val="009D7DEF"/>
    <w:rsid w:val="009E0293"/>
    <w:rsid w:val="009E044D"/>
    <w:rsid w:val="009E058F"/>
    <w:rsid w:val="009E0655"/>
    <w:rsid w:val="009E07B2"/>
    <w:rsid w:val="009E0A9E"/>
    <w:rsid w:val="009E0AAB"/>
    <w:rsid w:val="009E0B62"/>
    <w:rsid w:val="009E0DC0"/>
    <w:rsid w:val="009E0E6C"/>
    <w:rsid w:val="009E1810"/>
    <w:rsid w:val="009E19A2"/>
    <w:rsid w:val="009E19E4"/>
    <w:rsid w:val="009E1C84"/>
    <w:rsid w:val="009E1E59"/>
    <w:rsid w:val="009E20A7"/>
    <w:rsid w:val="009E268A"/>
    <w:rsid w:val="009E26C9"/>
    <w:rsid w:val="009E28AC"/>
    <w:rsid w:val="009E2CCD"/>
    <w:rsid w:val="009E2F8A"/>
    <w:rsid w:val="009E3897"/>
    <w:rsid w:val="009E3AFD"/>
    <w:rsid w:val="009E3CDD"/>
    <w:rsid w:val="009E3D7E"/>
    <w:rsid w:val="009E4216"/>
    <w:rsid w:val="009E444E"/>
    <w:rsid w:val="009E4B16"/>
    <w:rsid w:val="009E53DE"/>
    <w:rsid w:val="009E5454"/>
    <w:rsid w:val="009E55FC"/>
    <w:rsid w:val="009E5676"/>
    <w:rsid w:val="009E5C60"/>
    <w:rsid w:val="009E64DB"/>
    <w:rsid w:val="009E6794"/>
    <w:rsid w:val="009E6FF2"/>
    <w:rsid w:val="009E7189"/>
    <w:rsid w:val="009E73BD"/>
    <w:rsid w:val="009E743C"/>
    <w:rsid w:val="009E767A"/>
    <w:rsid w:val="009E77C7"/>
    <w:rsid w:val="009E7E46"/>
    <w:rsid w:val="009E7F62"/>
    <w:rsid w:val="009E7FC1"/>
    <w:rsid w:val="009F011A"/>
    <w:rsid w:val="009F01E1"/>
    <w:rsid w:val="009F0415"/>
    <w:rsid w:val="009F0A54"/>
    <w:rsid w:val="009F0B4D"/>
    <w:rsid w:val="009F1096"/>
    <w:rsid w:val="009F10D6"/>
    <w:rsid w:val="009F1198"/>
    <w:rsid w:val="009F13EB"/>
    <w:rsid w:val="009F150E"/>
    <w:rsid w:val="009F1796"/>
    <w:rsid w:val="009F18E7"/>
    <w:rsid w:val="009F1AAC"/>
    <w:rsid w:val="009F1E7A"/>
    <w:rsid w:val="009F23AE"/>
    <w:rsid w:val="009F27AD"/>
    <w:rsid w:val="009F2813"/>
    <w:rsid w:val="009F2A87"/>
    <w:rsid w:val="009F31AD"/>
    <w:rsid w:val="009F39B8"/>
    <w:rsid w:val="009F3A2F"/>
    <w:rsid w:val="009F3E13"/>
    <w:rsid w:val="009F3FB5"/>
    <w:rsid w:val="009F3FBA"/>
    <w:rsid w:val="009F42FB"/>
    <w:rsid w:val="009F4333"/>
    <w:rsid w:val="009F43F1"/>
    <w:rsid w:val="009F4519"/>
    <w:rsid w:val="009F4B74"/>
    <w:rsid w:val="009F521F"/>
    <w:rsid w:val="009F553C"/>
    <w:rsid w:val="009F5717"/>
    <w:rsid w:val="009F59F8"/>
    <w:rsid w:val="009F5DD2"/>
    <w:rsid w:val="009F6186"/>
    <w:rsid w:val="009F6771"/>
    <w:rsid w:val="009F67BB"/>
    <w:rsid w:val="009F6CB9"/>
    <w:rsid w:val="009F6DAE"/>
    <w:rsid w:val="009F7353"/>
    <w:rsid w:val="009F777F"/>
    <w:rsid w:val="00A0003A"/>
    <w:rsid w:val="00A00068"/>
    <w:rsid w:val="00A0008A"/>
    <w:rsid w:val="00A00169"/>
    <w:rsid w:val="00A0020A"/>
    <w:rsid w:val="00A0026F"/>
    <w:rsid w:val="00A005B0"/>
    <w:rsid w:val="00A00616"/>
    <w:rsid w:val="00A007CF"/>
    <w:rsid w:val="00A01073"/>
    <w:rsid w:val="00A0125D"/>
    <w:rsid w:val="00A01521"/>
    <w:rsid w:val="00A017FD"/>
    <w:rsid w:val="00A01C11"/>
    <w:rsid w:val="00A01C43"/>
    <w:rsid w:val="00A01D5D"/>
    <w:rsid w:val="00A01F17"/>
    <w:rsid w:val="00A01FC4"/>
    <w:rsid w:val="00A021DB"/>
    <w:rsid w:val="00A022A5"/>
    <w:rsid w:val="00A0238F"/>
    <w:rsid w:val="00A0263C"/>
    <w:rsid w:val="00A02684"/>
    <w:rsid w:val="00A02B86"/>
    <w:rsid w:val="00A02CED"/>
    <w:rsid w:val="00A031DD"/>
    <w:rsid w:val="00A03788"/>
    <w:rsid w:val="00A03A22"/>
    <w:rsid w:val="00A03DD0"/>
    <w:rsid w:val="00A03EAF"/>
    <w:rsid w:val="00A04623"/>
    <w:rsid w:val="00A04634"/>
    <w:rsid w:val="00A046D5"/>
    <w:rsid w:val="00A046DA"/>
    <w:rsid w:val="00A05519"/>
    <w:rsid w:val="00A05E8D"/>
    <w:rsid w:val="00A05F9A"/>
    <w:rsid w:val="00A06119"/>
    <w:rsid w:val="00A06169"/>
    <w:rsid w:val="00A06E32"/>
    <w:rsid w:val="00A06FBE"/>
    <w:rsid w:val="00A0730A"/>
    <w:rsid w:val="00A074DA"/>
    <w:rsid w:val="00A075FA"/>
    <w:rsid w:val="00A07648"/>
    <w:rsid w:val="00A079FF"/>
    <w:rsid w:val="00A07A48"/>
    <w:rsid w:val="00A07C49"/>
    <w:rsid w:val="00A07CDD"/>
    <w:rsid w:val="00A07CE3"/>
    <w:rsid w:val="00A07EB5"/>
    <w:rsid w:val="00A10230"/>
    <w:rsid w:val="00A1048B"/>
    <w:rsid w:val="00A108EE"/>
    <w:rsid w:val="00A10BB8"/>
    <w:rsid w:val="00A10CE6"/>
    <w:rsid w:val="00A1108D"/>
    <w:rsid w:val="00A117FD"/>
    <w:rsid w:val="00A11ACA"/>
    <w:rsid w:val="00A11B9B"/>
    <w:rsid w:val="00A1200D"/>
    <w:rsid w:val="00A122D2"/>
    <w:rsid w:val="00A129D5"/>
    <w:rsid w:val="00A12DB1"/>
    <w:rsid w:val="00A133BB"/>
    <w:rsid w:val="00A137E4"/>
    <w:rsid w:val="00A13810"/>
    <w:rsid w:val="00A13867"/>
    <w:rsid w:val="00A13A43"/>
    <w:rsid w:val="00A13AD3"/>
    <w:rsid w:val="00A13EDC"/>
    <w:rsid w:val="00A14813"/>
    <w:rsid w:val="00A14984"/>
    <w:rsid w:val="00A14A13"/>
    <w:rsid w:val="00A14D12"/>
    <w:rsid w:val="00A14EFB"/>
    <w:rsid w:val="00A1513B"/>
    <w:rsid w:val="00A154E4"/>
    <w:rsid w:val="00A155B4"/>
    <w:rsid w:val="00A1566A"/>
    <w:rsid w:val="00A15E77"/>
    <w:rsid w:val="00A162FC"/>
    <w:rsid w:val="00A165BF"/>
    <w:rsid w:val="00A16B81"/>
    <w:rsid w:val="00A172E8"/>
    <w:rsid w:val="00A17759"/>
    <w:rsid w:val="00A179FF"/>
    <w:rsid w:val="00A17C6D"/>
    <w:rsid w:val="00A2008C"/>
    <w:rsid w:val="00A201A6"/>
    <w:rsid w:val="00A20899"/>
    <w:rsid w:val="00A20C45"/>
    <w:rsid w:val="00A20C4B"/>
    <w:rsid w:val="00A20C5C"/>
    <w:rsid w:val="00A20ED5"/>
    <w:rsid w:val="00A21A36"/>
    <w:rsid w:val="00A21E4F"/>
    <w:rsid w:val="00A22415"/>
    <w:rsid w:val="00A22980"/>
    <w:rsid w:val="00A22BC0"/>
    <w:rsid w:val="00A22CCA"/>
    <w:rsid w:val="00A23031"/>
    <w:rsid w:val="00A2340A"/>
    <w:rsid w:val="00A2359D"/>
    <w:rsid w:val="00A23737"/>
    <w:rsid w:val="00A23B1B"/>
    <w:rsid w:val="00A23BB2"/>
    <w:rsid w:val="00A23D22"/>
    <w:rsid w:val="00A23F3B"/>
    <w:rsid w:val="00A24493"/>
    <w:rsid w:val="00A24790"/>
    <w:rsid w:val="00A24863"/>
    <w:rsid w:val="00A24900"/>
    <w:rsid w:val="00A25231"/>
    <w:rsid w:val="00A25294"/>
    <w:rsid w:val="00A253E3"/>
    <w:rsid w:val="00A254EE"/>
    <w:rsid w:val="00A256FA"/>
    <w:rsid w:val="00A257A8"/>
    <w:rsid w:val="00A25BE7"/>
    <w:rsid w:val="00A26486"/>
    <w:rsid w:val="00A26702"/>
    <w:rsid w:val="00A26B89"/>
    <w:rsid w:val="00A26BF8"/>
    <w:rsid w:val="00A26C9C"/>
    <w:rsid w:val="00A26E0F"/>
    <w:rsid w:val="00A27008"/>
    <w:rsid w:val="00A2761A"/>
    <w:rsid w:val="00A27B90"/>
    <w:rsid w:val="00A27CDF"/>
    <w:rsid w:val="00A27D31"/>
    <w:rsid w:val="00A3025E"/>
    <w:rsid w:val="00A3032E"/>
    <w:rsid w:val="00A303C6"/>
    <w:rsid w:val="00A30430"/>
    <w:rsid w:val="00A3087C"/>
    <w:rsid w:val="00A309C6"/>
    <w:rsid w:val="00A309F2"/>
    <w:rsid w:val="00A30AB0"/>
    <w:rsid w:val="00A30D13"/>
    <w:rsid w:val="00A31102"/>
    <w:rsid w:val="00A31346"/>
    <w:rsid w:val="00A314F9"/>
    <w:rsid w:val="00A3155B"/>
    <w:rsid w:val="00A319D0"/>
    <w:rsid w:val="00A31C24"/>
    <w:rsid w:val="00A32256"/>
    <w:rsid w:val="00A32316"/>
    <w:rsid w:val="00A32497"/>
    <w:rsid w:val="00A324E4"/>
    <w:rsid w:val="00A32574"/>
    <w:rsid w:val="00A325B0"/>
    <w:rsid w:val="00A32F55"/>
    <w:rsid w:val="00A33037"/>
    <w:rsid w:val="00A33172"/>
    <w:rsid w:val="00A33303"/>
    <w:rsid w:val="00A338F0"/>
    <w:rsid w:val="00A33F3A"/>
    <w:rsid w:val="00A33FF4"/>
    <w:rsid w:val="00A341CC"/>
    <w:rsid w:val="00A3432B"/>
    <w:rsid w:val="00A346BA"/>
    <w:rsid w:val="00A34818"/>
    <w:rsid w:val="00A34C67"/>
    <w:rsid w:val="00A34D62"/>
    <w:rsid w:val="00A34F4E"/>
    <w:rsid w:val="00A35638"/>
    <w:rsid w:val="00A35C6F"/>
    <w:rsid w:val="00A36086"/>
    <w:rsid w:val="00A3611D"/>
    <w:rsid w:val="00A3614D"/>
    <w:rsid w:val="00A36310"/>
    <w:rsid w:val="00A36339"/>
    <w:rsid w:val="00A366E4"/>
    <w:rsid w:val="00A36703"/>
    <w:rsid w:val="00A378B3"/>
    <w:rsid w:val="00A37AF3"/>
    <w:rsid w:val="00A40229"/>
    <w:rsid w:val="00A405EC"/>
    <w:rsid w:val="00A4071E"/>
    <w:rsid w:val="00A40DF8"/>
    <w:rsid w:val="00A411B4"/>
    <w:rsid w:val="00A41367"/>
    <w:rsid w:val="00A41846"/>
    <w:rsid w:val="00A41A5C"/>
    <w:rsid w:val="00A41BA2"/>
    <w:rsid w:val="00A421C1"/>
    <w:rsid w:val="00A421F9"/>
    <w:rsid w:val="00A42252"/>
    <w:rsid w:val="00A4293F"/>
    <w:rsid w:val="00A4308A"/>
    <w:rsid w:val="00A4376F"/>
    <w:rsid w:val="00A43970"/>
    <w:rsid w:val="00A43C6D"/>
    <w:rsid w:val="00A43CAD"/>
    <w:rsid w:val="00A44814"/>
    <w:rsid w:val="00A44E05"/>
    <w:rsid w:val="00A44EE8"/>
    <w:rsid w:val="00A45475"/>
    <w:rsid w:val="00A4549F"/>
    <w:rsid w:val="00A45B9B"/>
    <w:rsid w:val="00A462FE"/>
    <w:rsid w:val="00A46A52"/>
    <w:rsid w:val="00A46F40"/>
    <w:rsid w:val="00A4729D"/>
    <w:rsid w:val="00A47533"/>
    <w:rsid w:val="00A479E5"/>
    <w:rsid w:val="00A47E3F"/>
    <w:rsid w:val="00A50068"/>
    <w:rsid w:val="00A500CB"/>
    <w:rsid w:val="00A501C9"/>
    <w:rsid w:val="00A501E0"/>
    <w:rsid w:val="00A5026D"/>
    <w:rsid w:val="00A50506"/>
    <w:rsid w:val="00A505DD"/>
    <w:rsid w:val="00A50F1C"/>
    <w:rsid w:val="00A51034"/>
    <w:rsid w:val="00A5129A"/>
    <w:rsid w:val="00A51996"/>
    <w:rsid w:val="00A51CCC"/>
    <w:rsid w:val="00A52022"/>
    <w:rsid w:val="00A52BB0"/>
    <w:rsid w:val="00A5315C"/>
    <w:rsid w:val="00A53266"/>
    <w:rsid w:val="00A53A0F"/>
    <w:rsid w:val="00A53EC5"/>
    <w:rsid w:val="00A53F55"/>
    <w:rsid w:val="00A5417B"/>
    <w:rsid w:val="00A54599"/>
    <w:rsid w:val="00A54A16"/>
    <w:rsid w:val="00A54ABF"/>
    <w:rsid w:val="00A54B82"/>
    <w:rsid w:val="00A54BC9"/>
    <w:rsid w:val="00A5500F"/>
    <w:rsid w:val="00A5506B"/>
    <w:rsid w:val="00A552E3"/>
    <w:rsid w:val="00A5539A"/>
    <w:rsid w:val="00A55B5A"/>
    <w:rsid w:val="00A56483"/>
    <w:rsid w:val="00A56629"/>
    <w:rsid w:val="00A569D4"/>
    <w:rsid w:val="00A56C91"/>
    <w:rsid w:val="00A56D7E"/>
    <w:rsid w:val="00A571FC"/>
    <w:rsid w:val="00A57306"/>
    <w:rsid w:val="00A57E45"/>
    <w:rsid w:val="00A57F1A"/>
    <w:rsid w:val="00A60163"/>
    <w:rsid w:val="00A6038D"/>
    <w:rsid w:val="00A6086F"/>
    <w:rsid w:val="00A60CF0"/>
    <w:rsid w:val="00A60EC5"/>
    <w:rsid w:val="00A613DD"/>
    <w:rsid w:val="00A61429"/>
    <w:rsid w:val="00A61514"/>
    <w:rsid w:val="00A61645"/>
    <w:rsid w:val="00A61FE4"/>
    <w:rsid w:val="00A62080"/>
    <w:rsid w:val="00A62246"/>
    <w:rsid w:val="00A62457"/>
    <w:rsid w:val="00A6248D"/>
    <w:rsid w:val="00A626DB"/>
    <w:rsid w:val="00A62CBB"/>
    <w:rsid w:val="00A630A2"/>
    <w:rsid w:val="00A63241"/>
    <w:rsid w:val="00A63280"/>
    <w:rsid w:val="00A632B8"/>
    <w:rsid w:val="00A63498"/>
    <w:rsid w:val="00A6368F"/>
    <w:rsid w:val="00A636CD"/>
    <w:rsid w:val="00A63832"/>
    <w:rsid w:val="00A63BF3"/>
    <w:rsid w:val="00A63C69"/>
    <w:rsid w:val="00A63E84"/>
    <w:rsid w:val="00A64210"/>
    <w:rsid w:val="00A645BF"/>
    <w:rsid w:val="00A64942"/>
    <w:rsid w:val="00A652C9"/>
    <w:rsid w:val="00A65307"/>
    <w:rsid w:val="00A65911"/>
    <w:rsid w:val="00A65E18"/>
    <w:rsid w:val="00A6643C"/>
    <w:rsid w:val="00A66534"/>
    <w:rsid w:val="00A6660B"/>
    <w:rsid w:val="00A66798"/>
    <w:rsid w:val="00A669AD"/>
    <w:rsid w:val="00A6738C"/>
    <w:rsid w:val="00A67544"/>
    <w:rsid w:val="00A675AE"/>
    <w:rsid w:val="00A67EF8"/>
    <w:rsid w:val="00A701B1"/>
    <w:rsid w:val="00A705BA"/>
    <w:rsid w:val="00A706AA"/>
    <w:rsid w:val="00A7075B"/>
    <w:rsid w:val="00A70E16"/>
    <w:rsid w:val="00A7164F"/>
    <w:rsid w:val="00A71CE6"/>
    <w:rsid w:val="00A71D23"/>
    <w:rsid w:val="00A721CD"/>
    <w:rsid w:val="00A72305"/>
    <w:rsid w:val="00A72686"/>
    <w:rsid w:val="00A72751"/>
    <w:rsid w:val="00A727AF"/>
    <w:rsid w:val="00A72F85"/>
    <w:rsid w:val="00A73059"/>
    <w:rsid w:val="00A7333A"/>
    <w:rsid w:val="00A7345F"/>
    <w:rsid w:val="00A73D0D"/>
    <w:rsid w:val="00A73E74"/>
    <w:rsid w:val="00A744B8"/>
    <w:rsid w:val="00A74A92"/>
    <w:rsid w:val="00A74B29"/>
    <w:rsid w:val="00A74B5D"/>
    <w:rsid w:val="00A74EB4"/>
    <w:rsid w:val="00A75182"/>
    <w:rsid w:val="00A752A5"/>
    <w:rsid w:val="00A7555E"/>
    <w:rsid w:val="00A75CC1"/>
    <w:rsid w:val="00A75E88"/>
    <w:rsid w:val="00A75ED2"/>
    <w:rsid w:val="00A7660F"/>
    <w:rsid w:val="00A76C0A"/>
    <w:rsid w:val="00A76E98"/>
    <w:rsid w:val="00A77212"/>
    <w:rsid w:val="00A77725"/>
    <w:rsid w:val="00A77C2D"/>
    <w:rsid w:val="00A802DF"/>
    <w:rsid w:val="00A8048C"/>
    <w:rsid w:val="00A8056E"/>
    <w:rsid w:val="00A805F3"/>
    <w:rsid w:val="00A8094B"/>
    <w:rsid w:val="00A809BA"/>
    <w:rsid w:val="00A809C1"/>
    <w:rsid w:val="00A80FC8"/>
    <w:rsid w:val="00A811D1"/>
    <w:rsid w:val="00A811E8"/>
    <w:rsid w:val="00A82257"/>
    <w:rsid w:val="00A8228D"/>
    <w:rsid w:val="00A827B2"/>
    <w:rsid w:val="00A82D58"/>
    <w:rsid w:val="00A82E74"/>
    <w:rsid w:val="00A83553"/>
    <w:rsid w:val="00A83968"/>
    <w:rsid w:val="00A8399D"/>
    <w:rsid w:val="00A83CFA"/>
    <w:rsid w:val="00A83E3D"/>
    <w:rsid w:val="00A8443A"/>
    <w:rsid w:val="00A8460F"/>
    <w:rsid w:val="00A84634"/>
    <w:rsid w:val="00A8479C"/>
    <w:rsid w:val="00A847F3"/>
    <w:rsid w:val="00A85043"/>
    <w:rsid w:val="00A85197"/>
    <w:rsid w:val="00A8557B"/>
    <w:rsid w:val="00A857AC"/>
    <w:rsid w:val="00A85A05"/>
    <w:rsid w:val="00A86217"/>
    <w:rsid w:val="00A862D1"/>
    <w:rsid w:val="00A86378"/>
    <w:rsid w:val="00A86918"/>
    <w:rsid w:val="00A86B04"/>
    <w:rsid w:val="00A86D63"/>
    <w:rsid w:val="00A86D82"/>
    <w:rsid w:val="00A8713F"/>
    <w:rsid w:val="00A87757"/>
    <w:rsid w:val="00A87797"/>
    <w:rsid w:val="00A87B05"/>
    <w:rsid w:val="00A87BC0"/>
    <w:rsid w:val="00A87DC3"/>
    <w:rsid w:val="00A87E1A"/>
    <w:rsid w:val="00A9025E"/>
    <w:rsid w:val="00A906B1"/>
    <w:rsid w:val="00A90897"/>
    <w:rsid w:val="00A90E72"/>
    <w:rsid w:val="00A90F50"/>
    <w:rsid w:val="00A913B6"/>
    <w:rsid w:val="00A919C0"/>
    <w:rsid w:val="00A922A2"/>
    <w:rsid w:val="00A92504"/>
    <w:rsid w:val="00A9327B"/>
    <w:rsid w:val="00A939B4"/>
    <w:rsid w:val="00A93B69"/>
    <w:rsid w:val="00A93D6F"/>
    <w:rsid w:val="00A93E30"/>
    <w:rsid w:val="00A94031"/>
    <w:rsid w:val="00A940E4"/>
    <w:rsid w:val="00A9431B"/>
    <w:rsid w:val="00A951BE"/>
    <w:rsid w:val="00A95624"/>
    <w:rsid w:val="00A95A50"/>
    <w:rsid w:val="00A96210"/>
    <w:rsid w:val="00A963C7"/>
    <w:rsid w:val="00A96780"/>
    <w:rsid w:val="00A96D68"/>
    <w:rsid w:val="00A96D96"/>
    <w:rsid w:val="00A97CB8"/>
    <w:rsid w:val="00AA05A1"/>
    <w:rsid w:val="00AA08E7"/>
    <w:rsid w:val="00AA0A82"/>
    <w:rsid w:val="00AA11CF"/>
    <w:rsid w:val="00AA139D"/>
    <w:rsid w:val="00AA148A"/>
    <w:rsid w:val="00AA1626"/>
    <w:rsid w:val="00AA165B"/>
    <w:rsid w:val="00AA16F4"/>
    <w:rsid w:val="00AA172D"/>
    <w:rsid w:val="00AA190E"/>
    <w:rsid w:val="00AA1C25"/>
    <w:rsid w:val="00AA23B9"/>
    <w:rsid w:val="00AA2B9F"/>
    <w:rsid w:val="00AA2E8A"/>
    <w:rsid w:val="00AA32B7"/>
    <w:rsid w:val="00AA379F"/>
    <w:rsid w:val="00AA3DB7"/>
    <w:rsid w:val="00AA4258"/>
    <w:rsid w:val="00AA50A0"/>
    <w:rsid w:val="00AA51F5"/>
    <w:rsid w:val="00AA54A8"/>
    <w:rsid w:val="00AA56EB"/>
    <w:rsid w:val="00AA5BC1"/>
    <w:rsid w:val="00AA5DD8"/>
    <w:rsid w:val="00AA5E3B"/>
    <w:rsid w:val="00AA5F30"/>
    <w:rsid w:val="00AA6129"/>
    <w:rsid w:val="00AA62A8"/>
    <w:rsid w:val="00AA65BA"/>
    <w:rsid w:val="00AA68B4"/>
    <w:rsid w:val="00AA6E61"/>
    <w:rsid w:val="00AA7227"/>
    <w:rsid w:val="00AA76C2"/>
    <w:rsid w:val="00AA79F5"/>
    <w:rsid w:val="00AA7A66"/>
    <w:rsid w:val="00AB0108"/>
    <w:rsid w:val="00AB04F4"/>
    <w:rsid w:val="00AB0543"/>
    <w:rsid w:val="00AB0AC9"/>
    <w:rsid w:val="00AB0B4F"/>
    <w:rsid w:val="00AB10C5"/>
    <w:rsid w:val="00AB12B5"/>
    <w:rsid w:val="00AB1730"/>
    <w:rsid w:val="00AB185A"/>
    <w:rsid w:val="00AB1BA7"/>
    <w:rsid w:val="00AB1E04"/>
    <w:rsid w:val="00AB277A"/>
    <w:rsid w:val="00AB29CF"/>
    <w:rsid w:val="00AB3113"/>
    <w:rsid w:val="00AB348A"/>
    <w:rsid w:val="00AB36A2"/>
    <w:rsid w:val="00AB3AB6"/>
    <w:rsid w:val="00AB3F38"/>
    <w:rsid w:val="00AB42E3"/>
    <w:rsid w:val="00AB43EC"/>
    <w:rsid w:val="00AB44BF"/>
    <w:rsid w:val="00AB4BF4"/>
    <w:rsid w:val="00AB56D3"/>
    <w:rsid w:val="00AB59B9"/>
    <w:rsid w:val="00AB5AB7"/>
    <w:rsid w:val="00AB5ADF"/>
    <w:rsid w:val="00AB5B30"/>
    <w:rsid w:val="00AB5E57"/>
    <w:rsid w:val="00AB5F8B"/>
    <w:rsid w:val="00AB659D"/>
    <w:rsid w:val="00AB6B09"/>
    <w:rsid w:val="00AB6D80"/>
    <w:rsid w:val="00AB725F"/>
    <w:rsid w:val="00AB7624"/>
    <w:rsid w:val="00AB77CF"/>
    <w:rsid w:val="00AB789F"/>
    <w:rsid w:val="00AB7DF0"/>
    <w:rsid w:val="00AC0300"/>
    <w:rsid w:val="00AC0705"/>
    <w:rsid w:val="00AC097F"/>
    <w:rsid w:val="00AC0DB3"/>
    <w:rsid w:val="00AC0E18"/>
    <w:rsid w:val="00AC109B"/>
    <w:rsid w:val="00AC1C41"/>
    <w:rsid w:val="00AC208B"/>
    <w:rsid w:val="00AC28D5"/>
    <w:rsid w:val="00AC2C57"/>
    <w:rsid w:val="00AC2E77"/>
    <w:rsid w:val="00AC315E"/>
    <w:rsid w:val="00AC339A"/>
    <w:rsid w:val="00AC33BD"/>
    <w:rsid w:val="00AC3F6C"/>
    <w:rsid w:val="00AC40B1"/>
    <w:rsid w:val="00AC451B"/>
    <w:rsid w:val="00AC4681"/>
    <w:rsid w:val="00AC4725"/>
    <w:rsid w:val="00AC4749"/>
    <w:rsid w:val="00AC4980"/>
    <w:rsid w:val="00AC4A1A"/>
    <w:rsid w:val="00AC4A93"/>
    <w:rsid w:val="00AC5A5E"/>
    <w:rsid w:val="00AC5B2B"/>
    <w:rsid w:val="00AC5C34"/>
    <w:rsid w:val="00AC5CFA"/>
    <w:rsid w:val="00AC5E74"/>
    <w:rsid w:val="00AC67FE"/>
    <w:rsid w:val="00AC6B1E"/>
    <w:rsid w:val="00AC6D65"/>
    <w:rsid w:val="00AC74DA"/>
    <w:rsid w:val="00AC7A2B"/>
    <w:rsid w:val="00AC7C25"/>
    <w:rsid w:val="00AD077D"/>
    <w:rsid w:val="00AD08E5"/>
    <w:rsid w:val="00AD0A51"/>
    <w:rsid w:val="00AD0B37"/>
    <w:rsid w:val="00AD0EBF"/>
    <w:rsid w:val="00AD11F7"/>
    <w:rsid w:val="00AD197B"/>
    <w:rsid w:val="00AD1DB7"/>
    <w:rsid w:val="00AD1FB8"/>
    <w:rsid w:val="00AD21A2"/>
    <w:rsid w:val="00AD2852"/>
    <w:rsid w:val="00AD2F41"/>
    <w:rsid w:val="00AD3976"/>
    <w:rsid w:val="00AD4221"/>
    <w:rsid w:val="00AD47E7"/>
    <w:rsid w:val="00AD4B04"/>
    <w:rsid w:val="00AD4BE8"/>
    <w:rsid w:val="00AD4D2A"/>
    <w:rsid w:val="00AD4F51"/>
    <w:rsid w:val="00AD4F9F"/>
    <w:rsid w:val="00AD510D"/>
    <w:rsid w:val="00AD541B"/>
    <w:rsid w:val="00AD542F"/>
    <w:rsid w:val="00AD60CB"/>
    <w:rsid w:val="00AD6133"/>
    <w:rsid w:val="00AD6334"/>
    <w:rsid w:val="00AD6DEE"/>
    <w:rsid w:val="00AD71E0"/>
    <w:rsid w:val="00AD7305"/>
    <w:rsid w:val="00AD73A7"/>
    <w:rsid w:val="00AD7C9E"/>
    <w:rsid w:val="00AD7D4C"/>
    <w:rsid w:val="00AD7E64"/>
    <w:rsid w:val="00AE01A6"/>
    <w:rsid w:val="00AE0C56"/>
    <w:rsid w:val="00AE12DC"/>
    <w:rsid w:val="00AE1488"/>
    <w:rsid w:val="00AE149E"/>
    <w:rsid w:val="00AE1667"/>
    <w:rsid w:val="00AE2204"/>
    <w:rsid w:val="00AE22F2"/>
    <w:rsid w:val="00AE27D3"/>
    <w:rsid w:val="00AE29FC"/>
    <w:rsid w:val="00AE2DBD"/>
    <w:rsid w:val="00AE2F3F"/>
    <w:rsid w:val="00AE3743"/>
    <w:rsid w:val="00AE3B4E"/>
    <w:rsid w:val="00AE3BDB"/>
    <w:rsid w:val="00AE4100"/>
    <w:rsid w:val="00AE478E"/>
    <w:rsid w:val="00AE4ADF"/>
    <w:rsid w:val="00AE4BEF"/>
    <w:rsid w:val="00AE5025"/>
    <w:rsid w:val="00AE53EE"/>
    <w:rsid w:val="00AE53F0"/>
    <w:rsid w:val="00AE580D"/>
    <w:rsid w:val="00AE59EC"/>
    <w:rsid w:val="00AE5A31"/>
    <w:rsid w:val="00AE5CEC"/>
    <w:rsid w:val="00AE5E9C"/>
    <w:rsid w:val="00AE602A"/>
    <w:rsid w:val="00AE67B3"/>
    <w:rsid w:val="00AE689C"/>
    <w:rsid w:val="00AE6D2D"/>
    <w:rsid w:val="00AE7006"/>
    <w:rsid w:val="00AE721B"/>
    <w:rsid w:val="00AE7399"/>
    <w:rsid w:val="00AE7864"/>
    <w:rsid w:val="00AE7949"/>
    <w:rsid w:val="00AF03CA"/>
    <w:rsid w:val="00AF0684"/>
    <w:rsid w:val="00AF0C00"/>
    <w:rsid w:val="00AF10FB"/>
    <w:rsid w:val="00AF15B3"/>
    <w:rsid w:val="00AF1A79"/>
    <w:rsid w:val="00AF1B14"/>
    <w:rsid w:val="00AF25D5"/>
    <w:rsid w:val="00AF26E3"/>
    <w:rsid w:val="00AF294C"/>
    <w:rsid w:val="00AF2C76"/>
    <w:rsid w:val="00AF3370"/>
    <w:rsid w:val="00AF38A7"/>
    <w:rsid w:val="00AF3B81"/>
    <w:rsid w:val="00AF3DBB"/>
    <w:rsid w:val="00AF433E"/>
    <w:rsid w:val="00AF4357"/>
    <w:rsid w:val="00AF4608"/>
    <w:rsid w:val="00AF4C2A"/>
    <w:rsid w:val="00AF5194"/>
    <w:rsid w:val="00AF53E2"/>
    <w:rsid w:val="00AF53EF"/>
    <w:rsid w:val="00AF56F5"/>
    <w:rsid w:val="00AF57DC"/>
    <w:rsid w:val="00AF59BE"/>
    <w:rsid w:val="00AF5A01"/>
    <w:rsid w:val="00AF5AD3"/>
    <w:rsid w:val="00AF5C57"/>
    <w:rsid w:val="00AF5E52"/>
    <w:rsid w:val="00AF5F22"/>
    <w:rsid w:val="00AF61BF"/>
    <w:rsid w:val="00AF67FE"/>
    <w:rsid w:val="00AF69D4"/>
    <w:rsid w:val="00AF6BEB"/>
    <w:rsid w:val="00AF6FE8"/>
    <w:rsid w:val="00AF723A"/>
    <w:rsid w:val="00AF73C3"/>
    <w:rsid w:val="00AF77ED"/>
    <w:rsid w:val="00AF795C"/>
    <w:rsid w:val="00AF79F0"/>
    <w:rsid w:val="00AF7D50"/>
    <w:rsid w:val="00B000D9"/>
    <w:rsid w:val="00B00752"/>
    <w:rsid w:val="00B00D3A"/>
    <w:rsid w:val="00B0132F"/>
    <w:rsid w:val="00B013AA"/>
    <w:rsid w:val="00B019CF"/>
    <w:rsid w:val="00B01CDE"/>
    <w:rsid w:val="00B01D7B"/>
    <w:rsid w:val="00B026C1"/>
    <w:rsid w:val="00B028AC"/>
    <w:rsid w:val="00B02B9C"/>
    <w:rsid w:val="00B02EBF"/>
    <w:rsid w:val="00B03091"/>
    <w:rsid w:val="00B032BF"/>
    <w:rsid w:val="00B03463"/>
    <w:rsid w:val="00B0353B"/>
    <w:rsid w:val="00B0374E"/>
    <w:rsid w:val="00B03B89"/>
    <w:rsid w:val="00B03BC1"/>
    <w:rsid w:val="00B03FEE"/>
    <w:rsid w:val="00B04024"/>
    <w:rsid w:val="00B040B2"/>
    <w:rsid w:val="00B0434C"/>
    <w:rsid w:val="00B045F7"/>
    <w:rsid w:val="00B04BE8"/>
    <w:rsid w:val="00B054E8"/>
    <w:rsid w:val="00B05827"/>
    <w:rsid w:val="00B067B5"/>
    <w:rsid w:val="00B06D77"/>
    <w:rsid w:val="00B06FDF"/>
    <w:rsid w:val="00B07AE6"/>
    <w:rsid w:val="00B07B98"/>
    <w:rsid w:val="00B07D6C"/>
    <w:rsid w:val="00B10558"/>
    <w:rsid w:val="00B10A20"/>
    <w:rsid w:val="00B10A8A"/>
    <w:rsid w:val="00B11703"/>
    <w:rsid w:val="00B117B1"/>
    <w:rsid w:val="00B118BC"/>
    <w:rsid w:val="00B1221A"/>
    <w:rsid w:val="00B1226B"/>
    <w:rsid w:val="00B126F0"/>
    <w:rsid w:val="00B12975"/>
    <w:rsid w:val="00B13423"/>
    <w:rsid w:val="00B1352C"/>
    <w:rsid w:val="00B13B2A"/>
    <w:rsid w:val="00B13D81"/>
    <w:rsid w:val="00B13EED"/>
    <w:rsid w:val="00B146E8"/>
    <w:rsid w:val="00B1522B"/>
    <w:rsid w:val="00B156A9"/>
    <w:rsid w:val="00B15969"/>
    <w:rsid w:val="00B159FE"/>
    <w:rsid w:val="00B15DD1"/>
    <w:rsid w:val="00B15F83"/>
    <w:rsid w:val="00B160FF"/>
    <w:rsid w:val="00B16322"/>
    <w:rsid w:val="00B164D3"/>
    <w:rsid w:val="00B1662E"/>
    <w:rsid w:val="00B16A52"/>
    <w:rsid w:val="00B16A6F"/>
    <w:rsid w:val="00B170F0"/>
    <w:rsid w:val="00B171B8"/>
    <w:rsid w:val="00B1754E"/>
    <w:rsid w:val="00B17D75"/>
    <w:rsid w:val="00B17DC7"/>
    <w:rsid w:val="00B20260"/>
    <w:rsid w:val="00B2050C"/>
    <w:rsid w:val="00B211B4"/>
    <w:rsid w:val="00B213CD"/>
    <w:rsid w:val="00B215B1"/>
    <w:rsid w:val="00B2161B"/>
    <w:rsid w:val="00B2161F"/>
    <w:rsid w:val="00B21680"/>
    <w:rsid w:val="00B21B51"/>
    <w:rsid w:val="00B22070"/>
    <w:rsid w:val="00B2217B"/>
    <w:rsid w:val="00B222B5"/>
    <w:rsid w:val="00B223B5"/>
    <w:rsid w:val="00B224B8"/>
    <w:rsid w:val="00B22AB8"/>
    <w:rsid w:val="00B22C0D"/>
    <w:rsid w:val="00B22C39"/>
    <w:rsid w:val="00B2365E"/>
    <w:rsid w:val="00B239AC"/>
    <w:rsid w:val="00B23AF4"/>
    <w:rsid w:val="00B23B67"/>
    <w:rsid w:val="00B23C15"/>
    <w:rsid w:val="00B2481C"/>
    <w:rsid w:val="00B255B3"/>
    <w:rsid w:val="00B255D4"/>
    <w:rsid w:val="00B25762"/>
    <w:rsid w:val="00B25B40"/>
    <w:rsid w:val="00B25FDE"/>
    <w:rsid w:val="00B26156"/>
    <w:rsid w:val="00B26503"/>
    <w:rsid w:val="00B26840"/>
    <w:rsid w:val="00B26AB0"/>
    <w:rsid w:val="00B26AD2"/>
    <w:rsid w:val="00B26CA2"/>
    <w:rsid w:val="00B26FCB"/>
    <w:rsid w:val="00B2707D"/>
    <w:rsid w:val="00B272C6"/>
    <w:rsid w:val="00B300BF"/>
    <w:rsid w:val="00B301ED"/>
    <w:rsid w:val="00B30A67"/>
    <w:rsid w:val="00B30B4E"/>
    <w:rsid w:val="00B30FF4"/>
    <w:rsid w:val="00B31246"/>
    <w:rsid w:val="00B31893"/>
    <w:rsid w:val="00B31920"/>
    <w:rsid w:val="00B31978"/>
    <w:rsid w:val="00B32635"/>
    <w:rsid w:val="00B326D1"/>
    <w:rsid w:val="00B326FF"/>
    <w:rsid w:val="00B3284B"/>
    <w:rsid w:val="00B32C7C"/>
    <w:rsid w:val="00B3338F"/>
    <w:rsid w:val="00B334F7"/>
    <w:rsid w:val="00B33877"/>
    <w:rsid w:val="00B33A0E"/>
    <w:rsid w:val="00B340AA"/>
    <w:rsid w:val="00B340ED"/>
    <w:rsid w:val="00B34A9F"/>
    <w:rsid w:val="00B34AB6"/>
    <w:rsid w:val="00B34B80"/>
    <w:rsid w:val="00B34DF0"/>
    <w:rsid w:val="00B351FB"/>
    <w:rsid w:val="00B35AD8"/>
    <w:rsid w:val="00B35CCA"/>
    <w:rsid w:val="00B35CDA"/>
    <w:rsid w:val="00B35EB8"/>
    <w:rsid w:val="00B36293"/>
    <w:rsid w:val="00B36950"/>
    <w:rsid w:val="00B36AE2"/>
    <w:rsid w:val="00B36D91"/>
    <w:rsid w:val="00B37196"/>
    <w:rsid w:val="00B371C1"/>
    <w:rsid w:val="00B372F8"/>
    <w:rsid w:val="00B3740B"/>
    <w:rsid w:val="00B37CF3"/>
    <w:rsid w:val="00B37D97"/>
    <w:rsid w:val="00B40862"/>
    <w:rsid w:val="00B40A00"/>
    <w:rsid w:val="00B40A73"/>
    <w:rsid w:val="00B40A9B"/>
    <w:rsid w:val="00B411BD"/>
    <w:rsid w:val="00B4137E"/>
    <w:rsid w:val="00B41559"/>
    <w:rsid w:val="00B418E8"/>
    <w:rsid w:val="00B41F1F"/>
    <w:rsid w:val="00B42285"/>
    <w:rsid w:val="00B42641"/>
    <w:rsid w:val="00B4274B"/>
    <w:rsid w:val="00B42882"/>
    <w:rsid w:val="00B42B78"/>
    <w:rsid w:val="00B42BEE"/>
    <w:rsid w:val="00B42CEB"/>
    <w:rsid w:val="00B4343F"/>
    <w:rsid w:val="00B4346D"/>
    <w:rsid w:val="00B435B1"/>
    <w:rsid w:val="00B4367F"/>
    <w:rsid w:val="00B438BA"/>
    <w:rsid w:val="00B4444A"/>
    <w:rsid w:val="00B44593"/>
    <w:rsid w:val="00B44608"/>
    <w:rsid w:val="00B4488E"/>
    <w:rsid w:val="00B44D30"/>
    <w:rsid w:val="00B44F99"/>
    <w:rsid w:val="00B454B2"/>
    <w:rsid w:val="00B45843"/>
    <w:rsid w:val="00B45876"/>
    <w:rsid w:val="00B45CC6"/>
    <w:rsid w:val="00B45EA5"/>
    <w:rsid w:val="00B460B3"/>
    <w:rsid w:val="00B470D2"/>
    <w:rsid w:val="00B470FE"/>
    <w:rsid w:val="00B50DCE"/>
    <w:rsid w:val="00B5118A"/>
    <w:rsid w:val="00B51542"/>
    <w:rsid w:val="00B51A2D"/>
    <w:rsid w:val="00B51BAA"/>
    <w:rsid w:val="00B51C32"/>
    <w:rsid w:val="00B51D1D"/>
    <w:rsid w:val="00B52171"/>
    <w:rsid w:val="00B5231A"/>
    <w:rsid w:val="00B525E0"/>
    <w:rsid w:val="00B53011"/>
    <w:rsid w:val="00B5310E"/>
    <w:rsid w:val="00B53785"/>
    <w:rsid w:val="00B53AD4"/>
    <w:rsid w:val="00B53EF8"/>
    <w:rsid w:val="00B544E3"/>
    <w:rsid w:val="00B546AA"/>
    <w:rsid w:val="00B54ACC"/>
    <w:rsid w:val="00B54DCB"/>
    <w:rsid w:val="00B54E80"/>
    <w:rsid w:val="00B551D3"/>
    <w:rsid w:val="00B55213"/>
    <w:rsid w:val="00B55AC2"/>
    <w:rsid w:val="00B55AF9"/>
    <w:rsid w:val="00B55BAC"/>
    <w:rsid w:val="00B55D01"/>
    <w:rsid w:val="00B55D02"/>
    <w:rsid w:val="00B560C9"/>
    <w:rsid w:val="00B5651F"/>
    <w:rsid w:val="00B56533"/>
    <w:rsid w:val="00B56CFC"/>
    <w:rsid w:val="00B570F2"/>
    <w:rsid w:val="00B575DA"/>
    <w:rsid w:val="00B57777"/>
    <w:rsid w:val="00B57962"/>
    <w:rsid w:val="00B57A17"/>
    <w:rsid w:val="00B57A7B"/>
    <w:rsid w:val="00B57A90"/>
    <w:rsid w:val="00B57F2D"/>
    <w:rsid w:val="00B60404"/>
    <w:rsid w:val="00B60D26"/>
    <w:rsid w:val="00B60FDF"/>
    <w:rsid w:val="00B61011"/>
    <w:rsid w:val="00B6102F"/>
    <w:rsid w:val="00B616F5"/>
    <w:rsid w:val="00B61787"/>
    <w:rsid w:val="00B61BE2"/>
    <w:rsid w:val="00B6266F"/>
    <w:rsid w:val="00B62C32"/>
    <w:rsid w:val="00B62E0B"/>
    <w:rsid w:val="00B63167"/>
    <w:rsid w:val="00B6364C"/>
    <w:rsid w:val="00B63C32"/>
    <w:rsid w:val="00B63C73"/>
    <w:rsid w:val="00B63EFC"/>
    <w:rsid w:val="00B64004"/>
    <w:rsid w:val="00B64434"/>
    <w:rsid w:val="00B6461A"/>
    <w:rsid w:val="00B649B6"/>
    <w:rsid w:val="00B6525F"/>
    <w:rsid w:val="00B6646C"/>
    <w:rsid w:val="00B67198"/>
    <w:rsid w:val="00B672A7"/>
    <w:rsid w:val="00B67628"/>
    <w:rsid w:val="00B67820"/>
    <w:rsid w:val="00B70B10"/>
    <w:rsid w:val="00B70C55"/>
    <w:rsid w:val="00B711CE"/>
    <w:rsid w:val="00B717D4"/>
    <w:rsid w:val="00B71D44"/>
    <w:rsid w:val="00B71DC8"/>
    <w:rsid w:val="00B73C4E"/>
    <w:rsid w:val="00B73EF6"/>
    <w:rsid w:val="00B73FF3"/>
    <w:rsid w:val="00B741A3"/>
    <w:rsid w:val="00B74283"/>
    <w:rsid w:val="00B745F6"/>
    <w:rsid w:val="00B746C6"/>
    <w:rsid w:val="00B746FC"/>
    <w:rsid w:val="00B74C5D"/>
    <w:rsid w:val="00B752E5"/>
    <w:rsid w:val="00B753A2"/>
    <w:rsid w:val="00B756D9"/>
    <w:rsid w:val="00B75BCC"/>
    <w:rsid w:val="00B75DDC"/>
    <w:rsid w:val="00B7604C"/>
    <w:rsid w:val="00B7652C"/>
    <w:rsid w:val="00B766BF"/>
    <w:rsid w:val="00B76A44"/>
    <w:rsid w:val="00B76D2F"/>
    <w:rsid w:val="00B76F7C"/>
    <w:rsid w:val="00B76FA6"/>
    <w:rsid w:val="00B773AE"/>
    <w:rsid w:val="00B77986"/>
    <w:rsid w:val="00B77AE7"/>
    <w:rsid w:val="00B77AE9"/>
    <w:rsid w:val="00B80189"/>
    <w:rsid w:val="00B80338"/>
    <w:rsid w:val="00B80910"/>
    <w:rsid w:val="00B80AD4"/>
    <w:rsid w:val="00B80C5A"/>
    <w:rsid w:val="00B8124E"/>
    <w:rsid w:val="00B818F4"/>
    <w:rsid w:val="00B81A43"/>
    <w:rsid w:val="00B81B90"/>
    <w:rsid w:val="00B81BC9"/>
    <w:rsid w:val="00B81D1E"/>
    <w:rsid w:val="00B81F4B"/>
    <w:rsid w:val="00B8222F"/>
    <w:rsid w:val="00B82569"/>
    <w:rsid w:val="00B82615"/>
    <w:rsid w:val="00B82C04"/>
    <w:rsid w:val="00B83444"/>
    <w:rsid w:val="00B8356A"/>
    <w:rsid w:val="00B836ED"/>
    <w:rsid w:val="00B8375A"/>
    <w:rsid w:val="00B8378B"/>
    <w:rsid w:val="00B83859"/>
    <w:rsid w:val="00B83B34"/>
    <w:rsid w:val="00B83B4F"/>
    <w:rsid w:val="00B841BD"/>
    <w:rsid w:val="00B8423F"/>
    <w:rsid w:val="00B84297"/>
    <w:rsid w:val="00B842E2"/>
    <w:rsid w:val="00B84531"/>
    <w:rsid w:val="00B84839"/>
    <w:rsid w:val="00B84972"/>
    <w:rsid w:val="00B84E33"/>
    <w:rsid w:val="00B851DE"/>
    <w:rsid w:val="00B853BE"/>
    <w:rsid w:val="00B85A39"/>
    <w:rsid w:val="00B861EB"/>
    <w:rsid w:val="00B86476"/>
    <w:rsid w:val="00B86525"/>
    <w:rsid w:val="00B86A3D"/>
    <w:rsid w:val="00B86D1B"/>
    <w:rsid w:val="00B86DD5"/>
    <w:rsid w:val="00B875C7"/>
    <w:rsid w:val="00B87B16"/>
    <w:rsid w:val="00B87E23"/>
    <w:rsid w:val="00B9001F"/>
    <w:rsid w:val="00B90361"/>
    <w:rsid w:val="00B90759"/>
    <w:rsid w:val="00B90D0C"/>
    <w:rsid w:val="00B90D10"/>
    <w:rsid w:val="00B90D93"/>
    <w:rsid w:val="00B90EAC"/>
    <w:rsid w:val="00B90FE5"/>
    <w:rsid w:val="00B91182"/>
    <w:rsid w:val="00B9139E"/>
    <w:rsid w:val="00B91708"/>
    <w:rsid w:val="00B9199C"/>
    <w:rsid w:val="00B919AD"/>
    <w:rsid w:val="00B91A2B"/>
    <w:rsid w:val="00B927BD"/>
    <w:rsid w:val="00B9299F"/>
    <w:rsid w:val="00B92BBC"/>
    <w:rsid w:val="00B92C2C"/>
    <w:rsid w:val="00B92E73"/>
    <w:rsid w:val="00B93156"/>
    <w:rsid w:val="00B931FD"/>
    <w:rsid w:val="00B93204"/>
    <w:rsid w:val="00B9361F"/>
    <w:rsid w:val="00B938B2"/>
    <w:rsid w:val="00B93EB4"/>
    <w:rsid w:val="00B947FE"/>
    <w:rsid w:val="00B94C14"/>
    <w:rsid w:val="00B94D56"/>
    <w:rsid w:val="00B94DDA"/>
    <w:rsid w:val="00B94E17"/>
    <w:rsid w:val="00B95048"/>
    <w:rsid w:val="00B953FA"/>
    <w:rsid w:val="00B957FE"/>
    <w:rsid w:val="00B95AEF"/>
    <w:rsid w:val="00B95BE4"/>
    <w:rsid w:val="00B95E31"/>
    <w:rsid w:val="00B95F02"/>
    <w:rsid w:val="00B96BEF"/>
    <w:rsid w:val="00B96FC0"/>
    <w:rsid w:val="00B9724D"/>
    <w:rsid w:val="00B97260"/>
    <w:rsid w:val="00B972C2"/>
    <w:rsid w:val="00B9734E"/>
    <w:rsid w:val="00B97651"/>
    <w:rsid w:val="00B97A69"/>
    <w:rsid w:val="00B97E31"/>
    <w:rsid w:val="00BA03F1"/>
    <w:rsid w:val="00BA041A"/>
    <w:rsid w:val="00BA05DE"/>
    <w:rsid w:val="00BA0632"/>
    <w:rsid w:val="00BA0AAA"/>
    <w:rsid w:val="00BA0AAC"/>
    <w:rsid w:val="00BA0ABD"/>
    <w:rsid w:val="00BA0BC5"/>
    <w:rsid w:val="00BA0C6D"/>
    <w:rsid w:val="00BA0DFB"/>
    <w:rsid w:val="00BA0F8F"/>
    <w:rsid w:val="00BA1008"/>
    <w:rsid w:val="00BA1530"/>
    <w:rsid w:val="00BA1FE9"/>
    <w:rsid w:val="00BA2FEF"/>
    <w:rsid w:val="00BA3294"/>
    <w:rsid w:val="00BA3446"/>
    <w:rsid w:val="00BA3A54"/>
    <w:rsid w:val="00BA450B"/>
    <w:rsid w:val="00BA4FF4"/>
    <w:rsid w:val="00BA52F0"/>
    <w:rsid w:val="00BA54F0"/>
    <w:rsid w:val="00BA5546"/>
    <w:rsid w:val="00BA55F7"/>
    <w:rsid w:val="00BA560F"/>
    <w:rsid w:val="00BA5645"/>
    <w:rsid w:val="00BA5CBA"/>
    <w:rsid w:val="00BA6331"/>
    <w:rsid w:val="00BA6466"/>
    <w:rsid w:val="00BA66C8"/>
    <w:rsid w:val="00BA6E8C"/>
    <w:rsid w:val="00BA7479"/>
    <w:rsid w:val="00BA786C"/>
    <w:rsid w:val="00BA7E12"/>
    <w:rsid w:val="00BB05F8"/>
    <w:rsid w:val="00BB06FD"/>
    <w:rsid w:val="00BB07D6"/>
    <w:rsid w:val="00BB11BF"/>
    <w:rsid w:val="00BB1548"/>
    <w:rsid w:val="00BB158A"/>
    <w:rsid w:val="00BB19E4"/>
    <w:rsid w:val="00BB1CE7"/>
    <w:rsid w:val="00BB253A"/>
    <w:rsid w:val="00BB268C"/>
    <w:rsid w:val="00BB2773"/>
    <w:rsid w:val="00BB2A2C"/>
    <w:rsid w:val="00BB2FD3"/>
    <w:rsid w:val="00BB2FDF"/>
    <w:rsid w:val="00BB2FFF"/>
    <w:rsid w:val="00BB3879"/>
    <w:rsid w:val="00BB3921"/>
    <w:rsid w:val="00BB3B36"/>
    <w:rsid w:val="00BB3B41"/>
    <w:rsid w:val="00BB3BF9"/>
    <w:rsid w:val="00BB4355"/>
    <w:rsid w:val="00BB48F5"/>
    <w:rsid w:val="00BB49C4"/>
    <w:rsid w:val="00BB4A8C"/>
    <w:rsid w:val="00BB4A91"/>
    <w:rsid w:val="00BB4E3F"/>
    <w:rsid w:val="00BB4F91"/>
    <w:rsid w:val="00BB50AD"/>
    <w:rsid w:val="00BB51B0"/>
    <w:rsid w:val="00BB5963"/>
    <w:rsid w:val="00BB5BF4"/>
    <w:rsid w:val="00BB5FCB"/>
    <w:rsid w:val="00BB604B"/>
    <w:rsid w:val="00BB70DB"/>
    <w:rsid w:val="00BB772A"/>
    <w:rsid w:val="00BB7B12"/>
    <w:rsid w:val="00BB7FD6"/>
    <w:rsid w:val="00BC00EC"/>
    <w:rsid w:val="00BC040D"/>
    <w:rsid w:val="00BC080C"/>
    <w:rsid w:val="00BC08C5"/>
    <w:rsid w:val="00BC0BBE"/>
    <w:rsid w:val="00BC117D"/>
    <w:rsid w:val="00BC11F8"/>
    <w:rsid w:val="00BC12FB"/>
    <w:rsid w:val="00BC1B34"/>
    <w:rsid w:val="00BC1C3C"/>
    <w:rsid w:val="00BC1D8A"/>
    <w:rsid w:val="00BC1DAD"/>
    <w:rsid w:val="00BC1DF1"/>
    <w:rsid w:val="00BC1E97"/>
    <w:rsid w:val="00BC1FC4"/>
    <w:rsid w:val="00BC2367"/>
    <w:rsid w:val="00BC23AE"/>
    <w:rsid w:val="00BC284D"/>
    <w:rsid w:val="00BC2865"/>
    <w:rsid w:val="00BC29EA"/>
    <w:rsid w:val="00BC2B9C"/>
    <w:rsid w:val="00BC307F"/>
    <w:rsid w:val="00BC3159"/>
    <w:rsid w:val="00BC3257"/>
    <w:rsid w:val="00BC342E"/>
    <w:rsid w:val="00BC39DB"/>
    <w:rsid w:val="00BC3A32"/>
    <w:rsid w:val="00BC3A9D"/>
    <w:rsid w:val="00BC3B07"/>
    <w:rsid w:val="00BC3CC1"/>
    <w:rsid w:val="00BC3F46"/>
    <w:rsid w:val="00BC4535"/>
    <w:rsid w:val="00BC45B2"/>
    <w:rsid w:val="00BC46EF"/>
    <w:rsid w:val="00BC4718"/>
    <w:rsid w:val="00BC4B63"/>
    <w:rsid w:val="00BC5417"/>
    <w:rsid w:val="00BC54F0"/>
    <w:rsid w:val="00BC562A"/>
    <w:rsid w:val="00BC56F3"/>
    <w:rsid w:val="00BC5D30"/>
    <w:rsid w:val="00BC5DFA"/>
    <w:rsid w:val="00BC5EAE"/>
    <w:rsid w:val="00BC6076"/>
    <w:rsid w:val="00BC6695"/>
    <w:rsid w:val="00BC69C0"/>
    <w:rsid w:val="00BC69DC"/>
    <w:rsid w:val="00BC6AF1"/>
    <w:rsid w:val="00BC6F2B"/>
    <w:rsid w:val="00BC6FD6"/>
    <w:rsid w:val="00BC7839"/>
    <w:rsid w:val="00BC792E"/>
    <w:rsid w:val="00BD008E"/>
    <w:rsid w:val="00BD04C4"/>
    <w:rsid w:val="00BD078B"/>
    <w:rsid w:val="00BD07E3"/>
    <w:rsid w:val="00BD09DF"/>
    <w:rsid w:val="00BD0CE2"/>
    <w:rsid w:val="00BD10D4"/>
    <w:rsid w:val="00BD12FD"/>
    <w:rsid w:val="00BD1317"/>
    <w:rsid w:val="00BD139C"/>
    <w:rsid w:val="00BD2284"/>
    <w:rsid w:val="00BD2731"/>
    <w:rsid w:val="00BD2AFB"/>
    <w:rsid w:val="00BD2CB5"/>
    <w:rsid w:val="00BD2F3B"/>
    <w:rsid w:val="00BD2F8D"/>
    <w:rsid w:val="00BD3372"/>
    <w:rsid w:val="00BD366E"/>
    <w:rsid w:val="00BD3AE5"/>
    <w:rsid w:val="00BD3B9F"/>
    <w:rsid w:val="00BD3D51"/>
    <w:rsid w:val="00BD4217"/>
    <w:rsid w:val="00BD444B"/>
    <w:rsid w:val="00BD4561"/>
    <w:rsid w:val="00BD4B2D"/>
    <w:rsid w:val="00BD4B86"/>
    <w:rsid w:val="00BD50AA"/>
    <w:rsid w:val="00BD5135"/>
    <w:rsid w:val="00BD53E7"/>
    <w:rsid w:val="00BD5436"/>
    <w:rsid w:val="00BD5547"/>
    <w:rsid w:val="00BD5C0F"/>
    <w:rsid w:val="00BD6872"/>
    <w:rsid w:val="00BD68F0"/>
    <w:rsid w:val="00BD6B3A"/>
    <w:rsid w:val="00BD6CE6"/>
    <w:rsid w:val="00BD704D"/>
    <w:rsid w:val="00BD7291"/>
    <w:rsid w:val="00BD7EA3"/>
    <w:rsid w:val="00BD7F3E"/>
    <w:rsid w:val="00BD7FE2"/>
    <w:rsid w:val="00BE00BC"/>
    <w:rsid w:val="00BE01EE"/>
    <w:rsid w:val="00BE03F7"/>
    <w:rsid w:val="00BE0684"/>
    <w:rsid w:val="00BE0733"/>
    <w:rsid w:val="00BE086B"/>
    <w:rsid w:val="00BE0A79"/>
    <w:rsid w:val="00BE0B19"/>
    <w:rsid w:val="00BE0DD8"/>
    <w:rsid w:val="00BE13F0"/>
    <w:rsid w:val="00BE1476"/>
    <w:rsid w:val="00BE154D"/>
    <w:rsid w:val="00BE15BF"/>
    <w:rsid w:val="00BE1D82"/>
    <w:rsid w:val="00BE1DBD"/>
    <w:rsid w:val="00BE1EE4"/>
    <w:rsid w:val="00BE1F8B"/>
    <w:rsid w:val="00BE23B6"/>
    <w:rsid w:val="00BE254C"/>
    <w:rsid w:val="00BE266A"/>
    <w:rsid w:val="00BE26E3"/>
    <w:rsid w:val="00BE2B4F"/>
    <w:rsid w:val="00BE2C45"/>
    <w:rsid w:val="00BE2C84"/>
    <w:rsid w:val="00BE2F39"/>
    <w:rsid w:val="00BE332D"/>
    <w:rsid w:val="00BE3A56"/>
    <w:rsid w:val="00BE3CF1"/>
    <w:rsid w:val="00BE3D9D"/>
    <w:rsid w:val="00BE3E5C"/>
    <w:rsid w:val="00BE3FF8"/>
    <w:rsid w:val="00BE4239"/>
    <w:rsid w:val="00BE4428"/>
    <w:rsid w:val="00BE4434"/>
    <w:rsid w:val="00BE4476"/>
    <w:rsid w:val="00BE4B20"/>
    <w:rsid w:val="00BE56C7"/>
    <w:rsid w:val="00BE5FC4"/>
    <w:rsid w:val="00BE6102"/>
    <w:rsid w:val="00BE639D"/>
    <w:rsid w:val="00BE63EF"/>
    <w:rsid w:val="00BE68D8"/>
    <w:rsid w:val="00BE6FB4"/>
    <w:rsid w:val="00BE73D3"/>
    <w:rsid w:val="00BE750C"/>
    <w:rsid w:val="00BE7C4D"/>
    <w:rsid w:val="00BE7F6A"/>
    <w:rsid w:val="00BF0274"/>
    <w:rsid w:val="00BF03A7"/>
    <w:rsid w:val="00BF053C"/>
    <w:rsid w:val="00BF057B"/>
    <w:rsid w:val="00BF0711"/>
    <w:rsid w:val="00BF08AF"/>
    <w:rsid w:val="00BF08C4"/>
    <w:rsid w:val="00BF0BAF"/>
    <w:rsid w:val="00BF13B5"/>
    <w:rsid w:val="00BF16EB"/>
    <w:rsid w:val="00BF19CE"/>
    <w:rsid w:val="00BF1DF8"/>
    <w:rsid w:val="00BF1ED6"/>
    <w:rsid w:val="00BF1F01"/>
    <w:rsid w:val="00BF2B6F"/>
    <w:rsid w:val="00BF2E60"/>
    <w:rsid w:val="00BF3352"/>
    <w:rsid w:val="00BF351A"/>
    <w:rsid w:val="00BF36B0"/>
    <w:rsid w:val="00BF3786"/>
    <w:rsid w:val="00BF3914"/>
    <w:rsid w:val="00BF397F"/>
    <w:rsid w:val="00BF3D1E"/>
    <w:rsid w:val="00BF3DB0"/>
    <w:rsid w:val="00BF42DB"/>
    <w:rsid w:val="00BF49B1"/>
    <w:rsid w:val="00BF526B"/>
    <w:rsid w:val="00BF52A6"/>
    <w:rsid w:val="00BF53A6"/>
    <w:rsid w:val="00BF5457"/>
    <w:rsid w:val="00BF5552"/>
    <w:rsid w:val="00BF5957"/>
    <w:rsid w:val="00BF5A24"/>
    <w:rsid w:val="00BF6AA8"/>
    <w:rsid w:val="00BF709D"/>
    <w:rsid w:val="00BF73F2"/>
    <w:rsid w:val="00BF758C"/>
    <w:rsid w:val="00BF77B7"/>
    <w:rsid w:val="00C006B3"/>
    <w:rsid w:val="00C01671"/>
    <w:rsid w:val="00C0200F"/>
    <w:rsid w:val="00C02419"/>
    <w:rsid w:val="00C02466"/>
    <w:rsid w:val="00C025BD"/>
    <w:rsid w:val="00C02766"/>
    <w:rsid w:val="00C031A8"/>
    <w:rsid w:val="00C031B1"/>
    <w:rsid w:val="00C03C4B"/>
    <w:rsid w:val="00C03EE8"/>
    <w:rsid w:val="00C041CD"/>
    <w:rsid w:val="00C04E7A"/>
    <w:rsid w:val="00C050A3"/>
    <w:rsid w:val="00C05633"/>
    <w:rsid w:val="00C05A4D"/>
    <w:rsid w:val="00C05BEC"/>
    <w:rsid w:val="00C06BF8"/>
    <w:rsid w:val="00C06E7D"/>
    <w:rsid w:val="00C074C7"/>
    <w:rsid w:val="00C07AD7"/>
    <w:rsid w:val="00C100C1"/>
    <w:rsid w:val="00C10266"/>
    <w:rsid w:val="00C10BBB"/>
    <w:rsid w:val="00C1112B"/>
    <w:rsid w:val="00C111E5"/>
    <w:rsid w:val="00C114FD"/>
    <w:rsid w:val="00C1162D"/>
    <w:rsid w:val="00C11929"/>
    <w:rsid w:val="00C11A88"/>
    <w:rsid w:val="00C11B9C"/>
    <w:rsid w:val="00C11E05"/>
    <w:rsid w:val="00C11FE5"/>
    <w:rsid w:val="00C12012"/>
    <w:rsid w:val="00C123F1"/>
    <w:rsid w:val="00C126F9"/>
    <w:rsid w:val="00C127F6"/>
    <w:rsid w:val="00C12874"/>
    <w:rsid w:val="00C12B74"/>
    <w:rsid w:val="00C12BC1"/>
    <w:rsid w:val="00C12FDD"/>
    <w:rsid w:val="00C1313F"/>
    <w:rsid w:val="00C13453"/>
    <w:rsid w:val="00C135D5"/>
    <w:rsid w:val="00C136D5"/>
    <w:rsid w:val="00C13B6D"/>
    <w:rsid w:val="00C13BDA"/>
    <w:rsid w:val="00C13FFD"/>
    <w:rsid w:val="00C141D3"/>
    <w:rsid w:val="00C14527"/>
    <w:rsid w:val="00C145FA"/>
    <w:rsid w:val="00C14632"/>
    <w:rsid w:val="00C14855"/>
    <w:rsid w:val="00C14DC6"/>
    <w:rsid w:val="00C15034"/>
    <w:rsid w:val="00C15478"/>
    <w:rsid w:val="00C155A5"/>
    <w:rsid w:val="00C158D8"/>
    <w:rsid w:val="00C16047"/>
    <w:rsid w:val="00C16258"/>
    <w:rsid w:val="00C16C30"/>
    <w:rsid w:val="00C17FCB"/>
    <w:rsid w:val="00C200D2"/>
    <w:rsid w:val="00C202C4"/>
    <w:rsid w:val="00C20698"/>
    <w:rsid w:val="00C20860"/>
    <w:rsid w:val="00C2086C"/>
    <w:rsid w:val="00C20A00"/>
    <w:rsid w:val="00C21673"/>
    <w:rsid w:val="00C21960"/>
    <w:rsid w:val="00C219D7"/>
    <w:rsid w:val="00C21A92"/>
    <w:rsid w:val="00C21BE7"/>
    <w:rsid w:val="00C21C23"/>
    <w:rsid w:val="00C21C7A"/>
    <w:rsid w:val="00C22074"/>
    <w:rsid w:val="00C2257E"/>
    <w:rsid w:val="00C22F6D"/>
    <w:rsid w:val="00C2307D"/>
    <w:rsid w:val="00C23105"/>
    <w:rsid w:val="00C23130"/>
    <w:rsid w:val="00C23A86"/>
    <w:rsid w:val="00C23C83"/>
    <w:rsid w:val="00C23D99"/>
    <w:rsid w:val="00C24BA7"/>
    <w:rsid w:val="00C25057"/>
    <w:rsid w:val="00C255A5"/>
    <w:rsid w:val="00C25685"/>
    <w:rsid w:val="00C2584B"/>
    <w:rsid w:val="00C25942"/>
    <w:rsid w:val="00C2597E"/>
    <w:rsid w:val="00C25B9F"/>
    <w:rsid w:val="00C25BC7"/>
    <w:rsid w:val="00C25C10"/>
    <w:rsid w:val="00C25D6F"/>
    <w:rsid w:val="00C25DD9"/>
    <w:rsid w:val="00C25F38"/>
    <w:rsid w:val="00C261F8"/>
    <w:rsid w:val="00C262CA"/>
    <w:rsid w:val="00C2663B"/>
    <w:rsid w:val="00C2663F"/>
    <w:rsid w:val="00C26B96"/>
    <w:rsid w:val="00C26CD4"/>
    <w:rsid w:val="00C26DB8"/>
    <w:rsid w:val="00C2741E"/>
    <w:rsid w:val="00C27C08"/>
    <w:rsid w:val="00C27FF2"/>
    <w:rsid w:val="00C300DD"/>
    <w:rsid w:val="00C309AF"/>
    <w:rsid w:val="00C30BC1"/>
    <w:rsid w:val="00C31118"/>
    <w:rsid w:val="00C314FE"/>
    <w:rsid w:val="00C32205"/>
    <w:rsid w:val="00C3240A"/>
    <w:rsid w:val="00C324A0"/>
    <w:rsid w:val="00C32924"/>
    <w:rsid w:val="00C32C7F"/>
    <w:rsid w:val="00C330A3"/>
    <w:rsid w:val="00C339DA"/>
    <w:rsid w:val="00C33C0C"/>
    <w:rsid w:val="00C3400F"/>
    <w:rsid w:val="00C340FB"/>
    <w:rsid w:val="00C34118"/>
    <w:rsid w:val="00C34348"/>
    <w:rsid w:val="00C34B64"/>
    <w:rsid w:val="00C34C36"/>
    <w:rsid w:val="00C352B3"/>
    <w:rsid w:val="00C353A0"/>
    <w:rsid w:val="00C355CD"/>
    <w:rsid w:val="00C35867"/>
    <w:rsid w:val="00C3642A"/>
    <w:rsid w:val="00C3653C"/>
    <w:rsid w:val="00C3654C"/>
    <w:rsid w:val="00C3673E"/>
    <w:rsid w:val="00C36BF5"/>
    <w:rsid w:val="00C36DBC"/>
    <w:rsid w:val="00C376BA"/>
    <w:rsid w:val="00C37961"/>
    <w:rsid w:val="00C37D08"/>
    <w:rsid w:val="00C37ED6"/>
    <w:rsid w:val="00C40373"/>
    <w:rsid w:val="00C4082D"/>
    <w:rsid w:val="00C40AE6"/>
    <w:rsid w:val="00C40B2B"/>
    <w:rsid w:val="00C40E5A"/>
    <w:rsid w:val="00C411AF"/>
    <w:rsid w:val="00C4138D"/>
    <w:rsid w:val="00C41596"/>
    <w:rsid w:val="00C415B3"/>
    <w:rsid w:val="00C41CA4"/>
    <w:rsid w:val="00C41E3A"/>
    <w:rsid w:val="00C425C5"/>
    <w:rsid w:val="00C4272F"/>
    <w:rsid w:val="00C42791"/>
    <w:rsid w:val="00C428F0"/>
    <w:rsid w:val="00C42B86"/>
    <w:rsid w:val="00C42D6E"/>
    <w:rsid w:val="00C4304C"/>
    <w:rsid w:val="00C43315"/>
    <w:rsid w:val="00C43C7A"/>
    <w:rsid w:val="00C43E95"/>
    <w:rsid w:val="00C44AEE"/>
    <w:rsid w:val="00C44C94"/>
    <w:rsid w:val="00C45038"/>
    <w:rsid w:val="00C45291"/>
    <w:rsid w:val="00C452F5"/>
    <w:rsid w:val="00C4541A"/>
    <w:rsid w:val="00C45D9F"/>
    <w:rsid w:val="00C46082"/>
    <w:rsid w:val="00C46555"/>
    <w:rsid w:val="00C46B15"/>
    <w:rsid w:val="00C46BBE"/>
    <w:rsid w:val="00C46EBB"/>
    <w:rsid w:val="00C46F46"/>
    <w:rsid w:val="00C46F7D"/>
    <w:rsid w:val="00C47427"/>
    <w:rsid w:val="00C47443"/>
    <w:rsid w:val="00C479B5"/>
    <w:rsid w:val="00C479BE"/>
    <w:rsid w:val="00C50242"/>
    <w:rsid w:val="00C5034D"/>
    <w:rsid w:val="00C5050E"/>
    <w:rsid w:val="00C50DA7"/>
    <w:rsid w:val="00C50E99"/>
    <w:rsid w:val="00C5184B"/>
    <w:rsid w:val="00C51AFC"/>
    <w:rsid w:val="00C51C5B"/>
    <w:rsid w:val="00C52408"/>
    <w:rsid w:val="00C525B0"/>
    <w:rsid w:val="00C52628"/>
    <w:rsid w:val="00C52744"/>
    <w:rsid w:val="00C5285D"/>
    <w:rsid w:val="00C52F61"/>
    <w:rsid w:val="00C5304B"/>
    <w:rsid w:val="00C53742"/>
    <w:rsid w:val="00C5394D"/>
    <w:rsid w:val="00C53EB3"/>
    <w:rsid w:val="00C542D4"/>
    <w:rsid w:val="00C543D1"/>
    <w:rsid w:val="00C54C58"/>
    <w:rsid w:val="00C54D71"/>
    <w:rsid w:val="00C54D95"/>
    <w:rsid w:val="00C55CBF"/>
    <w:rsid w:val="00C563F5"/>
    <w:rsid w:val="00C56F86"/>
    <w:rsid w:val="00C570F7"/>
    <w:rsid w:val="00C5741F"/>
    <w:rsid w:val="00C576D3"/>
    <w:rsid w:val="00C57B42"/>
    <w:rsid w:val="00C57CF0"/>
    <w:rsid w:val="00C604AE"/>
    <w:rsid w:val="00C60730"/>
    <w:rsid w:val="00C60814"/>
    <w:rsid w:val="00C611E3"/>
    <w:rsid w:val="00C6147A"/>
    <w:rsid w:val="00C61B84"/>
    <w:rsid w:val="00C61C97"/>
    <w:rsid w:val="00C62049"/>
    <w:rsid w:val="00C623A0"/>
    <w:rsid w:val="00C62710"/>
    <w:rsid w:val="00C62732"/>
    <w:rsid w:val="00C62CD5"/>
    <w:rsid w:val="00C62D0C"/>
    <w:rsid w:val="00C62EBC"/>
    <w:rsid w:val="00C63261"/>
    <w:rsid w:val="00C636E6"/>
    <w:rsid w:val="00C638C9"/>
    <w:rsid w:val="00C6399F"/>
    <w:rsid w:val="00C639D6"/>
    <w:rsid w:val="00C63A4E"/>
    <w:rsid w:val="00C63B3A"/>
    <w:rsid w:val="00C63F8E"/>
    <w:rsid w:val="00C6443C"/>
    <w:rsid w:val="00C647FB"/>
    <w:rsid w:val="00C649D6"/>
    <w:rsid w:val="00C64A00"/>
    <w:rsid w:val="00C64D63"/>
    <w:rsid w:val="00C64F94"/>
    <w:rsid w:val="00C653DF"/>
    <w:rsid w:val="00C654E0"/>
    <w:rsid w:val="00C65FA6"/>
    <w:rsid w:val="00C65FE0"/>
    <w:rsid w:val="00C6642D"/>
    <w:rsid w:val="00C664D0"/>
    <w:rsid w:val="00C66D1A"/>
    <w:rsid w:val="00C674CB"/>
    <w:rsid w:val="00C678FC"/>
    <w:rsid w:val="00C67BD8"/>
    <w:rsid w:val="00C67EAB"/>
    <w:rsid w:val="00C704CE"/>
    <w:rsid w:val="00C70510"/>
    <w:rsid w:val="00C706D7"/>
    <w:rsid w:val="00C70714"/>
    <w:rsid w:val="00C70AA3"/>
    <w:rsid w:val="00C70AF6"/>
    <w:rsid w:val="00C70DFF"/>
    <w:rsid w:val="00C70E73"/>
    <w:rsid w:val="00C70EB4"/>
    <w:rsid w:val="00C71078"/>
    <w:rsid w:val="00C710F1"/>
    <w:rsid w:val="00C713E2"/>
    <w:rsid w:val="00C717EE"/>
    <w:rsid w:val="00C71893"/>
    <w:rsid w:val="00C71D9A"/>
    <w:rsid w:val="00C71DED"/>
    <w:rsid w:val="00C71E43"/>
    <w:rsid w:val="00C71E56"/>
    <w:rsid w:val="00C72186"/>
    <w:rsid w:val="00C721DA"/>
    <w:rsid w:val="00C722FB"/>
    <w:rsid w:val="00C725D4"/>
    <w:rsid w:val="00C72C33"/>
    <w:rsid w:val="00C732C7"/>
    <w:rsid w:val="00C73303"/>
    <w:rsid w:val="00C73327"/>
    <w:rsid w:val="00C733A0"/>
    <w:rsid w:val="00C73703"/>
    <w:rsid w:val="00C73C54"/>
    <w:rsid w:val="00C74939"/>
    <w:rsid w:val="00C74ACD"/>
    <w:rsid w:val="00C74D7B"/>
    <w:rsid w:val="00C7538C"/>
    <w:rsid w:val="00C7551B"/>
    <w:rsid w:val="00C755C3"/>
    <w:rsid w:val="00C75906"/>
    <w:rsid w:val="00C75A6B"/>
    <w:rsid w:val="00C75A77"/>
    <w:rsid w:val="00C7636B"/>
    <w:rsid w:val="00C763B6"/>
    <w:rsid w:val="00C7644F"/>
    <w:rsid w:val="00C76527"/>
    <w:rsid w:val="00C7686C"/>
    <w:rsid w:val="00C768F6"/>
    <w:rsid w:val="00C76B09"/>
    <w:rsid w:val="00C76F13"/>
    <w:rsid w:val="00C771D1"/>
    <w:rsid w:val="00C774FD"/>
    <w:rsid w:val="00C7765B"/>
    <w:rsid w:val="00C776BA"/>
    <w:rsid w:val="00C776E4"/>
    <w:rsid w:val="00C7777B"/>
    <w:rsid w:val="00C77DFE"/>
    <w:rsid w:val="00C77E28"/>
    <w:rsid w:val="00C80073"/>
    <w:rsid w:val="00C806AE"/>
    <w:rsid w:val="00C80DEA"/>
    <w:rsid w:val="00C80F54"/>
    <w:rsid w:val="00C80F66"/>
    <w:rsid w:val="00C81B8F"/>
    <w:rsid w:val="00C81C47"/>
    <w:rsid w:val="00C82576"/>
    <w:rsid w:val="00C8295B"/>
    <w:rsid w:val="00C832DC"/>
    <w:rsid w:val="00C8377F"/>
    <w:rsid w:val="00C83E7E"/>
    <w:rsid w:val="00C842A4"/>
    <w:rsid w:val="00C848D1"/>
    <w:rsid w:val="00C84BCD"/>
    <w:rsid w:val="00C858E2"/>
    <w:rsid w:val="00C85EAC"/>
    <w:rsid w:val="00C8646D"/>
    <w:rsid w:val="00C86662"/>
    <w:rsid w:val="00C86837"/>
    <w:rsid w:val="00C869B6"/>
    <w:rsid w:val="00C86B4A"/>
    <w:rsid w:val="00C875E3"/>
    <w:rsid w:val="00C877A7"/>
    <w:rsid w:val="00C87B32"/>
    <w:rsid w:val="00C87D5D"/>
    <w:rsid w:val="00C90741"/>
    <w:rsid w:val="00C90E0A"/>
    <w:rsid w:val="00C90E80"/>
    <w:rsid w:val="00C91460"/>
    <w:rsid w:val="00C9185E"/>
    <w:rsid w:val="00C91A99"/>
    <w:rsid w:val="00C91AA9"/>
    <w:rsid w:val="00C91BA7"/>
    <w:rsid w:val="00C91DE3"/>
    <w:rsid w:val="00C923D5"/>
    <w:rsid w:val="00C92889"/>
    <w:rsid w:val="00C92C7F"/>
    <w:rsid w:val="00C93332"/>
    <w:rsid w:val="00C9369D"/>
    <w:rsid w:val="00C944FA"/>
    <w:rsid w:val="00C947D9"/>
    <w:rsid w:val="00C94A2E"/>
    <w:rsid w:val="00C94B1E"/>
    <w:rsid w:val="00C94D89"/>
    <w:rsid w:val="00C94E47"/>
    <w:rsid w:val="00C9530A"/>
    <w:rsid w:val="00C9567B"/>
    <w:rsid w:val="00C95854"/>
    <w:rsid w:val="00C95EFF"/>
    <w:rsid w:val="00C960E7"/>
    <w:rsid w:val="00C961AC"/>
    <w:rsid w:val="00C96690"/>
    <w:rsid w:val="00C966F3"/>
    <w:rsid w:val="00C96DD2"/>
    <w:rsid w:val="00C96E6F"/>
    <w:rsid w:val="00C97099"/>
    <w:rsid w:val="00C97204"/>
    <w:rsid w:val="00C97872"/>
    <w:rsid w:val="00C97CB8"/>
    <w:rsid w:val="00C97D12"/>
    <w:rsid w:val="00CA0176"/>
    <w:rsid w:val="00CA0309"/>
    <w:rsid w:val="00CA04C6"/>
    <w:rsid w:val="00CA0532"/>
    <w:rsid w:val="00CA05DC"/>
    <w:rsid w:val="00CA0A3A"/>
    <w:rsid w:val="00CA0C6F"/>
    <w:rsid w:val="00CA0CF1"/>
    <w:rsid w:val="00CA10EA"/>
    <w:rsid w:val="00CA2203"/>
    <w:rsid w:val="00CA2241"/>
    <w:rsid w:val="00CA245C"/>
    <w:rsid w:val="00CA251B"/>
    <w:rsid w:val="00CA25D9"/>
    <w:rsid w:val="00CA27F8"/>
    <w:rsid w:val="00CA322F"/>
    <w:rsid w:val="00CA36A8"/>
    <w:rsid w:val="00CA39D5"/>
    <w:rsid w:val="00CA3A3B"/>
    <w:rsid w:val="00CA3CDD"/>
    <w:rsid w:val="00CA3F7C"/>
    <w:rsid w:val="00CA403B"/>
    <w:rsid w:val="00CA465C"/>
    <w:rsid w:val="00CA4838"/>
    <w:rsid w:val="00CA483C"/>
    <w:rsid w:val="00CA4899"/>
    <w:rsid w:val="00CA505A"/>
    <w:rsid w:val="00CA50CB"/>
    <w:rsid w:val="00CA5592"/>
    <w:rsid w:val="00CA56E9"/>
    <w:rsid w:val="00CA5719"/>
    <w:rsid w:val="00CA59DD"/>
    <w:rsid w:val="00CA66B9"/>
    <w:rsid w:val="00CA66CC"/>
    <w:rsid w:val="00CA6A98"/>
    <w:rsid w:val="00CA6AB8"/>
    <w:rsid w:val="00CA6BEA"/>
    <w:rsid w:val="00CA70AC"/>
    <w:rsid w:val="00CA7244"/>
    <w:rsid w:val="00CA72B5"/>
    <w:rsid w:val="00CA7430"/>
    <w:rsid w:val="00CA7B59"/>
    <w:rsid w:val="00CB0010"/>
    <w:rsid w:val="00CB008E"/>
    <w:rsid w:val="00CB01FA"/>
    <w:rsid w:val="00CB0737"/>
    <w:rsid w:val="00CB090F"/>
    <w:rsid w:val="00CB097A"/>
    <w:rsid w:val="00CB0B59"/>
    <w:rsid w:val="00CB0E60"/>
    <w:rsid w:val="00CB1745"/>
    <w:rsid w:val="00CB19EC"/>
    <w:rsid w:val="00CB1F7B"/>
    <w:rsid w:val="00CB26EC"/>
    <w:rsid w:val="00CB2D2A"/>
    <w:rsid w:val="00CB304B"/>
    <w:rsid w:val="00CB398D"/>
    <w:rsid w:val="00CB3B1B"/>
    <w:rsid w:val="00CB4158"/>
    <w:rsid w:val="00CB42DA"/>
    <w:rsid w:val="00CB48F2"/>
    <w:rsid w:val="00CB4CBA"/>
    <w:rsid w:val="00CB51EF"/>
    <w:rsid w:val="00CB5472"/>
    <w:rsid w:val="00CB599E"/>
    <w:rsid w:val="00CB5B12"/>
    <w:rsid w:val="00CB5B1E"/>
    <w:rsid w:val="00CB631F"/>
    <w:rsid w:val="00CB6EAF"/>
    <w:rsid w:val="00CB749E"/>
    <w:rsid w:val="00CB7572"/>
    <w:rsid w:val="00CB75F3"/>
    <w:rsid w:val="00CB760F"/>
    <w:rsid w:val="00CB77DA"/>
    <w:rsid w:val="00CB787A"/>
    <w:rsid w:val="00CC032F"/>
    <w:rsid w:val="00CC0C4A"/>
    <w:rsid w:val="00CC133C"/>
    <w:rsid w:val="00CC177E"/>
    <w:rsid w:val="00CC17F0"/>
    <w:rsid w:val="00CC182A"/>
    <w:rsid w:val="00CC184B"/>
    <w:rsid w:val="00CC1853"/>
    <w:rsid w:val="00CC1EAF"/>
    <w:rsid w:val="00CC1F92"/>
    <w:rsid w:val="00CC1FAE"/>
    <w:rsid w:val="00CC2160"/>
    <w:rsid w:val="00CC2269"/>
    <w:rsid w:val="00CC228D"/>
    <w:rsid w:val="00CC232D"/>
    <w:rsid w:val="00CC2637"/>
    <w:rsid w:val="00CC2CFD"/>
    <w:rsid w:val="00CC3327"/>
    <w:rsid w:val="00CC3947"/>
    <w:rsid w:val="00CC3A23"/>
    <w:rsid w:val="00CC3EA0"/>
    <w:rsid w:val="00CC4305"/>
    <w:rsid w:val="00CC44DD"/>
    <w:rsid w:val="00CC456E"/>
    <w:rsid w:val="00CC45EB"/>
    <w:rsid w:val="00CC4770"/>
    <w:rsid w:val="00CC47E0"/>
    <w:rsid w:val="00CC4D7C"/>
    <w:rsid w:val="00CC5178"/>
    <w:rsid w:val="00CC53F0"/>
    <w:rsid w:val="00CC54A5"/>
    <w:rsid w:val="00CC5504"/>
    <w:rsid w:val="00CC5D53"/>
    <w:rsid w:val="00CC663D"/>
    <w:rsid w:val="00CC67D0"/>
    <w:rsid w:val="00CC6CFC"/>
    <w:rsid w:val="00CC737C"/>
    <w:rsid w:val="00CC7726"/>
    <w:rsid w:val="00CC787E"/>
    <w:rsid w:val="00CD028D"/>
    <w:rsid w:val="00CD0688"/>
    <w:rsid w:val="00CD087D"/>
    <w:rsid w:val="00CD0BD4"/>
    <w:rsid w:val="00CD0D61"/>
    <w:rsid w:val="00CD0F5D"/>
    <w:rsid w:val="00CD149E"/>
    <w:rsid w:val="00CD176E"/>
    <w:rsid w:val="00CD1BAB"/>
    <w:rsid w:val="00CD1C0B"/>
    <w:rsid w:val="00CD1D16"/>
    <w:rsid w:val="00CD1D89"/>
    <w:rsid w:val="00CD239A"/>
    <w:rsid w:val="00CD2539"/>
    <w:rsid w:val="00CD268D"/>
    <w:rsid w:val="00CD2AC8"/>
    <w:rsid w:val="00CD2FF3"/>
    <w:rsid w:val="00CD31F4"/>
    <w:rsid w:val="00CD4018"/>
    <w:rsid w:val="00CD4B0C"/>
    <w:rsid w:val="00CD4CC0"/>
    <w:rsid w:val="00CD5512"/>
    <w:rsid w:val="00CD5F80"/>
    <w:rsid w:val="00CD636A"/>
    <w:rsid w:val="00CD6918"/>
    <w:rsid w:val="00CD698B"/>
    <w:rsid w:val="00CD6AF8"/>
    <w:rsid w:val="00CD6C75"/>
    <w:rsid w:val="00CD6E1E"/>
    <w:rsid w:val="00CD6E3D"/>
    <w:rsid w:val="00CD6FDE"/>
    <w:rsid w:val="00CD7133"/>
    <w:rsid w:val="00CD71AB"/>
    <w:rsid w:val="00CD7629"/>
    <w:rsid w:val="00CD7725"/>
    <w:rsid w:val="00CD7AE5"/>
    <w:rsid w:val="00CD7B58"/>
    <w:rsid w:val="00CD7D99"/>
    <w:rsid w:val="00CD7FBC"/>
    <w:rsid w:val="00CE0109"/>
    <w:rsid w:val="00CE0BF3"/>
    <w:rsid w:val="00CE0F9B"/>
    <w:rsid w:val="00CE1423"/>
    <w:rsid w:val="00CE1886"/>
    <w:rsid w:val="00CE1B6F"/>
    <w:rsid w:val="00CE1BEE"/>
    <w:rsid w:val="00CE1C4D"/>
    <w:rsid w:val="00CE1FC5"/>
    <w:rsid w:val="00CE22A8"/>
    <w:rsid w:val="00CE2F5D"/>
    <w:rsid w:val="00CE311B"/>
    <w:rsid w:val="00CE3128"/>
    <w:rsid w:val="00CE3585"/>
    <w:rsid w:val="00CE3F35"/>
    <w:rsid w:val="00CE41C1"/>
    <w:rsid w:val="00CE42A4"/>
    <w:rsid w:val="00CE444A"/>
    <w:rsid w:val="00CE4543"/>
    <w:rsid w:val="00CE458E"/>
    <w:rsid w:val="00CE46E5"/>
    <w:rsid w:val="00CE485A"/>
    <w:rsid w:val="00CE5279"/>
    <w:rsid w:val="00CE5299"/>
    <w:rsid w:val="00CE5432"/>
    <w:rsid w:val="00CE54B8"/>
    <w:rsid w:val="00CE556B"/>
    <w:rsid w:val="00CE5A78"/>
    <w:rsid w:val="00CE634A"/>
    <w:rsid w:val="00CE64C2"/>
    <w:rsid w:val="00CE6A4D"/>
    <w:rsid w:val="00CE70EB"/>
    <w:rsid w:val="00CE726D"/>
    <w:rsid w:val="00CE7272"/>
    <w:rsid w:val="00CE76C2"/>
    <w:rsid w:val="00CE78AE"/>
    <w:rsid w:val="00CE7A90"/>
    <w:rsid w:val="00CE7B5F"/>
    <w:rsid w:val="00CE7CB3"/>
    <w:rsid w:val="00CE7E62"/>
    <w:rsid w:val="00CE7EB8"/>
    <w:rsid w:val="00CF01B2"/>
    <w:rsid w:val="00CF061D"/>
    <w:rsid w:val="00CF07A9"/>
    <w:rsid w:val="00CF0945"/>
    <w:rsid w:val="00CF0BE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36A0"/>
    <w:rsid w:val="00CF39BC"/>
    <w:rsid w:val="00CF40BB"/>
    <w:rsid w:val="00CF4247"/>
    <w:rsid w:val="00CF4D7B"/>
    <w:rsid w:val="00CF5263"/>
    <w:rsid w:val="00CF5300"/>
    <w:rsid w:val="00CF53CF"/>
    <w:rsid w:val="00CF5818"/>
    <w:rsid w:val="00CF5AAA"/>
    <w:rsid w:val="00CF5CB0"/>
    <w:rsid w:val="00CF60B5"/>
    <w:rsid w:val="00CF61A7"/>
    <w:rsid w:val="00CF62CB"/>
    <w:rsid w:val="00CF661C"/>
    <w:rsid w:val="00CF6839"/>
    <w:rsid w:val="00CF692D"/>
    <w:rsid w:val="00CF705C"/>
    <w:rsid w:val="00CF725D"/>
    <w:rsid w:val="00CF7340"/>
    <w:rsid w:val="00CF7771"/>
    <w:rsid w:val="00CF7906"/>
    <w:rsid w:val="00CF799A"/>
    <w:rsid w:val="00CF7B7B"/>
    <w:rsid w:val="00D00141"/>
    <w:rsid w:val="00D004FA"/>
    <w:rsid w:val="00D00539"/>
    <w:rsid w:val="00D007C0"/>
    <w:rsid w:val="00D00A99"/>
    <w:rsid w:val="00D00D1F"/>
    <w:rsid w:val="00D01260"/>
    <w:rsid w:val="00D01678"/>
    <w:rsid w:val="00D01B21"/>
    <w:rsid w:val="00D01DA5"/>
    <w:rsid w:val="00D01E2F"/>
    <w:rsid w:val="00D0248B"/>
    <w:rsid w:val="00D02C5D"/>
    <w:rsid w:val="00D03102"/>
    <w:rsid w:val="00D033F1"/>
    <w:rsid w:val="00D03672"/>
    <w:rsid w:val="00D03727"/>
    <w:rsid w:val="00D0378A"/>
    <w:rsid w:val="00D03BF3"/>
    <w:rsid w:val="00D03DB5"/>
    <w:rsid w:val="00D03F03"/>
    <w:rsid w:val="00D04B91"/>
    <w:rsid w:val="00D04F11"/>
    <w:rsid w:val="00D05004"/>
    <w:rsid w:val="00D05132"/>
    <w:rsid w:val="00D0530B"/>
    <w:rsid w:val="00D057DE"/>
    <w:rsid w:val="00D05DD6"/>
    <w:rsid w:val="00D05EA9"/>
    <w:rsid w:val="00D06479"/>
    <w:rsid w:val="00D067B8"/>
    <w:rsid w:val="00D06A00"/>
    <w:rsid w:val="00D071F8"/>
    <w:rsid w:val="00D07252"/>
    <w:rsid w:val="00D072C4"/>
    <w:rsid w:val="00D0737A"/>
    <w:rsid w:val="00D074F4"/>
    <w:rsid w:val="00D07CE1"/>
    <w:rsid w:val="00D1026A"/>
    <w:rsid w:val="00D107CF"/>
    <w:rsid w:val="00D1094D"/>
    <w:rsid w:val="00D10E26"/>
    <w:rsid w:val="00D10E4F"/>
    <w:rsid w:val="00D11B0B"/>
    <w:rsid w:val="00D11E56"/>
    <w:rsid w:val="00D11F66"/>
    <w:rsid w:val="00D12293"/>
    <w:rsid w:val="00D1231D"/>
    <w:rsid w:val="00D123E7"/>
    <w:rsid w:val="00D1280B"/>
    <w:rsid w:val="00D12F34"/>
    <w:rsid w:val="00D14236"/>
    <w:rsid w:val="00D1450D"/>
    <w:rsid w:val="00D14520"/>
    <w:rsid w:val="00D14553"/>
    <w:rsid w:val="00D14C7B"/>
    <w:rsid w:val="00D14DB1"/>
    <w:rsid w:val="00D15070"/>
    <w:rsid w:val="00D1508C"/>
    <w:rsid w:val="00D15653"/>
    <w:rsid w:val="00D159A1"/>
    <w:rsid w:val="00D15F43"/>
    <w:rsid w:val="00D16407"/>
    <w:rsid w:val="00D16782"/>
    <w:rsid w:val="00D168F8"/>
    <w:rsid w:val="00D16E87"/>
    <w:rsid w:val="00D172C4"/>
    <w:rsid w:val="00D173DF"/>
    <w:rsid w:val="00D177DA"/>
    <w:rsid w:val="00D17C12"/>
    <w:rsid w:val="00D17F45"/>
    <w:rsid w:val="00D206F2"/>
    <w:rsid w:val="00D20782"/>
    <w:rsid w:val="00D20B8B"/>
    <w:rsid w:val="00D20FC7"/>
    <w:rsid w:val="00D2162C"/>
    <w:rsid w:val="00D21A3C"/>
    <w:rsid w:val="00D21C1F"/>
    <w:rsid w:val="00D21F0F"/>
    <w:rsid w:val="00D22854"/>
    <w:rsid w:val="00D22C1E"/>
    <w:rsid w:val="00D232BF"/>
    <w:rsid w:val="00D233F1"/>
    <w:rsid w:val="00D23CFA"/>
    <w:rsid w:val="00D24158"/>
    <w:rsid w:val="00D249DA"/>
    <w:rsid w:val="00D24DE2"/>
    <w:rsid w:val="00D256A8"/>
    <w:rsid w:val="00D256F8"/>
    <w:rsid w:val="00D25748"/>
    <w:rsid w:val="00D259C2"/>
    <w:rsid w:val="00D25A51"/>
    <w:rsid w:val="00D25A65"/>
    <w:rsid w:val="00D25BD1"/>
    <w:rsid w:val="00D25CC5"/>
    <w:rsid w:val="00D2602B"/>
    <w:rsid w:val="00D26111"/>
    <w:rsid w:val="00D2614C"/>
    <w:rsid w:val="00D26303"/>
    <w:rsid w:val="00D26361"/>
    <w:rsid w:val="00D2670A"/>
    <w:rsid w:val="00D2685C"/>
    <w:rsid w:val="00D26A3B"/>
    <w:rsid w:val="00D270B6"/>
    <w:rsid w:val="00D2743B"/>
    <w:rsid w:val="00D279A2"/>
    <w:rsid w:val="00D3022F"/>
    <w:rsid w:val="00D302FD"/>
    <w:rsid w:val="00D3038A"/>
    <w:rsid w:val="00D3045E"/>
    <w:rsid w:val="00D3048F"/>
    <w:rsid w:val="00D305B8"/>
    <w:rsid w:val="00D3098D"/>
    <w:rsid w:val="00D30A5E"/>
    <w:rsid w:val="00D30EA4"/>
    <w:rsid w:val="00D30F1E"/>
    <w:rsid w:val="00D31A02"/>
    <w:rsid w:val="00D3297D"/>
    <w:rsid w:val="00D32B79"/>
    <w:rsid w:val="00D3323C"/>
    <w:rsid w:val="00D33456"/>
    <w:rsid w:val="00D33634"/>
    <w:rsid w:val="00D3396F"/>
    <w:rsid w:val="00D33D18"/>
    <w:rsid w:val="00D33D4D"/>
    <w:rsid w:val="00D341F5"/>
    <w:rsid w:val="00D34334"/>
    <w:rsid w:val="00D343CD"/>
    <w:rsid w:val="00D3479C"/>
    <w:rsid w:val="00D34A0B"/>
    <w:rsid w:val="00D3519C"/>
    <w:rsid w:val="00D352C5"/>
    <w:rsid w:val="00D356D5"/>
    <w:rsid w:val="00D358A2"/>
    <w:rsid w:val="00D35981"/>
    <w:rsid w:val="00D35A7B"/>
    <w:rsid w:val="00D36234"/>
    <w:rsid w:val="00D36371"/>
    <w:rsid w:val="00D364F2"/>
    <w:rsid w:val="00D3672E"/>
    <w:rsid w:val="00D36AD8"/>
    <w:rsid w:val="00D371DA"/>
    <w:rsid w:val="00D40EC9"/>
    <w:rsid w:val="00D4107C"/>
    <w:rsid w:val="00D4127F"/>
    <w:rsid w:val="00D41739"/>
    <w:rsid w:val="00D41FD5"/>
    <w:rsid w:val="00D427EC"/>
    <w:rsid w:val="00D42F34"/>
    <w:rsid w:val="00D437D8"/>
    <w:rsid w:val="00D43B13"/>
    <w:rsid w:val="00D43BB2"/>
    <w:rsid w:val="00D43C12"/>
    <w:rsid w:val="00D441C4"/>
    <w:rsid w:val="00D4423C"/>
    <w:rsid w:val="00D44588"/>
    <w:rsid w:val="00D44994"/>
    <w:rsid w:val="00D44A99"/>
    <w:rsid w:val="00D44C6D"/>
    <w:rsid w:val="00D4558E"/>
    <w:rsid w:val="00D456B4"/>
    <w:rsid w:val="00D456DC"/>
    <w:rsid w:val="00D45BC0"/>
    <w:rsid w:val="00D45DF3"/>
    <w:rsid w:val="00D45F76"/>
    <w:rsid w:val="00D45FF2"/>
    <w:rsid w:val="00D46174"/>
    <w:rsid w:val="00D4632C"/>
    <w:rsid w:val="00D46B1C"/>
    <w:rsid w:val="00D46C7B"/>
    <w:rsid w:val="00D471EA"/>
    <w:rsid w:val="00D47C23"/>
    <w:rsid w:val="00D47DD0"/>
    <w:rsid w:val="00D50183"/>
    <w:rsid w:val="00D50432"/>
    <w:rsid w:val="00D50715"/>
    <w:rsid w:val="00D50790"/>
    <w:rsid w:val="00D50A9A"/>
    <w:rsid w:val="00D510EA"/>
    <w:rsid w:val="00D51D12"/>
    <w:rsid w:val="00D526F9"/>
    <w:rsid w:val="00D5362B"/>
    <w:rsid w:val="00D53A14"/>
    <w:rsid w:val="00D53C0F"/>
    <w:rsid w:val="00D53F0F"/>
    <w:rsid w:val="00D53F6A"/>
    <w:rsid w:val="00D54223"/>
    <w:rsid w:val="00D54EBF"/>
    <w:rsid w:val="00D55072"/>
    <w:rsid w:val="00D55092"/>
    <w:rsid w:val="00D551B5"/>
    <w:rsid w:val="00D552BA"/>
    <w:rsid w:val="00D55338"/>
    <w:rsid w:val="00D5542A"/>
    <w:rsid w:val="00D557F0"/>
    <w:rsid w:val="00D557FB"/>
    <w:rsid w:val="00D55E5E"/>
    <w:rsid w:val="00D561A3"/>
    <w:rsid w:val="00D564C3"/>
    <w:rsid w:val="00D56B9D"/>
    <w:rsid w:val="00D56D4A"/>
    <w:rsid w:val="00D56DB2"/>
    <w:rsid w:val="00D57145"/>
    <w:rsid w:val="00D5741D"/>
    <w:rsid w:val="00D5747F"/>
    <w:rsid w:val="00D57495"/>
    <w:rsid w:val="00D574FA"/>
    <w:rsid w:val="00D57712"/>
    <w:rsid w:val="00D57A39"/>
    <w:rsid w:val="00D57FBA"/>
    <w:rsid w:val="00D6004F"/>
    <w:rsid w:val="00D6047B"/>
    <w:rsid w:val="00D60C8D"/>
    <w:rsid w:val="00D60F2C"/>
    <w:rsid w:val="00D612DA"/>
    <w:rsid w:val="00D61374"/>
    <w:rsid w:val="00D6168A"/>
    <w:rsid w:val="00D616A5"/>
    <w:rsid w:val="00D61B53"/>
    <w:rsid w:val="00D61BAC"/>
    <w:rsid w:val="00D61F31"/>
    <w:rsid w:val="00D61F69"/>
    <w:rsid w:val="00D61FF0"/>
    <w:rsid w:val="00D6211D"/>
    <w:rsid w:val="00D6286F"/>
    <w:rsid w:val="00D62A53"/>
    <w:rsid w:val="00D62C97"/>
    <w:rsid w:val="00D62E25"/>
    <w:rsid w:val="00D63517"/>
    <w:rsid w:val="00D63B75"/>
    <w:rsid w:val="00D64409"/>
    <w:rsid w:val="00D648D6"/>
    <w:rsid w:val="00D64B63"/>
    <w:rsid w:val="00D64D6F"/>
    <w:rsid w:val="00D65437"/>
    <w:rsid w:val="00D65800"/>
    <w:rsid w:val="00D659B1"/>
    <w:rsid w:val="00D65B9E"/>
    <w:rsid w:val="00D6601C"/>
    <w:rsid w:val="00D664C4"/>
    <w:rsid w:val="00D6679C"/>
    <w:rsid w:val="00D66E18"/>
    <w:rsid w:val="00D6734D"/>
    <w:rsid w:val="00D679CF"/>
    <w:rsid w:val="00D679D3"/>
    <w:rsid w:val="00D67ADD"/>
    <w:rsid w:val="00D67B9B"/>
    <w:rsid w:val="00D67ECF"/>
    <w:rsid w:val="00D70B36"/>
    <w:rsid w:val="00D70E3A"/>
    <w:rsid w:val="00D717E2"/>
    <w:rsid w:val="00D71F09"/>
    <w:rsid w:val="00D71FDC"/>
    <w:rsid w:val="00D7311C"/>
    <w:rsid w:val="00D7324C"/>
    <w:rsid w:val="00D7356F"/>
    <w:rsid w:val="00D73587"/>
    <w:rsid w:val="00D736AE"/>
    <w:rsid w:val="00D73B88"/>
    <w:rsid w:val="00D73EBB"/>
    <w:rsid w:val="00D73F40"/>
    <w:rsid w:val="00D7458E"/>
    <w:rsid w:val="00D749BC"/>
    <w:rsid w:val="00D74C0C"/>
    <w:rsid w:val="00D751EA"/>
    <w:rsid w:val="00D751FB"/>
    <w:rsid w:val="00D7537F"/>
    <w:rsid w:val="00D754D6"/>
    <w:rsid w:val="00D75623"/>
    <w:rsid w:val="00D75770"/>
    <w:rsid w:val="00D75F89"/>
    <w:rsid w:val="00D761AA"/>
    <w:rsid w:val="00D763A6"/>
    <w:rsid w:val="00D764BE"/>
    <w:rsid w:val="00D76FAE"/>
    <w:rsid w:val="00D76FC4"/>
    <w:rsid w:val="00D77738"/>
    <w:rsid w:val="00D777D7"/>
    <w:rsid w:val="00D7793B"/>
    <w:rsid w:val="00D77C5E"/>
    <w:rsid w:val="00D77EB2"/>
    <w:rsid w:val="00D807B0"/>
    <w:rsid w:val="00D80AB8"/>
    <w:rsid w:val="00D80DC4"/>
    <w:rsid w:val="00D81002"/>
    <w:rsid w:val="00D81792"/>
    <w:rsid w:val="00D81885"/>
    <w:rsid w:val="00D819B1"/>
    <w:rsid w:val="00D82494"/>
    <w:rsid w:val="00D82BA9"/>
    <w:rsid w:val="00D831D3"/>
    <w:rsid w:val="00D83AE9"/>
    <w:rsid w:val="00D83E9C"/>
    <w:rsid w:val="00D84553"/>
    <w:rsid w:val="00D84670"/>
    <w:rsid w:val="00D848C3"/>
    <w:rsid w:val="00D84BF6"/>
    <w:rsid w:val="00D84F26"/>
    <w:rsid w:val="00D85644"/>
    <w:rsid w:val="00D857B8"/>
    <w:rsid w:val="00D85D26"/>
    <w:rsid w:val="00D85E48"/>
    <w:rsid w:val="00D85F70"/>
    <w:rsid w:val="00D86153"/>
    <w:rsid w:val="00D86DB1"/>
    <w:rsid w:val="00D87175"/>
    <w:rsid w:val="00D87833"/>
    <w:rsid w:val="00D87ABF"/>
    <w:rsid w:val="00D87CD7"/>
    <w:rsid w:val="00D87FA8"/>
    <w:rsid w:val="00D9027A"/>
    <w:rsid w:val="00D90CD3"/>
    <w:rsid w:val="00D917E8"/>
    <w:rsid w:val="00D91858"/>
    <w:rsid w:val="00D919E6"/>
    <w:rsid w:val="00D91BE1"/>
    <w:rsid w:val="00D91C23"/>
    <w:rsid w:val="00D929D2"/>
    <w:rsid w:val="00D92A55"/>
    <w:rsid w:val="00D92ACF"/>
    <w:rsid w:val="00D92C29"/>
    <w:rsid w:val="00D92C62"/>
    <w:rsid w:val="00D92CD7"/>
    <w:rsid w:val="00D92CD8"/>
    <w:rsid w:val="00D92E8B"/>
    <w:rsid w:val="00D936E2"/>
    <w:rsid w:val="00D93CE0"/>
    <w:rsid w:val="00D93DA1"/>
    <w:rsid w:val="00D940DF"/>
    <w:rsid w:val="00D946AB"/>
    <w:rsid w:val="00D94D95"/>
    <w:rsid w:val="00D95104"/>
    <w:rsid w:val="00D95600"/>
    <w:rsid w:val="00D957A5"/>
    <w:rsid w:val="00D95815"/>
    <w:rsid w:val="00D95887"/>
    <w:rsid w:val="00D95E33"/>
    <w:rsid w:val="00D9623D"/>
    <w:rsid w:val="00D96259"/>
    <w:rsid w:val="00D96734"/>
    <w:rsid w:val="00D9683C"/>
    <w:rsid w:val="00D968A3"/>
    <w:rsid w:val="00D96C7D"/>
    <w:rsid w:val="00D96CC1"/>
    <w:rsid w:val="00D96CF5"/>
    <w:rsid w:val="00D97455"/>
    <w:rsid w:val="00D97884"/>
    <w:rsid w:val="00D97D19"/>
    <w:rsid w:val="00DA01E7"/>
    <w:rsid w:val="00DA067A"/>
    <w:rsid w:val="00DA0A7F"/>
    <w:rsid w:val="00DA0B43"/>
    <w:rsid w:val="00DA1326"/>
    <w:rsid w:val="00DA1760"/>
    <w:rsid w:val="00DA17DE"/>
    <w:rsid w:val="00DA1B73"/>
    <w:rsid w:val="00DA1C31"/>
    <w:rsid w:val="00DA1D82"/>
    <w:rsid w:val="00DA1E86"/>
    <w:rsid w:val="00DA20BC"/>
    <w:rsid w:val="00DA20EB"/>
    <w:rsid w:val="00DA22E2"/>
    <w:rsid w:val="00DA2392"/>
    <w:rsid w:val="00DA23FD"/>
    <w:rsid w:val="00DA24CE"/>
    <w:rsid w:val="00DA2830"/>
    <w:rsid w:val="00DA2ED7"/>
    <w:rsid w:val="00DA2FE8"/>
    <w:rsid w:val="00DA3224"/>
    <w:rsid w:val="00DA326B"/>
    <w:rsid w:val="00DA3E7A"/>
    <w:rsid w:val="00DA4240"/>
    <w:rsid w:val="00DA430C"/>
    <w:rsid w:val="00DA4DAF"/>
    <w:rsid w:val="00DA50FA"/>
    <w:rsid w:val="00DA51D8"/>
    <w:rsid w:val="00DA56CE"/>
    <w:rsid w:val="00DA5D31"/>
    <w:rsid w:val="00DA6064"/>
    <w:rsid w:val="00DA615D"/>
    <w:rsid w:val="00DA6485"/>
    <w:rsid w:val="00DA6598"/>
    <w:rsid w:val="00DA6B19"/>
    <w:rsid w:val="00DA6C0F"/>
    <w:rsid w:val="00DA702F"/>
    <w:rsid w:val="00DA7539"/>
    <w:rsid w:val="00DA77BE"/>
    <w:rsid w:val="00DA7DA3"/>
    <w:rsid w:val="00DA7F8A"/>
    <w:rsid w:val="00DB00A3"/>
    <w:rsid w:val="00DB0176"/>
    <w:rsid w:val="00DB0404"/>
    <w:rsid w:val="00DB0479"/>
    <w:rsid w:val="00DB0494"/>
    <w:rsid w:val="00DB0643"/>
    <w:rsid w:val="00DB0B26"/>
    <w:rsid w:val="00DB0C3B"/>
    <w:rsid w:val="00DB0D5A"/>
    <w:rsid w:val="00DB0DED"/>
    <w:rsid w:val="00DB0F97"/>
    <w:rsid w:val="00DB11F8"/>
    <w:rsid w:val="00DB1447"/>
    <w:rsid w:val="00DB16C2"/>
    <w:rsid w:val="00DB18F8"/>
    <w:rsid w:val="00DB1C63"/>
    <w:rsid w:val="00DB1F2A"/>
    <w:rsid w:val="00DB242D"/>
    <w:rsid w:val="00DB27B2"/>
    <w:rsid w:val="00DB297F"/>
    <w:rsid w:val="00DB3153"/>
    <w:rsid w:val="00DB317A"/>
    <w:rsid w:val="00DB31D9"/>
    <w:rsid w:val="00DB36AD"/>
    <w:rsid w:val="00DB3B82"/>
    <w:rsid w:val="00DB3BF6"/>
    <w:rsid w:val="00DB3C24"/>
    <w:rsid w:val="00DB3E18"/>
    <w:rsid w:val="00DB40CF"/>
    <w:rsid w:val="00DB42B4"/>
    <w:rsid w:val="00DB485D"/>
    <w:rsid w:val="00DB49DD"/>
    <w:rsid w:val="00DB4BA1"/>
    <w:rsid w:val="00DB531F"/>
    <w:rsid w:val="00DB560C"/>
    <w:rsid w:val="00DB5C72"/>
    <w:rsid w:val="00DB62F0"/>
    <w:rsid w:val="00DB6697"/>
    <w:rsid w:val="00DB718D"/>
    <w:rsid w:val="00DB751E"/>
    <w:rsid w:val="00DB78BF"/>
    <w:rsid w:val="00DB7914"/>
    <w:rsid w:val="00DB7B3B"/>
    <w:rsid w:val="00DB7C97"/>
    <w:rsid w:val="00DB7D66"/>
    <w:rsid w:val="00DC030B"/>
    <w:rsid w:val="00DC05AD"/>
    <w:rsid w:val="00DC06A0"/>
    <w:rsid w:val="00DC0ACB"/>
    <w:rsid w:val="00DC10FB"/>
    <w:rsid w:val="00DC1327"/>
    <w:rsid w:val="00DC1350"/>
    <w:rsid w:val="00DC1601"/>
    <w:rsid w:val="00DC1BD4"/>
    <w:rsid w:val="00DC1D9B"/>
    <w:rsid w:val="00DC1E0A"/>
    <w:rsid w:val="00DC2315"/>
    <w:rsid w:val="00DC2919"/>
    <w:rsid w:val="00DC2927"/>
    <w:rsid w:val="00DC2A55"/>
    <w:rsid w:val="00DC2C2E"/>
    <w:rsid w:val="00DC3179"/>
    <w:rsid w:val="00DC3237"/>
    <w:rsid w:val="00DC3501"/>
    <w:rsid w:val="00DC3545"/>
    <w:rsid w:val="00DC366F"/>
    <w:rsid w:val="00DC3AE6"/>
    <w:rsid w:val="00DC3C77"/>
    <w:rsid w:val="00DC40A2"/>
    <w:rsid w:val="00DC41A4"/>
    <w:rsid w:val="00DC426C"/>
    <w:rsid w:val="00DC478E"/>
    <w:rsid w:val="00DC4948"/>
    <w:rsid w:val="00DC5672"/>
    <w:rsid w:val="00DC587A"/>
    <w:rsid w:val="00DC5961"/>
    <w:rsid w:val="00DC60A2"/>
    <w:rsid w:val="00DC6600"/>
    <w:rsid w:val="00DC67BD"/>
    <w:rsid w:val="00DC6924"/>
    <w:rsid w:val="00DC6B45"/>
    <w:rsid w:val="00DC6DC9"/>
    <w:rsid w:val="00DC71F2"/>
    <w:rsid w:val="00DC72F9"/>
    <w:rsid w:val="00DC756F"/>
    <w:rsid w:val="00DC7612"/>
    <w:rsid w:val="00DC7808"/>
    <w:rsid w:val="00DC7BBE"/>
    <w:rsid w:val="00DD06EE"/>
    <w:rsid w:val="00DD07FB"/>
    <w:rsid w:val="00DD104D"/>
    <w:rsid w:val="00DD105D"/>
    <w:rsid w:val="00DD1900"/>
    <w:rsid w:val="00DD1A59"/>
    <w:rsid w:val="00DD1E5B"/>
    <w:rsid w:val="00DD1F5C"/>
    <w:rsid w:val="00DD2025"/>
    <w:rsid w:val="00DD22EA"/>
    <w:rsid w:val="00DD23A0"/>
    <w:rsid w:val="00DD256E"/>
    <w:rsid w:val="00DD30A5"/>
    <w:rsid w:val="00DD349E"/>
    <w:rsid w:val="00DD36C7"/>
    <w:rsid w:val="00DD3757"/>
    <w:rsid w:val="00DD38AE"/>
    <w:rsid w:val="00DD38C5"/>
    <w:rsid w:val="00DD3BF3"/>
    <w:rsid w:val="00DD3EF5"/>
    <w:rsid w:val="00DD434D"/>
    <w:rsid w:val="00DD4882"/>
    <w:rsid w:val="00DD4DBF"/>
    <w:rsid w:val="00DD4DEF"/>
    <w:rsid w:val="00DD53FA"/>
    <w:rsid w:val="00DD545C"/>
    <w:rsid w:val="00DD5649"/>
    <w:rsid w:val="00DD5851"/>
    <w:rsid w:val="00DD5BE8"/>
    <w:rsid w:val="00DD5D93"/>
    <w:rsid w:val="00DD5F42"/>
    <w:rsid w:val="00DD5F91"/>
    <w:rsid w:val="00DD617B"/>
    <w:rsid w:val="00DD6B27"/>
    <w:rsid w:val="00DD6E2D"/>
    <w:rsid w:val="00DD6E6E"/>
    <w:rsid w:val="00DD71BD"/>
    <w:rsid w:val="00DD7923"/>
    <w:rsid w:val="00DE002A"/>
    <w:rsid w:val="00DE0B90"/>
    <w:rsid w:val="00DE0DA0"/>
    <w:rsid w:val="00DE0E59"/>
    <w:rsid w:val="00DE0F6C"/>
    <w:rsid w:val="00DE1249"/>
    <w:rsid w:val="00DE150E"/>
    <w:rsid w:val="00DE219B"/>
    <w:rsid w:val="00DE2AF5"/>
    <w:rsid w:val="00DE2CDD"/>
    <w:rsid w:val="00DE3388"/>
    <w:rsid w:val="00DE3763"/>
    <w:rsid w:val="00DE3859"/>
    <w:rsid w:val="00DE3A5E"/>
    <w:rsid w:val="00DE3F1A"/>
    <w:rsid w:val="00DE3F51"/>
    <w:rsid w:val="00DE473A"/>
    <w:rsid w:val="00DE4DA0"/>
    <w:rsid w:val="00DE4E71"/>
    <w:rsid w:val="00DE52E3"/>
    <w:rsid w:val="00DE53C0"/>
    <w:rsid w:val="00DE557B"/>
    <w:rsid w:val="00DE6970"/>
    <w:rsid w:val="00DE7182"/>
    <w:rsid w:val="00DE71CB"/>
    <w:rsid w:val="00DE7736"/>
    <w:rsid w:val="00DE7AA9"/>
    <w:rsid w:val="00DE7B57"/>
    <w:rsid w:val="00DE7BFB"/>
    <w:rsid w:val="00DE7C00"/>
    <w:rsid w:val="00DE7E47"/>
    <w:rsid w:val="00DE7E52"/>
    <w:rsid w:val="00DE7EAF"/>
    <w:rsid w:val="00DF03E9"/>
    <w:rsid w:val="00DF03ED"/>
    <w:rsid w:val="00DF04EE"/>
    <w:rsid w:val="00DF05F9"/>
    <w:rsid w:val="00DF09BE"/>
    <w:rsid w:val="00DF09C9"/>
    <w:rsid w:val="00DF0A56"/>
    <w:rsid w:val="00DF0BF4"/>
    <w:rsid w:val="00DF0FFC"/>
    <w:rsid w:val="00DF1527"/>
    <w:rsid w:val="00DF1653"/>
    <w:rsid w:val="00DF179D"/>
    <w:rsid w:val="00DF17EA"/>
    <w:rsid w:val="00DF1A5F"/>
    <w:rsid w:val="00DF1B5E"/>
    <w:rsid w:val="00DF1E9C"/>
    <w:rsid w:val="00DF2F26"/>
    <w:rsid w:val="00DF3824"/>
    <w:rsid w:val="00DF3954"/>
    <w:rsid w:val="00DF3C32"/>
    <w:rsid w:val="00DF4479"/>
    <w:rsid w:val="00DF4572"/>
    <w:rsid w:val="00DF4658"/>
    <w:rsid w:val="00DF46F8"/>
    <w:rsid w:val="00DF4996"/>
    <w:rsid w:val="00DF4D77"/>
    <w:rsid w:val="00DF50B6"/>
    <w:rsid w:val="00DF5426"/>
    <w:rsid w:val="00DF6380"/>
    <w:rsid w:val="00DF639E"/>
    <w:rsid w:val="00DF6604"/>
    <w:rsid w:val="00DF6930"/>
    <w:rsid w:val="00DF6C8B"/>
    <w:rsid w:val="00DF6CE7"/>
    <w:rsid w:val="00DF6F17"/>
    <w:rsid w:val="00DF73E1"/>
    <w:rsid w:val="00DF78FA"/>
    <w:rsid w:val="00DF7CF3"/>
    <w:rsid w:val="00DF7E13"/>
    <w:rsid w:val="00E00006"/>
    <w:rsid w:val="00E002F1"/>
    <w:rsid w:val="00E002F7"/>
    <w:rsid w:val="00E0063D"/>
    <w:rsid w:val="00E0082C"/>
    <w:rsid w:val="00E013F4"/>
    <w:rsid w:val="00E016D1"/>
    <w:rsid w:val="00E0174C"/>
    <w:rsid w:val="00E01DAA"/>
    <w:rsid w:val="00E023E5"/>
    <w:rsid w:val="00E02432"/>
    <w:rsid w:val="00E0243A"/>
    <w:rsid w:val="00E029B9"/>
    <w:rsid w:val="00E02A71"/>
    <w:rsid w:val="00E03E38"/>
    <w:rsid w:val="00E03F00"/>
    <w:rsid w:val="00E04022"/>
    <w:rsid w:val="00E04513"/>
    <w:rsid w:val="00E0478A"/>
    <w:rsid w:val="00E049B1"/>
    <w:rsid w:val="00E04C27"/>
    <w:rsid w:val="00E04ED3"/>
    <w:rsid w:val="00E05626"/>
    <w:rsid w:val="00E05E95"/>
    <w:rsid w:val="00E05F9B"/>
    <w:rsid w:val="00E05FD8"/>
    <w:rsid w:val="00E061F0"/>
    <w:rsid w:val="00E07157"/>
    <w:rsid w:val="00E0728F"/>
    <w:rsid w:val="00E073BE"/>
    <w:rsid w:val="00E0755C"/>
    <w:rsid w:val="00E0769F"/>
    <w:rsid w:val="00E076D1"/>
    <w:rsid w:val="00E077F9"/>
    <w:rsid w:val="00E07934"/>
    <w:rsid w:val="00E07D8A"/>
    <w:rsid w:val="00E1031E"/>
    <w:rsid w:val="00E10519"/>
    <w:rsid w:val="00E10565"/>
    <w:rsid w:val="00E10B26"/>
    <w:rsid w:val="00E10D5D"/>
    <w:rsid w:val="00E10E52"/>
    <w:rsid w:val="00E11487"/>
    <w:rsid w:val="00E11A92"/>
    <w:rsid w:val="00E11AD7"/>
    <w:rsid w:val="00E12197"/>
    <w:rsid w:val="00E12D57"/>
    <w:rsid w:val="00E12EBB"/>
    <w:rsid w:val="00E133C9"/>
    <w:rsid w:val="00E13504"/>
    <w:rsid w:val="00E13876"/>
    <w:rsid w:val="00E13929"/>
    <w:rsid w:val="00E13E9D"/>
    <w:rsid w:val="00E14038"/>
    <w:rsid w:val="00E142F7"/>
    <w:rsid w:val="00E14A7E"/>
    <w:rsid w:val="00E151E1"/>
    <w:rsid w:val="00E1532C"/>
    <w:rsid w:val="00E1576C"/>
    <w:rsid w:val="00E15A0C"/>
    <w:rsid w:val="00E15C6B"/>
    <w:rsid w:val="00E15F0F"/>
    <w:rsid w:val="00E16117"/>
    <w:rsid w:val="00E16684"/>
    <w:rsid w:val="00E16BA4"/>
    <w:rsid w:val="00E1718F"/>
    <w:rsid w:val="00E17372"/>
    <w:rsid w:val="00E17619"/>
    <w:rsid w:val="00E17805"/>
    <w:rsid w:val="00E17ABB"/>
    <w:rsid w:val="00E201B5"/>
    <w:rsid w:val="00E20317"/>
    <w:rsid w:val="00E206A3"/>
    <w:rsid w:val="00E207FF"/>
    <w:rsid w:val="00E20F79"/>
    <w:rsid w:val="00E2105D"/>
    <w:rsid w:val="00E21278"/>
    <w:rsid w:val="00E214FA"/>
    <w:rsid w:val="00E2172D"/>
    <w:rsid w:val="00E21773"/>
    <w:rsid w:val="00E217C5"/>
    <w:rsid w:val="00E21806"/>
    <w:rsid w:val="00E2190F"/>
    <w:rsid w:val="00E21E62"/>
    <w:rsid w:val="00E22238"/>
    <w:rsid w:val="00E22740"/>
    <w:rsid w:val="00E22CCD"/>
    <w:rsid w:val="00E22D9D"/>
    <w:rsid w:val="00E22E95"/>
    <w:rsid w:val="00E230D5"/>
    <w:rsid w:val="00E23930"/>
    <w:rsid w:val="00E23A11"/>
    <w:rsid w:val="00E23E3A"/>
    <w:rsid w:val="00E23FB7"/>
    <w:rsid w:val="00E24755"/>
    <w:rsid w:val="00E24A27"/>
    <w:rsid w:val="00E24C35"/>
    <w:rsid w:val="00E24EFA"/>
    <w:rsid w:val="00E2520D"/>
    <w:rsid w:val="00E25410"/>
    <w:rsid w:val="00E25432"/>
    <w:rsid w:val="00E25F89"/>
    <w:rsid w:val="00E25FE9"/>
    <w:rsid w:val="00E2668C"/>
    <w:rsid w:val="00E269B0"/>
    <w:rsid w:val="00E26B19"/>
    <w:rsid w:val="00E26C5A"/>
    <w:rsid w:val="00E26F57"/>
    <w:rsid w:val="00E26FFC"/>
    <w:rsid w:val="00E278B5"/>
    <w:rsid w:val="00E278F8"/>
    <w:rsid w:val="00E30A21"/>
    <w:rsid w:val="00E30B11"/>
    <w:rsid w:val="00E30DAC"/>
    <w:rsid w:val="00E31841"/>
    <w:rsid w:val="00E31E93"/>
    <w:rsid w:val="00E3220C"/>
    <w:rsid w:val="00E3298E"/>
    <w:rsid w:val="00E32D62"/>
    <w:rsid w:val="00E32F7B"/>
    <w:rsid w:val="00E33197"/>
    <w:rsid w:val="00E33201"/>
    <w:rsid w:val="00E334CF"/>
    <w:rsid w:val="00E339DC"/>
    <w:rsid w:val="00E33E15"/>
    <w:rsid w:val="00E33F27"/>
    <w:rsid w:val="00E33F38"/>
    <w:rsid w:val="00E342B8"/>
    <w:rsid w:val="00E34A42"/>
    <w:rsid w:val="00E34D65"/>
    <w:rsid w:val="00E35E52"/>
    <w:rsid w:val="00E361B8"/>
    <w:rsid w:val="00E36604"/>
    <w:rsid w:val="00E36A1B"/>
    <w:rsid w:val="00E36D7E"/>
    <w:rsid w:val="00E37655"/>
    <w:rsid w:val="00E37A3B"/>
    <w:rsid w:val="00E403F3"/>
    <w:rsid w:val="00E409EA"/>
    <w:rsid w:val="00E40E09"/>
    <w:rsid w:val="00E40E66"/>
    <w:rsid w:val="00E40F9D"/>
    <w:rsid w:val="00E411B2"/>
    <w:rsid w:val="00E41D6C"/>
    <w:rsid w:val="00E42301"/>
    <w:rsid w:val="00E429ED"/>
    <w:rsid w:val="00E42A2D"/>
    <w:rsid w:val="00E4308E"/>
    <w:rsid w:val="00E43211"/>
    <w:rsid w:val="00E43415"/>
    <w:rsid w:val="00E43B7A"/>
    <w:rsid w:val="00E43F37"/>
    <w:rsid w:val="00E44174"/>
    <w:rsid w:val="00E44B8B"/>
    <w:rsid w:val="00E44C46"/>
    <w:rsid w:val="00E44CA9"/>
    <w:rsid w:val="00E450ED"/>
    <w:rsid w:val="00E460E4"/>
    <w:rsid w:val="00E462D2"/>
    <w:rsid w:val="00E46D6C"/>
    <w:rsid w:val="00E46F5F"/>
    <w:rsid w:val="00E47026"/>
    <w:rsid w:val="00E470DA"/>
    <w:rsid w:val="00E471E1"/>
    <w:rsid w:val="00E47457"/>
    <w:rsid w:val="00E4791B"/>
    <w:rsid w:val="00E47E31"/>
    <w:rsid w:val="00E5061E"/>
    <w:rsid w:val="00E50680"/>
    <w:rsid w:val="00E5071F"/>
    <w:rsid w:val="00E507AB"/>
    <w:rsid w:val="00E50AC6"/>
    <w:rsid w:val="00E50F9B"/>
    <w:rsid w:val="00E51273"/>
    <w:rsid w:val="00E5138D"/>
    <w:rsid w:val="00E51509"/>
    <w:rsid w:val="00E51A6D"/>
    <w:rsid w:val="00E51C7B"/>
    <w:rsid w:val="00E51DDD"/>
    <w:rsid w:val="00E51FDD"/>
    <w:rsid w:val="00E522C2"/>
    <w:rsid w:val="00E52435"/>
    <w:rsid w:val="00E52705"/>
    <w:rsid w:val="00E5277F"/>
    <w:rsid w:val="00E527EB"/>
    <w:rsid w:val="00E52BD6"/>
    <w:rsid w:val="00E53122"/>
    <w:rsid w:val="00E53240"/>
    <w:rsid w:val="00E5351B"/>
    <w:rsid w:val="00E53A02"/>
    <w:rsid w:val="00E53FA9"/>
    <w:rsid w:val="00E5414C"/>
    <w:rsid w:val="00E547B3"/>
    <w:rsid w:val="00E549BC"/>
    <w:rsid w:val="00E54FE8"/>
    <w:rsid w:val="00E55439"/>
    <w:rsid w:val="00E5557B"/>
    <w:rsid w:val="00E55C37"/>
    <w:rsid w:val="00E5612A"/>
    <w:rsid w:val="00E565AA"/>
    <w:rsid w:val="00E569B7"/>
    <w:rsid w:val="00E56D77"/>
    <w:rsid w:val="00E5733D"/>
    <w:rsid w:val="00E57941"/>
    <w:rsid w:val="00E57CC7"/>
    <w:rsid w:val="00E57CE8"/>
    <w:rsid w:val="00E60364"/>
    <w:rsid w:val="00E603E5"/>
    <w:rsid w:val="00E6052D"/>
    <w:rsid w:val="00E60601"/>
    <w:rsid w:val="00E608E5"/>
    <w:rsid w:val="00E60B5E"/>
    <w:rsid w:val="00E61718"/>
    <w:rsid w:val="00E61CC0"/>
    <w:rsid w:val="00E61E11"/>
    <w:rsid w:val="00E6277B"/>
    <w:rsid w:val="00E62C05"/>
    <w:rsid w:val="00E62D59"/>
    <w:rsid w:val="00E6315A"/>
    <w:rsid w:val="00E631E4"/>
    <w:rsid w:val="00E632F9"/>
    <w:rsid w:val="00E63763"/>
    <w:rsid w:val="00E642E2"/>
    <w:rsid w:val="00E64367"/>
    <w:rsid w:val="00E64424"/>
    <w:rsid w:val="00E64476"/>
    <w:rsid w:val="00E64948"/>
    <w:rsid w:val="00E64BB4"/>
    <w:rsid w:val="00E64C99"/>
    <w:rsid w:val="00E64CA6"/>
    <w:rsid w:val="00E64CD3"/>
    <w:rsid w:val="00E64CD4"/>
    <w:rsid w:val="00E652D5"/>
    <w:rsid w:val="00E654F8"/>
    <w:rsid w:val="00E6560E"/>
    <w:rsid w:val="00E66E6A"/>
    <w:rsid w:val="00E671C9"/>
    <w:rsid w:val="00E673DB"/>
    <w:rsid w:val="00E6743F"/>
    <w:rsid w:val="00E6758E"/>
    <w:rsid w:val="00E6765C"/>
    <w:rsid w:val="00E6779C"/>
    <w:rsid w:val="00E67DDD"/>
    <w:rsid w:val="00E67E23"/>
    <w:rsid w:val="00E67F37"/>
    <w:rsid w:val="00E70016"/>
    <w:rsid w:val="00E702C7"/>
    <w:rsid w:val="00E709F0"/>
    <w:rsid w:val="00E70B1E"/>
    <w:rsid w:val="00E70BC7"/>
    <w:rsid w:val="00E70FBC"/>
    <w:rsid w:val="00E71928"/>
    <w:rsid w:val="00E71F7B"/>
    <w:rsid w:val="00E72C01"/>
    <w:rsid w:val="00E735DC"/>
    <w:rsid w:val="00E7389A"/>
    <w:rsid w:val="00E7397A"/>
    <w:rsid w:val="00E741AC"/>
    <w:rsid w:val="00E75174"/>
    <w:rsid w:val="00E75636"/>
    <w:rsid w:val="00E75939"/>
    <w:rsid w:val="00E75E95"/>
    <w:rsid w:val="00E75EBA"/>
    <w:rsid w:val="00E76109"/>
    <w:rsid w:val="00E763B4"/>
    <w:rsid w:val="00E766F0"/>
    <w:rsid w:val="00E7683B"/>
    <w:rsid w:val="00E76D18"/>
    <w:rsid w:val="00E77324"/>
    <w:rsid w:val="00E77848"/>
    <w:rsid w:val="00E77A91"/>
    <w:rsid w:val="00E803BA"/>
    <w:rsid w:val="00E80514"/>
    <w:rsid w:val="00E808E0"/>
    <w:rsid w:val="00E80D33"/>
    <w:rsid w:val="00E80E0E"/>
    <w:rsid w:val="00E80E5B"/>
    <w:rsid w:val="00E813D7"/>
    <w:rsid w:val="00E8147D"/>
    <w:rsid w:val="00E816C5"/>
    <w:rsid w:val="00E81CE0"/>
    <w:rsid w:val="00E81E7C"/>
    <w:rsid w:val="00E821B7"/>
    <w:rsid w:val="00E8224D"/>
    <w:rsid w:val="00E822D0"/>
    <w:rsid w:val="00E82984"/>
    <w:rsid w:val="00E832E4"/>
    <w:rsid w:val="00E83330"/>
    <w:rsid w:val="00E837B7"/>
    <w:rsid w:val="00E837F3"/>
    <w:rsid w:val="00E84384"/>
    <w:rsid w:val="00E844B8"/>
    <w:rsid w:val="00E847DD"/>
    <w:rsid w:val="00E84988"/>
    <w:rsid w:val="00E84B4E"/>
    <w:rsid w:val="00E8519F"/>
    <w:rsid w:val="00E852A9"/>
    <w:rsid w:val="00E85CC3"/>
    <w:rsid w:val="00E861EE"/>
    <w:rsid w:val="00E86271"/>
    <w:rsid w:val="00E86314"/>
    <w:rsid w:val="00E8644A"/>
    <w:rsid w:val="00E864F0"/>
    <w:rsid w:val="00E866D2"/>
    <w:rsid w:val="00E86BBF"/>
    <w:rsid w:val="00E86C82"/>
    <w:rsid w:val="00E86D13"/>
    <w:rsid w:val="00E86EA9"/>
    <w:rsid w:val="00E87465"/>
    <w:rsid w:val="00E87A2C"/>
    <w:rsid w:val="00E87C65"/>
    <w:rsid w:val="00E87E8F"/>
    <w:rsid w:val="00E9013C"/>
    <w:rsid w:val="00E90279"/>
    <w:rsid w:val="00E90635"/>
    <w:rsid w:val="00E90811"/>
    <w:rsid w:val="00E909A1"/>
    <w:rsid w:val="00E90BFF"/>
    <w:rsid w:val="00E91134"/>
    <w:rsid w:val="00E914D6"/>
    <w:rsid w:val="00E915C4"/>
    <w:rsid w:val="00E91771"/>
    <w:rsid w:val="00E9197A"/>
    <w:rsid w:val="00E91E7F"/>
    <w:rsid w:val="00E91EF7"/>
    <w:rsid w:val="00E91F04"/>
    <w:rsid w:val="00E91F35"/>
    <w:rsid w:val="00E923C9"/>
    <w:rsid w:val="00E92563"/>
    <w:rsid w:val="00E92814"/>
    <w:rsid w:val="00E93CF4"/>
    <w:rsid w:val="00E93EE5"/>
    <w:rsid w:val="00E941F4"/>
    <w:rsid w:val="00E945B9"/>
    <w:rsid w:val="00E94634"/>
    <w:rsid w:val="00E9490A"/>
    <w:rsid w:val="00E94D80"/>
    <w:rsid w:val="00E952E1"/>
    <w:rsid w:val="00E957AF"/>
    <w:rsid w:val="00E95BA6"/>
    <w:rsid w:val="00E95CE8"/>
    <w:rsid w:val="00E95DFC"/>
    <w:rsid w:val="00E96260"/>
    <w:rsid w:val="00E9631E"/>
    <w:rsid w:val="00E968BA"/>
    <w:rsid w:val="00E96ACF"/>
    <w:rsid w:val="00E96D27"/>
    <w:rsid w:val="00E96F6C"/>
    <w:rsid w:val="00E97302"/>
    <w:rsid w:val="00E9755F"/>
    <w:rsid w:val="00E97581"/>
    <w:rsid w:val="00E97648"/>
    <w:rsid w:val="00E97E3D"/>
    <w:rsid w:val="00EA05E9"/>
    <w:rsid w:val="00EA0CE4"/>
    <w:rsid w:val="00EA0E4A"/>
    <w:rsid w:val="00EA0F90"/>
    <w:rsid w:val="00EA109A"/>
    <w:rsid w:val="00EA16CD"/>
    <w:rsid w:val="00EA16E2"/>
    <w:rsid w:val="00EA1887"/>
    <w:rsid w:val="00EA1A54"/>
    <w:rsid w:val="00EA20AD"/>
    <w:rsid w:val="00EA20C9"/>
    <w:rsid w:val="00EA2226"/>
    <w:rsid w:val="00EA24A2"/>
    <w:rsid w:val="00EA26FC"/>
    <w:rsid w:val="00EA2944"/>
    <w:rsid w:val="00EA29BB"/>
    <w:rsid w:val="00EA2F38"/>
    <w:rsid w:val="00EA31E6"/>
    <w:rsid w:val="00EA3509"/>
    <w:rsid w:val="00EA3B5A"/>
    <w:rsid w:val="00EA410E"/>
    <w:rsid w:val="00EA4825"/>
    <w:rsid w:val="00EA4C11"/>
    <w:rsid w:val="00EA4FD1"/>
    <w:rsid w:val="00EA5322"/>
    <w:rsid w:val="00EA53C2"/>
    <w:rsid w:val="00EA5695"/>
    <w:rsid w:val="00EA5B0A"/>
    <w:rsid w:val="00EA5E3D"/>
    <w:rsid w:val="00EA65AD"/>
    <w:rsid w:val="00EA65B4"/>
    <w:rsid w:val="00EA68C0"/>
    <w:rsid w:val="00EA6A7C"/>
    <w:rsid w:val="00EA768A"/>
    <w:rsid w:val="00EA7866"/>
    <w:rsid w:val="00EA7CBA"/>
    <w:rsid w:val="00EA7FCF"/>
    <w:rsid w:val="00EB05B6"/>
    <w:rsid w:val="00EB0C97"/>
    <w:rsid w:val="00EB0CA3"/>
    <w:rsid w:val="00EB0E43"/>
    <w:rsid w:val="00EB104F"/>
    <w:rsid w:val="00EB1553"/>
    <w:rsid w:val="00EB17BC"/>
    <w:rsid w:val="00EB180A"/>
    <w:rsid w:val="00EB1B27"/>
    <w:rsid w:val="00EB1B8B"/>
    <w:rsid w:val="00EB1DA8"/>
    <w:rsid w:val="00EB2297"/>
    <w:rsid w:val="00EB2437"/>
    <w:rsid w:val="00EB2A87"/>
    <w:rsid w:val="00EB2FA6"/>
    <w:rsid w:val="00EB42A6"/>
    <w:rsid w:val="00EB436F"/>
    <w:rsid w:val="00EB44C2"/>
    <w:rsid w:val="00EB4620"/>
    <w:rsid w:val="00EB46DE"/>
    <w:rsid w:val="00EB478A"/>
    <w:rsid w:val="00EB4B15"/>
    <w:rsid w:val="00EB4C01"/>
    <w:rsid w:val="00EB4CE6"/>
    <w:rsid w:val="00EB4CFF"/>
    <w:rsid w:val="00EB528C"/>
    <w:rsid w:val="00EB53D6"/>
    <w:rsid w:val="00EB5476"/>
    <w:rsid w:val="00EB5C4A"/>
    <w:rsid w:val="00EB5EFE"/>
    <w:rsid w:val="00EB600A"/>
    <w:rsid w:val="00EB60C4"/>
    <w:rsid w:val="00EB62D8"/>
    <w:rsid w:val="00EB6580"/>
    <w:rsid w:val="00EB6C86"/>
    <w:rsid w:val="00EB70B0"/>
    <w:rsid w:val="00EB7401"/>
    <w:rsid w:val="00EB7633"/>
    <w:rsid w:val="00EB7736"/>
    <w:rsid w:val="00EC020B"/>
    <w:rsid w:val="00EC0CA5"/>
    <w:rsid w:val="00EC0CC4"/>
    <w:rsid w:val="00EC1671"/>
    <w:rsid w:val="00EC1B0C"/>
    <w:rsid w:val="00EC1B4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7B4"/>
    <w:rsid w:val="00EC58D9"/>
    <w:rsid w:val="00EC597B"/>
    <w:rsid w:val="00EC5B41"/>
    <w:rsid w:val="00EC6057"/>
    <w:rsid w:val="00EC60D2"/>
    <w:rsid w:val="00EC6126"/>
    <w:rsid w:val="00EC65B6"/>
    <w:rsid w:val="00EC6847"/>
    <w:rsid w:val="00EC692A"/>
    <w:rsid w:val="00EC6FA0"/>
    <w:rsid w:val="00EC766E"/>
    <w:rsid w:val="00EC7C64"/>
    <w:rsid w:val="00EC7DB6"/>
    <w:rsid w:val="00EC7DD5"/>
    <w:rsid w:val="00ED05FB"/>
    <w:rsid w:val="00ED0A74"/>
    <w:rsid w:val="00ED0B23"/>
    <w:rsid w:val="00ED0BDD"/>
    <w:rsid w:val="00ED1216"/>
    <w:rsid w:val="00ED15BA"/>
    <w:rsid w:val="00ED162F"/>
    <w:rsid w:val="00ED2161"/>
    <w:rsid w:val="00ED2647"/>
    <w:rsid w:val="00ED2655"/>
    <w:rsid w:val="00ED294D"/>
    <w:rsid w:val="00ED2E52"/>
    <w:rsid w:val="00ED3024"/>
    <w:rsid w:val="00ED35A3"/>
    <w:rsid w:val="00ED3951"/>
    <w:rsid w:val="00ED430A"/>
    <w:rsid w:val="00ED47FA"/>
    <w:rsid w:val="00ED4B3C"/>
    <w:rsid w:val="00ED5359"/>
    <w:rsid w:val="00ED557F"/>
    <w:rsid w:val="00ED5B17"/>
    <w:rsid w:val="00ED5FE4"/>
    <w:rsid w:val="00ED60BC"/>
    <w:rsid w:val="00ED6723"/>
    <w:rsid w:val="00ED6C4F"/>
    <w:rsid w:val="00ED6E26"/>
    <w:rsid w:val="00ED71C5"/>
    <w:rsid w:val="00ED7AD9"/>
    <w:rsid w:val="00ED7DCB"/>
    <w:rsid w:val="00ED7F34"/>
    <w:rsid w:val="00EE0B2B"/>
    <w:rsid w:val="00EE146C"/>
    <w:rsid w:val="00EE16FA"/>
    <w:rsid w:val="00EE177C"/>
    <w:rsid w:val="00EE1BEF"/>
    <w:rsid w:val="00EE1C6A"/>
    <w:rsid w:val="00EE1E95"/>
    <w:rsid w:val="00EE27D9"/>
    <w:rsid w:val="00EE33B0"/>
    <w:rsid w:val="00EE396F"/>
    <w:rsid w:val="00EE3A57"/>
    <w:rsid w:val="00EE3AEA"/>
    <w:rsid w:val="00EE3C42"/>
    <w:rsid w:val="00EE3D4F"/>
    <w:rsid w:val="00EE3DA2"/>
    <w:rsid w:val="00EE3E8B"/>
    <w:rsid w:val="00EE4297"/>
    <w:rsid w:val="00EE49F9"/>
    <w:rsid w:val="00EE534D"/>
    <w:rsid w:val="00EE545C"/>
    <w:rsid w:val="00EE554C"/>
    <w:rsid w:val="00EE5553"/>
    <w:rsid w:val="00EE5560"/>
    <w:rsid w:val="00EE5E1D"/>
    <w:rsid w:val="00EE606B"/>
    <w:rsid w:val="00EE62EE"/>
    <w:rsid w:val="00EE632A"/>
    <w:rsid w:val="00EE6B04"/>
    <w:rsid w:val="00EE6EC6"/>
    <w:rsid w:val="00EE6F1E"/>
    <w:rsid w:val="00EE7CC8"/>
    <w:rsid w:val="00EE7DB2"/>
    <w:rsid w:val="00EF0041"/>
    <w:rsid w:val="00EF029F"/>
    <w:rsid w:val="00EF0348"/>
    <w:rsid w:val="00EF04E7"/>
    <w:rsid w:val="00EF0745"/>
    <w:rsid w:val="00EF0B13"/>
    <w:rsid w:val="00EF0ED2"/>
    <w:rsid w:val="00EF1382"/>
    <w:rsid w:val="00EF162D"/>
    <w:rsid w:val="00EF1E4F"/>
    <w:rsid w:val="00EF1E95"/>
    <w:rsid w:val="00EF1F9C"/>
    <w:rsid w:val="00EF20C3"/>
    <w:rsid w:val="00EF2B50"/>
    <w:rsid w:val="00EF2F40"/>
    <w:rsid w:val="00EF30A3"/>
    <w:rsid w:val="00EF3407"/>
    <w:rsid w:val="00EF37AC"/>
    <w:rsid w:val="00EF4366"/>
    <w:rsid w:val="00EF4B69"/>
    <w:rsid w:val="00EF4C16"/>
    <w:rsid w:val="00EF4CD6"/>
    <w:rsid w:val="00EF4D82"/>
    <w:rsid w:val="00EF4E14"/>
    <w:rsid w:val="00EF55A0"/>
    <w:rsid w:val="00EF55A9"/>
    <w:rsid w:val="00EF5A1E"/>
    <w:rsid w:val="00EF5D07"/>
    <w:rsid w:val="00EF5D41"/>
    <w:rsid w:val="00EF5F8E"/>
    <w:rsid w:val="00EF6068"/>
    <w:rsid w:val="00EF63D1"/>
    <w:rsid w:val="00EF6513"/>
    <w:rsid w:val="00EF6683"/>
    <w:rsid w:val="00EF6A69"/>
    <w:rsid w:val="00EF6C33"/>
    <w:rsid w:val="00EF6F41"/>
    <w:rsid w:val="00EF7002"/>
    <w:rsid w:val="00EF72E6"/>
    <w:rsid w:val="00EF7501"/>
    <w:rsid w:val="00EF769B"/>
    <w:rsid w:val="00EF780A"/>
    <w:rsid w:val="00EF7B67"/>
    <w:rsid w:val="00F000AF"/>
    <w:rsid w:val="00F00583"/>
    <w:rsid w:val="00F00AAE"/>
    <w:rsid w:val="00F0106E"/>
    <w:rsid w:val="00F011A6"/>
    <w:rsid w:val="00F015FC"/>
    <w:rsid w:val="00F01B9B"/>
    <w:rsid w:val="00F01D7A"/>
    <w:rsid w:val="00F0220C"/>
    <w:rsid w:val="00F027BA"/>
    <w:rsid w:val="00F02E4E"/>
    <w:rsid w:val="00F035B5"/>
    <w:rsid w:val="00F03875"/>
    <w:rsid w:val="00F03B91"/>
    <w:rsid w:val="00F03E79"/>
    <w:rsid w:val="00F043BB"/>
    <w:rsid w:val="00F048F8"/>
    <w:rsid w:val="00F04D8E"/>
    <w:rsid w:val="00F0628D"/>
    <w:rsid w:val="00F06651"/>
    <w:rsid w:val="00F072AB"/>
    <w:rsid w:val="00F07723"/>
    <w:rsid w:val="00F07DE6"/>
    <w:rsid w:val="00F1056C"/>
    <w:rsid w:val="00F10755"/>
    <w:rsid w:val="00F107F1"/>
    <w:rsid w:val="00F10ED2"/>
    <w:rsid w:val="00F10FC1"/>
    <w:rsid w:val="00F1102B"/>
    <w:rsid w:val="00F112FD"/>
    <w:rsid w:val="00F1143C"/>
    <w:rsid w:val="00F1184B"/>
    <w:rsid w:val="00F1185C"/>
    <w:rsid w:val="00F11C79"/>
    <w:rsid w:val="00F11F06"/>
    <w:rsid w:val="00F1268D"/>
    <w:rsid w:val="00F12CE2"/>
    <w:rsid w:val="00F130EE"/>
    <w:rsid w:val="00F133A1"/>
    <w:rsid w:val="00F13ECD"/>
    <w:rsid w:val="00F1457A"/>
    <w:rsid w:val="00F14C17"/>
    <w:rsid w:val="00F14C70"/>
    <w:rsid w:val="00F151E6"/>
    <w:rsid w:val="00F15477"/>
    <w:rsid w:val="00F155CE"/>
    <w:rsid w:val="00F15834"/>
    <w:rsid w:val="00F15B3E"/>
    <w:rsid w:val="00F15BAA"/>
    <w:rsid w:val="00F15DC4"/>
    <w:rsid w:val="00F16166"/>
    <w:rsid w:val="00F1620A"/>
    <w:rsid w:val="00F16768"/>
    <w:rsid w:val="00F16B4A"/>
    <w:rsid w:val="00F16BF2"/>
    <w:rsid w:val="00F17034"/>
    <w:rsid w:val="00F17247"/>
    <w:rsid w:val="00F1774F"/>
    <w:rsid w:val="00F17827"/>
    <w:rsid w:val="00F17DA3"/>
    <w:rsid w:val="00F17EAE"/>
    <w:rsid w:val="00F204C3"/>
    <w:rsid w:val="00F207B6"/>
    <w:rsid w:val="00F20A1D"/>
    <w:rsid w:val="00F214CA"/>
    <w:rsid w:val="00F21893"/>
    <w:rsid w:val="00F218D4"/>
    <w:rsid w:val="00F219AE"/>
    <w:rsid w:val="00F21CD3"/>
    <w:rsid w:val="00F2250A"/>
    <w:rsid w:val="00F229C5"/>
    <w:rsid w:val="00F22B2D"/>
    <w:rsid w:val="00F232AA"/>
    <w:rsid w:val="00F237FB"/>
    <w:rsid w:val="00F238AB"/>
    <w:rsid w:val="00F238C3"/>
    <w:rsid w:val="00F23C04"/>
    <w:rsid w:val="00F23C64"/>
    <w:rsid w:val="00F23DC0"/>
    <w:rsid w:val="00F242AA"/>
    <w:rsid w:val="00F243DF"/>
    <w:rsid w:val="00F24788"/>
    <w:rsid w:val="00F24891"/>
    <w:rsid w:val="00F24C83"/>
    <w:rsid w:val="00F257A6"/>
    <w:rsid w:val="00F25966"/>
    <w:rsid w:val="00F25E0C"/>
    <w:rsid w:val="00F260DB"/>
    <w:rsid w:val="00F2640F"/>
    <w:rsid w:val="00F265CE"/>
    <w:rsid w:val="00F267CF"/>
    <w:rsid w:val="00F27BE1"/>
    <w:rsid w:val="00F27C34"/>
    <w:rsid w:val="00F27E46"/>
    <w:rsid w:val="00F301C2"/>
    <w:rsid w:val="00F302E1"/>
    <w:rsid w:val="00F305B4"/>
    <w:rsid w:val="00F30627"/>
    <w:rsid w:val="00F30AFD"/>
    <w:rsid w:val="00F30E77"/>
    <w:rsid w:val="00F30FD7"/>
    <w:rsid w:val="00F3110A"/>
    <w:rsid w:val="00F3134A"/>
    <w:rsid w:val="00F31923"/>
    <w:rsid w:val="00F31B22"/>
    <w:rsid w:val="00F31B49"/>
    <w:rsid w:val="00F31C25"/>
    <w:rsid w:val="00F32008"/>
    <w:rsid w:val="00F320FC"/>
    <w:rsid w:val="00F3218C"/>
    <w:rsid w:val="00F3249C"/>
    <w:rsid w:val="00F32A4C"/>
    <w:rsid w:val="00F32F56"/>
    <w:rsid w:val="00F33541"/>
    <w:rsid w:val="00F33745"/>
    <w:rsid w:val="00F3379D"/>
    <w:rsid w:val="00F33D4F"/>
    <w:rsid w:val="00F33EC3"/>
    <w:rsid w:val="00F33EFD"/>
    <w:rsid w:val="00F34821"/>
    <w:rsid w:val="00F3486E"/>
    <w:rsid w:val="00F34C92"/>
    <w:rsid w:val="00F34CD6"/>
    <w:rsid w:val="00F3504D"/>
    <w:rsid w:val="00F350D1"/>
    <w:rsid w:val="00F353F0"/>
    <w:rsid w:val="00F3583F"/>
    <w:rsid w:val="00F35873"/>
    <w:rsid w:val="00F35920"/>
    <w:rsid w:val="00F35A62"/>
    <w:rsid w:val="00F3609A"/>
    <w:rsid w:val="00F3615C"/>
    <w:rsid w:val="00F361E2"/>
    <w:rsid w:val="00F366A5"/>
    <w:rsid w:val="00F36C52"/>
    <w:rsid w:val="00F36C5F"/>
    <w:rsid w:val="00F3724B"/>
    <w:rsid w:val="00F37259"/>
    <w:rsid w:val="00F400D7"/>
    <w:rsid w:val="00F404E4"/>
    <w:rsid w:val="00F405A4"/>
    <w:rsid w:val="00F40AE6"/>
    <w:rsid w:val="00F40ED5"/>
    <w:rsid w:val="00F415E5"/>
    <w:rsid w:val="00F41DB4"/>
    <w:rsid w:val="00F41F05"/>
    <w:rsid w:val="00F42102"/>
    <w:rsid w:val="00F422C2"/>
    <w:rsid w:val="00F42A78"/>
    <w:rsid w:val="00F42B54"/>
    <w:rsid w:val="00F42C33"/>
    <w:rsid w:val="00F42E82"/>
    <w:rsid w:val="00F42EFD"/>
    <w:rsid w:val="00F433BD"/>
    <w:rsid w:val="00F43449"/>
    <w:rsid w:val="00F43A0D"/>
    <w:rsid w:val="00F43B59"/>
    <w:rsid w:val="00F4400E"/>
    <w:rsid w:val="00F441AC"/>
    <w:rsid w:val="00F442F1"/>
    <w:rsid w:val="00F447F2"/>
    <w:rsid w:val="00F44B06"/>
    <w:rsid w:val="00F44D66"/>
    <w:rsid w:val="00F44EC5"/>
    <w:rsid w:val="00F463CC"/>
    <w:rsid w:val="00F46881"/>
    <w:rsid w:val="00F46A4B"/>
    <w:rsid w:val="00F46B23"/>
    <w:rsid w:val="00F46B25"/>
    <w:rsid w:val="00F46D17"/>
    <w:rsid w:val="00F47498"/>
    <w:rsid w:val="00F47675"/>
    <w:rsid w:val="00F477C4"/>
    <w:rsid w:val="00F4790F"/>
    <w:rsid w:val="00F47A1F"/>
    <w:rsid w:val="00F47D3A"/>
    <w:rsid w:val="00F50125"/>
    <w:rsid w:val="00F50328"/>
    <w:rsid w:val="00F5086B"/>
    <w:rsid w:val="00F50A20"/>
    <w:rsid w:val="00F50FC8"/>
    <w:rsid w:val="00F512B2"/>
    <w:rsid w:val="00F518FD"/>
    <w:rsid w:val="00F51937"/>
    <w:rsid w:val="00F519D1"/>
    <w:rsid w:val="00F51CB3"/>
    <w:rsid w:val="00F52589"/>
    <w:rsid w:val="00F52743"/>
    <w:rsid w:val="00F5283D"/>
    <w:rsid w:val="00F5285F"/>
    <w:rsid w:val="00F52ABA"/>
    <w:rsid w:val="00F52BC7"/>
    <w:rsid w:val="00F52D3E"/>
    <w:rsid w:val="00F53516"/>
    <w:rsid w:val="00F539ED"/>
    <w:rsid w:val="00F53BF4"/>
    <w:rsid w:val="00F54266"/>
    <w:rsid w:val="00F546A9"/>
    <w:rsid w:val="00F54D3A"/>
    <w:rsid w:val="00F54D51"/>
    <w:rsid w:val="00F55043"/>
    <w:rsid w:val="00F5505D"/>
    <w:rsid w:val="00F55323"/>
    <w:rsid w:val="00F5558D"/>
    <w:rsid w:val="00F55829"/>
    <w:rsid w:val="00F55AE9"/>
    <w:rsid w:val="00F55C66"/>
    <w:rsid w:val="00F56A08"/>
    <w:rsid w:val="00F56DCF"/>
    <w:rsid w:val="00F57034"/>
    <w:rsid w:val="00F5719E"/>
    <w:rsid w:val="00F57877"/>
    <w:rsid w:val="00F6051B"/>
    <w:rsid w:val="00F60934"/>
    <w:rsid w:val="00F60991"/>
    <w:rsid w:val="00F60AD8"/>
    <w:rsid w:val="00F60B77"/>
    <w:rsid w:val="00F60BE9"/>
    <w:rsid w:val="00F60CCE"/>
    <w:rsid w:val="00F60E9A"/>
    <w:rsid w:val="00F61191"/>
    <w:rsid w:val="00F613E6"/>
    <w:rsid w:val="00F61671"/>
    <w:rsid w:val="00F61D42"/>
    <w:rsid w:val="00F61F72"/>
    <w:rsid w:val="00F61FD8"/>
    <w:rsid w:val="00F62128"/>
    <w:rsid w:val="00F62888"/>
    <w:rsid w:val="00F62C46"/>
    <w:rsid w:val="00F62DBF"/>
    <w:rsid w:val="00F6305A"/>
    <w:rsid w:val="00F63173"/>
    <w:rsid w:val="00F63503"/>
    <w:rsid w:val="00F6381D"/>
    <w:rsid w:val="00F641FC"/>
    <w:rsid w:val="00F64672"/>
    <w:rsid w:val="00F64698"/>
    <w:rsid w:val="00F647F7"/>
    <w:rsid w:val="00F64C03"/>
    <w:rsid w:val="00F65252"/>
    <w:rsid w:val="00F65313"/>
    <w:rsid w:val="00F65480"/>
    <w:rsid w:val="00F654AF"/>
    <w:rsid w:val="00F6583C"/>
    <w:rsid w:val="00F6589A"/>
    <w:rsid w:val="00F65942"/>
    <w:rsid w:val="00F65AE9"/>
    <w:rsid w:val="00F6614A"/>
    <w:rsid w:val="00F66441"/>
    <w:rsid w:val="00F66C97"/>
    <w:rsid w:val="00F66F9A"/>
    <w:rsid w:val="00F670A6"/>
    <w:rsid w:val="00F6745D"/>
    <w:rsid w:val="00F6783E"/>
    <w:rsid w:val="00F700A6"/>
    <w:rsid w:val="00F702C7"/>
    <w:rsid w:val="00F70322"/>
    <w:rsid w:val="00F7049C"/>
    <w:rsid w:val="00F7071A"/>
    <w:rsid w:val="00F70DBE"/>
    <w:rsid w:val="00F71124"/>
    <w:rsid w:val="00F71591"/>
    <w:rsid w:val="00F71888"/>
    <w:rsid w:val="00F718E1"/>
    <w:rsid w:val="00F719CD"/>
    <w:rsid w:val="00F71BB8"/>
    <w:rsid w:val="00F7243D"/>
    <w:rsid w:val="00F72480"/>
    <w:rsid w:val="00F72584"/>
    <w:rsid w:val="00F72639"/>
    <w:rsid w:val="00F7290D"/>
    <w:rsid w:val="00F72A3D"/>
    <w:rsid w:val="00F72ABD"/>
    <w:rsid w:val="00F72AF2"/>
    <w:rsid w:val="00F7302F"/>
    <w:rsid w:val="00F732EC"/>
    <w:rsid w:val="00F73D08"/>
    <w:rsid w:val="00F7434A"/>
    <w:rsid w:val="00F743E4"/>
    <w:rsid w:val="00F745CD"/>
    <w:rsid w:val="00F75185"/>
    <w:rsid w:val="00F752B5"/>
    <w:rsid w:val="00F75632"/>
    <w:rsid w:val="00F7586B"/>
    <w:rsid w:val="00F75B08"/>
    <w:rsid w:val="00F75BC6"/>
    <w:rsid w:val="00F75F2F"/>
    <w:rsid w:val="00F7628D"/>
    <w:rsid w:val="00F76445"/>
    <w:rsid w:val="00F764B1"/>
    <w:rsid w:val="00F7691F"/>
    <w:rsid w:val="00F76980"/>
    <w:rsid w:val="00F76E16"/>
    <w:rsid w:val="00F76ECC"/>
    <w:rsid w:val="00F773EA"/>
    <w:rsid w:val="00F7748F"/>
    <w:rsid w:val="00F776F7"/>
    <w:rsid w:val="00F779FA"/>
    <w:rsid w:val="00F77D42"/>
    <w:rsid w:val="00F77DE5"/>
    <w:rsid w:val="00F800A5"/>
    <w:rsid w:val="00F80399"/>
    <w:rsid w:val="00F80691"/>
    <w:rsid w:val="00F810E6"/>
    <w:rsid w:val="00F81122"/>
    <w:rsid w:val="00F812C8"/>
    <w:rsid w:val="00F8132D"/>
    <w:rsid w:val="00F81374"/>
    <w:rsid w:val="00F81479"/>
    <w:rsid w:val="00F818AE"/>
    <w:rsid w:val="00F81B40"/>
    <w:rsid w:val="00F81FAD"/>
    <w:rsid w:val="00F8203F"/>
    <w:rsid w:val="00F820C4"/>
    <w:rsid w:val="00F82D62"/>
    <w:rsid w:val="00F8319B"/>
    <w:rsid w:val="00F832AB"/>
    <w:rsid w:val="00F832B5"/>
    <w:rsid w:val="00F83829"/>
    <w:rsid w:val="00F83B96"/>
    <w:rsid w:val="00F83EC9"/>
    <w:rsid w:val="00F84069"/>
    <w:rsid w:val="00F843D7"/>
    <w:rsid w:val="00F8458C"/>
    <w:rsid w:val="00F84759"/>
    <w:rsid w:val="00F84F2D"/>
    <w:rsid w:val="00F85362"/>
    <w:rsid w:val="00F85536"/>
    <w:rsid w:val="00F8572A"/>
    <w:rsid w:val="00F859EB"/>
    <w:rsid w:val="00F85F3A"/>
    <w:rsid w:val="00F86244"/>
    <w:rsid w:val="00F8657A"/>
    <w:rsid w:val="00F8679A"/>
    <w:rsid w:val="00F86BC0"/>
    <w:rsid w:val="00F8703A"/>
    <w:rsid w:val="00F87117"/>
    <w:rsid w:val="00F8736C"/>
    <w:rsid w:val="00F8775D"/>
    <w:rsid w:val="00F87A55"/>
    <w:rsid w:val="00F9026A"/>
    <w:rsid w:val="00F9030E"/>
    <w:rsid w:val="00F905B4"/>
    <w:rsid w:val="00F90ADB"/>
    <w:rsid w:val="00F90BEE"/>
    <w:rsid w:val="00F90CD7"/>
    <w:rsid w:val="00F90E78"/>
    <w:rsid w:val="00F91156"/>
    <w:rsid w:val="00F91209"/>
    <w:rsid w:val="00F9221F"/>
    <w:rsid w:val="00F92EA7"/>
    <w:rsid w:val="00F931C7"/>
    <w:rsid w:val="00F93271"/>
    <w:rsid w:val="00F932EB"/>
    <w:rsid w:val="00F9349E"/>
    <w:rsid w:val="00F93559"/>
    <w:rsid w:val="00F93686"/>
    <w:rsid w:val="00F9374B"/>
    <w:rsid w:val="00F93A97"/>
    <w:rsid w:val="00F93AD9"/>
    <w:rsid w:val="00F93D72"/>
    <w:rsid w:val="00F93E65"/>
    <w:rsid w:val="00F94070"/>
    <w:rsid w:val="00F94310"/>
    <w:rsid w:val="00F94E87"/>
    <w:rsid w:val="00F95060"/>
    <w:rsid w:val="00F950B5"/>
    <w:rsid w:val="00F9513F"/>
    <w:rsid w:val="00F95147"/>
    <w:rsid w:val="00F95673"/>
    <w:rsid w:val="00F95879"/>
    <w:rsid w:val="00F961E6"/>
    <w:rsid w:val="00F963C7"/>
    <w:rsid w:val="00F96514"/>
    <w:rsid w:val="00F968F9"/>
    <w:rsid w:val="00F96C36"/>
    <w:rsid w:val="00F97544"/>
    <w:rsid w:val="00F97908"/>
    <w:rsid w:val="00F97B43"/>
    <w:rsid w:val="00F97D7E"/>
    <w:rsid w:val="00FA07C1"/>
    <w:rsid w:val="00FA07F8"/>
    <w:rsid w:val="00FA083C"/>
    <w:rsid w:val="00FA08F2"/>
    <w:rsid w:val="00FA105C"/>
    <w:rsid w:val="00FA1226"/>
    <w:rsid w:val="00FA1394"/>
    <w:rsid w:val="00FA1475"/>
    <w:rsid w:val="00FA148A"/>
    <w:rsid w:val="00FA1BBE"/>
    <w:rsid w:val="00FA1DD2"/>
    <w:rsid w:val="00FA229C"/>
    <w:rsid w:val="00FA26AF"/>
    <w:rsid w:val="00FA27C8"/>
    <w:rsid w:val="00FA2823"/>
    <w:rsid w:val="00FA2EC9"/>
    <w:rsid w:val="00FA2F4F"/>
    <w:rsid w:val="00FA330E"/>
    <w:rsid w:val="00FA37A7"/>
    <w:rsid w:val="00FA3972"/>
    <w:rsid w:val="00FA3B31"/>
    <w:rsid w:val="00FA3B76"/>
    <w:rsid w:val="00FA3CB0"/>
    <w:rsid w:val="00FA3D83"/>
    <w:rsid w:val="00FA3D9F"/>
    <w:rsid w:val="00FA3DA6"/>
    <w:rsid w:val="00FA3DC7"/>
    <w:rsid w:val="00FA3E05"/>
    <w:rsid w:val="00FA416F"/>
    <w:rsid w:val="00FA4452"/>
    <w:rsid w:val="00FA4AC6"/>
    <w:rsid w:val="00FA4D66"/>
    <w:rsid w:val="00FA5618"/>
    <w:rsid w:val="00FA57C3"/>
    <w:rsid w:val="00FA5A4E"/>
    <w:rsid w:val="00FA5D7A"/>
    <w:rsid w:val="00FA5F0C"/>
    <w:rsid w:val="00FA6696"/>
    <w:rsid w:val="00FA7003"/>
    <w:rsid w:val="00FA74EA"/>
    <w:rsid w:val="00FA7A73"/>
    <w:rsid w:val="00FA7E50"/>
    <w:rsid w:val="00FB0082"/>
    <w:rsid w:val="00FB0106"/>
    <w:rsid w:val="00FB019E"/>
    <w:rsid w:val="00FB0243"/>
    <w:rsid w:val="00FB059B"/>
    <w:rsid w:val="00FB1205"/>
    <w:rsid w:val="00FB1527"/>
    <w:rsid w:val="00FB1534"/>
    <w:rsid w:val="00FB18F8"/>
    <w:rsid w:val="00FB1A21"/>
    <w:rsid w:val="00FB227C"/>
    <w:rsid w:val="00FB2537"/>
    <w:rsid w:val="00FB2F33"/>
    <w:rsid w:val="00FB2FF7"/>
    <w:rsid w:val="00FB31D7"/>
    <w:rsid w:val="00FB32DA"/>
    <w:rsid w:val="00FB33DC"/>
    <w:rsid w:val="00FB33F6"/>
    <w:rsid w:val="00FB40B3"/>
    <w:rsid w:val="00FB420A"/>
    <w:rsid w:val="00FB4338"/>
    <w:rsid w:val="00FB466C"/>
    <w:rsid w:val="00FB477E"/>
    <w:rsid w:val="00FB4C9C"/>
    <w:rsid w:val="00FB4ECC"/>
    <w:rsid w:val="00FB4F0B"/>
    <w:rsid w:val="00FB6165"/>
    <w:rsid w:val="00FB6872"/>
    <w:rsid w:val="00FB6DA3"/>
    <w:rsid w:val="00FB6E0F"/>
    <w:rsid w:val="00FB7041"/>
    <w:rsid w:val="00FB70CE"/>
    <w:rsid w:val="00FB7742"/>
    <w:rsid w:val="00FB7C21"/>
    <w:rsid w:val="00FC0150"/>
    <w:rsid w:val="00FC03AB"/>
    <w:rsid w:val="00FC05CD"/>
    <w:rsid w:val="00FC25A9"/>
    <w:rsid w:val="00FC29D9"/>
    <w:rsid w:val="00FC2A2A"/>
    <w:rsid w:val="00FC2E71"/>
    <w:rsid w:val="00FC3637"/>
    <w:rsid w:val="00FC407A"/>
    <w:rsid w:val="00FC4206"/>
    <w:rsid w:val="00FC43AD"/>
    <w:rsid w:val="00FC44D6"/>
    <w:rsid w:val="00FC4729"/>
    <w:rsid w:val="00FC4A8C"/>
    <w:rsid w:val="00FC4B38"/>
    <w:rsid w:val="00FC53D1"/>
    <w:rsid w:val="00FC53DB"/>
    <w:rsid w:val="00FC5D42"/>
    <w:rsid w:val="00FC5D88"/>
    <w:rsid w:val="00FC5FC2"/>
    <w:rsid w:val="00FC6177"/>
    <w:rsid w:val="00FC63D1"/>
    <w:rsid w:val="00FC6A83"/>
    <w:rsid w:val="00FC71C7"/>
    <w:rsid w:val="00FC73D0"/>
    <w:rsid w:val="00FC7528"/>
    <w:rsid w:val="00FC768C"/>
    <w:rsid w:val="00FC7B08"/>
    <w:rsid w:val="00FC7B21"/>
    <w:rsid w:val="00FC7B4C"/>
    <w:rsid w:val="00FD0572"/>
    <w:rsid w:val="00FD0825"/>
    <w:rsid w:val="00FD101F"/>
    <w:rsid w:val="00FD11A6"/>
    <w:rsid w:val="00FD11B2"/>
    <w:rsid w:val="00FD14C4"/>
    <w:rsid w:val="00FD16F9"/>
    <w:rsid w:val="00FD17C0"/>
    <w:rsid w:val="00FD18BE"/>
    <w:rsid w:val="00FD18C6"/>
    <w:rsid w:val="00FD1A97"/>
    <w:rsid w:val="00FD21E9"/>
    <w:rsid w:val="00FD225B"/>
    <w:rsid w:val="00FD260E"/>
    <w:rsid w:val="00FD281F"/>
    <w:rsid w:val="00FD2D7B"/>
    <w:rsid w:val="00FD37F6"/>
    <w:rsid w:val="00FD3FB7"/>
    <w:rsid w:val="00FD42CA"/>
    <w:rsid w:val="00FD4589"/>
    <w:rsid w:val="00FD473E"/>
    <w:rsid w:val="00FD4D6A"/>
    <w:rsid w:val="00FD4EBC"/>
    <w:rsid w:val="00FD4F7D"/>
    <w:rsid w:val="00FD4F9B"/>
    <w:rsid w:val="00FD5149"/>
    <w:rsid w:val="00FD521A"/>
    <w:rsid w:val="00FD60BD"/>
    <w:rsid w:val="00FD684C"/>
    <w:rsid w:val="00FD6D3A"/>
    <w:rsid w:val="00FD7149"/>
    <w:rsid w:val="00FD717A"/>
    <w:rsid w:val="00FD718A"/>
    <w:rsid w:val="00FD767F"/>
    <w:rsid w:val="00FD7DF9"/>
    <w:rsid w:val="00FD7FC9"/>
    <w:rsid w:val="00FE0975"/>
    <w:rsid w:val="00FE0A04"/>
    <w:rsid w:val="00FE0B51"/>
    <w:rsid w:val="00FE0B78"/>
    <w:rsid w:val="00FE0C3D"/>
    <w:rsid w:val="00FE0ED4"/>
    <w:rsid w:val="00FE1113"/>
    <w:rsid w:val="00FE138E"/>
    <w:rsid w:val="00FE1EAB"/>
    <w:rsid w:val="00FE2599"/>
    <w:rsid w:val="00FE2614"/>
    <w:rsid w:val="00FE26D7"/>
    <w:rsid w:val="00FE2B78"/>
    <w:rsid w:val="00FE2E05"/>
    <w:rsid w:val="00FE3465"/>
    <w:rsid w:val="00FE35F7"/>
    <w:rsid w:val="00FE3910"/>
    <w:rsid w:val="00FE3BE2"/>
    <w:rsid w:val="00FE450F"/>
    <w:rsid w:val="00FE46E6"/>
    <w:rsid w:val="00FE4DA8"/>
    <w:rsid w:val="00FE4EA0"/>
    <w:rsid w:val="00FE5056"/>
    <w:rsid w:val="00FE5689"/>
    <w:rsid w:val="00FE5AEC"/>
    <w:rsid w:val="00FE62D2"/>
    <w:rsid w:val="00FE635A"/>
    <w:rsid w:val="00FE6676"/>
    <w:rsid w:val="00FE67CF"/>
    <w:rsid w:val="00FE6D20"/>
    <w:rsid w:val="00FE6F2F"/>
    <w:rsid w:val="00FE6FB9"/>
    <w:rsid w:val="00FE70D3"/>
    <w:rsid w:val="00FE7549"/>
    <w:rsid w:val="00FE78AE"/>
    <w:rsid w:val="00FE78F6"/>
    <w:rsid w:val="00FE7BCC"/>
    <w:rsid w:val="00FF0056"/>
    <w:rsid w:val="00FF013D"/>
    <w:rsid w:val="00FF042E"/>
    <w:rsid w:val="00FF08AF"/>
    <w:rsid w:val="00FF126D"/>
    <w:rsid w:val="00FF132F"/>
    <w:rsid w:val="00FF1875"/>
    <w:rsid w:val="00FF1E30"/>
    <w:rsid w:val="00FF216F"/>
    <w:rsid w:val="00FF2310"/>
    <w:rsid w:val="00FF234E"/>
    <w:rsid w:val="00FF2A13"/>
    <w:rsid w:val="00FF2E73"/>
    <w:rsid w:val="00FF2FA2"/>
    <w:rsid w:val="00FF32B8"/>
    <w:rsid w:val="00FF449B"/>
    <w:rsid w:val="00FF485D"/>
    <w:rsid w:val="00FF48FC"/>
    <w:rsid w:val="00FF4AE2"/>
    <w:rsid w:val="00FF4DE9"/>
    <w:rsid w:val="00FF4F3B"/>
    <w:rsid w:val="00FF50A8"/>
    <w:rsid w:val="00FF52A5"/>
    <w:rsid w:val="00FF56A9"/>
    <w:rsid w:val="00FF571E"/>
    <w:rsid w:val="00FF5FDA"/>
    <w:rsid w:val="00FF6BD1"/>
    <w:rsid w:val="00FF6CC0"/>
    <w:rsid w:val="00FF6D5E"/>
    <w:rsid w:val="00FF73C7"/>
    <w:rsid w:val="00FF7512"/>
    <w:rsid w:val="00FF7563"/>
    <w:rsid w:val="00FF7575"/>
    <w:rsid w:val="00FF7B3A"/>
    <w:rsid w:val="06026B3D"/>
    <w:rsid w:val="0887791C"/>
    <w:rsid w:val="1EF137EE"/>
    <w:rsid w:val="231F07CE"/>
    <w:rsid w:val="374E12A6"/>
    <w:rsid w:val="4D12030C"/>
    <w:rsid w:val="5A565805"/>
    <w:rsid w:val="78BB7888"/>
    <w:rsid w:val="79677E0B"/>
    <w:rsid w:val="7A4F2F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1F759FC"/>
  <w15:docId w15:val="{6EE55A0E-B6E9-4ADE-BD38-55AFAE89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249A"/>
    <w:pPr>
      <w:autoSpaceDE w:val="0"/>
      <w:autoSpaceDN w:val="0"/>
      <w:adjustRightInd w:val="0"/>
      <w:snapToGrid w:val="0"/>
      <w:spacing w:after="120"/>
      <w:jc w:val="both"/>
    </w:pPr>
    <w:rPr>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uiPriority w:val="9"/>
    <w:qFormat/>
    <w:pPr>
      <w:keepNext/>
      <w:numPr>
        <w:numId w:val="1"/>
      </w:numPr>
      <w:spacing w:before="120"/>
      <w:outlineLvl w:val="0"/>
    </w:pPr>
    <w:rPr>
      <w:b/>
      <w:bCs/>
      <w:sz w:val="28"/>
      <w:szCs w:val="28"/>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pPr>
      <w:keepNext/>
      <w:numPr>
        <w:ilvl w:val="2"/>
        <w:numId w:val="1"/>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Normal"/>
    <w:next w:val="Normal"/>
    <w:link w:val="Heading4Char"/>
    <w:uiPriority w:val="9"/>
    <w:qFormat/>
    <w:pPr>
      <w:keepNext/>
      <w:numPr>
        <w:ilvl w:val="3"/>
        <w:numId w:val="1"/>
      </w:numPr>
      <w:tabs>
        <w:tab w:val="left" w:pos="432"/>
      </w:tabs>
      <w:spacing w:before="120"/>
      <w:outlineLvl w:val="3"/>
    </w:pPr>
    <w:rPr>
      <w:b/>
      <w:bCs/>
      <w:szCs w:val="28"/>
    </w:rPr>
  </w:style>
  <w:style w:type="paragraph" w:styleId="Heading5">
    <w:name w:val="heading 5"/>
    <w:aliases w:val="h5,Heading5"/>
    <w:basedOn w:val="Normal"/>
    <w:next w:val="Normal"/>
    <w:link w:val="Heading5Char"/>
    <w:uiPriority w:val="9"/>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link w:val="Heading6Char"/>
    <w:uiPriority w:val="9"/>
    <w:qFormat/>
    <w:pPr>
      <w:numPr>
        <w:ilvl w:val="5"/>
        <w:numId w:val="1"/>
      </w:numPr>
      <w:spacing w:before="240" w:after="60"/>
      <w:outlineLvl w:val="5"/>
    </w:pPr>
    <w:rPr>
      <w:b/>
      <w:bCs/>
    </w:rPr>
  </w:style>
  <w:style w:type="paragraph" w:styleId="Heading7">
    <w:name w:val="heading 7"/>
    <w:basedOn w:val="Normal"/>
    <w:next w:val="Normal"/>
    <w:link w:val="Heading7Char"/>
    <w:uiPriority w:val="9"/>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overflowPunct w:val="0"/>
      <w:snapToGrid/>
      <w:spacing w:after="180"/>
      <w:ind w:leftChars="0" w:left="1135" w:firstLineChars="0" w:hanging="284"/>
      <w:contextualSpacing w:val="0"/>
      <w:jc w:val="left"/>
      <w:textAlignment w:val="baseline"/>
    </w:pPr>
    <w:rPr>
      <w:sz w:val="20"/>
      <w:szCs w:val="20"/>
      <w:lang w:val="en-GB" w:eastAsia="ja-JP"/>
    </w:rPr>
  </w:style>
  <w:style w:type="paragraph" w:styleId="List2">
    <w:name w:val="List 2"/>
    <w:basedOn w:val="Normal"/>
    <w:unhideWhenUsed/>
    <w:qFormat/>
    <w:pPr>
      <w:ind w:leftChars="200" w:left="100" w:hangingChars="200" w:hanging="200"/>
      <w:contextualSpacing/>
    </w:pPr>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cap3,cap4"/>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uiPriority w:val="99"/>
    <w:qFormat/>
    <w:pPr>
      <w:ind w:left="360" w:hanging="360"/>
    </w:pPr>
  </w:style>
  <w:style w:type="paragraph" w:styleId="CommentText">
    <w:name w:val="annotation text"/>
    <w:basedOn w:val="Normal"/>
    <w:link w:val="CommentTextChar"/>
    <w:uiPriority w:val="99"/>
    <w:unhideWhenUsed/>
    <w:qFormat/>
    <w:pPr>
      <w:jc w:val="left"/>
    </w:pPr>
  </w:style>
  <w:style w:type="paragraph" w:styleId="BodyText">
    <w:name w:val="Body Text"/>
    <w:aliases w:val="bt"/>
    <w:basedOn w:val="Normal"/>
    <w:link w:val="BodyTextChar"/>
    <w:qFormat/>
    <w:rPr>
      <w:sz w:val="20"/>
      <w:szCs w:val="20"/>
    </w:rPr>
  </w:style>
  <w:style w:type="paragraph" w:styleId="TOC3">
    <w:name w:val="toc 3"/>
    <w:basedOn w:val="Normal"/>
    <w:next w:val="Normal"/>
    <w:uiPriority w:val="39"/>
    <w:qFormat/>
    <w:pPr>
      <w:autoSpaceDE/>
      <w:autoSpaceDN/>
      <w:adjustRightInd/>
      <w:snapToGrid/>
      <w:spacing w:after="0"/>
      <w:ind w:left="400"/>
      <w:jc w:val="left"/>
    </w:pPr>
    <w:rPr>
      <w:rFonts w:ascii="Times" w:eastAsia="Batang" w:hAnsi="Times"/>
      <w:sz w:val="20"/>
      <w:szCs w:val="24"/>
      <w:lang w:val="en-GB"/>
    </w:rPr>
  </w:style>
  <w:style w:type="paragraph" w:styleId="PlainText">
    <w:name w:val="Plain Text"/>
    <w:basedOn w:val="Normal"/>
    <w:link w:val="PlainTextChar"/>
    <w:uiPriority w:val="99"/>
    <w:unhideWhenUsed/>
    <w:qFormat/>
    <w:pPr>
      <w:autoSpaceDE/>
      <w:autoSpaceDN/>
      <w:adjustRightInd/>
      <w:snapToGrid/>
      <w:spacing w:after="0"/>
      <w:jc w:val="left"/>
    </w:pPr>
    <w:rPr>
      <w:rFonts w:ascii="Arial" w:eastAsia="MS Gothic" w:hAnsi="Arial"/>
      <w:color w:val="000000"/>
      <w:sz w:val="20"/>
      <w:szCs w:val="20"/>
      <w:lang w:val="zh-CN" w:eastAsia="zh-CN"/>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TOC1">
    <w:name w:val="toc 1"/>
    <w:basedOn w:val="Normal"/>
    <w:next w:val="Normal"/>
    <w:uiPriority w:val="39"/>
    <w:qFormat/>
    <w:pPr>
      <w:autoSpaceDE/>
      <w:autoSpaceDN/>
      <w:adjustRightInd/>
      <w:snapToGrid/>
      <w:spacing w:after="0"/>
      <w:jc w:val="left"/>
    </w:pPr>
    <w:rPr>
      <w:rFonts w:ascii="Times" w:eastAsia="Batang" w:hAnsi="Times"/>
      <w:sz w:val="20"/>
      <w:szCs w:val="24"/>
      <w:lang w:val="en-GB"/>
    </w:rPr>
  </w:style>
  <w:style w:type="paragraph" w:styleId="TOC4">
    <w:name w:val="toc 4"/>
    <w:basedOn w:val="Normal"/>
    <w:next w:val="Normal"/>
    <w:uiPriority w:val="39"/>
    <w:qFormat/>
    <w:pPr>
      <w:autoSpaceDE/>
      <w:autoSpaceDN/>
      <w:adjustRightInd/>
      <w:snapToGrid/>
      <w:spacing w:after="0"/>
      <w:ind w:left="600"/>
      <w:jc w:val="left"/>
    </w:pPr>
    <w:rPr>
      <w:rFonts w:ascii="Times" w:eastAsia="Batang" w:hAnsi="Times"/>
      <w:sz w:val="20"/>
      <w:szCs w:val="24"/>
      <w:lang w:val="en-GB"/>
    </w:r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rPr>
      <w:sz w:val="20"/>
      <w:szCs w:val="20"/>
    </w:rPr>
  </w:style>
  <w:style w:type="paragraph" w:styleId="TOC2">
    <w:name w:val="toc 2"/>
    <w:basedOn w:val="Normal"/>
    <w:next w:val="Normal"/>
    <w:uiPriority w:val="39"/>
    <w:qFormat/>
    <w:pPr>
      <w:autoSpaceDE/>
      <w:autoSpaceDN/>
      <w:adjustRightInd/>
      <w:snapToGrid/>
      <w:spacing w:after="0"/>
      <w:ind w:left="200"/>
      <w:jc w:val="left"/>
    </w:pPr>
    <w:rPr>
      <w:rFonts w:ascii="Times" w:eastAsia="Batang" w:hAnsi="Times"/>
      <w:sz w:val="20"/>
      <w:szCs w:val="24"/>
      <w:lang w:val="en-GB"/>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aliases w:val="bt Char"/>
    <w:basedOn w:val="DefaultParagraphFont"/>
    <w:link w:val="BodyText"/>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uiPriority w:val="99"/>
    <w:semiHidden/>
    <w:qFormat/>
    <w:rPr>
      <w:b/>
      <w:bCs/>
      <w:sz w:val="22"/>
      <w:szCs w:val="22"/>
    </w:rPr>
  </w:style>
  <w:style w:type="paragraph" w:styleId="ListParagraph">
    <w:name w:val="List Paragraph"/>
    <w:aliases w:val="- Bullets,リスト段落,?? ??,?????,????,Lista1,中等深浅网格 1 - 着色 21,¥¡¡¡¡ì¬º¥¹¥È¶ÎÂä,ÁÐ³ö¶ÎÂä,列表段落1,—ño’i—Ž,¥ê¥¹¥È¶ÎÂä,1st level - Bullet List Paragraph,Lettre d'introduction,Paragrafo elenco,Normal bullet 2,Bullet list,목록단락,列出段落1,목록 단락,列表段落11,列,リ"/>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 ?? Char,????? Char,???? Char,Lista1 Char,中等深浅网格 1 - 着色 21 Char,¥¡¡¡¡ì¬º¥¹¥È¶ÎÂä Char,ÁÐ³ö¶ÎÂä Char,列表段落1 Char,—ño’i—Ž Char,¥ê¥¹¥È¶ÎÂä Char,1st level - Bullet List Paragraph Char,Paragrafo elenco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0">
    <w:name w:val="책 제목1"/>
    <w:basedOn w:val="DefaultParagraphFont"/>
    <w:uiPriority w:val="33"/>
    <w:qFormat/>
    <w:rPr>
      <w:b/>
      <w:bCs/>
      <w:i/>
      <w:iCs/>
      <w:spacing w:val="5"/>
    </w:rPr>
  </w:style>
  <w:style w:type="character" w:customStyle="1" w:styleId="Heading2Char">
    <w:name w:val="Heading 2 Char"/>
    <w:aliases w:val="H2 Char2,h2 Char2,Head2A Char1,2 Char1,UNDERRUBRIK 1-2 Char1,DO NOT USE_h2 Char1,h21 Char1,H2 Char Char1,h2 Char Char1,Header 2 Char1,Header2 Char1,22 Char1,heading2 Char1,2nd level Char1,H21 Char1,H22 Char1,H23 Char1,H24 Char1,H25 Char"/>
    <w:basedOn w:val="DefaultParagraphFont"/>
    <w:link w:val="Heading2"/>
    <w:uiPriority w:val="9"/>
    <w:qFormat/>
    <w:rPr>
      <w:b/>
      <w:bCs/>
      <w:sz w:val="24"/>
      <w:szCs w:val="22"/>
      <w:lang w:eastAsia="en-US"/>
    </w:rPr>
  </w:style>
  <w:style w:type="character" w:customStyle="1" w:styleId="Heading1Char">
    <w:name w:val="Heading 1 Char"/>
    <w:aliases w:val="NMP Heading 1 Char1,H1 Char1,h11 Char1,h12 Char1,h13 Char1,h14 Char1,h15 Char1,h16 Char1,app heading 1 Char1,l1 Char1,Memo Heading 1 Char1,Heading 1_a Char1,heading 1 Char1,h17 Char1,h111 Char1,h121 Char1,h131 Char1,h141 Char1,h151 Char1"/>
    <w:basedOn w:val="DefaultParagraphFont"/>
    <w:link w:val="Heading1"/>
    <w:uiPriority w:val="9"/>
    <w:qFormat/>
    <w:rPr>
      <w:b/>
      <w:bCs/>
      <w:sz w:val="28"/>
      <w:szCs w:val="28"/>
      <w:lang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b/>
      <w:sz w:val="22"/>
      <w:szCs w:val="22"/>
      <w:lang w:eastAsia="en-US"/>
    </w:rPr>
  </w:style>
  <w:style w:type="paragraph" w:customStyle="1" w:styleId="3GPPAgreements">
    <w:name w:val="3GPP Agreements"/>
    <w:basedOn w:val="Normal"/>
    <w:link w:val="3GPPAgreementsChar"/>
    <w:qFormat/>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11">
    <w:name w:val="수정1"/>
    <w:hidden/>
    <w:uiPriority w:val="99"/>
    <w:semiHidden/>
    <w:qFormat/>
    <w:rPr>
      <w:sz w:val="22"/>
      <w:szCs w:val="22"/>
      <w:lang w:eastAsia="en-US"/>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zh-CN"/>
    </w:rPr>
  </w:style>
  <w:style w:type="character" w:customStyle="1" w:styleId="TACChar">
    <w:name w:val="TAC Char"/>
    <w:link w:val="TAC"/>
    <w:qFormat/>
    <w:locked/>
    <w:rPr>
      <w:rFonts w:ascii="Arial" w:hAnsi="Arial"/>
      <w:sz w:val="18"/>
      <w:lang w:val="zh-CN"/>
    </w:rPr>
  </w:style>
  <w:style w:type="character" w:customStyle="1" w:styleId="TAHCar">
    <w:name w:val="TAH Car"/>
    <w:link w:val="TAH"/>
    <w:qFormat/>
    <w:rPr>
      <w:rFonts w:ascii="Arial" w:hAnsi="Arial"/>
      <w:b/>
      <w:sz w:val="18"/>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zh-CN"/>
    </w:rPr>
  </w:style>
  <w:style w:type="character" w:customStyle="1" w:styleId="THChar">
    <w:name w:val="TH Char"/>
    <w:link w:val="TH"/>
    <w:qFormat/>
    <w:rPr>
      <w:rFonts w:ascii="Arial" w:eastAsiaTheme="minorEastAsia" w:hAnsi="Arial"/>
      <w:b/>
      <w:lang w:val="zh-CN"/>
    </w:rPr>
  </w:style>
  <w:style w:type="character" w:customStyle="1" w:styleId="TALCar">
    <w:name w:val="TAL Car"/>
    <w:basedOn w:val="DefaultParagraphFont"/>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snapToGrid/>
      <w:spacing w:after="0"/>
      <w:jc w:val="left"/>
    </w:pPr>
    <w:rPr>
      <w:rFonts w:ascii="Arial" w:eastAsia="Times New Roman" w:hAnsi="Arial" w:cs="Arial"/>
      <w:sz w:val="18"/>
      <w:szCs w:val="20"/>
      <w:lang w:eastAsia="ja-JP"/>
    </w:rPr>
  </w:style>
  <w:style w:type="character" w:customStyle="1" w:styleId="B1Char">
    <w:name w:val="B1 Char"/>
    <w:qFormat/>
    <w:locked/>
    <w:rPr>
      <w:rFonts w:ascii="Times New Roman" w:hAnsi="Times New Roman"/>
      <w:lang w:val="en-GB" w:eastAsia="en-US"/>
    </w:rPr>
  </w:style>
  <w:style w:type="paragraph" w:customStyle="1" w:styleId="Agreement">
    <w:name w:val="Agreement"/>
    <w:basedOn w:val="Normal"/>
    <w:next w:val="Normal"/>
    <w:uiPriority w:val="99"/>
    <w:qFormat/>
    <w:pPr>
      <w:numPr>
        <w:numId w:val="5"/>
      </w:numPr>
      <w:autoSpaceDE/>
      <w:autoSpaceDN/>
      <w:adjustRightInd/>
      <w:snapToGrid/>
      <w:spacing w:before="60" w:after="0"/>
      <w:jc w:val="left"/>
    </w:pPr>
    <w:rPr>
      <w:rFonts w:ascii="Arial" w:eastAsia="MS Mincho" w:hAnsi="Arial"/>
      <w:b/>
      <w:sz w:val="20"/>
      <w:szCs w:val="24"/>
      <w:lang w:val="en-GB" w:eastAsia="en-GB"/>
    </w:rPr>
  </w:style>
  <w:style w:type="character" w:customStyle="1" w:styleId="B1Char1">
    <w:name w:val="B1 Char1"/>
    <w:qFormat/>
    <w:rPr>
      <w:rFonts w:eastAsia="MS Mincho"/>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zh-CN"/>
    </w:rPr>
  </w:style>
  <w:style w:type="character" w:customStyle="1" w:styleId="B2Char">
    <w:name w:val="B2 Char"/>
    <w:link w:val="B2"/>
    <w:qFormat/>
    <w:rPr>
      <w:lang w:val="zh-CN"/>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capChar1">
    <w:name w:val="cap Char1"/>
    <w:aliases w:val="Caption Char1,cap Char Char,Caption Char Char,Caption Char1 Char Char,cap Char Char1 Char,Caption Char Char1 Char Char,cap Char2 Char,CaptionTable Char,cap1 Char,cap2 Char,cap11 Char1,Légende-figure Char1,Légende-figure Char Char,label Char"/>
    <w:qFormat/>
    <w:rPr>
      <w:rFonts w:ascii="Times New Roman" w:eastAsia="SimSun" w:hAnsi="Times New Roman" w:cs="Times New Roman"/>
      <w:b/>
      <w:bCs/>
      <w:sz w:val="20"/>
      <w:szCs w:val="20"/>
    </w:rPr>
  </w:style>
  <w:style w:type="character" w:customStyle="1" w:styleId="ListParagraphChar1">
    <w:name w:val="List Paragraph Char1"/>
    <w:uiPriority w:val="34"/>
    <w:qFormat/>
    <w:rPr>
      <w:rFonts w:ascii="Times New Roman" w:eastAsiaTheme="minorEastAsia" w:hAnsi="Times New Roman"/>
      <w:lang w:val="en-GB" w:eastAsia="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uiPriority w:val="9"/>
    <w:qFormat/>
    <w:rPr>
      <w:rFonts w:ascii="Arial" w:eastAsia="Batang" w:hAnsi="Arial"/>
      <w:b/>
      <w:bCs/>
      <w:kern w:val="32"/>
      <w:sz w:val="32"/>
      <w:szCs w:val="32"/>
      <w:lang w:val="en-GB" w:eastAsia="zh-CN"/>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uiPriority w:val="9"/>
    <w:qFormat/>
    <w:rPr>
      <w:rFonts w:ascii="Arial" w:eastAsia="Batang" w:hAnsi="Arial"/>
      <w:b/>
      <w:bCs/>
      <w:i/>
      <w:iCs/>
      <w:sz w:val="24"/>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Pr>
      <w:b/>
      <w:bCs/>
      <w:sz w:val="22"/>
      <w:szCs w:val="28"/>
      <w:lang w:eastAsia="en-US"/>
    </w:rPr>
  </w:style>
  <w:style w:type="character" w:customStyle="1" w:styleId="Heading5Char">
    <w:name w:val="Heading 5 Char"/>
    <w:aliases w:val="h5 Char,Heading5 Char"/>
    <w:link w:val="Heading5"/>
    <w:uiPriority w:val="9"/>
    <w:qFormat/>
    <w:rPr>
      <w:b/>
      <w:bCs/>
      <w:i/>
      <w:iCs/>
      <w:sz w:val="22"/>
      <w:szCs w:val="26"/>
      <w:lang w:eastAsia="en-US"/>
    </w:rPr>
  </w:style>
  <w:style w:type="character" w:customStyle="1" w:styleId="Heading6Char">
    <w:name w:val="Heading 6 Char"/>
    <w:link w:val="Heading6"/>
    <w:uiPriority w:val="9"/>
    <w:qFormat/>
    <w:rPr>
      <w:b/>
      <w:bCs/>
      <w:sz w:val="22"/>
      <w:szCs w:val="22"/>
      <w:lang w:eastAsia="en-US"/>
    </w:rPr>
  </w:style>
  <w:style w:type="character" w:customStyle="1" w:styleId="Heading7Char">
    <w:name w:val="Heading 7 Char"/>
    <w:link w:val="Heading7"/>
    <w:uiPriority w:val="9"/>
    <w:qFormat/>
    <w:rPr>
      <w:sz w:val="24"/>
      <w:szCs w:val="24"/>
      <w:lang w:eastAsia="en-US"/>
    </w:rPr>
  </w:style>
  <w:style w:type="character" w:customStyle="1" w:styleId="Heading8Char">
    <w:name w:val="Heading 8 Char"/>
    <w:link w:val="Heading8"/>
    <w:uiPriority w:val="9"/>
    <w:qFormat/>
    <w:rPr>
      <w:i/>
      <w:iCs/>
      <w:sz w:val="24"/>
      <w:szCs w:val="24"/>
      <w:lang w:eastAsia="en-US"/>
    </w:rPr>
  </w:style>
  <w:style w:type="character" w:customStyle="1" w:styleId="Heading9Char">
    <w:name w:val="Heading 9 Char"/>
    <w:link w:val="Heading9"/>
    <w:uiPriority w:val="9"/>
    <w:qFormat/>
    <w:rPr>
      <w:rFonts w:ascii="Arial" w:hAnsi="Arial" w:cs="Arial"/>
      <w:sz w:val="22"/>
      <w:szCs w:val="22"/>
      <w:lang w:eastAsia="en-US"/>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12">
    <w:name w:val="未处理的提及1"/>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roposal0">
    <w:name w:val="proposal"/>
    <w:basedOn w:val="BodyText"/>
    <w:next w:val="Normal"/>
    <w:link w:val="proposalChar"/>
    <w:qFormat/>
    <w:pPr>
      <w:autoSpaceDE/>
      <w:autoSpaceDN/>
      <w:adjustRightInd/>
      <w:snapToGrid/>
      <w:spacing w:beforeLines="50" w:before="120" w:afterLines="50"/>
    </w:pPr>
    <w:rPr>
      <w:b/>
      <w:lang w:eastAsia="zh-CN"/>
    </w:rPr>
  </w:style>
  <w:style w:type="character" w:customStyle="1" w:styleId="proposalChar">
    <w:name w:val="proposal Char"/>
    <w:link w:val="proposal0"/>
    <w:qFormat/>
    <w:rPr>
      <w:b/>
      <w:lang w:eastAsia="zh-CN"/>
    </w:rPr>
  </w:style>
  <w:style w:type="paragraph" w:customStyle="1" w:styleId="bullet1">
    <w:name w:val="bullet1"/>
    <w:basedOn w:val="Normal"/>
    <w:link w:val="bullet1Char"/>
    <w:uiPriority w:val="99"/>
    <w:qFormat/>
    <w:pPr>
      <w:numPr>
        <w:numId w:val="6"/>
      </w:numPr>
      <w:autoSpaceDE/>
      <w:autoSpaceDN/>
      <w:adjustRightInd/>
      <w:snapToGrid/>
      <w:spacing w:after="0"/>
    </w:pPr>
    <w:rPr>
      <w:rFonts w:eastAsia="Batang"/>
      <w:szCs w:val="28"/>
    </w:rPr>
  </w:style>
  <w:style w:type="paragraph" w:customStyle="1" w:styleId="bullet2">
    <w:name w:val="bullet2"/>
    <w:basedOn w:val="Normal"/>
    <w:link w:val="bullet2Char"/>
    <w:uiPriority w:val="99"/>
    <w:qFormat/>
    <w:pPr>
      <w:numPr>
        <w:ilvl w:val="1"/>
        <w:numId w:val="6"/>
      </w:numPr>
      <w:autoSpaceDE/>
      <w:autoSpaceDN/>
      <w:adjustRightInd/>
      <w:snapToGrid/>
      <w:spacing w:after="0"/>
    </w:pPr>
    <w:rPr>
      <w:rFonts w:eastAsia="Batang"/>
      <w:szCs w:val="24"/>
    </w:rPr>
  </w:style>
  <w:style w:type="character" w:customStyle="1" w:styleId="bullet1Char">
    <w:name w:val="bullet1 Char"/>
    <w:link w:val="bullet1"/>
    <w:uiPriority w:val="99"/>
    <w:qFormat/>
    <w:rPr>
      <w:rFonts w:eastAsia="Batang"/>
      <w:sz w:val="22"/>
      <w:szCs w:val="28"/>
      <w:lang w:eastAsia="en-US"/>
    </w:rPr>
  </w:style>
  <w:style w:type="paragraph" w:customStyle="1" w:styleId="bullet3">
    <w:name w:val="bullet3"/>
    <w:basedOn w:val="Normal"/>
    <w:uiPriority w:val="99"/>
    <w:qFormat/>
    <w:pPr>
      <w:numPr>
        <w:ilvl w:val="2"/>
        <w:numId w:val="6"/>
      </w:numPr>
      <w:autoSpaceDE/>
      <w:autoSpaceDN/>
      <w:adjustRightInd/>
      <w:snapToGrid/>
      <w:spacing w:after="0"/>
      <w:ind w:hanging="180"/>
    </w:pPr>
    <w:rPr>
      <w:rFonts w:eastAsia="Batang"/>
      <w:szCs w:val="24"/>
    </w:rPr>
  </w:style>
  <w:style w:type="paragraph" w:customStyle="1" w:styleId="bullet4">
    <w:name w:val="bullet4"/>
    <w:basedOn w:val="Normal"/>
    <w:uiPriority w:val="99"/>
    <w:qFormat/>
    <w:pPr>
      <w:numPr>
        <w:ilvl w:val="3"/>
        <w:numId w:val="6"/>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uiPriority w:val="99"/>
    <w:qFormat/>
    <w:rPr>
      <w:rFonts w:eastAsia="Batang"/>
      <w:sz w:val="22"/>
      <w:szCs w:val="24"/>
      <w:lang w:eastAsia="en-US"/>
    </w:rPr>
  </w:style>
  <w:style w:type="table" w:customStyle="1" w:styleId="TableGrid1">
    <w:name w:val="TableGrid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eastAsiaTheme="minorEastAsia" w:hAnsi="Arial"/>
      <w:sz w:val="18"/>
      <w:lang w:val="en-GB" w:eastAsia="en-US"/>
    </w:rPr>
  </w:style>
  <w:style w:type="character" w:customStyle="1" w:styleId="citation-10">
    <w:name w:val="citation-10"/>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566ba9ff-a5b0-4b6f-bbdf-c3ab41993fc2">
    <w:name w:val="566ba9ff-a5b0-4b6f-bbdf-c3ab41993fc2"/>
    <w:basedOn w:val="Heading4"/>
    <w:next w:val="acbfdd8b-e11b-4d36-88ff-6049b138f862"/>
    <w:link w:val="566ba9ff-a5b0-4b6f-bbdf-c3ab41993fc20"/>
    <w:qFormat/>
    <w:pPr>
      <w:tabs>
        <w:tab w:val="right" w:pos="9216"/>
      </w:tabs>
      <w:spacing w:before="0" w:after="0" w:line="288" w:lineRule="auto"/>
      <w:ind w:left="0" w:firstLine="0"/>
      <w:jc w:val="left"/>
    </w:pPr>
    <w:rPr>
      <w:rFonts w:ascii="Microsoft YaHei" w:eastAsia="Microsoft YaHei" w:hAnsi="Microsoft YaHei"/>
      <w:color w:val="000000"/>
      <w:kern w:val="2"/>
      <w:sz w:val="24"/>
      <w:lang w:eastAsia="zh-CN"/>
    </w:rPr>
  </w:style>
  <w:style w:type="paragraph" w:customStyle="1" w:styleId="acbfdd8b-e11b-4d36-88ff-6049b138f862">
    <w:name w:val="acbfdd8b-e11b-4d36-88ff-6049b138f862"/>
    <w:basedOn w:val="Normal"/>
    <w:link w:val="acbfdd8b-e11b-4d36-88ff-6049b138f8620"/>
    <w:qFormat/>
    <w:pPr>
      <w:tabs>
        <w:tab w:val="right" w:pos="9216"/>
      </w:tabs>
      <w:spacing w:after="0" w:line="288" w:lineRule="auto"/>
      <w:jc w:val="left"/>
    </w:pPr>
    <w:rPr>
      <w:rFonts w:ascii="Microsoft YaHei" w:eastAsia="Microsoft YaHei" w:hAnsi="Microsoft YaHei"/>
      <w:color w:val="000000"/>
      <w:kern w:val="2"/>
      <w:lang w:eastAsia="zh-CN"/>
    </w:rPr>
  </w:style>
  <w:style w:type="character" w:customStyle="1" w:styleId="566ba9ff-a5b0-4b6f-bbdf-c3ab41993fc20">
    <w:name w:val="566ba9ff-a5b0-4b6f-bbdf-c3ab41993fc2 字符"/>
    <w:basedOn w:val="DefaultParagraphFont"/>
    <w:link w:val="566ba9ff-a5b0-4b6f-bbdf-c3ab41993fc2"/>
    <w:qFormat/>
    <w:rPr>
      <w:rFonts w:ascii="Microsoft YaHei" w:eastAsia="Microsoft YaHei" w:hAnsi="Microsoft YaHei"/>
      <w:b/>
      <w:bCs/>
      <w:color w:val="000000"/>
      <w:kern w:val="2"/>
      <w:sz w:val="24"/>
      <w:szCs w:val="28"/>
    </w:rPr>
  </w:style>
  <w:style w:type="character" w:customStyle="1" w:styleId="acbfdd8b-e11b-4d36-88ff-6049b138f8620">
    <w:name w:val="acbfdd8b-e11b-4d36-88ff-6049b138f862 字符"/>
    <w:basedOn w:val="DefaultParagraphFont"/>
    <w:link w:val="acbfdd8b-e11b-4d36-88ff-6049b138f862"/>
    <w:qFormat/>
    <w:rPr>
      <w:rFonts w:ascii="Microsoft YaHei" w:eastAsia="Microsoft YaHei" w:hAnsi="Microsoft YaHei"/>
      <w:color w:val="000000"/>
      <w:kern w:val="2"/>
      <w:sz w:val="22"/>
      <w:szCs w:val="22"/>
      <w:lang w:eastAsia="zh-CN"/>
    </w:rPr>
  </w:style>
  <w:style w:type="paragraph" w:customStyle="1" w:styleId="TF">
    <w:name w:val="TF"/>
    <w:basedOn w:val="Normal"/>
    <w:rsid w:val="003E15F1"/>
    <w:pPr>
      <w:overflowPunct w:val="0"/>
      <w:adjustRightInd/>
      <w:snapToGrid/>
      <w:spacing w:after="240"/>
      <w:jc w:val="center"/>
    </w:pPr>
    <w:rPr>
      <w:rFonts w:ascii="Arial" w:eastAsiaTheme="minorEastAsia" w:hAnsi="Arial" w:cs="Arial"/>
      <w:b/>
      <w:bCs/>
      <w:sz w:val="20"/>
      <w:szCs w:val="20"/>
      <w:lang w:eastAsia="en-GB"/>
    </w:rPr>
  </w:style>
  <w:style w:type="character" w:styleId="IntenseEmphasis">
    <w:name w:val="Intense Emphasis"/>
    <w:basedOn w:val="DefaultParagraphFont"/>
    <w:uiPriority w:val="21"/>
    <w:qFormat/>
    <w:rsid w:val="00430108"/>
    <w:rPr>
      <w:i/>
      <w:iCs/>
      <w:color w:val="4F81BD" w:themeColor="accent1"/>
    </w:rPr>
  </w:style>
  <w:style w:type="paragraph" w:customStyle="1" w:styleId="CharCharCharCharCharChar">
    <w:name w:val="Char Char Char Char Char Char"/>
    <w:semiHidden/>
    <w:qFormat/>
    <w:rsid w:val="00004777"/>
    <w:pPr>
      <w:keepNext/>
      <w:numPr>
        <w:numId w:val="11"/>
      </w:numPr>
      <w:autoSpaceDE w:val="0"/>
      <w:autoSpaceDN w:val="0"/>
      <w:adjustRightInd w:val="0"/>
      <w:spacing w:before="60" w:after="60" w:line="259" w:lineRule="auto"/>
      <w:jc w:val="both"/>
    </w:pPr>
    <w:rPr>
      <w:rFonts w:ascii="Arial" w:hAnsi="Arial" w:cs="Arial"/>
      <w:color w:val="0000FF"/>
      <w:kern w:val="2"/>
    </w:rPr>
  </w:style>
  <w:style w:type="paragraph" w:customStyle="1" w:styleId="Proposal">
    <w:name w:val="Proposal"/>
    <w:basedOn w:val="Caption"/>
    <w:next w:val="Normal"/>
    <w:link w:val="ProposalChar0"/>
    <w:qFormat/>
    <w:rsid w:val="00CE3585"/>
    <w:pPr>
      <w:numPr>
        <w:numId w:val="12"/>
      </w:numPr>
      <w:autoSpaceDE/>
      <w:autoSpaceDN/>
      <w:adjustRightInd/>
      <w:snapToGrid/>
      <w:spacing w:after="200"/>
      <w:ind w:left="357" w:hanging="357"/>
      <w:jc w:val="both"/>
    </w:pPr>
    <w:rPr>
      <w:rFonts w:eastAsiaTheme="minorEastAsia" w:cstheme="minorBidi"/>
      <w:b w:val="0"/>
      <w:bCs w:val="0"/>
      <w:i/>
      <w:iCs/>
      <w:szCs w:val="18"/>
      <w:lang w:val="en-GB"/>
    </w:rPr>
  </w:style>
  <w:style w:type="character" w:customStyle="1" w:styleId="ProposalChar0">
    <w:name w:val="Proposal Char"/>
    <w:basedOn w:val="DefaultParagraphFont"/>
    <w:link w:val="Proposal"/>
    <w:qFormat/>
    <w:rsid w:val="00CE3585"/>
    <w:rPr>
      <w:rFonts w:eastAsiaTheme="minorEastAsia" w:cstheme="minorBidi"/>
      <w:i/>
      <w:iCs/>
      <w:szCs w:val="18"/>
      <w:lang w:val="en-GB" w:eastAsia="en-US"/>
    </w:rPr>
  </w:style>
  <w:style w:type="character" w:styleId="SubtleEmphasis">
    <w:name w:val="Subtle Emphasis"/>
    <w:basedOn w:val="DefaultParagraphFont"/>
    <w:uiPriority w:val="19"/>
    <w:qFormat/>
    <w:rsid w:val="00A96D68"/>
    <w:rPr>
      <w:i/>
      <w:iCs/>
      <w:color w:val="404040" w:themeColor="text1" w:themeTint="BF"/>
    </w:rPr>
  </w:style>
  <w:style w:type="paragraph" w:customStyle="1" w:styleId="Style1">
    <w:name w:val="Style1"/>
    <w:basedOn w:val="Header"/>
    <w:link w:val="Style1Char"/>
    <w:qFormat/>
    <w:rsid w:val="00A96D68"/>
  </w:style>
  <w:style w:type="character" w:customStyle="1" w:styleId="B10">
    <w:name w:val="B1 (文字)"/>
    <w:rsid w:val="00F55829"/>
    <w:rPr>
      <w:lang w:val="en-GB" w:eastAsia="en-US"/>
    </w:rPr>
  </w:style>
  <w:style w:type="character" w:customStyle="1" w:styleId="Style1Char">
    <w:name w:val="Style1 Char"/>
    <w:basedOn w:val="HeaderChar"/>
    <w:link w:val="Style1"/>
    <w:rsid w:val="00A96D68"/>
    <w:rPr>
      <w:sz w:val="22"/>
      <w:szCs w:val="22"/>
      <w:lang w:eastAsia="en-US"/>
    </w:rPr>
  </w:style>
  <w:style w:type="paragraph" w:customStyle="1" w:styleId="B3">
    <w:name w:val="B3"/>
    <w:basedOn w:val="Normal"/>
    <w:rsid w:val="00B06FDF"/>
    <w:pPr>
      <w:autoSpaceDE/>
      <w:autoSpaceDN/>
      <w:adjustRightInd/>
      <w:snapToGrid/>
      <w:spacing w:after="180"/>
      <w:ind w:left="1135" w:hanging="284"/>
      <w:jc w:val="left"/>
    </w:pPr>
    <w:rPr>
      <w:rFonts w:eastAsiaTheme="minorEastAsia"/>
      <w:sz w:val="20"/>
      <w:szCs w:val="20"/>
      <w:lang w:val="en-GB"/>
    </w:rPr>
  </w:style>
  <w:style w:type="paragraph" w:styleId="Revision">
    <w:name w:val="Revision"/>
    <w:hidden/>
    <w:uiPriority w:val="99"/>
    <w:semiHidden/>
    <w:rsid w:val="0033157E"/>
    <w:rPr>
      <w:rFonts w:ascii="Times" w:eastAsia="Batang"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38066">
      <w:bodyDiv w:val="1"/>
      <w:marLeft w:val="0"/>
      <w:marRight w:val="0"/>
      <w:marTop w:val="0"/>
      <w:marBottom w:val="0"/>
      <w:divBdr>
        <w:top w:val="none" w:sz="0" w:space="0" w:color="auto"/>
        <w:left w:val="none" w:sz="0" w:space="0" w:color="auto"/>
        <w:bottom w:val="none" w:sz="0" w:space="0" w:color="auto"/>
        <w:right w:val="none" w:sz="0" w:space="0" w:color="auto"/>
      </w:divBdr>
    </w:div>
    <w:div w:id="434372732">
      <w:bodyDiv w:val="1"/>
      <w:marLeft w:val="0"/>
      <w:marRight w:val="0"/>
      <w:marTop w:val="0"/>
      <w:marBottom w:val="0"/>
      <w:divBdr>
        <w:top w:val="none" w:sz="0" w:space="0" w:color="auto"/>
        <w:left w:val="none" w:sz="0" w:space="0" w:color="auto"/>
        <w:bottom w:val="none" w:sz="0" w:space="0" w:color="auto"/>
        <w:right w:val="none" w:sz="0" w:space="0" w:color="auto"/>
      </w:divBdr>
    </w:div>
    <w:div w:id="795948978">
      <w:bodyDiv w:val="1"/>
      <w:marLeft w:val="0"/>
      <w:marRight w:val="0"/>
      <w:marTop w:val="0"/>
      <w:marBottom w:val="0"/>
      <w:divBdr>
        <w:top w:val="none" w:sz="0" w:space="0" w:color="auto"/>
        <w:left w:val="none" w:sz="0" w:space="0" w:color="auto"/>
        <w:bottom w:val="none" w:sz="0" w:space="0" w:color="auto"/>
        <w:right w:val="none" w:sz="0" w:space="0" w:color="auto"/>
      </w:divBdr>
    </w:div>
    <w:div w:id="797341407">
      <w:bodyDiv w:val="1"/>
      <w:marLeft w:val="0"/>
      <w:marRight w:val="0"/>
      <w:marTop w:val="0"/>
      <w:marBottom w:val="0"/>
      <w:divBdr>
        <w:top w:val="none" w:sz="0" w:space="0" w:color="auto"/>
        <w:left w:val="none" w:sz="0" w:space="0" w:color="auto"/>
        <w:bottom w:val="none" w:sz="0" w:space="0" w:color="auto"/>
        <w:right w:val="none" w:sz="0" w:space="0" w:color="auto"/>
      </w:divBdr>
    </w:div>
    <w:div w:id="862551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tp://FTP3-IM" TargetMode="Externa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4FAA44-7561-4A9D-A01A-1A8CB9D290EE}">
  <ds:schemaRefs>
    <ds:schemaRef ds:uri="http://schemas.microsoft.com/sharepoint/v3/contenttype/forms"/>
  </ds:schemaRefs>
</ds:datastoreItem>
</file>

<file path=customXml/itemProps3.xml><?xml version="1.0" encoding="utf-8"?>
<ds:datastoreItem xmlns:ds="http://schemas.openxmlformats.org/officeDocument/2006/customXml" ds:itemID="{A2D72A0B-2B95-4051-894A-1FE465D75561}">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97F2689E-34AD-4BD8-ABCA-C0DE57C1E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5F63CC-8773-433A-A20E-385F8E38790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4660</TotalTime>
  <Pages>63</Pages>
  <Words>26084</Words>
  <Characters>148683</Characters>
  <Application>Microsoft Office Word</Application>
  <DocSecurity>0</DocSecurity>
  <Lines>1239</Lines>
  <Paragraphs>348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174419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HW_Yang3</cp:lastModifiedBy>
  <cp:revision>734</cp:revision>
  <cp:lastPrinted>2007-06-19T06:38:00Z</cp:lastPrinted>
  <dcterms:created xsi:type="dcterms:W3CDTF">2025-08-28T13:53:00Z</dcterms:created>
  <dcterms:modified xsi:type="dcterms:W3CDTF">2025-10-12T09:50:00Z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(3)3oyHeygSqhXmGh+fhLA2Vc53iamEI4ffOR9CWif3W/wVmX2NUfWT3RkZRPdY6FyylHHOCh3K Nw0vv5lbVFAM7GgOPGOm5tnv0ttGhdCxe3SVvri9EbfqJ6OlyNcATwM3QJHD0Yb0BYO+U82I SsdRfZSPh5Jazz+TPeERWxrDVoVvzd/8AlaAWbP/H2SWmPiMnf8uZsYXpWzNmgC2APgPnhhB T2yErQQRi4DZWwHlUC</vt:lpwstr>
  </property>
  <property fmtid="{D5CDD505-2E9C-101B-9397-08002B2CF9AE}" pid="13" name="_2015_ms_pID_725343_00">
    <vt:lpwstr>_2015_ms_pID_725343</vt:lpwstr>
  </property>
  <property fmtid="{D5CDD505-2E9C-101B-9397-08002B2CF9AE}" pid="14" name="_2015_ms_pID_7253431">
    <vt:lpwstr>k7rnooJwPcjr1UKHeL9LPqmMRnwvanQiSZlwQ2CQkRCRRVrKpPbTBB z9MWo2wXrQn8c9UEb7x3GSRHrfEa0mZNap5lUTaJp5xLRMsv9lOLTjTdpBGiNEW3ZdczaRU5 ScZk5p5HUlK6xxPe0e+/HgNKW0DrCUev0QKlvMotEYOMBxJLsWYJ4s9+UbAa5v9XKVXnQVz1 PZ4XkljwelJtv0Lceq0OZrv5Ok7Y4SSg5/KJ</vt:lpwstr>
  </property>
  <property fmtid="{D5CDD505-2E9C-101B-9397-08002B2CF9AE}" pid="15" name="_2015_ms_pID_7253431_00">
    <vt:lpwstr>_2015_ms_pID_7253431</vt:lpwstr>
  </property>
  <property fmtid="{D5CDD505-2E9C-101B-9397-08002B2CF9AE}" pid="16" name="_2015_ms_pID_7253432">
    <vt:lpwstr>1oOGJnxWJxCSIni3dOj7yRUaOXcEgx/1YRRw QfC2AxB5pmXzhx4eMhpIQvEtrs/wJA==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1683509199</vt:lpwstr>
  </property>
  <property fmtid="{D5CDD505-2E9C-101B-9397-08002B2CF9AE}" pid="22" name="MSIP_Label_0359f705-2ba0-454b-9cfc-6ce5bcaac040_Enabled">
    <vt:lpwstr>true</vt:lpwstr>
  </property>
  <property fmtid="{D5CDD505-2E9C-101B-9397-08002B2CF9AE}" pid="23" name="MSIP_Label_0359f705-2ba0-454b-9cfc-6ce5bcaac040_SetDate">
    <vt:lpwstr>2025-08-26T03:23:53Z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65f8b8f9-910f-4a9c-ad44-f6295ab01e2f</vt:lpwstr>
  </property>
  <property fmtid="{D5CDD505-2E9C-101B-9397-08002B2CF9AE}" pid="28" name="MSIP_Label_0359f705-2ba0-454b-9cfc-6ce5bcaac040_ContentBits">
    <vt:lpwstr>2</vt:lpwstr>
  </property>
  <property fmtid="{D5CDD505-2E9C-101B-9397-08002B2CF9AE}" pid="29" name="MSIP_Label_0359f705-2ba0-454b-9cfc-6ce5bcaac040_Tag">
    <vt:lpwstr>10, 3, 0, 1</vt:lpwstr>
  </property>
  <property fmtid="{D5CDD505-2E9C-101B-9397-08002B2CF9AE}" pid="30" name="MSIP_Label_4d2f777e-4347-4fc6-823a-b44ab313546a_Enabled">
    <vt:lpwstr>true</vt:lpwstr>
  </property>
  <property fmtid="{D5CDD505-2E9C-101B-9397-08002B2CF9AE}" pid="31" name="MSIP_Label_4d2f777e-4347-4fc6-823a-b44ab313546a_SetDate">
    <vt:lpwstr>2025-08-26T06:17:21Z</vt:lpwstr>
  </property>
  <property fmtid="{D5CDD505-2E9C-101B-9397-08002B2CF9AE}" pid="32" name="MSIP_Label_4d2f777e-4347-4fc6-823a-b44ab313546a_Method">
    <vt:lpwstr>Standard</vt:lpwstr>
  </property>
  <property fmtid="{D5CDD505-2E9C-101B-9397-08002B2CF9AE}" pid="33" name="MSIP_Label_4d2f777e-4347-4fc6-823a-b44ab313546a_Name">
    <vt:lpwstr>Non-Public</vt:lpwstr>
  </property>
  <property fmtid="{D5CDD505-2E9C-101B-9397-08002B2CF9AE}" pid="34" name="MSIP_Label_4d2f777e-4347-4fc6-823a-b44ab313546a_SiteId">
    <vt:lpwstr>e351b779-f6d5-4e50-8568-80e922d180ae</vt:lpwstr>
  </property>
  <property fmtid="{D5CDD505-2E9C-101B-9397-08002B2CF9AE}" pid="35" name="MSIP_Label_4d2f777e-4347-4fc6-823a-b44ab313546a_ActionId">
    <vt:lpwstr>ef3f3ce2-490c-4d1e-af36-6cb380084272</vt:lpwstr>
  </property>
  <property fmtid="{D5CDD505-2E9C-101B-9397-08002B2CF9AE}" pid="36" name="MSIP_Label_4d2f777e-4347-4fc6-823a-b44ab313546a_ContentBits">
    <vt:lpwstr>0</vt:lpwstr>
  </property>
  <property fmtid="{D5CDD505-2E9C-101B-9397-08002B2CF9AE}" pid="37" name="MSIP_Label_4d2f777e-4347-4fc6-823a-b44ab313546a_Tag">
    <vt:lpwstr>10, 3, 0, 1</vt:lpwstr>
  </property>
  <property fmtid="{D5CDD505-2E9C-101B-9397-08002B2CF9AE}" pid="38" name="KSOProductBuildVer">
    <vt:lpwstr>2052-11.8.2.12085</vt:lpwstr>
  </property>
  <property fmtid="{D5CDD505-2E9C-101B-9397-08002B2CF9AE}" pid="39" name="ICV">
    <vt:lpwstr>3C796804F4B84D1BAB6F8EBD2982A48D</vt:lpwstr>
  </property>
  <property fmtid="{D5CDD505-2E9C-101B-9397-08002B2CF9AE}" pid="40" name="CWM3a5b74c0830611f0800003bb000002bb">
    <vt:lpwstr>CWMW3PpkjV6pLVlDQBYBFnA6XLIvO7SXre+dnKswAs6xSttf77lVvPRe4DqolmBQBBkMlGxiA4CZNLEvppHYB+EIA==</vt:lpwstr>
  </property>
  <property fmtid="{D5CDD505-2E9C-101B-9397-08002B2CF9AE}" pid="41" name="CWM46148e00830611f0800003bb000002bb">
    <vt:lpwstr>CWMMaDlXQAdqjxGAwJN3NfBGqR4V8mVWDOBnbe1t1aRnlT2akZyzlAPkiBjK888Dj34wkxWz5uxb69WoLCfpELnyw==</vt:lpwstr>
  </property>
  <property fmtid="{D5CDD505-2E9C-101B-9397-08002B2CF9AE}" pid="42" name="ContentTypeId">
    <vt:lpwstr>0x010100FC83F576A14B3348B7B1DC006140360E</vt:lpwstr>
  </property>
  <property fmtid="{D5CDD505-2E9C-101B-9397-08002B2CF9AE}" pid="43" name="MediaServiceImageTags">
    <vt:lpwstr/>
  </property>
</Properties>
</file>