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6CDB" w14:textId="77777777" w:rsidR="00C95488" w:rsidRDefault="009F385F">
      <w:pPr>
        <w:pStyle w:val="a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 xml:space="preserve">#1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f2"/>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f1"/>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f1"/>
        <w:numPr>
          <w:ilvl w:val="0"/>
          <w:numId w:val="10"/>
        </w:numPr>
        <w:rPr>
          <w:lang w:val="en-US"/>
        </w:rPr>
      </w:pPr>
      <w:r>
        <w:rPr>
          <w:lang w:val="en-US"/>
        </w:rPr>
        <w:t>This RAN1 meeting</w:t>
      </w:r>
    </w:p>
    <w:p w14:paraId="1EF6AE15" w14:textId="77777777" w:rsidR="00C95488" w:rsidRDefault="009F385F">
      <w:pPr>
        <w:pStyle w:val="af1"/>
        <w:numPr>
          <w:ilvl w:val="1"/>
          <w:numId w:val="10"/>
        </w:numPr>
        <w:rPr>
          <w:lang w:val="en-US"/>
        </w:rPr>
      </w:pPr>
      <w:r>
        <w:rPr>
          <w:lang w:val="en-US"/>
        </w:rPr>
        <w:t>Evaluation assumptions for 6GR air interface</w:t>
      </w:r>
    </w:p>
    <w:p w14:paraId="78811505" w14:textId="77777777" w:rsidR="00C95488" w:rsidRDefault="009F385F">
      <w:pPr>
        <w:pStyle w:val="af1"/>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f1"/>
        <w:numPr>
          <w:ilvl w:val="1"/>
          <w:numId w:val="10"/>
        </w:numPr>
        <w:rPr>
          <w:lang w:val="en-US"/>
        </w:rPr>
      </w:pPr>
      <w:r>
        <w:rPr>
          <w:lang w:val="en-US"/>
        </w:rPr>
        <w:t>Waveform</w:t>
      </w:r>
    </w:p>
    <w:p w14:paraId="0F300583" w14:textId="77777777" w:rsidR="00C95488" w:rsidRDefault="009F385F">
      <w:pPr>
        <w:pStyle w:val="af1"/>
        <w:numPr>
          <w:ilvl w:val="2"/>
          <w:numId w:val="10"/>
        </w:numPr>
        <w:ind w:left="1134" w:hanging="254"/>
        <w:rPr>
          <w:i/>
          <w:iCs/>
          <w:lang w:val="en-US"/>
        </w:rPr>
      </w:pPr>
      <w:r>
        <w:rPr>
          <w:i/>
          <w:iCs/>
          <w:lang w:val="en-US"/>
        </w:rPr>
        <w:t xml:space="preserve">Including proposals for improving spectrum efficiency, power efficiency, </w:t>
      </w:r>
      <w:proofErr w:type="gramStart"/>
      <w:r>
        <w:rPr>
          <w:i/>
          <w:iCs/>
          <w:lang w:val="en-US"/>
        </w:rPr>
        <w:t>coexistence</w:t>
      </w:r>
      <w:proofErr w:type="gramEnd"/>
      <w:r>
        <w:rPr>
          <w:i/>
          <w:iCs/>
          <w:lang w:val="en-US"/>
        </w:rPr>
        <w:t xml:space="preserve"> and coverage, etc.</w:t>
      </w:r>
    </w:p>
    <w:p w14:paraId="40503F04" w14:textId="77777777" w:rsidR="00C95488" w:rsidRDefault="009F385F">
      <w:pPr>
        <w:pStyle w:val="af1"/>
        <w:numPr>
          <w:ilvl w:val="1"/>
          <w:numId w:val="10"/>
        </w:numPr>
        <w:rPr>
          <w:lang w:val="en-US"/>
        </w:rPr>
      </w:pPr>
      <w:r>
        <w:rPr>
          <w:bCs/>
          <w:lang w:val="en-GB"/>
        </w:rPr>
        <w:t>Frame structure</w:t>
      </w:r>
    </w:p>
    <w:p w14:paraId="618E60C8" w14:textId="77777777" w:rsidR="00C95488" w:rsidRDefault="009F385F">
      <w:pPr>
        <w:pStyle w:val="af1"/>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f1"/>
        <w:numPr>
          <w:ilvl w:val="1"/>
          <w:numId w:val="10"/>
        </w:numPr>
        <w:rPr>
          <w:lang w:val="en-US"/>
        </w:rPr>
      </w:pPr>
      <w:r>
        <w:rPr>
          <w:lang w:val="en-US"/>
        </w:rPr>
        <w:t>Channel coding</w:t>
      </w:r>
    </w:p>
    <w:p w14:paraId="2BC29574" w14:textId="77777777" w:rsidR="00C95488" w:rsidRDefault="009F385F">
      <w:pPr>
        <w:pStyle w:val="af1"/>
        <w:numPr>
          <w:ilvl w:val="2"/>
          <w:numId w:val="10"/>
        </w:numPr>
        <w:ind w:left="1134" w:hanging="254"/>
        <w:rPr>
          <w:i/>
          <w:iCs/>
          <w:lang w:val="en-US"/>
        </w:rPr>
      </w:pPr>
      <w:r>
        <w:rPr>
          <w:i/>
          <w:iCs/>
          <w:lang w:val="en-US"/>
        </w:rPr>
        <w:t xml:space="preserve">Including metrics/criteria that can be used for evaluating technology proposals and for down selecting </w:t>
      </w:r>
      <w:proofErr w:type="gramStart"/>
      <w:r>
        <w:rPr>
          <w:i/>
          <w:iCs/>
          <w:lang w:val="en-US"/>
        </w:rPr>
        <w:t>proposals</w:t>
      </w:r>
      <w:proofErr w:type="gramEnd"/>
    </w:p>
    <w:p w14:paraId="62EC5F73" w14:textId="77777777" w:rsidR="00C95488" w:rsidRDefault="009F385F">
      <w:pPr>
        <w:pStyle w:val="af1"/>
        <w:numPr>
          <w:ilvl w:val="1"/>
          <w:numId w:val="10"/>
        </w:numPr>
        <w:rPr>
          <w:lang w:val="en-US"/>
        </w:rPr>
      </w:pPr>
      <w:r>
        <w:rPr>
          <w:lang w:val="en-US"/>
        </w:rPr>
        <w:t>Modulation, joint channel coding and modulation</w:t>
      </w:r>
    </w:p>
    <w:p w14:paraId="2116B697" w14:textId="77777777" w:rsidR="00C95488" w:rsidRDefault="009F385F">
      <w:pPr>
        <w:pStyle w:val="af1"/>
        <w:numPr>
          <w:ilvl w:val="2"/>
          <w:numId w:val="10"/>
        </w:numPr>
        <w:ind w:left="1134" w:hanging="254"/>
        <w:rPr>
          <w:i/>
          <w:iCs/>
          <w:lang w:val="en-US"/>
        </w:rPr>
      </w:pPr>
      <w:r>
        <w:rPr>
          <w:i/>
          <w:iCs/>
          <w:lang w:val="en-US"/>
        </w:rPr>
        <w:t xml:space="preserve">Including metrics/criteria that can be used for evaluating technology proposals and for down selecting </w:t>
      </w:r>
      <w:proofErr w:type="gramStart"/>
      <w:r>
        <w:rPr>
          <w:i/>
          <w:iCs/>
          <w:lang w:val="en-US"/>
        </w:rPr>
        <w:t>proposals</w:t>
      </w:r>
      <w:proofErr w:type="gramEnd"/>
    </w:p>
    <w:p w14:paraId="7F678356" w14:textId="77777777" w:rsidR="00C95488" w:rsidRDefault="009F385F">
      <w:pPr>
        <w:pStyle w:val="af1"/>
        <w:numPr>
          <w:ilvl w:val="1"/>
          <w:numId w:val="10"/>
        </w:numPr>
        <w:rPr>
          <w:lang w:val="en-US"/>
        </w:rPr>
      </w:pPr>
      <w:bookmarkStart w:id="2" w:name="_Hlk206882328"/>
      <w:r>
        <w:rPr>
          <w:lang w:val="en-GB"/>
        </w:rPr>
        <w:t>Energy efficiency</w:t>
      </w:r>
      <w:bookmarkEnd w:id="2"/>
    </w:p>
    <w:p w14:paraId="41267B32" w14:textId="77777777" w:rsidR="00C95488" w:rsidRDefault="009F385F">
      <w:pPr>
        <w:pStyle w:val="af1"/>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f1"/>
        <w:numPr>
          <w:ilvl w:val="1"/>
          <w:numId w:val="10"/>
        </w:numPr>
        <w:rPr>
          <w:lang w:val="en-US"/>
        </w:rPr>
      </w:pPr>
      <w:r>
        <w:rPr>
          <w:lang w:val="en-US"/>
        </w:rPr>
        <w:t>AI/ML in 6GR interface</w:t>
      </w:r>
    </w:p>
    <w:p w14:paraId="4941DD29" w14:textId="77777777" w:rsidR="00C95488" w:rsidRDefault="009F385F">
      <w:pPr>
        <w:pStyle w:val="af1"/>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f1"/>
        <w:numPr>
          <w:ilvl w:val="0"/>
          <w:numId w:val="10"/>
        </w:numPr>
        <w:rPr>
          <w:lang w:val="en-US"/>
        </w:rPr>
      </w:pPr>
      <w:r>
        <w:rPr>
          <w:lang w:val="en-US"/>
        </w:rPr>
        <w:t>Future RAN1 meetings</w:t>
      </w:r>
    </w:p>
    <w:p w14:paraId="48D6DDA9" w14:textId="77777777" w:rsidR="00C95488" w:rsidRDefault="009F385F">
      <w:pPr>
        <w:pStyle w:val="af1"/>
        <w:numPr>
          <w:ilvl w:val="1"/>
          <w:numId w:val="10"/>
        </w:numPr>
        <w:rPr>
          <w:lang w:val="en-US"/>
        </w:rPr>
      </w:pPr>
      <w:r>
        <w:rPr>
          <w:lang w:val="en-US"/>
        </w:rPr>
        <w:t>Initial access</w:t>
      </w:r>
    </w:p>
    <w:p w14:paraId="76027D20" w14:textId="77777777" w:rsidR="00C95488" w:rsidRDefault="009F385F">
      <w:pPr>
        <w:pStyle w:val="af1"/>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58872192" w14:textId="77777777" w:rsidR="00C95488" w:rsidRDefault="009F385F">
      <w:pPr>
        <w:pStyle w:val="af1"/>
        <w:numPr>
          <w:ilvl w:val="1"/>
          <w:numId w:val="10"/>
        </w:numPr>
        <w:rPr>
          <w:lang w:val="en-US"/>
        </w:rPr>
      </w:pPr>
      <w:r>
        <w:rPr>
          <w:lang w:val="en-US"/>
        </w:rPr>
        <w:t>MIMO operation</w:t>
      </w:r>
    </w:p>
    <w:p w14:paraId="531FBC13"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f1"/>
        <w:numPr>
          <w:ilvl w:val="1"/>
          <w:numId w:val="10"/>
        </w:numPr>
        <w:rPr>
          <w:lang w:val="en-US"/>
        </w:rPr>
      </w:pPr>
      <w:r>
        <w:rPr>
          <w:lang w:val="en-US"/>
        </w:rPr>
        <w:t>Physical layer control, data scheduling and HARQ operation</w:t>
      </w:r>
    </w:p>
    <w:p w14:paraId="39C33369"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f1"/>
        <w:numPr>
          <w:ilvl w:val="1"/>
          <w:numId w:val="10"/>
        </w:numPr>
        <w:rPr>
          <w:lang w:val="en-US"/>
        </w:rPr>
      </w:pPr>
      <w:r>
        <w:rPr>
          <w:lang w:val="en-US"/>
        </w:rPr>
        <w:t>Duplexing</w:t>
      </w:r>
    </w:p>
    <w:p w14:paraId="3804110E"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f1"/>
        <w:numPr>
          <w:ilvl w:val="1"/>
          <w:numId w:val="10"/>
        </w:numPr>
        <w:rPr>
          <w:lang w:val="en-US"/>
        </w:rPr>
      </w:pPr>
      <w:r>
        <w:rPr>
          <w:lang w:val="en-GB"/>
        </w:rPr>
        <w:t>6GR spectrum utilization and aggregation</w:t>
      </w:r>
    </w:p>
    <w:p w14:paraId="4FC1D5D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f1"/>
        <w:numPr>
          <w:ilvl w:val="1"/>
          <w:numId w:val="10"/>
        </w:numPr>
        <w:rPr>
          <w:lang w:val="en-US"/>
        </w:rPr>
      </w:pPr>
      <w:r>
        <w:rPr>
          <w:lang w:val="en-US"/>
        </w:rPr>
        <w:t>NTN</w:t>
      </w:r>
    </w:p>
    <w:p w14:paraId="78AE859A" w14:textId="77777777" w:rsidR="00C95488" w:rsidRDefault="009F385F">
      <w:pPr>
        <w:pStyle w:val="af1"/>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f1"/>
        <w:numPr>
          <w:ilvl w:val="1"/>
          <w:numId w:val="10"/>
        </w:numPr>
        <w:rPr>
          <w:lang w:val="en-US"/>
        </w:rPr>
      </w:pPr>
      <w:r>
        <w:rPr>
          <w:lang w:val="en-GB"/>
        </w:rPr>
        <w:t xml:space="preserve">Other physical layer signals, </w:t>
      </w:r>
      <w:proofErr w:type="gramStart"/>
      <w:r>
        <w:rPr>
          <w:lang w:val="en-GB"/>
        </w:rPr>
        <w:t>channels</w:t>
      </w:r>
      <w:proofErr w:type="gramEnd"/>
      <w:r>
        <w:rPr>
          <w:lang w:val="en-GB"/>
        </w:rPr>
        <w:t xml:space="preserve"> and procedures</w:t>
      </w:r>
    </w:p>
    <w:p w14:paraId="2803C19E" w14:textId="77777777" w:rsidR="00C95488" w:rsidRDefault="009F385F">
      <w:pPr>
        <w:pStyle w:val="af1"/>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f1"/>
        <w:numPr>
          <w:ilvl w:val="1"/>
          <w:numId w:val="10"/>
        </w:numPr>
        <w:rPr>
          <w:lang w:val="en-US"/>
        </w:rPr>
      </w:pPr>
      <w:r>
        <w:rPr>
          <w:lang w:val="en-US"/>
        </w:rPr>
        <w:t>Sensing</w:t>
      </w:r>
    </w:p>
    <w:p w14:paraId="104DC6EF" w14:textId="77777777" w:rsidR="00C95488" w:rsidRDefault="009F385F">
      <w:pPr>
        <w:pStyle w:val="af1"/>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2D5785F" w14:textId="77777777" w:rsidR="00C95488" w:rsidRDefault="009F385F">
      <w:pPr>
        <w:pStyle w:val="af1"/>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f1"/>
        <w:rPr>
          <w:lang w:val="en-GB"/>
        </w:rPr>
      </w:pPr>
    </w:p>
    <w:p w14:paraId="6188A579" w14:textId="77777777" w:rsidR="00C95488" w:rsidRDefault="009F385F">
      <w:pPr>
        <w:pStyle w:val="af1"/>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r>
        <w:rPr>
          <w:b/>
          <w:bCs/>
        </w:rPr>
        <w:t>2.1</w:t>
      </w:r>
      <w:r>
        <w:rPr>
          <w:b/>
          <w:bCs/>
        </w:rPr>
        <w:tab/>
        <w:t xml:space="preserve">Proposals for </w:t>
      </w:r>
      <w:r>
        <w:rPr>
          <w:rFonts w:eastAsia="Yu Mincho"/>
          <w:b/>
          <w:bCs/>
          <w:lang w:eastAsia="ja-JP"/>
        </w:rPr>
        <w:t>Monday</w:t>
      </w:r>
      <w:r>
        <w:rPr>
          <w:b/>
          <w:bCs/>
        </w:rPr>
        <w:t xml:space="preserve"> Online</w:t>
      </w:r>
      <w:bookmarkEnd w:id="3"/>
    </w:p>
    <w:p w14:paraId="7F2E077D" w14:textId="77777777" w:rsidR="00C95488" w:rsidRDefault="009F385F">
      <w:pPr>
        <w:pStyle w:val="af1"/>
        <w:rPr>
          <w:highlight w:val="yellow"/>
          <w:lang w:val="en-US"/>
        </w:rPr>
      </w:pPr>
      <w:r>
        <w:rPr>
          <w:highlight w:val="yellow"/>
          <w:lang w:val="en-US"/>
        </w:rPr>
        <w:t>To be updated</w:t>
      </w:r>
    </w:p>
    <w:p w14:paraId="23E2547A" w14:textId="77777777" w:rsidR="00C95488" w:rsidRDefault="00C95488">
      <w:pPr>
        <w:pStyle w:val="af1"/>
        <w:rPr>
          <w:highlight w:val="magenta"/>
          <w:lang w:val="en-US"/>
        </w:rPr>
      </w:pPr>
    </w:p>
    <w:p w14:paraId="3CCF8EC8" w14:textId="77777777" w:rsidR="00C95488" w:rsidRDefault="009F385F">
      <w:pPr>
        <w:pStyle w:val="1"/>
        <w:ind w:left="284" w:hanging="284"/>
        <w:rPr>
          <w:b/>
          <w:bCs/>
        </w:rPr>
      </w:pPr>
      <w:r>
        <w:rPr>
          <w:b/>
          <w:bCs/>
        </w:rPr>
        <w:lastRenderedPageBreak/>
        <w:t xml:space="preserve">3 </w:t>
      </w:r>
      <w:r>
        <w:rPr>
          <w:rFonts w:eastAsiaTheme="minorEastAsia" w:cs="Arial"/>
          <w:b/>
          <w:bCs/>
        </w:rPr>
        <w:t>Scalable 6GR design</w:t>
      </w:r>
    </w:p>
    <w:p w14:paraId="01A56CEC" w14:textId="77777777" w:rsidR="00C95488" w:rsidRDefault="009F385F">
      <w:pPr>
        <w:pStyle w:val="af1"/>
        <w:rPr>
          <w:lang w:val="en-US"/>
        </w:rPr>
      </w:pPr>
      <w:r>
        <w:rPr>
          <w:lang w:val="en-US"/>
        </w:rPr>
        <w:t>At the RAN1#122 meeting, following agreement was made related to scalable 6GR design and diverse device types:</w:t>
      </w:r>
    </w:p>
    <w:tbl>
      <w:tblPr>
        <w:tblStyle w:val="aff2"/>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 xml:space="preserve">What should be commonly applicable to all 6G device </w:t>
            </w:r>
            <w:proofErr w:type="gramStart"/>
            <w:r>
              <w:rPr>
                <w:rFonts w:eastAsia="MS Mincho"/>
                <w:sz w:val="21"/>
                <w:szCs w:val="21"/>
                <w:lang w:val="en-US" w:eastAsia="ja-JP"/>
              </w:rPr>
              <w:t>types​</w:t>
            </w:r>
            <w:proofErr w:type="gramEnd"/>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f1"/>
        <w:rPr>
          <w:lang w:val="en-US"/>
        </w:rPr>
      </w:pPr>
    </w:p>
    <w:p w14:paraId="4F44ECA2" w14:textId="77777777" w:rsidR="00C95488" w:rsidRDefault="009F385F">
      <w:pPr>
        <w:pStyle w:val="af1"/>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f2"/>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Motivations/justifications behind the proposed diverse device types, which should be a limited </w:t>
            </w:r>
            <w:proofErr w:type="gramStart"/>
            <w:r>
              <w:rPr>
                <w:rFonts w:eastAsia="Times New Roman"/>
                <w:highlight w:val="green"/>
                <w:lang w:val="en-US" w:eastAsia="zh-CN"/>
              </w:rPr>
              <w:t>set</w:t>
            </w:r>
            <w:proofErr w:type="gramEnd"/>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f1"/>
        <w:rPr>
          <w:lang w:val="en-US"/>
        </w:rPr>
      </w:pPr>
    </w:p>
    <w:p w14:paraId="5242D0C4" w14:textId="77777777" w:rsidR="00C95488" w:rsidRDefault="009F385F">
      <w:pPr>
        <w:pStyle w:val="af1"/>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 xml:space="preserve">may be one of the backgrounds of the situation where some companies are proposing “device type” and corresponding features/capabilities in early </w:t>
      </w:r>
      <w:proofErr w:type="gramStart"/>
      <w:r>
        <w:rPr>
          <w:rFonts w:eastAsia="Batang"/>
          <w:b w:val="0"/>
          <w:bCs w:val="0"/>
          <w:sz w:val="21"/>
          <w:szCs w:val="21"/>
          <w:lang w:val="en-US" w:eastAsia="en-US"/>
        </w:rPr>
        <w:t>stage</w:t>
      </w:r>
      <w:proofErr w:type="gramEnd"/>
    </w:p>
    <w:p w14:paraId="38AE5A77"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13D14B5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48E19B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6A7D562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Duplexing</w:t>
      </w:r>
    </w:p>
    <w:p w14:paraId="7A4FCE2E"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 xml:space="preserve">discussions on such commonly applicable essential features should be prioritized over “device type” definition </w:t>
      </w:r>
      <w:proofErr w:type="gramStart"/>
      <w:r>
        <w:rPr>
          <w:rFonts w:eastAsia="Batang"/>
          <w:b w:val="0"/>
          <w:bCs w:val="0"/>
          <w:sz w:val="21"/>
          <w:szCs w:val="21"/>
          <w:lang w:val="en-US" w:eastAsia="en-US"/>
        </w:rPr>
        <w:t>discussion</w:t>
      </w:r>
      <w:proofErr w:type="gramEnd"/>
    </w:p>
    <w:p w14:paraId="3CEAA132"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ab"/>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77777777" w:rsidR="00C95488" w:rsidRDefault="009F385F">
      <w:pPr>
        <w:pStyle w:val="4"/>
      </w:pPr>
      <w:r>
        <w:rPr>
          <w:highlight w:val="yellow"/>
        </w:rPr>
        <w:t>Proposal 3.1:</w:t>
      </w:r>
    </w:p>
    <w:p w14:paraId="168B39A3"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w:t>
      </w:r>
      <w:proofErr w:type="gramStart"/>
      <w:r>
        <w:rPr>
          <w:rFonts w:ascii="Times New Roman" w:hAnsi="Times New Roman" w:cs="Times New Roman"/>
          <w:color w:val="000000" w:themeColor="text1"/>
          <w:sz w:val="21"/>
          <w:szCs w:val="21"/>
          <w:lang w:val="en-US"/>
        </w:rPr>
        <w:t>consider</w:t>
      </w:r>
      <w:proofErr w:type="gramEnd"/>
    </w:p>
    <w:p w14:paraId="762EDF6E"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1: Minimum common features which are required to all 6G device </w:t>
      </w:r>
      <w:proofErr w:type="gramStart"/>
      <w:r>
        <w:rPr>
          <w:rFonts w:ascii="Times New Roman" w:hAnsi="Times New Roman" w:cs="Times New Roman"/>
          <w:color w:val="000000" w:themeColor="text1"/>
          <w:sz w:val="21"/>
          <w:szCs w:val="21"/>
          <w:lang w:val="en-US"/>
        </w:rPr>
        <w:t>types</w:t>
      </w:r>
      <w:proofErr w:type="gramEnd"/>
    </w:p>
    <w:p w14:paraId="7F3E6828"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Every feature is commonly applicable by default, i.e., maximize applicability of features to all 6G device </w:t>
      </w:r>
      <w:proofErr w:type="gramStart"/>
      <w:r>
        <w:rPr>
          <w:rFonts w:ascii="Times New Roman" w:hAnsi="Times New Roman" w:cs="Times New Roman"/>
          <w:color w:val="000000" w:themeColor="text1"/>
          <w:sz w:val="21"/>
          <w:szCs w:val="21"/>
          <w:lang w:val="en-US"/>
        </w:rPr>
        <w:t>types</w:t>
      </w:r>
      <w:proofErr w:type="gramEnd"/>
    </w:p>
    <w:p w14:paraId="182EC7A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0D28299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58D09AE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f2"/>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宋体"/>
                <w:sz w:val="21"/>
                <w:szCs w:val="21"/>
                <w:lang w:val="en-US" w:eastAsia="zh-CN"/>
              </w:rPr>
            </w:pPr>
          </w:p>
        </w:tc>
        <w:tc>
          <w:tcPr>
            <w:tcW w:w="6781" w:type="dxa"/>
          </w:tcPr>
          <w:p w14:paraId="3E80989C" w14:textId="77777777" w:rsidR="00C95488" w:rsidRDefault="009F385F">
            <w:pPr>
              <w:pStyle w:val="af1"/>
              <w:rPr>
                <w:lang w:val="en-GB"/>
              </w:rPr>
            </w:pPr>
            <w:r>
              <w:rPr>
                <w:lang w:val="en-GB"/>
              </w:rPr>
              <w:t xml:space="preserve">This issue is controversial and would require some time for mutual understanding among </w:t>
            </w:r>
            <w:proofErr w:type="gramStart"/>
            <w:r>
              <w:rPr>
                <w:lang w:val="en-GB"/>
              </w:rPr>
              <w:t>companies</w:t>
            </w:r>
            <w:proofErr w:type="gramEnd"/>
          </w:p>
          <w:p w14:paraId="666B77D4" w14:textId="77777777" w:rsidR="00C95488" w:rsidRDefault="009F385F">
            <w:pPr>
              <w:pStyle w:val="af1"/>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宋体"/>
                <w:sz w:val="21"/>
                <w:szCs w:val="21"/>
                <w:lang w:val="en-US" w:eastAsia="zh-CN"/>
              </w:rPr>
            </w:pPr>
          </w:p>
        </w:tc>
        <w:tc>
          <w:tcPr>
            <w:tcW w:w="6781" w:type="dxa"/>
          </w:tcPr>
          <w:p w14:paraId="299B3BD9" w14:textId="77777777" w:rsidR="00C95488" w:rsidRDefault="009F385F">
            <w:pPr>
              <w:pStyle w:val="af1"/>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be enough to common approach as approach 2. Then instead of two approaches are listed, following one text can be sufficient?</w:t>
            </w:r>
          </w:p>
          <w:p w14:paraId="4353BAA4"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f1"/>
              <w:rPr>
                <w:lang w:val="en-US"/>
              </w:rPr>
            </w:pPr>
            <w:r>
              <w:rPr>
                <w:lang w:val="en-US"/>
              </w:rPr>
              <w:lastRenderedPageBreak/>
              <w:t xml:space="preserve">We support 2nd bullet. To spend the 2nd bullet would be more </w:t>
            </w:r>
            <w:proofErr w:type="spellStart"/>
            <w:r>
              <w:rPr>
                <w:lang w:val="en-US"/>
              </w:rPr>
              <w:t>imporatnt</w:t>
            </w:r>
            <w:proofErr w:type="spellEnd"/>
            <w:r>
              <w:rPr>
                <w:lang w:val="en-US"/>
              </w:rPr>
              <w:t>.</w:t>
            </w:r>
          </w:p>
          <w:p w14:paraId="6E8B0C87" w14:textId="77777777" w:rsidR="00C95488" w:rsidRDefault="00C95488">
            <w:pPr>
              <w:pStyle w:val="af1"/>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1378D0C7" w14:textId="77777777" w:rsidR="00C95488" w:rsidRDefault="00C95488">
            <w:pPr>
              <w:rPr>
                <w:rFonts w:eastAsia="宋体"/>
                <w:sz w:val="21"/>
                <w:szCs w:val="21"/>
                <w:lang w:val="en-US" w:eastAsia="zh-CN"/>
              </w:rPr>
            </w:pPr>
          </w:p>
        </w:tc>
        <w:tc>
          <w:tcPr>
            <w:tcW w:w="6781" w:type="dxa"/>
          </w:tcPr>
          <w:p w14:paraId="1CEE1F83" w14:textId="77777777" w:rsidR="00C95488" w:rsidRDefault="009F385F">
            <w:pPr>
              <w:pStyle w:val="af1"/>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f1"/>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宋体"/>
                <w:sz w:val="21"/>
                <w:szCs w:val="21"/>
                <w:lang w:val="en-US" w:eastAsia="zh-CN"/>
              </w:rPr>
            </w:pPr>
          </w:p>
        </w:tc>
        <w:tc>
          <w:tcPr>
            <w:tcW w:w="6781" w:type="dxa"/>
          </w:tcPr>
          <w:p w14:paraId="00DD2C1E" w14:textId="77777777" w:rsidR="00C95488" w:rsidRDefault="009F385F">
            <w:pPr>
              <w:pStyle w:val="af1"/>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3FF21CD7"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w:t>
            </w:r>
            <w:proofErr w:type="gramStart"/>
            <w:r>
              <w:rPr>
                <w:rFonts w:ascii="Times New Roman" w:hAnsi="Times New Roman" w:cs="Times New Roman"/>
                <w:color w:val="000000" w:themeColor="text1"/>
                <w:sz w:val="21"/>
                <w:szCs w:val="21"/>
                <w:lang w:val="en-US"/>
              </w:rPr>
              <w:t>types</w:t>
            </w:r>
            <w:proofErr w:type="gramEnd"/>
          </w:p>
          <w:p w14:paraId="464948CF" w14:textId="77777777" w:rsidR="00C95488" w:rsidRDefault="009F385F">
            <w:pPr>
              <w:pStyle w:val="af1"/>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宋体"/>
                <w:sz w:val="21"/>
                <w:szCs w:val="21"/>
                <w:lang w:val="en-US" w:eastAsia="zh-CN"/>
              </w:rPr>
            </w:pPr>
          </w:p>
        </w:tc>
        <w:tc>
          <w:tcPr>
            <w:tcW w:w="6781" w:type="dxa"/>
          </w:tcPr>
          <w:p w14:paraId="1B022ACD" w14:textId="77777777" w:rsidR="00C95488" w:rsidRDefault="009F385F">
            <w:pPr>
              <w:pStyle w:val="af1"/>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宋体"/>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 xml:space="preserve">for the same coverage </w:t>
            </w:r>
            <w:proofErr w:type="gramStart"/>
            <w:r>
              <w:rPr>
                <w:rFonts w:ascii="Times New Roman" w:hAnsi="Times New Roman" w:cs="Times New Roman"/>
                <w:color w:val="FF0000"/>
                <w:sz w:val="21"/>
                <w:szCs w:val="21"/>
                <w:lang w:val="en-US"/>
              </w:rPr>
              <w:t>case</w:t>
            </w:r>
            <w:proofErr w:type="gramEnd"/>
          </w:p>
          <w:p w14:paraId="597FC1AA"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1: Minimum common features which are required to all 6G device </w:t>
            </w:r>
            <w:proofErr w:type="gramStart"/>
            <w:r>
              <w:rPr>
                <w:rFonts w:ascii="Times New Roman" w:hAnsi="Times New Roman" w:cs="Times New Roman"/>
                <w:color w:val="000000" w:themeColor="text1"/>
                <w:sz w:val="21"/>
                <w:szCs w:val="21"/>
                <w:lang w:val="en-US"/>
              </w:rPr>
              <w:t>types</w:t>
            </w:r>
            <w:proofErr w:type="gramEnd"/>
          </w:p>
          <w:p w14:paraId="153574CC"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Every feature is commonly applicable by default, i.e., maximize applicability of features to all 6G device </w:t>
            </w:r>
            <w:proofErr w:type="gramStart"/>
            <w:r>
              <w:rPr>
                <w:rFonts w:ascii="Times New Roman" w:hAnsi="Times New Roman" w:cs="Times New Roman"/>
                <w:color w:val="000000" w:themeColor="text1"/>
                <w:sz w:val="21"/>
                <w:szCs w:val="21"/>
                <w:lang w:val="en-US"/>
              </w:rPr>
              <w:t>types</w:t>
            </w:r>
            <w:proofErr w:type="gramEnd"/>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f1"/>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宋体"/>
                <w:sz w:val="21"/>
                <w:szCs w:val="21"/>
                <w:lang w:val="en-US" w:eastAsia="zh-CN"/>
              </w:rPr>
            </w:pPr>
          </w:p>
        </w:tc>
        <w:tc>
          <w:tcPr>
            <w:tcW w:w="6781" w:type="dxa"/>
          </w:tcPr>
          <w:p w14:paraId="018E5FD7" w14:textId="77777777" w:rsidR="00C95488" w:rsidRDefault="009F385F">
            <w:pPr>
              <w:pStyle w:val="af1"/>
              <w:rPr>
                <w:lang w:val="en-GB"/>
              </w:rPr>
            </w:pPr>
            <w:r>
              <w:rPr>
                <w:lang w:val="en-GB"/>
              </w:rPr>
              <w:t xml:space="preserve">For the first bullet, we in general support Approach 1. The inter-device-type scalability of 6GR requires a common functionality set as a baseline. But we suggest </w:t>
            </w:r>
            <w:proofErr w:type="gramStart"/>
            <w:r>
              <w:rPr>
                <w:lang w:val="en-GB"/>
              </w:rPr>
              <w:t>to replace</w:t>
            </w:r>
            <w:proofErr w:type="gramEnd"/>
            <w:r>
              <w:rPr>
                <w:lang w:val="en-GB"/>
              </w:rPr>
              <w:t xml:space="preserv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b"/>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w:t>
            </w:r>
            <w:proofErr w:type="gramStart"/>
            <w:r>
              <w:rPr>
                <w:rFonts w:ascii="Times New Roman" w:hAnsi="Times New Roman" w:cs="Times New Roman"/>
                <w:color w:val="000000" w:themeColor="text1"/>
                <w:sz w:val="21"/>
                <w:szCs w:val="21"/>
                <w:lang w:val="en-US"/>
              </w:rPr>
              <w:t>consider</w:t>
            </w:r>
            <w:proofErr w:type="gramEnd"/>
          </w:p>
          <w:p w14:paraId="5C2DD132" w14:textId="77777777" w:rsidR="00C95488" w:rsidRDefault="009F385F">
            <w:pPr>
              <w:pStyle w:val="ab"/>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w:t>
            </w:r>
            <w:proofErr w:type="gramStart"/>
            <w:r>
              <w:rPr>
                <w:rFonts w:ascii="Times New Roman" w:hAnsi="Times New Roman" w:cs="Times New Roman"/>
                <w:color w:val="000000" w:themeColor="text1"/>
                <w:sz w:val="21"/>
                <w:szCs w:val="21"/>
                <w:lang w:val="en-US"/>
              </w:rPr>
              <w:t>types</w:t>
            </w:r>
            <w:proofErr w:type="gramEnd"/>
          </w:p>
          <w:p w14:paraId="64BF575C"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Approach 2: Every feature is commonly applicable by default, i.e., maximize applicability of features to all 6G device </w:t>
            </w:r>
            <w:proofErr w:type="gramStart"/>
            <w:r>
              <w:rPr>
                <w:rFonts w:ascii="Times New Roman" w:hAnsi="Times New Roman" w:cs="Times New Roman"/>
                <w:strike/>
                <w:color w:val="FF0000"/>
                <w:sz w:val="21"/>
                <w:szCs w:val="21"/>
                <w:lang w:val="en-US"/>
              </w:rPr>
              <w:t>types</w:t>
            </w:r>
            <w:proofErr w:type="gramEnd"/>
          </w:p>
          <w:p w14:paraId="1B87495A" w14:textId="77777777" w:rsidR="00C95488" w:rsidRDefault="00C95488">
            <w:pPr>
              <w:pStyle w:val="af1"/>
              <w:rPr>
                <w:lang w:val="en-US"/>
              </w:rPr>
            </w:pPr>
          </w:p>
          <w:p w14:paraId="3015CEDF" w14:textId="77777777" w:rsidR="00C95488" w:rsidRDefault="009F385F">
            <w:pPr>
              <w:pStyle w:val="af1"/>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FAE1E4C"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AF27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36CA3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宋体"/>
                <w:sz w:val="21"/>
                <w:szCs w:val="21"/>
                <w:lang w:val="en-US" w:eastAsia="zh-CN"/>
              </w:rPr>
            </w:pPr>
          </w:p>
        </w:tc>
        <w:tc>
          <w:tcPr>
            <w:tcW w:w="6781" w:type="dxa"/>
          </w:tcPr>
          <w:p w14:paraId="47721124" w14:textId="77777777" w:rsidR="00C95488" w:rsidRDefault="009F385F">
            <w:pPr>
              <w:pStyle w:val="af1"/>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f1"/>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f1"/>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宋体"/>
                <w:sz w:val="21"/>
                <w:szCs w:val="21"/>
                <w:lang w:val="en-US" w:eastAsia="zh-CN"/>
              </w:rPr>
            </w:pPr>
          </w:p>
        </w:tc>
        <w:tc>
          <w:tcPr>
            <w:tcW w:w="6781" w:type="dxa"/>
          </w:tcPr>
          <w:p w14:paraId="2AF64B21" w14:textId="77777777" w:rsidR="00C95488" w:rsidRDefault="009F385F">
            <w:pPr>
              <w:pStyle w:val="af1"/>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宋体"/>
                <w:sz w:val="21"/>
                <w:szCs w:val="21"/>
                <w:lang w:val="en-US" w:eastAsia="zh-CN"/>
              </w:rPr>
            </w:pPr>
          </w:p>
        </w:tc>
        <w:tc>
          <w:tcPr>
            <w:tcW w:w="6781" w:type="dxa"/>
          </w:tcPr>
          <w:p w14:paraId="6F8355B8" w14:textId="77777777" w:rsidR="00C95488" w:rsidRDefault="009F385F">
            <w:pPr>
              <w:pStyle w:val="af1"/>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f1"/>
              <w:rPr>
                <w:sz w:val="20"/>
                <w:szCs w:val="20"/>
                <w:lang w:val="en-GB"/>
              </w:rPr>
            </w:pPr>
            <w:r>
              <w:rPr>
                <w:sz w:val="20"/>
                <w:szCs w:val="20"/>
                <w:lang w:val="en-GB"/>
              </w:rPr>
              <w:t>Suggestions below:</w:t>
            </w:r>
          </w:p>
          <w:p w14:paraId="6C5D65F7" w14:textId="77777777" w:rsidR="00C95488" w:rsidRDefault="009F385F">
            <w:pPr>
              <w:pStyle w:val="ab"/>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79CFEDD7"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38E457C1"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b"/>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b"/>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f1"/>
              <w:rPr>
                <w:lang w:val="en-GB"/>
              </w:rPr>
            </w:pPr>
            <w:r>
              <w:rPr>
                <w:sz w:val="20"/>
                <w:szCs w:val="20"/>
                <w:lang w:val="en-US"/>
              </w:rPr>
              <w:lastRenderedPageBreak/>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宋体"/>
                <w:sz w:val="21"/>
                <w:szCs w:val="21"/>
                <w:lang w:val="en-US" w:eastAsia="zh-CN"/>
              </w:rPr>
            </w:pPr>
          </w:p>
        </w:tc>
        <w:tc>
          <w:tcPr>
            <w:tcW w:w="6781" w:type="dxa"/>
          </w:tcPr>
          <w:p w14:paraId="29F86EA5" w14:textId="77777777" w:rsidR="00C95488" w:rsidRDefault="009F385F">
            <w:pPr>
              <w:pStyle w:val="af1"/>
              <w:rPr>
                <w:sz w:val="20"/>
                <w:szCs w:val="20"/>
                <w:lang w:val="en-GB"/>
              </w:rPr>
            </w:pPr>
            <w:proofErr w:type="gramStart"/>
            <w:r>
              <w:rPr>
                <w:lang w:val="en-GB"/>
              </w:rPr>
              <w:t>Similarly</w:t>
            </w:r>
            <w:proofErr w:type="gramEnd"/>
            <w:r>
              <w:rPr>
                <w:lang w:val="en-GB"/>
              </w:rPr>
              <w:t xml:space="preserve">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宋体"/>
                <w:sz w:val="21"/>
                <w:szCs w:val="21"/>
                <w:lang w:val="en-US" w:eastAsia="zh-CN"/>
              </w:rPr>
            </w:pPr>
          </w:p>
        </w:tc>
        <w:tc>
          <w:tcPr>
            <w:tcW w:w="6781" w:type="dxa"/>
          </w:tcPr>
          <w:p w14:paraId="688DE548" w14:textId="77777777" w:rsidR="00C95488" w:rsidRDefault="009F385F">
            <w:pPr>
              <w:pStyle w:val="af1"/>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宋体"/>
                <w:sz w:val="21"/>
                <w:szCs w:val="21"/>
                <w:lang w:val="en-US" w:eastAsia="zh-CN"/>
              </w:rPr>
            </w:pPr>
          </w:p>
        </w:tc>
        <w:tc>
          <w:tcPr>
            <w:tcW w:w="6781" w:type="dxa"/>
          </w:tcPr>
          <w:p w14:paraId="5119B8F3" w14:textId="77777777" w:rsidR="00C95488" w:rsidRDefault="009F385F">
            <w:pPr>
              <w:pStyle w:val="af1"/>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f1"/>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7380193" w14:textId="2CA4AA43" w:rsidR="00FE5F0E" w:rsidRDefault="00FE5F0E" w:rsidP="00FE5F0E">
            <w:pPr>
              <w:rPr>
                <w:rFonts w:eastAsia="宋体"/>
                <w:sz w:val="21"/>
                <w:szCs w:val="21"/>
                <w:lang w:val="en-US" w:eastAsia="zh-CN"/>
              </w:rPr>
            </w:pPr>
            <w:r>
              <w:rPr>
                <w:rFonts w:eastAsia="宋体"/>
                <w:sz w:val="21"/>
                <w:szCs w:val="21"/>
                <w:lang w:val="en-US" w:eastAsia="zh-CN"/>
              </w:rPr>
              <w:t>Y</w:t>
            </w:r>
          </w:p>
        </w:tc>
        <w:tc>
          <w:tcPr>
            <w:tcW w:w="6781" w:type="dxa"/>
          </w:tcPr>
          <w:p w14:paraId="44249086" w14:textId="77777777" w:rsidR="00FE5F0E" w:rsidRDefault="00FE5F0E" w:rsidP="00FE5F0E">
            <w:pPr>
              <w:pStyle w:val="af1"/>
              <w:rPr>
                <w:lang w:val="en-GB"/>
              </w:rPr>
            </w:pPr>
            <w:r>
              <w:rPr>
                <w:lang w:val="en-GB"/>
              </w:rPr>
              <w:t xml:space="preserve">Support the intention of the proposal. </w:t>
            </w:r>
          </w:p>
          <w:p w14:paraId="49C949C2" w14:textId="77777777" w:rsidR="00FE5F0E" w:rsidRDefault="00FE5F0E" w:rsidP="00FE5F0E">
            <w:pPr>
              <w:pStyle w:val="af1"/>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f1"/>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b"/>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b"/>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b"/>
              <w:numPr>
                <w:ilvl w:val="1"/>
                <w:numId w:val="11"/>
              </w:numPr>
              <w:rPr>
                <w:lang w:val="en-GB"/>
              </w:rPr>
            </w:pPr>
            <w:r>
              <w:rPr>
                <w:rFonts w:ascii="Times New Roman" w:hAnsi="Times New Roman" w:cs="Times New Roman"/>
                <w:sz w:val="21"/>
                <w:szCs w:val="21"/>
                <w:lang w:val="en-US"/>
              </w:rPr>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730F9D40" w14:textId="1D4B038F" w:rsidR="00253A51" w:rsidRDefault="00253A51" w:rsidP="00253A51">
            <w:pPr>
              <w:rPr>
                <w:rFonts w:eastAsia="宋体" w:hint="eastAsia"/>
                <w:sz w:val="21"/>
                <w:szCs w:val="21"/>
                <w:lang w:val="en-US" w:eastAsia="zh-CN"/>
              </w:rPr>
            </w:pPr>
            <w:r>
              <w:rPr>
                <w:rFonts w:eastAsia="宋体"/>
                <w:sz w:val="21"/>
                <w:szCs w:val="21"/>
                <w:lang w:val="en-US" w:eastAsia="zh-CN"/>
              </w:rPr>
              <w:t>Y</w:t>
            </w:r>
          </w:p>
        </w:tc>
        <w:tc>
          <w:tcPr>
            <w:tcW w:w="6781" w:type="dxa"/>
          </w:tcPr>
          <w:p w14:paraId="3910A4F3" w14:textId="0AD66DBE" w:rsidR="00253A51" w:rsidRDefault="00253A51" w:rsidP="00253A51">
            <w:pPr>
              <w:pStyle w:val="af1"/>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宋体"/>
                <w:sz w:val="21"/>
                <w:szCs w:val="21"/>
                <w:lang w:val="en-US" w:eastAsia="zh-CN"/>
              </w:rPr>
            </w:pPr>
          </w:p>
        </w:tc>
        <w:tc>
          <w:tcPr>
            <w:tcW w:w="6781" w:type="dxa"/>
          </w:tcPr>
          <w:p w14:paraId="776136E3" w14:textId="77777777" w:rsidR="00253A51" w:rsidRDefault="00253A51" w:rsidP="00253A51">
            <w:pPr>
              <w:pStyle w:val="af1"/>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 xml:space="preserve">Also, some companies discuss how to improve UE capabilities, </w:t>
      </w:r>
      <w:proofErr w:type="gramStart"/>
      <w:r>
        <w:rPr>
          <w:rFonts w:eastAsia="Yu Mincho"/>
          <w:sz w:val="21"/>
          <w:szCs w:val="21"/>
          <w:lang w:val="en-US" w:eastAsia="ja-JP"/>
        </w:rPr>
        <w:t>including</w:t>
      </w:r>
      <w:proofErr w:type="gramEnd"/>
    </w:p>
    <w:p w14:paraId="57C04344"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Prerequisites can be used to prevent undesired capability </w:t>
      </w:r>
      <w:proofErr w:type="gramStart"/>
      <w:r>
        <w:rPr>
          <w:rFonts w:eastAsia="Batang"/>
          <w:b w:val="0"/>
          <w:bCs w:val="0"/>
          <w:sz w:val="21"/>
          <w:szCs w:val="21"/>
          <w:lang w:val="en-US" w:eastAsia="en-US"/>
        </w:rPr>
        <w:t>combinations</w:t>
      </w:r>
      <w:proofErr w:type="gramEnd"/>
    </w:p>
    <w:p w14:paraId="05E17E65"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b"/>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b"/>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af1"/>
        <w:rPr>
          <w:lang w:val="en-US"/>
        </w:rPr>
      </w:pPr>
    </w:p>
    <w:p w14:paraId="1257C33F" w14:textId="77777777" w:rsidR="00C95488" w:rsidRDefault="009F385F">
      <w:pPr>
        <w:pStyle w:val="af1"/>
        <w:rPr>
          <w:lang w:val="en-US"/>
        </w:rPr>
      </w:pPr>
      <w:r>
        <w:rPr>
          <w:lang w:val="en-US"/>
        </w:rPr>
        <w:t>This can be discussed in later stage of SI or even WI after overall 6GR features become clear.</w:t>
      </w:r>
    </w:p>
    <w:p w14:paraId="4BE9F5AB" w14:textId="77777777" w:rsidR="00C95488" w:rsidRDefault="00C95488">
      <w:pPr>
        <w:pStyle w:val="af1"/>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 xml:space="preserve">At the RAN1#122 meeting, minimum spectrum allocation and smallest maximum supported RF and BB UE BW were </w:t>
      </w:r>
      <w:proofErr w:type="gramStart"/>
      <w:r>
        <w:rPr>
          <w:rFonts w:eastAsia="MS Mincho"/>
          <w:bCs/>
          <w:sz w:val="21"/>
          <w:szCs w:val="21"/>
          <w:lang w:val="en-US" w:eastAsia="ja-JP"/>
        </w:rPr>
        <w:t>discussed</w:t>
      </w:r>
      <w:proofErr w:type="gramEnd"/>
      <w:r>
        <w:rPr>
          <w:rFonts w:eastAsia="MS Mincho"/>
          <w:bCs/>
          <w:sz w:val="21"/>
          <w:szCs w:val="21"/>
          <w:lang w:val="en-US" w:eastAsia="ja-JP"/>
        </w:rPr>
        <w:t xml:space="preserve">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 xml:space="preserve">from physical layer perspective, subject to further discussion and confirmation in </w:t>
            </w:r>
            <w:proofErr w:type="gramStart"/>
            <w:r>
              <w:rPr>
                <w:rFonts w:ascii="Times" w:eastAsia="等线" w:hAnsi="Times"/>
                <w:sz w:val="21"/>
                <w:szCs w:val="21"/>
                <w:lang w:val="en-US" w:eastAsia="zh-CN"/>
              </w:rPr>
              <w:t>RAN</w:t>
            </w:r>
            <w:proofErr w:type="gramEnd"/>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 xml:space="preserve">from physical layer perspective, subject to further discussion and confirmation in </w:t>
            </w:r>
            <w:proofErr w:type="gramStart"/>
            <w:r>
              <w:rPr>
                <w:rFonts w:ascii="Times" w:eastAsia="等线" w:hAnsi="Times"/>
                <w:sz w:val="21"/>
                <w:szCs w:val="21"/>
                <w:lang w:val="en-US" w:eastAsia="zh-CN"/>
              </w:rPr>
              <w:t>RAN</w:t>
            </w:r>
            <w:proofErr w:type="gramEnd"/>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f1"/>
        <w:rPr>
          <w:lang w:val="en-US"/>
        </w:rPr>
      </w:pPr>
    </w:p>
    <w:p w14:paraId="21C65913" w14:textId="77777777" w:rsidR="00C95488" w:rsidRDefault="009F385F">
      <w:pPr>
        <w:rPr>
          <w:rFonts w:eastAsiaTheme="minorEastAsia"/>
          <w:bCs/>
          <w:sz w:val="21"/>
          <w:szCs w:val="21"/>
        </w:rPr>
      </w:pPr>
      <w:r>
        <w:rPr>
          <w:rFonts w:eastAsiaTheme="minorEastAsia"/>
          <w:bCs/>
          <w:sz w:val="21"/>
          <w:szCs w:val="21"/>
        </w:rPr>
        <w:lastRenderedPageBreak/>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f1"/>
        <w:rPr>
          <w:lang w:val="en-GB"/>
        </w:rPr>
      </w:pPr>
    </w:p>
    <w:p w14:paraId="1BC8E317" w14:textId="77777777" w:rsidR="00C95488" w:rsidRDefault="009F385F">
      <w:pPr>
        <w:pStyle w:val="af1"/>
        <w:rPr>
          <w:lang w:val="en-GB"/>
        </w:rPr>
      </w:pPr>
      <w:r>
        <w:rPr>
          <w:lang w:val="en-GB"/>
        </w:rPr>
        <w:t xml:space="preserve">Note that following is captured in TR38.914 related to </w:t>
      </w:r>
      <w:proofErr w:type="gramStart"/>
      <w:r>
        <w:rPr>
          <w:lang w:val="en-GB"/>
        </w:rPr>
        <w:t>lowest-tier</w:t>
      </w:r>
      <w:proofErr w:type="gramEnd"/>
      <w:r>
        <w:rPr>
          <w:lang w:val="en-GB"/>
        </w:rPr>
        <w:t xml:space="preserve"> device</w:t>
      </w:r>
    </w:p>
    <w:tbl>
      <w:tblPr>
        <w:tblStyle w:val="aff2"/>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proofErr w:type="gramStart"/>
            <w:r>
              <w:rPr>
                <w:rFonts w:ascii="Times" w:eastAsia="Calibri" w:hAnsi="Times"/>
                <w:iCs/>
                <w:szCs w:val="24"/>
                <w:lang w:eastAsia="ja-JP"/>
              </w:rPr>
              <w:t>eMBB</w:t>
            </w:r>
            <w:proofErr w:type="spellEnd"/>
            <w:proofErr w:type="gramEnd"/>
            <w:r>
              <w:rPr>
                <w:rFonts w:ascii="Times" w:eastAsia="Calibri" w:hAnsi="Times"/>
                <w:iCs/>
                <w:szCs w:val="24"/>
                <w:lang w:eastAsia="ja-JP"/>
              </w:rPr>
              <w:t xml:space="preserve">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proofErr w:type="gramStart"/>
            <w:r>
              <w:rPr>
                <w:rFonts w:ascii="Times" w:eastAsia="Calibri" w:hAnsi="Times"/>
                <w:iCs/>
                <w:szCs w:val="24"/>
                <w:lang w:eastAsia="ja-JP"/>
              </w:rPr>
              <w:t>eMBB</w:t>
            </w:r>
            <w:proofErr w:type="spellEnd"/>
            <w:proofErr w:type="gramEnd"/>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宋体"/>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proofErr w:type="gramStart"/>
            <w:r>
              <w:rPr>
                <w:rFonts w:eastAsia="宋体"/>
                <w:color w:val="FF0000"/>
                <w:lang w:eastAsia="zh-CN"/>
              </w:rPr>
              <w:t>Editor</w:t>
            </w:r>
            <w:proofErr w:type="gramEnd"/>
            <w:r>
              <w:rPr>
                <w:rFonts w:eastAsia="宋体"/>
                <w:color w:val="FF0000"/>
                <w:lang w:eastAsia="zh-CN"/>
              </w:rPr>
              <w:t xml:space="preserve">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148A3A62" w14:textId="77777777" w:rsidR="00C95488" w:rsidRDefault="00C95488">
      <w:pPr>
        <w:pStyle w:val="af1"/>
        <w:rPr>
          <w:lang w:val="en-GB"/>
        </w:rPr>
      </w:pPr>
    </w:p>
    <w:p w14:paraId="15EE80C5" w14:textId="77777777" w:rsidR="00C95488" w:rsidRDefault="009F385F">
      <w:pPr>
        <w:pStyle w:val="af1"/>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f1"/>
        <w:ind w:left="1"/>
        <w:rPr>
          <w:lang w:val="en-US"/>
        </w:rPr>
      </w:pPr>
    </w:p>
    <w:p w14:paraId="0B52C486" w14:textId="77777777" w:rsidR="00C95488" w:rsidRDefault="009F385F">
      <w:pPr>
        <w:pStyle w:val="4"/>
      </w:pPr>
      <w:r>
        <w:rPr>
          <w:highlight w:val="yellow"/>
        </w:rPr>
        <w:t>Proposal 4.1:</w:t>
      </w:r>
    </w:p>
    <w:p w14:paraId="014A04B4"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spectrum aggregation for at least one low-tier device type supported by 6GR framework, from physical layer perspective, RAN1 to consider </w:t>
      </w:r>
      <w:proofErr w:type="gramStart"/>
      <w:r>
        <w:rPr>
          <w:rFonts w:ascii="Times New Roman" w:hAnsi="Times New Roman" w:cs="Times New Roman"/>
          <w:sz w:val="21"/>
          <w:szCs w:val="21"/>
          <w:lang w:val="en-US"/>
        </w:rPr>
        <w:t>at least</w:t>
      </w:r>
      <w:proofErr w:type="gramEnd"/>
    </w:p>
    <w:p w14:paraId="0FA30D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f2"/>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宋体"/>
                <w:sz w:val="21"/>
                <w:szCs w:val="21"/>
                <w:lang w:val="en-US" w:eastAsia="zh-CN"/>
              </w:rPr>
            </w:pPr>
          </w:p>
        </w:tc>
        <w:tc>
          <w:tcPr>
            <w:tcW w:w="6781" w:type="dxa"/>
          </w:tcPr>
          <w:p w14:paraId="01B39BA5" w14:textId="77777777" w:rsidR="00C95488" w:rsidRDefault="009F385F">
            <w:pPr>
              <w:pStyle w:val="af1"/>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f1"/>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3182FCB" w14:textId="77777777" w:rsidR="00C95488" w:rsidRDefault="009F385F">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51EE2C14" w14:textId="77777777" w:rsidR="00C95488" w:rsidRDefault="009F385F">
            <w:pPr>
              <w:pStyle w:val="af1"/>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47E73C99" w14:textId="77777777" w:rsidR="00C95488" w:rsidRDefault="00C95488">
            <w:pPr>
              <w:pStyle w:val="af1"/>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宋体"/>
                <w:sz w:val="21"/>
                <w:szCs w:val="21"/>
                <w:lang w:val="en-US" w:eastAsia="zh-CN"/>
              </w:rPr>
            </w:pPr>
            <w:r>
              <w:rPr>
                <w:rFonts w:eastAsia="宋体"/>
                <w:sz w:val="21"/>
                <w:szCs w:val="21"/>
                <w:lang w:val="en-US" w:eastAsia="zh-CN"/>
              </w:rPr>
              <w:t>Y</w:t>
            </w:r>
          </w:p>
        </w:tc>
        <w:tc>
          <w:tcPr>
            <w:tcW w:w="6781" w:type="dxa"/>
          </w:tcPr>
          <w:p w14:paraId="3EBDF96E" w14:textId="77777777" w:rsidR="00C95488" w:rsidRDefault="00C95488">
            <w:pPr>
              <w:pStyle w:val="af1"/>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宋体"/>
                <w:sz w:val="21"/>
                <w:szCs w:val="21"/>
                <w:lang w:val="en-US" w:eastAsia="zh-CN"/>
              </w:rPr>
            </w:pPr>
          </w:p>
        </w:tc>
        <w:tc>
          <w:tcPr>
            <w:tcW w:w="6781" w:type="dxa"/>
          </w:tcPr>
          <w:p w14:paraId="09400D15" w14:textId="77777777" w:rsidR="00C95488" w:rsidRDefault="009F385F">
            <w:pPr>
              <w:pStyle w:val="af1"/>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f1"/>
              <w:rPr>
                <w:lang w:val="en-GB"/>
              </w:rPr>
            </w:pPr>
            <w:r>
              <w:rPr>
                <w:lang w:val="en-GB"/>
              </w:rPr>
              <w:t xml:space="preserve"> </w:t>
            </w:r>
          </w:p>
          <w:p w14:paraId="0AEBBBF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spectrum aggregation for at least one low-tier device type supported by 6GR framework, from physical layer perspective, RAN1 to consider </w:t>
            </w:r>
            <w:proofErr w:type="gramStart"/>
            <w:r>
              <w:rPr>
                <w:rFonts w:ascii="Times New Roman" w:hAnsi="Times New Roman" w:cs="Times New Roman"/>
                <w:sz w:val="21"/>
                <w:szCs w:val="21"/>
                <w:lang w:val="en-US"/>
              </w:rPr>
              <w:t>at least</w:t>
            </w:r>
            <w:proofErr w:type="gramEnd"/>
          </w:p>
          <w:p w14:paraId="10970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f1"/>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宋体"/>
                <w:sz w:val="21"/>
                <w:szCs w:val="21"/>
                <w:lang w:val="en-US" w:eastAsia="zh-CN"/>
              </w:rPr>
            </w:pPr>
            <w:r>
              <w:rPr>
                <w:rFonts w:eastAsia="宋体"/>
                <w:sz w:val="21"/>
                <w:szCs w:val="21"/>
                <w:lang w:val="en-US" w:eastAsia="zh-CN"/>
              </w:rPr>
              <w:t>Y in general</w:t>
            </w:r>
          </w:p>
        </w:tc>
        <w:tc>
          <w:tcPr>
            <w:tcW w:w="6781" w:type="dxa"/>
          </w:tcPr>
          <w:p w14:paraId="5FF31390" w14:textId="77777777" w:rsidR="00C95488" w:rsidRDefault="009F385F">
            <w:pPr>
              <w:pStyle w:val="af1"/>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0B427719"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spectrum aggregation for at least one low-tier device type supported by 6GR framework, from physical layer perspective, RAN1 to consider </w:t>
            </w:r>
            <w:proofErr w:type="gramStart"/>
            <w:r>
              <w:rPr>
                <w:rFonts w:ascii="Times New Roman" w:hAnsi="Times New Roman" w:cs="Times New Roman"/>
                <w:sz w:val="21"/>
                <w:szCs w:val="21"/>
                <w:lang w:val="en-US"/>
              </w:rPr>
              <w:t>at least</w:t>
            </w:r>
            <w:proofErr w:type="gramEnd"/>
          </w:p>
          <w:p w14:paraId="0FDFB0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137993F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f1"/>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宋体"/>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f1"/>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f1"/>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f1"/>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f1"/>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f1"/>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f1"/>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AD2FD68" w14:textId="53527378" w:rsidR="00253A51" w:rsidRDefault="00253A51" w:rsidP="00253A51">
            <w:pPr>
              <w:rPr>
                <w:rFonts w:eastAsia="Yu Mincho"/>
                <w:sz w:val="21"/>
                <w:szCs w:val="21"/>
                <w:lang w:val="en-US" w:eastAsia="ja-JP"/>
              </w:rPr>
            </w:pPr>
            <w:r>
              <w:rPr>
                <w:rFonts w:eastAsia="宋体"/>
                <w:sz w:val="21"/>
                <w:szCs w:val="21"/>
                <w:lang w:val="en-US" w:eastAsia="zh-CN"/>
              </w:rPr>
              <w:t>Y</w:t>
            </w:r>
          </w:p>
        </w:tc>
        <w:tc>
          <w:tcPr>
            <w:tcW w:w="6781" w:type="dxa"/>
          </w:tcPr>
          <w:p w14:paraId="1B50563A" w14:textId="1D24AAE5" w:rsidR="00253A51" w:rsidRDefault="00253A51" w:rsidP="00253A51">
            <w:pPr>
              <w:pStyle w:val="af1"/>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f1"/>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f1"/>
        <w:ind w:left="1"/>
        <w:rPr>
          <w:lang w:val="en-GB"/>
        </w:rPr>
      </w:pPr>
    </w:p>
    <w:p w14:paraId="63CAEA2A" w14:textId="77777777" w:rsidR="00C95488" w:rsidRDefault="009F385F">
      <w:pPr>
        <w:pStyle w:val="af1"/>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w:t>
      </w:r>
      <w:proofErr w:type="gramStart"/>
      <w:r>
        <w:rPr>
          <w:lang w:val="en-US"/>
        </w:rPr>
        <w:t>e.g.</w:t>
      </w:r>
      <w:proofErr w:type="gramEnd"/>
      <w:r>
        <w:rPr>
          <w:lang w:val="en-US"/>
        </w:rPr>
        <w:t xml:space="preserve">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w:t>
      </w:r>
      <w:r>
        <w:rPr>
          <w:lang w:val="en-US"/>
        </w:rPr>
        <w:lastRenderedPageBreak/>
        <w:t xml:space="preserve">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A86430B" w14:textId="77777777" w:rsidR="00C95488" w:rsidRDefault="00C95488">
      <w:pPr>
        <w:pStyle w:val="af1"/>
        <w:rPr>
          <w:lang w:val="en-US"/>
        </w:rPr>
      </w:pPr>
    </w:p>
    <w:p w14:paraId="0BC6EB85" w14:textId="77777777" w:rsidR="00C95488" w:rsidRDefault="009F385F">
      <w:pPr>
        <w:pStyle w:val="4"/>
      </w:pPr>
      <w:r>
        <w:rPr>
          <w:highlight w:val="yellow"/>
        </w:rPr>
        <w:t>Proposal 4.2:</w:t>
      </w:r>
    </w:p>
    <w:p w14:paraId="6945FDCB"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4" w:name="OLE_LINK1"/>
      <w:r>
        <w:rPr>
          <w:rFonts w:ascii="Times New Roman" w:hAnsi="Times New Roman" w:cs="Times New Roman"/>
          <w:sz w:val="21"/>
          <w:szCs w:val="21"/>
          <w:lang w:val="en-US"/>
        </w:rPr>
        <w:t xml:space="preserve"> minimum spectrum allocation</w:t>
      </w:r>
      <w:bookmarkEnd w:id="4"/>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w:t>
      </w:r>
      <w:proofErr w:type="gramStart"/>
      <w:r>
        <w:rPr>
          <w:rFonts w:ascii="Times New Roman" w:hAnsi="Times New Roman" w:cs="Times New Roman"/>
          <w:sz w:val="21"/>
          <w:szCs w:val="21"/>
          <w:lang w:val="en-US"/>
        </w:rPr>
        <w:t>allocation</w:t>
      </w:r>
      <w:proofErr w:type="gramEnd"/>
    </w:p>
    <w:p w14:paraId="3D2642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w:t>
      </w:r>
      <w:proofErr w:type="gramStart"/>
      <w:r>
        <w:rPr>
          <w:rFonts w:ascii="Times New Roman" w:hAnsi="Times New Roman" w:cs="Times New Roman"/>
          <w:sz w:val="21"/>
          <w:szCs w:val="21"/>
          <w:lang w:val="en-US"/>
        </w:rPr>
        <w:t>allocation</w:t>
      </w:r>
      <w:proofErr w:type="gramEnd"/>
      <w:r>
        <w:rPr>
          <w:rFonts w:ascii="Times New Roman" w:hAnsi="Times New Roman" w:cs="Times New Roman"/>
          <w:sz w:val="21"/>
          <w:szCs w:val="21"/>
          <w:lang w:val="en-US"/>
        </w:rPr>
        <w:t xml:space="preserve"> </w:t>
      </w:r>
    </w:p>
    <w:p w14:paraId="7FD57F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f2"/>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宋体"/>
                <w:sz w:val="21"/>
                <w:szCs w:val="21"/>
                <w:lang w:val="en-US" w:eastAsia="zh-CN"/>
              </w:rPr>
            </w:pPr>
          </w:p>
        </w:tc>
        <w:tc>
          <w:tcPr>
            <w:tcW w:w="6781" w:type="dxa"/>
          </w:tcPr>
          <w:p w14:paraId="611E18FE" w14:textId="77777777" w:rsidR="00C95488" w:rsidRDefault="009F385F">
            <w:pPr>
              <w:pStyle w:val="af1"/>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f1"/>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f1"/>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f1"/>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f1"/>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f1"/>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555B6CE0" w14:textId="77777777" w:rsidR="00C95488" w:rsidRDefault="00C95488">
            <w:pPr>
              <w:pStyle w:val="af1"/>
              <w:rPr>
                <w:lang w:val="en-GB"/>
              </w:rPr>
            </w:pPr>
          </w:p>
          <w:p w14:paraId="2F6CB03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the minimum spectrum allocation is smaller than the common signals/channels BW applicable to all device types (if any), RAN1 to consider following to operate 6GR on the minimum spectrum </w:t>
            </w:r>
            <w:proofErr w:type="gramStart"/>
            <w:r>
              <w:rPr>
                <w:rFonts w:ascii="Times New Roman" w:hAnsi="Times New Roman" w:cs="Times New Roman"/>
                <w:sz w:val="21"/>
                <w:szCs w:val="21"/>
                <w:lang w:val="en-US"/>
              </w:rPr>
              <w:t>allocation</w:t>
            </w:r>
            <w:proofErr w:type="gramEnd"/>
          </w:p>
          <w:p w14:paraId="77B0AB2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f1"/>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f1"/>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f1"/>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w:t>
            </w:r>
            <w:proofErr w:type="gramStart"/>
            <w:r>
              <w:rPr>
                <w:rFonts w:eastAsiaTheme="minorEastAsia"/>
                <w:lang w:val="en-GB" w:eastAsia="zh-CN"/>
              </w:rPr>
              <w:t>channels”</w:t>
            </w:r>
            <w:proofErr w:type="gramEnd"/>
          </w:p>
          <w:p w14:paraId="7B311B9A" w14:textId="77777777" w:rsidR="00C95488" w:rsidRDefault="009F385F">
            <w:pPr>
              <w:pStyle w:val="af1"/>
              <w:rPr>
                <w:rFonts w:eastAsiaTheme="minorEastAsia"/>
                <w:lang w:val="en-GB" w:eastAsia="zh-CN"/>
              </w:rPr>
            </w:pPr>
            <w:r>
              <w:rPr>
                <w:rFonts w:eastAsiaTheme="minorEastAsia"/>
                <w:lang w:val="en-GB" w:eastAsia="zh-CN"/>
              </w:rPr>
              <w:lastRenderedPageBreak/>
              <w:t>We suggest the following changes:</w:t>
            </w:r>
          </w:p>
          <w:p w14:paraId="25FCE4F3" w14:textId="77777777" w:rsidR="00C95488" w:rsidRDefault="009F385F">
            <w:pPr>
              <w:pStyle w:val="ab"/>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Alt 1: design of the common signals/channels fitting into the minimum spectrum </w:t>
            </w:r>
            <w:proofErr w:type="gramStart"/>
            <w:r>
              <w:rPr>
                <w:rFonts w:ascii="Times New Roman" w:hAnsi="Times New Roman" w:cs="Times New Roman"/>
                <w:color w:val="FF0000"/>
                <w:sz w:val="21"/>
                <w:szCs w:val="21"/>
                <w:lang w:val="en-US"/>
              </w:rPr>
              <w:t>allocation</w:t>
            </w:r>
            <w:proofErr w:type="gramEnd"/>
          </w:p>
          <w:p w14:paraId="71E7F772"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xml:space="preserve">, RAN1 to consider following to operate 6GR on the minimum spectrum </w:t>
            </w:r>
            <w:proofErr w:type="gramStart"/>
            <w:r>
              <w:rPr>
                <w:rFonts w:ascii="Times New Roman" w:hAnsi="Times New Roman" w:cs="Times New Roman"/>
                <w:sz w:val="21"/>
                <w:szCs w:val="21"/>
                <w:lang w:val="en-US"/>
              </w:rPr>
              <w:t>allocation</w:t>
            </w:r>
            <w:proofErr w:type="gramEnd"/>
          </w:p>
          <w:p w14:paraId="6B0CC0F4"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w:t>
            </w:r>
            <w:proofErr w:type="gramStart"/>
            <w:r>
              <w:rPr>
                <w:rFonts w:ascii="Times New Roman" w:hAnsi="Times New Roman" w:cs="Times New Roman"/>
                <w:color w:val="FF0000"/>
                <w:sz w:val="21"/>
                <w:szCs w:val="21"/>
                <w:lang w:val="en-US"/>
              </w:rPr>
              <w:t>loss</w:t>
            </w:r>
            <w:proofErr w:type="gramEnd"/>
          </w:p>
          <w:p w14:paraId="63534A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f1"/>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f1"/>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f1"/>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f1"/>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f1"/>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f1"/>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73D1E005" w14:textId="77777777" w:rsidR="00C95488" w:rsidRDefault="00C95488">
            <w:pPr>
              <w:pStyle w:val="af1"/>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f1"/>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f1"/>
              <w:rPr>
                <w:lang w:val="en-US"/>
              </w:rPr>
            </w:pPr>
            <w:r>
              <w:rPr>
                <w:lang w:val="en-GB"/>
              </w:rPr>
              <w:t xml:space="preserve">We support the intent of the proposal but the opt2 is the preferred way for most of the case. Whereas for the Opt1 should be rigorously examined against future compatibility, </w:t>
            </w:r>
            <w:proofErr w:type="gramStart"/>
            <w:r>
              <w:rPr>
                <w:lang w:val="en-GB"/>
              </w:rPr>
              <w:t>scalability</w:t>
            </w:r>
            <w:proofErr w:type="gramEnd"/>
            <w:r>
              <w:rPr>
                <w:lang w:val="en-GB"/>
              </w:rPr>
              <w:t xml:space="preserve">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4148B91" w14:textId="77777777" w:rsidR="00253A51" w:rsidRDefault="00253A51" w:rsidP="00253A51">
            <w:pPr>
              <w:pStyle w:val="af1"/>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f1"/>
              <w:rPr>
                <w:lang w:val="en-GB"/>
              </w:rPr>
            </w:pPr>
            <w:r>
              <w:rPr>
                <w:lang w:val="en-US"/>
              </w:rPr>
              <w:lastRenderedPageBreak/>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f1"/>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宋体"/>
                <w:sz w:val="21"/>
                <w:szCs w:val="21"/>
                <w:lang w:val="en-US" w:eastAsia="zh-CN"/>
              </w:rPr>
            </w:pPr>
          </w:p>
        </w:tc>
        <w:tc>
          <w:tcPr>
            <w:tcW w:w="6781" w:type="dxa"/>
            <w:tcBorders>
              <w:top w:val="nil"/>
            </w:tcBorders>
          </w:tcPr>
          <w:p w14:paraId="1AEB82DF" w14:textId="77777777" w:rsidR="00253A51" w:rsidRDefault="00253A51" w:rsidP="00253A51">
            <w:pPr>
              <w:pStyle w:val="af1"/>
              <w:rPr>
                <w:strike/>
                <w:lang w:val="en-GB"/>
              </w:rPr>
            </w:pPr>
          </w:p>
        </w:tc>
      </w:tr>
    </w:tbl>
    <w:p w14:paraId="68314128" w14:textId="77777777" w:rsidR="00C95488" w:rsidRDefault="00C95488">
      <w:pPr>
        <w:pStyle w:val="af1"/>
        <w:rPr>
          <w:lang w:val="en-GB"/>
        </w:rPr>
      </w:pPr>
      <w:bookmarkStart w:id="5" w:name="_Toc101519362"/>
      <w:bookmarkEnd w:id="5"/>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6" w:name="_Hlk210256376"/>
      <w:r>
        <w:rPr>
          <w:rFonts w:eastAsia="MS Mincho"/>
          <w:sz w:val="21"/>
          <w:szCs w:val="21"/>
          <w:lang w:val="en-US" w:eastAsia="ja-JP"/>
        </w:rPr>
        <w:t xml:space="preserve">At the last RAN1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 xml:space="preserve">For 3GPP internal study, link budget is used as the evaluation methodology for coverage when </w:t>
            </w:r>
            <w:proofErr w:type="gramStart"/>
            <w:r>
              <w:rPr>
                <w:rFonts w:eastAsia="Times New Roman" w:cs="+mn-cs"/>
                <w:kern w:val="2"/>
                <w:sz w:val="21"/>
                <w:szCs w:val="21"/>
                <w:lang w:val="en-US" w:eastAsia="ja-JP"/>
              </w:rPr>
              <w:t>applicable</w:t>
            </w:r>
            <w:proofErr w:type="gramEnd"/>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f1"/>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f1"/>
        <w:rPr>
          <w:lang w:val="en-US"/>
        </w:rPr>
      </w:pPr>
    </w:p>
    <w:p w14:paraId="46F2D44A" w14:textId="77777777" w:rsidR="00C95488" w:rsidRDefault="009F385F">
      <w:pPr>
        <w:pStyle w:val="af1"/>
        <w:rPr>
          <w:lang w:val="en-US"/>
        </w:rPr>
      </w:pPr>
      <w:r>
        <w:rPr>
          <w:lang w:val="en-US"/>
        </w:rPr>
        <w:t xml:space="preserve">Related to the SID objective “Re-use of existing 5G mid-band (~3.5GHz) site grid for 6G deployments in at least around 7 GHz and targeting comparable coverage to 5G mid-band”, some companies mentioned following aspects, which can be discussed in other agenda or </w:t>
      </w:r>
      <w:proofErr w:type="gramStart"/>
      <w:r>
        <w:rPr>
          <w:lang w:val="en-US"/>
        </w:rPr>
        <w:t>WGs</w:t>
      </w:r>
      <w:proofErr w:type="gramEnd"/>
    </w:p>
    <w:p w14:paraId="6CC6F70B" w14:textId="77777777" w:rsidR="00C95488" w:rsidRDefault="009F385F">
      <w:pPr>
        <w:pStyle w:val="af1"/>
        <w:numPr>
          <w:ilvl w:val="0"/>
          <w:numId w:val="18"/>
        </w:numPr>
        <w:rPr>
          <w:lang w:val="en-US"/>
        </w:rPr>
      </w:pPr>
      <w:r>
        <w:rPr>
          <w:lang w:val="en-US"/>
        </w:rPr>
        <w:t>More antenna elements for BS and/or UE</w:t>
      </w:r>
    </w:p>
    <w:p w14:paraId="28004ADF" w14:textId="77777777" w:rsidR="00C95488" w:rsidRDefault="009F385F">
      <w:pPr>
        <w:pStyle w:val="af1"/>
        <w:numPr>
          <w:ilvl w:val="1"/>
          <w:numId w:val="18"/>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w:t>
      </w:r>
      <w:proofErr w:type="gramStart"/>
      <w:r>
        <w:rPr>
          <w:highlight w:val="magenta"/>
          <w:lang w:val="en-US"/>
        </w:rPr>
        <w:t>assumptions</w:t>
      </w:r>
      <w:proofErr w:type="gramEnd"/>
    </w:p>
    <w:p w14:paraId="2E4519D1" w14:textId="77777777" w:rsidR="00C95488" w:rsidRDefault="009F385F">
      <w:pPr>
        <w:pStyle w:val="af1"/>
        <w:numPr>
          <w:ilvl w:val="0"/>
          <w:numId w:val="18"/>
        </w:numPr>
      </w:pPr>
      <w:r>
        <w:t>More number of TRX</w:t>
      </w:r>
    </w:p>
    <w:p w14:paraId="2BFC215F" w14:textId="77777777" w:rsidR="00C95488" w:rsidRDefault="009F385F">
      <w:pPr>
        <w:pStyle w:val="af1"/>
        <w:numPr>
          <w:ilvl w:val="1"/>
          <w:numId w:val="18"/>
        </w:numPr>
        <w:rPr>
          <w:highlight w:val="magenta"/>
          <w:lang w:val="en-US"/>
        </w:rPr>
      </w:pPr>
      <w:r>
        <w:rPr>
          <w:highlight w:val="magenta"/>
          <w:lang w:val="en-US"/>
        </w:rPr>
        <w:t xml:space="preserve">This aspect can be discussed in RAN1 6G study AI11.2 for evaluation </w:t>
      </w:r>
      <w:proofErr w:type="gramStart"/>
      <w:r>
        <w:rPr>
          <w:highlight w:val="magenta"/>
          <w:lang w:val="en-US"/>
        </w:rPr>
        <w:t>assumptions</w:t>
      </w:r>
      <w:proofErr w:type="gramEnd"/>
    </w:p>
    <w:p w14:paraId="02990711" w14:textId="77777777" w:rsidR="00C95488" w:rsidRDefault="009F385F">
      <w:pPr>
        <w:pStyle w:val="af1"/>
        <w:numPr>
          <w:ilvl w:val="0"/>
          <w:numId w:val="18"/>
        </w:numPr>
      </w:pPr>
      <w:r>
        <w:t>Incresed UE Tx power</w:t>
      </w:r>
    </w:p>
    <w:p w14:paraId="43B0CA94" w14:textId="77777777" w:rsidR="00C95488" w:rsidRDefault="009F385F">
      <w:pPr>
        <w:pStyle w:val="af1"/>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f1"/>
        <w:rPr>
          <w:lang w:val="en-US"/>
        </w:rPr>
      </w:pPr>
    </w:p>
    <w:p w14:paraId="0893A21C" w14:textId="77777777" w:rsidR="00C95488" w:rsidRDefault="009F385F">
      <w:pPr>
        <w:pStyle w:val="af1"/>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b"/>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Which channels need to be </w:t>
      </w:r>
      <w:proofErr w:type="gramStart"/>
      <w:r>
        <w:rPr>
          <w:rFonts w:ascii="Times New Roman" w:hAnsi="Times New Roman" w:cs="Times New Roman"/>
          <w:b w:val="0"/>
          <w:bCs w:val="0"/>
          <w:sz w:val="21"/>
          <w:szCs w:val="21"/>
          <w:lang w:val="en-US"/>
        </w:rPr>
        <w:t>improved</w:t>
      </w:r>
      <w:proofErr w:type="gramEnd"/>
    </w:p>
    <w:p w14:paraId="0D65F6FA"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targeted coverage for all channels and </w:t>
      </w:r>
      <w:proofErr w:type="gramStart"/>
      <w:r>
        <w:rPr>
          <w:rFonts w:ascii="Times New Roman" w:hAnsi="Times New Roman" w:cs="Times New Roman"/>
          <w:b w:val="0"/>
          <w:bCs w:val="0"/>
          <w:sz w:val="21"/>
          <w:szCs w:val="21"/>
          <w:lang w:val="en-US"/>
        </w:rPr>
        <w:t>signals</w:t>
      </w:r>
      <w:proofErr w:type="gramEnd"/>
    </w:p>
    <w:p w14:paraId="1BC08AD9"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b"/>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f1"/>
        <w:numPr>
          <w:ilvl w:val="0"/>
          <w:numId w:val="18"/>
        </w:numPr>
      </w:pPr>
      <w:r>
        <w:t>How to improve coverage</w:t>
      </w:r>
    </w:p>
    <w:p w14:paraId="2231EBFB" w14:textId="77777777" w:rsidR="00C95488" w:rsidRDefault="009F385F">
      <w:pPr>
        <w:pStyle w:val="af1"/>
        <w:numPr>
          <w:ilvl w:val="1"/>
          <w:numId w:val="18"/>
        </w:numPr>
      </w:pPr>
      <w:r>
        <w:t>Repetitions</w:t>
      </w:r>
    </w:p>
    <w:p w14:paraId="7036C34A" w14:textId="77777777" w:rsidR="00C95488" w:rsidRDefault="009F385F">
      <w:pPr>
        <w:pStyle w:val="af1"/>
        <w:numPr>
          <w:ilvl w:val="2"/>
          <w:numId w:val="18"/>
        </w:numPr>
        <w:rPr>
          <w:lang w:val="en-US"/>
        </w:rPr>
      </w:pPr>
      <w:r>
        <w:rPr>
          <w:lang w:val="en-US"/>
        </w:rPr>
        <w:t>Including unified solution among different channels</w:t>
      </w:r>
    </w:p>
    <w:p w14:paraId="7FEED62E" w14:textId="77777777" w:rsidR="00C95488" w:rsidRDefault="009F385F">
      <w:pPr>
        <w:pStyle w:val="af1"/>
        <w:numPr>
          <w:ilvl w:val="1"/>
          <w:numId w:val="18"/>
        </w:numPr>
      </w:pPr>
      <w:r>
        <w:t>Available Slot Counting (ASC)</w:t>
      </w:r>
    </w:p>
    <w:p w14:paraId="089B9CEC" w14:textId="77777777" w:rsidR="00C95488" w:rsidRDefault="009F385F">
      <w:pPr>
        <w:pStyle w:val="af1"/>
        <w:numPr>
          <w:ilvl w:val="1"/>
          <w:numId w:val="18"/>
        </w:numPr>
        <w:rPr>
          <w:lang w:val="en-US"/>
        </w:rPr>
      </w:pPr>
      <w:r>
        <w:rPr>
          <w:lang w:val="en-US"/>
        </w:rPr>
        <w:t>DMRS bundling/Joint Channel Estimation (JCE)</w:t>
      </w:r>
    </w:p>
    <w:p w14:paraId="54DFC71A" w14:textId="77777777" w:rsidR="00C95488" w:rsidRDefault="009F385F">
      <w:pPr>
        <w:pStyle w:val="af1"/>
        <w:numPr>
          <w:ilvl w:val="1"/>
          <w:numId w:val="18"/>
        </w:numPr>
      </w:pPr>
      <w:r>
        <w:lastRenderedPageBreak/>
        <w:t>TBoMS</w:t>
      </w:r>
    </w:p>
    <w:p w14:paraId="27E60138" w14:textId="77777777" w:rsidR="00C95488" w:rsidRDefault="009F385F">
      <w:pPr>
        <w:pStyle w:val="af1"/>
        <w:numPr>
          <w:ilvl w:val="1"/>
          <w:numId w:val="18"/>
        </w:numPr>
        <w:rPr>
          <w:lang w:val="en-US"/>
        </w:rPr>
      </w:pPr>
      <w:r>
        <w:rPr>
          <w:lang w:val="en-US"/>
        </w:rPr>
        <w:t>Cross-slot Tx, including PUSCH and RS</w:t>
      </w:r>
    </w:p>
    <w:p w14:paraId="3DC993D7" w14:textId="77777777" w:rsidR="00C95488" w:rsidRDefault="009F385F">
      <w:pPr>
        <w:pStyle w:val="ab"/>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 xml:space="preserve">Give the situation, moderator assume it’s premature to discuss any solutions for coverage enhancement without clear coverage target(s). Following proposal can be considered similar to other discussion </w:t>
      </w:r>
      <w:proofErr w:type="gramStart"/>
      <w:r>
        <w:rPr>
          <w:rFonts w:eastAsia="Yu Mincho"/>
          <w:sz w:val="21"/>
          <w:szCs w:val="21"/>
          <w:lang w:eastAsia="ja-JP"/>
        </w:rPr>
        <w:t>points</w:t>
      </w:r>
      <w:proofErr w:type="gramEnd"/>
    </w:p>
    <w:p w14:paraId="64E047B8" w14:textId="77777777" w:rsidR="00C95488" w:rsidRDefault="00C95488">
      <w:pPr>
        <w:pStyle w:val="af1"/>
        <w:rPr>
          <w:lang w:val="en-US"/>
        </w:rPr>
      </w:pPr>
    </w:p>
    <w:p w14:paraId="0B2C56C8" w14:textId="77777777" w:rsidR="00C95488" w:rsidRDefault="009F385F">
      <w:pPr>
        <w:pStyle w:val="4"/>
      </w:pPr>
      <w:r>
        <w:rPr>
          <w:highlight w:val="yellow"/>
        </w:rPr>
        <w:t>Proposal 5.1:</w:t>
      </w:r>
    </w:p>
    <w:p w14:paraId="3F09F0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 xml:space="preserve">coverage enhancement </w:t>
      </w:r>
      <w:proofErr w:type="gramStart"/>
      <w:r>
        <w:rPr>
          <w:rFonts w:ascii="Times New Roman" w:hAnsi="Times New Roman" w:cs="Times New Roman"/>
          <w:sz w:val="21"/>
          <w:szCs w:val="21"/>
          <w:lang w:val="en-US"/>
        </w:rPr>
        <w:t>features</w:t>
      </w:r>
      <w:proofErr w:type="gramEnd"/>
    </w:p>
    <w:tbl>
      <w:tblPr>
        <w:tblStyle w:val="aff2"/>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f1"/>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f1"/>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f1"/>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f1"/>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f1"/>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f1"/>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f1"/>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f1"/>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w:t>
            </w:r>
            <w:proofErr w:type="gramStart"/>
            <w:r>
              <w:rPr>
                <w:rFonts w:eastAsiaTheme="minorEastAsia"/>
                <w:lang w:val="en-GB" w:eastAsia="zh-CN"/>
              </w:rPr>
              <w:t>e.g.</w:t>
            </w:r>
            <w:proofErr w:type="gramEnd"/>
            <w:r>
              <w:rPr>
                <w:rFonts w:eastAsiaTheme="minorEastAsia"/>
                <w:lang w:val="en-GB" w:eastAsia="zh-CN"/>
              </w:rPr>
              <w:t xml:space="preserve"> PRACH, PUSCH, msg3, PUCCH, etc. </w:t>
            </w:r>
          </w:p>
          <w:p w14:paraId="06381AC9" w14:textId="77777777" w:rsidR="00C95488" w:rsidRDefault="009F385F">
            <w:pPr>
              <w:pStyle w:val="af1"/>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f1"/>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w:t>
            </w:r>
            <w:proofErr w:type="gramStart"/>
            <w:r>
              <w:rPr>
                <w:rFonts w:eastAsiaTheme="minorEastAsia"/>
                <w:lang w:val="en-GB" w:eastAsia="zh-CN"/>
              </w:rPr>
              <w:t>e.g.</w:t>
            </w:r>
            <w:proofErr w:type="gramEnd"/>
            <w:r>
              <w:rPr>
                <w:rFonts w:eastAsiaTheme="minorEastAsia"/>
                <w:lang w:val="en-GB" w:eastAsia="zh-CN"/>
              </w:rPr>
              <w:t xml:space="preserve">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591CAE9" w14:textId="77777777" w:rsidR="00C95488" w:rsidRDefault="009F385F">
            <w:pPr>
              <w:pStyle w:val="af1"/>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f1"/>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lastRenderedPageBreak/>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f1"/>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f1"/>
              <w:rPr>
                <w:lang w:val="en-GB"/>
              </w:rPr>
            </w:pPr>
            <w:r>
              <w:rPr>
                <w:lang w:val="en-GB"/>
              </w:rPr>
              <w:t xml:space="preserve">One possibility also is that RAN1 provides input to RAN in December to assist with the decision on coverage target, </w:t>
            </w:r>
            <w:proofErr w:type="gramStart"/>
            <w:r>
              <w:rPr>
                <w:lang w:val="en-GB"/>
              </w:rPr>
              <w:t>e.g.</w:t>
            </w:r>
            <w:proofErr w:type="gramEnd"/>
            <w:r>
              <w:rPr>
                <w:lang w:val="en-GB"/>
              </w:rPr>
              <w:t xml:space="preserve">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f1"/>
              <w:rPr>
                <w:lang w:val="en-GB"/>
              </w:rPr>
            </w:pPr>
            <w:r>
              <w:rPr>
                <w:lang w:val="en-GB"/>
              </w:rPr>
              <w:t xml:space="preserve">OK to discuss. </w:t>
            </w:r>
          </w:p>
          <w:p w14:paraId="6BF0C1A7" w14:textId="77777777" w:rsidR="00C95488" w:rsidRDefault="009F385F">
            <w:pPr>
              <w:pStyle w:val="af1"/>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f1"/>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1925023F" w14:textId="77777777" w:rsidR="00C95488" w:rsidRDefault="009F385F">
            <w:pPr>
              <w:pStyle w:val="af1"/>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f1"/>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f1"/>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f1"/>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f1"/>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f1"/>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f1"/>
              <w:rPr>
                <w:lang w:val="en-GB"/>
              </w:rPr>
            </w:pPr>
            <w:r>
              <w:rPr>
                <w:rFonts w:eastAsia="Batang"/>
                <w:lang w:val="en-US" w:eastAsia="x-none"/>
              </w:rPr>
              <w:t xml:space="preserve">Study and identify the lessons learned from NR </w:t>
            </w:r>
            <w:r>
              <w:rPr>
                <w:lang w:val="en-US"/>
              </w:rPr>
              <w:t xml:space="preserve">coverage enhancement features </w:t>
            </w:r>
            <w:r>
              <w:rPr>
                <w:color w:val="EE0000"/>
                <w:lang w:val="en-US"/>
              </w:rPr>
              <w:t xml:space="preserve">including coverage of control channel in NR, coverage of data channel (DL </w:t>
            </w:r>
            <w:r>
              <w:rPr>
                <w:color w:val="EE0000"/>
                <w:lang w:val="en-US"/>
              </w:rPr>
              <w:lastRenderedPageBreak/>
              <w:t>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f1"/>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002BE2FD" w:rsidR="00253A51" w:rsidRDefault="00253A51" w:rsidP="00253A51">
            <w:pPr>
              <w:rPr>
                <w:rFonts w:eastAsia="Yu Mincho"/>
                <w:sz w:val="21"/>
                <w:szCs w:val="21"/>
                <w:lang w:val="en-US" w:eastAsia="ja-JP"/>
              </w:rPr>
            </w:pPr>
          </w:p>
        </w:tc>
        <w:tc>
          <w:tcPr>
            <w:tcW w:w="1146" w:type="dxa"/>
            <w:tcBorders>
              <w:top w:val="nil"/>
            </w:tcBorders>
          </w:tcPr>
          <w:p w14:paraId="37362A7F" w14:textId="0D75EDAE" w:rsidR="00253A51" w:rsidRDefault="00253A51" w:rsidP="00253A51">
            <w:pPr>
              <w:rPr>
                <w:rFonts w:eastAsia="Yu Mincho"/>
                <w:sz w:val="21"/>
                <w:szCs w:val="21"/>
                <w:lang w:eastAsia="ja-JP"/>
              </w:rPr>
            </w:pPr>
          </w:p>
        </w:tc>
        <w:tc>
          <w:tcPr>
            <w:tcW w:w="6781" w:type="dxa"/>
            <w:tcBorders>
              <w:top w:val="nil"/>
            </w:tcBorders>
          </w:tcPr>
          <w:p w14:paraId="152093B0" w14:textId="09D6B8A3" w:rsidR="00253A51" w:rsidRDefault="00253A51" w:rsidP="00253A51">
            <w:pPr>
              <w:pStyle w:val="ab"/>
              <w:ind w:left="284"/>
              <w:rPr>
                <w:rFonts w:ascii="Times New Roman" w:hAnsi="Times New Roman" w:cs="Times New Roman" w:hint="eastAsia"/>
                <w:sz w:val="21"/>
                <w:szCs w:val="21"/>
                <w:lang w:val="en-US"/>
              </w:rPr>
            </w:pPr>
          </w:p>
        </w:tc>
      </w:tr>
    </w:tbl>
    <w:p w14:paraId="17E167A9" w14:textId="77777777" w:rsidR="00C95488" w:rsidRDefault="00C95488">
      <w:pPr>
        <w:pStyle w:val="af1"/>
        <w:rPr>
          <w:lang w:val="en-GB"/>
        </w:rPr>
      </w:pPr>
    </w:p>
    <w:p w14:paraId="3D528A4C" w14:textId="77777777" w:rsidR="00C95488" w:rsidRDefault="00C95488">
      <w:pPr>
        <w:pStyle w:val="af1"/>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f2"/>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 xml:space="preserve">Identify the high-level aspects which impact on the NR-6GR MRSS </w:t>
            </w:r>
            <w:proofErr w:type="gramStart"/>
            <w:r>
              <w:rPr>
                <w:sz w:val="21"/>
                <w:szCs w:val="21"/>
                <w:lang w:eastAsia="x-none"/>
              </w:rPr>
              <w:t>support</w:t>
            </w:r>
            <w:proofErr w:type="gramEnd"/>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f1"/>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f1"/>
        <w:rPr>
          <w:lang w:val="en-US"/>
        </w:rPr>
      </w:pPr>
    </w:p>
    <w:p w14:paraId="7EC206F3" w14:textId="77777777" w:rsidR="00C95488" w:rsidRDefault="009F385F">
      <w:pPr>
        <w:pStyle w:val="af1"/>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af1"/>
        <w:numPr>
          <w:ilvl w:val="0"/>
          <w:numId w:val="25"/>
        </w:numPr>
        <w:rPr>
          <w:lang w:val="en-US"/>
        </w:rPr>
      </w:pPr>
      <w:r>
        <w:rPr>
          <w:lang w:val="en-US"/>
        </w:rPr>
        <w:t>legacy and practical restrictions due to “always-on” signals like LTE CRS</w:t>
      </w:r>
    </w:p>
    <w:p w14:paraId="0DF2D6B2" w14:textId="77777777" w:rsidR="00C95488" w:rsidRDefault="009F385F">
      <w:pPr>
        <w:pStyle w:val="af1"/>
        <w:numPr>
          <w:ilvl w:val="1"/>
          <w:numId w:val="25"/>
        </w:numPr>
        <w:rPr>
          <w:lang w:val="en-US"/>
        </w:rPr>
      </w:pPr>
      <w:r>
        <w:rPr>
          <w:lang w:val="en-US"/>
        </w:rPr>
        <w:t xml:space="preserve">Caused overhead and reduced NR PDCCH </w:t>
      </w:r>
      <w:proofErr w:type="gramStart"/>
      <w:r>
        <w:rPr>
          <w:lang w:val="en-US"/>
        </w:rPr>
        <w:t>capacity</w:t>
      </w:r>
      <w:proofErr w:type="gramEnd"/>
    </w:p>
    <w:p w14:paraId="382329FB" w14:textId="77777777" w:rsidR="00C95488" w:rsidRDefault="009F385F">
      <w:pPr>
        <w:pStyle w:val="af1"/>
        <w:numPr>
          <w:ilvl w:val="1"/>
          <w:numId w:val="25"/>
        </w:numPr>
        <w:rPr>
          <w:lang w:val="en-US"/>
        </w:rPr>
      </w:pPr>
      <w:r>
        <w:rPr>
          <w:lang w:val="en-US"/>
        </w:rPr>
        <w:t>But already removed from NR</w:t>
      </w:r>
    </w:p>
    <w:p w14:paraId="380E4851" w14:textId="77777777" w:rsidR="00C95488" w:rsidRDefault="009F385F">
      <w:pPr>
        <w:pStyle w:val="af1"/>
        <w:numPr>
          <w:ilvl w:val="0"/>
          <w:numId w:val="25"/>
        </w:numPr>
        <w:rPr>
          <w:lang w:val="en-US"/>
        </w:rPr>
      </w:pPr>
      <w:r>
        <w:rPr>
          <w:lang w:val="en-US"/>
        </w:rPr>
        <w:t>The maximum number of rate-matching patterns of PDSCH</w:t>
      </w:r>
    </w:p>
    <w:p w14:paraId="16F925DE" w14:textId="77777777" w:rsidR="00C95488" w:rsidRDefault="009F385F">
      <w:pPr>
        <w:pStyle w:val="af1"/>
        <w:numPr>
          <w:ilvl w:val="1"/>
          <w:numId w:val="25"/>
        </w:numPr>
        <w:rPr>
          <w:lang w:val="en-US"/>
        </w:rPr>
      </w:pPr>
      <w:r>
        <w:rPr>
          <w:lang w:val="en-US"/>
        </w:rPr>
        <w:t xml:space="preserve">too limited and thus costs inefficient inter-RAT resource </w:t>
      </w:r>
      <w:proofErr w:type="gramStart"/>
      <w:r>
        <w:rPr>
          <w:lang w:val="en-US"/>
        </w:rPr>
        <w:t>sharing</w:t>
      </w:r>
      <w:proofErr w:type="gramEnd"/>
    </w:p>
    <w:p w14:paraId="6F2E7256" w14:textId="77777777" w:rsidR="00C95488" w:rsidRDefault="009F385F">
      <w:pPr>
        <w:pStyle w:val="af1"/>
        <w:numPr>
          <w:ilvl w:val="0"/>
          <w:numId w:val="25"/>
        </w:numPr>
        <w:rPr>
          <w:lang w:val="en-US"/>
        </w:rPr>
      </w:pPr>
      <w:r>
        <w:rPr>
          <w:lang w:val="en-US"/>
        </w:rPr>
        <w:t xml:space="preserve">The restriction of no overlap between rate-matching pattern and PDSCH DMRS REs derived from </w:t>
      </w:r>
      <w:proofErr w:type="gramStart"/>
      <w:r>
        <w:rPr>
          <w:lang w:val="en-US"/>
        </w:rPr>
        <w:t>DCI</w:t>
      </w:r>
      <w:proofErr w:type="gramEnd"/>
    </w:p>
    <w:p w14:paraId="63E55263" w14:textId="77777777" w:rsidR="00C95488" w:rsidRDefault="009F385F">
      <w:pPr>
        <w:pStyle w:val="af1"/>
        <w:numPr>
          <w:ilvl w:val="1"/>
          <w:numId w:val="25"/>
        </w:numPr>
        <w:rPr>
          <w:lang w:val="en-US"/>
        </w:rPr>
      </w:pPr>
      <w:r>
        <w:rPr>
          <w:lang w:val="en-US"/>
        </w:rPr>
        <w:t>costs inefficient inter-RAT resource sharing</w:t>
      </w:r>
    </w:p>
    <w:p w14:paraId="6F96979F" w14:textId="77777777" w:rsidR="00C95488" w:rsidRDefault="009F385F">
      <w:pPr>
        <w:pStyle w:val="af1"/>
        <w:numPr>
          <w:ilvl w:val="0"/>
          <w:numId w:val="25"/>
        </w:numPr>
        <w:rPr>
          <w:lang w:val="en-US"/>
        </w:rPr>
      </w:pPr>
      <w:r>
        <w:rPr>
          <w:lang w:val="en-US"/>
        </w:rPr>
        <w:t>Rate-matching patterns in the first release of NR</w:t>
      </w:r>
    </w:p>
    <w:p w14:paraId="7F43B208" w14:textId="77777777" w:rsidR="00C95488" w:rsidRDefault="009F385F">
      <w:pPr>
        <w:pStyle w:val="af1"/>
        <w:numPr>
          <w:ilvl w:val="1"/>
          <w:numId w:val="25"/>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w:t>
      </w:r>
      <w:proofErr w:type="gramStart"/>
      <w:r>
        <w:rPr>
          <w:lang w:val="en-US"/>
        </w:rPr>
        <w:t>cell</w:t>
      </w:r>
      <w:proofErr w:type="gramEnd"/>
    </w:p>
    <w:p w14:paraId="6311E619" w14:textId="77777777" w:rsidR="00C95488" w:rsidRDefault="009F385F">
      <w:pPr>
        <w:pStyle w:val="af1"/>
        <w:numPr>
          <w:ilvl w:val="0"/>
          <w:numId w:val="25"/>
        </w:numPr>
        <w:rPr>
          <w:lang w:val="en-US"/>
        </w:rPr>
      </w:pPr>
      <w:r>
        <w:rPr>
          <w:lang w:val="en-US"/>
        </w:rPr>
        <w:t xml:space="preserve">overall overhead from operating both RATs on the same </w:t>
      </w:r>
      <w:proofErr w:type="gramStart"/>
      <w:r>
        <w:rPr>
          <w:lang w:val="en-US"/>
        </w:rPr>
        <w:t>carrier</w:t>
      </w:r>
      <w:proofErr w:type="gramEnd"/>
    </w:p>
    <w:p w14:paraId="40B53D66" w14:textId="77777777" w:rsidR="00C95488" w:rsidRDefault="009F385F">
      <w:pPr>
        <w:pStyle w:val="af1"/>
        <w:numPr>
          <w:ilvl w:val="1"/>
          <w:numId w:val="25"/>
        </w:numPr>
        <w:rPr>
          <w:lang w:val="en-US"/>
        </w:rPr>
      </w:pPr>
      <w:r>
        <w:rPr>
          <w:lang w:val="en-US"/>
        </w:rPr>
        <w:t xml:space="preserve"> impacted degraded the overall spectrum efficiency and made DSS less attractive than </w:t>
      </w:r>
      <w:proofErr w:type="gramStart"/>
      <w:r>
        <w:rPr>
          <w:lang w:val="en-US"/>
        </w:rPr>
        <w:t>anticipated</w:t>
      </w:r>
      <w:proofErr w:type="gramEnd"/>
    </w:p>
    <w:p w14:paraId="0401569D" w14:textId="77777777" w:rsidR="00C95488" w:rsidRDefault="009F385F">
      <w:pPr>
        <w:pStyle w:val="af1"/>
        <w:numPr>
          <w:ilvl w:val="0"/>
          <w:numId w:val="25"/>
        </w:numPr>
        <w:rPr>
          <w:lang w:val="en-US"/>
        </w:rPr>
      </w:pPr>
      <w:r>
        <w:rPr>
          <w:lang w:val="en-US"/>
        </w:rPr>
        <w:t xml:space="preserve">SDM was not </w:t>
      </w:r>
      <w:proofErr w:type="gramStart"/>
      <w:r>
        <w:rPr>
          <w:lang w:val="en-US"/>
        </w:rPr>
        <w:t>considered</w:t>
      </w:r>
      <w:proofErr w:type="gramEnd"/>
    </w:p>
    <w:p w14:paraId="42646F5F" w14:textId="77777777" w:rsidR="00C95488" w:rsidRDefault="009F385F">
      <w:pPr>
        <w:pStyle w:val="af1"/>
        <w:numPr>
          <w:ilvl w:val="1"/>
          <w:numId w:val="25"/>
        </w:numPr>
        <w:rPr>
          <w:lang w:val="en-US"/>
        </w:rPr>
      </w:pPr>
      <w:r>
        <w:rPr>
          <w:lang w:val="en-US"/>
        </w:rPr>
        <w:t xml:space="preserve">SDM between 5G and 6G users would allow maximum flexibility for resource </w:t>
      </w:r>
      <w:proofErr w:type="gramStart"/>
      <w:r>
        <w:rPr>
          <w:lang w:val="en-US"/>
        </w:rPr>
        <w:t>allocation</w:t>
      </w:r>
      <w:proofErr w:type="gramEnd"/>
    </w:p>
    <w:p w14:paraId="22115B0B" w14:textId="77777777" w:rsidR="00C95488" w:rsidRDefault="009F385F">
      <w:pPr>
        <w:pStyle w:val="ab"/>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f1"/>
        <w:numPr>
          <w:ilvl w:val="1"/>
          <w:numId w:val="25"/>
        </w:numPr>
        <w:rPr>
          <w:lang w:val="en-US"/>
        </w:rPr>
      </w:pPr>
      <w:r>
        <w:rPr>
          <w:lang w:val="en-US"/>
        </w:rPr>
        <w:t>timing mismatches may cause signal collisions, reduced throughput.</w:t>
      </w:r>
    </w:p>
    <w:p w14:paraId="05E4B56D" w14:textId="77777777" w:rsidR="00C95488" w:rsidRDefault="00C95488">
      <w:pPr>
        <w:pStyle w:val="af1"/>
        <w:rPr>
          <w:lang w:val="en-US"/>
        </w:rPr>
      </w:pPr>
    </w:p>
    <w:p w14:paraId="3210C3A1"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w:t>
      </w:r>
      <w:proofErr w:type="gramStart"/>
      <w:r>
        <w:rPr>
          <w:lang w:val="en-US"/>
        </w:rPr>
        <w:t>made</w:t>
      </w:r>
      <w:proofErr w:type="gramEnd"/>
    </w:p>
    <w:p w14:paraId="482DD7B2" w14:textId="77777777" w:rsidR="00C95488" w:rsidRDefault="00C95488">
      <w:pPr>
        <w:pStyle w:val="af1"/>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Caused overhead and reduced NR PDCCH </w:t>
      </w:r>
      <w:proofErr w:type="gramStart"/>
      <w:r>
        <w:rPr>
          <w:rFonts w:ascii="Times New Roman" w:hAnsi="Times New Roman" w:cs="Times New Roman"/>
          <w:sz w:val="21"/>
          <w:szCs w:val="21"/>
          <w:lang w:val="en-US"/>
        </w:rPr>
        <w:t>capacity</w:t>
      </w:r>
      <w:proofErr w:type="gramEnd"/>
    </w:p>
    <w:p w14:paraId="7A8CA6D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costs inefficient inter-RAT resource </w:t>
      </w:r>
      <w:proofErr w:type="gramStart"/>
      <w:r>
        <w:rPr>
          <w:rFonts w:ascii="Times New Roman" w:hAnsi="Times New Roman" w:cs="Times New Roman"/>
          <w:sz w:val="21"/>
          <w:szCs w:val="21"/>
          <w:lang w:val="en-US"/>
        </w:rPr>
        <w:t>sharing</w:t>
      </w:r>
      <w:proofErr w:type="gramEnd"/>
    </w:p>
    <w:p w14:paraId="048C56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The restriction of no overlap between rate-matching pattern and PDSCH DMRS REs derived from </w:t>
      </w:r>
      <w:proofErr w:type="gramStart"/>
      <w:r>
        <w:rPr>
          <w:rFonts w:ascii="Times New Roman" w:hAnsi="Times New Roman" w:cs="Times New Roman"/>
          <w:sz w:val="21"/>
          <w:szCs w:val="21"/>
          <w:lang w:val="en-US"/>
        </w:rPr>
        <w:t>DCI</w:t>
      </w:r>
      <w:proofErr w:type="gramEnd"/>
    </w:p>
    <w:p w14:paraId="16EB2E6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cell</w:t>
      </w:r>
      <w:proofErr w:type="gramEnd"/>
    </w:p>
    <w:p w14:paraId="5BDB4B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overall overhead from operating both RATs on the same </w:t>
      </w:r>
      <w:proofErr w:type="gramStart"/>
      <w:r>
        <w:rPr>
          <w:rFonts w:ascii="Times New Roman" w:hAnsi="Times New Roman" w:cs="Times New Roman"/>
          <w:sz w:val="21"/>
          <w:szCs w:val="21"/>
          <w:lang w:val="en-US"/>
        </w:rPr>
        <w:t>carrier</w:t>
      </w:r>
      <w:proofErr w:type="gramEnd"/>
    </w:p>
    <w:p w14:paraId="06F9377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impacted degraded the overall spectrum efficiency and made DSS less attractive than </w:t>
      </w:r>
      <w:proofErr w:type="gramStart"/>
      <w:r>
        <w:rPr>
          <w:rFonts w:ascii="Times New Roman" w:hAnsi="Times New Roman" w:cs="Times New Roman"/>
          <w:sz w:val="21"/>
          <w:szCs w:val="21"/>
          <w:lang w:val="en-US"/>
        </w:rPr>
        <w:t>anticipated</w:t>
      </w:r>
      <w:proofErr w:type="gramEnd"/>
    </w:p>
    <w:p w14:paraId="21D1D1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SDM was not </w:t>
      </w:r>
      <w:proofErr w:type="gramStart"/>
      <w:r>
        <w:rPr>
          <w:rFonts w:ascii="Times New Roman" w:hAnsi="Times New Roman" w:cs="Times New Roman"/>
          <w:sz w:val="21"/>
          <w:szCs w:val="21"/>
          <w:lang w:val="en-US"/>
        </w:rPr>
        <w:t>considered</w:t>
      </w:r>
      <w:proofErr w:type="gramEnd"/>
    </w:p>
    <w:p w14:paraId="096122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f2"/>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f1"/>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f1"/>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f1"/>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5E3AF7FF" w14:textId="77777777" w:rsidR="00C95488" w:rsidRDefault="009F385F">
            <w:pPr>
              <w:pStyle w:val="af1"/>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f1"/>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611CDD2F"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Caused overhead and reduced NR PDCCH </w:t>
            </w:r>
            <w:proofErr w:type="gramStart"/>
            <w:r>
              <w:rPr>
                <w:rFonts w:ascii="Times New Roman" w:hAnsi="Times New Roman" w:cs="Times New Roman"/>
                <w:sz w:val="21"/>
                <w:szCs w:val="21"/>
                <w:lang w:val="en-US"/>
              </w:rPr>
              <w:t>capacity</w:t>
            </w:r>
            <w:proofErr w:type="gramEnd"/>
          </w:p>
          <w:p w14:paraId="19F563A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too limited and thus costs inefficient inter-RAT resource </w:t>
            </w:r>
            <w:proofErr w:type="gramStart"/>
            <w:r>
              <w:rPr>
                <w:rFonts w:ascii="Times New Roman" w:hAnsi="Times New Roman" w:cs="Times New Roman"/>
                <w:strike/>
                <w:color w:val="FF0000"/>
                <w:sz w:val="21"/>
                <w:szCs w:val="21"/>
                <w:lang w:val="en-US"/>
              </w:rPr>
              <w:t>sharing</w:t>
            </w:r>
            <w:proofErr w:type="gramEnd"/>
          </w:p>
          <w:p w14:paraId="0ADDBEE2"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The restriction of no overlap between rate-matching pattern and PDSCH DMRS REs derived from </w:t>
            </w:r>
            <w:proofErr w:type="gramStart"/>
            <w:r>
              <w:rPr>
                <w:rFonts w:ascii="Times New Roman" w:hAnsi="Times New Roman" w:cs="Times New Roman"/>
                <w:strike/>
                <w:color w:val="FF0000"/>
                <w:sz w:val="21"/>
                <w:szCs w:val="21"/>
                <w:lang w:val="en-US"/>
              </w:rPr>
              <w:t>DCI</w:t>
            </w:r>
            <w:proofErr w:type="gramEnd"/>
          </w:p>
          <w:p w14:paraId="77F0AAA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w:t>
            </w:r>
            <w:proofErr w:type="gramStart"/>
            <w:r>
              <w:rPr>
                <w:rFonts w:ascii="Times New Roman" w:hAnsi="Times New Roman" w:cs="Times New Roman"/>
                <w:sz w:val="21"/>
                <w:szCs w:val="21"/>
                <w:lang w:val="en-US"/>
              </w:rPr>
              <w:t>cell</w:t>
            </w:r>
            <w:proofErr w:type="gramEnd"/>
          </w:p>
          <w:p w14:paraId="4C4E9511" w14:textId="77777777" w:rsidR="00C95488" w:rsidRDefault="009F385F">
            <w:pPr>
              <w:pStyle w:val="ab"/>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overall overhead from operating both RATs on the same </w:t>
            </w:r>
            <w:proofErr w:type="gramStart"/>
            <w:r>
              <w:rPr>
                <w:rFonts w:ascii="Times New Roman" w:hAnsi="Times New Roman" w:cs="Times New Roman"/>
                <w:strike/>
                <w:color w:val="FF0000"/>
                <w:sz w:val="21"/>
                <w:szCs w:val="21"/>
                <w:lang w:val="en-US"/>
              </w:rPr>
              <w:t>carrier</w:t>
            </w:r>
            <w:proofErr w:type="gramEnd"/>
          </w:p>
          <w:p w14:paraId="7DB98B82"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impacted degraded the overall spectrum efficiency and made DSS less attractive than </w:t>
            </w:r>
            <w:proofErr w:type="gramStart"/>
            <w:r>
              <w:rPr>
                <w:rFonts w:ascii="Times New Roman" w:hAnsi="Times New Roman" w:cs="Times New Roman"/>
                <w:strike/>
                <w:color w:val="FF0000"/>
                <w:sz w:val="21"/>
                <w:szCs w:val="21"/>
                <w:lang w:val="en-US"/>
              </w:rPr>
              <w:t>anticipated</w:t>
            </w:r>
            <w:proofErr w:type="gramEnd"/>
          </w:p>
          <w:p w14:paraId="5229EE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SDM was not </w:t>
            </w:r>
            <w:proofErr w:type="gramStart"/>
            <w:r>
              <w:rPr>
                <w:rFonts w:ascii="Times New Roman" w:hAnsi="Times New Roman" w:cs="Times New Roman"/>
                <w:sz w:val="21"/>
                <w:szCs w:val="21"/>
                <w:lang w:val="en-US"/>
              </w:rPr>
              <w:t>considered</w:t>
            </w:r>
            <w:proofErr w:type="gramEnd"/>
          </w:p>
          <w:p w14:paraId="2DAA549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b"/>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f1"/>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f1"/>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f1"/>
              <w:rPr>
                <w:lang w:val="en-US"/>
              </w:rPr>
            </w:pPr>
          </w:p>
          <w:p w14:paraId="0DFA110D" w14:textId="77777777" w:rsidR="00C95488" w:rsidRDefault="009F385F">
            <w:pPr>
              <w:pStyle w:val="af1"/>
              <w:rPr>
                <w:b/>
                <w:bCs/>
                <w:color w:val="FF0000"/>
                <w:lang w:val="en-US"/>
              </w:rPr>
            </w:pPr>
            <w:r>
              <w:rPr>
                <w:b/>
                <w:bCs/>
                <w:color w:val="FF0000"/>
                <w:lang w:val="en-US"/>
              </w:rPr>
              <w:t xml:space="preserve">The lessons learned from LTE-NR DSS </w:t>
            </w:r>
            <w:proofErr w:type="gramStart"/>
            <w:r>
              <w:rPr>
                <w:b/>
                <w:bCs/>
                <w:color w:val="FF0000"/>
                <w:lang w:val="en-US"/>
              </w:rPr>
              <w:t>include</w:t>
            </w:r>
            <w:proofErr w:type="gramEnd"/>
          </w:p>
          <w:p w14:paraId="4D6CD5F8" w14:textId="77777777" w:rsidR="00C95488" w:rsidRDefault="009F385F">
            <w:pPr>
              <w:pStyle w:val="af1"/>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f1"/>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f1"/>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f1"/>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followed.</w:t>
            </w:r>
          </w:p>
          <w:p w14:paraId="6A1A8C0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Caused overhead and reduced NR PDCCH </w:t>
            </w:r>
            <w:proofErr w:type="gramStart"/>
            <w:r>
              <w:rPr>
                <w:rFonts w:ascii="Times New Roman" w:hAnsi="Times New Roman" w:cs="Times New Roman"/>
                <w:strike/>
                <w:color w:val="EE0000"/>
                <w:sz w:val="21"/>
                <w:szCs w:val="21"/>
                <w:lang w:val="en-US"/>
              </w:rPr>
              <w:t>capacity</w:t>
            </w:r>
            <w:proofErr w:type="gramEnd"/>
          </w:p>
          <w:p w14:paraId="6ED44156"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too limited and thus costs inefficient inter-RAT resource </w:t>
            </w:r>
            <w:proofErr w:type="gramStart"/>
            <w:r>
              <w:rPr>
                <w:rFonts w:ascii="Times New Roman" w:hAnsi="Times New Roman" w:cs="Times New Roman"/>
                <w:strike/>
                <w:color w:val="EE0000"/>
                <w:sz w:val="21"/>
                <w:szCs w:val="21"/>
                <w:lang w:val="en-US"/>
              </w:rPr>
              <w:t>sharing</w:t>
            </w:r>
            <w:proofErr w:type="gramEnd"/>
          </w:p>
          <w:p w14:paraId="3E2974F0"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The restriction of no overlap between rate-matching pattern and PDSCH DMRS REs derived from </w:t>
            </w:r>
            <w:proofErr w:type="gramStart"/>
            <w:r>
              <w:rPr>
                <w:rFonts w:ascii="Times New Roman" w:hAnsi="Times New Roman" w:cs="Times New Roman"/>
                <w:strike/>
                <w:color w:val="EE0000"/>
                <w:sz w:val="21"/>
                <w:szCs w:val="21"/>
                <w:lang w:val="en-US"/>
              </w:rPr>
              <w:t>DCI</w:t>
            </w:r>
            <w:proofErr w:type="gramEnd"/>
          </w:p>
          <w:p w14:paraId="5777E032"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w:t>
            </w:r>
            <w:proofErr w:type="gramStart"/>
            <w:r>
              <w:rPr>
                <w:rFonts w:ascii="Times New Roman" w:hAnsi="Times New Roman" w:cs="Times New Roman"/>
                <w:strike/>
                <w:color w:val="EE0000"/>
                <w:sz w:val="21"/>
                <w:szCs w:val="21"/>
                <w:lang w:val="en-US"/>
              </w:rPr>
              <w:t>NR</w:t>
            </w:r>
            <w:proofErr w:type="gramEnd"/>
          </w:p>
          <w:p w14:paraId="4763E8F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w:t>
            </w:r>
            <w:proofErr w:type="gramStart"/>
            <w:r>
              <w:rPr>
                <w:rFonts w:ascii="Times New Roman" w:hAnsi="Times New Roman" w:cs="Times New Roman"/>
                <w:strike/>
                <w:color w:val="EE0000"/>
                <w:sz w:val="21"/>
                <w:szCs w:val="21"/>
                <w:lang w:val="en-US"/>
              </w:rPr>
              <w:t>cell</w:t>
            </w:r>
            <w:proofErr w:type="gramEnd"/>
          </w:p>
          <w:p w14:paraId="5EEDADA3"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overall overhead from operating both RATs on the same </w:t>
            </w:r>
            <w:proofErr w:type="gramStart"/>
            <w:r>
              <w:rPr>
                <w:rFonts w:ascii="Times New Roman" w:hAnsi="Times New Roman" w:cs="Times New Roman"/>
                <w:strike/>
                <w:color w:val="EE0000"/>
                <w:sz w:val="21"/>
                <w:szCs w:val="21"/>
                <w:lang w:val="en-US"/>
              </w:rPr>
              <w:t>carrier</w:t>
            </w:r>
            <w:proofErr w:type="gramEnd"/>
          </w:p>
          <w:p w14:paraId="5F2B38DB"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impacted degraded the overall spectrum efficiency and made DSS less attractive than </w:t>
            </w:r>
            <w:proofErr w:type="gramStart"/>
            <w:r>
              <w:rPr>
                <w:rFonts w:ascii="Times New Roman" w:hAnsi="Times New Roman" w:cs="Times New Roman"/>
                <w:strike/>
                <w:color w:val="EE0000"/>
                <w:sz w:val="21"/>
                <w:szCs w:val="21"/>
                <w:lang w:val="en-US"/>
              </w:rPr>
              <w:t>anticipated</w:t>
            </w:r>
            <w:proofErr w:type="gramEnd"/>
          </w:p>
          <w:p w14:paraId="1830FFF4"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SDM was not </w:t>
            </w:r>
            <w:proofErr w:type="gramStart"/>
            <w:r>
              <w:rPr>
                <w:rFonts w:ascii="Times New Roman" w:hAnsi="Times New Roman" w:cs="Times New Roman"/>
                <w:strike/>
                <w:color w:val="EE0000"/>
                <w:sz w:val="21"/>
                <w:szCs w:val="21"/>
                <w:lang w:val="en-US"/>
              </w:rPr>
              <w:t>considered</w:t>
            </w:r>
            <w:proofErr w:type="gramEnd"/>
          </w:p>
          <w:p w14:paraId="2AD7F7AD" w14:textId="77777777" w:rsidR="00C95488" w:rsidRDefault="009F385F">
            <w:pPr>
              <w:pStyle w:val="ab"/>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f1"/>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f1"/>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f1"/>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f1"/>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f1"/>
              <w:rPr>
                <w:lang w:val="en-US"/>
              </w:rPr>
            </w:pPr>
            <w:r>
              <w:rPr>
                <w:lang w:val="en-US"/>
              </w:rPr>
              <w:t xml:space="preserve">We support the intent of the proposal. </w:t>
            </w:r>
          </w:p>
          <w:p w14:paraId="05E86E17" w14:textId="77777777" w:rsidR="00253A51" w:rsidRDefault="00253A51" w:rsidP="00253A51">
            <w:pPr>
              <w:pStyle w:val="af1"/>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f1"/>
              <w:rPr>
                <w:rFonts w:hint="eastAsia"/>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f1"/>
              <w:rPr>
                <w:lang w:val="en-US"/>
              </w:rPr>
            </w:pPr>
            <w:r>
              <w:rPr>
                <w:rFonts w:hint="eastAsia"/>
                <w:lang w:val="en-GB"/>
              </w:rPr>
              <w:t>O</w:t>
            </w:r>
            <w:r>
              <w:rPr>
                <w:lang w:val="en-GB"/>
              </w:rPr>
              <w:t>K</w:t>
            </w:r>
          </w:p>
        </w:tc>
      </w:tr>
    </w:tbl>
    <w:p w14:paraId="2BA609F1" w14:textId="77777777" w:rsidR="00C95488" w:rsidRDefault="00C95488">
      <w:pPr>
        <w:pStyle w:val="af1"/>
        <w:rPr>
          <w:lang w:val="en-GB"/>
        </w:rPr>
      </w:pPr>
    </w:p>
    <w:p w14:paraId="1BD81C19" w14:textId="77777777" w:rsidR="00C95488" w:rsidRDefault="00C95488">
      <w:pPr>
        <w:pStyle w:val="af1"/>
        <w:rPr>
          <w:lang w:val="en-US"/>
        </w:rPr>
      </w:pPr>
    </w:p>
    <w:p w14:paraId="4CBAB1BD" w14:textId="77777777" w:rsidR="00C95488" w:rsidRDefault="009F385F">
      <w:pPr>
        <w:pStyle w:val="af1"/>
        <w:rPr>
          <w:lang w:val="en-US"/>
        </w:rPr>
      </w:pPr>
      <w:r>
        <w:rPr>
          <w:lang w:val="en-US"/>
        </w:rPr>
        <w:t>Regarding the</w:t>
      </w:r>
      <w:r>
        <w:rPr>
          <w:rFonts w:eastAsia="Batang"/>
          <w:lang w:val="en-US" w:eastAsia="x-none"/>
        </w:rPr>
        <w:t xml:space="preserve"> high-level aspects which impact on the NR-6GR MRSS support</w:t>
      </w:r>
      <w:r>
        <w:rPr>
          <w:lang w:val="en-US"/>
        </w:rPr>
        <w:t xml:space="preserve">, following views are </w:t>
      </w:r>
      <w:proofErr w:type="gramStart"/>
      <w:r>
        <w:rPr>
          <w:lang w:val="en-US"/>
        </w:rPr>
        <w:t>provided</w:t>
      </w:r>
      <w:proofErr w:type="gramEnd"/>
    </w:p>
    <w:p w14:paraId="31418484" w14:textId="77777777" w:rsidR="00C95488" w:rsidRDefault="009F385F">
      <w:pPr>
        <w:pStyle w:val="af1"/>
        <w:numPr>
          <w:ilvl w:val="0"/>
          <w:numId w:val="19"/>
        </w:numPr>
        <w:rPr>
          <w:lang w:val="en-US"/>
        </w:rPr>
      </w:pPr>
      <w:r>
        <w:rPr>
          <w:lang w:val="en-US"/>
        </w:rPr>
        <w:t>General</w:t>
      </w:r>
    </w:p>
    <w:p w14:paraId="39858229" w14:textId="77777777" w:rsidR="00C95488" w:rsidRDefault="009F385F">
      <w:pPr>
        <w:pStyle w:val="af1"/>
        <w:numPr>
          <w:ilvl w:val="1"/>
          <w:numId w:val="19"/>
        </w:numPr>
        <w:rPr>
          <w:lang w:val="en-US"/>
        </w:rPr>
      </w:pPr>
      <w:r>
        <w:rPr>
          <w:lang w:val="en-US"/>
        </w:rPr>
        <w:t>UE/NW implementation complexity</w:t>
      </w:r>
    </w:p>
    <w:p w14:paraId="51DF404D" w14:textId="77777777" w:rsidR="00C95488" w:rsidRDefault="009F385F">
      <w:pPr>
        <w:pStyle w:val="af1"/>
        <w:numPr>
          <w:ilvl w:val="1"/>
          <w:numId w:val="19"/>
        </w:numPr>
        <w:rPr>
          <w:lang w:val="en-US"/>
        </w:rPr>
      </w:pPr>
      <w:r>
        <w:rPr>
          <w:lang w:val="en-US"/>
        </w:rPr>
        <w:t>Scheduler coordination</w:t>
      </w:r>
    </w:p>
    <w:p w14:paraId="7CB2A8E7" w14:textId="77777777" w:rsidR="00C95488" w:rsidRDefault="009F385F">
      <w:pPr>
        <w:pStyle w:val="af1"/>
        <w:numPr>
          <w:ilvl w:val="2"/>
          <w:numId w:val="19"/>
        </w:numPr>
        <w:rPr>
          <w:lang w:val="en-US"/>
        </w:rPr>
      </w:pPr>
      <w:r>
        <w:rPr>
          <w:lang w:val="en-US"/>
        </w:rPr>
        <w:t>Including Multi-vendor (e.g., Inter-DU) operation</w:t>
      </w:r>
    </w:p>
    <w:p w14:paraId="6D06AB70" w14:textId="77777777" w:rsidR="00C95488" w:rsidRDefault="009F385F">
      <w:pPr>
        <w:pStyle w:val="af1"/>
        <w:numPr>
          <w:ilvl w:val="1"/>
          <w:numId w:val="19"/>
        </w:numPr>
        <w:rPr>
          <w:lang w:val="en-US"/>
        </w:rPr>
      </w:pPr>
      <w:r>
        <w:rPr>
          <w:lang w:val="en-US"/>
        </w:rPr>
        <w:t>Traffic pattern</w:t>
      </w:r>
    </w:p>
    <w:p w14:paraId="33EBDBE7" w14:textId="77777777" w:rsidR="00C95488" w:rsidRDefault="009F385F">
      <w:pPr>
        <w:pStyle w:val="af1"/>
        <w:numPr>
          <w:ilvl w:val="1"/>
          <w:numId w:val="19"/>
        </w:numPr>
        <w:rPr>
          <w:lang w:val="en-US"/>
        </w:rPr>
      </w:pPr>
      <w:r>
        <w:rPr>
          <w:lang w:val="en-US"/>
        </w:rPr>
        <w:t>Radio resource utilization</w:t>
      </w:r>
    </w:p>
    <w:p w14:paraId="7A5FFC44" w14:textId="77777777" w:rsidR="00C95488" w:rsidRDefault="009F385F">
      <w:pPr>
        <w:pStyle w:val="af1"/>
        <w:numPr>
          <w:ilvl w:val="2"/>
          <w:numId w:val="19"/>
        </w:numPr>
        <w:rPr>
          <w:lang w:val="en-US"/>
        </w:rPr>
      </w:pPr>
      <w:r>
        <w:rPr>
          <w:lang w:val="en-US"/>
        </w:rPr>
        <w:t>Including PDCCH capacity</w:t>
      </w:r>
    </w:p>
    <w:p w14:paraId="4F5DA441" w14:textId="77777777" w:rsidR="00C95488" w:rsidRDefault="009F385F">
      <w:pPr>
        <w:pStyle w:val="af1"/>
        <w:numPr>
          <w:ilvl w:val="1"/>
          <w:numId w:val="19"/>
        </w:numPr>
        <w:rPr>
          <w:lang w:val="en-US"/>
        </w:rPr>
      </w:pPr>
      <w:r>
        <w:rPr>
          <w:lang w:val="en-US"/>
        </w:rPr>
        <w:t>No impact on legacy NR UE behavior</w:t>
      </w:r>
    </w:p>
    <w:p w14:paraId="56732CA6" w14:textId="77777777" w:rsidR="00C95488" w:rsidRDefault="009F385F">
      <w:pPr>
        <w:pStyle w:val="af1"/>
        <w:numPr>
          <w:ilvl w:val="1"/>
          <w:numId w:val="19"/>
        </w:numPr>
        <w:rPr>
          <w:lang w:val="en-US"/>
        </w:rPr>
      </w:pPr>
      <w:r>
        <w:rPr>
          <w:lang w:val="en-US"/>
        </w:rPr>
        <w:t xml:space="preserve">MRSS should not limit 6GR design, and can be postponed after basic 6GR design is </w:t>
      </w:r>
      <w:proofErr w:type="gramStart"/>
      <w:r>
        <w:rPr>
          <w:lang w:val="en-US"/>
        </w:rPr>
        <w:t>defined</w:t>
      </w:r>
      <w:proofErr w:type="gramEnd"/>
    </w:p>
    <w:p w14:paraId="1B84D0BF" w14:textId="77777777" w:rsidR="00C95488" w:rsidRDefault="009F385F">
      <w:pPr>
        <w:pStyle w:val="af1"/>
        <w:numPr>
          <w:ilvl w:val="0"/>
          <w:numId w:val="19"/>
        </w:numPr>
        <w:rPr>
          <w:lang w:val="en-US"/>
        </w:rPr>
      </w:pPr>
      <w:r>
        <w:rPr>
          <w:lang w:val="en-US"/>
        </w:rPr>
        <w:t>Operating bands/carriers</w:t>
      </w:r>
    </w:p>
    <w:p w14:paraId="5148ED34" w14:textId="77777777" w:rsidR="00C95488" w:rsidRDefault="009F385F">
      <w:pPr>
        <w:pStyle w:val="af1"/>
        <w:numPr>
          <w:ilvl w:val="1"/>
          <w:numId w:val="19"/>
        </w:numPr>
        <w:rPr>
          <w:lang w:val="en-US"/>
        </w:rPr>
      </w:pPr>
      <w:r>
        <w:rPr>
          <w:lang w:val="en-US"/>
        </w:rPr>
        <w:t>unified MRSS migration technique across all the bands</w:t>
      </w:r>
    </w:p>
    <w:p w14:paraId="75C0B81B" w14:textId="77777777" w:rsidR="00C95488" w:rsidRDefault="009F385F">
      <w:pPr>
        <w:pStyle w:val="af1"/>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f1"/>
        <w:numPr>
          <w:ilvl w:val="0"/>
          <w:numId w:val="19"/>
        </w:numPr>
        <w:rPr>
          <w:lang w:val="en-US"/>
        </w:rPr>
      </w:pPr>
      <w:r>
        <w:rPr>
          <w:lang w:val="en-US"/>
        </w:rPr>
        <w:t>Resource split/sharing</w:t>
      </w:r>
    </w:p>
    <w:p w14:paraId="7D208DF8" w14:textId="77777777" w:rsidR="00C95488" w:rsidRDefault="009F385F">
      <w:pPr>
        <w:pStyle w:val="af1"/>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proofErr w:type="gramStart"/>
      <w:r>
        <w:rPr>
          <w:rFonts w:eastAsia="Yu Gothic"/>
          <w:lang w:val="en-US"/>
        </w:rPr>
        <w:t>carrier</w:t>
      </w:r>
      <w:proofErr w:type="gramEnd"/>
    </w:p>
    <w:p w14:paraId="64F368FD" w14:textId="77777777" w:rsidR="00C95488" w:rsidRDefault="009F385F">
      <w:pPr>
        <w:pStyle w:val="af1"/>
        <w:numPr>
          <w:ilvl w:val="2"/>
          <w:numId w:val="19"/>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690FA286" w14:textId="77777777" w:rsidR="00C95488" w:rsidRDefault="009F385F">
      <w:pPr>
        <w:pStyle w:val="af1"/>
        <w:numPr>
          <w:ilvl w:val="1"/>
          <w:numId w:val="19"/>
        </w:numPr>
        <w:rPr>
          <w:lang w:val="en-US"/>
        </w:rPr>
      </w:pPr>
      <w:r>
        <w:rPr>
          <w:lang w:val="en-US"/>
        </w:rPr>
        <w:t>Opt0: Semi-static TDM/FDM</w:t>
      </w:r>
    </w:p>
    <w:p w14:paraId="17DAEF1C" w14:textId="77777777" w:rsidR="00C95488" w:rsidRDefault="009F385F">
      <w:pPr>
        <w:pStyle w:val="af1"/>
        <w:numPr>
          <w:ilvl w:val="2"/>
          <w:numId w:val="19"/>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13C563" w14:textId="77777777" w:rsidR="00C95488" w:rsidRDefault="009F385F">
      <w:pPr>
        <w:pStyle w:val="af1"/>
        <w:numPr>
          <w:ilvl w:val="1"/>
          <w:numId w:val="19"/>
        </w:numPr>
        <w:rPr>
          <w:lang w:val="en-US"/>
        </w:rPr>
      </w:pPr>
      <w:r>
        <w:rPr>
          <w:lang w:val="en-US"/>
        </w:rPr>
        <w:t>Opt1: Signal sharing</w:t>
      </w:r>
    </w:p>
    <w:p w14:paraId="228833FE" w14:textId="77777777" w:rsidR="00C95488" w:rsidRDefault="009F385F">
      <w:pPr>
        <w:pStyle w:val="af1"/>
        <w:numPr>
          <w:ilvl w:val="2"/>
          <w:numId w:val="19"/>
        </w:numPr>
        <w:rPr>
          <w:lang w:val="en-US"/>
        </w:rPr>
      </w:pPr>
      <w:r>
        <w:rPr>
          <w:lang w:val="en-US"/>
        </w:rPr>
        <w:t>Pros</w:t>
      </w:r>
    </w:p>
    <w:p w14:paraId="5E3F669F" w14:textId="77777777" w:rsidR="00C95488" w:rsidRDefault="009F385F">
      <w:pPr>
        <w:pStyle w:val="af1"/>
        <w:numPr>
          <w:ilvl w:val="3"/>
          <w:numId w:val="19"/>
        </w:numPr>
        <w:rPr>
          <w:lang w:val="en-US"/>
        </w:rPr>
      </w:pPr>
      <w:r>
        <w:rPr>
          <w:lang w:val="en-US"/>
        </w:rPr>
        <w:t>Reduced resource overhead, including SSB, CORESET</w:t>
      </w:r>
    </w:p>
    <w:p w14:paraId="4150C950" w14:textId="77777777" w:rsidR="00C95488" w:rsidRDefault="009F385F">
      <w:pPr>
        <w:pStyle w:val="af1"/>
        <w:numPr>
          <w:ilvl w:val="3"/>
          <w:numId w:val="19"/>
        </w:numPr>
        <w:rPr>
          <w:lang w:val="en-US"/>
        </w:rPr>
      </w:pPr>
      <w:r>
        <w:rPr>
          <w:lang w:val="en-US"/>
        </w:rPr>
        <w:lastRenderedPageBreak/>
        <w:t xml:space="preserve">Enhancing 6G UE performance by leveraging 5G reference signals received by the </w:t>
      </w:r>
      <w:proofErr w:type="gramStart"/>
      <w:r>
        <w:rPr>
          <w:lang w:val="en-US"/>
        </w:rPr>
        <w:t>UE</w:t>
      </w:r>
      <w:proofErr w:type="gramEnd"/>
    </w:p>
    <w:p w14:paraId="5347DCF3" w14:textId="77777777" w:rsidR="00C95488" w:rsidRDefault="009F385F">
      <w:pPr>
        <w:pStyle w:val="af1"/>
        <w:numPr>
          <w:ilvl w:val="2"/>
          <w:numId w:val="19"/>
        </w:numPr>
        <w:rPr>
          <w:lang w:val="en-US"/>
        </w:rPr>
      </w:pPr>
      <w:r>
        <w:rPr>
          <w:lang w:val="en-US"/>
        </w:rPr>
        <w:t>Cons</w:t>
      </w:r>
    </w:p>
    <w:p w14:paraId="06F43CC8" w14:textId="77777777" w:rsidR="00C95488" w:rsidRDefault="009F385F">
      <w:pPr>
        <w:pStyle w:val="af1"/>
        <w:numPr>
          <w:ilvl w:val="3"/>
          <w:numId w:val="19"/>
        </w:numPr>
        <w:rPr>
          <w:lang w:val="en-US"/>
        </w:rPr>
      </w:pPr>
      <w:r>
        <w:rPr>
          <w:lang w:val="en-US"/>
        </w:rPr>
        <w:t xml:space="preserve">Limit 6GR signal design, including EE and </w:t>
      </w:r>
      <w:proofErr w:type="gramStart"/>
      <w:r>
        <w:rPr>
          <w:lang w:val="en-US"/>
        </w:rPr>
        <w:t>coverage</w:t>
      </w:r>
      <w:proofErr w:type="gramEnd"/>
    </w:p>
    <w:p w14:paraId="62CC8AB6" w14:textId="77777777" w:rsidR="00C95488" w:rsidRDefault="009F385F">
      <w:pPr>
        <w:pStyle w:val="af1"/>
        <w:numPr>
          <w:ilvl w:val="3"/>
          <w:numId w:val="19"/>
        </w:numPr>
        <w:rPr>
          <w:lang w:val="en-US"/>
        </w:rPr>
      </w:pPr>
      <w:r>
        <w:rPr>
          <w:lang w:val="en-US"/>
        </w:rPr>
        <w:t>Complicate UE implementation</w:t>
      </w:r>
    </w:p>
    <w:p w14:paraId="5BF261F3" w14:textId="77777777" w:rsidR="00C95488" w:rsidRDefault="009F385F">
      <w:pPr>
        <w:pStyle w:val="af1"/>
        <w:numPr>
          <w:ilvl w:val="1"/>
          <w:numId w:val="19"/>
        </w:numPr>
        <w:rPr>
          <w:lang w:val="en-US"/>
        </w:rPr>
      </w:pPr>
      <w:r>
        <w:rPr>
          <w:lang w:val="en-US"/>
        </w:rPr>
        <w:t>Opt2: Rate-matching</w:t>
      </w:r>
    </w:p>
    <w:p w14:paraId="7CA48E73" w14:textId="77777777" w:rsidR="00C95488" w:rsidRDefault="009F385F">
      <w:pPr>
        <w:pStyle w:val="af1"/>
        <w:numPr>
          <w:ilvl w:val="2"/>
          <w:numId w:val="19"/>
        </w:numPr>
        <w:rPr>
          <w:lang w:val="en-US"/>
        </w:rPr>
      </w:pPr>
      <w:r>
        <w:rPr>
          <w:lang w:val="en-US"/>
        </w:rPr>
        <w:t>Pros:</w:t>
      </w:r>
    </w:p>
    <w:p w14:paraId="4FF9D68D" w14:textId="77777777" w:rsidR="00C95488" w:rsidRDefault="009F385F">
      <w:pPr>
        <w:pStyle w:val="af1"/>
        <w:numPr>
          <w:ilvl w:val="3"/>
          <w:numId w:val="19"/>
        </w:numPr>
        <w:rPr>
          <w:lang w:val="en-US"/>
        </w:rPr>
      </w:pPr>
      <w:proofErr w:type="gramStart"/>
      <w:r>
        <w:rPr>
          <w:lang w:val="en-US"/>
        </w:rPr>
        <w:t>Similar to</w:t>
      </w:r>
      <w:proofErr w:type="gramEnd"/>
      <w:r>
        <w:rPr>
          <w:lang w:val="en-US"/>
        </w:rPr>
        <w:t xml:space="preserve"> LTE-NR DSS</w:t>
      </w:r>
    </w:p>
    <w:p w14:paraId="3EA8B3F8" w14:textId="77777777" w:rsidR="00C95488" w:rsidRDefault="009F385F">
      <w:pPr>
        <w:pStyle w:val="af1"/>
        <w:numPr>
          <w:ilvl w:val="2"/>
          <w:numId w:val="19"/>
        </w:numPr>
        <w:rPr>
          <w:lang w:val="en-US"/>
        </w:rPr>
      </w:pPr>
      <w:r>
        <w:rPr>
          <w:lang w:val="en-US"/>
        </w:rPr>
        <w:t>Cons</w:t>
      </w:r>
    </w:p>
    <w:p w14:paraId="690CF547" w14:textId="77777777" w:rsidR="00C95488" w:rsidRDefault="009F385F">
      <w:pPr>
        <w:pStyle w:val="af1"/>
        <w:numPr>
          <w:ilvl w:val="3"/>
          <w:numId w:val="19"/>
        </w:numPr>
        <w:rPr>
          <w:lang w:val="en-US"/>
        </w:rPr>
      </w:pPr>
      <w:r>
        <w:rPr>
          <w:lang w:val="en-US"/>
        </w:rPr>
        <w:t>(Not identified from contributions)</w:t>
      </w:r>
    </w:p>
    <w:p w14:paraId="312A89DF" w14:textId="77777777" w:rsidR="00C95488" w:rsidRDefault="009F385F">
      <w:pPr>
        <w:pStyle w:val="af1"/>
        <w:numPr>
          <w:ilvl w:val="1"/>
          <w:numId w:val="19"/>
        </w:numPr>
        <w:rPr>
          <w:lang w:val="en-US"/>
        </w:rPr>
      </w:pPr>
      <w:r>
        <w:rPr>
          <w:lang w:val="en-US"/>
        </w:rPr>
        <w:t>Opt3: SDM</w:t>
      </w:r>
    </w:p>
    <w:p w14:paraId="47F80B20" w14:textId="77777777" w:rsidR="00C95488" w:rsidRDefault="009F385F">
      <w:pPr>
        <w:pStyle w:val="af1"/>
        <w:numPr>
          <w:ilvl w:val="2"/>
          <w:numId w:val="19"/>
        </w:numPr>
        <w:rPr>
          <w:lang w:val="en-US"/>
        </w:rPr>
      </w:pPr>
      <w:r>
        <w:rPr>
          <w:lang w:val="en-US"/>
        </w:rPr>
        <w:t>Pros</w:t>
      </w:r>
    </w:p>
    <w:p w14:paraId="11CF9FAC" w14:textId="77777777" w:rsidR="00C95488" w:rsidRDefault="009F385F">
      <w:pPr>
        <w:pStyle w:val="af1"/>
        <w:numPr>
          <w:ilvl w:val="3"/>
          <w:numId w:val="19"/>
        </w:numPr>
        <w:rPr>
          <w:lang w:val="en-US"/>
        </w:rPr>
      </w:pPr>
      <w:r>
        <w:rPr>
          <w:lang w:val="en-US"/>
        </w:rPr>
        <w:t xml:space="preserve">SDM between 5G and 6G users would allow maximum flexibility for resource </w:t>
      </w:r>
      <w:proofErr w:type="gramStart"/>
      <w:r>
        <w:rPr>
          <w:lang w:val="en-US"/>
        </w:rPr>
        <w:t>allocation</w:t>
      </w:r>
      <w:proofErr w:type="gramEnd"/>
    </w:p>
    <w:p w14:paraId="652D432D" w14:textId="77777777" w:rsidR="00C95488" w:rsidRDefault="009F385F">
      <w:pPr>
        <w:pStyle w:val="af1"/>
        <w:numPr>
          <w:ilvl w:val="2"/>
          <w:numId w:val="19"/>
        </w:numPr>
        <w:rPr>
          <w:lang w:val="en-US"/>
        </w:rPr>
      </w:pPr>
      <w:r>
        <w:rPr>
          <w:lang w:val="en-US"/>
        </w:rPr>
        <w:t>Cons</w:t>
      </w:r>
    </w:p>
    <w:p w14:paraId="1477104F" w14:textId="77777777" w:rsidR="00C95488" w:rsidRDefault="009F385F">
      <w:pPr>
        <w:pStyle w:val="af1"/>
        <w:numPr>
          <w:ilvl w:val="3"/>
          <w:numId w:val="19"/>
        </w:numPr>
        <w:rPr>
          <w:lang w:val="en-US"/>
        </w:rPr>
      </w:pPr>
      <w:r>
        <w:rPr>
          <w:lang w:val="en-US"/>
        </w:rPr>
        <w:t xml:space="preserve">For cross-RAT SDM (assuming same overhead for 5G and 6G DMRS and only time/frequency multiplexing between DMRSs), both 5G and 6G suffer approximately 14% overhead </w:t>
      </w:r>
      <w:proofErr w:type="gramStart"/>
      <w:r>
        <w:rPr>
          <w:lang w:val="en-US"/>
        </w:rPr>
        <w:t>increase</w:t>
      </w:r>
      <w:proofErr w:type="gramEnd"/>
    </w:p>
    <w:p w14:paraId="36B95CF3" w14:textId="77777777" w:rsidR="00C95488" w:rsidRDefault="00C95488">
      <w:pPr>
        <w:pStyle w:val="af1"/>
        <w:rPr>
          <w:lang w:val="en-US"/>
        </w:rPr>
      </w:pPr>
    </w:p>
    <w:p w14:paraId="002F9D3D" w14:textId="77777777" w:rsidR="00C95488" w:rsidRDefault="009F385F">
      <w:pPr>
        <w:pStyle w:val="af1"/>
        <w:rPr>
          <w:lang w:val="en-US"/>
        </w:rPr>
      </w:pPr>
      <w:r>
        <w:rPr>
          <w:lang w:val="en-US"/>
        </w:rPr>
        <w:t xml:space="preserve">According to the input, following proposals can be considered as starting </w:t>
      </w:r>
      <w:proofErr w:type="gramStart"/>
      <w:r>
        <w:rPr>
          <w:lang w:val="en-US"/>
        </w:rPr>
        <w:t>point</w:t>
      </w:r>
      <w:proofErr w:type="gramEnd"/>
    </w:p>
    <w:p w14:paraId="3DAFE129" w14:textId="77777777" w:rsidR="00C95488" w:rsidRDefault="00C95488">
      <w:pPr>
        <w:pStyle w:val="af1"/>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f2"/>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f1"/>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f1"/>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f1"/>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f1"/>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f1"/>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13D388F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f1"/>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f1"/>
              <w:rPr>
                <w:rFonts w:eastAsia="PMingLiU"/>
                <w:lang w:val="en-US" w:eastAsia="zh-TW"/>
              </w:rPr>
            </w:pPr>
            <w:r>
              <w:rPr>
                <w:rFonts w:eastAsia="PMingLiU"/>
                <w:lang w:val="en-US" w:eastAsia="zh-TW"/>
              </w:rPr>
              <w:t>Agree with Panasonic’s comment.</w:t>
            </w:r>
          </w:p>
          <w:p w14:paraId="085E4D2C" w14:textId="77777777" w:rsidR="00C95488" w:rsidRDefault="009F385F">
            <w:pPr>
              <w:pStyle w:val="af1"/>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f1"/>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f1"/>
              <w:rPr>
                <w:lang w:val="en-US"/>
              </w:rPr>
            </w:pPr>
            <w:r>
              <w:rPr>
                <w:lang w:val="en-US"/>
              </w:rPr>
              <w:t>Lastly, we are not sure how can the issue of multi-vendor (e.g., Inter-DU) operation can be studied and resolved in 3GPP.</w:t>
            </w:r>
          </w:p>
          <w:p w14:paraId="78316A67" w14:textId="77777777" w:rsidR="00C95488" w:rsidRDefault="009F385F">
            <w:pPr>
              <w:pStyle w:val="af1"/>
              <w:rPr>
                <w:lang w:val="en-US"/>
              </w:rPr>
            </w:pPr>
            <w:r>
              <w:rPr>
                <w:lang w:val="en-US"/>
              </w:rPr>
              <w:t>Therefore, we suggest the following modifications.</w:t>
            </w:r>
          </w:p>
          <w:p w14:paraId="1ACBEB5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b"/>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b"/>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b"/>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f1"/>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f1"/>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297FCF60"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Operating bands/carriers including numerology </w:t>
            </w:r>
            <w:proofErr w:type="gramStart"/>
            <w:r>
              <w:rPr>
                <w:rFonts w:ascii="Times New Roman" w:hAnsi="Times New Roman" w:cs="Times New Roman"/>
                <w:sz w:val="21"/>
                <w:szCs w:val="21"/>
                <w:lang w:val="en-US"/>
              </w:rPr>
              <w:t>configuration</w:t>
            </w:r>
            <w:proofErr w:type="gramEnd"/>
          </w:p>
          <w:p w14:paraId="2743606E" w14:textId="77777777" w:rsidR="00C95488" w:rsidRDefault="00C95488">
            <w:pPr>
              <w:pStyle w:val="af1"/>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f1"/>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f1"/>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f1"/>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f1"/>
              <w:rPr>
                <w:lang w:val="en-US"/>
              </w:rPr>
            </w:pPr>
            <w:r>
              <w:rPr>
                <w:lang w:val="en-US"/>
              </w:rPr>
              <w:t xml:space="preserve">OK but suggest slight modification for </w:t>
            </w:r>
            <w:proofErr w:type="spellStart"/>
            <w:proofErr w:type="gramStart"/>
            <w:r>
              <w:rPr>
                <w:lang w:val="en-US"/>
              </w:rPr>
              <w:t>subbulet</w:t>
            </w:r>
            <w:proofErr w:type="spellEnd"/>
            <w:proofErr w:type="gramEnd"/>
            <w:r>
              <w:rPr>
                <w:lang w:val="en-US"/>
              </w:rPr>
              <w:t xml:space="preserve"> </w:t>
            </w:r>
          </w:p>
          <w:p w14:paraId="76084DF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f1"/>
              <w:rPr>
                <w:lang w:val="en-US"/>
              </w:rPr>
            </w:pPr>
          </w:p>
          <w:p w14:paraId="2822BA79" w14:textId="77777777" w:rsidR="00C95488" w:rsidRDefault="009F385F">
            <w:pPr>
              <w:pStyle w:val="af1"/>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proofErr w:type="gramStart"/>
            <w:r>
              <w:rPr>
                <w:rFonts w:eastAsia="Malgun Gothic"/>
                <w:lang w:val="en-US" w:eastAsia="ko-KR"/>
              </w:rPr>
              <w:t>subbullet</w:t>
            </w:r>
            <w:proofErr w:type="spellEnd"/>
            <w:proofErr w:type="gramEnd"/>
            <w:r>
              <w:rPr>
                <w:rFonts w:eastAsia="Malgun Gothic"/>
                <w:lang w:val="en-US" w:eastAsia="ko-KR"/>
              </w:rPr>
              <w:t xml:space="preserve"> </w:t>
            </w:r>
          </w:p>
          <w:p w14:paraId="5758697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75D27B80" w14:textId="77777777" w:rsidR="00C95488" w:rsidRDefault="00C95488">
            <w:pPr>
              <w:pStyle w:val="af1"/>
              <w:rPr>
                <w:rFonts w:eastAsia="Malgun Gothic"/>
                <w:lang w:val="en-US" w:eastAsia="ko-KR"/>
              </w:rPr>
            </w:pPr>
          </w:p>
          <w:p w14:paraId="26D8E113" w14:textId="77777777" w:rsidR="00C95488" w:rsidRDefault="009F385F">
            <w:pPr>
              <w:pStyle w:val="af1"/>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hint="eastAsia"/>
                <w:sz w:val="21"/>
                <w:szCs w:val="21"/>
                <w:lang w:val="en-US" w:eastAsia="ja-JP"/>
              </w:rPr>
            </w:pPr>
            <w:r>
              <w:rPr>
                <w:rFonts w:eastAsia="Yu Mincho"/>
                <w:sz w:val="21"/>
                <w:szCs w:val="21"/>
                <w:lang w:val="en-US" w:eastAsia="ja-JP"/>
              </w:rPr>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f1"/>
              <w:rPr>
                <w:lang w:val="en-US"/>
              </w:rPr>
            </w:pPr>
            <w:r>
              <w:rPr>
                <w:rFonts w:hint="eastAsia"/>
                <w:lang w:val="en-US"/>
              </w:rPr>
              <w:t>O</w:t>
            </w:r>
            <w:r>
              <w:rPr>
                <w:lang w:val="en-US"/>
              </w:rPr>
              <w:t>K</w:t>
            </w:r>
          </w:p>
        </w:tc>
      </w:tr>
    </w:tbl>
    <w:p w14:paraId="41752048" w14:textId="77777777" w:rsidR="00C95488" w:rsidRDefault="00C95488">
      <w:pPr>
        <w:pStyle w:val="af1"/>
        <w:rPr>
          <w:lang w:val="en-GB"/>
        </w:rPr>
      </w:pPr>
    </w:p>
    <w:p w14:paraId="4564493E" w14:textId="77777777" w:rsidR="00C95488" w:rsidRDefault="00C95488">
      <w:pPr>
        <w:pStyle w:val="af1"/>
        <w:rPr>
          <w:lang w:val="en-GB"/>
        </w:rPr>
      </w:pPr>
    </w:p>
    <w:p w14:paraId="335A9642" w14:textId="77777777" w:rsidR="00C95488" w:rsidRDefault="009F385F">
      <w:pPr>
        <w:pStyle w:val="4"/>
      </w:pPr>
      <w:r>
        <w:rPr>
          <w:highlight w:val="yellow"/>
        </w:rPr>
        <w:lastRenderedPageBreak/>
        <w:t>[Low]Proposal 6.3:</w:t>
      </w:r>
    </w:p>
    <w:p w14:paraId="35432770"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xml:space="preserve">, RAN1 to study the Pros/Cons of the following </w:t>
      </w:r>
      <w:proofErr w:type="gramStart"/>
      <w:r>
        <w:rPr>
          <w:rFonts w:ascii="Times New Roman" w:hAnsi="Times New Roman" w:cs="Times New Roman"/>
          <w:sz w:val="21"/>
          <w:szCs w:val="21"/>
          <w:lang w:val="en-US"/>
        </w:rPr>
        <w:t>options</w:t>
      </w:r>
      <w:proofErr w:type="gramEnd"/>
    </w:p>
    <w:p w14:paraId="6C4CB5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f2"/>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f1"/>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f1"/>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1546B58" w14:textId="77777777" w:rsidR="00C95488" w:rsidRDefault="009F385F">
            <w:pPr>
              <w:pStyle w:val="af1"/>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xml:space="preserve">, RAN1 to study the Pros/Cons of the following </w:t>
            </w:r>
            <w:proofErr w:type="gramStart"/>
            <w:r>
              <w:rPr>
                <w:rFonts w:ascii="Times New Roman" w:hAnsi="Times New Roman" w:cs="Times New Roman"/>
                <w:sz w:val="21"/>
                <w:szCs w:val="21"/>
                <w:lang w:val="en-US"/>
              </w:rPr>
              <w:t>options</w:t>
            </w:r>
            <w:proofErr w:type="gramEnd"/>
          </w:p>
          <w:p w14:paraId="7B3C729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w:t>
            </w:r>
            <w:proofErr w:type="gramStart"/>
            <w:r>
              <w:rPr>
                <w:rFonts w:ascii="Times New Roman" w:hAnsi="Times New Roman" w:cs="Times New Roman"/>
                <w:color w:val="FF0000"/>
                <w:sz w:val="21"/>
                <w:szCs w:val="21"/>
                <w:lang w:val="en-US"/>
              </w:rPr>
              <w:t>6GR</w:t>
            </w:r>
            <w:proofErr w:type="gramEnd"/>
          </w:p>
          <w:p w14:paraId="498A9BA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w:t>
            </w:r>
            <w:proofErr w:type="gramStart"/>
            <w:r>
              <w:rPr>
                <w:rFonts w:ascii="Times New Roman" w:hAnsi="Times New Roman" w:cs="Times New Roman"/>
                <w:sz w:val="21"/>
                <w:szCs w:val="21"/>
                <w:lang w:val="en-US"/>
              </w:rPr>
              <w:t>channels</w:t>
            </w:r>
            <w:proofErr w:type="gramEnd"/>
          </w:p>
          <w:p w14:paraId="6581D28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proofErr w:type="spellStart"/>
            <w:r>
              <w:rPr>
                <w:rFonts w:eastAsiaTheme="minorEastAsia"/>
                <w:sz w:val="21"/>
                <w:szCs w:val="21"/>
                <w:lang w:val="en-US" w:eastAsia="zh-CN"/>
              </w:rPr>
              <w:t>Chian</w:t>
            </w:r>
            <w:proofErr w:type="spellEnd"/>
            <w:r>
              <w:rPr>
                <w:rFonts w:eastAsiaTheme="minorEastAsia"/>
                <w:sz w:val="21"/>
                <w:szCs w:val="21"/>
                <w:lang w:val="en-US" w:eastAsia="zh-CN"/>
              </w:rPr>
              <w:t xml:space="preserve">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f1"/>
              <w:rPr>
                <w:rFonts w:eastAsiaTheme="minorEastAsia"/>
                <w:lang w:val="en-US" w:eastAsia="zh-CN"/>
              </w:rPr>
            </w:pPr>
            <w:r>
              <w:rPr>
                <w:rFonts w:eastAsiaTheme="minorEastAsia"/>
                <w:lang w:val="en-US" w:eastAsia="zh-CN"/>
              </w:rPr>
              <w:t xml:space="preserve">We have concern on Opt0, it may result in </w:t>
            </w:r>
            <w:bookmarkStart w:id="7" w:name="OLE_LINK2"/>
            <w:r>
              <w:rPr>
                <w:rFonts w:eastAsiaTheme="minorEastAsia"/>
                <w:lang w:val="en-US" w:eastAsia="zh-CN"/>
              </w:rPr>
              <w:t>low resource utilization rate.</w:t>
            </w:r>
            <w:bookmarkEnd w:id="7"/>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f1"/>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f1"/>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f1"/>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follow.</w:t>
            </w:r>
          </w:p>
          <w:p w14:paraId="54F8DE7C" w14:textId="77777777" w:rsidR="00C95488" w:rsidRDefault="009F385F">
            <w:pPr>
              <w:pStyle w:val="af1"/>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f1"/>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f1"/>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f1"/>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f1"/>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f1"/>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f1"/>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f1"/>
              <w:rPr>
                <w:lang w:val="en-US"/>
              </w:rPr>
            </w:pPr>
            <w:r>
              <w:rPr>
                <w:lang w:val="en-US"/>
              </w:rPr>
              <w:t>Opt0 is sufficient (at least to start with).</w:t>
            </w:r>
          </w:p>
          <w:p w14:paraId="0E1286D5" w14:textId="77777777" w:rsidR="00C95488" w:rsidRDefault="009F385F">
            <w:pPr>
              <w:pStyle w:val="af1"/>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f1"/>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f1"/>
              <w:rPr>
                <w:lang w:val="en-US"/>
              </w:rPr>
            </w:pPr>
            <w:r>
              <w:rPr>
                <w:rFonts w:hint="eastAsia"/>
                <w:lang w:val="en-GB"/>
              </w:rPr>
              <w:t>O</w:t>
            </w:r>
            <w:r>
              <w:rPr>
                <w:lang w:val="en-GB"/>
              </w:rPr>
              <w:t>K</w:t>
            </w:r>
          </w:p>
        </w:tc>
      </w:tr>
    </w:tbl>
    <w:p w14:paraId="133A2FA7" w14:textId="77777777" w:rsidR="00C95488" w:rsidRDefault="00C95488">
      <w:pPr>
        <w:pStyle w:val="af1"/>
        <w:rPr>
          <w:lang w:val="en-GB"/>
        </w:rPr>
      </w:pPr>
    </w:p>
    <w:p w14:paraId="3A42E3C6" w14:textId="77777777" w:rsidR="00C95488" w:rsidRDefault="00C95488">
      <w:pPr>
        <w:pStyle w:val="af1"/>
        <w:rPr>
          <w:lang w:val="en-US"/>
        </w:rPr>
      </w:pPr>
    </w:p>
    <w:p w14:paraId="3328EF0F" w14:textId="77777777" w:rsidR="00C95488" w:rsidRDefault="009F385F">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f1"/>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799917A3" w14:textId="77777777" w:rsidR="00C95488" w:rsidRDefault="00C95488">
      <w:pPr>
        <w:pStyle w:val="af1"/>
        <w:rPr>
          <w:lang w:val="en-US"/>
        </w:rPr>
      </w:pPr>
    </w:p>
    <w:p w14:paraId="012CAF52" w14:textId="77777777" w:rsidR="00C95488" w:rsidRDefault="009F385F">
      <w:pPr>
        <w:pStyle w:val="af1"/>
        <w:rPr>
          <w:lang w:val="en-US"/>
        </w:rPr>
      </w:pPr>
      <w:r>
        <w:rPr>
          <w:lang w:val="en-US"/>
        </w:rPr>
        <w:t xml:space="preserve">Regarding the SS structure, a number of companies mentioned that it needs to </w:t>
      </w:r>
      <w:proofErr w:type="gramStart"/>
      <w:r>
        <w:rPr>
          <w:lang w:val="en-US"/>
        </w:rPr>
        <w:t>consider</w:t>
      </w:r>
      <w:proofErr w:type="gramEnd"/>
      <w:r>
        <w:rPr>
          <w:lang w:val="en-US"/>
        </w:rPr>
        <w:t xml:space="preserve"> </w:t>
      </w:r>
    </w:p>
    <w:p w14:paraId="2A4E8DDE" w14:textId="77777777" w:rsidR="00C95488" w:rsidRDefault="009F385F">
      <w:pPr>
        <w:pStyle w:val="af1"/>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f1"/>
        <w:numPr>
          <w:ilvl w:val="0"/>
          <w:numId w:val="12"/>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3BF4D544" w14:textId="77777777" w:rsidR="00C95488" w:rsidRDefault="009F385F">
      <w:pPr>
        <w:pStyle w:val="af1"/>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f1"/>
        <w:numPr>
          <w:ilvl w:val="0"/>
          <w:numId w:val="12"/>
        </w:numPr>
        <w:ind w:left="284" w:hanging="284"/>
        <w:rPr>
          <w:lang w:val="en-GB"/>
        </w:rPr>
      </w:pPr>
      <w:r>
        <w:rPr>
          <w:lang w:val="en-GB"/>
        </w:rPr>
        <w:t xml:space="preserve">Detection performance: If narrower SSB BW is considered, more OFDM symbols would be required to maintain the NR </w:t>
      </w:r>
      <w:proofErr w:type="gramStart"/>
      <w:r>
        <w:rPr>
          <w:lang w:val="en-GB"/>
        </w:rPr>
        <w:t>performance</w:t>
      </w:r>
      <w:proofErr w:type="gramEnd"/>
    </w:p>
    <w:p w14:paraId="1C210496" w14:textId="77777777" w:rsidR="00C95488" w:rsidRDefault="009F385F">
      <w:pPr>
        <w:pStyle w:val="af1"/>
        <w:numPr>
          <w:ilvl w:val="0"/>
          <w:numId w:val="12"/>
        </w:numPr>
        <w:ind w:left="284" w:hanging="284"/>
        <w:rPr>
          <w:lang w:val="en-GB"/>
        </w:rPr>
      </w:pPr>
      <w:r>
        <w:rPr>
          <w:lang w:val="en-US"/>
        </w:rPr>
        <w:t xml:space="preserve">Ensure orthogonalization against the NR PSS/SSS design: to avoid UE accessing unintended </w:t>
      </w:r>
      <w:proofErr w:type="gramStart"/>
      <w:r>
        <w:rPr>
          <w:lang w:val="en-US"/>
        </w:rPr>
        <w:t>RAT</w:t>
      </w:r>
      <w:proofErr w:type="gramEnd"/>
    </w:p>
    <w:p w14:paraId="39B9BE24" w14:textId="77777777" w:rsidR="00C95488" w:rsidRDefault="009F385F">
      <w:pPr>
        <w:pStyle w:val="af1"/>
        <w:numPr>
          <w:ilvl w:val="0"/>
          <w:numId w:val="12"/>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25C04824" w14:textId="77777777" w:rsidR="00C95488" w:rsidRDefault="009F385F">
      <w:pPr>
        <w:pStyle w:val="af1"/>
        <w:numPr>
          <w:ilvl w:val="0"/>
          <w:numId w:val="12"/>
        </w:numPr>
        <w:ind w:left="284" w:hanging="284"/>
        <w:rPr>
          <w:lang w:val="en-GB"/>
        </w:rPr>
      </w:pPr>
      <w:r>
        <w:rPr>
          <w:lang w:val="en-US"/>
        </w:rPr>
        <w:t>Low complexity/power SS</w:t>
      </w:r>
    </w:p>
    <w:p w14:paraId="5C9C577B" w14:textId="77777777" w:rsidR="00C95488" w:rsidRDefault="009F385F">
      <w:pPr>
        <w:pStyle w:val="af1"/>
        <w:numPr>
          <w:ilvl w:val="0"/>
          <w:numId w:val="12"/>
        </w:numPr>
        <w:ind w:left="284" w:hanging="284"/>
        <w:rPr>
          <w:lang w:val="en-GB"/>
        </w:rPr>
      </w:pPr>
      <w:r>
        <w:rPr>
          <w:lang w:val="en-US"/>
        </w:rPr>
        <w:t>decoupling for different RRC states</w:t>
      </w:r>
    </w:p>
    <w:p w14:paraId="74D4F1AE" w14:textId="77777777" w:rsidR="00C95488" w:rsidRDefault="009F385F">
      <w:pPr>
        <w:pStyle w:val="af1"/>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af1"/>
        <w:numPr>
          <w:ilvl w:val="0"/>
          <w:numId w:val="12"/>
        </w:numPr>
        <w:ind w:left="284" w:hanging="284"/>
        <w:rPr>
          <w:lang w:val="en-GB"/>
        </w:rPr>
      </w:pPr>
      <w:r>
        <w:rPr>
          <w:lang w:val="en-US"/>
        </w:rPr>
        <w:lastRenderedPageBreak/>
        <w:t>NTN aspects (to be discussed in Section 10)</w:t>
      </w:r>
    </w:p>
    <w:p w14:paraId="05EB4C80" w14:textId="77777777" w:rsidR="00C95488" w:rsidRDefault="009F385F">
      <w:pPr>
        <w:pStyle w:val="af1"/>
        <w:numPr>
          <w:ilvl w:val="0"/>
          <w:numId w:val="12"/>
        </w:numPr>
        <w:ind w:left="284" w:hanging="284"/>
        <w:rPr>
          <w:lang w:val="en-GB"/>
        </w:rPr>
      </w:pPr>
      <w:r>
        <w:rPr>
          <w:lang w:val="en-US"/>
        </w:rPr>
        <w:t xml:space="preserve">Scalability to operate on the supported deployments and spectrum, including multi-beam </w:t>
      </w:r>
      <w:proofErr w:type="gramStart"/>
      <w:r>
        <w:rPr>
          <w:lang w:val="en-US"/>
        </w:rPr>
        <w:t>operation</w:t>
      </w:r>
      <w:proofErr w:type="gramEnd"/>
    </w:p>
    <w:p w14:paraId="2EE2736A" w14:textId="77777777" w:rsidR="00C95488" w:rsidRDefault="009F385F">
      <w:pPr>
        <w:pStyle w:val="af1"/>
        <w:numPr>
          <w:ilvl w:val="0"/>
          <w:numId w:val="12"/>
        </w:numPr>
        <w:ind w:left="284" w:hanging="284"/>
        <w:rPr>
          <w:lang w:val="en-GB"/>
        </w:rPr>
      </w:pPr>
      <w:r>
        <w:rPr>
          <w:lang w:val="en-US"/>
        </w:rPr>
        <w:t>Compatibility with any duplex modes, e.g., SBFD</w:t>
      </w:r>
    </w:p>
    <w:p w14:paraId="407263BA" w14:textId="77777777" w:rsidR="00C95488" w:rsidRDefault="00C95488">
      <w:pPr>
        <w:pStyle w:val="af1"/>
        <w:rPr>
          <w:lang w:val="en-GB"/>
        </w:rPr>
      </w:pPr>
    </w:p>
    <w:p w14:paraId="7F68B593" w14:textId="77777777" w:rsidR="00C95488" w:rsidRDefault="009F385F">
      <w:pPr>
        <w:pStyle w:val="af1"/>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 xml:space="preserve">AI 11.6:EE since no other aspects were raised for the </w:t>
      </w:r>
      <w:proofErr w:type="gramStart"/>
      <w:r>
        <w:rPr>
          <w:highlight w:val="magenta"/>
          <w:lang w:val="en-US"/>
        </w:rPr>
        <w:t>periodicity</w:t>
      </w:r>
      <w:proofErr w:type="gramEnd"/>
    </w:p>
    <w:p w14:paraId="6F0AD4E4" w14:textId="77777777" w:rsidR="00C95488" w:rsidRDefault="00C95488">
      <w:pPr>
        <w:pStyle w:val="af1"/>
        <w:rPr>
          <w:lang w:val="en-GB"/>
        </w:rPr>
      </w:pPr>
    </w:p>
    <w:p w14:paraId="0D961ED9" w14:textId="77777777" w:rsidR="00C95488" w:rsidRDefault="00C95488">
      <w:pPr>
        <w:pStyle w:val="af1"/>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BB7C2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Ensure orthogonalization against the NR PSS/SSS </w:t>
      </w:r>
      <w:proofErr w:type="gramStart"/>
      <w:r>
        <w:rPr>
          <w:rFonts w:ascii="Times New Roman" w:hAnsi="Times New Roman" w:cs="Times New Roman"/>
          <w:sz w:val="21"/>
          <w:szCs w:val="21"/>
          <w:lang w:val="en-US"/>
        </w:rPr>
        <w:t>design</w:t>
      </w:r>
      <w:proofErr w:type="gramEnd"/>
    </w:p>
    <w:p w14:paraId="3FA2E10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spectrum, including multi-beam </w:t>
      </w:r>
      <w:proofErr w:type="gramStart"/>
      <w:r>
        <w:rPr>
          <w:rFonts w:ascii="Times New Roman" w:hAnsi="Times New Roman" w:cs="Times New Roman"/>
          <w:sz w:val="21"/>
          <w:szCs w:val="21"/>
          <w:lang w:val="en-US"/>
        </w:rPr>
        <w:t>operation</w:t>
      </w:r>
      <w:proofErr w:type="gramEnd"/>
    </w:p>
    <w:p w14:paraId="4FE2F13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f2"/>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f1"/>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f1"/>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f1"/>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x-none"/>
              </w:rPr>
              <w:t>to make</w:t>
            </w:r>
            <w:proofErr w:type="gramEnd"/>
            <w:r>
              <w:rPr>
                <w:lang w:val="en-US" w:eastAsia="x-none"/>
              </w:rPr>
              <w:t xml:space="preserve"> it as follows:</w:t>
            </w:r>
          </w:p>
          <w:p w14:paraId="60686443" w14:textId="77777777" w:rsidR="00C95488" w:rsidRDefault="009F385F">
            <w:pPr>
              <w:pStyle w:val="4"/>
            </w:pPr>
            <w:r>
              <w:rPr>
                <w:highlight w:val="yellow"/>
              </w:rPr>
              <w:t>Proposal 7.1:</w:t>
            </w:r>
          </w:p>
          <w:p w14:paraId="1FDB3FD3"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b"/>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6BD7E0A"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Ensure orthogonalization against the NR PSS/SSS </w:t>
            </w:r>
            <w:proofErr w:type="gramStart"/>
            <w:r>
              <w:rPr>
                <w:rFonts w:ascii="Times New Roman" w:hAnsi="Times New Roman" w:cs="Times New Roman"/>
                <w:sz w:val="21"/>
                <w:szCs w:val="21"/>
                <w:lang w:val="en-US"/>
              </w:rPr>
              <w:t>design</w:t>
            </w:r>
            <w:proofErr w:type="gramEnd"/>
          </w:p>
          <w:p w14:paraId="4DDF77A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Scalability to operate on the supported deployments and spectrum, including multi-beam </w:t>
            </w:r>
            <w:proofErr w:type="gramStart"/>
            <w:r>
              <w:rPr>
                <w:rFonts w:ascii="Times New Roman" w:hAnsi="Times New Roman" w:cs="Times New Roman"/>
                <w:sz w:val="21"/>
                <w:szCs w:val="21"/>
                <w:lang w:val="en-US"/>
              </w:rPr>
              <w:t>operation</w:t>
            </w:r>
            <w:proofErr w:type="gramEnd"/>
          </w:p>
          <w:p w14:paraId="0F9B3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b"/>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f1"/>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f1"/>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f1"/>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f1"/>
              <w:rPr>
                <w:lang w:val="en-US"/>
              </w:rPr>
            </w:pPr>
            <w:r>
              <w:rPr>
                <w:lang w:val="en-US"/>
              </w:rPr>
              <w:t xml:space="preserve">Kindly add </w:t>
            </w:r>
            <w:proofErr w:type="gramStart"/>
            <w:r>
              <w:rPr>
                <w:lang w:val="en-US"/>
              </w:rPr>
              <w:t>latency</w:t>
            </w:r>
            <w:proofErr w:type="gramEnd"/>
            <w:r>
              <w:rPr>
                <w:lang w:val="en-US"/>
              </w:rPr>
              <w:t xml:space="preserve"> </w:t>
            </w:r>
          </w:p>
          <w:p w14:paraId="41A5846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f1"/>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f1"/>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suggest to only keep the following:</w:t>
            </w:r>
          </w:p>
          <w:p w14:paraId="3DC27910" w14:textId="77777777" w:rsidR="00C95488" w:rsidRDefault="00C95488">
            <w:pPr>
              <w:pStyle w:val="af1"/>
              <w:rPr>
                <w:rFonts w:eastAsiaTheme="minorEastAsia"/>
                <w:color w:val="00B050"/>
                <w:lang w:val="en-US" w:eastAsia="zh-CN"/>
              </w:rPr>
            </w:pPr>
          </w:p>
          <w:p w14:paraId="68AB2E6E" w14:textId="77777777" w:rsidR="00C95488" w:rsidRDefault="009F385F">
            <w:pPr>
              <w:pStyle w:val="ab"/>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32A403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 xml:space="preserve">Ensure orthogonalization against the NR PSS/SSS </w:t>
            </w:r>
            <w:proofErr w:type="gramStart"/>
            <w:r>
              <w:rPr>
                <w:rFonts w:ascii="Times New Roman" w:hAnsi="Times New Roman" w:cs="Times New Roman"/>
                <w:strike/>
                <w:color w:val="00B050"/>
                <w:sz w:val="21"/>
                <w:szCs w:val="21"/>
                <w:lang w:val="en-US"/>
              </w:rPr>
              <w:t>design</w:t>
            </w:r>
            <w:proofErr w:type="gramEnd"/>
          </w:p>
          <w:p w14:paraId="4B798C6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spectrum, including multi-beam </w:t>
            </w:r>
            <w:proofErr w:type="gramStart"/>
            <w:r>
              <w:rPr>
                <w:rFonts w:ascii="Times New Roman" w:hAnsi="Times New Roman" w:cs="Times New Roman"/>
                <w:sz w:val="21"/>
                <w:szCs w:val="21"/>
                <w:lang w:val="en-US"/>
              </w:rPr>
              <w:t>operation</w:t>
            </w:r>
            <w:proofErr w:type="gramEnd"/>
          </w:p>
          <w:p w14:paraId="19CF7919" w14:textId="77777777" w:rsidR="00C95488" w:rsidRDefault="009F385F">
            <w:pPr>
              <w:pStyle w:val="ab"/>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f1"/>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f1"/>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 xml:space="preserve">The following note is unclear to us since 11.5 is supposed to end by next meeting and the aspects impacting periodicity and energy efficiency in general should continue to the initial access discussions from RAN1#124 onwards in </w:t>
            </w:r>
            <w:proofErr w:type="gramStart"/>
            <w:r>
              <w:rPr>
                <w:sz w:val="21"/>
                <w:szCs w:val="21"/>
              </w:rPr>
              <w:t>11.7</w:t>
            </w:r>
            <w:proofErr w:type="gramEnd"/>
          </w:p>
          <w:p w14:paraId="07A67766" w14:textId="77777777" w:rsidR="00C95488" w:rsidRDefault="009F385F">
            <w:pPr>
              <w:pStyle w:val="ab"/>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w:t>
            </w:r>
            <w:proofErr w:type="gramStart"/>
            <w:r>
              <w:rPr>
                <w:rFonts w:ascii="Times New Roman" w:hAnsi="Times New Roman" w:cs="Times New Roman"/>
                <w:sz w:val="21"/>
                <w:szCs w:val="21"/>
                <w:lang w:val="en-US"/>
              </w:rPr>
              <w:t>5”</w:t>
            </w:r>
            <w:proofErr w:type="gramEnd"/>
          </w:p>
          <w:p w14:paraId="183F49D1" w14:textId="77777777" w:rsidR="00C95488" w:rsidRDefault="00C95488">
            <w:pPr>
              <w:pStyle w:val="af1"/>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f1"/>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f1"/>
              <w:rPr>
                <w:lang w:val="en-US"/>
              </w:rPr>
            </w:pPr>
            <w:r>
              <w:rPr>
                <w:rFonts w:eastAsiaTheme="minorEastAsia"/>
                <w:lang w:val="en-GB" w:eastAsia="zh-CN"/>
              </w:rPr>
              <w:t>The list includes aspects impacting sync signal structure and general requirements, like “</w:t>
            </w:r>
            <w:r>
              <w:rPr>
                <w:lang w:val="en-US"/>
              </w:rPr>
              <w:t xml:space="preserve">decoupling for different RRC states”. It is unclear how all </w:t>
            </w:r>
            <w:r>
              <w:rPr>
                <w:lang w:val="en-US"/>
              </w:rPr>
              <w:lastRenderedPageBreak/>
              <w:t>of those relate to the signal structure itself, and how to take such list into account for sync signal design.</w:t>
            </w:r>
          </w:p>
          <w:p w14:paraId="14A4ABEB" w14:textId="77777777" w:rsidR="00C95488" w:rsidRDefault="009F385F">
            <w:pPr>
              <w:pStyle w:val="af1"/>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0C6403C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f1"/>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f1"/>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7598F7DC" w14:textId="77777777" w:rsidR="00C95488" w:rsidRDefault="009F385F">
            <w:pPr>
              <w:pStyle w:val="ab"/>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69AC29" w14:textId="77777777" w:rsidR="00C95488" w:rsidRDefault="009F385F">
            <w:pPr>
              <w:pStyle w:val="af1"/>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f1"/>
              <w:rPr>
                <w:lang w:val="en-US"/>
              </w:rPr>
            </w:pPr>
            <w:r>
              <w:rPr>
                <w:lang w:val="en-US"/>
              </w:rPr>
              <w:t>Although the SSB periodicity (</w:t>
            </w:r>
            <w:proofErr w:type="gramStart"/>
            <w:r>
              <w:rPr>
                <w:lang w:val="en-US"/>
              </w:rPr>
              <w:t>e.g.</w:t>
            </w:r>
            <w:proofErr w:type="gramEnd"/>
            <w:r>
              <w:rPr>
                <w:lang w:val="en-US"/>
              </w:rPr>
              <w:t xml:space="preserve">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f1"/>
              <w:rPr>
                <w:lang w:val="en-US"/>
              </w:rPr>
            </w:pPr>
            <w:r>
              <w:rPr>
                <w:lang w:val="en-US"/>
              </w:rPr>
              <w:t xml:space="preserve">We do not agree with all the point especially we do not agree with “Ensure orthogonalization against the NR PSS/SSS design”. As a part of </w:t>
            </w:r>
            <w:r>
              <w:rPr>
                <w:highlight w:val="yellow"/>
              </w:rPr>
              <w:t>proposal 6.3</w:t>
            </w:r>
            <w:r>
              <w:t xml:space="preserve"> i</w:t>
            </w:r>
            <w:proofErr w:type="spellStart"/>
            <w:r>
              <w:rPr>
                <w:lang w:val="en-US"/>
              </w:rPr>
              <w:t>t</w:t>
            </w:r>
            <w:proofErr w:type="spellEnd"/>
            <w:r>
              <w:rPr>
                <w:lang w:val="en-US"/>
              </w:rPr>
              <w:t xml:space="preserve">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22BF4992" w14:textId="53094D1B" w:rsidR="00253A51" w:rsidRDefault="00253A51" w:rsidP="00253A51">
            <w:pPr>
              <w:pStyle w:val="af1"/>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f1"/>
              <w:rPr>
                <w:lang w:val="en-US"/>
              </w:rPr>
            </w:pPr>
            <w:r>
              <w:rPr>
                <w:rFonts w:eastAsiaTheme="minorEastAsia" w:hint="eastAsia"/>
                <w:lang w:val="en-GB" w:eastAsia="zh-CN"/>
              </w:rPr>
              <w:t>O</w:t>
            </w:r>
            <w:r>
              <w:rPr>
                <w:rFonts w:eastAsiaTheme="minorEastAsia"/>
                <w:lang w:val="en-GB" w:eastAsia="zh-CN"/>
              </w:rPr>
              <w:t>K</w:t>
            </w:r>
          </w:p>
        </w:tc>
      </w:tr>
    </w:tbl>
    <w:p w14:paraId="5203FE7B" w14:textId="77777777" w:rsidR="00C95488" w:rsidRDefault="00C95488">
      <w:pPr>
        <w:pStyle w:val="af1"/>
        <w:rPr>
          <w:lang w:val="en-GB"/>
        </w:rPr>
      </w:pPr>
    </w:p>
    <w:p w14:paraId="7E469D94" w14:textId="77777777" w:rsidR="00C95488" w:rsidRDefault="00C95488">
      <w:pPr>
        <w:pStyle w:val="af1"/>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f2"/>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等线"/>
                <w:highlight w:val="green"/>
                <w:lang w:eastAsia="zh-CN"/>
              </w:rPr>
            </w:pPr>
            <w:r>
              <w:rPr>
                <w:rFonts w:eastAsia="等线"/>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f1"/>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f1"/>
        <w:numPr>
          <w:ilvl w:val="0"/>
          <w:numId w:val="20"/>
        </w:numPr>
        <w:rPr>
          <w:lang w:val="en-US"/>
        </w:rPr>
      </w:pPr>
      <w:r>
        <w:rPr>
          <w:lang w:val="en-US"/>
        </w:rPr>
        <w:t xml:space="preserve">A lot of potential uses, including adaptation to traffic demands and energy </w:t>
      </w:r>
      <w:proofErr w:type="gramStart"/>
      <w:r>
        <w:rPr>
          <w:lang w:val="en-US"/>
        </w:rPr>
        <w:t>savings</w:t>
      </w:r>
      <w:proofErr w:type="gramEnd"/>
    </w:p>
    <w:p w14:paraId="032B74E5" w14:textId="77777777" w:rsidR="00C95488" w:rsidRDefault="009F385F">
      <w:pPr>
        <w:pStyle w:val="af1"/>
        <w:numPr>
          <w:ilvl w:val="0"/>
          <w:numId w:val="20"/>
        </w:numPr>
        <w:rPr>
          <w:lang w:val="en-US"/>
        </w:rPr>
      </w:pPr>
      <w:r>
        <w:rPr>
          <w:lang w:val="en-US"/>
        </w:rPr>
        <w:t>A lot of RRC parameters under BWP configuration</w:t>
      </w:r>
    </w:p>
    <w:p w14:paraId="3530267F" w14:textId="77777777" w:rsidR="00C95488" w:rsidRDefault="009F385F">
      <w:pPr>
        <w:pStyle w:val="af1"/>
        <w:numPr>
          <w:ilvl w:val="1"/>
          <w:numId w:val="20"/>
        </w:numPr>
      </w:pPr>
      <w:r>
        <w:t>results in unnecessarily large overhead</w:t>
      </w:r>
    </w:p>
    <w:p w14:paraId="13419D8C" w14:textId="77777777" w:rsidR="00C95488" w:rsidRDefault="009F385F">
      <w:pPr>
        <w:pStyle w:val="af1"/>
        <w:numPr>
          <w:ilvl w:val="0"/>
          <w:numId w:val="20"/>
        </w:numPr>
      </w:pPr>
      <w:r>
        <w:t>BWP switching delay</w:t>
      </w:r>
    </w:p>
    <w:p w14:paraId="5745D24F" w14:textId="77777777" w:rsidR="00C95488" w:rsidRDefault="009F385F">
      <w:pPr>
        <w:pStyle w:val="af1"/>
        <w:numPr>
          <w:ilvl w:val="1"/>
          <w:numId w:val="20"/>
        </w:numPr>
        <w:rPr>
          <w:lang w:val="en-US"/>
        </w:rPr>
      </w:pPr>
      <w:r>
        <w:rPr>
          <w:lang w:val="en-US"/>
        </w:rPr>
        <w:lastRenderedPageBreak/>
        <w:t xml:space="preserve">too large due to the assumption that all RF/BB parameters of new BWP are re-loaded at UE </w:t>
      </w:r>
      <w:proofErr w:type="gramStart"/>
      <w:r>
        <w:rPr>
          <w:lang w:val="en-US"/>
        </w:rPr>
        <w:t>sides</w:t>
      </w:r>
      <w:proofErr w:type="gramEnd"/>
    </w:p>
    <w:p w14:paraId="2CA2015C" w14:textId="77777777" w:rsidR="00C95488" w:rsidRDefault="009F385F">
      <w:pPr>
        <w:pStyle w:val="af1"/>
        <w:numPr>
          <w:ilvl w:val="1"/>
          <w:numId w:val="20"/>
        </w:numPr>
        <w:rPr>
          <w:lang w:val="en-US"/>
        </w:rPr>
      </w:pPr>
      <w:r>
        <w:rPr>
          <w:lang w:val="en-US"/>
        </w:rPr>
        <w:t>UPT loss and increased UE power consumption</w:t>
      </w:r>
    </w:p>
    <w:p w14:paraId="5E1AE609" w14:textId="77777777" w:rsidR="00C95488" w:rsidRDefault="009F385F">
      <w:pPr>
        <w:pStyle w:val="af1"/>
        <w:numPr>
          <w:ilvl w:val="0"/>
          <w:numId w:val="20"/>
        </w:numPr>
      </w:pPr>
      <w:r>
        <w:t>BWP switching</w:t>
      </w:r>
    </w:p>
    <w:p w14:paraId="48F7C947" w14:textId="77777777" w:rsidR="00C95488" w:rsidRDefault="009F385F">
      <w:pPr>
        <w:pStyle w:val="af1"/>
        <w:numPr>
          <w:ilvl w:val="1"/>
          <w:numId w:val="20"/>
        </w:numPr>
        <w:rPr>
          <w:lang w:val="en-US"/>
        </w:rPr>
      </w:pPr>
      <w:r>
        <w:rPr>
          <w:lang w:val="en-US"/>
        </w:rPr>
        <w:t xml:space="preserve">less motivated, for other than CORESET </w:t>
      </w:r>
      <w:proofErr w:type="gramStart"/>
      <w:r>
        <w:rPr>
          <w:lang w:val="en-US"/>
        </w:rPr>
        <w:t>switching</w:t>
      </w:r>
      <w:proofErr w:type="gramEnd"/>
    </w:p>
    <w:p w14:paraId="64F172BF" w14:textId="77777777" w:rsidR="00C95488" w:rsidRDefault="009F385F">
      <w:pPr>
        <w:pStyle w:val="af1"/>
        <w:numPr>
          <w:ilvl w:val="1"/>
          <w:numId w:val="20"/>
        </w:numPr>
        <w:rPr>
          <w:lang w:val="en-US"/>
        </w:rPr>
      </w:pPr>
      <w:r>
        <w:rPr>
          <w:lang w:val="en-US"/>
        </w:rPr>
        <w:t>will cause misalignment of real active BWP between BS and UE</w:t>
      </w:r>
    </w:p>
    <w:p w14:paraId="1DCBEDF1" w14:textId="77777777" w:rsidR="00C95488" w:rsidRDefault="009F385F">
      <w:pPr>
        <w:pStyle w:val="af1"/>
        <w:numPr>
          <w:ilvl w:val="1"/>
          <w:numId w:val="20"/>
        </w:numPr>
        <w:rPr>
          <w:lang w:val="en-US"/>
        </w:rPr>
      </w:pPr>
      <w:r>
        <w:rPr>
          <w:lang w:val="en-US"/>
        </w:rPr>
        <w:t xml:space="preserve">results in unnecessary HARQ-ACK </w:t>
      </w:r>
      <w:proofErr w:type="gramStart"/>
      <w:r>
        <w:rPr>
          <w:lang w:val="en-US"/>
        </w:rPr>
        <w:t>dropping</w:t>
      </w:r>
      <w:proofErr w:type="gramEnd"/>
    </w:p>
    <w:p w14:paraId="33740740" w14:textId="77777777" w:rsidR="00C95488" w:rsidRDefault="009F385F">
      <w:pPr>
        <w:pStyle w:val="af1"/>
        <w:numPr>
          <w:ilvl w:val="0"/>
          <w:numId w:val="20"/>
        </w:numPr>
      </w:pPr>
      <w:r>
        <w:t>SCS switching</w:t>
      </w:r>
    </w:p>
    <w:p w14:paraId="0546EDC8" w14:textId="77777777" w:rsidR="00C95488" w:rsidRDefault="009F385F">
      <w:pPr>
        <w:pStyle w:val="af1"/>
        <w:numPr>
          <w:ilvl w:val="1"/>
          <w:numId w:val="20"/>
        </w:numPr>
      </w:pPr>
      <w:r>
        <w:t>complicated but less motivated.</w:t>
      </w:r>
    </w:p>
    <w:p w14:paraId="0D1CC8BB" w14:textId="77777777" w:rsidR="00C95488" w:rsidRDefault="009F385F">
      <w:pPr>
        <w:pStyle w:val="af1"/>
        <w:numPr>
          <w:ilvl w:val="0"/>
          <w:numId w:val="20"/>
        </w:numPr>
      </w:pPr>
      <w:r>
        <w:t>Excessive BWP types</w:t>
      </w:r>
    </w:p>
    <w:p w14:paraId="244D74D1" w14:textId="77777777" w:rsidR="00C95488" w:rsidRDefault="009F385F">
      <w:pPr>
        <w:pStyle w:val="af1"/>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f1"/>
        <w:numPr>
          <w:ilvl w:val="0"/>
          <w:numId w:val="20"/>
        </w:numPr>
        <w:rPr>
          <w:lang w:val="en-US"/>
        </w:rPr>
      </w:pPr>
      <w:r>
        <w:rPr>
          <w:lang w:val="en-US"/>
        </w:rPr>
        <w:t>Center frequency of DL/UL BWP</w:t>
      </w:r>
    </w:p>
    <w:p w14:paraId="4314AEFF" w14:textId="77777777" w:rsidR="00C95488" w:rsidRDefault="009F385F">
      <w:pPr>
        <w:pStyle w:val="af1"/>
        <w:numPr>
          <w:ilvl w:val="1"/>
          <w:numId w:val="20"/>
        </w:numPr>
      </w:pPr>
      <w:r>
        <w:t>unnecessarily common</w:t>
      </w:r>
    </w:p>
    <w:p w14:paraId="0B8A4F2C" w14:textId="77777777" w:rsidR="00C95488" w:rsidRDefault="009F385F">
      <w:pPr>
        <w:pStyle w:val="af1"/>
        <w:numPr>
          <w:ilvl w:val="0"/>
          <w:numId w:val="20"/>
        </w:numPr>
      </w:pPr>
      <w:r>
        <w:t>lack of RAN4 involvemen</w:t>
      </w:r>
    </w:p>
    <w:p w14:paraId="540BF8FD" w14:textId="77777777" w:rsidR="00C95488" w:rsidRDefault="009F385F">
      <w:pPr>
        <w:pStyle w:val="af1"/>
        <w:numPr>
          <w:ilvl w:val="1"/>
          <w:numId w:val="20"/>
        </w:numPr>
        <w:rPr>
          <w:lang w:val="en-US"/>
        </w:rPr>
      </w:pPr>
      <w:r>
        <w:rPr>
          <w:lang w:val="en-US"/>
        </w:rPr>
        <w:t>leading to large MPR/A-MPR</w:t>
      </w:r>
    </w:p>
    <w:p w14:paraId="6A5BEFFA" w14:textId="77777777" w:rsidR="00C95488" w:rsidRDefault="009F385F">
      <w:pPr>
        <w:pStyle w:val="af1"/>
        <w:numPr>
          <w:ilvl w:val="0"/>
          <w:numId w:val="20"/>
        </w:numPr>
      </w:pPr>
      <w:r>
        <w:t>Inherent restrictions</w:t>
      </w:r>
    </w:p>
    <w:p w14:paraId="64124381" w14:textId="77777777" w:rsidR="00C95488" w:rsidRDefault="009F385F">
      <w:pPr>
        <w:pStyle w:val="af1"/>
        <w:numPr>
          <w:ilvl w:val="1"/>
          <w:numId w:val="20"/>
        </w:numPr>
        <w:rPr>
          <w:lang w:val="en-US"/>
        </w:rPr>
      </w:pPr>
      <w:r>
        <w:rPr>
          <w:lang w:val="en-US"/>
        </w:rPr>
        <w:t xml:space="preserve">When a BWP is not covering the sync signal bandwidth, it can lead to different approaches for maintaining </w:t>
      </w:r>
      <w:proofErr w:type="gramStart"/>
      <w:r>
        <w:rPr>
          <w:lang w:val="en-US"/>
        </w:rPr>
        <w:t>sync</w:t>
      </w:r>
      <w:proofErr w:type="gramEnd"/>
    </w:p>
    <w:p w14:paraId="2BB4851B" w14:textId="77777777" w:rsidR="00C95488" w:rsidRDefault="00C95488">
      <w:pPr>
        <w:pStyle w:val="af1"/>
        <w:rPr>
          <w:lang w:val="en-GB"/>
        </w:rPr>
      </w:pPr>
    </w:p>
    <w:p w14:paraId="47631D19"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w:t>
      </w:r>
      <w:proofErr w:type="gramStart"/>
      <w:r>
        <w:rPr>
          <w:lang w:val="en-US"/>
        </w:rPr>
        <w:t>made</w:t>
      </w:r>
      <w:proofErr w:type="gramEnd"/>
    </w:p>
    <w:p w14:paraId="40601C14" w14:textId="77777777" w:rsidR="00C95488" w:rsidRDefault="00C95488">
      <w:pPr>
        <w:pStyle w:val="af1"/>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and energy </w:t>
      </w:r>
      <w:proofErr w:type="gramStart"/>
      <w:r>
        <w:rPr>
          <w:rFonts w:ascii="Times New Roman" w:hAnsi="Times New Roman" w:cs="Times New Roman"/>
          <w:sz w:val="21"/>
          <w:szCs w:val="21"/>
          <w:lang w:val="en-US"/>
        </w:rPr>
        <w:t>savings</w:t>
      </w:r>
      <w:proofErr w:type="gramEnd"/>
    </w:p>
    <w:p w14:paraId="2AF45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BWP switching </w:t>
      </w:r>
      <w:proofErr w:type="gramStart"/>
      <w:r>
        <w:rPr>
          <w:rFonts w:ascii="Times New Roman" w:hAnsi="Times New Roman" w:cs="Times New Roman"/>
          <w:sz w:val="21"/>
          <w:szCs w:val="21"/>
          <w:lang w:val="en-US"/>
        </w:rPr>
        <w:t>delay</w:t>
      </w:r>
      <w:proofErr w:type="gramEnd"/>
    </w:p>
    <w:p w14:paraId="2F8419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large due to the assumption that all RF/BB parameters of new BWP are re-loaded at UE </w:t>
      </w:r>
      <w:proofErr w:type="gramStart"/>
      <w:r>
        <w:rPr>
          <w:rFonts w:ascii="Times New Roman" w:hAnsi="Times New Roman" w:cs="Times New Roman"/>
          <w:sz w:val="21"/>
          <w:szCs w:val="21"/>
          <w:lang w:val="en-US"/>
        </w:rPr>
        <w:t>sides</w:t>
      </w:r>
      <w:proofErr w:type="gramEnd"/>
    </w:p>
    <w:p w14:paraId="79E0157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for other than CORESET </w:t>
      </w:r>
      <w:proofErr w:type="gramStart"/>
      <w:r>
        <w:rPr>
          <w:rFonts w:ascii="Times New Roman" w:hAnsi="Times New Roman" w:cs="Times New Roman"/>
          <w:sz w:val="21"/>
          <w:szCs w:val="21"/>
          <w:lang w:val="en-US"/>
        </w:rPr>
        <w:t>switching</w:t>
      </w:r>
      <w:proofErr w:type="gramEnd"/>
    </w:p>
    <w:p w14:paraId="46FEEEF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unnecessary HARQ-ACK </w:t>
      </w:r>
      <w:proofErr w:type="gramStart"/>
      <w:r>
        <w:rPr>
          <w:rFonts w:ascii="Times New Roman" w:hAnsi="Times New Roman" w:cs="Times New Roman"/>
          <w:sz w:val="21"/>
          <w:szCs w:val="21"/>
          <w:lang w:val="en-US"/>
        </w:rPr>
        <w:t>dropping</w:t>
      </w:r>
      <w:proofErr w:type="gramEnd"/>
    </w:p>
    <w:p w14:paraId="572F26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SCS </w:t>
      </w:r>
      <w:proofErr w:type="gramStart"/>
      <w:r>
        <w:rPr>
          <w:rFonts w:ascii="Times New Roman" w:hAnsi="Times New Roman" w:cs="Times New Roman"/>
          <w:sz w:val="21"/>
          <w:szCs w:val="21"/>
          <w:lang w:val="en-US"/>
        </w:rPr>
        <w:t>switching</w:t>
      </w:r>
      <w:proofErr w:type="gramEnd"/>
    </w:p>
    <w:p w14:paraId="46D3694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358C3AA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a BWP is not covering the sync signal bandwidth, it can lead to different approaches for maintaining </w:t>
      </w:r>
      <w:proofErr w:type="gramStart"/>
      <w:r>
        <w:rPr>
          <w:rFonts w:ascii="Times New Roman" w:hAnsi="Times New Roman" w:cs="Times New Roman"/>
          <w:sz w:val="21"/>
          <w:szCs w:val="21"/>
          <w:lang w:val="en-US"/>
        </w:rPr>
        <w:t>sync</w:t>
      </w:r>
      <w:proofErr w:type="gramEnd"/>
    </w:p>
    <w:tbl>
      <w:tblPr>
        <w:tblStyle w:val="aff2"/>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lastRenderedPageBreak/>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f1"/>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f1"/>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f1"/>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f1"/>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 xml:space="preserve">and energy </w:t>
            </w:r>
            <w:proofErr w:type="gramStart"/>
            <w:r>
              <w:rPr>
                <w:rFonts w:ascii="Times New Roman" w:hAnsi="Times New Roman" w:cs="Times New Roman"/>
                <w:strike/>
                <w:color w:val="FF0000"/>
                <w:sz w:val="21"/>
                <w:szCs w:val="21"/>
                <w:lang w:val="en-US"/>
              </w:rPr>
              <w:t>savings</w:t>
            </w:r>
            <w:proofErr w:type="gramEnd"/>
          </w:p>
          <w:p w14:paraId="6F73B50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BWP switching </w:t>
            </w:r>
            <w:proofErr w:type="gramStart"/>
            <w:r>
              <w:rPr>
                <w:rFonts w:ascii="Times New Roman" w:hAnsi="Times New Roman" w:cs="Times New Roman"/>
                <w:sz w:val="21"/>
                <w:szCs w:val="21"/>
                <w:lang w:val="en-US"/>
              </w:rPr>
              <w:t>delay</w:t>
            </w:r>
            <w:proofErr w:type="gramEnd"/>
          </w:p>
          <w:p w14:paraId="18392FD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large due to the assumption that all RF/BB parameters of new BWP are re-loaded at UE </w:t>
            </w:r>
            <w:proofErr w:type="gramStart"/>
            <w:r>
              <w:rPr>
                <w:rFonts w:ascii="Times New Roman" w:hAnsi="Times New Roman" w:cs="Times New Roman"/>
                <w:sz w:val="21"/>
                <w:szCs w:val="21"/>
                <w:lang w:val="en-US"/>
              </w:rPr>
              <w:t>sides</w:t>
            </w:r>
            <w:proofErr w:type="gramEnd"/>
          </w:p>
          <w:p w14:paraId="64ECC17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 xml:space="preserve">for other than CORESET </w:t>
            </w:r>
            <w:proofErr w:type="gramStart"/>
            <w:r>
              <w:rPr>
                <w:rFonts w:ascii="Times New Roman" w:hAnsi="Times New Roman" w:cs="Times New Roman"/>
                <w:sz w:val="21"/>
                <w:szCs w:val="21"/>
                <w:lang w:val="en-US"/>
              </w:rPr>
              <w:t>switching</w:t>
            </w:r>
            <w:proofErr w:type="gramEnd"/>
          </w:p>
          <w:p w14:paraId="4341F70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results in unnecessary HARQ-ACK </w:t>
            </w:r>
            <w:proofErr w:type="gramStart"/>
            <w:r>
              <w:rPr>
                <w:rFonts w:ascii="Times New Roman" w:hAnsi="Times New Roman" w:cs="Times New Roman"/>
                <w:strike/>
                <w:color w:val="FF0000"/>
                <w:sz w:val="21"/>
                <w:szCs w:val="21"/>
                <w:lang w:val="en-US"/>
              </w:rPr>
              <w:t>dropping</w:t>
            </w:r>
            <w:proofErr w:type="gramEnd"/>
          </w:p>
          <w:p w14:paraId="7009CD4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SCS </w:t>
            </w:r>
            <w:proofErr w:type="gramStart"/>
            <w:r>
              <w:rPr>
                <w:rFonts w:ascii="Times New Roman" w:hAnsi="Times New Roman" w:cs="Times New Roman"/>
                <w:sz w:val="21"/>
                <w:szCs w:val="21"/>
                <w:lang w:val="en-US"/>
              </w:rPr>
              <w:t>switching</w:t>
            </w:r>
            <w:proofErr w:type="gramEnd"/>
          </w:p>
          <w:p w14:paraId="431576C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686E89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a BWP is not covering the sync signal bandwidth, it can lead to different approaches for maintaining </w:t>
            </w:r>
            <w:proofErr w:type="gramStart"/>
            <w:r>
              <w:rPr>
                <w:rFonts w:ascii="Times New Roman" w:hAnsi="Times New Roman" w:cs="Times New Roman"/>
                <w:sz w:val="21"/>
                <w:szCs w:val="21"/>
                <w:lang w:val="en-US"/>
              </w:rPr>
              <w:t>sync</w:t>
            </w:r>
            <w:proofErr w:type="gramEnd"/>
          </w:p>
          <w:p w14:paraId="2819FCCE" w14:textId="77777777" w:rsidR="00C95488" w:rsidRDefault="00C95488">
            <w:pPr>
              <w:pStyle w:val="af1"/>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f1"/>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f1"/>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f1"/>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f1"/>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5B41185B" w14:textId="77777777" w:rsidR="00C95488" w:rsidRDefault="009F385F">
            <w:pPr>
              <w:pStyle w:val="af1"/>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f1"/>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7E3856AA" w14:textId="77777777" w:rsidR="00C95488" w:rsidRDefault="00C95488">
            <w:pPr>
              <w:pStyle w:val="af1"/>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f1"/>
              <w:rPr>
                <w:lang w:val="en-US"/>
              </w:rPr>
            </w:pPr>
            <w:r>
              <w:rPr>
                <w:rFonts w:hint="eastAsia"/>
                <w:lang w:val="en-US"/>
              </w:rPr>
              <w:t>O</w:t>
            </w:r>
            <w:r>
              <w:rPr>
                <w:lang w:val="en-US"/>
              </w:rPr>
              <w:t>K</w:t>
            </w:r>
          </w:p>
        </w:tc>
      </w:tr>
    </w:tbl>
    <w:p w14:paraId="08E3F53D" w14:textId="77777777" w:rsidR="00C95488" w:rsidRDefault="00C95488">
      <w:pPr>
        <w:pStyle w:val="af1"/>
        <w:rPr>
          <w:lang w:val="en-GB"/>
        </w:rPr>
      </w:pPr>
    </w:p>
    <w:p w14:paraId="2C43E84C" w14:textId="77777777" w:rsidR="00C95488" w:rsidRDefault="00C95488">
      <w:pPr>
        <w:pStyle w:val="af1"/>
        <w:rPr>
          <w:lang w:val="en-GB"/>
        </w:rPr>
      </w:pPr>
    </w:p>
    <w:p w14:paraId="44337BDC"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06236F02" w14:textId="77777777" w:rsidR="00C95488" w:rsidRDefault="009F385F">
      <w:pPr>
        <w:pStyle w:val="af1"/>
        <w:numPr>
          <w:ilvl w:val="0"/>
          <w:numId w:val="21"/>
        </w:numPr>
      </w:pPr>
      <w:r>
        <w:t>Support simplified BWP framework</w:t>
      </w:r>
    </w:p>
    <w:p w14:paraId="1866492A" w14:textId="77777777" w:rsidR="00C95488" w:rsidRDefault="009F385F">
      <w:pPr>
        <w:pStyle w:val="af1"/>
        <w:numPr>
          <w:ilvl w:val="1"/>
          <w:numId w:val="21"/>
        </w:numPr>
        <w:rPr>
          <w:lang w:val="en-US"/>
        </w:rPr>
      </w:pPr>
      <w:r>
        <w:rPr>
          <w:lang w:val="en-US"/>
        </w:rPr>
        <w:t>Only essential/relevant configurations under BWP configurations</w:t>
      </w:r>
    </w:p>
    <w:p w14:paraId="271194E5" w14:textId="77777777" w:rsidR="00C95488" w:rsidRDefault="009F385F">
      <w:pPr>
        <w:pStyle w:val="af1"/>
        <w:numPr>
          <w:ilvl w:val="1"/>
          <w:numId w:val="21"/>
        </w:numPr>
      </w:pPr>
      <w:r>
        <w:t>Single SCS per BWP</w:t>
      </w:r>
    </w:p>
    <w:p w14:paraId="6889D75A" w14:textId="77777777" w:rsidR="00C95488" w:rsidRDefault="009F385F">
      <w:pPr>
        <w:pStyle w:val="af1"/>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f1"/>
        <w:numPr>
          <w:ilvl w:val="1"/>
          <w:numId w:val="21"/>
        </w:numPr>
      </w:pPr>
      <w:r>
        <w:t>No dynamic BWP switching</w:t>
      </w:r>
    </w:p>
    <w:p w14:paraId="1FA76CB5" w14:textId="77777777" w:rsidR="00C95488" w:rsidRDefault="009F385F">
      <w:pPr>
        <w:pStyle w:val="af1"/>
        <w:numPr>
          <w:ilvl w:val="1"/>
          <w:numId w:val="21"/>
        </w:numPr>
        <w:rPr>
          <w:lang w:val="en-US"/>
        </w:rPr>
      </w:pPr>
      <w:r>
        <w:rPr>
          <w:lang w:val="en-US"/>
        </w:rPr>
        <w:t xml:space="preserve">Minimize the number of BWP </w:t>
      </w:r>
      <w:proofErr w:type="gramStart"/>
      <w:r>
        <w:rPr>
          <w:lang w:val="en-US"/>
        </w:rPr>
        <w:t>types</w:t>
      </w:r>
      <w:proofErr w:type="gramEnd"/>
    </w:p>
    <w:p w14:paraId="750226AE" w14:textId="77777777" w:rsidR="00C95488" w:rsidRDefault="009F385F">
      <w:pPr>
        <w:pStyle w:val="af1"/>
        <w:numPr>
          <w:ilvl w:val="1"/>
          <w:numId w:val="21"/>
        </w:numPr>
        <w:rPr>
          <w:lang w:val="en-US"/>
        </w:rPr>
      </w:pPr>
      <w:r>
        <w:rPr>
          <w:lang w:val="en-US"/>
        </w:rPr>
        <w:t>in conjunction with other functionalities related to UE power savings</w:t>
      </w:r>
    </w:p>
    <w:p w14:paraId="6E92D3A0" w14:textId="77777777" w:rsidR="00C95488" w:rsidRDefault="009F385F">
      <w:pPr>
        <w:pStyle w:val="af1"/>
        <w:numPr>
          <w:ilvl w:val="0"/>
          <w:numId w:val="21"/>
        </w:numPr>
        <w:rPr>
          <w:lang w:val="en-US"/>
        </w:rPr>
      </w:pPr>
      <w:r>
        <w:rPr>
          <w:lang w:val="en-US"/>
        </w:rPr>
        <w:t>Separate DL and UL BWP adaptation</w:t>
      </w:r>
    </w:p>
    <w:p w14:paraId="11CD890E" w14:textId="77777777" w:rsidR="00C95488" w:rsidRDefault="009F385F">
      <w:pPr>
        <w:pStyle w:val="af1"/>
        <w:numPr>
          <w:ilvl w:val="0"/>
          <w:numId w:val="21"/>
        </w:numPr>
        <w:rPr>
          <w:lang w:val="en-US"/>
        </w:rPr>
      </w:pPr>
      <w:proofErr w:type="spellStart"/>
      <w:r>
        <w:rPr>
          <w:lang w:val="en-US"/>
        </w:rPr>
        <w:t>Inprove</w:t>
      </w:r>
      <w:proofErr w:type="spellEnd"/>
      <w:r>
        <w:rPr>
          <w:lang w:val="en-US"/>
        </w:rPr>
        <w:t xml:space="preserve"> robustness, reduced latency and minimize </w:t>
      </w:r>
      <w:proofErr w:type="spellStart"/>
      <w:proofErr w:type="gramStart"/>
      <w:r>
        <w:rPr>
          <w:lang w:val="en-US"/>
        </w:rPr>
        <w:t>interrupptions</w:t>
      </w:r>
      <w:proofErr w:type="spellEnd"/>
      <w:proofErr w:type="gramEnd"/>
    </w:p>
    <w:p w14:paraId="150F8F2B" w14:textId="77777777" w:rsidR="00C95488" w:rsidRDefault="009F385F">
      <w:pPr>
        <w:pStyle w:val="af1"/>
        <w:numPr>
          <w:ilvl w:val="0"/>
          <w:numId w:val="21"/>
        </w:numPr>
      </w:pPr>
      <w:r>
        <w:t>Target early RAN4 involvement</w:t>
      </w:r>
    </w:p>
    <w:p w14:paraId="10F41720" w14:textId="77777777" w:rsidR="00C95488" w:rsidRDefault="009F385F">
      <w:pPr>
        <w:pStyle w:val="af1"/>
        <w:numPr>
          <w:ilvl w:val="0"/>
          <w:numId w:val="21"/>
        </w:numPr>
        <w:rPr>
          <w:lang w:val="en-US"/>
        </w:rPr>
      </w:pPr>
      <w:r>
        <w:rPr>
          <w:lang w:val="en-US"/>
        </w:rPr>
        <w:t xml:space="preserve">Design BWP to support diverse device types in the same band during initial </w:t>
      </w:r>
      <w:proofErr w:type="gramStart"/>
      <w:r>
        <w:rPr>
          <w:lang w:val="en-US"/>
        </w:rPr>
        <w:t>access</w:t>
      </w:r>
      <w:proofErr w:type="gramEnd"/>
    </w:p>
    <w:p w14:paraId="7F27EA6E" w14:textId="77777777" w:rsidR="00C95488" w:rsidRDefault="009F385F">
      <w:pPr>
        <w:pStyle w:val="af1"/>
        <w:numPr>
          <w:ilvl w:val="0"/>
          <w:numId w:val="21"/>
        </w:numPr>
        <w:rPr>
          <w:lang w:val="en-US"/>
        </w:rPr>
      </w:pPr>
      <w:r>
        <w:rPr>
          <w:lang w:val="en-US"/>
        </w:rPr>
        <w:t>discontinuous frequency resources within one BWP</w:t>
      </w:r>
    </w:p>
    <w:p w14:paraId="39598CED" w14:textId="77777777" w:rsidR="00C95488" w:rsidRDefault="009F385F">
      <w:pPr>
        <w:pStyle w:val="af1"/>
        <w:numPr>
          <w:ilvl w:val="0"/>
          <w:numId w:val="21"/>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w:t>
      </w:r>
      <w:proofErr w:type="gramStart"/>
      <w:r>
        <w:rPr>
          <w:lang w:val="en-US"/>
        </w:rPr>
        <w:t>frequency</w:t>
      </w:r>
      <w:proofErr w:type="gramEnd"/>
    </w:p>
    <w:p w14:paraId="3B802974" w14:textId="77777777" w:rsidR="00C95488" w:rsidRDefault="009F385F">
      <w:pPr>
        <w:pStyle w:val="af1"/>
        <w:numPr>
          <w:ilvl w:val="0"/>
          <w:numId w:val="21"/>
        </w:numPr>
        <w:rPr>
          <w:lang w:val="en-GB"/>
        </w:rPr>
      </w:pPr>
      <w:r>
        <w:rPr>
          <w:lang w:val="en-US"/>
        </w:rPr>
        <w:t xml:space="preserve">Combined with TCI </w:t>
      </w:r>
      <w:proofErr w:type="gramStart"/>
      <w:r>
        <w:rPr>
          <w:lang w:val="en-US"/>
        </w:rPr>
        <w:t>framework</w:t>
      </w:r>
      <w:proofErr w:type="gramEnd"/>
    </w:p>
    <w:p w14:paraId="3EC31A50" w14:textId="77777777" w:rsidR="00C95488" w:rsidRDefault="009F385F">
      <w:pPr>
        <w:pStyle w:val="af1"/>
        <w:numPr>
          <w:ilvl w:val="0"/>
          <w:numId w:val="21"/>
        </w:numPr>
        <w:rPr>
          <w:lang w:val="en-GB"/>
        </w:rPr>
      </w:pPr>
      <w:r>
        <w:rPr>
          <w:lang w:val="en-US"/>
        </w:rPr>
        <w:t>Reduced UE energy consumption</w:t>
      </w:r>
    </w:p>
    <w:p w14:paraId="5DD53A5D" w14:textId="77777777" w:rsidR="00C95488" w:rsidRDefault="00C95488">
      <w:pPr>
        <w:pStyle w:val="af1"/>
      </w:pPr>
    </w:p>
    <w:p w14:paraId="582CF0AE" w14:textId="77777777" w:rsidR="00C95488" w:rsidRDefault="009F385F">
      <w:pPr>
        <w:pStyle w:val="4"/>
      </w:pPr>
      <w:r>
        <w:rPr>
          <w:highlight w:val="yellow"/>
        </w:rPr>
        <w:t>[Low]Proposal 8.2:</w:t>
      </w:r>
    </w:p>
    <w:p w14:paraId="4F1A1675"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 dynamic BWP </w:t>
      </w:r>
      <w:proofErr w:type="gramStart"/>
      <w:r>
        <w:rPr>
          <w:rFonts w:ascii="Times New Roman" w:hAnsi="Times New Roman" w:cs="Times New Roman"/>
          <w:sz w:val="21"/>
          <w:szCs w:val="21"/>
          <w:lang w:val="en-US"/>
        </w:rPr>
        <w:t>switching</w:t>
      </w:r>
      <w:proofErr w:type="gramEnd"/>
    </w:p>
    <w:p w14:paraId="419960EC"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Minimize the number of BWP </w:t>
      </w:r>
      <w:proofErr w:type="gramStart"/>
      <w:r>
        <w:rPr>
          <w:rFonts w:ascii="Times New Roman" w:hAnsi="Times New Roman" w:cs="Times New Roman"/>
          <w:sz w:val="21"/>
          <w:szCs w:val="21"/>
          <w:lang w:val="en-US"/>
        </w:rPr>
        <w:t>types</w:t>
      </w:r>
      <w:proofErr w:type="gramEnd"/>
    </w:p>
    <w:p w14:paraId="34282151"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proofErr w:type="gramStart"/>
      <w:r>
        <w:rPr>
          <w:rFonts w:ascii="Times New Roman" w:hAnsi="Times New Roman" w:cs="Times New Roman"/>
          <w:sz w:val="21"/>
          <w:szCs w:val="21"/>
          <w:lang w:val="en-US"/>
        </w:rPr>
        <w:t>interrupptions</w:t>
      </w:r>
      <w:proofErr w:type="spellEnd"/>
      <w:proofErr w:type="gramEnd"/>
    </w:p>
    <w:p w14:paraId="2C4A43D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Design BWP to support diverse device types in the same band during initial </w:t>
      </w:r>
      <w:proofErr w:type="gramStart"/>
      <w:r>
        <w:rPr>
          <w:rFonts w:ascii="Times New Roman" w:hAnsi="Times New Roman" w:cs="Times New Roman"/>
          <w:sz w:val="21"/>
          <w:szCs w:val="21"/>
          <w:lang w:val="en-US"/>
        </w:rPr>
        <w:t>access</w:t>
      </w:r>
      <w:proofErr w:type="gramEnd"/>
    </w:p>
    <w:p w14:paraId="38142E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793E56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w:t>
      </w:r>
      <w:proofErr w:type="gramStart"/>
      <w:r>
        <w:rPr>
          <w:rFonts w:ascii="Times New Roman" w:hAnsi="Times New Roman" w:cs="Times New Roman"/>
          <w:sz w:val="21"/>
          <w:szCs w:val="21"/>
          <w:lang w:val="en-US"/>
        </w:rPr>
        <w:t>frequency</w:t>
      </w:r>
      <w:proofErr w:type="gramEnd"/>
    </w:p>
    <w:p w14:paraId="677A77B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Combined with TCI </w:t>
      </w:r>
      <w:proofErr w:type="gramStart"/>
      <w:r>
        <w:rPr>
          <w:rFonts w:ascii="Times New Roman" w:hAnsi="Times New Roman" w:cs="Times New Roman"/>
          <w:sz w:val="21"/>
          <w:szCs w:val="21"/>
          <w:lang w:val="en-US"/>
        </w:rPr>
        <w:t>framework</w:t>
      </w:r>
      <w:proofErr w:type="gramEnd"/>
    </w:p>
    <w:p w14:paraId="604F97F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f2"/>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f1"/>
              <w:rPr>
                <w:lang w:val="en-US"/>
              </w:rPr>
            </w:pPr>
            <w:r>
              <w:rPr>
                <w:lang w:val="en-US"/>
              </w:rPr>
              <w:t>We would like to modify following bullet.</w:t>
            </w:r>
          </w:p>
          <w:p w14:paraId="5E8ECBC6" w14:textId="77777777" w:rsidR="00C95488" w:rsidRDefault="009F385F">
            <w:pPr>
              <w:pStyle w:val="ab"/>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f1"/>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f1"/>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f1"/>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b"/>
              <w:numPr>
                <w:ilvl w:val="2"/>
                <w:numId w:val="11"/>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77BF204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Minimize the number of BWP </w:t>
            </w:r>
            <w:proofErr w:type="gramStart"/>
            <w:r>
              <w:rPr>
                <w:rFonts w:ascii="Times New Roman" w:hAnsi="Times New Roman" w:cs="Times New Roman"/>
                <w:sz w:val="21"/>
                <w:szCs w:val="21"/>
                <w:lang w:val="en-US"/>
              </w:rPr>
              <w:t>types</w:t>
            </w:r>
            <w:proofErr w:type="gramEnd"/>
          </w:p>
          <w:p w14:paraId="7A47640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 xml:space="preserve">for BWP </w:t>
            </w:r>
            <w:proofErr w:type="gramStart"/>
            <w:r>
              <w:rPr>
                <w:rFonts w:ascii="Times New Roman" w:hAnsi="Times New Roman" w:cs="Times New Roman"/>
                <w:color w:val="FF0000"/>
                <w:sz w:val="21"/>
                <w:szCs w:val="21"/>
                <w:lang w:val="en-US"/>
              </w:rPr>
              <w:t>switching</w:t>
            </w:r>
            <w:proofErr w:type="gramEnd"/>
          </w:p>
          <w:p w14:paraId="12065CC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Design BWP to support diverse device types in the same band during initial </w:t>
            </w:r>
            <w:proofErr w:type="gramStart"/>
            <w:r>
              <w:rPr>
                <w:rFonts w:ascii="Times New Roman" w:hAnsi="Times New Roman" w:cs="Times New Roman"/>
                <w:sz w:val="21"/>
                <w:szCs w:val="21"/>
                <w:lang w:val="en-US"/>
              </w:rPr>
              <w:t>access</w:t>
            </w:r>
            <w:proofErr w:type="gramEnd"/>
          </w:p>
          <w:p w14:paraId="4A1BF80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w:t>
            </w:r>
            <w:proofErr w:type="gramStart"/>
            <w:r>
              <w:rPr>
                <w:rFonts w:ascii="Times New Roman" w:hAnsi="Times New Roman" w:cs="Times New Roman"/>
                <w:sz w:val="21"/>
                <w:szCs w:val="21"/>
                <w:lang w:val="en-US"/>
              </w:rPr>
              <w:t>frequency</w:t>
            </w:r>
            <w:proofErr w:type="gramEnd"/>
          </w:p>
          <w:p w14:paraId="420B01C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Combined with TCI </w:t>
            </w:r>
            <w:proofErr w:type="gramStart"/>
            <w:r>
              <w:rPr>
                <w:rFonts w:ascii="Times New Roman" w:hAnsi="Times New Roman" w:cs="Times New Roman"/>
                <w:sz w:val="21"/>
                <w:szCs w:val="21"/>
                <w:lang w:val="en-US"/>
              </w:rPr>
              <w:t>framework</w:t>
            </w:r>
            <w:proofErr w:type="gramEnd"/>
          </w:p>
          <w:p w14:paraId="3B50ABB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f1"/>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f1"/>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f1"/>
              <w:rPr>
                <w:rFonts w:eastAsiaTheme="minorEastAsia"/>
                <w:lang w:val="en-US" w:eastAsia="zh-CN"/>
              </w:rPr>
            </w:pPr>
            <w:r>
              <w:rPr>
                <w:rFonts w:eastAsiaTheme="minorEastAsia"/>
                <w:lang w:val="en-US" w:eastAsia="zh-CN"/>
              </w:rPr>
              <w:t xml:space="preserve">We understand that almost every factor to improve for BWP corresponds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w:t>
            </w:r>
            <w:r>
              <w:rPr>
                <w:rFonts w:eastAsiaTheme="minorEastAsia"/>
                <w:lang w:val="en-US" w:eastAsia="zh-CN"/>
              </w:rPr>
              <w:lastRenderedPageBreak/>
              <w:t>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lastRenderedPageBreak/>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f1"/>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f1"/>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44ED173E" w14:textId="77777777" w:rsidR="00C95488" w:rsidRDefault="009F385F">
            <w:pPr>
              <w:pStyle w:val="af1"/>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f1"/>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f1"/>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f1"/>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f1"/>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f1"/>
              <w:rPr>
                <w:lang w:val="en-US"/>
              </w:rPr>
            </w:pPr>
            <w:r>
              <w:rPr>
                <w:rFonts w:hint="eastAsia"/>
                <w:lang w:val="en-US"/>
              </w:rPr>
              <w:t>O</w:t>
            </w:r>
            <w:r>
              <w:rPr>
                <w:lang w:val="en-US"/>
              </w:rPr>
              <w:t>K</w:t>
            </w:r>
          </w:p>
        </w:tc>
      </w:tr>
    </w:tbl>
    <w:p w14:paraId="7CD808FE" w14:textId="77777777" w:rsidR="00C95488" w:rsidRDefault="00C95488">
      <w:pPr>
        <w:pStyle w:val="af1"/>
        <w:rPr>
          <w:lang w:val="en-GB"/>
        </w:rPr>
      </w:pPr>
    </w:p>
    <w:p w14:paraId="06DDEF30" w14:textId="77777777" w:rsidR="00C95488" w:rsidRDefault="00C95488">
      <w:pPr>
        <w:pStyle w:val="af1"/>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aff2"/>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等线"/>
                <w:highlight w:val="green"/>
                <w:lang w:eastAsia="zh-CN"/>
              </w:rPr>
            </w:pPr>
            <w:r>
              <w:rPr>
                <w:rFonts w:eastAsia="等线"/>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等线"/>
                <w:sz w:val="21"/>
                <w:szCs w:val="21"/>
                <w:lang w:eastAsia="zh-CN"/>
              </w:rPr>
              <w:t xml:space="preserve"> </w:t>
            </w:r>
            <w:r>
              <w:rPr>
                <w:sz w:val="21"/>
                <w:szCs w:val="21"/>
                <w:lang w:eastAsia="x-none"/>
              </w:rPr>
              <w:t xml:space="preserve">spectrum utilization and aggregation </w:t>
            </w:r>
            <w:proofErr w:type="gramStart"/>
            <w:r>
              <w:rPr>
                <w:sz w:val="21"/>
                <w:szCs w:val="21"/>
                <w:lang w:eastAsia="x-none"/>
              </w:rPr>
              <w:t>framework</w:t>
            </w:r>
            <w:proofErr w:type="gramEnd"/>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等线"/>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f2"/>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aff1"/>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f1"/>
        <w:rPr>
          <w:lang w:val="en-GB"/>
        </w:rPr>
      </w:pPr>
      <w:r>
        <w:rPr>
          <w:lang w:val="en-GB"/>
        </w:rPr>
        <w:t xml:space="preserve">Note that following is captured in TR38.914 </w:t>
      </w:r>
      <w:r>
        <w:rPr>
          <w:highlight w:val="cyan"/>
          <w:lang w:val="en-GB"/>
        </w:rPr>
        <w:t xml:space="preserve">related to spectrum </w:t>
      </w:r>
      <w:proofErr w:type="gramStart"/>
      <w:r>
        <w:rPr>
          <w:highlight w:val="cyan"/>
          <w:lang w:val="en-GB"/>
        </w:rPr>
        <w:t>aggregation</w:t>
      </w:r>
      <w:proofErr w:type="gramEnd"/>
    </w:p>
    <w:tbl>
      <w:tblPr>
        <w:tblStyle w:val="aff2"/>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8" w:name="OLE_LINK5"/>
            <w:bookmarkStart w:id="9"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8"/>
            <w:bookmarkEnd w:id="9"/>
          </w:p>
          <w:p w14:paraId="3FCCB1F1" w14:textId="77777777" w:rsidR="00C95488" w:rsidRDefault="009F385F">
            <w:pPr>
              <w:keepLines/>
              <w:spacing w:line="240" w:lineRule="auto"/>
              <w:jc w:val="left"/>
              <w:rPr>
                <w:rFonts w:eastAsia="宋体"/>
                <w:color w:val="FF0000"/>
              </w:rPr>
            </w:pPr>
            <w:proofErr w:type="gramStart"/>
            <w:r>
              <w:rPr>
                <w:rFonts w:eastAsia="宋体"/>
                <w:color w:val="FF0000"/>
              </w:rPr>
              <w:t>Editor</w:t>
            </w:r>
            <w:proofErr w:type="gramEnd"/>
            <w:r>
              <w:rPr>
                <w:rFonts w:eastAsia="宋体"/>
                <w:color w:val="FF0000"/>
              </w:rPr>
              <w:t xml:space="preserve">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0"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0"/>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f1"/>
        <w:rPr>
          <w:lang w:val="en-US"/>
        </w:rPr>
      </w:pPr>
      <w:r>
        <w:rPr>
          <w:lang w:val="en-US"/>
        </w:rPr>
        <w:t xml:space="preserve">Companies provide </w:t>
      </w:r>
      <w:r>
        <w:rPr>
          <w:rFonts w:eastAsia="Batang"/>
          <w:lang w:val="en-US" w:eastAsia="x-none"/>
        </w:rPr>
        <w:t>lessons learned from NR</w:t>
      </w:r>
      <w:r>
        <w:rPr>
          <w:rFonts w:eastAsia="等线"/>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ab"/>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b"/>
        <w:numPr>
          <w:ilvl w:val="0"/>
          <w:numId w:val="23"/>
        </w:numPr>
        <w:rPr>
          <w:b w:val="0"/>
          <w:bCs w:val="0"/>
          <w:sz w:val="21"/>
          <w:szCs w:val="21"/>
        </w:rPr>
      </w:pPr>
      <w:r>
        <w:rPr>
          <w:b w:val="0"/>
          <w:bCs w:val="0"/>
          <w:sz w:val="21"/>
          <w:szCs w:val="21"/>
        </w:rPr>
        <w:t>Pcell vs Scell</w:t>
      </w:r>
    </w:p>
    <w:p w14:paraId="5EF09000"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w:t>
      </w:r>
      <w:proofErr w:type="gramStart"/>
      <w:r>
        <w:rPr>
          <w:b w:val="0"/>
          <w:bCs w:val="0"/>
          <w:sz w:val="21"/>
          <w:szCs w:val="21"/>
          <w:lang w:val="en-US"/>
        </w:rPr>
        <w:t>cell</w:t>
      </w:r>
      <w:proofErr w:type="gramEnd"/>
    </w:p>
    <w:p w14:paraId="4DD12A96" w14:textId="77777777" w:rsidR="00C95488" w:rsidRDefault="009F385F">
      <w:pPr>
        <w:pStyle w:val="ab"/>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SUL/SDL, UL Tx switching, LBCA switching operate </w:t>
      </w:r>
      <w:proofErr w:type="gramStart"/>
      <w:r>
        <w:rPr>
          <w:b w:val="0"/>
          <w:bCs w:val="0"/>
          <w:sz w:val="21"/>
          <w:szCs w:val="21"/>
          <w:lang w:val="en-US"/>
        </w:rPr>
        <w:t>differently</w:t>
      </w:r>
      <w:proofErr w:type="gramEnd"/>
    </w:p>
    <w:p w14:paraId="752326E6"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SUL scheme is bound to dedicated SUL bands with UL-only </w:t>
      </w:r>
      <w:proofErr w:type="gramStart"/>
      <w:r>
        <w:rPr>
          <w:b w:val="0"/>
          <w:bCs w:val="0"/>
          <w:sz w:val="21"/>
          <w:szCs w:val="21"/>
          <w:lang w:val="en-US"/>
        </w:rPr>
        <w:t>resource</w:t>
      </w:r>
      <w:proofErr w:type="gramEnd"/>
    </w:p>
    <w:p w14:paraId="609841C9"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ensuring the presence of a corresponding downlink CC used as a reference for </w:t>
      </w:r>
      <w:proofErr w:type="gramStart"/>
      <w:r>
        <w:rPr>
          <w:b w:val="0"/>
          <w:bCs w:val="0"/>
          <w:sz w:val="21"/>
          <w:szCs w:val="21"/>
          <w:lang w:val="en-US"/>
        </w:rPr>
        <w:t>measurements</w:t>
      </w:r>
      <w:proofErr w:type="gramEnd"/>
    </w:p>
    <w:p w14:paraId="4C209C27" w14:textId="77777777" w:rsidR="00C95488" w:rsidRDefault="009F385F">
      <w:pPr>
        <w:pStyle w:val="ab"/>
        <w:numPr>
          <w:ilvl w:val="0"/>
          <w:numId w:val="23"/>
        </w:numPr>
        <w:rPr>
          <w:b w:val="0"/>
          <w:bCs w:val="0"/>
          <w:sz w:val="21"/>
          <w:szCs w:val="21"/>
        </w:rPr>
      </w:pPr>
      <w:r>
        <w:rPr>
          <w:b w:val="0"/>
          <w:bCs w:val="0"/>
          <w:sz w:val="21"/>
          <w:szCs w:val="21"/>
        </w:rPr>
        <w:t>UL Tx switching</w:t>
      </w:r>
    </w:p>
    <w:p w14:paraId="1A135FBC"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did not incorporate all UL transmissions, complicating its </w:t>
      </w:r>
      <w:proofErr w:type="gramStart"/>
      <w:r>
        <w:rPr>
          <w:b w:val="0"/>
          <w:bCs w:val="0"/>
          <w:sz w:val="21"/>
          <w:szCs w:val="21"/>
          <w:lang w:val="en-US"/>
        </w:rPr>
        <w:t>use</w:t>
      </w:r>
      <w:proofErr w:type="gramEnd"/>
    </w:p>
    <w:p w14:paraId="744C616C"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mandates UE to support at least N DL CCs and the N DL CCs are activated, which leads to high DL capabilities requirement and high UE power </w:t>
      </w:r>
      <w:proofErr w:type="gramStart"/>
      <w:r>
        <w:rPr>
          <w:b w:val="0"/>
          <w:bCs w:val="0"/>
          <w:sz w:val="21"/>
          <w:szCs w:val="21"/>
          <w:lang w:val="en-US"/>
        </w:rPr>
        <w:t>consumption</w:t>
      </w:r>
      <w:proofErr w:type="gramEnd"/>
    </w:p>
    <w:p w14:paraId="314259EE" w14:textId="77777777" w:rsidR="00C95488" w:rsidRDefault="009F385F">
      <w:pPr>
        <w:pStyle w:val="ab"/>
        <w:numPr>
          <w:ilvl w:val="0"/>
          <w:numId w:val="23"/>
        </w:numPr>
        <w:rPr>
          <w:b w:val="0"/>
          <w:bCs w:val="0"/>
          <w:sz w:val="21"/>
          <w:szCs w:val="21"/>
        </w:rPr>
      </w:pPr>
      <w:r>
        <w:rPr>
          <w:b w:val="0"/>
          <w:bCs w:val="0"/>
          <w:sz w:val="21"/>
          <w:szCs w:val="21"/>
        </w:rPr>
        <w:t>CA applicability</w:t>
      </w:r>
    </w:p>
    <w:p w14:paraId="5980D64D" w14:textId="77777777" w:rsidR="00C95488" w:rsidRDefault="009F385F">
      <w:pPr>
        <w:pStyle w:val="ab"/>
        <w:numPr>
          <w:ilvl w:val="1"/>
          <w:numId w:val="23"/>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EAA35D1"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did not sufficiently facilitate wide variety of deployments and network implementations but was designed to require challenging low latency inter-cell </w:t>
      </w:r>
      <w:proofErr w:type="gramStart"/>
      <w:r>
        <w:rPr>
          <w:b w:val="0"/>
          <w:bCs w:val="0"/>
          <w:sz w:val="21"/>
          <w:szCs w:val="21"/>
          <w:lang w:val="en-US"/>
        </w:rPr>
        <w:t>coordination</w:t>
      </w:r>
      <w:proofErr w:type="gramEnd"/>
    </w:p>
    <w:p w14:paraId="22DF77B5" w14:textId="77777777" w:rsidR="00C95488" w:rsidRDefault="009F385F">
      <w:pPr>
        <w:pStyle w:val="ab"/>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b"/>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b"/>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b"/>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b"/>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Slow not only because of signaling protocols and RAN4 requirements, but also because of very relaxed CSI accuracy for the newly activated </w:t>
      </w:r>
      <w:proofErr w:type="gramStart"/>
      <w:r>
        <w:rPr>
          <w:b w:val="0"/>
          <w:bCs w:val="0"/>
          <w:sz w:val="21"/>
          <w:szCs w:val="21"/>
          <w:lang w:val="en-US"/>
        </w:rPr>
        <w:t>carrier</w:t>
      </w:r>
      <w:proofErr w:type="gramEnd"/>
    </w:p>
    <w:p w14:paraId="44660BA0"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w:t>
      </w:r>
      <w:proofErr w:type="gramStart"/>
      <w:r>
        <w:rPr>
          <w:b w:val="0"/>
          <w:bCs w:val="0"/>
          <w:sz w:val="21"/>
          <w:szCs w:val="21"/>
          <w:lang w:val="en-US"/>
        </w:rPr>
        <w:t>activated</w:t>
      </w:r>
      <w:proofErr w:type="gramEnd"/>
    </w:p>
    <w:p w14:paraId="19D8DD16" w14:textId="77777777" w:rsidR="00C95488" w:rsidRDefault="009F385F">
      <w:pPr>
        <w:pStyle w:val="ab"/>
        <w:numPr>
          <w:ilvl w:val="1"/>
          <w:numId w:val="23"/>
        </w:numPr>
        <w:rPr>
          <w:b w:val="0"/>
          <w:bCs w:val="0"/>
          <w:sz w:val="21"/>
          <w:szCs w:val="21"/>
        </w:rPr>
      </w:pPr>
      <w:r>
        <w:rPr>
          <w:b w:val="0"/>
          <w:bCs w:val="0"/>
          <w:sz w:val="21"/>
          <w:szCs w:val="21"/>
        </w:rPr>
        <w:t>SCell dormancy</w:t>
      </w:r>
    </w:p>
    <w:p w14:paraId="2FA644F3" w14:textId="77777777" w:rsidR="00C95488" w:rsidRDefault="009F385F">
      <w:pPr>
        <w:pStyle w:val="ab"/>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2D7E9A3C" w14:textId="77777777" w:rsidR="00C95488" w:rsidRDefault="009F385F">
      <w:pPr>
        <w:pStyle w:val="ab"/>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b"/>
        <w:numPr>
          <w:ilvl w:val="0"/>
          <w:numId w:val="23"/>
        </w:numPr>
        <w:rPr>
          <w:b w:val="0"/>
          <w:bCs w:val="0"/>
          <w:sz w:val="21"/>
          <w:szCs w:val="21"/>
          <w:lang w:val="en-US"/>
        </w:rPr>
      </w:pPr>
      <w:r>
        <w:rPr>
          <w:b w:val="0"/>
          <w:bCs w:val="0"/>
          <w:sz w:val="21"/>
          <w:szCs w:val="21"/>
          <w:lang w:val="en-US"/>
        </w:rPr>
        <w:t xml:space="preserve">Features (such as HARQ) defined per </w:t>
      </w:r>
      <w:proofErr w:type="gramStart"/>
      <w:r>
        <w:rPr>
          <w:b w:val="0"/>
          <w:bCs w:val="0"/>
          <w:sz w:val="21"/>
          <w:szCs w:val="21"/>
          <w:lang w:val="en-US"/>
        </w:rPr>
        <w:t>carrier</w:t>
      </w:r>
      <w:proofErr w:type="gramEnd"/>
    </w:p>
    <w:p w14:paraId="41B63653"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prevents further improvements on user throughput and latency via cross-carrier </w:t>
      </w:r>
      <w:proofErr w:type="gramStart"/>
      <w:r>
        <w:rPr>
          <w:b w:val="0"/>
          <w:bCs w:val="0"/>
          <w:sz w:val="21"/>
          <w:szCs w:val="21"/>
          <w:lang w:val="en-US"/>
        </w:rPr>
        <w:t>operation</w:t>
      </w:r>
      <w:proofErr w:type="gramEnd"/>
    </w:p>
    <w:p w14:paraId="064EE380" w14:textId="77777777" w:rsidR="00C95488" w:rsidRDefault="009F385F">
      <w:pPr>
        <w:pStyle w:val="ab"/>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b"/>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such as DAI to simplify implementation and improve </w:t>
      </w:r>
      <w:proofErr w:type="gramStart"/>
      <w:r>
        <w:rPr>
          <w:b w:val="0"/>
          <w:bCs w:val="0"/>
          <w:sz w:val="21"/>
          <w:szCs w:val="21"/>
          <w:lang w:val="en-US"/>
        </w:rPr>
        <w:t>performance</w:t>
      </w:r>
      <w:proofErr w:type="gramEnd"/>
    </w:p>
    <w:p w14:paraId="736D6764" w14:textId="77777777" w:rsidR="00C95488" w:rsidRDefault="009F385F">
      <w:pPr>
        <w:pStyle w:val="ab"/>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b"/>
        <w:numPr>
          <w:ilvl w:val="1"/>
          <w:numId w:val="23"/>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5B7394D7" w14:textId="77777777" w:rsidR="00C95488" w:rsidRDefault="009F385F">
      <w:pPr>
        <w:pStyle w:val="ab"/>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3B9A79BF"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303D6F93" w14:textId="77777777" w:rsidR="00C95488" w:rsidRDefault="009F385F">
      <w:pPr>
        <w:pStyle w:val="ab"/>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b"/>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b"/>
        <w:numPr>
          <w:ilvl w:val="1"/>
          <w:numId w:val="23"/>
        </w:numPr>
        <w:rPr>
          <w:b w:val="0"/>
          <w:bCs w:val="0"/>
          <w:sz w:val="21"/>
          <w:szCs w:val="21"/>
          <w:lang w:val="en-US"/>
        </w:rPr>
      </w:pPr>
      <w:r>
        <w:rPr>
          <w:b w:val="0"/>
          <w:bCs w:val="0"/>
          <w:sz w:val="21"/>
          <w:szCs w:val="21"/>
          <w:lang w:val="en-US"/>
        </w:rPr>
        <w:t xml:space="preserve">not efficiently utilized and latency is unnecessarily increased under NR CA </w:t>
      </w:r>
      <w:proofErr w:type="gramStart"/>
      <w:r>
        <w:rPr>
          <w:b w:val="0"/>
          <w:bCs w:val="0"/>
          <w:sz w:val="21"/>
          <w:szCs w:val="21"/>
          <w:lang w:val="en-US"/>
        </w:rPr>
        <w:t>framework</w:t>
      </w:r>
      <w:proofErr w:type="gramEnd"/>
    </w:p>
    <w:p w14:paraId="12A95663" w14:textId="77777777" w:rsidR="00C95488" w:rsidRDefault="009F385F">
      <w:pPr>
        <w:pStyle w:val="ab"/>
        <w:numPr>
          <w:ilvl w:val="0"/>
          <w:numId w:val="23"/>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0563C6B2" w14:textId="77777777" w:rsidR="00C95488" w:rsidRDefault="009F385F">
      <w:pPr>
        <w:pStyle w:val="ab"/>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b"/>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1" w:name="_Hlk211046923"/>
      <w:bookmarkEnd w:id="11"/>
    </w:p>
    <w:p w14:paraId="721846C7" w14:textId="77777777" w:rsidR="00C95488" w:rsidRDefault="00C95488">
      <w:pPr>
        <w:rPr>
          <w:rFonts w:eastAsia="Yu Mincho"/>
          <w:sz w:val="21"/>
          <w:szCs w:val="21"/>
          <w:lang w:eastAsia="ja-JP"/>
        </w:rPr>
      </w:pPr>
    </w:p>
    <w:p w14:paraId="28602F6A"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w:t>
      </w:r>
      <w:proofErr w:type="gramStart"/>
      <w:r>
        <w:rPr>
          <w:lang w:val="en-US"/>
        </w:rPr>
        <w:t>made</w:t>
      </w:r>
      <w:proofErr w:type="gramEnd"/>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FCFEE1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w:t>
      </w:r>
      <w:proofErr w:type="gramStart"/>
      <w:r>
        <w:rPr>
          <w:rFonts w:ascii="Times New Roman" w:hAnsi="Times New Roman" w:cs="Times New Roman"/>
          <w:sz w:val="21"/>
          <w:szCs w:val="21"/>
          <w:lang w:val="en-US"/>
        </w:rPr>
        <w:t>cell</w:t>
      </w:r>
      <w:proofErr w:type="gramEnd"/>
    </w:p>
    <w:p w14:paraId="06EE209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SUL/SDL, UL Tx switching, LBCA switching operate </w:t>
      </w:r>
      <w:proofErr w:type="gramStart"/>
      <w:r>
        <w:rPr>
          <w:rFonts w:ascii="Times New Roman" w:hAnsi="Times New Roman" w:cs="Times New Roman"/>
          <w:sz w:val="21"/>
          <w:szCs w:val="21"/>
          <w:lang w:val="en-US"/>
        </w:rPr>
        <w:t>differently</w:t>
      </w:r>
      <w:proofErr w:type="gramEnd"/>
    </w:p>
    <w:p w14:paraId="5B59D6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dedicated SUL bands with UL-only </w:t>
      </w:r>
      <w:proofErr w:type="gramStart"/>
      <w:r>
        <w:rPr>
          <w:rFonts w:ascii="Times New Roman" w:hAnsi="Times New Roman" w:cs="Times New Roman"/>
          <w:sz w:val="21"/>
          <w:szCs w:val="21"/>
          <w:lang w:val="en-US"/>
        </w:rPr>
        <w:t>resource</w:t>
      </w:r>
      <w:proofErr w:type="gramEnd"/>
    </w:p>
    <w:p w14:paraId="2078DC6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ensuring the presence of a corresponding downlink CC used as a reference for </w:t>
      </w:r>
      <w:proofErr w:type="gramStart"/>
      <w:r>
        <w:rPr>
          <w:rFonts w:ascii="Times New Roman" w:hAnsi="Times New Roman" w:cs="Times New Roman"/>
          <w:sz w:val="21"/>
          <w:szCs w:val="21"/>
          <w:lang w:val="en-US"/>
        </w:rPr>
        <w:t>measurements</w:t>
      </w:r>
      <w:proofErr w:type="gramEnd"/>
    </w:p>
    <w:p w14:paraId="57AC0D2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did not incorporate all UL transmissions, complicating its </w:t>
      </w:r>
      <w:proofErr w:type="gramStart"/>
      <w:r>
        <w:rPr>
          <w:rFonts w:ascii="Times New Roman" w:hAnsi="Times New Roman" w:cs="Times New Roman"/>
          <w:sz w:val="21"/>
          <w:szCs w:val="21"/>
          <w:lang w:val="en-US"/>
        </w:rPr>
        <w:t>use</w:t>
      </w:r>
      <w:proofErr w:type="gramEnd"/>
    </w:p>
    <w:p w14:paraId="6072CC3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mandates UE to support at least N DL CCs and the N DL CCs are activated, which leads to high DL capabilities requirement and high UE power </w:t>
      </w:r>
      <w:proofErr w:type="gramStart"/>
      <w:r>
        <w:rPr>
          <w:rFonts w:ascii="Times New Roman" w:hAnsi="Times New Roman" w:cs="Times New Roman"/>
          <w:sz w:val="21"/>
          <w:szCs w:val="21"/>
          <w:lang w:val="en-US"/>
        </w:rPr>
        <w:t>consumption</w:t>
      </w:r>
      <w:proofErr w:type="gramEnd"/>
    </w:p>
    <w:p w14:paraId="2F10398F"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did not sufficiently facilitate wide variety of deployments and network implementations but was designed to require challenging low latency inter-cell </w:t>
      </w:r>
      <w:proofErr w:type="gramStart"/>
      <w:r>
        <w:rPr>
          <w:rFonts w:ascii="Times New Roman" w:hAnsi="Times New Roman" w:cs="Times New Roman"/>
          <w:sz w:val="21"/>
          <w:szCs w:val="21"/>
          <w:lang w:val="en-US"/>
        </w:rPr>
        <w:t>coordination</w:t>
      </w:r>
      <w:proofErr w:type="gramEnd"/>
    </w:p>
    <w:p w14:paraId="386EE97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1FF36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06E251EA"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E441CE6"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gramStart"/>
      <w:r>
        <w:rPr>
          <w:rFonts w:ascii="Times New Roman" w:hAnsi="Times New Roman" w:cs="Times New Roman"/>
          <w:sz w:val="21"/>
          <w:szCs w:val="21"/>
          <w:lang w:val="en-US"/>
        </w:rPr>
        <w:t>carrier</w:t>
      </w:r>
      <w:proofErr w:type="gramEnd"/>
    </w:p>
    <w:p w14:paraId="424C9D7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w:t>
      </w:r>
      <w:proofErr w:type="gramStart"/>
      <w:r>
        <w:rPr>
          <w:rFonts w:ascii="Times New Roman" w:hAnsi="Times New Roman" w:cs="Times New Roman"/>
          <w:sz w:val="21"/>
          <w:szCs w:val="21"/>
          <w:lang w:val="en-US"/>
        </w:rPr>
        <w:t>activated</w:t>
      </w:r>
      <w:proofErr w:type="gramEnd"/>
    </w:p>
    <w:p w14:paraId="10421A3B" w14:textId="77777777" w:rsidR="00C95488" w:rsidRDefault="009F385F">
      <w:pPr>
        <w:pStyle w:val="ab"/>
        <w:numPr>
          <w:ilvl w:val="2"/>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52F4F2CB"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6E9C4D93"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Features (such as HARQ) defined per </w:t>
      </w:r>
      <w:proofErr w:type="gramStart"/>
      <w:r>
        <w:rPr>
          <w:rFonts w:ascii="Times New Roman" w:hAnsi="Times New Roman" w:cs="Times New Roman"/>
          <w:sz w:val="21"/>
          <w:szCs w:val="21"/>
          <w:lang w:val="en-US"/>
        </w:rPr>
        <w:t>carrier</w:t>
      </w:r>
      <w:proofErr w:type="gramEnd"/>
    </w:p>
    <w:p w14:paraId="56E6F52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on user throughput and latency via cross-carrier </w:t>
      </w:r>
      <w:proofErr w:type="gramStart"/>
      <w:r>
        <w:rPr>
          <w:rFonts w:ascii="Times New Roman" w:hAnsi="Times New Roman" w:cs="Times New Roman"/>
          <w:sz w:val="21"/>
          <w:szCs w:val="21"/>
          <w:lang w:val="en-US"/>
        </w:rPr>
        <w:t>operation</w:t>
      </w:r>
      <w:proofErr w:type="gramEnd"/>
    </w:p>
    <w:p w14:paraId="7558CC49"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63E35CF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such as DAI to simplify implementation and improve </w:t>
      </w:r>
      <w:proofErr w:type="gramStart"/>
      <w:r>
        <w:rPr>
          <w:rFonts w:ascii="Times New Roman" w:hAnsi="Times New Roman" w:cs="Times New Roman"/>
          <w:sz w:val="21"/>
          <w:szCs w:val="21"/>
          <w:lang w:val="en-US"/>
        </w:rPr>
        <w:t>performance</w:t>
      </w:r>
      <w:proofErr w:type="gramEnd"/>
    </w:p>
    <w:p w14:paraId="247363D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b"/>
        <w:numPr>
          <w:ilvl w:val="2"/>
          <w:numId w:val="1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FEF44A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13D3BE7"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752FCDB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and latency is unnecessarily increased under NR CA </w:t>
      </w:r>
      <w:proofErr w:type="gramStart"/>
      <w:r>
        <w:rPr>
          <w:rFonts w:ascii="Times New Roman" w:hAnsi="Times New Roman" w:cs="Times New Roman"/>
          <w:sz w:val="21"/>
          <w:szCs w:val="21"/>
          <w:lang w:val="en-US"/>
        </w:rPr>
        <w:t>framework</w:t>
      </w:r>
      <w:proofErr w:type="gramEnd"/>
    </w:p>
    <w:p w14:paraId="08B9A9AB" w14:textId="77777777" w:rsidR="00C95488" w:rsidRDefault="009F385F">
      <w:pPr>
        <w:pStyle w:val="ab"/>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55AEC3D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f2"/>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f1"/>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f1"/>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f1"/>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f1"/>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CA28C0E" w14:textId="77777777" w:rsidR="00C95488" w:rsidRDefault="009F385F">
            <w:pPr>
              <w:pStyle w:val="af1"/>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42E3BEAB" w14:textId="77777777" w:rsidR="00C95488" w:rsidRDefault="009F385F">
            <w:pPr>
              <w:pStyle w:val="af1"/>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Features (such as HARQ) defined per </w:t>
            </w:r>
            <w:proofErr w:type="gramStart"/>
            <w:r>
              <w:rPr>
                <w:rFonts w:ascii="Times New Roman" w:hAnsi="Times New Roman" w:cs="Times New Roman"/>
                <w:sz w:val="21"/>
                <w:szCs w:val="21"/>
                <w:lang w:val="en-US"/>
              </w:rPr>
              <w:t>carrier</w:t>
            </w:r>
            <w:proofErr w:type="gramEnd"/>
          </w:p>
          <w:p w14:paraId="4AF6F923"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on user throughput and latency via cross-carrier </w:t>
            </w:r>
            <w:proofErr w:type="gramStart"/>
            <w:r>
              <w:rPr>
                <w:rFonts w:ascii="Times New Roman" w:hAnsi="Times New Roman" w:cs="Times New Roman"/>
                <w:sz w:val="21"/>
                <w:szCs w:val="21"/>
                <w:lang w:val="en-US"/>
              </w:rPr>
              <w:t>operation</w:t>
            </w:r>
            <w:proofErr w:type="gramEnd"/>
          </w:p>
          <w:p w14:paraId="7FC0932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b"/>
              <w:numPr>
                <w:ilvl w:val="2"/>
                <w:numId w:val="11"/>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7E188D3D" w14:textId="77777777" w:rsidR="00C95488" w:rsidRDefault="009F385F">
            <w:pPr>
              <w:pStyle w:val="ab"/>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 xml:space="preserve">and latency is unnecessarily increased under NR CA </w:t>
            </w:r>
            <w:proofErr w:type="gramStart"/>
            <w:r>
              <w:rPr>
                <w:rFonts w:ascii="Times New Roman" w:hAnsi="Times New Roman" w:cs="Times New Roman"/>
                <w:strike/>
                <w:color w:val="FF0000"/>
                <w:sz w:val="21"/>
                <w:szCs w:val="21"/>
                <w:lang w:val="en-US"/>
              </w:rPr>
              <w:t>framework</w:t>
            </w:r>
            <w:proofErr w:type="gramEnd"/>
          </w:p>
          <w:p w14:paraId="611F5E10" w14:textId="77777777" w:rsidR="00C95488" w:rsidRDefault="009F385F">
            <w:pPr>
              <w:pStyle w:val="ab"/>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b"/>
              <w:numPr>
                <w:ilvl w:val="1"/>
                <w:numId w:val="11"/>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443DADB8" w14:textId="77777777" w:rsidR="00C95488" w:rsidRDefault="009F385F">
            <w:pPr>
              <w:pStyle w:val="ab"/>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f1"/>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f1"/>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f1"/>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f1"/>
              <w:rPr>
                <w:sz w:val="20"/>
                <w:szCs w:val="20"/>
                <w:lang w:val="en-US"/>
              </w:rPr>
            </w:pPr>
            <w:r>
              <w:rPr>
                <w:sz w:val="20"/>
                <w:szCs w:val="20"/>
                <w:lang w:val="en-US"/>
              </w:rPr>
              <w:t>OK in principle.</w:t>
            </w:r>
          </w:p>
          <w:p w14:paraId="3908E619" w14:textId="77777777" w:rsidR="00C95488" w:rsidRDefault="009F385F">
            <w:pPr>
              <w:pStyle w:val="af1"/>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w:t>
            </w:r>
            <w:proofErr w:type="gramStart"/>
            <w:r>
              <w:rPr>
                <w:sz w:val="20"/>
                <w:szCs w:val="20"/>
                <w:lang w:val="en-US"/>
              </w:rPr>
              <w:t>remove</w:t>
            </w:r>
            <w:proofErr w:type="gramEnd"/>
            <w:r>
              <w:rPr>
                <w:sz w:val="20"/>
                <w:szCs w:val="20"/>
                <w:lang w:val="en-US"/>
              </w:rPr>
              <w:t xml:space="preserve"> </w:t>
            </w:r>
          </w:p>
          <w:p w14:paraId="25703097" w14:textId="77777777" w:rsidR="00C95488" w:rsidRDefault="009F385F">
            <w:pPr>
              <w:pStyle w:val="ab"/>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 xml:space="preserve">Avoid dependencies across </w:t>
            </w:r>
            <w:proofErr w:type="gramStart"/>
            <w:r>
              <w:rPr>
                <w:rFonts w:ascii="Times New Roman" w:hAnsi="Times New Roman" w:cs="Times New Roman"/>
                <w:sz w:val="20"/>
                <w:szCs w:val="20"/>
                <w:lang w:val="en-US"/>
              </w:rPr>
              <w:t>carriers</w:t>
            </w:r>
            <w:proofErr w:type="gramEnd"/>
          </w:p>
          <w:p w14:paraId="5C04CCB9"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such as DAI to simplify implementation and improve </w:t>
            </w:r>
            <w:proofErr w:type="gramStart"/>
            <w:r>
              <w:rPr>
                <w:rFonts w:ascii="Times New Roman" w:hAnsi="Times New Roman" w:cs="Times New Roman"/>
                <w:sz w:val="20"/>
                <w:szCs w:val="20"/>
                <w:lang w:val="en-US"/>
              </w:rPr>
              <w:t>performance</w:t>
            </w:r>
            <w:proofErr w:type="gramEnd"/>
            <w:r>
              <w:rPr>
                <w:rFonts w:ascii="Times New Roman" w:hAnsi="Times New Roman" w:cs="Times New Roman"/>
                <w:sz w:val="20"/>
                <w:szCs w:val="20"/>
                <w:lang w:val="en-US"/>
              </w:rPr>
              <w:t>”</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1B198FF9" w14:textId="77777777" w:rsidR="00C95488" w:rsidRDefault="009F385F">
            <w:pPr>
              <w:pStyle w:val="ab"/>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f1"/>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f1"/>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f1"/>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aff2"/>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等线"/>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1971E07" w14:textId="77777777" w:rsidR="00C95488" w:rsidRDefault="009F385F">
                  <w:pPr>
                    <w:pStyle w:val="af1"/>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f1"/>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3259AE7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f1"/>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f1"/>
              <w:rPr>
                <w:rFonts w:eastAsiaTheme="minorEastAsia" w:hint="eastAsia"/>
                <w:lang w:val="en-US" w:eastAsia="zh-CN"/>
              </w:rPr>
            </w:pPr>
            <w:r>
              <w:rPr>
                <w:rFonts w:eastAsiaTheme="minorEastAsia" w:hint="eastAsia"/>
                <w:lang w:val="en-US" w:eastAsia="zh-CN"/>
              </w:rPr>
              <w:t>o</w:t>
            </w:r>
            <w:r>
              <w:rPr>
                <w:rFonts w:eastAsiaTheme="minorEastAsia"/>
                <w:lang w:val="en-US" w:eastAsia="zh-CN"/>
              </w:rPr>
              <w:t>k</w:t>
            </w: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f1"/>
        <w:rPr>
          <w:lang w:val="en-US"/>
        </w:rPr>
      </w:pPr>
      <w:proofErr w:type="spellStart"/>
      <w:r>
        <w:rPr>
          <w:lang w:val="en-US"/>
        </w:rPr>
        <w:t>Accroding</w:t>
      </w:r>
      <w:proofErr w:type="spellEnd"/>
      <w:r>
        <w:rPr>
          <w:lang w:val="en-US"/>
        </w:rPr>
        <w:t xml:space="preserve">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af1"/>
        <w:numPr>
          <w:ilvl w:val="0"/>
          <w:numId w:val="22"/>
        </w:numPr>
        <w:rPr>
          <w:lang w:val="en-US"/>
        </w:rPr>
      </w:pPr>
      <w:r>
        <w:rPr>
          <w:lang w:val="en-US"/>
        </w:rPr>
        <w:t>Single framework for 6G spectrum utilization</w:t>
      </w:r>
    </w:p>
    <w:p w14:paraId="3F194D54" w14:textId="77777777" w:rsidR="00C95488" w:rsidRDefault="009F385F">
      <w:pPr>
        <w:pStyle w:val="af1"/>
        <w:numPr>
          <w:ilvl w:val="0"/>
          <w:numId w:val="22"/>
        </w:numPr>
        <w:rPr>
          <w:lang w:val="en-US"/>
        </w:rPr>
      </w:pPr>
      <w:r>
        <w:rPr>
          <w:lang w:val="en-US"/>
        </w:rPr>
        <w:t xml:space="preserve">CA supporting a wide variety of CA </w:t>
      </w:r>
      <w:proofErr w:type="gramStart"/>
      <w:r>
        <w:rPr>
          <w:lang w:val="en-US"/>
        </w:rPr>
        <w:t>deployments</w:t>
      </w:r>
      <w:proofErr w:type="gramEnd"/>
    </w:p>
    <w:p w14:paraId="48B85712" w14:textId="77777777" w:rsidR="00C95488" w:rsidRDefault="009F385F">
      <w:pPr>
        <w:pStyle w:val="af1"/>
        <w:numPr>
          <w:ilvl w:val="1"/>
          <w:numId w:val="22"/>
        </w:numPr>
        <w:rPr>
          <w:lang w:val="en-US"/>
        </w:rPr>
      </w:pPr>
      <w:r>
        <w:rPr>
          <w:lang w:val="en-US"/>
        </w:rPr>
        <w:t xml:space="preserve">Support for loose NW side coordination, including two PUCCH cell </w:t>
      </w:r>
      <w:proofErr w:type="gramStart"/>
      <w:r>
        <w:rPr>
          <w:lang w:val="en-US"/>
        </w:rPr>
        <w:t>groups</w:t>
      </w:r>
      <w:proofErr w:type="gramEnd"/>
    </w:p>
    <w:p w14:paraId="62F13949" w14:textId="77777777" w:rsidR="00C95488" w:rsidRDefault="009F385F">
      <w:pPr>
        <w:pStyle w:val="af1"/>
        <w:numPr>
          <w:ilvl w:val="0"/>
          <w:numId w:val="22"/>
        </w:numPr>
        <w:rPr>
          <w:lang w:val="en-US"/>
        </w:rPr>
      </w:pPr>
      <w:r>
        <w:rPr>
          <w:lang w:val="en-US"/>
        </w:rPr>
        <w:t>DL/UL decoupling for a cell</w:t>
      </w:r>
    </w:p>
    <w:p w14:paraId="5B2F8700" w14:textId="77777777" w:rsidR="00C95488" w:rsidRDefault="009F385F">
      <w:pPr>
        <w:pStyle w:val="af1"/>
        <w:numPr>
          <w:ilvl w:val="0"/>
          <w:numId w:val="22"/>
        </w:numPr>
        <w:rPr>
          <w:lang w:val="en-US"/>
        </w:rPr>
      </w:pPr>
      <w:r>
        <w:rPr>
          <w:lang w:val="en-US"/>
        </w:rPr>
        <w:t xml:space="preserve">Native/simplified support for UL Tx </w:t>
      </w:r>
      <w:proofErr w:type="gramStart"/>
      <w:r>
        <w:rPr>
          <w:lang w:val="en-US"/>
        </w:rPr>
        <w:t>switching</w:t>
      </w:r>
      <w:proofErr w:type="gramEnd"/>
    </w:p>
    <w:p w14:paraId="495AF0E7" w14:textId="77777777" w:rsidR="00C95488" w:rsidRDefault="009F385F">
      <w:pPr>
        <w:pStyle w:val="af1"/>
        <w:numPr>
          <w:ilvl w:val="0"/>
          <w:numId w:val="22"/>
        </w:numPr>
        <w:rPr>
          <w:lang w:val="en-US"/>
        </w:rPr>
      </w:pPr>
      <w:r>
        <w:rPr>
          <w:lang w:val="en-US"/>
        </w:rPr>
        <w:t>Efficient/effective/practical features of carrier ON/OFF</w:t>
      </w:r>
    </w:p>
    <w:p w14:paraId="40D8A8F5" w14:textId="77777777" w:rsidR="00C95488" w:rsidRDefault="009F385F">
      <w:pPr>
        <w:pStyle w:val="af1"/>
        <w:numPr>
          <w:ilvl w:val="1"/>
          <w:numId w:val="22"/>
        </w:numPr>
        <w:rPr>
          <w:lang w:val="en-US"/>
        </w:rPr>
      </w:pPr>
      <w:r>
        <w:rPr>
          <w:lang w:val="en-US"/>
        </w:rPr>
        <w:t>carrier without SSB</w:t>
      </w:r>
    </w:p>
    <w:p w14:paraId="52D68D14" w14:textId="77777777" w:rsidR="00C95488" w:rsidRDefault="009F385F">
      <w:pPr>
        <w:pStyle w:val="af1"/>
        <w:numPr>
          <w:ilvl w:val="1"/>
          <w:numId w:val="22"/>
        </w:numPr>
        <w:rPr>
          <w:lang w:val="en-US"/>
        </w:rPr>
      </w:pPr>
      <w:r>
        <w:rPr>
          <w:lang w:val="en-US"/>
        </w:rPr>
        <w:t>carrier with on-demand SSB</w:t>
      </w:r>
    </w:p>
    <w:p w14:paraId="0BEF1C73" w14:textId="77777777" w:rsidR="00C95488" w:rsidRDefault="009F385F">
      <w:pPr>
        <w:pStyle w:val="af1"/>
        <w:numPr>
          <w:ilvl w:val="1"/>
          <w:numId w:val="22"/>
        </w:numPr>
        <w:rPr>
          <w:lang w:val="en-US"/>
        </w:rPr>
      </w:pPr>
      <w:r>
        <w:rPr>
          <w:lang w:val="en-US"/>
        </w:rPr>
        <w:t>fast carrier activation</w:t>
      </w:r>
    </w:p>
    <w:p w14:paraId="6F2315A2" w14:textId="77777777" w:rsidR="00C95488" w:rsidRDefault="009F385F">
      <w:pPr>
        <w:pStyle w:val="af1"/>
        <w:numPr>
          <w:ilvl w:val="0"/>
          <w:numId w:val="22"/>
        </w:numPr>
        <w:rPr>
          <w:lang w:val="en-US"/>
        </w:rPr>
      </w:pPr>
      <w:r>
        <w:rPr>
          <w:lang w:val="en-US"/>
        </w:rPr>
        <w:lastRenderedPageBreak/>
        <w:t xml:space="preserve">Avoid dependencies across </w:t>
      </w:r>
      <w:proofErr w:type="gramStart"/>
      <w:r>
        <w:rPr>
          <w:lang w:val="en-US"/>
        </w:rPr>
        <w:t>carriers</w:t>
      </w:r>
      <w:proofErr w:type="gramEnd"/>
    </w:p>
    <w:p w14:paraId="3001C7FC" w14:textId="77777777" w:rsidR="00C95488" w:rsidRDefault="009F385F">
      <w:pPr>
        <w:pStyle w:val="af1"/>
        <w:numPr>
          <w:ilvl w:val="1"/>
          <w:numId w:val="22"/>
        </w:numPr>
        <w:rPr>
          <w:lang w:val="en-US"/>
        </w:rPr>
      </w:pPr>
      <w:r>
        <w:rPr>
          <w:lang w:val="en-US"/>
        </w:rPr>
        <w:t xml:space="preserve">Relax and minimize the need for scheduler interaction across cells in case of </w:t>
      </w:r>
      <w:proofErr w:type="gramStart"/>
      <w:r>
        <w:rPr>
          <w:lang w:val="en-US"/>
        </w:rPr>
        <w:t>CA</w:t>
      </w:r>
      <w:proofErr w:type="gramEnd"/>
    </w:p>
    <w:p w14:paraId="4F61EA2F" w14:textId="77777777" w:rsidR="00C95488" w:rsidRDefault="009F385F">
      <w:pPr>
        <w:pStyle w:val="af1"/>
        <w:numPr>
          <w:ilvl w:val="0"/>
          <w:numId w:val="22"/>
        </w:numPr>
        <w:rPr>
          <w:lang w:val="en-US"/>
        </w:rPr>
      </w:pPr>
      <w:r>
        <w:rPr>
          <w:lang w:val="en-US"/>
        </w:rPr>
        <w:t>Single cell multi-carriers (SCMC)</w:t>
      </w:r>
    </w:p>
    <w:p w14:paraId="7A61EC88" w14:textId="77777777" w:rsidR="00C95488" w:rsidRDefault="009F385F">
      <w:pPr>
        <w:pStyle w:val="af1"/>
        <w:numPr>
          <w:ilvl w:val="1"/>
          <w:numId w:val="22"/>
        </w:numPr>
        <w:rPr>
          <w:lang w:val="en-US"/>
        </w:rPr>
      </w:pPr>
      <w:r>
        <w:rPr>
          <w:lang w:val="en-US"/>
        </w:rPr>
        <w:t xml:space="preserve">multiple physical carriers are aggregated into a single logical wideband </w:t>
      </w:r>
      <w:proofErr w:type="gramStart"/>
      <w:r>
        <w:rPr>
          <w:lang w:val="en-US"/>
        </w:rPr>
        <w:t>carrier</w:t>
      </w:r>
      <w:proofErr w:type="gramEnd"/>
    </w:p>
    <w:p w14:paraId="19BC06FC" w14:textId="77777777" w:rsidR="00C95488" w:rsidRDefault="009F385F">
      <w:pPr>
        <w:pStyle w:val="af1"/>
        <w:numPr>
          <w:ilvl w:val="0"/>
          <w:numId w:val="22"/>
        </w:numPr>
        <w:rPr>
          <w:lang w:val="en-US"/>
        </w:rPr>
      </w:pPr>
      <w:r>
        <w:rPr>
          <w:lang w:val="en-US"/>
        </w:rPr>
        <w:t>enhanced CA power utilization</w:t>
      </w:r>
    </w:p>
    <w:p w14:paraId="5D64A279" w14:textId="77777777" w:rsidR="00C95488" w:rsidRDefault="009F385F">
      <w:pPr>
        <w:pStyle w:val="af1"/>
        <w:numPr>
          <w:ilvl w:val="0"/>
          <w:numId w:val="22"/>
        </w:numPr>
        <w:rPr>
          <w:lang w:val="en-US"/>
        </w:rPr>
      </w:pPr>
      <w:r>
        <w:rPr>
          <w:lang w:val="en-US"/>
        </w:rPr>
        <w:t>efficient RRC configuration mechanism for CA</w:t>
      </w:r>
    </w:p>
    <w:p w14:paraId="78B9ED3F" w14:textId="77777777" w:rsidR="00C95488" w:rsidRDefault="009F385F">
      <w:pPr>
        <w:pStyle w:val="af1"/>
        <w:numPr>
          <w:ilvl w:val="0"/>
          <w:numId w:val="22"/>
        </w:numPr>
        <w:rPr>
          <w:lang w:val="en-US"/>
        </w:rPr>
      </w:pPr>
      <w:r>
        <w:rPr>
          <w:lang w:val="en-US"/>
        </w:rPr>
        <w:t xml:space="preserve">Improve the efficiency, implementation cost and scalability of different cross-carrier scheduling </w:t>
      </w:r>
      <w:proofErr w:type="gramStart"/>
      <w:r>
        <w:rPr>
          <w:lang w:val="en-US"/>
        </w:rPr>
        <w:t>schemes</w:t>
      </w:r>
      <w:proofErr w:type="gramEnd"/>
    </w:p>
    <w:p w14:paraId="0FCF7C4E" w14:textId="77777777" w:rsidR="00C95488" w:rsidRDefault="009F385F">
      <w:pPr>
        <w:pStyle w:val="ab"/>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f1"/>
        <w:rPr>
          <w:lang w:val="en-US"/>
        </w:rPr>
      </w:pPr>
    </w:p>
    <w:p w14:paraId="304AB7EC" w14:textId="77777777" w:rsidR="00C95488" w:rsidRDefault="00C95488">
      <w:pPr>
        <w:pStyle w:val="af1"/>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CA supporting a wide variety of CA </w:t>
      </w:r>
      <w:proofErr w:type="gramStart"/>
      <w:r>
        <w:rPr>
          <w:rFonts w:ascii="Times New Roman" w:hAnsi="Times New Roman" w:cs="Times New Roman"/>
          <w:sz w:val="21"/>
          <w:szCs w:val="21"/>
          <w:lang w:val="en-US"/>
        </w:rPr>
        <w:t>deployments</w:t>
      </w:r>
      <w:proofErr w:type="gramEnd"/>
    </w:p>
    <w:p w14:paraId="73E41098"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for loose NW side coordination, including two PUCCH cell </w:t>
      </w:r>
      <w:proofErr w:type="gramStart"/>
      <w:r>
        <w:rPr>
          <w:rFonts w:ascii="Times New Roman" w:hAnsi="Times New Roman" w:cs="Times New Roman"/>
          <w:sz w:val="21"/>
          <w:szCs w:val="21"/>
          <w:lang w:val="en-US"/>
        </w:rPr>
        <w:t>groups</w:t>
      </w:r>
      <w:proofErr w:type="gramEnd"/>
    </w:p>
    <w:p w14:paraId="0F5D870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Native/simplified support for UL Tx </w:t>
      </w:r>
      <w:proofErr w:type="gramStart"/>
      <w:r>
        <w:rPr>
          <w:rFonts w:ascii="Times New Roman" w:hAnsi="Times New Roman" w:cs="Times New Roman"/>
          <w:sz w:val="21"/>
          <w:szCs w:val="21"/>
          <w:lang w:val="en-US"/>
        </w:rPr>
        <w:t>switching</w:t>
      </w:r>
      <w:proofErr w:type="gramEnd"/>
    </w:p>
    <w:p w14:paraId="3E72969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49F1DEFA"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Relax and minimize the need for scheduler interaction across cells in case of </w:t>
      </w:r>
      <w:proofErr w:type="gramStart"/>
      <w:r>
        <w:rPr>
          <w:rFonts w:ascii="Times New Roman" w:hAnsi="Times New Roman" w:cs="Times New Roman"/>
          <w:sz w:val="21"/>
          <w:szCs w:val="21"/>
          <w:lang w:val="en-US"/>
        </w:rPr>
        <w:t>CA</w:t>
      </w:r>
      <w:proofErr w:type="gramEnd"/>
    </w:p>
    <w:p w14:paraId="5F03F3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35A1C880"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w:t>
      </w:r>
      <w:proofErr w:type="gramStart"/>
      <w:r>
        <w:rPr>
          <w:rFonts w:ascii="Times New Roman" w:hAnsi="Times New Roman" w:cs="Times New Roman"/>
          <w:sz w:val="21"/>
          <w:szCs w:val="21"/>
          <w:lang w:val="en-US"/>
        </w:rPr>
        <w:t>carrier</w:t>
      </w:r>
      <w:proofErr w:type="gramEnd"/>
    </w:p>
    <w:p w14:paraId="1A959D2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Improve the efficiency, implementation cost and scalability of different cross-carrier scheduling </w:t>
      </w:r>
      <w:proofErr w:type="gramStart"/>
      <w:r>
        <w:rPr>
          <w:rFonts w:ascii="Times New Roman" w:hAnsi="Times New Roman" w:cs="Times New Roman"/>
          <w:sz w:val="21"/>
          <w:szCs w:val="21"/>
          <w:lang w:val="en-US"/>
        </w:rPr>
        <w:t>schemes</w:t>
      </w:r>
      <w:proofErr w:type="gramEnd"/>
    </w:p>
    <w:p w14:paraId="6C42717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f2"/>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f1"/>
              <w:rPr>
                <w:lang w:val="en-GB"/>
              </w:rPr>
            </w:pPr>
            <w:r>
              <w:rPr>
                <w:lang w:val="en-US"/>
              </w:rPr>
              <w:t>This proposal can be discussed as second priority, since the highest priority in this meeting is to i</w:t>
            </w:r>
            <w:r>
              <w:rPr>
                <w:rFonts w:eastAsia="Batang"/>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f1"/>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f1"/>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f1"/>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f1"/>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f1"/>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f1"/>
              <w:rPr>
                <w:lang w:val="en-US"/>
              </w:rPr>
            </w:pPr>
            <w:r>
              <w:rPr>
                <w:lang w:val="en-US"/>
              </w:rPr>
              <w:t xml:space="preserve">The understanding for “single cell </w:t>
            </w:r>
            <w:proofErr w:type="spellStart"/>
            <w:r>
              <w:rPr>
                <w:lang w:val="en-US"/>
              </w:rPr>
              <w:t>multicarriers</w:t>
            </w:r>
            <w:proofErr w:type="spellEnd"/>
            <w:r>
              <w:rPr>
                <w:lang w:val="en-US"/>
              </w:rPr>
              <w:t xml:space="preserve">” is whether to allow a cell to have fragmented spectrum and the applicable scenarios. It would be simpler to first discuss those aspects. Suggest the following </w:t>
            </w:r>
            <w:proofErr w:type="gramStart"/>
            <w:r>
              <w:rPr>
                <w:lang w:val="en-US"/>
              </w:rPr>
              <w:t>update</w:t>
            </w:r>
            <w:proofErr w:type="gramEnd"/>
          </w:p>
          <w:p w14:paraId="1CA8EC8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178773B4"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426E86C0" w14:textId="77777777" w:rsidR="00C95488" w:rsidRDefault="00C95488">
            <w:pPr>
              <w:pStyle w:val="af1"/>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f1"/>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f1"/>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f1"/>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f1"/>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f1"/>
              <w:rPr>
                <w:lang w:val="en-US"/>
              </w:rPr>
            </w:pPr>
            <w:r>
              <w:rPr>
                <w:rFonts w:hint="eastAsia"/>
                <w:lang w:val="en-US"/>
              </w:rPr>
              <w:t>O</w:t>
            </w:r>
            <w:r>
              <w:rPr>
                <w:lang w:val="en-US"/>
              </w:rPr>
              <w:t>K</w:t>
            </w:r>
          </w:p>
        </w:tc>
      </w:tr>
    </w:tbl>
    <w:p w14:paraId="5FE7A59B" w14:textId="77777777" w:rsidR="00C95488" w:rsidRDefault="00C95488">
      <w:pPr>
        <w:pStyle w:val="af1"/>
        <w:rPr>
          <w:lang w:val="en-US"/>
        </w:rPr>
      </w:pPr>
    </w:p>
    <w:p w14:paraId="54C91C26" w14:textId="77777777" w:rsidR="00C95488" w:rsidRDefault="00C95488">
      <w:pPr>
        <w:pStyle w:val="af1"/>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f2"/>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等线"/>
                <w:highlight w:val="green"/>
                <w:lang w:eastAsia="zh-CN"/>
              </w:rPr>
            </w:pPr>
            <w:r>
              <w:rPr>
                <w:rFonts w:eastAsia="等线"/>
                <w:highlight w:val="green"/>
                <w:lang w:eastAsia="zh-CN"/>
              </w:rPr>
              <w:t>Agreement</w:t>
            </w:r>
          </w:p>
          <w:p w14:paraId="74261300" w14:textId="77777777" w:rsidR="00C95488" w:rsidRDefault="009F385F">
            <w:pPr>
              <w:pStyle w:val="ab"/>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5643D873" w14:textId="77777777" w:rsidR="00C95488" w:rsidRDefault="00C95488">
      <w:pPr>
        <w:pStyle w:val="af1"/>
        <w:rPr>
          <w:lang w:val="en-GB"/>
        </w:rPr>
      </w:pPr>
    </w:p>
    <w:p w14:paraId="03D392DE" w14:textId="77777777" w:rsidR="00C95488" w:rsidRDefault="009F385F">
      <w:pPr>
        <w:pStyle w:val="af1"/>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f1"/>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C9F5846" w14:textId="77777777" w:rsidR="00C95488" w:rsidRDefault="00C95488">
      <w:pPr>
        <w:pStyle w:val="af1"/>
        <w:rPr>
          <w:lang w:val="en-US"/>
        </w:rPr>
      </w:pPr>
    </w:p>
    <w:p w14:paraId="380A5DE1" w14:textId="77777777" w:rsidR="00C95488" w:rsidRDefault="00C95488">
      <w:pPr>
        <w:pStyle w:val="af1"/>
        <w:rPr>
          <w:lang w:val="en-US"/>
        </w:rPr>
      </w:pPr>
    </w:p>
    <w:p w14:paraId="00C062AC" w14:textId="77777777" w:rsidR="00C95488" w:rsidRDefault="009F385F">
      <w:pPr>
        <w:pStyle w:val="af1"/>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af1"/>
        <w:numPr>
          <w:ilvl w:val="0"/>
          <w:numId w:val="16"/>
        </w:numPr>
        <w:rPr>
          <w:lang w:val="en-US"/>
        </w:rPr>
      </w:pPr>
      <w:r>
        <w:rPr>
          <w:lang w:val="en-US"/>
        </w:rPr>
        <w:t xml:space="preserve">NR NTN was introduced at later releases in a “NBC” </w:t>
      </w:r>
      <w:proofErr w:type="gramStart"/>
      <w:r>
        <w:rPr>
          <w:lang w:val="en-US"/>
        </w:rPr>
        <w:t>fashion</w:t>
      </w:r>
      <w:proofErr w:type="gramEnd"/>
    </w:p>
    <w:p w14:paraId="6DDB9B44" w14:textId="77777777" w:rsidR="00C95488" w:rsidRDefault="009F385F">
      <w:pPr>
        <w:pStyle w:val="af1"/>
        <w:numPr>
          <w:ilvl w:val="1"/>
          <w:numId w:val="16"/>
        </w:numPr>
        <w:rPr>
          <w:lang w:val="en-US"/>
        </w:rPr>
      </w:pPr>
      <w:r>
        <w:rPr>
          <w:lang w:val="en-US"/>
        </w:rPr>
        <w:t xml:space="preserve">Legacy UEs not able to connect, requiring extra development </w:t>
      </w:r>
      <w:proofErr w:type="gramStart"/>
      <w:r>
        <w:rPr>
          <w:lang w:val="en-US"/>
        </w:rPr>
        <w:t>efforts</w:t>
      </w:r>
      <w:proofErr w:type="gramEnd"/>
    </w:p>
    <w:p w14:paraId="1CE08202" w14:textId="77777777" w:rsidR="00C95488" w:rsidRDefault="009F385F">
      <w:pPr>
        <w:pStyle w:val="af1"/>
        <w:numPr>
          <w:ilvl w:val="0"/>
          <w:numId w:val="16"/>
        </w:numPr>
        <w:rPr>
          <w:lang w:val="en-US"/>
        </w:rPr>
      </w:pPr>
      <w:r>
        <w:rPr>
          <w:lang w:val="en-US"/>
        </w:rPr>
        <w:t xml:space="preserve">Many of the NTN specific features in 5G NR were later made applicable to TN, leaving only a limited set of NTN-specific </w:t>
      </w:r>
      <w:proofErr w:type="gramStart"/>
      <w:r>
        <w:rPr>
          <w:lang w:val="en-US"/>
        </w:rPr>
        <w:t>features</w:t>
      </w:r>
      <w:proofErr w:type="gramEnd"/>
    </w:p>
    <w:p w14:paraId="6BE83568" w14:textId="77777777" w:rsidR="00C95488" w:rsidRDefault="009F385F">
      <w:pPr>
        <w:pStyle w:val="af1"/>
        <w:numPr>
          <w:ilvl w:val="0"/>
          <w:numId w:val="16"/>
        </w:numPr>
        <w:rPr>
          <w:lang w:val="en-US"/>
        </w:rPr>
      </w:pPr>
      <w:r>
        <w:rPr>
          <w:lang w:val="en-US"/>
        </w:rPr>
        <w:t xml:space="preserve">Achievable data rate was kept low, which limits the applicability of NTN use </w:t>
      </w:r>
      <w:proofErr w:type="gramStart"/>
      <w:r>
        <w:rPr>
          <w:lang w:val="en-US"/>
        </w:rPr>
        <w:t>cases</w:t>
      </w:r>
      <w:proofErr w:type="gramEnd"/>
    </w:p>
    <w:p w14:paraId="4655B6D7" w14:textId="77777777" w:rsidR="00C95488" w:rsidRDefault="009F385F">
      <w:pPr>
        <w:pStyle w:val="ab"/>
        <w:numPr>
          <w:ilvl w:val="0"/>
          <w:numId w:val="16"/>
        </w:numPr>
        <w:rPr>
          <w:b w:val="0"/>
          <w:bCs w:val="0"/>
          <w:sz w:val="21"/>
          <w:szCs w:val="21"/>
          <w:lang w:val="en-US"/>
        </w:rPr>
      </w:pPr>
      <w:r>
        <w:rPr>
          <w:rFonts w:ascii="Times New Roman" w:hAnsi="Times New Roman" w:cs="Times New Roman"/>
          <w:b w:val="0"/>
          <w:bCs w:val="0"/>
          <w:sz w:val="21"/>
          <w:szCs w:val="21"/>
          <w:lang w:val="en-US"/>
        </w:rPr>
        <w:lastRenderedPageBreak/>
        <w:t xml:space="preserve">GEO satellite is hardly supported due to coverage </w:t>
      </w:r>
      <w:proofErr w:type="gramStart"/>
      <w:r>
        <w:rPr>
          <w:rFonts w:ascii="Times New Roman" w:hAnsi="Times New Roman" w:cs="Times New Roman"/>
          <w:b w:val="0"/>
          <w:bCs w:val="0"/>
          <w:sz w:val="21"/>
          <w:szCs w:val="21"/>
          <w:lang w:val="en-US"/>
        </w:rPr>
        <w:t>issues</w:t>
      </w:r>
      <w:proofErr w:type="gramEnd"/>
    </w:p>
    <w:p w14:paraId="61542AD9" w14:textId="77777777" w:rsidR="00C95488" w:rsidRDefault="009F385F">
      <w:pPr>
        <w:pStyle w:val="ab"/>
        <w:numPr>
          <w:ilvl w:val="0"/>
          <w:numId w:val="16"/>
        </w:numPr>
        <w:rPr>
          <w:b w:val="0"/>
          <w:bCs w:val="0"/>
          <w:sz w:val="21"/>
          <w:szCs w:val="21"/>
          <w:lang w:val="en-US"/>
        </w:rPr>
      </w:pPr>
      <w:r>
        <w:rPr>
          <w:b w:val="0"/>
          <w:bCs w:val="0"/>
          <w:sz w:val="21"/>
          <w:szCs w:val="21"/>
          <w:lang w:val="en-US"/>
        </w:rPr>
        <w:t xml:space="preserve">Low efficient beam hopping, severe UE power wasting </w:t>
      </w:r>
    </w:p>
    <w:p w14:paraId="74FCB161" w14:textId="77777777" w:rsidR="00C95488" w:rsidRDefault="009F385F">
      <w:pPr>
        <w:pStyle w:val="af1"/>
        <w:numPr>
          <w:ilvl w:val="0"/>
          <w:numId w:val="16"/>
        </w:numPr>
        <w:rPr>
          <w:lang w:val="en-US"/>
        </w:rPr>
      </w:pPr>
      <w:r>
        <w:rPr>
          <w:lang w:val="en-US"/>
        </w:rPr>
        <w:t>High dependency on UE GNSS accuracy</w:t>
      </w:r>
    </w:p>
    <w:p w14:paraId="1D2DBB52" w14:textId="77777777" w:rsidR="00C95488" w:rsidRDefault="00C95488">
      <w:pPr>
        <w:pStyle w:val="af1"/>
        <w:rPr>
          <w:lang w:val="en-US"/>
        </w:rPr>
      </w:pPr>
    </w:p>
    <w:p w14:paraId="7E77ED9C" w14:textId="77777777" w:rsidR="00C95488" w:rsidRDefault="00C95488">
      <w:pPr>
        <w:pStyle w:val="af1"/>
        <w:rPr>
          <w:lang w:val="en-US"/>
        </w:rPr>
      </w:pPr>
    </w:p>
    <w:p w14:paraId="59E37C0C" w14:textId="77777777" w:rsidR="00C95488" w:rsidRDefault="009F385F">
      <w:pPr>
        <w:pStyle w:val="af1"/>
        <w:rPr>
          <w:lang w:val="en-US"/>
        </w:rPr>
      </w:pPr>
      <w:r>
        <w:rPr>
          <w:lang w:val="en-US"/>
        </w:rPr>
        <w:t xml:space="preserve">As those </w:t>
      </w:r>
      <w:r>
        <w:rPr>
          <w:rFonts w:eastAsia="Batang"/>
          <w:lang w:val="en-US" w:eastAsia="x-none"/>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w:t>
      </w:r>
      <w:proofErr w:type="gramStart"/>
      <w:r>
        <w:rPr>
          <w:lang w:val="en-US"/>
        </w:rPr>
        <w:t>made</w:t>
      </w:r>
      <w:proofErr w:type="gramEnd"/>
    </w:p>
    <w:p w14:paraId="071AB44D" w14:textId="77777777" w:rsidR="00C95488" w:rsidRDefault="00C95488">
      <w:pPr>
        <w:pStyle w:val="af1"/>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NR NTN was introduced at later releases in a “NBC” </w:t>
      </w:r>
      <w:proofErr w:type="gramStart"/>
      <w:r>
        <w:rPr>
          <w:rFonts w:ascii="Times New Roman" w:hAnsi="Times New Roman" w:cs="Times New Roman"/>
          <w:sz w:val="21"/>
          <w:szCs w:val="21"/>
          <w:lang w:val="en-US"/>
        </w:rPr>
        <w:t>fashion</w:t>
      </w:r>
      <w:proofErr w:type="gramEnd"/>
    </w:p>
    <w:p w14:paraId="0C49DDAB" w14:textId="77777777" w:rsidR="00C95488" w:rsidRDefault="009F385F">
      <w:pPr>
        <w:pStyle w:val="ab"/>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Legacy UEs not able to connect, requiring extra development </w:t>
      </w:r>
      <w:proofErr w:type="gramStart"/>
      <w:r>
        <w:rPr>
          <w:rFonts w:ascii="Times New Roman" w:hAnsi="Times New Roman" w:cs="Times New Roman"/>
          <w:sz w:val="21"/>
          <w:szCs w:val="21"/>
          <w:lang w:val="en-US"/>
        </w:rPr>
        <w:t>efforts</w:t>
      </w:r>
      <w:proofErr w:type="gramEnd"/>
    </w:p>
    <w:p w14:paraId="08C9B3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Many of the NTN specific features in 5G NR were later made applicable to TN, leaving only a limited set of NTN-specific </w:t>
      </w:r>
      <w:proofErr w:type="gramStart"/>
      <w:r>
        <w:rPr>
          <w:rFonts w:ascii="Times New Roman" w:hAnsi="Times New Roman" w:cs="Times New Roman"/>
          <w:sz w:val="21"/>
          <w:szCs w:val="21"/>
          <w:lang w:val="en-US"/>
        </w:rPr>
        <w:t>features</w:t>
      </w:r>
      <w:proofErr w:type="gramEnd"/>
    </w:p>
    <w:p w14:paraId="3CFEC36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Achievable data rate was kept low, which limits the applicability of NTN use </w:t>
      </w:r>
      <w:proofErr w:type="gramStart"/>
      <w:r>
        <w:rPr>
          <w:rFonts w:ascii="Times New Roman" w:hAnsi="Times New Roman" w:cs="Times New Roman"/>
          <w:sz w:val="21"/>
          <w:szCs w:val="21"/>
          <w:lang w:val="en-US"/>
        </w:rPr>
        <w:t>cases</w:t>
      </w:r>
      <w:proofErr w:type="gramEnd"/>
    </w:p>
    <w:p w14:paraId="149BDC5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GEO satellite is hardly supported due to coverage </w:t>
      </w:r>
      <w:proofErr w:type="gramStart"/>
      <w:r>
        <w:rPr>
          <w:rFonts w:ascii="Times New Roman" w:hAnsi="Times New Roman" w:cs="Times New Roman"/>
          <w:sz w:val="21"/>
          <w:szCs w:val="21"/>
          <w:lang w:val="en-US"/>
        </w:rPr>
        <w:t>issues</w:t>
      </w:r>
      <w:proofErr w:type="gramEnd"/>
    </w:p>
    <w:p w14:paraId="3A60510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f2"/>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f1"/>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f1"/>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f1"/>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7747B72C" w14:textId="77777777" w:rsidR="00C95488" w:rsidRDefault="00C95488">
            <w:pPr>
              <w:pStyle w:val="af1"/>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f1"/>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f1"/>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f1"/>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f1"/>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ab"/>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NR NTN was introduced at later releases in a “NBC” </w:t>
            </w:r>
            <w:proofErr w:type="gramStart"/>
            <w:r>
              <w:rPr>
                <w:rFonts w:ascii="Times New Roman" w:hAnsi="Times New Roman" w:cs="Times New Roman"/>
                <w:sz w:val="20"/>
                <w:szCs w:val="20"/>
                <w:lang w:val="en-US"/>
              </w:rPr>
              <w:t>fashion</w:t>
            </w:r>
            <w:proofErr w:type="gramEnd"/>
          </w:p>
          <w:p w14:paraId="5466A24B" w14:textId="77777777" w:rsidR="00C95488" w:rsidRDefault="009F385F">
            <w:pPr>
              <w:pStyle w:val="ab"/>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Legacy UEs not able to connect, requiring extra development </w:t>
            </w:r>
            <w:proofErr w:type="gramStart"/>
            <w:r>
              <w:rPr>
                <w:rFonts w:ascii="Times New Roman" w:hAnsi="Times New Roman" w:cs="Times New Roman"/>
                <w:sz w:val="20"/>
                <w:szCs w:val="20"/>
                <w:lang w:val="en-US"/>
              </w:rPr>
              <w:t>efforts</w:t>
            </w:r>
            <w:proofErr w:type="gramEnd"/>
          </w:p>
          <w:p w14:paraId="006CE7CC" w14:textId="77777777" w:rsidR="00C95488" w:rsidRDefault="009F385F">
            <w:pPr>
              <w:pStyle w:val="ab"/>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Many of the NTN specific features in 5G NR were later made applicable to TN, leaving only a limited set of NTN-specific </w:t>
            </w:r>
            <w:proofErr w:type="gramStart"/>
            <w:r>
              <w:rPr>
                <w:rFonts w:ascii="Times New Roman" w:hAnsi="Times New Roman" w:cs="Times New Roman"/>
                <w:sz w:val="20"/>
                <w:szCs w:val="20"/>
                <w:lang w:val="en-US"/>
              </w:rPr>
              <w:t>features</w:t>
            </w:r>
            <w:proofErr w:type="gramEnd"/>
          </w:p>
          <w:p w14:paraId="6D053AB3" w14:textId="77777777" w:rsidR="00C95488" w:rsidRDefault="00C95488">
            <w:pPr>
              <w:pStyle w:val="af1"/>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f1"/>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f1"/>
              <w:rPr>
                <w:lang w:val="en-US"/>
              </w:rPr>
            </w:pPr>
            <w:r>
              <w:rPr>
                <w:rFonts w:hint="eastAsia"/>
                <w:lang w:val="en-US"/>
              </w:rPr>
              <w:t>O</w:t>
            </w:r>
            <w:r>
              <w:rPr>
                <w:lang w:val="en-US"/>
              </w:rPr>
              <w:t>K</w:t>
            </w:r>
          </w:p>
        </w:tc>
      </w:tr>
    </w:tbl>
    <w:p w14:paraId="3D5CB225" w14:textId="77777777" w:rsidR="00C95488" w:rsidRDefault="00C95488">
      <w:pPr>
        <w:pStyle w:val="af1"/>
        <w:rPr>
          <w:lang w:val="en-GB"/>
        </w:rPr>
      </w:pPr>
    </w:p>
    <w:p w14:paraId="282AFE33" w14:textId="77777777" w:rsidR="00C95488" w:rsidRDefault="00C95488">
      <w:pPr>
        <w:pStyle w:val="af1"/>
        <w:rPr>
          <w:lang w:val="en-GB"/>
        </w:rPr>
      </w:pPr>
    </w:p>
    <w:p w14:paraId="1466AC51" w14:textId="77777777" w:rsidR="00C95488" w:rsidRDefault="009F385F">
      <w:pPr>
        <w:pStyle w:val="af1"/>
        <w:rPr>
          <w:lang w:val="en-US"/>
        </w:rPr>
      </w:pPr>
      <w:r>
        <w:rPr>
          <w:lang w:val="en-US"/>
        </w:rPr>
        <w:t xml:space="preserve">Regarding the technical aspects affected by NTN characteristics, following views are </w:t>
      </w:r>
      <w:proofErr w:type="gramStart"/>
      <w:r>
        <w:rPr>
          <w:lang w:val="en-US"/>
        </w:rPr>
        <w:t>provided</w:t>
      </w:r>
      <w:proofErr w:type="gramEnd"/>
    </w:p>
    <w:p w14:paraId="41ED6556" w14:textId="77777777" w:rsidR="00C95488" w:rsidRDefault="009F385F">
      <w:pPr>
        <w:pStyle w:val="af1"/>
        <w:numPr>
          <w:ilvl w:val="0"/>
          <w:numId w:val="24"/>
        </w:numPr>
        <w:rPr>
          <w:lang w:val="en-US"/>
        </w:rPr>
      </w:pPr>
      <w:r>
        <w:rPr>
          <w:lang w:val="en-US"/>
        </w:rPr>
        <w:t xml:space="preserve">harmonization of TN and NTN should not compromise the design of TN or 6G </w:t>
      </w:r>
      <w:proofErr w:type="gramStart"/>
      <w:r>
        <w:rPr>
          <w:lang w:val="en-US"/>
        </w:rPr>
        <w:t>overall</w:t>
      </w:r>
      <w:proofErr w:type="gramEnd"/>
    </w:p>
    <w:p w14:paraId="4B5559C6" w14:textId="77777777" w:rsidR="00C95488" w:rsidRDefault="009F385F">
      <w:pPr>
        <w:pStyle w:val="af1"/>
        <w:numPr>
          <w:ilvl w:val="0"/>
          <w:numId w:val="24"/>
        </w:numPr>
        <w:rPr>
          <w:lang w:val="en-US"/>
        </w:rPr>
      </w:pPr>
      <w:r>
        <w:rPr>
          <w:lang w:val="en-US"/>
        </w:rPr>
        <w:t>Cell search / initial access / SSB periodicity</w:t>
      </w:r>
    </w:p>
    <w:p w14:paraId="2461F05A" w14:textId="77777777" w:rsidR="00C95488" w:rsidRDefault="009F385F">
      <w:pPr>
        <w:pStyle w:val="af1"/>
        <w:numPr>
          <w:ilvl w:val="0"/>
          <w:numId w:val="24"/>
        </w:numPr>
        <w:rPr>
          <w:lang w:val="en-US"/>
        </w:rPr>
      </w:pPr>
      <w:r>
        <w:rPr>
          <w:lang w:val="en-US"/>
        </w:rPr>
        <w:t>GNSS-less/resilient operation</w:t>
      </w:r>
    </w:p>
    <w:p w14:paraId="5C4E63FE" w14:textId="77777777" w:rsidR="00C95488" w:rsidRDefault="009F385F">
      <w:pPr>
        <w:pStyle w:val="af1"/>
        <w:numPr>
          <w:ilvl w:val="0"/>
          <w:numId w:val="24"/>
        </w:numPr>
        <w:rPr>
          <w:lang w:val="en-US"/>
        </w:rPr>
      </w:pPr>
      <w:r>
        <w:rPr>
          <w:lang w:val="en-US"/>
        </w:rPr>
        <w:t>Coverage enhancements</w:t>
      </w:r>
    </w:p>
    <w:p w14:paraId="465EE30F" w14:textId="77777777" w:rsidR="00C95488" w:rsidRDefault="009F385F">
      <w:pPr>
        <w:pStyle w:val="af1"/>
        <w:numPr>
          <w:ilvl w:val="1"/>
          <w:numId w:val="24"/>
        </w:numPr>
        <w:rPr>
          <w:lang w:val="en-US"/>
        </w:rPr>
      </w:pPr>
      <w:r>
        <w:rPr>
          <w:lang w:val="en-US"/>
        </w:rPr>
        <w:t xml:space="preserve">shall not consider any 6G NTN-specific coverage enhancements, i.e., commonly designed with </w:t>
      </w:r>
      <w:proofErr w:type="gramStart"/>
      <w:r>
        <w:rPr>
          <w:lang w:val="en-US"/>
        </w:rPr>
        <w:t>TN</w:t>
      </w:r>
      <w:proofErr w:type="gramEnd"/>
    </w:p>
    <w:p w14:paraId="4139A3D8" w14:textId="77777777" w:rsidR="00C95488" w:rsidRDefault="009F385F">
      <w:pPr>
        <w:pStyle w:val="af1"/>
        <w:numPr>
          <w:ilvl w:val="1"/>
          <w:numId w:val="24"/>
        </w:numPr>
        <w:rPr>
          <w:lang w:val="en-US"/>
        </w:rPr>
      </w:pPr>
      <w:r>
        <w:rPr>
          <w:lang w:val="en-US"/>
        </w:rPr>
        <w:t>Paging in body loss/NLOS/satellite-misaligned scenario</w:t>
      </w:r>
    </w:p>
    <w:p w14:paraId="5B4F76CD" w14:textId="77777777" w:rsidR="00C95488" w:rsidRDefault="009F385F">
      <w:pPr>
        <w:pStyle w:val="af1"/>
        <w:numPr>
          <w:ilvl w:val="1"/>
          <w:numId w:val="24"/>
        </w:numPr>
        <w:rPr>
          <w:lang w:val="en-US"/>
        </w:rPr>
      </w:pPr>
      <w:r>
        <w:rPr>
          <w:lang w:val="en-US"/>
        </w:rPr>
        <w:t xml:space="preserve">both the link and system level, including optimization on initial </w:t>
      </w:r>
      <w:proofErr w:type="gramStart"/>
      <w:r>
        <w:rPr>
          <w:lang w:val="en-US"/>
        </w:rPr>
        <w:t>access</w:t>
      </w:r>
      <w:proofErr w:type="gramEnd"/>
    </w:p>
    <w:p w14:paraId="128D6E71" w14:textId="77777777" w:rsidR="00C95488" w:rsidRDefault="009F385F">
      <w:pPr>
        <w:pStyle w:val="af1"/>
        <w:numPr>
          <w:ilvl w:val="1"/>
          <w:numId w:val="24"/>
        </w:numPr>
        <w:rPr>
          <w:lang w:val="en-US"/>
        </w:rPr>
      </w:pPr>
      <w:r>
        <w:rPr>
          <w:lang w:val="en-US"/>
        </w:rPr>
        <w:t xml:space="preserve">100% coverage ratio in a cell with massive beam footprints </w:t>
      </w:r>
    </w:p>
    <w:p w14:paraId="56D2A1F7" w14:textId="77777777" w:rsidR="00C95488" w:rsidRDefault="009F385F">
      <w:pPr>
        <w:pStyle w:val="af1"/>
        <w:numPr>
          <w:ilvl w:val="0"/>
          <w:numId w:val="24"/>
        </w:numPr>
        <w:rPr>
          <w:lang w:val="en-US"/>
        </w:rPr>
      </w:pPr>
      <w:r>
        <w:rPr>
          <w:lang w:val="en-US"/>
        </w:rPr>
        <w:t>Positioning</w:t>
      </w:r>
    </w:p>
    <w:p w14:paraId="699C746B" w14:textId="77777777" w:rsidR="00C95488" w:rsidRDefault="009F385F">
      <w:pPr>
        <w:pStyle w:val="af1"/>
        <w:numPr>
          <w:ilvl w:val="0"/>
          <w:numId w:val="24"/>
        </w:numPr>
        <w:rPr>
          <w:lang w:val="en-US"/>
        </w:rPr>
      </w:pPr>
      <w:r>
        <w:rPr>
          <w:lang w:val="en-US"/>
        </w:rPr>
        <w:t>NTN-TN and NTN-NTN mobility</w:t>
      </w:r>
    </w:p>
    <w:p w14:paraId="322B1818" w14:textId="77777777" w:rsidR="00C95488" w:rsidRDefault="009F385F">
      <w:pPr>
        <w:pStyle w:val="af1"/>
        <w:numPr>
          <w:ilvl w:val="0"/>
          <w:numId w:val="24"/>
        </w:numPr>
        <w:rPr>
          <w:lang w:val="en-US"/>
        </w:rPr>
      </w:pPr>
      <w:r>
        <w:rPr>
          <w:lang w:val="en-US"/>
        </w:rPr>
        <w:t>DC/CA</w:t>
      </w:r>
    </w:p>
    <w:p w14:paraId="3A4827C9" w14:textId="77777777" w:rsidR="00C95488" w:rsidRDefault="009F385F">
      <w:pPr>
        <w:pStyle w:val="af1"/>
        <w:numPr>
          <w:ilvl w:val="1"/>
          <w:numId w:val="24"/>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7D2B2667" w14:textId="77777777" w:rsidR="00C95488" w:rsidRDefault="009F385F">
      <w:pPr>
        <w:pStyle w:val="af1"/>
        <w:numPr>
          <w:ilvl w:val="0"/>
          <w:numId w:val="24"/>
        </w:numPr>
        <w:rPr>
          <w:lang w:val="en-US"/>
        </w:rPr>
      </w:pPr>
      <w:r>
        <w:rPr>
          <w:lang w:val="en-US"/>
        </w:rPr>
        <w:t>Capacity</w:t>
      </w:r>
    </w:p>
    <w:p w14:paraId="7B6D3C31" w14:textId="77777777" w:rsidR="00C95488" w:rsidRDefault="009F385F">
      <w:pPr>
        <w:pStyle w:val="af1"/>
        <w:numPr>
          <w:ilvl w:val="1"/>
          <w:numId w:val="24"/>
        </w:numPr>
        <w:rPr>
          <w:lang w:val="en-US"/>
        </w:rPr>
      </w:pPr>
      <w:r>
        <w:rPr>
          <w:lang w:val="en-US"/>
        </w:rPr>
        <w:t>Including OCC multiplexing</w:t>
      </w:r>
    </w:p>
    <w:p w14:paraId="28AB30E4" w14:textId="77777777" w:rsidR="00C95488" w:rsidRDefault="009F385F">
      <w:pPr>
        <w:pStyle w:val="af1"/>
        <w:numPr>
          <w:ilvl w:val="0"/>
          <w:numId w:val="24"/>
        </w:numPr>
        <w:rPr>
          <w:lang w:val="en-US"/>
        </w:rPr>
      </w:pPr>
      <w:r>
        <w:rPr>
          <w:lang w:val="en-US"/>
        </w:rPr>
        <w:t>Large propagation delay</w:t>
      </w:r>
    </w:p>
    <w:p w14:paraId="4A7F75DE" w14:textId="77777777" w:rsidR="00C95488" w:rsidRDefault="009F385F">
      <w:pPr>
        <w:pStyle w:val="af1"/>
        <w:numPr>
          <w:ilvl w:val="1"/>
          <w:numId w:val="24"/>
        </w:numPr>
        <w:rPr>
          <w:lang w:val="en-US"/>
        </w:rPr>
      </w:pPr>
      <w:r>
        <w:rPr>
          <w:lang w:val="en-US"/>
        </w:rPr>
        <w:t>Including scheduling/HARQ</w:t>
      </w:r>
    </w:p>
    <w:p w14:paraId="16D993BA" w14:textId="77777777" w:rsidR="00C95488" w:rsidRDefault="009F385F">
      <w:pPr>
        <w:pStyle w:val="af1"/>
        <w:numPr>
          <w:ilvl w:val="0"/>
          <w:numId w:val="24"/>
        </w:numPr>
        <w:rPr>
          <w:lang w:val="en-US"/>
        </w:rPr>
      </w:pPr>
      <w:r>
        <w:rPr>
          <w:lang w:val="en-US"/>
        </w:rPr>
        <w:t>Large doppler shift/drift and timing drifting</w:t>
      </w:r>
    </w:p>
    <w:p w14:paraId="34050463" w14:textId="77777777" w:rsidR="00C95488" w:rsidRDefault="009F385F">
      <w:pPr>
        <w:pStyle w:val="ab"/>
        <w:numPr>
          <w:ilvl w:val="1"/>
          <w:numId w:val="24"/>
        </w:numPr>
        <w:rPr>
          <w:rFonts w:ascii="Times New Roman" w:hAnsi="Times New Roman" w:cs="Times New Roman"/>
          <w:b w:val="0"/>
          <w:bCs w:val="0"/>
          <w:sz w:val="21"/>
          <w:szCs w:val="21"/>
          <w:lang w:val="en-US"/>
        </w:rPr>
      </w:pPr>
      <w:bookmarkStart w:id="12" w:name="_Hlk211114544"/>
      <w:r>
        <w:rPr>
          <w:rFonts w:ascii="Times New Roman" w:hAnsi="Times New Roman" w:cs="Times New Roman"/>
          <w:b w:val="0"/>
          <w:bCs w:val="0"/>
          <w:sz w:val="21"/>
          <w:szCs w:val="21"/>
          <w:lang w:val="en-US"/>
        </w:rPr>
        <w:t>Including timing and frequency synchronization adjustment</w:t>
      </w:r>
      <w:bookmarkEnd w:id="12"/>
    </w:p>
    <w:p w14:paraId="3F861E2F" w14:textId="77777777" w:rsidR="00C95488" w:rsidRDefault="009F385F">
      <w:pPr>
        <w:pStyle w:val="af1"/>
        <w:numPr>
          <w:ilvl w:val="0"/>
          <w:numId w:val="24"/>
        </w:numPr>
        <w:rPr>
          <w:lang w:val="en-US"/>
        </w:rPr>
      </w:pPr>
      <w:r>
        <w:rPr>
          <w:lang w:val="en-US"/>
        </w:rPr>
        <w:t>Duplexing</w:t>
      </w:r>
    </w:p>
    <w:p w14:paraId="1740D136" w14:textId="77777777" w:rsidR="00C95488" w:rsidRDefault="009F385F">
      <w:pPr>
        <w:pStyle w:val="af1"/>
        <w:numPr>
          <w:ilvl w:val="1"/>
          <w:numId w:val="24"/>
        </w:numPr>
        <w:rPr>
          <w:lang w:val="en-US"/>
        </w:rPr>
      </w:pPr>
      <w:r>
        <w:rPr>
          <w:lang w:val="en-US"/>
        </w:rPr>
        <w:t>Focus on FDD</w:t>
      </w:r>
    </w:p>
    <w:p w14:paraId="2CA6B9D1" w14:textId="77777777" w:rsidR="00C95488" w:rsidRDefault="009F385F">
      <w:pPr>
        <w:pStyle w:val="af1"/>
        <w:numPr>
          <w:ilvl w:val="1"/>
          <w:numId w:val="24"/>
        </w:numPr>
        <w:rPr>
          <w:lang w:val="en-US"/>
        </w:rPr>
      </w:pPr>
      <w:r>
        <w:rPr>
          <w:lang w:val="en-US"/>
        </w:rPr>
        <w:t xml:space="preserve">HD-FDD, including collision </w:t>
      </w:r>
      <w:proofErr w:type="gramStart"/>
      <w:r>
        <w:rPr>
          <w:lang w:val="en-US"/>
        </w:rPr>
        <w:t>handling</w:t>
      </w:r>
      <w:proofErr w:type="gramEnd"/>
    </w:p>
    <w:p w14:paraId="13335F6B" w14:textId="77777777" w:rsidR="00C95488" w:rsidRDefault="009F385F">
      <w:pPr>
        <w:pStyle w:val="af1"/>
        <w:numPr>
          <w:ilvl w:val="1"/>
          <w:numId w:val="24"/>
        </w:numPr>
        <w:rPr>
          <w:lang w:val="en-US"/>
        </w:rPr>
      </w:pPr>
      <w:r>
        <w:rPr>
          <w:lang w:val="en-US"/>
        </w:rPr>
        <w:t>Support TDD</w:t>
      </w:r>
    </w:p>
    <w:p w14:paraId="34E05334" w14:textId="77777777" w:rsidR="00C95488" w:rsidRDefault="009F385F">
      <w:pPr>
        <w:pStyle w:val="af1"/>
        <w:numPr>
          <w:ilvl w:val="0"/>
          <w:numId w:val="24"/>
        </w:numPr>
        <w:rPr>
          <w:lang w:val="en-US"/>
        </w:rPr>
      </w:pPr>
      <w:r>
        <w:rPr>
          <w:lang w:val="en-US"/>
        </w:rPr>
        <w:t>Beamforming / beam management</w:t>
      </w:r>
    </w:p>
    <w:p w14:paraId="1CE4C8BC" w14:textId="77777777" w:rsidR="00C95488" w:rsidRDefault="009F385F">
      <w:pPr>
        <w:pStyle w:val="af1"/>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f1"/>
        <w:numPr>
          <w:ilvl w:val="1"/>
          <w:numId w:val="24"/>
        </w:numPr>
        <w:rPr>
          <w:lang w:val="en-US"/>
        </w:rPr>
      </w:pPr>
      <w:r>
        <w:rPr>
          <w:lang w:val="en-US"/>
        </w:rPr>
        <w:t xml:space="preserve">Robust transmit/receive beamforming (digital, hybrid, or analog) </w:t>
      </w:r>
      <w:proofErr w:type="gramStart"/>
      <w:r>
        <w:rPr>
          <w:lang w:val="en-US"/>
        </w:rPr>
        <w:t>method</w:t>
      </w:r>
      <w:proofErr w:type="gramEnd"/>
    </w:p>
    <w:p w14:paraId="5C66061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Refined beam management, enabling more accurate DL beam selection for </w:t>
      </w:r>
      <w:proofErr w:type="gramStart"/>
      <w:r>
        <w:rPr>
          <w:rFonts w:ascii="Times New Roman" w:hAnsi="Times New Roman" w:cs="Times New Roman"/>
          <w:b w:val="0"/>
          <w:bCs w:val="0"/>
          <w:sz w:val="21"/>
          <w:szCs w:val="21"/>
          <w:lang w:val="en-US"/>
        </w:rPr>
        <w:t>RACH</w:t>
      </w:r>
      <w:proofErr w:type="gramEnd"/>
    </w:p>
    <w:p w14:paraId="5103C624" w14:textId="77777777" w:rsidR="00C95488" w:rsidRDefault="009F385F">
      <w:pPr>
        <w:pStyle w:val="af1"/>
        <w:numPr>
          <w:ilvl w:val="0"/>
          <w:numId w:val="24"/>
        </w:numPr>
        <w:rPr>
          <w:lang w:val="en-US"/>
        </w:rPr>
      </w:pPr>
      <w:r>
        <w:rPr>
          <w:lang w:val="en-US"/>
        </w:rPr>
        <w:t>TN-NTN in the same spectrum</w:t>
      </w:r>
    </w:p>
    <w:p w14:paraId="18D5389C" w14:textId="77777777" w:rsidR="00C95488" w:rsidRDefault="009F385F">
      <w:pPr>
        <w:pStyle w:val="af1"/>
        <w:numPr>
          <w:ilvl w:val="1"/>
          <w:numId w:val="24"/>
        </w:numPr>
        <w:rPr>
          <w:lang w:val="en-US"/>
        </w:rPr>
      </w:pPr>
      <w:r>
        <w:rPr>
          <w:lang w:val="en-US"/>
        </w:rPr>
        <w:t>coexistence mechanism for interference mitigation</w:t>
      </w:r>
    </w:p>
    <w:p w14:paraId="46E970DE"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b"/>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14:textId="77777777" w:rsidR="00C95488" w:rsidRDefault="009F385F">
      <w:pPr>
        <w:pStyle w:val="ab"/>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RRC configuration adaptation based on the satellite </w:t>
      </w:r>
      <w:proofErr w:type="gramStart"/>
      <w:r>
        <w:rPr>
          <w:rFonts w:ascii="Times New Roman" w:hAnsi="Times New Roman" w:cs="Times New Roman"/>
          <w:b w:val="0"/>
          <w:bCs w:val="0"/>
          <w:sz w:val="21"/>
          <w:szCs w:val="21"/>
          <w:lang w:val="en-US"/>
        </w:rPr>
        <w:t>position</w:t>
      </w:r>
      <w:proofErr w:type="gramEnd"/>
    </w:p>
    <w:p w14:paraId="5053C51E" w14:textId="77777777" w:rsidR="00C95488" w:rsidRDefault="00C95488">
      <w:pPr>
        <w:pStyle w:val="af1"/>
        <w:rPr>
          <w:lang w:val="en-US"/>
        </w:rPr>
      </w:pPr>
    </w:p>
    <w:p w14:paraId="38BDE3F8" w14:textId="77777777" w:rsidR="00C95488" w:rsidRDefault="009F385F">
      <w:pPr>
        <w:pStyle w:val="af1"/>
        <w:rPr>
          <w:lang w:val="en-US"/>
        </w:rPr>
      </w:pPr>
      <w:r>
        <w:rPr>
          <w:lang w:val="en-US"/>
        </w:rPr>
        <w:t xml:space="preserve">According to the input, following proposals can be considered as starting </w:t>
      </w:r>
      <w:proofErr w:type="gramStart"/>
      <w:r>
        <w:rPr>
          <w:lang w:val="en-US"/>
        </w:rPr>
        <w:t>point</w:t>
      </w:r>
      <w:proofErr w:type="gramEnd"/>
    </w:p>
    <w:p w14:paraId="67DF734A" w14:textId="77777777" w:rsidR="00C95488" w:rsidRDefault="00C95488">
      <w:pPr>
        <w:pStyle w:val="af1"/>
        <w:rPr>
          <w:lang w:val="en-US"/>
        </w:rPr>
      </w:pPr>
    </w:p>
    <w:p w14:paraId="0256C1B1" w14:textId="77777777" w:rsidR="00C95488" w:rsidRDefault="009F385F">
      <w:pPr>
        <w:pStyle w:val="4"/>
      </w:pPr>
      <w:r>
        <w:rPr>
          <w:highlight w:val="yellow"/>
        </w:rPr>
        <w:lastRenderedPageBreak/>
        <w:t>Proposal 10.2:</w:t>
      </w:r>
    </w:p>
    <w:p w14:paraId="555154AD"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f2"/>
        <w:tblW w:w="9631" w:type="dxa"/>
        <w:tblLayout w:type="fixed"/>
        <w:tblLook w:val="04A0" w:firstRow="1" w:lastRow="0" w:firstColumn="1" w:lastColumn="0" w:noHBand="0" w:noVBand="1"/>
      </w:tblPr>
      <w:tblGrid>
        <w:gridCol w:w="1479"/>
        <w:gridCol w:w="1371"/>
        <w:gridCol w:w="6781"/>
      </w:tblGrid>
      <w:tr w:rsidR="00C95488" w14:paraId="4ACCAA66" w14:textId="77777777">
        <w:tc>
          <w:tcPr>
            <w:tcW w:w="1479" w:type="dxa"/>
            <w:shd w:val="clear" w:color="auto" w:fill="D9D9D9" w:themeFill="background1" w:themeFillShade="D9"/>
          </w:tcPr>
          <w:p w14:paraId="2E2F002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26708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9B89F86" w14:textId="77777777" w:rsidR="00C95488" w:rsidRDefault="009F385F">
            <w:pPr>
              <w:rPr>
                <w:sz w:val="21"/>
                <w:szCs w:val="21"/>
              </w:rPr>
            </w:pPr>
            <w:r>
              <w:rPr>
                <w:sz w:val="21"/>
                <w:szCs w:val="21"/>
              </w:rPr>
              <w:t>Comments</w:t>
            </w:r>
          </w:p>
        </w:tc>
      </w:tr>
      <w:tr w:rsidR="00C95488" w14:paraId="024DD33B" w14:textId="77777777">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f1"/>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f1"/>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tc>
          <w:tcPr>
            <w:tcW w:w="1479" w:type="dxa"/>
          </w:tcPr>
          <w:p w14:paraId="7D157FC6" w14:textId="77777777" w:rsidR="00C95488" w:rsidRDefault="009F385F">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f1"/>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0D5C6B2" w14:textId="77777777" w:rsidR="00C95488" w:rsidRDefault="009F385F">
            <w:pPr>
              <w:pStyle w:val="af1"/>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f1"/>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f1"/>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f1"/>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632A27F1"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b"/>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b"/>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f1"/>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f1"/>
              <w:rPr>
                <w:rFonts w:eastAsiaTheme="minorEastAsia"/>
                <w:lang w:val="en-US" w:eastAsia="zh-CN"/>
              </w:rPr>
            </w:pPr>
          </w:p>
        </w:tc>
      </w:tr>
      <w:tr w:rsidR="00C95488" w14:paraId="17D0B114" w14:textId="77777777">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f1"/>
              <w:rPr>
                <w:rFonts w:eastAsiaTheme="minorEastAsia"/>
                <w:lang w:val="en-US" w:eastAsia="zh-CN"/>
              </w:rPr>
            </w:pPr>
            <w:r>
              <w:rPr>
                <w:lang w:val="en-US"/>
              </w:rPr>
              <w:t>Okay</w:t>
            </w:r>
          </w:p>
        </w:tc>
      </w:tr>
      <w:tr w:rsidR="00C95488" w14:paraId="1EC55A21" w14:textId="77777777">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f1"/>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b"/>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f1"/>
              <w:rPr>
                <w:rFonts w:eastAsia="Malgun Gothic"/>
                <w:lang w:val="en-US" w:eastAsia="ko-KR"/>
              </w:rPr>
            </w:pPr>
          </w:p>
          <w:p w14:paraId="465E2EAA" w14:textId="77777777" w:rsidR="00C95488" w:rsidRDefault="009F385F">
            <w:pPr>
              <w:pStyle w:val="af1"/>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f1"/>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f1"/>
              <w:rPr>
                <w:lang w:val="en-US"/>
              </w:rPr>
            </w:pPr>
          </w:p>
        </w:tc>
      </w:tr>
      <w:tr w:rsidR="00C95488" w14:paraId="7F8C496B" w14:textId="77777777" w:rsidTr="00EB1202">
        <w:tc>
          <w:tcPr>
            <w:tcW w:w="1479" w:type="dxa"/>
            <w:tcBorders>
              <w:top w:val="nil"/>
              <w:bottom w:val="single" w:sz="4" w:space="0" w:color="auto"/>
            </w:tcBorders>
          </w:tcPr>
          <w:p w14:paraId="141F7537"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Borders>
              <w:top w:val="nil"/>
              <w:bottom w:val="single" w:sz="4" w:space="0" w:color="auto"/>
            </w:tcBorders>
          </w:tcPr>
          <w:p w14:paraId="15E06E90" w14:textId="77777777" w:rsidR="00C95488" w:rsidRDefault="00C95488">
            <w:pPr>
              <w:rPr>
                <w:rFonts w:eastAsia="Yu Mincho"/>
                <w:sz w:val="21"/>
                <w:szCs w:val="21"/>
                <w:lang w:eastAsia="ja-JP"/>
              </w:rPr>
            </w:pPr>
          </w:p>
        </w:tc>
        <w:tc>
          <w:tcPr>
            <w:tcW w:w="6781" w:type="dxa"/>
            <w:tcBorders>
              <w:top w:val="nil"/>
              <w:bottom w:val="single" w:sz="4" w:space="0" w:color="auto"/>
            </w:tcBorders>
          </w:tcPr>
          <w:p w14:paraId="5DFE4AE6" w14:textId="77777777" w:rsidR="00C95488" w:rsidRDefault="009F385F">
            <w:pPr>
              <w:pStyle w:val="af1"/>
              <w:rPr>
                <w:lang w:val="en-US"/>
              </w:rPr>
            </w:pPr>
            <w:r>
              <w:rPr>
                <w:lang w:val="en-US"/>
              </w:rPr>
              <w:t>We should include waveform &amp; PAPR aspects, and reference signals.</w:t>
            </w:r>
          </w:p>
        </w:tc>
      </w:tr>
      <w:tr w:rsidR="00253A51" w14:paraId="0562B854" w14:textId="77777777" w:rsidTr="00EB1202">
        <w:tc>
          <w:tcPr>
            <w:tcW w:w="1479" w:type="dxa"/>
            <w:tcBorders>
              <w:top w:val="nil"/>
              <w:bottom w:val="single" w:sz="4" w:space="0" w:color="auto"/>
            </w:tcBorders>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Borders>
              <w:top w:val="nil"/>
              <w:bottom w:val="single" w:sz="4" w:space="0" w:color="auto"/>
            </w:tcBorders>
          </w:tcPr>
          <w:p w14:paraId="74FCA683" w14:textId="77777777" w:rsidR="00253A51" w:rsidRDefault="00253A51" w:rsidP="00253A51">
            <w:pPr>
              <w:rPr>
                <w:rFonts w:eastAsia="Yu Mincho"/>
                <w:sz w:val="21"/>
                <w:szCs w:val="21"/>
                <w:lang w:eastAsia="ja-JP"/>
              </w:rPr>
            </w:pPr>
          </w:p>
        </w:tc>
        <w:tc>
          <w:tcPr>
            <w:tcW w:w="6781" w:type="dxa"/>
            <w:tcBorders>
              <w:top w:val="nil"/>
              <w:bottom w:val="single" w:sz="4" w:space="0" w:color="auto"/>
            </w:tcBorders>
          </w:tcPr>
          <w:p w14:paraId="1B8CD8B7" w14:textId="49C7C5BF" w:rsidR="00253A51" w:rsidRDefault="00253A51" w:rsidP="00253A51">
            <w:pPr>
              <w:pStyle w:val="af1"/>
              <w:rPr>
                <w:lang w:val="en-US"/>
              </w:rPr>
            </w:pPr>
            <w:r>
              <w:rPr>
                <w:lang w:val="en-US"/>
              </w:rPr>
              <w:t>Okay.</w:t>
            </w:r>
          </w:p>
        </w:tc>
      </w:tr>
      <w:tr w:rsidR="00253A51" w14:paraId="19DF0E5D" w14:textId="77777777" w:rsidTr="00EB1202">
        <w:tc>
          <w:tcPr>
            <w:tcW w:w="1479" w:type="dxa"/>
            <w:tcBorders>
              <w:top w:val="nil"/>
              <w:bottom w:val="single" w:sz="4" w:space="0" w:color="auto"/>
            </w:tcBorders>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Borders>
              <w:top w:val="nil"/>
              <w:bottom w:val="single" w:sz="4" w:space="0" w:color="auto"/>
            </w:tcBorders>
          </w:tcPr>
          <w:p w14:paraId="6B517667" w14:textId="77777777" w:rsidR="00253A51" w:rsidRDefault="00253A51" w:rsidP="00253A51">
            <w:pPr>
              <w:rPr>
                <w:rFonts w:eastAsia="Yu Mincho"/>
                <w:sz w:val="21"/>
                <w:szCs w:val="21"/>
                <w:lang w:eastAsia="ja-JP"/>
              </w:rPr>
            </w:pPr>
          </w:p>
        </w:tc>
        <w:tc>
          <w:tcPr>
            <w:tcW w:w="6781" w:type="dxa"/>
            <w:tcBorders>
              <w:top w:val="nil"/>
              <w:bottom w:val="single" w:sz="4" w:space="0" w:color="auto"/>
            </w:tcBorders>
          </w:tcPr>
          <w:p w14:paraId="2F3831E6" w14:textId="5E6F6F0E" w:rsidR="00253A51" w:rsidRDefault="00253A51" w:rsidP="00253A51">
            <w:pPr>
              <w:pStyle w:val="af1"/>
              <w:rPr>
                <w:lang w:val="en-US"/>
              </w:rPr>
            </w:pPr>
            <w:r>
              <w:rPr>
                <w:rFonts w:hint="eastAsia"/>
                <w:lang w:val="en-US"/>
              </w:rPr>
              <w:t>O</w:t>
            </w:r>
            <w:r>
              <w:rPr>
                <w:lang w:val="en-US"/>
              </w:rPr>
              <w:t>K</w:t>
            </w:r>
          </w:p>
        </w:tc>
      </w:tr>
    </w:tbl>
    <w:p w14:paraId="43E99557" w14:textId="77777777" w:rsidR="00C95488" w:rsidRDefault="00C95488">
      <w:pPr>
        <w:pStyle w:val="af1"/>
        <w:rPr>
          <w:lang w:val="en-GB"/>
        </w:rPr>
      </w:pPr>
    </w:p>
    <w:p w14:paraId="73131407" w14:textId="77777777" w:rsidR="00C95488" w:rsidRDefault="00C95488">
      <w:pPr>
        <w:pStyle w:val="af1"/>
        <w:rPr>
          <w:lang w:val="en-GB"/>
        </w:rPr>
      </w:pPr>
    </w:p>
    <w:p w14:paraId="3DF44030" w14:textId="77777777" w:rsidR="00C95488" w:rsidRDefault="00C95488">
      <w:pPr>
        <w:pStyle w:val="af1"/>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f1"/>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70209E4C" w14:textId="77777777" w:rsidR="00C95488" w:rsidRDefault="00C95488">
      <w:pPr>
        <w:pStyle w:val="af1"/>
        <w:rPr>
          <w:lang w:val="en-GB"/>
        </w:rPr>
      </w:pPr>
    </w:p>
    <w:p w14:paraId="2E65C77E" w14:textId="77777777" w:rsidR="00C95488" w:rsidRDefault="00C95488">
      <w:pPr>
        <w:pStyle w:val="af1"/>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b"/>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f2"/>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lastRenderedPageBreak/>
              <w:t>During the RAN1 study, the benefits of any PHY layer innovation (performance, efficiency, use case enablement …) must be carefully assessed against the impact on 5G-6G migration.</w:t>
            </w:r>
          </w:p>
          <w:p w14:paraId="0E4C3883" w14:textId="77777777" w:rsidR="00C95488" w:rsidRDefault="009F385F">
            <w:pPr>
              <w:pStyle w:val="af1"/>
              <w:rPr>
                <w:lang w:val="en-GB"/>
              </w:rPr>
            </w:pPr>
            <w:bookmarkStart w:id="13"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13"/>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lastRenderedPageBreak/>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f1"/>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f1"/>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4" w:author="Tianyang Min (閔 天楊)" w:date="2025-09-16T16:11:00Z">
              <w:r>
                <w:rPr>
                  <w:rFonts w:eastAsia="Times New Roman"/>
                  <w:lang w:val="en-US" w:eastAsia="zh-CN"/>
                </w:rPr>
                <w:t xml:space="preserve">The RAN design for the </w:t>
              </w:r>
            </w:ins>
            <w:ins w:id="15" w:author="Tianyang Min (閔 天楊)" w:date="2025-09-16T16:12:00Z">
              <w:r>
                <w:rPr>
                  <w:rFonts w:eastAsia="Times New Roman"/>
                  <w:lang w:val="en-US" w:eastAsia="zh-CN"/>
                </w:rPr>
                <w:t xml:space="preserve">6G Radio Access Technologies </w:t>
              </w:r>
            </w:ins>
            <w:ins w:id="16"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7"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18" w:author="Tianyang Min (閔 天楊)" w:date="2025-09-17T14:53:00Z"/>
                <w:rFonts w:eastAsiaTheme="minorEastAsia"/>
                <w:lang w:val="nb-NO" w:eastAsia="ja-JP"/>
              </w:rPr>
            </w:pPr>
            <w:ins w:id="19" w:author="Tianyang Min (閔 天楊)" w:date="2025-09-17T14:53:00Z">
              <w:r>
                <w:rPr>
                  <w:rFonts w:eastAsia="Times New Roman"/>
                  <w:lang w:val="nb-NO"/>
                </w:rPr>
                <w:t>-</w:t>
              </w:r>
              <w:r>
                <w:rPr>
                  <w:rFonts w:eastAsia="Times New Roman"/>
                  <w:lang w:val="nb-NO"/>
                </w:rPr>
                <w:tab/>
              </w:r>
            </w:ins>
            <w:ins w:id="20"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f1"/>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f1"/>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f1"/>
              <w:rPr>
                <w:b/>
                <w:bCs/>
                <w:lang w:val="en-GB"/>
              </w:rPr>
            </w:pPr>
            <w:r>
              <w:rPr>
                <w:b/>
                <w:bCs/>
                <w:lang w:val="en-GB"/>
              </w:rPr>
              <w:t>Proposal could be:</w:t>
            </w:r>
          </w:p>
          <w:p w14:paraId="2F810CE8" w14:textId="77777777" w:rsidR="00C95488" w:rsidRDefault="009F385F">
            <w:pPr>
              <w:pStyle w:val="af1"/>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f1"/>
        <w:rPr>
          <w:lang w:val="en-GB"/>
        </w:rPr>
      </w:pPr>
    </w:p>
    <w:p w14:paraId="70161DEF" w14:textId="77777777" w:rsidR="00C95488" w:rsidRDefault="00C95488">
      <w:pPr>
        <w:pStyle w:val="af1"/>
        <w:rPr>
          <w:lang w:val="en-GB"/>
        </w:rPr>
      </w:pPr>
    </w:p>
    <w:p w14:paraId="1B874041" w14:textId="77777777" w:rsidR="00C95488" w:rsidRDefault="009F385F">
      <w:pPr>
        <w:pStyle w:val="1"/>
        <w:rPr>
          <w:b/>
          <w:bCs/>
        </w:rPr>
      </w:pPr>
      <w:r>
        <w:rPr>
          <w:rFonts w:eastAsia="Yu Mincho"/>
          <w:b/>
          <w:bCs/>
          <w:lang w:eastAsia="ja-JP"/>
        </w:rPr>
        <w:t>12</w:t>
      </w:r>
      <w:r>
        <w:rPr>
          <w:b/>
          <w:bCs/>
        </w:rPr>
        <w:tab/>
        <w:t>Conclusions</w:t>
      </w:r>
    </w:p>
    <w:p w14:paraId="2EB8BCC7" w14:textId="77777777" w:rsidR="00C95488" w:rsidRDefault="009F385F">
      <w:pPr>
        <w:pStyle w:val="af1"/>
        <w:rPr>
          <w:lang w:val="en-GB"/>
        </w:rPr>
      </w:pPr>
      <w:r>
        <w:rPr>
          <w:lang w:val="en-GB"/>
        </w:rPr>
        <w:t>Following agreements were made in this meeting:</w:t>
      </w:r>
    </w:p>
    <w:p w14:paraId="002EFCDB" w14:textId="77777777" w:rsidR="00C95488" w:rsidRDefault="009F385F">
      <w:pPr>
        <w:pStyle w:val="af1"/>
        <w:rPr>
          <w:lang w:val="en-US"/>
        </w:rPr>
      </w:pPr>
      <w:r>
        <w:rPr>
          <w:highlight w:val="yellow"/>
          <w:lang w:val="en-US"/>
        </w:rPr>
        <w:t>To be updated</w:t>
      </w:r>
    </w:p>
    <w:p w14:paraId="25A719E1" w14:textId="77777777" w:rsidR="00C95488" w:rsidRDefault="00C95488">
      <w:pPr>
        <w:pStyle w:val="af1"/>
        <w:rPr>
          <w:lang w:val="en-US"/>
        </w:rPr>
      </w:pPr>
    </w:p>
    <w:p w14:paraId="169888AF" w14:textId="77777777" w:rsidR="00C95488" w:rsidRDefault="009F385F">
      <w:pPr>
        <w:pStyle w:val="1"/>
        <w:rPr>
          <w:b/>
          <w:bCs/>
        </w:rPr>
      </w:pPr>
      <w:bookmarkStart w:id="21" w:name="_Hlk41391803"/>
      <w:r>
        <w:rPr>
          <w:b/>
          <w:bCs/>
        </w:rPr>
        <w:t>References</w:t>
      </w:r>
      <w:bookmarkEnd w:id="21"/>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2" w:name="_Hlk174481406"/>
            <w:r>
              <w:rPr>
                <w:rFonts w:ascii="Arial" w:hAnsi="Arial" w:cs="Arial"/>
                <w:sz w:val="16"/>
                <w:szCs w:val="16"/>
                <w:lang w:val="it-IT"/>
              </w:rPr>
              <w:t>NTT DOCOMO, China Mobile, AT&amp;T, Vodafone</w:t>
            </w:r>
            <w:bookmarkEnd w:id="22"/>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000000">
            <w:pPr>
              <w:widowControl w:val="0"/>
              <w:spacing w:after="0"/>
              <w:rPr>
                <w:rFonts w:ascii="Arial" w:eastAsia="MS PGothic" w:hAnsi="Arial" w:cs="Arial"/>
                <w:color w:val="0000FF"/>
                <w:sz w:val="16"/>
                <w:szCs w:val="16"/>
                <w:u w:val="single"/>
              </w:rPr>
            </w:pPr>
            <w:hyperlink r:id="rId11">
              <w:r w:rsidR="009F385F">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000000">
            <w:pPr>
              <w:widowControl w:val="0"/>
              <w:spacing w:after="0"/>
              <w:rPr>
                <w:rFonts w:ascii="Arial" w:eastAsia="MS PGothic" w:hAnsi="Arial" w:cs="Arial"/>
                <w:color w:val="0000FF"/>
                <w:sz w:val="16"/>
                <w:szCs w:val="16"/>
                <w:u w:val="single"/>
              </w:rPr>
            </w:pPr>
            <w:hyperlink r:id="rId12">
              <w:r w:rsidR="009F385F">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000000">
            <w:pPr>
              <w:widowControl w:val="0"/>
              <w:spacing w:after="0"/>
              <w:rPr>
                <w:rFonts w:ascii="Arial" w:eastAsia="MS PGothic" w:hAnsi="Arial" w:cs="Arial"/>
                <w:color w:val="0000FF"/>
                <w:sz w:val="16"/>
                <w:szCs w:val="16"/>
                <w:u w:val="single"/>
              </w:rPr>
            </w:pPr>
            <w:hyperlink r:id="rId13">
              <w:r w:rsidR="009F385F">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000000">
            <w:pPr>
              <w:widowControl w:val="0"/>
              <w:spacing w:after="0"/>
              <w:rPr>
                <w:rFonts w:ascii="Arial" w:eastAsia="MS PGothic" w:hAnsi="Arial" w:cs="Arial"/>
                <w:color w:val="0000FF"/>
                <w:sz w:val="16"/>
                <w:szCs w:val="16"/>
                <w:u w:val="single"/>
              </w:rPr>
            </w:pPr>
            <w:hyperlink r:id="rId14">
              <w:r w:rsidR="009F385F">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000000">
            <w:pPr>
              <w:widowControl w:val="0"/>
              <w:spacing w:after="0"/>
              <w:rPr>
                <w:rFonts w:ascii="Arial" w:eastAsia="MS PGothic" w:hAnsi="Arial" w:cs="Arial"/>
                <w:color w:val="0000FF"/>
                <w:sz w:val="16"/>
                <w:szCs w:val="16"/>
                <w:u w:val="single"/>
              </w:rPr>
            </w:pPr>
            <w:hyperlink r:id="rId15">
              <w:r w:rsidR="009F385F">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000000">
            <w:pPr>
              <w:widowControl w:val="0"/>
              <w:spacing w:after="0"/>
              <w:rPr>
                <w:sz w:val="16"/>
                <w:szCs w:val="16"/>
              </w:rPr>
            </w:pPr>
            <w:hyperlink r:id="rId16">
              <w:r w:rsidR="009F385F">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000000">
            <w:pPr>
              <w:widowControl w:val="0"/>
              <w:spacing w:after="0"/>
              <w:rPr>
                <w:sz w:val="16"/>
                <w:szCs w:val="16"/>
              </w:rPr>
            </w:pPr>
            <w:hyperlink r:id="rId17">
              <w:r w:rsidR="009F385F">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000000">
            <w:pPr>
              <w:widowControl w:val="0"/>
              <w:spacing w:after="0"/>
              <w:rPr>
                <w:rFonts w:ascii="Arial" w:eastAsia="MS PGothic" w:hAnsi="Arial" w:cs="Arial"/>
                <w:color w:val="0000FF"/>
                <w:sz w:val="16"/>
                <w:szCs w:val="16"/>
                <w:u w:val="single"/>
              </w:rPr>
            </w:pPr>
            <w:hyperlink r:id="rId18">
              <w:r w:rsidR="009F385F">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000000">
            <w:pPr>
              <w:widowControl w:val="0"/>
              <w:spacing w:after="0"/>
              <w:rPr>
                <w:rFonts w:ascii="Arial" w:eastAsia="MS PGothic" w:hAnsi="Arial" w:cs="Arial"/>
                <w:color w:val="0000FF"/>
                <w:sz w:val="16"/>
                <w:szCs w:val="16"/>
                <w:u w:val="single"/>
              </w:rPr>
            </w:pPr>
            <w:hyperlink r:id="rId19">
              <w:r w:rsidR="009F385F">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000000">
            <w:pPr>
              <w:widowControl w:val="0"/>
              <w:spacing w:after="0"/>
              <w:rPr>
                <w:rFonts w:ascii="Arial" w:eastAsia="MS PGothic" w:hAnsi="Arial" w:cs="Arial"/>
                <w:color w:val="0000FF"/>
                <w:sz w:val="16"/>
                <w:szCs w:val="16"/>
                <w:u w:val="single"/>
              </w:rPr>
            </w:pPr>
            <w:hyperlink r:id="rId20">
              <w:r w:rsidR="009F385F">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lastRenderedPageBreak/>
              <w:t>[13]</w:t>
            </w:r>
          </w:p>
        </w:tc>
        <w:tc>
          <w:tcPr>
            <w:tcW w:w="1318" w:type="dxa"/>
            <w:tcBorders>
              <w:left w:val="single" w:sz="4" w:space="0" w:color="A6A6A6"/>
              <w:bottom w:val="single" w:sz="4" w:space="0" w:color="A6A6A6"/>
              <w:right w:val="single" w:sz="4" w:space="0" w:color="A6A6A6"/>
            </w:tcBorders>
          </w:tcPr>
          <w:p w14:paraId="52A67582" w14:textId="77777777" w:rsidR="00C95488" w:rsidRDefault="00000000">
            <w:pPr>
              <w:widowControl w:val="0"/>
              <w:spacing w:after="0"/>
              <w:rPr>
                <w:rFonts w:ascii="Arial" w:eastAsia="MS PGothic" w:hAnsi="Arial" w:cs="Arial"/>
                <w:color w:val="0000FF"/>
                <w:sz w:val="16"/>
                <w:szCs w:val="16"/>
                <w:u w:val="single"/>
              </w:rPr>
            </w:pPr>
            <w:hyperlink r:id="rId21">
              <w:r w:rsidR="009F385F">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000000">
            <w:pPr>
              <w:widowControl w:val="0"/>
              <w:spacing w:after="0"/>
              <w:rPr>
                <w:rFonts w:ascii="Arial" w:eastAsia="MS PGothic" w:hAnsi="Arial" w:cs="Arial"/>
                <w:color w:val="0000FF"/>
                <w:sz w:val="16"/>
                <w:szCs w:val="16"/>
                <w:u w:val="single"/>
              </w:rPr>
            </w:pPr>
            <w:hyperlink r:id="rId22">
              <w:r w:rsidR="009F385F">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000000">
            <w:pPr>
              <w:widowControl w:val="0"/>
              <w:spacing w:after="0"/>
              <w:rPr>
                <w:rFonts w:ascii="Arial" w:eastAsia="MS PGothic" w:hAnsi="Arial" w:cs="Arial"/>
                <w:color w:val="0000FF"/>
                <w:sz w:val="16"/>
                <w:szCs w:val="16"/>
                <w:u w:val="single"/>
              </w:rPr>
            </w:pPr>
            <w:hyperlink r:id="rId23">
              <w:r w:rsidR="009F385F">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000000">
            <w:pPr>
              <w:widowControl w:val="0"/>
              <w:spacing w:after="0"/>
              <w:rPr>
                <w:rFonts w:ascii="Arial" w:eastAsia="MS PGothic" w:hAnsi="Arial" w:cs="Arial"/>
                <w:color w:val="0000FF"/>
                <w:sz w:val="16"/>
                <w:szCs w:val="16"/>
                <w:u w:val="single"/>
              </w:rPr>
            </w:pPr>
            <w:hyperlink r:id="rId24">
              <w:r w:rsidR="009F385F">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000000">
            <w:pPr>
              <w:widowControl w:val="0"/>
              <w:spacing w:after="0"/>
              <w:rPr>
                <w:rFonts w:ascii="Arial" w:eastAsia="MS PGothic" w:hAnsi="Arial" w:cs="Arial"/>
                <w:color w:val="0000FF"/>
                <w:sz w:val="16"/>
                <w:szCs w:val="16"/>
                <w:u w:val="single"/>
              </w:rPr>
            </w:pPr>
            <w:hyperlink r:id="rId25">
              <w:r w:rsidR="009F385F">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000000">
            <w:pPr>
              <w:widowControl w:val="0"/>
              <w:spacing w:after="0"/>
              <w:rPr>
                <w:rFonts w:ascii="Arial" w:eastAsia="MS PGothic" w:hAnsi="Arial" w:cs="Arial"/>
                <w:color w:val="0000FF"/>
                <w:sz w:val="16"/>
                <w:szCs w:val="16"/>
                <w:u w:val="single"/>
              </w:rPr>
            </w:pPr>
            <w:hyperlink r:id="rId26">
              <w:r w:rsidR="009F385F">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000000">
            <w:pPr>
              <w:widowControl w:val="0"/>
              <w:spacing w:after="0"/>
              <w:rPr>
                <w:rFonts w:ascii="Arial" w:eastAsia="MS PGothic" w:hAnsi="Arial" w:cs="Arial"/>
                <w:color w:val="0000FF"/>
                <w:sz w:val="16"/>
                <w:szCs w:val="16"/>
                <w:u w:val="single"/>
              </w:rPr>
            </w:pPr>
            <w:hyperlink r:id="rId27">
              <w:r w:rsidR="009F385F">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000000">
            <w:pPr>
              <w:widowControl w:val="0"/>
              <w:spacing w:after="0"/>
              <w:rPr>
                <w:rFonts w:ascii="Arial" w:eastAsia="MS PGothic" w:hAnsi="Arial" w:cs="Arial"/>
                <w:color w:val="0000FF"/>
                <w:sz w:val="16"/>
                <w:szCs w:val="16"/>
                <w:u w:val="single"/>
              </w:rPr>
            </w:pPr>
            <w:hyperlink r:id="rId28">
              <w:r w:rsidR="009F385F">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000000">
            <w:pPr>
              <w:widowControl w:val="0"/>
              <w:spacing w:after="0"/>
              <w:rPr>
                <w:rFonts w:ascii="Arial" w:eastAsia="MS PGothic" w:hAnsi="Arial" w:cs="Arial"/>
                <w:color w:val="0000FF"/>
                <w:sz w:val="16"/>
                <w:szCs w:val="16"/>
                <w:u w:val="single"/>
              </w:rPr>
            </w:pPr>
            <w:hyperlink r:id="rId29">
              <w:r w:rsidR="009F385F">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000000">
            <w:pPr>
              <w:widowControl w:val="0"/>
              <w:spacing w:after="0"/>
              <w:rPr>
                <w:rFonts w:ascii="Arial" w:eastAsia="MS PGothic" w:hAnsi="Arial" w:cs="Arial"/>
                <w:color w:val="0000FF"/>
                <w:sz w:val="16"/>
                <w:szCs w:val="16"/>
                <w:u w:val="single"/>
              </w:rPr>
            </w:pPr>
            <w:hyperlink r:id="rId30">
              <w:r w:rsidR="009F385F">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000000">
            <w:pPr>
              <w:widowControl w:val="0"/>
              <w:spacing w:after="0"/>
              <w:rPr>
                <w:rFonts w:ascii="Arial" w:eastAsia="MS PGothic" w:hAnsi="Arial" w:cs="Arial"/>
                <w:color w:val="0000FF"/>
                <w:sz w:val="16"/>
                <w:szCs w:val="16"/>
                <w:u w:val="single"/>
              </w:rPr>
            </w:pPr>
            <w:hyperlink r:id="rId31">
              <w:r w:rsidR="009F385F">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000000">
            <w:pPr>
              <w:widowControl w:val="0"/>
              <w:spacing w:after="0"/>
              <w:rPr>
                <w:rFonts w:ascii="Arial" w:eastAsia="MS PGothic" w:hAnsi="Arial" w:cs="Arial"/>
                <w:color w:val="0000FF"/>
                <w:sz w:val="16"/>
                <w:szCs w:val="16"/>
                <w:u w:val="single"/>
              </w:rPr>
            </w:pPr>
            <w:hyperlink r:id="rId32">
              <w:r w:rsidR="009F385F">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000000">
            <w:pPr>
              <w:widowControl w:val="0"/>
              <w:spacing w:after="0"/>
              <w:rPr>
                <w:rFonts w:ascii="Arial" w:eastAsia="MS PGothic" w:hAnsi="Arial" w:cs="Arial"/>
                <w:color w:val="0000FF"/>
                <w:sz w:val="16"/>
                <w:szCs w:val="16"/>
                <w:u w:val="single"/>
              </w:rPr>
            </w:pPr>
            <w:hyperlink r:id="rId33">
              <w:r w:rsidR="009F385F">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000000">
            <w:pPr>
              <w:widowControl w:val="0"/>
              <w:spacing w:after="0"/>
              <w:rPr>
                <w:rFonts w:ascii="Arial" w:eastAsia="MS PGothic" w:hAnsi="Arial" w:cs="Arial"/>
                <w:color w:val="0000FF"/>
                <w:sz w:val="16"/>
                <w:szCs w:val="16"/>
                <w:u w:val="single"/>
              </w:rPr>
            </w:pPr>
            <w:hyperlink r:id="rId34">
              <w:r w:rsidR="009F385F">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000000">
            <w:pPr>
              <w:widowControl w:val="0"/>
              <w:spacing w:after="0"/>
              <w:rPr>
                <w:rFonts w:ascii="Arial" w:eastAsia="MS PGothic" w:hAnsi="Arial" w:cs="Arial"/>
                <w:color w:val="0000FF"/>
                <w:sz w:val="16"/>
                <w:szCs w:val="16"/>
                <w:u w:val="single"/>
              </w:rPr>
            </w:pPr>
            <w:hyperlink r:id="rId35">
              <w:r w:rsidR="009F385F">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Ofinno</w:t>
            </w:r>
            <w:proofErr w:type="spellEnd"/>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000000">
            <w:pPr>
              <w:widowControl w:val="0"/>
              <w:spacing w:after="0"/>
              <w:rPr>
                <w:rFonts w:ascii="Arial" w:eastAsia="MS PGothic" w:hAnsi="Arial" w:cs="Arial"/>
                <w:color w:val="0000FF"/>
                <w:sz w:val="16"/>
                <w:szCs w:val="16"/>
                <w:u w:val="single"/>
              </w:rPr>
            </w:pPr>
            <w:hyperlink r:id="rId36">
              <w:r w:rsidR="009F385F">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000000">
            <w:pPr>
              <w:widowControl w:val="0"/>
              <w:spacing w:after="0"/>
              <w:rPr>
                <w:rFonts w:ascii="Arial" w:eastAsia="MS PGothic" w:hAnsi="Arial" w:cs="Arial"/>
                <w:color w:val="0000FF"/>
                <w:sz w:val="16"/>
                <w:szCs w:val="16"/>
                <w:u w:val="single"/>
              </w:rPr>
            </w:pPr>
            <w:hyperlink r:id="rId37">
              <w:r w:rsidR="009F385F">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000000">
            <w:pPr>
              <w:widowControl w:val="0"/>
              <w:spacing w:after="0"/>
              <w:rPr>
                <w:rFonts w:ascii="Arial" w:eastAsia="MS PGothic" w:hAnsi="Arial" w:cs="Arial"/>
                <w:color w:val="0000FF"/>
                <w:sz w:val="16"/>
                <w:szCs w:val="16"/>
                <w:u w:val="single"/>
              </w:rPr>
            </w:pPr>
            <w:hyperlink r:id="rId38">
              <w:r w:rsidR="009F385F">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000000">
            <w:pPr>
              <w:widowControl w:val="0"/>
              <w:spacing w:after="0"/>
              <w:rPr>
                <w:rFonts w:ascii="Arial" w:eastAsia="Yu Mincho" w:hAnsi="Arial" w:cs="Arial"/>
                <w:color w:val="0000FF"/>
                <w:sz w:val="16"/>
                <w:szCs w:val="16"/>
                <w:u w:val="single"/>
                <w:lang w:eastAsia="ja-JP"/>
              </w:rPr>
            </w:pPr>
            <w:hyperlink r:id="rId39">
              <w:r w:rsidR="009F385F">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000000">
            <w:pPr>
              <w:widowControl w:val="0"/>
              <w:spacing w:after="0"/>
              <w:rPr>
                <w:rFonts w:ascii="Arial" w:eastAsia="MS PGothic" w:hAnsi="Arial" w:cs="Arial"/>
                <w:color w:val="0000FF"/>
                <w:sz w:val="16"/>
                <w:szCs w:val="16"/>
                <w:u w:val="single"/>
              </w:rPr>
            </w:pPr>
            <w:hyperlink r:id="rId40">
              <w:r w:rsidR="009F385F">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000000">
            <w:pPr>
              <w:widowControl w:val="0"/>
              <w:spacing w:after="0"/>
              <w:rPr>
                <w:rFonts w:ascii="Arial" w:eastAsia="MS PGothic" w:hAnsi="Arial" w:cs="Arial"/>
                <w:color w:val="0000FF"/>
                <w:sz w:val="16"/>
                <w:szCs w:val="16"/>
                <w:u w:val="single"/>
              </w:rPr>
            </w:pPr>
            <w:hyperlink r:id="rId41">
              <w:r w:rsidR="009F385F">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000000">
            <w:pPr>
              <w:widowControl w:val="0"/>
              <w:spacing w:after="0"/>
              <w:rPr>
                <w:rFonts w:ascii="Arial" w:eastAsia="MS PGothic" w:hAnsi="Arial" w:cs="Arial"/>
                <w:color w:val="0000FF"/>
                <w:sz w:val="16"/>
                <w:szCs w:val="16"/>
                <w:u w:val="single"/>
              </w:rPr>
            </w:pPr>
            <w:hyperlink r:id="rId42">
              <w:r w:rsidR="009F385F">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000000">
            <w:pPr>
              <w:widowControl w:val="0"/>
              <w:spacing w:after="0"/>
              <w:rPr>
                <w:rFonts w:ascii="Arial" w:eastAsia="MS PGothic" w:hAnsi="Arial" w:cs="Arial"/>
                <w:color w:val="0000FF"/>
                <w:sz w:val="16"/>
                <w:szCs w:val="16"/>
                <w:u w:val="single"/>
              </w:rPr>
            </w:pPr>
            <w:hyperlink r:id="rId43">
              <w:r w:rsidR="009F385F">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000000">
            <w:pPr>
              <w:widowControl w:val="0"/>
              <w:spacing w:after="0"/>
              <w:rPr>
                <w:rFonts w:ascii="Arial" w:eastAsia="MS PGothic" w:hAnsi="Arial" w:cs="Arial"/>
                <w:color w:val="0000FF"/>
                <w:sz w:val="16"/>
                <w:szCs w:val="16"/>
                <w:u w:val="single"/>
              </w:rPr>
            </w:pPr>
            <w:hyperlink r:id="rId44">
              <w:r w:rsidR="009F385F">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000000">
            <w:pPr>
              <w:widowControl w:val="0"/>
              <w:spacing w:after="0"/>
              <w:rPr>
                <w:rFonts w:ascii="Arial" w:eastAsia="MS PGothic" w:hAnsi="Arial" w:cs="Arial"/>
                <w:color w:val="0000FF"/>
                <w:sz w:val="16"/>
                <w:szCs w:val="16"/>
                <w:u w:val="single"/>
              </w:rPr>
            </w:pPr>
            <w:hyperlink r:id="rId45">
              <w:r w:rsidR="009F385F">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000000">
            <w:pPr>
              <w:widowControl w:val="0"/>
              <w:spacing w:after="0"/>
              <w:rPr>
                <w:rFonts w:ascii="Arial" w:eastAsia="MS PGothic" w:hAnsi="Arial" w:cs="Arial"/>
                <w:color w:val="0000FF"/>
                <w:sz w:val="16"/>
                <w:szCs w:val="16"/>
                <w:u w:val="single"/>
              </w:rPr>
            </w:pPr>
            <w:hyperlink r:id="rId46">
              <w:r w:rsidR="009F385F">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000000">
            <w:pPr>
              <w:widowControl w:val="0"/>
              <w:spacing w:after="0"/>
              <w:rPr>
                <w:rFonts w:ascii="Arial" w:eastAsia="MS PGothic" w:hAnsi="Arial" w:cs="Arial"/>
                <w:color w:val="0000FF"/>
                <w:sz w:val="16"/>
                <w:szCs w:val="16"/>
                <w:u w:val="single"/>
              </w:rPr>
            </w:pPr>
            <w:hyperlink r:id="rId47">
              <w:r w:rsidR="009F385F">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000000">
            <w:pPr>
              <w:widowControl w:val="0"/>
              <w:spacing w:after="0"/>
              <w:rPr>
                <w:rFonts w:ascii="Arial" w:eastAsia="MS PGothic" w:hAnsi="Arial" w:cs="Arial"/>
                <w:color w:val="0000FF"/>
                <w:sz w:val="16"/>
                <w:szCs w:val="16"/>
                <w:u w:val="single"/>
              </w:rPr>
            </w:pPr>
            <w:hyperlink r:id="rId48">
              <w:r w:rsidR="009F385F">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000000">
            <w:pPr>
              <w:widowControl w:val="0"/>
              <w:spacing w:after="0"/>
              <w:rPr>
                <w:rFonts w:ascii="Arial" w:eastAsia="MS PGothic" w:hAnsi="Arial" w:cs="Arial"/>
                <w:color w:val="0000FF"/>
                <w:sz w:val="16"/>
                <w:szCs w:val="16"/>
                <w:u w:val="single"/>
              </w:rPr>
            </w:pPr>
            <w:hyperlink r:id="rId49">
              <w:r w:rsidR="009F385F">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000000">
            <w:pPr>
              <w:widowControl w:val="0"/>
              <w:spacing w:after="0"/>
              <w:rPr>
                <w:rFonts w:ascii="Arial" w:eastAsia="MS PGothic" w:hAnsi="Arial" w:cs="Arial"/>
                <w:color w:val="0000FF"/>
                <w:sz w:val="16"/>
                <w:szCs w:val="16"/>
                <w:u w:val="single"/>
              </w:rPr>
            </w:pPr>
            <w:hyperlink r:id="rId50">
              <w:r w:rsidR="009F385F">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000000">
            <w:pPr>
              <w:widowControl w:val="0"/>
              <w:spacing w:after="0"/>
              <w:rPr>
                <w:rFonts w:ascii="Arial" w:eastAsia="MS PGothic" w:hAnsi="Arial" w:cs="Arial"/>
                <w:color w:val="0000FF"/>
                <w:sz w:val="16"/>
                <w:szCs w:val="16"/>
                <w:u w:val="single"/>
              </w:rPr>
            </w:pPr>
            <w:hyperlink r:id="rId51">
              <w:r w:rsidR="009F385F">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000000">
            <w:pPr>
              <w:widowControl w:val="0"/>
              <w:spacing w:after="0"/>
              <w:rPr>
                <w:rFonts w:ascii="Arial" w:eastAsia="MS PGothic" w:hAnsi="Arial" w:cs="Arial"/>
                <w:color w:val="0000FF"/>
                <w:sz w:val="16"/>
                <w:szCs w:val="16"/>
                <w:u w:val="single"/>
              </w:rPr>
            </w:pPr>
            <w:hyperlink r:id="rId52">
              <w:r w:rsidR="009F385F">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Tiami</w:t>
            </w:r>
            <w:proofErr w:type="spellEnd"/>
            <w:r>
              <w:rPr>
                <w:rFonts w:ascii="Arial" w:hAnsi="Arial" w:cs="Arial"/>
                <w:sz w:val="16"/>
                <w:szCs w:val="16"/>
              </w:rPr>
              <w:t xml:space="preserve">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000000">
            <w:pPr>
              <w:widowControl w:val="0"/>
              <w:spacing w:after="0"/>
              <w:rPr>
                <w:rFonts w:ascii="Arial" w:eastAsia="MS PGothic" w:hAnsi="Arial" w:cs="Arial"/>
                <w:color w:val="0000FF"/>
                <w:sz w:val="16"/>
                <w:szCs w:val="16"/>
                <w:u w:val="single"/>
              </w:rPr>
            </w:pPr>
            <w:hyperlink r:id="rId53">
              <w:r w:rsidR="009F385F">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000000">
            <w:pPr>
              <w:widowControl w:val="0"/>
              <w:spacing w:after="0"/>
              <w:rPr>
                <w:rFonts w:ascii="Arial" w:eastAsia="MS PGothic" w:hAnsi="Arial" w:cs="Arial"/>
                <w:color w:val="0000FF"/>
                <w:sz w:val="16"/>
                <w:szCs w:val="16"/>
                <w:u w:val="single"/>
              </w:rPr>
            </w:pPr>
            <w:hyperlink r:id="rId54">
              <w:r w:rsidR="009F385F">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000000">
            <w:pPr>
              <w:widowControl w:val="0"/>
              <w:spacing w:after="0"/>
              <w:rPr>
                <w:rFonts w:ascii="Arial" w:eastAsia="MS PGothic" w:hAnsi="Arial" w:cs="Arial"/>
                <w:color w:val="0000FF"/>
                <w:sz w:val="16"/>
                <w:szCs w:val="16"/>
                <w:u w:val="single"/>
              </w:rPr>
            </w:pPr>
            <w:hyperlink r:id="rId55">
              <w:r w:rsidR="009F385F">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000000">
            <w:pPr>
              <w:widowControl w:val="0"/>
              <w:spacing w:after="0"/>
              <w:rPr>
                <w:rFonts w:ascii="Arial" w:eastAsia="MS PGothic" w:hAnsi="Arial" w:cs="Arial"/>
                <w:color w:val="0000FF"/>
                <w:sz w:val="16"/>
                <w:szCs w:val="16"/>
                <w:u w:val="single"/>
              </w:rPr>
            </w:pPr>
            <w:hyperlink r:id="rId56">
              <w:r w:rsidR="009F385F">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000000">
            <w:pPr>
              <w:widowControl w:val="0"/>
              <w:spacing w:after="0"/>
              <w:rPr>
                <w:rFonts w:ascii="Arial" w:eastAsia="MS PGothic" w:hAnsi="Arial" w:cs="Arial"/>
                <w:color w:val="0000FF"/>
                <w:sz w:val="16"/>
                <w:szCs w:val="16"/>
                <w:u w:val="single"/>
              </w:rPr>
            </w:pPr>
            <w:hyperlink r:id="rId57">
              <w:r w:rsidR="009F385F">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000000">
            <w:pPr>
              <w:widowControl w:val="0"/>
              <w:spacing w:after="0"/>
              <w:rPr>
                <w:rFonts w:ascii="Arial" w:eastAsia="MS PGothic" w:hAnsi="Arial" w:cs="Arial"/>
                <w:color w:val="0000FF"/>
                <w:sz w:val="16"/>
                <w:szCs w:val="16"/>
                <w:u w:val="single"/>
              </w:rPr>
            </w:pPr>
            <w:hyperlink r:id="rId58">
              <w:r w:rsidR="009F385F">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000000">
            <w:pPr>
              <w:widowControl w:val="0"/>
              <w:spacing w:after="0"/>
              <w:rPr>
                <w:rFonts w:ascii="Arial" w:eastAsia="MS PGothic" w:hAnsi="Arial" w:cs="Arial"/>
                <w:color w:val="0000FF"/>
                <w:sz w:val="16"/>
                <w:szCs w:val="16"/>
                <w:u w:val="single"/>
              </w:rPr>
            </w:pPr>
            <w:hyperlink r:id="rId59">
              <w:r w:rsidR="009F385F">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000000">
            <w:pPr>
              <w:widowControl w:val="0"/>
              <w:spacing w:after="0"/>
              <w:rPr>
                <w:rFonts w:ascii="Arial" w:eastAsia="MS PGothic" w:hAnsi="Arial" w:cs="Arial"/>
                <w:color w:val="0000FF"/>
                <w:sz w:val="16"/>
                <w:szCs w:val="16"/>
                <w:u w:val="single"/>
              </w:rPr>
            </w:pPr>
            <w:hyperlink r:id="rId60">
              <w:r w:rsidR="009F385F">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000000">
            <w:pPr>
              <w:widowControl w:val="0"/>
              <w:spacing w:after="0"/>
              <w:rPr>
                <w:rFonts w:ascii="Arial" w:eastAsia="MS PGothic" w:hAnsi="Arial" w:cs="Arial"/>
                <w:color w:val="0000FF"/>
                <w:sz w:val="16"/>
                <w:szCs w:val="16"/>
                <w:u w:val="single"/>
              </w:rPr>
            </w:pPr>
            <w:hyperlink r:id="rId61">
              <w:r w:rsidR="009F385F">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000000">
            <w:pPr>
              <w:widowControl w:val="0"/>
              <w:spacing w:after="0"/>
              <w:rPr>
                <w:rFonts w:ascii="Arial" w:eastAsia="MS PGothic" w:hAnsi="Arial" w:cs="Arial"/>
                <w:color w:val="0000FF"/>
                <w:sz w:val="16"/>
                <w:szCs w:val="16"/>
                <w:u w:val="single"/>
              </w:rPr>
            </w:pPr>
            <w:hyperlink r:id="rId62">
              <w:r w:rsidR="009F385F">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000000">
            <w:pPr>
              <w:widowControl w:val="0"/>
              <w:spacing w:after="0"/>
              <w:rPr>
                <w:rFonts w:ascii="Arial" w:eastAsia="MS PGothic" w:hAnsi="Arial" w:cs="Arial"/>
                <w:color w:val="0000FF"/>
                <w:sz w:val="16"/>
                <w:szCs w:val="16"/>
                <w:u w:val="single"/>
              </w:rPr>
            </w:pPr>
            <w:hyperlink r:id="rId63">
              <w:r w:rsidR="009F385F">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000000">
            <w:pPr>
              <w:widowControl w:val="0"/>
              <w:spacing w:after="0"/>
              <w:rPr>
                <w:rFonts w:ascii="Arial" w:eastAsia="MS PGothic" w:hAnsi="Arial" w:cs="Arial"/>
                <w:color w:val="0000FF"/>
                <w:sz w:val="16"/>
                <w:szCs w:val="16"/>
                <w:u w:val="single"/>
              </w:rPr>
            </w:pPr>
            <w:hyperlink r:id="rId64">
              <w:r w:rsidR="009F385F">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等线"/>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等线"/>
          <w:sz w:val="21"/>
          <w:szCs w:val="21"/>
          <w:lang w:val="en-US" w:eastAsia="zh-CN"/>
        </w:rPr>
        <w:t xml:space="preserve">What should be </w:t>
      </w:r>
      <w:r>
        <w:rPr>
          <w:sz w:val="21"/>
          <w:szCs w:val="21"/>
          <w:lang w:val="en-US" w:eastAsia="x-none"/>
        </w:rPr>
        <w:t xml:space="preserve">commonly applicable to all 6G device </w:t>
      </w:r>
      <w:proofErr w:type="gramStart"/>
      <w:r>
        <w:rPr>
          <w:sz w:val="21"/>
          <w:szCs w:val="21"/>
          <w:lang w:val="en-US" w:eastAsia="x-none"/>
        </w:rPr>
        <w:t>types</w:t>
      </w:r>
      <w:proofErr w:type="gramEnd"/>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 xml:space="preserve">FFS: add-on features dedicated to specific device </w:t>
      </w:r>
      <w:proofErr w:type="gramStart"/>
      <w:r>
        <w:rPr>
          <w:sz w:val="21"/>
          <w:szCs w:val="21"/>
          <w:lang w:val="en-US" w:eastAsia="x-none"/>
        </w:rPr>
        <w:t>types, if</w:t>
      </w:r>
      <w:proofErr w:type="gramEnd"/>
      <w:r>
        <w:rPr>
          <w:sz w:val="21"/>
          <w:szCs w:val="21"/>
          <w:lang w:val="en-US" w:eastAsia="x-none"/>
        </w:rPr>
        <w:t xml:space="preserve"> any</w:t>
      </w:r>
    </w:p>
    <w:p w14:paraId="433D15C2" w14:textId="77777777" w:rsidR="00C95488" w:rsidRDefault="00C95488">
      <w:pPr>
        <w:spacing w:after="0" w:line="240" w:lineRule="auto"/>
        <w:jc w:val="left"/>
        <w:rPr>
          <w:rFonts w:eastAsia="等线"/>
          <w:szCs w:val="24"/>
          <w:lang w:val="en-US" w:eastAsia="zh-CN"/>
        </w:rPr>
      </w:pPr>
    </w:p>
    <w:p w14:paraId="19787CE9"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等线"/>
          <w:sz w:val="21"/>
          <w:szCs w:val="21"/>
          <w:lang w:val="en-US" w:eastAsia="zh-CN"/>
        </w:rPr>
        <w:t xml:space="preserve"> the </w:t>
      </w:r>
      <w:r>
        <w:rPr>
          <w:sz w:val="21"/>
          <w:szCs w:val="21"/>
          <w:lang w:val="en-US" w:eastAsia="x-none"/>
        </w:rPr>
        <w:t xml:space="preserve">device types </w:t>
      </w:r>
      <w:r>
        <w:rPr>
          <w:rFonts w:eastAsia="等线"/>
          <w:sz w:val="21"/>
          <w:szCs w:val="21"/>
          <w:lang w:val="en-US" w:eastAsia="zh-CN"/>
        </w:rPr>
        <w:t xml:space="preserve">from physical layer perspective to be </w:t>
      </w:r>
      <w:r>
        <w:rPr>
          <w:sz w:val="21"/>
          <w:szCs w:val="21"/>
          <w:lang w:val="en-US" w:eastAsia="x-none"/>
        </w:rPr>
        <w:t>suppor</w:t>
      </w:r>
      <w:r>
        <w:rPr>
          <w:rFonts w:eastAsia="等线"/>
          <w:sz w:val="21"/>
          <w:szCs w:val="21"/>
          <w:lang w:val="en-US" w:eastAsia="zh-CN"/>
        </w:rPr>
        <w:t>t</w:t>
      </w:r>
      <w:r>
        <w:rPr>
          <w:sz w:val="21"/>
          <w:szCs w:val="21"/>
          <w:lang w:val="en-US" w:eastAsia="x-none"/>
        </w:rPr>
        <w:t>ed by 6GR</w:t>
      </w:r>
      <w:r>
        <w:rPr>
          <w:rFonts w:eastAsia="等线"/>
          <w:sz w:val="21"/>
          <w:szCs w:val="21"/>
          <w:lang w:val="en-US" w:eastAsia="zh-CN"/>
        </w:rPr>
        <w:t xml:space="preserve">, subject to further discussion and confirmation in </w:t>
      </w:r>
      <w:proofErr w:type="gramStart"/>
      <w:r>
        <w:rPr>
          <w:rFonts w:eastAsia="等线"/>
          <w:sz w:val="21"/>
          <w:szCs w:val="21"/>
          <w:lang w:val="en-US" w:eastAsia="zh-CN"/>
        </w:rPr>
        <w:t>RAN</w:t>
      </w:r>
      <w:proofErr w:type="gramEnd"/>
    </w:p>
    <w:p w14:paraId="0402B86C" w14:textId="77777777" w:rsidR="00C95488" w:rsidRDefault="00C95488">
      <w:pPr>
        <w:spacing w:after="0" w:line="240" w:lineRule="auto"/>
        <w:jc w:val="left"/>
        <w:rPr>
          <w:rFonts w:eastAsia="等线"/>
          <w:szCs w:val="24"/>
          <w:lang w:val="en-US" w:eastAsia="zh-CN"/>
        </w:rPr>
      </w:pPr>
    </w:p>
    <w:p w14:paraId="7769A9C6"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lastRenderedPageBreak/>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14:paraId="47BF4354" w14:textId="77777777" w:rsidR="00C95488" w:rsidRDefault="00C95488">
      <w:pPr>
        <w:pStyle w:val="af1"/>
        <w:rPr>
          <w:lang w:val="en-US"/>
        </w:rPr>
      </w:pPr>
    </w:p>
    <w:p w14:paraId="0F86D5E5"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 xml:space="preserve">dentify coverage target(s) considering diverse use cases and device </w:t>
      </w:r>
      <w:proofErr w:type="gramStart"/>
      <w:r>
        <w:rPr>
          <w:rFonts w:ascii="Times" w:hAnsi="Times"/>
          <w:sz w:val="21"/>
          <w:szCs w:val="21"/>
          <w:lang w:val="en-US" w:eastAsia="x-none"/>
        </w:rPr>
        <w:t>types</w:t>
      </w:r>
      <w:proofErr w:type="gramEnd"/>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等线"/>
          <w:szCs w:val="24"/>
          <w:highlight w:val="green"/>
          <w:lang w:eastAsia="zh-CN"/>
        </w:rPr>
      </w:pPr>
      <w:r>
        <w:rPr>
          <w:rFonts w:eastAsia="等线"/>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Identify the high-level aspects which impact on the NR-6GR MRSS </w:t>
      </w:r>
      <w:proofErr w:type="gramStart"/>
      <w:r>
        <w:rPr>
          <w:sz w:val="21"/>
          <w:szCs w:val="21"/>
          <w:lang w:val="en-US" w:eastAsia="x-none"/>
        </w:rPr>
        <w:t>support</w:t>
      </w:r>
      <w:proofErr w:type="gramEnd"/>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the lessons learned from NR BWP </w:t>
      </w:r>
      <w:proofErr w:type="gramStart"/>
      <w:r>
        <w:rPr>
          <w:sz w:val="21"/>
          <w:szCs w:val="21"/>
          <w:lang w:val="en-US" w:eastAsia="x-none"/>
        </w:rPr>
        <w:t>framework</w:t>
      </w:r>
      <w:proofErr w:type="gramEnd"/>
    </w:p>
    <w:p w14:paraId="09C8E732" w14:textId="77777777" w:rsidR="00C95488" w:rsidRDefault="00C95488">
      <w:pPr>
        <w:spacing w:after="0" w:line="240" w:lineRule="auto"/>
        <w:jc w:val="left"/>
        <w:rPr>
          <w:rFonts w:eastAsia="等线"/>
          <w:szCs w:val="24"/>
          <w:lang w:val="en-US" w:eastAsia="zh-CN"/>
        </w:rPr>
      </w:pPr>
    </w:p>
    <w:p w14:paraId="7B5A0EED"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 xml:space="preserve">spectrum utilization and aggregation </w:t>
      </w:r>
      <w:proofErr w:type="gramStart"/>
      <w:r>
        <w:rPr>
          <w:sz w:val="21"/>
          <w:szCs w:val="21"/>
          <w:lang w:val="en-US" w:eastAsia="x-none"/>
        </w:rPr>
        <w:t>framework</w:t>
      </w:r>
      <w:proofErr w:type="gramEnd"/>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等线"/>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等线"/>
          <w:szCs w:val="24"/>
          <w:lang w:val="en-US" w:eastAsia="zh-CN"/>
        </w:rPr>
      </w:pPr>
    </w:p>
    <w:p w14:paraId="1A8124E7"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等线" w:hAnsi="Times"/>
          <w:sz w:val="21"/>
          <w:szCs w:val="21"/>
          <w:lang w:val="en-US" w:eastAsia="zh-CN"/>
        </w:rPr>
        <w:t xml:space="preserve">from physical layer perspective, subject to further discussion and confirmation in </w:t>
      </w:r>
      <w:proofErr w:type="gramStart"/>
      <w:r>
        <w:rPr>
          <w:rFonts w:ascii="Times" w:eastAsia="等线" w:hAnsi="Times"/>
          <w:sz w:val="21"/>
          <w:szCs w:val="21"/>
          <w:lang w:val="en-US" w:eastAsia="zh-CN"/>
        </w:rPr>
        <w:t>RAN</w:t>
      </w:r>
      <w:proofErr w:type="gramEnd"/>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等线"/>
          <w:szCs w:val="24"/>
          <w:lang w:val="en-US" w:eastAsia="zh-CN"/>
        </w:rPr>
      </w:pPr>
    </w:p>
    <w:p w14:paraId="3418DF8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 xml:space="preserve">duplex </w:t>
      </w:r>
      <w:proofErr w:type="gramStart"/>
      <w:r>
        <w:rPr>
          <w:sz w:val="21"/>
          <w:szCs w:val="21"/>
          <w:lang w:val="en-US" w:eastAsia="x-none"/>
        </w:rPr>
        <w:t>modes</w:t>
      </w:r>
      <w:proofErr w:type="gramEnd"/>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On 6GR duplexing study, RAN1 considers at least following duplex </w:t>
      </w:r>
      <w:proofErr w:type="gramStart"/>
      <w:r>
        <w:rPr>
          <w:sz w:val="21"/>
          <w:szCs w:val="21"/>
          <w:lang w:val="en-US" w:eastAsia="x-none"/>
        </w:rPr>
        <w:t>types</w:t>
      </w:r>
      <w:proofErr w:type="gramEnd"/>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等线"/>
          <w:sz w:val="21"/>
          <w:szCs w:val="21"/>
          <w:lang w:val="en-US" w:eastAsia="zh-CN"/>
        </w:rPr>
        <w:t>Study</w:t>
      </w:r>
      <w:r>
        <w:rPr>
          <w:sz w:val="21"/>
          <w:szCs w:val="21"/>
          <w:lang w:val="en-US" w:eastAsia="x-none"/>
        </w:rPr>
        <w:t xml:space="preserve"> whether to consider following duplexing </w:t>
      </w:r>
      <w:proofErr w:type="gramStart"/>
      <w:r>
        <w:rPr>
          <w:sz w:val="21"/>
          <w:szCs w:val="21"/>
          <w:lang w:val="en-US" w:eastAsia="x-none"/>
        </w:rPr>
        <w:t>types</w:t>
      </w:r>
      <w:proofErr w:type="gramEnd"/>
    </w:p>
    <w:p w14:paraId="0743D2C1"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proofErr w:type="spellStart"/>
      <w:r>
        <w:rPr>
          <w:sz w:val="21"/>
          <w:szCs w:val="21"/>
          <w:lang w:val="en-US" w:eastAsia="x-none"/>
        </w:rPr>
        <w:t>gNB</w:t>
      </w:r>
      <w:proofErr w:type="spellEnd"/>
      <w:r>
        <w:rPr>
          <w:sz w:val="21"/>
          <w:szCs w:val="21"/>
          <w:lang w:val="en-US" w:eastAsia="x-none"/>
        </w:rPr>
        <w:t xml:space="preserve">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等线"/>
          <w:szCs w:val="24"/>
          <w:lang w:val="en-US" w:eastAsia="zh-CN"/>
        </w:rPr>
      </w:pPr>
    </w:p>
    <w:p w14:paraId="516A2173" w14:textId="77777777" w:rsidR="00C95488" w:rsidRDefault="009F385F">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DAA8" w14:textId="77777777" w:rsidR="00136B73" w:rsidRDefault="00136B73">
      <w:pPr>
        <w:spacing w:after="0" w:line="240" w:lineRule="auto"/>
      </w:pPr>
      <w:r>
        <w:separator/>
      </w:r>
    </w:p>
  </w:endnote>
  <w:endnote w:type="continuationSeparator" w:id="0">
    <w:p w14:paraId="6A99F5FE" w14:textId="77777777" w:rsidR="00136B73" w:rsidRDefault="001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1"/>
    <w:family w:val="roman"/>
    <w:pitch w:val="variable"/>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altName w:val="Yu Gothic"/>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82C" w14:textId="77777777" w:rsidR="00C95488" w:rsidRDefault="009F385F">
    <w:pPr>
      <w:pStyle w:val="aff"/>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1FB" w14:textId="77777777" w:rsidR="00EB1202" w:rsidRDefault="00EB1202" w:rsidP="00EB1202">
    <w:pPr>
      <w:pStyle w:val="aff"/>
      <w:spacing w:after="0"/>
      <w:jc w:val="left"/>
      <w:rPr>
        <w:b w:val="0"/>
        <w:i w:val="0"/>
        <w:color w:val="FFFFFF"/>
        <w:sz w:val="17"/>
      </w:rPr>
    </w:pPr>
    <w:bookmarkStart w:id="24" w:name="TITUS1FooterPrimary"/>
    <w:r w:rsidRPr="00EB1202">
      <w:rPr>
        <w:b w:val="0"/>
        <w:i w:val="0"/>
        <w:color w:val="FFFFFF"/>
        <w:sz w:val="17"/>
      </w:rPr>
      <w:t>.</w:t>
    </w:r>
    <w:bookmarkEnd w:id="24"/>
  </w:p>
  <w:p w14:paraId="32203A80" w14:textId="1B16AEBD" w:rsidR="00C95488" w:rsidRDefault="00EB1202" w:rsidP="00EB1202">
    <w:pPr>
      <w:pStyle w:val="aff"/>
      <w:spacing w:after="0"/>
      <w:jc w:val="left"/>
    </w:pPr>
    <w:r>
      <w:rPr>
        <w:noProof/>
      </w:rPr>
      <w:t xml:space="preserve"> </w:t>
    </w:r>
    <w:r w:rsidR="009F385F">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0D16" w14:textId="77777777" w:rsidR="00C95488" w:rsidRDefault="009F385F">
    <w:pPr>
      <w:pStyle w:val="aff"/>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0972" w14:textId="77777777" w:rsidR="00136B73" w:rsidRDefault="00136B73">
      <w:pPr>
        <w:spacing w:after="0" w:line="240" w:lineRule="auto"/>
      </w:pPr>
      <w:r>
        <w:separator/>
      </w:r>
    </w:p>
  </w:footnote>
  <w:footnote w:type="continuationSeparator" w:id="0">
    <w:p w14:paraId="6D6BDA02" w14:textId="77777777" w:rsidR="00136B73" w:rsidRDefault="001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29A7" w14:textId="77777777" w:rsidR="00C95488" w:rsidRDefault="009F385F">
    <w:pPr>
      <w:pStyle w:val="a9"/>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E3D4" w14:textId="77777777" w:rsidR="00EB1202" w:rsidRDefault="00EB1202" w:rsidP="00EB1202">
    <w:pPr>
      <w:pStyle w:val="a9"/>
      <w:spacing w:after="0"/>
      <w:jc w:val="left"/>
      <w:rPr>
        <w:b w:val="0"/>
        <w:color w:val="FFFFFF"/>
        <w:sz w:val="17"/>
      </w:rPr>
    </w:pPr>
    <w:bookmarkStart w:id="23" w:name="TITUS1HeaderPrimary"/>
    <w:r w:rsidRPr="00EB1202">
      <w:rPr>
        <w:b w:val="0"/>
        <w:color w:val="FFFFFF"/>
        <w:sz w:val="17"/>
      </w:rPr>
      <w:t>.</w:t>
    </w:r>
    <w:bookmarkEnd w:id="23"/>
  </w:p>
  <w:p w14:paraId="472F5309" w14:textId="66A5A8A0" w:rsidR="00C95488" w:rsidRDefault="00EB1202" w:rsidP="00EB1202">
    <w:pPr>
      <w:pStyle w:val="a9"/>
      <w:spacing w:after="0"/>
      <w:jc w:val="left"/>
    </w:pPr>
    <w:r>
      <w:rPr>
        <w:noProof/>
      </w:rPr>
      <w:t xml:space="preserve"> </w:t>
    </w:r>
    <w:r w:rsidR="009F385F">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3C9D" w14:textId="77777777" w:rsidR="00C95488" w:rsidRDefault="009F385F">
    <w:pPr>
      <w:pStyle w:val="a9"/>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6"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8"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0"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6"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0"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2"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5"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1"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36246027">
    <w:abstractNumId w:val="15"/>
  </w:num>
  <w:num w:numId="2" w16cid:durableId="1055662058">
    <w:abstractNumId w:val="2"/>
  </w:num>
  <w:num w:numId="3" w16cid:durableId="388267542">
    <w:abstractNumId w:val="22"/>
  </w:num>
  <w:num w:numId="4" w16cid:durableId="1137650960">
    <w:abstractNumId w:val="11"/>
  </w:num>
  <w:num w:numId="5" w16cid:durableId="234631161">
    <w:abstractNumId w:val="1"/>
  </w:num>
  <w:num w:numId="6" w16cid:durableId="1189758974">
    <w:abstractNumId w:val="31"/>
  </w:num>
  <w:num w:numId="7" w16cid:durableId="2103646116">
    <w:abstractNumId w:val="5"/>
  </w:num>
  <w:num w:numId="8" w16cid:durableId="784228023">
    <w:abstractNumId w:val="30"/>
  </w:num>
  <w:num w:numId="9" w16cid:durableId="230043528">
    <w:abstractNumId w:val="12"/>
  </w:num>
  <w:num w:numId="10" w16cid:durableId="1786846445">
    <w:abstractNumId w:val="16"/>
  </w:num>
  <w:num w:numId="11" w16cid:durableId="329796576">
    <w:abstractNumId w:val="7"/>
  </w:num>
  <w:num w:numId="12" w16cid:durableId="813715959">
    <w:abstractNumId w:val="0"/>
  </w:num>
  <w:num w:numId="13" w16cid:durableId="1677149338">
    <w:abstractNumId w:val="29"/>
  </w:num>
  <w:num w:numId="14" w16cid:durableId="1856265604">
    <w:abstractNumId w:val="19"/>
  </w:num>
  <w:num w:numId="15" w16cid:durableId="1117914888">
    <w:abstractNumId w:val="28"/>
  </w:num>
  <w:num w:numId="16" w16cid:durableId="2097900540">
    <w:abstractNumId w:val="13"/>
  </w:num>
  <w:num w:numId="17" w16cid:durableId="837308048">
    <w:abstractNumId w:val="27"/>
  </w:num>
  <w:num w:numId="18" w16cid:durableId="1174540491">
    <w:abstractNumId w:val="18"/>
  </w:num>
  <w:num w:numId="19" w16cid:durableId="1439910978">
    <w:abstractNumId w:val="10"/>
  </w:num>
  <w:num w:numId="20" w16cid:durableId="1241327422">
    <w:abstractNumId w:val="23"/>
  </w:num>
  <w:num w:numId="21" w16cid:durableId="1342320351">
    <w:abstractNumId w:val="20"/>
  </w:num>
  <w:num w:numId="22" w16cid:durableId="279066960">
    <w:abstractNumId w:val="17"/>
  </w:num>
  <w:num w:numId="23" w16cid:durableId="2033796435">
    <w:abstractNumId w:val="3"/>
  </w:num>
  <w:num w:numId="24" w16cid:durableId="1543328564">
    <w:abstractNumId w:val="9"/>
  </w:num>
  <w:num w:numId="25" w16cid:durableId="1457791197">
    <w:abstractNumId w:val="25"/>
  </w:num>
  <w:num w:numId="26" w16cid:durableId="1626427828">
    <w:abstractNumId w:val="14"/>
  </w:num>
  <w:num w:numId="27" w16cid:durableId="757794933">
    <w:abstractNumId w:val="21"/>
  </w:num>
  <w:num w:numId="28" w16cid:durableId="1681152161">
    <w:abstractNumId w:val="32"/>
  </w:num>
  <w:num w:numId="29" w16cid:durableId="1851873227">
    <w:abstractNumId w:val="26"/>
  </w:num>
  <w:num w:numId="30" w16cid:durableId="1635869692">
    <w:abstractNumId w:val="6"/>
  </w:num>
  <w:num w:numId="31" w16cid:durableId="227377000">
    <w:abstractNumId w:val="4"/>
  </w:num>
  <w:num w:numId="32" w16cid:durableId="413555796">
    <w:abstractNumId w:val="24"/>
  </w:num>
  <w:num w:numId="33" w16cid:durableId="1647586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136B73"/>
    <w:rsid w:val="00253A51"/>
    <w:rsid w:val="003F01FD"/>
    <w:rsid w:val="0044054E"/>
    <w:rsid w:val="00836481"/>
    <w:rsid w:val="009F385F"/>
    <w:rsid w:val="00C95488"/>
    <w:rsid w:val="00EB1202"/>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a8">
    <w:name w:val="页眉 字符"/>
    <w:link w:val="a9"/>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a">
    <w:name w:val="列表段落 字符"/>
    <w:link w:val="ab"/>
    <w:uiPriority w:val="34"/>
    <w:qFormat/>
    <w:locked/>
    <w:rPr>
      <w:rFonts w:ascii="Times" w:eastAsia="Yu Mincho" w:hAnsi="Times" w:cs="Times"/>
      <w:b/>
      <w:bCs/>
      <w:sz w:val="36"/>
      <w:szCs w:val="36"/>
      <w:lang w:val="sv-SE"/>
    </w:rPr>
  </w:style>
  <w:style w:type="character" w:customStyle="1" w:styleId="ac">
    <w:name w:val="批注文字 字符"/>
    <w:link w:val="ad"/>
    <w:uiPriority w:val="99"/>
    <w:qFormat/>
    <w:rPr>
      <w:lang w:val="en-GB" w:eastAsia="en-US"/>
    </w:rPr>
  </w:style>
  <w:style w:type="character" w:customStyle="1" w:styleId="ae">
    <w:name w:val="批注主题 字符"/>
    <w:link w:val="af"/>
    <w:qFormat/>
    <w:rPr>
      <w:b/>
      <w:bCs/>
      <w:lang w:val="en-GB" w:eastAsia="en-US"/>
    </w:rPr>
  </w:style>
  <w:style w:type="character" w:customStyle="1" w:styleId="af0">
    <w:name w:val="正文文本 字符"/>
    <w:link w:val="af1"/>
    <w:qFormat/>
    <w:rPr>
      <w:rFonts w:ascii="Times New Roman" w:eastAsia="Yu Mincho" w:hAnsi="Times New Roman" w:cs="Times New Roman"/>
      <w:sz w:val="21"/>
      <w:szCs w:val="21"/>
      <w:lang w:val="sv-SE"/>
    </w:rPr>
  </w:style>
  <w:style w:type="character" w:customStyle="1" w:styleId="af2">
    <w:name w:val="题注 字符"/>
    <w:basedOn w:val="a1"/>
    <w:link w:val="af3"/>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af4">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af7">
    <w:name w:val="文档结构图 字符"/>
    <w:basedOn w:val="a1"/>
    <w:link w:val="af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9">
    <w:name w:val="纯文本 字符"/>
    <w:basedOn w:val="a1"/>
    <w:link w:val="afa"/>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fb">
    <w:name w:val="宏文本 字符"/>
    <w:basedOn w:val="a1"/>
    <w:link w:val="afc"/>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f1"/>
    <w:qFormat/>
    <w:pPr>
      <w:keepNext/>
      <w:numPr>
        <w:numId w:val="4"/>
      </w:numPr>
      <w:spacing w:before="240" w:after="120"/>
    </w:pPr>
    <w:rPr>
      <w:rFonts w:ascii="Liberation Sans" w:eastAsia="Noto Sans CJK SC" w:hAnsi="Liberation Sans" w:cs="Lohit Devanagari"/>
      <w:sz w:val="28"/>
      <w:szCs w:val="28"/>
    </w:rPr>
  </w:style>
  <w:style w:type="paragraph" w:styleId="af1">
    <w:name w:val="Body Text"/>
    <w:basedOn w:val="a0"/>
    <w:link w:val="af0"/>
    <w:unhideWhenUsed/>
    <w:qFormat/>
    <w:pPr>
      <w:spacing w:after="120"/>
    </w:pPr>
    <w:rPr>
      <w:rFonts w:eastAsia="Yu Mincho"/>
      <w:sz w:val="21"/>
      <w:szCs w:val="21"/>
      <w:lang w:val="sv-SE" w:eastAsia="ja-JP"/>
    </w:rPr>
  </w:style>
  <w:style w:type="paragraph" w:styleId="afd">
    <w:name w:val="List"/>
    <w:basedOn w:val="af1"/>
    <w:qFormat/>
    <w:rPr>
      <w:rFonts w:cs="Lohit Devanagari"/>
    </w:rPr>
  </w:style>
  <w:style w:type="paragraph" w:styleId="af3">
    <w:name w:val="caption"/>
    <w:basedOn w:val="a0"/>
    <w:next w:val="a0"/>
    <w:link w:val="af2"/>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c">
    <w:name w:val="macro"/>
    <w:link w:val="afb"/>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clear" w:pos="9639"/>
        <w:tab w:val="num"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8">
    <w:name w:val="Document Map"/>
    <w:basedOn w:val="a0"/>
    <w:link w:val="af7"/>
    <w:semiHidden/>
    <w:unhideWhenUsed/>
    <w:qFormat/>
    <w:rPr>
      <w:rFonts w:ascii="宋体" w:eastAsia="宋体" w:hAnsi="宋体"/>
      <w:sz w:val="18"/>
      <w:szCs w:val="18"/>
    </w:rPr>
  </w:style>
  <w:style w:type="paragraph" w:styleId="ad">
    <w:name w:val="annotation text"/>
    <w:basedOn w:val="a0"/>
    <w:link w:val="ac"/>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a">
    <w:name w:val="Plain Text"/>
    <w:basedOn w:val="a0"/>
    <w:link w:val="af9"/>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e">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f">
    <w:name w:val="footer"/>
    <w:basedOn w:val="a9"/>
    <w:qFormat/>
    <w:pPr>
      <w:jc w:val="center"/>
    </w:pPr>
    <w:rPr>
      <w:i/>
    </w:rPr>
  </w:style>
  <w:style w:type="paragraph" w:styleId="a9">
    <w:name w:val="header"/>
    <w:basedOn w:val="a0"/>
    <w:link w:val="a8"/>
    <w:qFormat/>
    <w:pPr>
      <w:widowControl w:val="0"/>
      <w:textAlignment w:val="baseline"/>
    </w:pPr>
    <w:rPr>
      <w:rFonts w:ascii="Arial" w:hAnsi="Arial"/>
      <w:b/>
      <w:sz w:val="18"/>
      <w:lang w:eastAsia="ja-JP"/>
    </w:rPr>
  </w:style>
  <w:style w:type="paragraph" w:styleId="af5">
    <w:name w:val="footnote text"/>
    <w:basedOn w:val="a0"/>
    <w:link w:val="af4"/>
    <w:uiPriority w:val="99"/>
    <w:unhideWhenUsed/>
    <w:qFormat/>
    <w:pPr>
      <w:spacing w:after="0"/>
    </w:pPr>
    <w:rPr>
      <w:rFonts w:eastAsiaTheme="minorHAnsi"/>
      <w:lang w:val="en-US"/>
    </w:rPr>
  </w:style>
  <w:style w:type="paragraph" w:styleId="aff0">
    <w:name w:val="table of figures"/>
    <w:basedOn w:val="af1"/>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f1">
    <w:name w:val="Normal (Web)"/>
    <w:basedOn w:val="a0"/>
    <w:uiPriority w:val="99"/>
    <w:unhideWhenUsed/>
    <w:qFormat/>
    <w:pPr>
      <w:spacing w:beforeAutospacing="1" w:afterAutospacing="1"/>
    </w:pPr>
    <w:rPr>
      <w:sz w:val="24"/>
      <w:szCs w:val="24"/>
      <w:lang w:eastAsia="en-GB"/>
    </w:rPr>
  </w:style>
  <w:style w:type="paragraph" w:styleId="af">
    <w:name w:val="annotation subject"/>
    <w:basedOn w:val="ad"/>
    <w:next w:val="ad"/>
    <w:link w:val="ae"/>
    <w:qFormat/>
    <w:rPr>
      <w:b/>
      <w:bCs/>
    </w:rPr>
  </w:style>
  <w:style w:type="paragraph" w:styleId="ab">
    <w:name w:val="List Paragraph"/>
    <w:basedOn w:val="a0"/>
    <w:link w:val="aa"/>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宋体"/>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f1"/>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4">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f1"/>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5">
    <w:name w:val="수정2"/>
    <w:uiPriority w:val="99"/>
    <w:unhideWhenUsed/>
    <w:qFormat/>
    <w:rPr>
      <w:rFonts w:eastAsia="Batang"/>
      <w:lang w:val="en-GB" w:eastAsia="en-US"/>
    </w:rPr>
  </w:style>
  <w:style w:type="paragraph" w:customStyle="1" w:styleId="Heading1unnumbered">
    <w:name w:val="Heading 1 unnumbered"/>
    <w:basedOn w:val="1"/>
    <w:next w:val="af1"/>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16659</Words>
  <Characters>94961</Characters>
  <Application>Microsoft Office Word</Application>
  <DocSecurity>0</DocSecurity>
  <Lines>791</Lines>
  <Paragraphs>222</Paragraphs>
  <ScaleCrop>false</ScaleCrop>
  <Company/>
  <LinksUpToDate>false</LinksUpToDate>
  <CharactersWithSpaces>111398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o202104251811</cp:lastModifiedBy>
  <cp:revision>4</cp:revision>
  <dcterms:created xsi:type="dcterms:W3CDTF">2025-10-13T16:52:00Z</dcterms:created>
  <dcterms:modified xsi:type="dcterms:W3CDTF">2025-10-13T17:06:00Z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