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32679" w14:textId="0324F205" w:rsidR="00C22DD0" w:rsidRPr="002D3C03" w:rsidRDefault="00C22DD0" w:rsidP="00C22DD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A397F9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sidR="007953A6">
        <w:rPr>
          <w:b/>
          <w:bCs/>
          <w:lang w:eastAsia="zh-CN"/>
        </w:rPr>
        <w:t>2</w:t>
      </w:r>
      <w:r w:rsidR="0088578B">
        <w:rPr>
          <w:b/>
          <w:bCs/>
          <w:lang w:eastAsia="zh-CN"/>
        </w:rPr>
        <w:t>2</w:t>
      </w:r>
      <w:r w:rsidR="00C8562F">
        <w:rPr>
          <w:b/>
          <w:bCs/>
          <w:lang w:eastAsia="zh-CN"/>
        </w:rPr>
        <w:t>bis</w:t>
      </w:r>
      <w:r w:rsidRPr="002D3C03">
        <w:rPr>
          <w:b/>
          <w:kern w:val="2"/>
          <w:lang w:eastAsia="zh-CN"/>
        </w:rPr>
        <w:tab/>
      </w:r>
      <w:r>
        <w:rPr>
          <w:b/>
          <w:kern w:val="2"/>
          <w:lang w:eastAsia="zh-CN"/>
        </w:rPr>
        <w:t xml:space="preserve">  </w:t>
      </w:r>
      <w:r w:rsidR="006D5BFB">
        <w:rPr>
          <w:b/>
          <w:kern w:val="2"/>
          <w:lang w:eastAsia="zh-CN"/>
        </w:rPr>
        <w:t xml:space="preserve"> </w:t>
      </w:r>
      <w:r w:rsidRPr="00974DC3">
        <w:rPr>
          <w:b/>
          <w:kern w:val="2"/>
          <w:lang w:eastAsia="zh-CN"/>
        </w:rPr>
        <w:t>R1-</w:t>
      </w:r>
      <w:r w:rsidR="006D5BFB" w:rsidRPr="006D5BFB">
        <w:rPr>
          <w:b/>
          <w:kern w:val="2"/>
          <w:lang w:eastAsia="zh-CN"/>
        </w:rPr>
        <w:t>2506932</w:t>
      </w:r>
    </w:p>
    <w:p w14:paraId="7AA78741" w14:textId="3FEC1E8E" w:rsidR="0076576F" w:rsidRPr="007C7E20" w:rsidRDefault="00AD50BB" w:rsidP="0076576F">
      <w:pPr>
        <w:jc w:val="left"/>
        <w:rPr>
          <w:b/>
          <w:kern w:val="2"/>
          <w:lang w:eastAsia="zh-CN"/>
        </w:rPr>
      </w:pPr>
      <w:bookmarkStart w:id="0" w:name="_Hlk208842379"/>
      <w:r w:rsidRPr="00F45CBE">
        <w:rPr>
          <w:b/>
          <w:bCs/>
          <w:lang w:eastAsia="zh-CN"/>
        </w:rPr>
        <w:t>Prague, Czech Republic</w:t>
      </w:r>
      <w:r w:rsidR="00C8562F">
        <w:rPr>
          <w:b/>
          <w:bCs/>
          <w:szCs w:val="24"/>
        </w:rPr>
        <w:t xml:space="preserve">, </w:t>
      </w:r>
      <w:r w:rsidR="00AB5228">
        <w:rPr>
          <w:b/>
          <w:kern w:val="2"/>
          <w:lang w:eastAsia="zh-CN"/>
        </w:rPr>
        <w:t xml:space="preserve">October </w:t>
      </w:r>
      <w:r w:rsidR="00C8562F">
        <w:rPr>
          <w:b/>
          <w:bCs/>
          <w:szCs w:val="24"/>
        </w:rPr>
        <w:t>13 – 17, 2025</w:t>
      </w:r>
    </w:p>
    <w:bookmarkEnd w:id="0"/>
    <w:p w14:paraId="0CFB240F" w14:textId="77777777" w:rsidR="007B135B" w:rsidRPr="0083558A" w:rsidRDefault="007B135B" w:rsidP="007B135B">
      <w:pPr>
        <w:pBdr>
          <w:top w:val="single" w:sz="4" w:space="1" w:color="auto"/>
        </w:pBdr>
        <w:spacing w:after="0"/>
        <w:jc w:val="left"/>
        <w:rPr>
          <w:b/>
          <w:kern w:val="2"/>
          <w:sz w:val="16"/>
          <w:szCs w:val="16"/>
          <w:lang w:eastAsia="zh-CN"/>
        </w:rPr>
      </w:pPr>
    </w:p>
    <w:p w14:paraId="19A318B0" w14:textId="007978AB" w:rsidR="007B135B" w:rsidRPr="0083558A" w:rsidRDefault="007B135B" w:rsidP="007B135B">
      <w:pPr>
        <w:spacing w:after="60"/>
        <w:ind w:left="1555" w:hanging="1555"/>
        <w:jc w:val="left"/>
        <w:rPr>
          <w:b/>
          <w:kern w:val="2"/>
          <w:lang w:eastAsia="zh-CN"/>
        </w:rPr>
      </w:pPr>
      <w:r w:rsidRPr="0083558A">
        <w:rPr>
          <w:b/>
          <w:kern w:val="2"/>
          <w:lang w:eastAsia="zh-CN"/>
        </w:rPr>
        <w:t>Agenda Item:</w:t>
      </w:r>
      <w:r w:rsidRPr="0083558A">
        <w:rPr>
          <w:b/>
          <w:kern w:val="2"/>
          <w:lang w:eastAsia="zh-CN"/>
        </w:rPr>
        <w:tab/>
      </w:r>
      <w:r w:rsidR="0088578B">
        <w:rPr>
          <w:b/>
          <w:kern w:val="2"/>
          <w:lang w:eastAsia="zh-CN"/>
        </w:rPr>
        <w:t>10.1.1.2</w:t>
      </w:r>
    </w:p>
    <w:p w14:paraId="20F6C51F" w14:textId="77777777" w:rsidR="007B135B" w:rsidRPr="0083558A" w:rsidRDefault="007B135B" w:rsidP="007B135B">
      <w:pPr>
        <w:spacing w:after="60"/>
        <w:ind w:left="1555" w:hanging="1555"/>
        <w:jc w:val="left"/>
        <w:rPr>
          <w:b/>
          <w:kern w:val="2"/>
          <w:lang w:eastAsia="zh-CN"/>
        </w:rPr>
      </w:pPr>
      <w:r w:rsidRPr="0083558A">
        <w:rPr>
          <w:b/>
          <w:kern w:val="2"/>
          <w:lang w:eastAsia="zh-CN"/>
        </w:rPr>
        <w:t>Source:</w:t>
      </w:r>
      <w:r w:rsidRPr="0083558A">
        <w:rPr>
          <w:b/>
          <w:kern w:val="2"/>
          <w:lang w:eastAsia="zh-CN"/>
        </w:rPr>
        <w:tab/>
        <w:t>Huawei, HiSilicon</w:t>
      </w:r>
    </w:p>
    <w:p w14:paraId="35F4FE0B" w14:textId="129319F8" w:rsidR="007B135B" w:rsidRPr="0083558A" w:rsidRDefault="007B135B" w:rsidP="007B135B">
      <w:pPr>
        <w:spacing w:after="60"/>
        <w:ind w:left="1555" w:hanging="1555"/>
        <w:jc w:val="left"/>
        <w:rPr>
          <w:b/>
          <w:kern w:val="2"/>
          <w:lang w:eastAsia="zh-CN"/>
        </w:rPr>
      </w:pPr>
      <w:r w:rsidRPr="0083558A">
        <w:rPr>
          <w:b/>
          <w:kern w:val="2"/>
          <w:lang w:eastAsia="zh-CN"/>
        </w:rPr>
        <w:t>Title:</w:t>
      </w:r>
      <w:r w:rsidRPr="0083558A">
        <w:rPr>
          <w:b/>
          <w:kern w:val="2"/>
          <w:lang w:eastAsia="zh-CN"/>
        </w:rPr>
        <w:tab/>
      </w:r>
      <w:r w:rsidR="00FB6A1D">
        <w:rPr>
          <w:b/>
          <w:kern w:val="2"/>
          <w:lang w:eastAsia="zh-CN"/>
        </w:rPr>
        <w:t>Discussion on o</w:t>
      </w:r>
      <w:r w:rsidR="0088578B" w:rsidRPr="0088578B">
        <w:rPr>
          <w:b/>
          <w:kern w:val="2"/>
          <w:lang w:eastAsia="zh-CN"/>
        </w:rPr>
        <w:t>ther aspects for CSI compression</w:t>
      </w:r>
    </w:p>
    <w:p w14:paraId="12C2C64A" w14:textId="77777777" w:rsidR="007B135B" w:rsidRPr="0083558A" w:rsidRDefault="007B135B" w:rsidP="007B135B">
      <w:pPr>
        <w:spacing w:after="60"/>
        <w:ind w:left="1555" w:hanging="1555"/>
        <w:jc w:val="left"/>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7B135B">
      <w:pPr>
        <w:pBdr>
          <w:bottom w:val="single" w:sz="4" w:space="1" w:color="auto"/>
        </w:pBdr>
        <w:spacing w:after="0"/>
        <w:jc w:val="left"/>
        <w:rPr>
          <w:b/>
          <w:kern w:val="2"/>
          <w:sz w:val="16"/>
          <w:szCs w:val="16"/>
          <w:lang w:eastAsia="zh-CN"/>
        </w:rPr>
      </w:pPr>
    </w:p>
    <w:p w14:paraId="2130726C" w14:textId="56A42D76" w:rsidR="0088578B" w:rsidRDefault="00724016" w:rsidP="007B135B">
      <w:pPr>
        <w:pStyle w:val="Heading1"/>
      </w:pPr>
      <w:bookmarkStart w:id="1" w:name="_Ref162971297"/>
      <w:r>
        <w:t>Introduction</w:t>
      </w:r>
    </w:p>
    <w:p w14:paraId="6007C450" w14:textId="30BD6631" w:rsidR="007A4686" w:rsidRPr="007A4686" w:rsidRDefault="00724016" w:rsidP="00724016">
      <w:pPr>
        <w:rPr>
          <w:rFonts w:eastAsiaTheme="minorEastAsia"/>
          <w:lang w:eastAsia="zh-CN"/>
        </w:rPr>
      </w:pPr>
      <w:bookmarkStart w:id="2" w:name="_Hlk209084952"/>
      <w:r w:rsidRPr="00967501">
        <w:rPr>
          <w:rFonts w:eastAsiaTheme="minorEastAsia" w:hint="eastAsia"/>
          <w:lang w:eastAsia="zh-CN"/>
        </w:rPr>
        <w:t>I</w:t>
      </w:r>
      <w:r w:rsidRPr="00967501">
        <w:rPr>
          <w:rFonts w:eastAsiaTheme="minorEastAsia"/>
          <w:lang w:eastAsia="zh-CN"/>
        </w:rPr>
        <w:t xml:space="preserve">n </w:t>
      </w:r>
      <w:r w:rsidR="007A4686">
        <w:rPr>
          <w:rFonts w:eastAsiaTheme="minorEastAsia"/>
          <w:lang w:eastAsia="zh-CN"/>
        </w:rPr>
        <w:t xml:space="preserve">RAN1#122 other aspects of CSI compression including </w:t>
      </w:r>
      <w:r w:rsidR="007A4686" w:rsidRPr="007A4686">
        <w:rPr>
          <w:rFonts w:eastAsia="等线" w:hint="eastAsia"/>
          <w:iCs/>
          <w:lang w:eastAsia="zh-CN"/>
        </w:rPr>
        <w:t xml:space="preserve">NW and UE </w:t>
      </w:r>
      <w:r w:rsidR="007A4686" w:rsidRPr="007A4686">
        <w:rPr>
          <w:rFonts w:hint="eastAsia"/>
          <w:iCs/>
        </w:rPr>
        <w:t xml:space="preserve">data </w:t>
      </w:r>
      <w:r w:rsidR="007A4686" w:rsidRPr="007A4686">
        <w:rPr>
          <w:iCs/>
        </w:rPr>
        <w:t>collection</w:t>
      </w:r>
      <w:r w:rsidR="007A4686" w:rsidRPr="007A4686">
        <w:rPr>
          <w:rFonts w:hint="eastAsia"/>
          <w:iCs/>
        </w:rPr>
        <w:t xml:space="preserve"> for training</w:t>
      </w:r>
      <w:r w:rsidR="007A4686" w:rsidRPr="007A4686">
        <w:rPr>
          <w:rFonts w:eastAsia="等线" w:hint="eastAsia"/>
          <w:iCs/>
          <w:lang w:eastAsia="zh-CN"/>
        </w:rPr>
        <w:t>, p</w:t>
      </w:r>
      <w:r w:rsidR="007A4686" w:rsidRPr="007A4686">
        <w:rPr>
          <w:rFonts w:hint="eastAsia"/>
          <w:iCs/>
        </w:rPr>
        <w:t>erformance monitoring, as well as model</w:t>
      </w:r>
      <w:r w:rsidR="007A4686" w:rsidRPr="007A4686">
        <w:rPr>
          <w:iCs/>
        </w:rPr>
        <w:t xml:space="preserve"> pairing </w:t>
      </w:r>
      <w:r w:rsidR="007A4686" w:rsidRPr="007A4686">
        <w:rPr>
          <w:rFonts w:hint="eastAsia"/>
          <w:iCs/>
        </w:rPr>
        <w:t>related issues</w:t>
      </w:r>
      <w:r w:rsidR="007A4686">
        <w:rPr>
          <w:iCs/>
        </w:rPr>
        <w:t xml:space="preserve"> were discussed and some agreements were reached</w:t>
      </w:r>
      <w:r w:rsidR="00C54BA3">
        <w:rPr>
          <w:iCs/>
        </w:rPr>
        <w:t xml:space="preserve"> </w:t>
      </w:r>
      <w:r w:rsidR="00C54BA3">
        <w:rPr>
          <w:iCs/>
        </w:rPr>
        <w:fldChar w:fldCharType="begin"/>
      </w:r>
      <w:r w:rsidR="00C54BA3">
        <w:rPr>
          <w:iCs/>
        </w:rPr>
        <w:instrText xml:space="preserve"> REF _Ref210117782 \r \h </w:instrText>
      </w:r>
      <w:r w:rsidR="00C54BA3">
        <w:rPr>
          <w:iCs/>
        </w:rPr>
      </w:r>
      <w:r w:rsidR="00C54BA3">
        <w:rPr>
          <w:iCs/>
        </w:rPr>
        <w:fldChar w:fldCharType="separate"/>
      </w:r>
      <w:r w:rsidR="006930AA">
        <w:rPr>
          <w:iCs/>
        </w:rPr>
        <w:t>[1]</w:t>
      </w:r>
      <w:r w:rsidR="00C54BA3">
        <w:rPr>
          <w:iCs/>
        </w:rPr>
        <w:fldChar w:fldCharType="end"/>
      </w:r>
      <w:r w:rsidR="007A4686">
        <w:rPr>
          <w:iCs/>
        </w:rPr>
        <w:t xml:space="preserve">. In this </w:t>
      </w:r>
      <w:r w:rsidR="00C119FC">
        <w:rPr>
          <w:iCs/>
        </w:rPr>
        <w:t>contribution</w:t>
      </w:r>
      <w:r w:rsidR="007A4686">
        <w:rPr>
          <w:iCs/>
        </w:rPr>
        <w:t xml:space="preserve">, </w:t>
      </w:r>
      <w:r w:rsidR="002B70F7">
        <w:rPr>
          <w:iCs/>
        </w:rPr>
        <w:t>we continue our discussion on these</w:t>
      </w:r>
      <w:r w:rsidR="007A4686">
        <w:rPr>
          <w:iCs/>
        </w:rPr>
        <w:t xml:space="preserve"> aspects. </w:t>
      </w:r>
    </w:p>
    <w:bookmarkEnd w:id="2"/>
    <w:p w14:paraId="4EBF5A89" w14:textId="4C7FFDAC" w:rsidR="00710052" w:rsidRDefault="00710052" w:rsidP="00710052">
      <w:pPr>
        <w:pStyle w:val="Heading1"/>
      </w:pPr>
      <w:r>
        <w:t>Data collection for training</w:t>
      </w:r>
    </w:p>
    <w:p w14:paraId="04C64B3A" w14:textId="23639BC2" w:rsidR="00625F6D" w:rsidRDefault="00625F6D" w:rsidP="00625F6D">
      <w:pPr>
        <w:pStyle w:val="Heading2"/>
        <w:rPr>
          <w:lang w:eastAsia="zh-CN"/>
        </w:rPr>
      </w:pPr>
      <w:r>
        <w:rPr>
          <w:lang w:eastAsia="zh-CN"/>
        </w:rPr>
        <w:t>NW</w:t>
      </w:r>
      <w:r w:rsidRPr="002445E3">
        <w:rPr>
          <w:lang w:eastAsia="zh-CN"/>
        </w:rPr>
        <w:t xml:space="preserve"> side data collection</w:t>
      </w:r>
    </w:p>
    <w:p w14:paraId="674F2010" w14:textId="046720EE" w:rsidR="00634E5C" w:rsidRDefault="00634E5C" w:rsidP="00F35D63">
      <w:pPr>
        <w:pStyle w:val="Heading3"/>
        <w:rPr>
          <w:lang w:eastAsia="zh-CN"/>
        </w:rPr>
      </w:pPr>
      <w:r>
        <w:rPr>
          <w:lang w:eastAsia="zh-CN"/>
        </w:rPr>
        <w:t>Target CSI quantization</w:t>
      </w:r>
    </w:p>
    <w:p w14:paraId="69941075" w14:textId="39C00ACA" w:rsidR="002B70F7" w:rsidRDefault="002B70F7" w:rsidP="00F35D63">
      <w:bookmarkStart w:id="3" w:name="_Hlk209085182"/>
      <w:r>
        <w:rPr>
          <w:lang w:eastAsia="zh-CN"/>
        </w:rPr>
        <w:t xml:space="preserve">In RAN1#122, following agreements were reached regarding NW side data collection. </w:t>
      </w:r>
    </w:p>
    <w:tbl>
      <w:tblPr>
        <w:tblStyle w:val="TableGrid"/>
        <w:tblW w:w="0" w:type="auto"/>
        <w:tblLook w:val="04A0" w:firstRow="1" w:lastRow="0" w:firstColumn="1" w:lastColumn="0" w:noHBand="0" w:noVBand="1"/>
      </w:tblPr>
      <w:tblGrid>
        <w:gridCol w:w="9305"/>
      </w:tblGrid>
      <w:tr w:rsidR="002B70F7" w14:paraId="4D287F60" w14:textId="77777777" w:rsidTr="00F34EE6">
        <w:tc>
          <w:tcPr>
            <w:tcW w:w="9305" w:type="dxa"/>
          </w:tcPr>
          <w:bookmarkEnd w:id="3"/>
          <w:p w14:paraId="70483EB4" w14:textId="77777777" w:rsidR="002B70F7" w:rsidRPr="00F35D63" w:rsidRDefault="002B70F7" w:rsidP="00F35D63">
            <w:pPr>
              <w:spacing w:after="0"/>
              <w:rPr>
                <w:sz w:val="20"/>
                <w:lang w:eastAsia="zh-CN"/>
              </w:rPr>
            </w:pPr>
            <w:r w:rsidRPr="00F35D63">
              <w:rPr>
                <w:sz w:val="20"/>
                <w:highlight w:val="green"/>
              </w:rPr>
              <w:t>Agreement</w:t>
            </w:r>
            <w:r w:rsidRPr="00F35D63">
              <w:rPr>
                <w:sz w:val="20"/>
                <w:highlight w:val="green"/>
                <w:lang w:eastAsia="zh-CN"/>
              </w:rPr>
              <w:t>:</w:t>
            </w:r>
          </w:p>
          <w:p w14:paraId="1E9A764E" w14:textId="77777777" w:rsidR="002B70F7" w:rsidRPr="00F35D63" w:rsidRDefault="002B70F7" w:rsidP="00F35D63">
            <w:pPr>
              <w:spacing w:after="0"/>
              <w:rPr>
                <w:sz w:val="20"/>
                <w:lang w:eastAsia="zh-CN"/>
              </w:rPr>
            </w:pPr>
            <w:r w:rsidRPr="00F35D63">
              <w:rPr>
                <w:sz w:val="20"/>
                <w:lang w:eastAsia="zh-CN"/>
              </w:rPr>
              <w:t xml:space="preserve">For NW side data collection of CSI compression, discuss the content and format of the collected data by assuming higher layer based </w:t>
            </w:r>
            <w:proofErr w:type="spellStart"/>
            <w:r w:rsidRPr="00F35D63">
              <w:rPr>
                <w:sz w:val="20"/>
                <w:lang w:eastAsia="zh-CN"/>
              </w:rPr>
              <w:t>signalling</w:t>
            </w:r>
            <w:proofErr w:type="spellEnd"/>
            <w:r w:rsidRPr="00F35D63">
              <w:rPr>
                <w:sz w:val="20"/>
                <w:lang w:eastAsia="zh-CN"/>
              </w:rPr>
              <w:t>.</w:t>
            </w:r>
          </w:p>
          <w:p w14:paraId="26B94C01" w14:textId="77777777" w:rsidR="002B70F7" w:rsidRPr="00F35D63" w:rsidRDefault="002B70F7" w:rsidP="00F35D63">
            <w:pPr>
              <w:pStyle w:val="ListParagraph"/>
              <w:numPr>
                <w:ilvl w:val="0"/>
                <w:numId w:val="27"/>
              </w:numPr>
              <w:overflowPunct w:val="0"/>
              <w:autoSpaceDE w:val="0"/>
              <w:autoSpaceDN w:val="0"/>
              <w:adjustRightInd w:val="0"/>
              <w:snapToGrid w:val="0"/>
              <w:ind w:leftChars="0"/>
              <w:textAlignment w:val="baseline"/>
              <w:rPr>
                <w:rFonts w:ascii="Times New Roman" w:hAnsi="Times New Roman"/>
                <w:szCs w:val="20"/>
              </w:rPr>
            </w:pPr>
            <w:r w:rsidRPr="00F35D63">
              <w:rPr>
                <w:rFonts w:ascii="Times New Roman" w:hAnsi="Times New Roman"/>
                <w:szCs w:val="20"/>
                <w:lang w:eastAsia="zh-CN"/>
              </w:rPr>
              <w:t xml:space="preserve">Details on </w:t>
            </w:r>
            <w:proofErr w:type="spellStart"/>
            <w:r w:rsidRPr="00F35D63">
              <w:rPr>
                <w:rFonts w:ascii="Times New Roman" w:hAnsi="Times New Roman"/>
                <w:szCs w:val="20"/>
                <w:lang w:eastAsia="zh-CN"/>
              </w:rPr>
              <w:t>signaling</w:t>
            </w:r>
            <w:proofErr w:type="spellEnd"/>
            <w:r w:rsidRPr="00F35D63">
              <w:rPr>
                <w:rFonts w:ascii="Times New Roman" w:hAnsi="Times New Roman"/>
                <w:szCs w:val="20"/>
                <w:lang w:eastAsia="zh-CN"/>
              </w:rPr>
              <w:t xml:space="preserve"> is up to RAN2.</w:t>
            </w:r>
          </w:p>
          <w:p w14:paraId="2DA588A6" w14:textId="77777777" w:rsidR="002B70F7" w:rsidRPr="00F35D63" w:rsidRDefault="002B70F7" w:rsidP="00F35D63">
            <w:pPr>
              <w:spacing w:after="0"/>
              <w:rPr>
                <w:sz w:val="20"/>
              </w:rPr>
            </w:pPr>
            <w:r w:rsidRPr="00F35D63">
              <w:rPr>
                <w:sz w:val="20"/>
                <w:highlight w:val="green"/>
              </w:rPr>
              <w:t>Agreement:</w:t>
            </w:r>
          </w:p>
          <w:p w14:paraId="42780A51" w14:textId="77777777" w:rsidR="002B70F7" w:rsidRPr="00F35D63" w:rsidRDefault="002B70F7" w:rsidP="00F35D63">
            <w:pPr>
              <w:spacing w:after="0"/>
              <w:rPr>
                <w:sz w:val="20"/>
                <w:lang w:eastAsia="zh-CN"/>
              </w:rPr>
            </w:pPr>
            <w:r w:rsidRPr="00F35D63">
              <w:rPr>
                <w:sz w:val="20"/>
                <w:lang w:eastAsia="zh-CN"/>
              </w:rPr>
              <w:t xml:space="preserve">For NW side data collection, study the solution for quantizing Target CSI, from the aspects of overhead, quantization loss/performance, and complexity. </w:t>
            </w:r>
            <w:proofErr w:type="gramStart"/>
            <w:r w:rsidRPr="00F35D63">
              <w:rPr>
                <w:sz w:val="20"/>
                <w:lang w:eastAsia="zh-CN"/>
              </w:rPr>
              <w:t>E.g.,:</w:t>
            </w:r>
            <w:proofErr w:type="gramEnd"/>
          </w:p>
          <w:p w14:paraId="1230A03E" w14:textId="77777777" w:rsidR="002B70F7" w:rsidRPr="00F35D63" w:rsidRDefault="002B70F7" w:rsidP="00F35D63">
            <w:pPr>
              <w:pStyle w:val="ListParagraph"/>
              <w:numPr>
                <w:ilvl w:val="0"/>
                <w:numId w:val="27"/>
              </w:numPr>
              <w:overflowPunct w:val="0"/>
              <w:autoSpaceDE w:val="0"/>
              <w:autoSpaceDN w:val="0"/>
              <w:adjustRightInd w:val="0"/>
              <w:snapToGrid w:val="0"/>
              <w:ind w:leftChars="0"/>
              <w:jc w:val="both"/>
              <w:textAlignment w:val="baseline"/>
              <w:rPr>
                <w:rFonts w:ascii="Times New Roman" w:hAnsi="Times New Roman"/>
                <w:szCs w:val="20"/>
                <w:lang w:eastAsia="zh-CN"/>
              </w:rPr>
            </w:pPr>
            <w:r w:rsidRPr="00F35D63">
              <w:rPr>
                <w:rFonts w:ascii="Times New Roman" w:hAnsi="Times New Roman"/>
                <w:szCs w:val="20"/>
                <w:lang w:eastAsia="zh-CN"/>
              </w:rPr>
              <w:t>Option 0: Reusing legacy e-Type II codebook</w:t>
            </w:r>
          </w:p>
          <w:p w14:paraId="6E8023B1" w14:textId="77777777" w:rsidR="002B70F7" w:rsidRPr="00F35D63" w:rsidRDefault="002B70F7" w:rsidP="00F35D63">
            <w:pPr>
              <w:pStyle w:val="ListParagraph"/>
              <w:numPr>
                <w:ilvl w:val="0"/>
                <w:numId w:val="27"/>
              </w:numPr>
              <w:overflowPunct w:val="0"/>
              <w:autoSpaceDE w:val="0"/>
              <w:autoSpaceDN w:val="0"/>
              <w:adjustRightInd w:val="0"/>
              <w:snapToGrid w:val="0"/>
              <w:ind w:leftChars="0"/>
              <w:jc w:val="both"/>
              <w:textAlignment w:val="baseline"/>
              <w:rPr>
                <w:rFonts w:ascii="Times New Roman" w:hAnsi="Times New Roman"/>
                <w:szCs w:val="20"/>
                <w:lang w:eastAsia="zh-CN"/>
              </w:rPr>
            </w:pPr>
            <w:r w:rsidRPr="00F35D63">
              <w:rPr>
                <w:rFonts w:ascii="Times New Roman" w:hAnsi="Times New Roman"/>
                <w:szCs w:val="20"/>
                <w:lang w:eastAsia="zh-CN"/>
              </w:rPr>
              <w:t xml:space="preserve">Option 1: Scalar quantization to the Target CSI. FFS number of bits for real/imaginary, whether coefficients for quantization are obtained from transformation of Target CSI. </w:t>
            </w:r>
          </w:p>
          <w:p w14:paraId="44E62DD8" w14:textId="77777777" w:rsidR="002B70F7" w:rsidRPr="00F35D63" w:rsidRDefault="002B70F7" w:rsidP="00F35D63">
            <w:pPr>
              <w:pStyle w:val="ListParagraph"/>
              <w:numPr>
                <w:ilvl w:val="0"/>
                <w:numId w:val="27"/>
              </w:numPr>
              <w:overflowPunct w:val="0"/>
              <w:autoSpaceDE w:val="0"/>
              <w:autoSpaceDN w:val="0"/>
              <w:adjustRightInd w:val="0"/>
              <w:snapToGrid w:val="0"/>
              <w:ind w:leftChars="0"/>
              <w:jc w:val="both"/>
              <w:textAlignment w:val="baseline"/>
              <w:rPr>
                <w:rFonts w:ascii="Times New Roman" w:hAnsi="Times New Roman"/>
                <w:szCs w:val="20"/>
                <w:lang w:eastAsia="zh-CN"/>
              </w:rPr>
            </w:pPr>
            <w:r w:rsidRPr="00F35D63">
              <w:rPr>
                <w:rFonts w:ascii="Times New Roman" w:hAnsi="Times New Roman"/>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4D798AB7" w14:textId="77777777" w:rsidR="002B70F7" w:rsidRPr="00F35D63" w:rsidRDefault="002B70F7" w:rsidP="00F35D63">
            <w:pPr>
              <w:pStyle w:val="ListParagraph"/>
              <w:numPr>
                <w:ilvl w:val="0"/>
                <w:numId w:val="27"/>
              </w:numPr>
              <w:overflowPunct w:val="0"/>
              <w:autoSpaceDE w:val="0"/>
              <w:autoSpaceDN w:val="0"/>
              <w:adjustRightInd w:val="0"/>
              <w:snapToGrid w:val="0"/>
              <w:ind w:leftChars="0"/>
              <w:jc w:val="both"/>
              <w:textAlignment w:val="baseline"/>
              <w:rPr>
                <w:rFonts w:ascii="Times New Roman" w:hAnsi="Times New Roman"/>
                <w:szCs w:val="20"/>
                <w:lang w:eastAsia="zh-CN"/>
              </w:rPr>
            </w:pPr>
            <w:r w:rsidRPr="00F35D63">
              <w:rPr>
                <w:rFonts w:ascii="Times New Roman" w:hAnsi="Times New Roman"/>
                <w:szCs w:val="20"/>
                <w:lang w:eastAsia="zh-CN"/>
              </w:rPr>
              <w:t>Option 3: Enhanced method for improved overhead saving, e.g., reporting the dominant eigenvalues/eigenvectors of per layer precoding matrix.</w:t>
            </w:r>
          </w:p>
          <w:p w14:paraId="4ACB60C0" w14:textId="77777777" w:rsidR="002B70F7" w:rsidRPr="00F35D63" w:rsidRDefault="002B70F7" w:rsidP="00F35D63">
            <w:pPr>
              <w:pStyle w:val="ListParagraph"/>
              <w:numPr>
                <w:ilvl w:val="0"/>
                <w:numId w:val="27"/>
              </w:numPr>
              <w:overflowPunct w:val="0"/>
              <w:autoSpaceDE w:val="0"/>
              <w:autoSpaceDN w:val="0"/>
              <w:adjustRightInd w:val="0"/>
              <w:snapToGrid w:val="0"/>
              <w:ind w:leftChars="0"/>
              <w:jc w:val="both"/>
              <w:textAlignment w:val="baseline"/>
              <w:rPr>
                <w:rFonts w:ascii="Times New Roman" w:hAnsi="Times New Roman"/>
                <w:szCs w:val="20"/>
                <w:lang w:eastAsia="zh-CN"/>
              </w:rPr>
            </w:pPr>
            <w:r w:rsidRPr="00F35D63">
              <w:rPr>
                <w:rFonts w:ascii="Times New Roman" w:hAnsi="Times New Roman"/>
                <w:szCs w:val="20"/>
                <w:lang w:eastAsia="zh-CN"/>
              </w:rPr>
              <w:t xml:space="preserve">Option 4: </w:t>
            </w:r>
            <w:proofErr w:type="spellStart"/>
            <w:r w:rsidRPr="00F35D63">
              <w:rPr>
                <w:rFonts w:ascii="Times New Roman" w:hAnsi="Times New Roman"/>
                <w:szCs w:val="20"/>
                <w:lang w:eastAsia="zh-CN"/>
              </w:rPr>
              <w:t>eType</w:t>
            </w:r>
            <w:proofErr w:type="spellEnd"/>
            <w:r w:rsidRPr="00F35D63">
              <w:rPr>
                <w:rFonts w:ascii="Times New Roman" w:hAnsi="Times New Roman"/>
                <w:szCs w:val="20"/>
                <w:lang w:eastAsia="zh-CN"/>
              </w:rPr>
              <w:t xml:space="preserve"> II like codebook with new parameter values (e.g. larger </w:t>
            </w:r>
            <w:r w:rsidRPr="00F35D63">
              <w:rPr>
                <w:rFonts w:ascii="Times New Roman" w:hAnsi="Times New Roman"/>
                <w:i/>
                <w:szCs w:val="20"/>
                <w:lang w:eastAsia="zh-CN"/>
              </w:rPr>
              <w:t>L,</w:t>
            </w:r>
            <w:r w:rsidRPr="00F35D63">
              <w:rPr>
                <w:rFonts w:ascii="Times New Roman" w:hAnsi="Times New Roman"/>
                <w:szCs w:val="20"/>
                <w:lang w:eastAsia="zh-CN"/>
              </w:rPr>
              <w:t xml:space="preserve"> </w:t>
            </w:r>
            <w:proofErr w:type="spellStart"/>
            <w:r w:rsidRPr="00F35D63">
              <w:rPr>
                <w:rFonts w:ascii="Times New Roman" w:hAnsi="Times New Roman"/>
                <w:i/>
                <w:szCs w:val="20"/>
                <w:lang w:eastAsia="zh-CN"/>
              </w:rPr>
              <w:t>p</w:t>
            </w:r>
            <w:r w:rsidRPr="00F35D63">
              <w:rPr>
                <w:rFonts w:ascii="Times New Roman" w:hAnsi="Times New Roman"/>
                <w:i/>
                <w:szCs w:val="20"/>
                <w:vertAlign w:val="subscript"/>
                <w:lang w:eastAsia="zh-CN"/>
              </w:rPr>
              <w:t>v</w:t>
            </w:r>
            <w:proofErr w:type="spellEnd"/>
            <w:r w:rsidRPr="00F35D63">
              <w:rPr>
                <w:rFonts w:ascii="Times New Roman" w:hAnsi="Times New Roman"/>
                <w:szCs w:val="20"/>
                <w:lang w:eastAsia="zh-CN"/>
              </w:rPr>
              <w:t>,</w:t>
            </w:r>
            <w:r w:rsidRPr="00F35D63">
              <w:rPr>
                <w:rFonts w:ascii="Times New Roman" w:eastAsia="Times New Roman" w:hAnsi="Times New Roman"/>
                <w:i/>
                <w:szCs w:val="20"/>
                <w:lang w:eastAsia="zh-CN"/>
              </w:rPr>
              <w:t xml:space="preserve"> </w:t>
            </w:r>
            <w:r w:rsidRPr="00F35D63">
              <w:rPr>
                <w:rFonts w:ascii="Times New Roman" w:hAnsi="Times New Roman"/>
                <w:i/>
                <w:szCs w:val="20"/>
                <w:lang w:eastAsia="zh-CN"/>
              </w:rPr>
              <w:t>beta, amplitude, phase</w:t>
            </w:r>
            <w:r w:rsidRPr="00F35D63">
              <w:rPr>
                <w:rFonts w:ascii="Times New Roman" w:hAnsi="Times New Roman"/>
                <w:szCs w:val="20"/>
                <w:lang w:eastAsia="zh-CN"/>
              </w:rPr>
              <w:t xml:space="preserve">) </w:t>
            </w:r>
          </w:p>
          <w:p w14:paraId="774B9085" w14:textId="77777777" w:rsidR="002B70F7" w:rsidRPr="00F35D63" w:rsidRDefault="002B70F7" w:rsidP="00F35D63">
            <w:pPr>
              <w:pStyle w:val="ListParagraph"/>
              <w:numPr>
                <w:ilvl w:val="0"/>
                <w:numId w:val="27"/>
              </w:numPr>
              <w:overflowPunct w:val="0"/>
              <w:autoSpaceDE w:val="0"/>
              <w:autoSpaceDN w:val="0"/>
              <w:adjustRightInd w:val="0"/>
              <w:snapToGrid w:val="0"/>
              <w:ind w:leftChars="0"/>
              <w:jc w:val="both"/>
              <w:textAlignment w:val="baseline"/>
              <w:rPr>
                <w:rFonts w:ascii="Times New Roman" w:hAnsi="Times New Roman"/>
                <w:szCs w:val="20"/>
                <w:lang w:eastAsia="zh-CN"/>
              </w:rPr>
            </w:pPr>
            <w:r w:rsidRPr="00F35D63">
              <w:rPr>
                <w:rFonts w:ascii="Times New Roman" w:hAnsi="Times New Roman"/>
                <w:szCs w:val="20"/>
                <w:lang w:eastAsia="zh-CN"/>
              </w:rPr>
              <w:t xml:space="preserve">Note: the quantization format should consider the maximum payload size per reporting (e.g., 9KBytes) of the current higher layer </w:t>
            </w:r>
            <w:proofErr w:type="spellStart"/>
            <w:r w:rsidRPr="00F35D63">
              <w:rPr>
                <w:rFonts w:ascii="Times New Roman" w:hAnsi="Times New Roman"/>
                <w:szCs w:val="20"/>
                <w:lang w:eastAsia="zh-CN"/>
              </w:rPr>
              <w:t>signaling</w:t>
            </w:r>
            <w:proofErr w:type="spellEnd"/>
            <w:r w:rsidRPr="00F35D63">
              <w:rPr>
                <w:rFonts w:ascii="Times New Roman" w:hAnsi="Times New Roman"/>
                <w:szCs w:val="20"/>
                <w:lang w:eastAsia="zh-CN"/>
              </w:rPr>
              <w:t>.</w:t>
            </w:r>
          </w:p>
          <w:p w14:paraId="28F4384D" w14:textId="77777777" w:rsidR="002B70F7" w:rsidRPr="00F35D63" w:rsidRDefault="002B70F7" w:rsidP="00F35D63">
            <w:pPr>
              <w:pStyle w:val="ListParagraph"/>
              <w:numPr>
                <w:ilvl w:val="0"/>
                <w:numId w:val="27"/>
              </w:numPr>
              <w:overflowPunct w:val="0"/>
              <w:autoSpaceDE w:val="0"/>
              <w:autoSpaceDN w:val="0"/>
              <w:adjustRightInd w:val="0"/>
              <w:snapToGrid w:val="0"/>
              <w:ind w:leftChars="0"/>
              <w:jc w:val="both"/>
              <w:textAlignment w:val="baseline"/>
              <w:rPr>
                <w:rFonts w:ascii="Times New Roman" w:hAnsi="Times New Roman"/>
                <w:szCs w:val="20"/>
                <w:lang w:eastAsia="zh-CN"/>
              </w:rPr>
            </w:pPr>
            <w:r w:rsidRPr="00F35D63">
              <w:rPr>
                <w:rFonts w:ascii="Times New Roman" w:hAnsi="Times New Roman"/>
                <w:szCs w:val="20"/>
                <w:lang w:eastAsia="zh-CN"/>
              </w:rPr>
              <w:t>Note: At least take precoding matrix as Target CSI type. FFS channel matrix.</w:t>
            </w:r>
          </w:p>
          <w:p w14:paraId="3C20B0B9" w14:textId="77777777" w:rsidR="002B70F7" w:rsidRDefault="002B70F7" w:rsidP="00F35D63">
            <w:pPr>
              <w:pStyle w:val="ListParagraph"/>
              <w:numPr>
                <w:ilvl w:val="0"/>
                <w:numId w:val="27"/>
              </w:numPr>
              <w:tabs>
                <w:tab w:val="num" w:pos="432"/>
              </w:tabs>
              <w:overflowPunct w:val="0"/>
              <w:snapToGrid w:val="0"/>
              <w:ind w:left="1312" w:hanging="432"/>
              <w:jc w:val="both"/>
              <w:textAlignment w:val="baseline"/>
            </w:pPr>
            <w:r w:rsidRPr="00F35D63">
              <w:rPr>
                <w:rFonts w:ascii="Times New Roman" w:hAnsi="Times New Roman"/>
                <w:szCs w:val="20"/>
                <w:lang w:eastAsia="zh-CN"/>
              </w:rPr>
              <w:t>FFS: EVM, metric, benchmark (e.g., FP32, eT2 with PC6/8), by reusing R18 study EVM as baseline.</w:t>
            </w:r>
          </w:p>
        </w:tc>
      </w:tr>
    </w:tbl>
    <w:p w14:paraId="418BD2CD" w14:textId="7877CE0D" w:rsidR="002A14BD" w:rsidRPr="00426E32" w:rsidRDefault="002455EC" w:rsidP="004B556A">
      <w:pPr>
        <w:spacing w:before="120"/>
        <w:rPr>
          <w:lang w:eastAsia="zh-CN"/>
        </w:rPr>
      </w:pPr>
      <w:r w:rsidRPr="00F35D63">
        <w:rPr>
          <w:b/>
          <w:u w:val="single"/>
          <w:lang w:eastAsia="zh-CN"/>
        </w:rPr>
        <w:t>Analysis on the Target CSI quantization options</w:t>
      </w:r>
    </w:p>
    <w:p w14:paraId="1DAC1629" w14:textId="46AD5845" w:rsidR="005C1811" w:rsidRPr="002A14BD" w:rsidRDefault="006B7781" w:rsidP="002A14BD">
      <w:pPr>
        <w:rPr>
          <w:lang w:eastAsia="zh-CN"/>
        </w:rPr>
      </w:pPr>
      <w:r w:rsidRPr="0009208B">
        <w:rPr>
          <w:b/>
          <w:lang w:eastAsia="zh-CN"/>
        </w:rPr>
        <w:t>Option 2 and Option 3:</w:t>
      </w:r>
      <w:r w:rsidR="002A14BD" w:rsidRPr="0009208B">
        <w:rPr>
          <w:b/>
          <w:lang w:eastAsia="zh-CN"/>
        </w:rPr>
        <w:t xml:space="preserve"> </w:t>
      </w:r>
      <w:r w:rsidRPr="002A14BD">
        <w:rPr>
          <w:lang w:eastAsia="zh-CN"/>
        </w:rPr>
        <w:t>A</w:t>
      </w:r>
      <w:r w:rsidR="002B70F7" w:rsidRPr="002A14BD">
        <w:rPr>
          <w:lang w:eastAsia="zh-CN"/>
        </w:rPr>
        <w:t xml:space="preserve">mong the listed options in the above agreement, Option 0, Option 1, and Option 4 </w:t>
      </w:r>
      <w:r w:rsidR="00625F6D" w:rsidRPr="002A14BD">
        <w:rPr>
          <w:lang w:eastAsia="zh-CN"/>
        </w:rPr>
        <w:t>were</w:t>
      </w:r>
      <w:r w:rsidR="002B70F7" w:rsidRPr="002A14BD">
        <w:rPr>
          <w:lang w:eastAsia="zh-CN"/>
        </w:rPr>
        <w:t xml:space="preserve"> </w:t>
      </w:r>
      <w:r w:rsidR="00625F6D" w:rsidRPr="002A14BD">
        <w:rPr>
          <w:lang w:eastAsia="zh-CN"/>
        </w:rPr>
        <w:t xml:space="preserve">quite extensively studied and evaluated during Rel-18/19 SI. In turn, details of Option 2 and Option 3 are not clear and limited evaluation results/concrete analysis about these two Options are available from SI. </w:t>
      </w:r>
      <w:r w:rsidR="00D90FAF" w:rsidRPr="002A14BD">
        <w:rPr>
          <w:lang w:eastAsia="zh-CN"/>
        </w:rPr>
        <w:t xml:space="preserve">Option 2 and Option 3 aim to reduce SVD/EVD decomposition complexity and overhead, respectively. However, </w:t>
      </w:r>
      <w:r w:rsidR="005C1811" w:rsidRPr="002A14BD">
        <w:rPr>
          <w:lang w:eastAsia="zh-CN"/>
        </w:rPr>
        <w:t>NW side data collection is infrequent and</w:t>
      </w:r>
      <w:r w:rsidR="00D90FAF" w:rsidRPr="002A14BD">
        <w:rPr>
          <w:lang w:eastAsia="zh-CN"/>
        </w:rPr>
        <w:t xml:space="preserve"> </w:t>
      </w:r>
      <w:r w:rsidRPr="002A14BD">
        <w:rPr>
          <w:lang w:eastAsia="zh-CN"/>
        </w:rPr>
        <w:t>RAN1</w:t>
      </w:r>
      <w:r w:rsidR="005C1811" w:rsidRPr="002A14BD">
        <w:rPr>
          <w:lang w:eastAsia="zh-CN"/>
        </w:rPr>
        <w:t xml:space="preserve"> </w:t>
      </w:r>
      <w:r w:rsidR="00D90FAF" w:rsidRPr="002A14BD">
        <w:rPr>
          <w:lang w:eastAsia="zh-CN"/>
        </w:rPr>
        <w:t>agreed that NW side data collection uses higher layer signaling</w:t>
      </w:r>
      <w:r w:rsidR="005C1811" w:rsidRPr="002A14BD">
        <w:rPr>
          <w:lang w:eastAsia="zh-CN"/>
        </w:rPr>
        <w:t xml:space="preserve">. Therefore, we do not </w:t>
      </w:r>
      <w:r w:rsidR="003F1516" w:rsidRPr="002A14BD">
        <w:rPr>
          <w:lang w:eastAsia="zh-CN"/>
        </w:rPr>
        <w:t>think complexity</w:t>
      </w:r>
      <w:r w:rsidR="005C1811" w:rsidRPr="002A14BD">
        <w:rPr>
          <w:lang w:eastAsia="zh-CN"/>
        </w:rPr>
        <w:t xml:space="preserve">/overhead of other </w:t>
      </w:r>
      <w:r w:rsidR="003F1516" w:rsidRPr="002A14BD">
        <w:rPr>
          <w:lang w:eastAsia="zh-CN"/>
        </w:rPr>
        <w:t xml:space="preserve">well-studied </w:t>
      </w:r>
      <w:r w:rsidR="005C1811" w:rsidRPr="002A14BD">
        <w:rPr>
          <w:lang w:eastAsia="zh-CN"/>
        </w:rPr>
        <w:t xml:space="preserve">options </w:t>
      </w:r>
      <w:r w:rsidR="00053D51">
        <w:rPr>
          <w:lang w:eastAsia="zh-CN"/>
        </w:rPr>
        <w:t xml:space="preserve">with smaller effort for standard discussions </w:t>
      </w:r>
      <w:r w:rsidR="005C1811" w:rsidRPr="002A14BD">
        <w:rPr>
          <w:lang w:eastAsia="zh-CN"/>
        </w:rPr>
        <w:t xml:space="preserve">such as </w:t>
      </w:r>
      <w:r w:rsidR="003F1516" w:rsidRPr="002A14BD">
        <w:rPr>
          <w:lang w:eastAsia="zh-CN"/>
        </w:rPr>
        <w:t>Option 0, Option 1, and Option 4 is</w:t>
      </w:r>
      <w:r w:rsidR="005C1811" w:rsidRPr="002A14BD">
        <w:rPr>
          <w:lang w:eastAsia="zh-CN"/>
        </w:rPr>
        <w:t xml:space="preserve"> prohibitive and </w:t>
      </w:r>
      <w:r w:rsidR="003F1516" w:rsidRPr="002A14BD">
        <w:rPr>
          <w:lang w:eastAsia="zh-CN"/>
        </w:rPr>
        <w:t xml:space="preserve">we tend to think that </w:t>
      </w:r>
      <w:r w:rsidR="005C1811" w:rsidRPr="002A14BD">
        <w:rPr>
          <w:lang w:eastAsia="zh-CN"/>
        </w:rPr>
        <w:t xml:space="preserve">the motivation of Option 2 </w:t>
      </w:r>
      <w:r w:rsidR="008C5D58">
        <w:rPr>
          <w:lang w:eastAsia="zh-CN"/>
        </w:rPr>
        <w:t>or</w:t>
      </w:r>
      <w:r w:rsidR="005C1811" w:rsidRPr="002A14BD">
        <w:rPr>
          <w:lang w:eastAsia="zh-CN"/>
        </w:rPr>
        <w:t xml:space="preserve"> Option 3 is</w:t>
      </w:r>
      <w:r w:rsidR="003F1516" w:rsidRPr="002A14BD">
        <w:rPr>
          <w:lang w:eastAsia="zh-CN"/>
        </w:rPr>
        <w:t xml:space="preserve"> not</w:t>
      </w:r>
      <w:r w:rsidR="005C1811" w:rsidRPr="002A14BD">
        <w:rPr>
          <w:lang w:eastAsia="zh-CN"/>
        </w:rPr>
        <w:t xml:space="preserve"> strong enough to justify lengthy discussions required to clarify their details and considerable </w:t>
      </w:r>
      <w:r w:rsidR="003F1516" w:rsidRPr="002A14BD">
        <w:rPr>
          <w:lang w:eastAsia="zh-CN"/>
        </w:rPr>
        <w:t>e</w:t>
      </w:r>
      <w:r w:rsidR="005C1811" w:rsidRPr="002A14BD">
        <w:rPr>
          <w:lang w:eastAsia="zh-CN"/>
        </w:rPr>
        <w:t>valuation efforts to substantiate their claimed benefits.</w:t>
      </w:r>
    </w:p>
    <w:p w14:paraId="2E92B205" w14:textId="474DBF78" w:rsidR="001B5370" w:rsidRPr="00BF3E72" w:rsidRDefault="006B7781" w:rsidP="00F35D63">
      <w:pPr>
        <w:rPr>
          <w:lang w:eastAsia="zh-CN"/>
        </w:rPr>
      </w:pPr>
      <w:r w:rsidRPr="00F35D63">
        <w:rPr>
          <w:b/>
          <w:lang w:eastAsia="zh-CN"/>
        </w:rPr>
        <w:t>Option 0 and Option 4:</w:t>
      </w:r>
      <w:r w:rsidRPr="002A14BD">
        <w:rPr>
          <w:lang w:eastAsia="zh-CN"/>
        </w:rPr>
        <w:t xml:space="preserve"> </w:t>
      </w:r>
      <w:r>
        <w:rPr>
          <w:lang w:eastAsia="zh-CN"/>
        </w:rPr>
        <w:t xml:space="preserve">Option 4 is </w:t>
      </w:r>
      <w:r w:rsidR="003306E1">
        <w:rPr>
          <w:lang w:eastAsia="zh-CN"/>
        </w:rPr>
        <w:t xml:space="preserve">an enhanced version of </w:t>
      </w:r>
      <w:r>
        <w:rPr>
          <w:lang w:eastAsia="zh-CN"/>
        </w:rPr>
        <w:t xml:space="preserve">Option 0 </w:t>
      </w:r>
      <w:r w:rsidR="003306E1">
        <w:rPr>
          <w:lang w:eastAsia="zh-CN"/>
        </w:rPr>
        <w:t xml:space="preserve">that </w:t>
      </w:r>
      <w:r>
        <w:rPr>
          <w:lang w:eastAsia="zh-CN"/>
        </w:rPr>
        <w:t>suppor</w:t>
      </w:r>
      <w:r w:rsidR="003306E1">
        <w:rPr>
          <w:lang w:eastAsia="zh-CN"/>
        </w:rPr>
        <w:t>ts</w:t>
      </w:r>
      <w:r>
        <w:rPr>
          <w:lang w:eastAsia="zh-CN"/>
        </w:rPr>
        <w:t xml:space="preserve"> new set of parameters</w:t>
      </w:r>
      <w:r w:rsidR="001A699F">
        <w:rPr>
          <w:lang w:eastAsia="zh-CN"/>
        </w:rPr>
        <w:t xml:space="preserve">. </w:t>
      </w:r>
      <w:r w:rsidR="00EE5EFC">
        <w:rPr>
          <w:rFonts w:eastAsiaTheme="minorEastAsia" w:hint="eastAsia"/>
          <w:lang w:eastAsia="zh-CN"/>
        </w:rPr>
        <w:t>I</w:t>
      </w:r>
      <w:r w:rsidR="00EE5EFC">
        <w:rPr>
          <w:rFonts w:eastAsiaTheme="minorEastAsia"/>
          <w:lang w:eastAsia="zh-CN"/>
        </w:rPr>
        <w:t>n Rel-</w:t>
      </w:r>
      <w:r w:rsidR="00E31A85">
        <w:rPr>
          <w:rFonts w:eastAsiaTheme="minorEastAsia"/>
          <w:lang w:eastAsia="zh-CN"/>
        </w:rPr>
        <w:t>18/</w:t>
      </w:r>
      <w:r w:rsidR="00EE5EFC">
        <w:rPr>
          <w:rFonts w:eastAsiaTheme="minorEastAsia"/>
          <w:lang w:eastAsia="zh-CN"/>
        </w:rPr>
        <w:t xml:space="preserve">19, it has been discussed whether to adopt </w:t>
      </w:r>
      <w:r w:rsidR="00DE68FD">
        <w:rPr>
          <w:rFonts w:eastAsiaTheme="minorEastAsia"/>
          <w:lang w:eastAsia="zh-CN"/>
        </w:rPr>
        <w:t xml:space="preserve">Rel-16 </w:t>
      </w:r>
      <w:proofErr w:type="spellStart"/>
      <w:r w:rsidR="00DE68FD">
        <w:rPr>
          <w:rFonts w:eastAsiaTheme="minorEastAsia"/>
          <w:lang w:eastAsia="zh-CN"/>
        </w:rPr>
        <w:t>eType</w:t>
      </w:r>
      <w:proofErr w:type="spellEnd"/>
      <w:r w:rsidR="003910E8">
        <w:rPr>
          <w:rFonts w:eastAsiaTheme="minorEastAsia"/>
          <w:lang w:eastAsia="zh-CN"/>
        </w:rPr>
        <w:t xml:space="preserve"> </w:t>
      </w:r>
      <w:r w:rsidR="00DE68FD">
        <w:rPr>
          <w:rFonts w:eastAsiaTheme="minorEastAsia"/>
          <w:lang w:eastAsia="zh-CN"/>
        </w:rPr>
        <w:t xml:space="preserve">II-like codebook, especially with </w:t>
      </w:r>
      <w:r w:rsidR="00EA5587" w:rsidRPr="00DA04A1">
        <w:rPr>
          <w:lang w:eastAsia="zh-CN"/>
        </w:rPr>
        <w:t xml:space="preserve">new </w:t>
      </w:r>
      <w:r w:rsidR="00EA5587" w:rsidRPr="00DA04A1">
        <w:rPr>
          <w:lang w:eastAsia="zh-CN"/>
        </w:rPr>
        <w:lastRenderedPageBreak/>
        <w:t>parameter values</w:t>
      </w:r>
      <w:r w:rsidR="00EA5587">
        <w:rPr>
          <w:rFonts w:eastAsiaTheme="minorEastAsia"/>
          <w:lang w:eastAsia="zh-CN"/>
        </w:rPr>
        <w:t xml:space="preserve"> that support a </w:t>
      </w:r>
      <w:r w:rsidR="00DE68FD">
        <w:rPr>
          <w:rFonts w:eastAsiaTheme="minorEastAsia"/>
          <w:lang w:eastAsia="zh-CN"/>
        </w:rPr>
        <w:t>higher resolution, to</w:t>
      </w:r>
      <w:r w:rsidR="003910E8">
        <w:rPr>
          <w:rFonts w:eastAsiaTheme="minorEastAsia"/>
          <w:lang w:eastAsia="zh-CN"/>
        </w:rPr>
        <w:t xml:space="preserve"> quantize</w:t>
      </w:r>
      <w:r w:rsidR="00594078">
        <w:rPr>
          <w:rFonts w:eastAsiaTheme="minorEastAsia"/>
          <w:lang w:eastAsia="zh-CN"/>
        </w:rPr>
        <w:t xml:space="preserve"> and report</w:t>
      </w:r>
      <w:r w:rsidR="003910E8">
        <w:rPr>
          <w:rFonts w:eastAsiaTheme="minorEastAsia"/>
          <w:lang w:eastAsia="zh-CN"/>
        </w:rPr>
        <w:t xml:space="preserve"> the Target CSI</w:t>
      </w:r>
      <w:r w:rsidR="007279F0">
        <w:rPr>
          <w:rFonts w:eastAsiaTheme="minorEastAsia"/>
          <w:lang w:eastAsia="zh-CN"/>
        </w:rPr>
        <w:t xml:space="preserve"> to NW</w:t>
      </w:r>
      <w:r w:rsidR="003910E8">
        <w:rPr>
          <w:rFonts w:eastAsiaTheme="minorEastAsia"/>
          <w:lang w:eastAsia="zh-CN"/>
        </w:rPr>
        <w:t>.</w:t>
      </w:r>
      <w:r w:rsidR="00D9071C">
        <w:rPr>
          <w:rFonts w:eastAsiaTheme="minorEastAsia"/>
          <w:lang w:eastAsia="zh-CN"/>
        </w:rPr>
        <w:t xml:space="preserve"> </w:t>
      </w:r>
      <w:r w:rsidR="00D90BB8">
        <w:rPr>
          <w:rFonts w:eastAsiaTheme="minorEastAsia"/>
          <w:lang w:eastAsia="zh-CN"/>
        </w:rPr>
        <w:t xml:space="preserve">Without </w:t>
      </w:r>
      <w:r w:rsidR="00A36F1E">
        <w:rPr>
          <w:rFonts w:eastAsiaTheme="minorEastAsia"/>
          <w:lang w:eastAsia="zh-CN"/>
        </w:rPr>
        <w:t>obtaining</w:t>
      </w:r>
      <w:r w:rsidR="00D90BB8">
        <w:rPr>
          <w:rFonts w:eastAsiaTheme="minorEastAsia"/>
          <w:lang w:eastAsia="zh-CN"/>
        </w:rPr>
        <w:t xml:space="preserve"> </w:t>
      </w:r>
      <w:r w:rsidR="00A36F1E">
        <w:rPr>
          <w:rFonts w:eastAsiaTheme="minorEastAsia"/>
          <w:lang w:eastAsia="zh-CN"/>
        </w:rPr>
        <w:t>high resolution Target CSI</w:t>
      </w:r>
      <w:r w:rsidR="005F57EB">
        <w:rPr>
          <w:rFonts w:eastAsiaTheme="minorEastAsia"/>
          <w:lang w:eastAsia="zh-CN"/>
        </w:rPr>
        <w:t xml:space="preserve"> as training label</w:t>
      </w:r>
      <w:r w:rsidR="00A36F1E">
        <w:rPr>
          <w:rFonts w:eastAsiaTheme="minorEastAsia"/>
          <w:lang w:eastAsia="zh-CN"/>
        </w:rPr>
        <w:t>, it is challenging</w:t>
      </w:r>
      <w:r w:rsidR="005F57EB">
        <w:rPr>
          <w:rFonts w:eastAsiaTheme="minorEastAsia"/>
          <w:lang w:eastAsia="zh-CN"/>
        </w:rPr>
        <w:t xml:space="preserve"> for NW</w:t>
      </w:r>
      <w:r w:rsidR="00A36F1E">
        <w:rPr>
          <w:rFonts w:eastAsiaTheme="minorEastAsia"/>
          <w:lang w:eastAsia="zh-CN"/>
        </w:rPr>
        <w:t xml:space="preserve"> to </w:t>
      </w:r>
      <w:r w:rsidR="005F57EB">
        <w:rPr>
          <w:rFonts w:eastAsiaTheme="minorEastAsia"/>
          <w:lang w:eastAsia="zh-CN"/>
        </w:rPr>
        <w:t>train</w:t>
      </w:r>
      <w:r w:rsidR="00BD188F">
        <w:rPr>
          <w:rFonts w:eastAsiaTheme="minorEastAsia"/>
          <w:lang w:eastAsia="zh-CN"/>
        </w:rPr>
        <w:t xml:space="preserve"> high performance model</w:t>
      </w:r>
      <w:r w:rsidR="005F57EB">
        <w:rPr>
          <w:rFonts w:eastAsiaTheme="minorEastAsia"/>
          <w:lang w:eastAsia="zh-CN"/>
        </w:rPr>
        <w:t>.</w:t>
      </w:r>
      <w:r w:rsidR="00BD188F">
        <w:rPr>
          <w:rFonts w:eastAsiaTheme="minorEastAsia"/>
          <w:lang w:eastAsia="zh-CN"/>
        </w:rPr>
        <w:t xml:space="preserve"> </w:t>
      </w:r>
      <w:r w:rsidR="00F34EE6">
        <w:rPr>
          <w:rFonts w:eastAsiaTheme="minorEastAsia"/>
          <w:lang w:eastAsia="zh-CN"/>
        </w:rPr>
        <w:t>For instance</w:t>
      </w:r>
      <w:r w:rsidR="00BD188F">
        <w:rPr>
          <w:rFonts w:eastAsiaTheme="minorEastAsia"/>
          <w:lang w:eastAsia="zh-CN"/>
        </w:rPr>
        <w:t xml:space="preserve">, if the </w:t>
      </w:r>
      <w:r w:rsidR="003028EA">
        <w:rPr>
          <w:rFonts w:eastAsiaTheme="minorEastAsia"/>
          <w:lang w:eastAsia="zh-CN"/>
        </w:rPr>
        <w:t xml:space="preserve">resolution of the </w:t>
      </w:r>
      <w:r w:rsidR="00DB2368">
        <w:rPr>
          <w:rFonts w:eastAsiaTheme="minorEastAsia"/>
          <w:lang w:eastAsia="zh-CN"/>
        </w:rPr>
        <w:t xml:space="preserve">Target CSI is also </w:t>
      </w:r>
      <w:r w:rsidR="003028EA">
        <w:rPr>
          <w:rFonts w:eastAsiaTheme="minorEastAsia"/>
          <w:lang w:eastAsia="zh-CN"/>
        </w:rPr>
        <w:t>up to PC8</w:t>
      </w:r>
      <w:r w:rsidR="00A96468">
        <w:rPr>
          <w:rFonts w:eastAsiaTheme="minorEastAsia"/>
          <w:lang w:eastAsia="zh-CN"/>
        </w:rPr>
        <w:t xml:space="preserve"> (with ~300bits)</w:t>
      </w:r>
      <w:r w:rsidR="003028EA">
        <w:rPr>
          <w:rFonts w:eastAsiaTheme="minorEastAsia"/>
          <w:lang w:eastAsia="zh-CN"/>
        </w:rPr>
        <w:t xml:space="preserve">, </w:t>
      </w:r>
      <w:r w:rsidR="00A96468">
        <w:rPr>
          <w:rFonts w:eastAsiaTheme="minorEastAsia"/>
          <w:lang w:eastAsia="zh-CN"/>
        </w:rPr>
        <w:t>the recovery CSI can hardly exceed PC8 even if the CSI feedback payload size is as high as 300bits.</w:t>
      </w:r>
      <w:r w:rsidR="008C5D58">
        <w:rPr>
          <w:rFonts w:eastAsiaTheme="minorEastAsia"/>
          <w:lang w:eastAsia="zh-CN"/>
        </w:rPr>
        <w:t xml:space="preserve"> </w:t>
      </w:r>
      <w:r w:rsidR="00987EF3">
        <w:rPr>
          <w:lang w:eastAsia="zh-CN"/>
        </w:rPr>
        <w:t>B</w:t>
      </w:r>
      <w:r w:rsidR="001B5370" w:rsidRPr="00BF3E72">
        <w:rPr>
          <w:lang w:eastAsia="zh-CN"/>
        </w:rPr>
        <w:t xml:space="preserve">oth </w:t>
      </w:r>
      <w:r w:rsidR="00F34EE6">
        <w:rPr>
          <w:lang w:eastAsia="zh-CN"/>
        </w:rPr>
        <w:t>Option 0 and Option 4</w:t>
      </w:r>
      <w:r w:rsidR="001B5370" w:rsidRPr="00BF3E72">
        <w:rPr>
          <w:lang w:eastAsia="zh-CN"/>
        </w:rPr>
        <w:t xml:space="preserve"> have been evaluated during </w:t>
      </w:r>
      <w:r w:rsidR="008C5D58">
        <w:rPr>
          <w:lang w:eastAsia="zh-CN"/>
        </w:rPr>
        <w:t>SI</w:t>
      </w:r>
      <w:r w:rsidR="001B5370" w:rsidRPr="00BF3E72">
        <w:rPr>
          <w:lang w:eastAsia="zh-CN"/>
        </w:rPr>
        <w:t xml:space="preserve">: </w:t>
      </w:r>
    </w:p>
    <w:p w14:paraId="4CC446E0" w14:textId="36920C22" w:rsidR="001B5370" w:rsidRPr="00BA400A" w:rsidRDefault="001B5370" w:rsidP="001B5370">
      <w:pPr>
        <w:numPr>
          <w:ilvl w:val="0"/>
          <w:numId w:val="8"/>
        </w:numPr>
        <w:autoSpaceDE/>
        <w:autoSpaceDN/>
        <w:adjustRightInd/>
        <w:rPr>
          <w:lang w:eastAsia="zh-CN"/>
        </w:rPr>
      </w:pPr>
      <w:r w:rsidRPr="00BF3E72">
        <w:rPr>
          <w:lang w:eastAsia="zh-CN"/>
        </w:rPr>
        <w:t xml:space="preserve">For model training, majority companies show that </w:t>
      </w:r>
      <w:r w:rsidR="00F34EE6">
        <w:rPr>
          <w:lang w:eastAsia="zh-CN"/>
        </w:rPr>
        <w:t xml:space="preserve">Option 4 </w:t>
      </w:r>
      <w:r w:rsidRPr="00BF3E72">
        <w:rPr>
          <w:lang w:eastAsia="zh-CN"/>
        </w:rPr>
        <w:t xml:space="preserve">outperforms </w:t>
      </w:r>
      <w:r w:rsidR="00F34EE6">
        <w:rPr>
          <w:lang w:eastAsia="zh-CN"/>
        </w:rPr>
        <w:t>Option 0</w:t>
      </w:r>
      <w:r w:rsidRPr="00BF3E72">
        <w:rPr>
          <w:lang w:eastAsia="zh-CN"/>
        </w:rPr>
        <w:t xml:space="preserve"> with PC8 by obvious gain (0.7%~5.4% SGCS gain), and is almost close to the </w:t>
      </w:r>
      <w:r w:rsidRPr="00BF3E72">
        <w:t xml:space="preserve">upper-bound </w:t>
      </w:r>
      <w:r w:rsidRPr="00BF3E72">
        <w:rPr>
          <w:lang w:eastAsia="zh-CN"/>
        </w:rPr>
        <w:t xml:space="preserve">performance of </w:t>
      </w:r>
      <w:r w:rsidRPr="00BF3E72">
        <w:t xml:space="preserve">Float32. On the other hand, the overhead of </w:t>
      </w:r>
      <w:r w:rsidR="00F34EE6">
        <w:t xml:space="preserve">Option 4 </w:t>
      </w:r>
      <w:r w:rsidRPr="00BF3E72">
        <w:t xml:space="preserve">is significantly reduced (94%~97.5%) </w:t>
      </w:r>
      <w:bookmarkStart w:id="4" w:name="_Hlk209024881"/>
      <w:r w:rsidRPr="00BA400A">
        <w:t xml:space="preserve">compared to the unquantized </w:t>
      </w:r>
      <w:r w:rsidR="009D7DB2" w:rsidRPr="00BA400A">
        <w:rPr>
          <w:lang w:eastAsia="zh-CN"/>
        </w:rPr>
        <w:t xml:space="preserve">Target </w:t>
      </w:r>
      <w:r w:rsidRPr="00BA400A">
        <w:t>CSI of Float32</w:t>
      </w:r>
      <w:bookmarkEnd w:id="4"/>
      <w:r w:rsidRPr="00BA400A">
        <w:rPr>
          <w:lang w:eastAsia="zh-CN"/>
        </w:rPr>
        <w:t>. Considering the training data collection is non-real time (days/months level frequency), the average overhead for training data collection is negligible.</w:t>
      </w:r>
    </w:p>
    <w:p w14:paraId="117D5650" w14:textId="7252DAF5" w:rsidR="001A699F" w:rsidRPr="00BA400A" w:rsidRDefault="001B5370" w:rsidP="001B5370">
      <w:pPr>
        <w:numPr>
          <w:ilvl w:val="0"/>
          <w:numId w:val="8"/>
        </w:numPr>
        <w:autoSpaceDE/>
        <w:autoSpaceDN/>
        <w:adjustRightInd/>
        <w:rPr>
          <w:lang w:eastAsia="zh-CN"/>
        </w:rPr>
      </w:pPr>
      <w:r w:rsidRPr="00BA400A">
        <w:rPr>
          <w:lang w:eastAsia="zh-CN"/>
        </w:rPr>
        <w:t xml:space="preserve">For model </w:t>
      </w:r>
      <w:r w:rsidRPr="00BA400A">
        <w:t>monitoring</w:t>
      </w:r>
      <w:r w:rsidRPr="00BA400A">
        <w:rPr>
          <w:lang w:eastAsia="zh-CN"/>
        </w:rPr>
        <w:t xml:space="preserve">, majority companies show that </w:t>
      </w:r>
      <w:r w:rsidR="00F34EE6">
        <w:rPr>
          <w:lang w:eastAsia="zh-CN"/>
        </w:rPr>
        <w:t xml:space="preserve">Option 4 </w:t>
      </w:r>
      <w:r w:rsidRPr="00BA400A">
        <w:rPr>
          <w:lang w:eastAsia="zh-CN"/>
        </w:rPr>
        <w:t>outperform</w:t>
      </w:r>
      <w:r w:rsidR="00F34EE6">
        <w:rPr>
          <w:lang w:eastAsia="zh-CN"/>
        </w:rPr>
        <w:t>s</w:t>
      </w:r>
      <w:r w:rsidRPr="00BA400A">
        <w:rPr>
          <w:lang w:eastAsia="zh-CN"/>
        </w:rPr>
        <w:t xml:space="preserve"> </w:t>
      </w:r>
      <w:r w:rsidR="00F34EE6">
        <w:rPr>
          <w:lang w:eastAsia="zh-CN"/>
        </w:rPr>
        <w:t xml:space="preserve">Option 0 with PC8 </w:t>
      </w:r>
      <w:r w:rsidRPr="00BA400A">
        <w:rPr>
          <w:lang w:eastAsia="zh-CN"/>
        </w:rPr>
        <w:t xml:space="preserve">in general, e.g., by 12.2%~76% monitoring accuracy gain under threshold 0.02. </w:t>
      </w:r>
    </w:p>
    <w:p w14:paraId="6D668A96" w14:textId="385338F6" w:rsidR="00D526ED" w:rsidRPr="00BF3E72" w:rsidRDefault="00D873A3" w:rsidP="00F35D63">
      <w:pPr>
        <w:autoSpaceDE/>
        <w:autoSpaceDN/>
        <w:adjustRightInd/>
        <w:rPr>
          <w:rFonts w:ascii="Calibri" w:hAnsi="Calibri" w:cs="Calibri"/>
          <w:iCs/>
          <w:kern w:val="2"/>
          <w:lang w:eastAsia="zh-CN"/>
        </w:rPr>
      </w:pPr>
      <w:r w:rsidRPr="004857A0">
        <w:rPr>
          <w:b/>
          <w:lang w:eastAsia="zh-CN"/>
        </w:rPr>
        <w:t>Option 1:</w:t>
      </w:r>
      <w:r>
        <w:rPr>
          <w:b/>
          <w:lang w:eastAsia="zh-CN"/>
        </w:rPr>
        <w:t xml:space="preserve"> </w:t>
      </w:r>
      <w:r w:rsidRPr="004857A0">
        <w:rPr>
          <w:lang w:eastAsia="zh-CN"/>
        </w:rPr>
        <w:t xml:space="preserve">Option 1 was also evaluated during SI. </w:t>
      </w:r>
      <w:r w:rsidR="00426E32">
        <w:rPr>
          <w:lang w:eastAsia="zh-CN"/>
        </w:rPr>
        <w:t xml:space="preserve">Compared to Option 2/3/4, Option 1 has the benefit of </w:t>
      </w:r>
      <w:r w:rsidR="0009354F">
        <w:rPr>
          <w:lang w:eastAsia="zh-CN"/>
        </w:rPr>
        <w:t>less complexity since there is no need to perform matrix projection or SVD/EVD operations</w:t>
      </w:r>
      <w:r w:rsidR="006D5BFB">
        <w:rPr>
          <w:lang w:eastAsia="zh-CN"/>
        </w:rPr>
        <w:t>.</w:t>
      </w:r>
      <w:r w:rsidR="0009354F">
        <w:rPr>
          <w:lang w:eastAsia="zh-CN"/>
        </w:rPr>
        <w:t xml:space="preserve"> </w:t>
      </w:r>
      <w:r w:rsidR="006D5BFB">
        <w:rPr>
          <w:lang w:eastAsia="zh-CN"/>
        </w:rPr>
        <w:t>I</w:t>
      </w:r>
      <w:r w:rsidR="0003178F">
        <w:rPr>
          <w:lang w:eastAsia="zh-CN"/>
        </w:rPr>
        <w:t>n addition, Option 1 is simple from standard perspective as there is no need to redesign the codebook as opposed to Option 2/3</w:t>
      </w:r>
      <w:r w:rsidR="002D174F">
        <w:rPr>
          <w:lang w:eastAsia="zh-CN"/>
        </w:rPr>
        <w:t>. On the other hand,</w:t>
      </w:r>
      <w:r w:rsidR="0009354F">
        <w:rPr>
          <w:lang w:eastAsia="zh-CN"/>
        </w:rPr>
        <w:t xml:space="preserve"> Option 1</w:t>
      </w:r>
      <w:r w:rsidR="0003178F">
        <w:rPr>
          <w:lang w:eastAsia="zh-CN"/>
        </w:rPr>
        <w:t xml:space="preserve"> </w:t>
      </w:r>
      <w:r w:rsidR="00A91F2A">
        <w:rPr>
          <w:lang w:eastAsia="zh-CN"/>
        </w:rPr>
        <w:t xml:space="preserve">is expected to have larger overhead since it does not perform compression over spatial/frequency domain. However, </w:t>
      </w:r>
      <w:r w:rsidR="00B93E40">
        <w:rPr>
          <w:lang w:eastAsia="zh-CN"/>
        </w:rPr>
        <w:t xml:space="preserve">considering the NW side data collection is carried with </w:t>
      </w:r>
      <w:r w:rsidR="002D174F">
        <w:rPr>
          <w:lang w:eastAsia="zh-CN"/>
        </w:rPr>
        <w:t>higher layer</w:t>
      </w:r>
      <w:r w:rsidR="00B93E40">
        <w:rPr>
          <w:lang w:eastAsia="zh-CN"/>
        </w:rPr>
        <w:t xml:space="preserve"> signaling, the overhead may not be a significant issue.</w:t>
      </w:r>
    </w:p>
    <w:p w14:paraId="271AC9E1" w14:textId="2BF6C407" w:rsidR="00EA5587" w:rsidRDefault="007B5BB2" w:rsidP="00D873A3">
      <w:pPr>
        <w:autoSpaceDE/>
        <w:autoSpaceDN/>
        <w:adjustRightInd/>
        <w:rPr>
          <w:lang w:eastAsia="zh-CN"/>
        </w:rPr>
      </w:pPr>
      <w:r>
        <w:t xml:space="preserve">In summary, both Option 1 and Option 4 have small specification effort. </w:t>
      </w:r>
      <w:r w:rsidR="00CB6D9E">
        <w:t>Compared to Option 1</w:t>
      </w:r>
      <w:r w:rsidR="00F24EE0">
        <w:t xml:space="preserve">, Option 4 has a relatively smaller specification effort and overhead. </w:t>
      </w:r>
      <w:r w:rsidR="00CB6D9E">
        <w:t xml:space="preserve">On the other hand, </w:t>
      </w:r>
      <w:proofErr w:type="spellStart"/>
      <w:r w:rsidR="00096B87">
        <w:t>eType</w:t>
      </w:r>
      <w:proofErr w:type="spellEnd"/>
      <w:r w:rsidR="00096B87">
        <w:t xml:space="preserve"> II CB is only optionally supported by legacy UEs, </w:t>
      </w:r>
      <w:r w:rsidR="009624EC">
        <w:t>thus</w:t>
      </w:r>
      <w:r w:rsidR="00096B87">
        <w:t xml:space="preserve">, a UE with limited processing capabilities may not support </w:t>
      </w:r>
      <w:proofErr w:type="spellStart"/>
      <w:r w:rsidR="00096B87" w:rsidRPr="00BF3E72">
        <w:rPr>
          <w:lang w:eastAsia="zh-CN"/>
        </w:rPr>
        <w:t>eType</w:t>
      </w:r>
      <w:proofErr w:type="spellEnd"/>
      <w:r w:rsidR="00096B87" w:rsidRPr="00BF3E72">
        <w:rPr>
          <w:lang w:eastAsia="zh-CN"/>
        </w:rPr>
        <w:t xml:space="preserve"> II</w:t>
      </w:r>
      <w:r w:rsidR="00096B87">
        <w:rPr>
          <w:lang w:eastAsia="zh-CN"/>
        </w:rPr>
        <w:t xml:space="preserve">-based Option-4. </w:t>
      </w:r>
      <w:r w:rsidR="009624EC">
        <w:rPr>
          <w:lang w:eastAsia="zh-CN"/>
        </w:rPr>
        <w:t>Th</w:t>
      </w:r>
      <w:r w:rsidR="002D174F">
        <w:rPr>
          <w:lang w:eastAsia="zh-CN"/>
        </w:rPr>
        <w:t>erefore</w:t>
      </w:r>
      <w:r w:rsidR="009624EC">
        <w:rPr>
          <w:lang w:eastAsia="zh-CN"/>
        </w:rPr>
        <w:t xml:space="preserve">, we </w:t>
      </w:r>
      <w:r w:rsidR="002D174F">
        <w:rPr>
          <w:lang w:eastAsia="zh-CN"/>
        </w:rPr>
        <w:t>think</w:t>
      </w:r>
      <w:r w:rsidR="009624EC">
        <w:rPr>
          <w:lang w:eastAsia="zh-CN"/>
        </w:rPr>
        <w:t xml:space="preserve"> Option 1 and Option 4 are reasonable solutions</w:t>
      </w:r>
      <w:r w:rsidR="002D174F">
        <w:rPr>
          <w:lang w:eastAsia="zh-CN"/>
        </w:rPr>
        <w:t xml:space="preserve"> and</w:t>
      </w:r>
      <w:r w:rsidR="009624EC">
        <w:rPr>
          <w:lang w:eastAsia="zh-CN"/>
        </w:rPr>
        <w:t xml:space="preserve"> either </w:t>
      </w:r>
      <w:r w:rsidR="00A24F81">
        <w:rPr>
          <w:lang w:eastAsia="zh-CN"/>
        </w:rPr>
        <w:t>or both</w:t>
      </w:r>
      <w:r w:rsidR="009624EC">
        <w:rPr>
          <w:lang w:eastAsia="zh-CN"/>
        </w:rPr>
        <w:t xml:space="preserve"> </w:t>
      </w:r>
      <w:r w:rsidR="002D174F">
        <w:rPr>
          <w:lang w:eastAsia="zh-CN"/>
        </w:rPr>
        <w:t xml:space="preserve">can be considered </w:t>
      </w:r>
      <w:r w:rsidR="009624EC">
        <w:rPr>
          <w:lang w:eastAsia="zh-CN"/>
        </w:rPr>
        <w:t>in the specification</w:t>
      </w:r>
      <w:r w:rsidR="00096B87">
        <w:rPr>
          <w:lang w:eastAsia="zh-CN"/>
        </w:rPr>
        <w:t xml:space="preserve">. </w:t>
      </w:r>
    </w:p>
    <w:p w14:paraId="37E4E7BA" w14:textId="723924E6" w:rsidR="00C92BBB" w:rsidRDefault="00AC1F67" w:rsidP="00D873A3">
      <w:pPr>
        <w:autoSpaceDE/>
        <w:autoSpaceDN/>
        <w:adjustRightInd/>
        <w:rPr>
          <w:b/>
          <w:u w:val="single"/>
          <w:lang w:eastAsia="zh-CN"/>
        </w:rPr>
      </w:pPr>
      <w:r>
        <w:rPr>
          <w:b/>
          <w:u w:val="single"/>
          <w:lang w:eastAsia="zh-CN"/>
        </w:rPr>
        <w:t>EVM</w:t>
      </w:r>
    </w:p>
    <w:p w14:paraId="66E624CD" w14:textId="47BBDB4C" w:rsidR="00C92BBB" w:rsidRDefault="00523B3B" w:rsidP="00D873A3">
      <w:pPr>
        <w:autoSpaceDE/>
        <w:autoSpaceDN/>
        <w:adjustRightInd/>
        <w:rPr>
          <w:lang w:eastAsia="zh-CN"/>
        </w:rPr>
      </w:pPr>
      <w:r>
        <w:rPr>
          <w:rFonts w:hint="eastAsia"/>
          <w:lang w:eastAsia="zh-CN"/>
        </w:rPr>
        <w:t>I</w:t>
      </w:r>
      <w:r>
        <w:rPr>
          <w:lang w:eastAsia="zh-CN"/>
        </w:rPr>
        <w:t xml:space="preserve">n the RAN1#122 meeting, there is </w:t>
      </w:r>
      <w:proofErr w:type="gramStart"/>
      <w:r>
        <w:rPr>
          <w:lang w:eastAsia="zh-CN"/>
        </w:rPr>
        <w:t>a</w:t>
      </w:r>
      <w:proofErr w:type="gramEnd"/>
      <w:r>
        <w:rPr>
          <w:lang w:eastAsia="zh-CN"/>
        </w:rPr>
        <w:t xml:space="preserve"> FFS on the </w:t>
      </w:r>
      <w:r w:rsidR="002C53C1" w:rsidRPr="00F35D63">
        <w:rPr>
          <w:lang w:eastAsia="zh-CN"/>
        </w:rPr>
        <w:t>EVM, metric, benchmark (e.g., FP32, eT2 with PC6/8), by reusing R</w:t>
      </w:r>
      <w:r w:rsidR="000833D4">
        <w:rPr>
          <w:lang w:eastAsia="zh-CN"/>
        </w:rPr>
        <w:t>el-</w:t>
      </w:r>
      <w:r w:rsidR="002C53C1" w:rsidRPr="00F35D63">
        <w:rPr>
          <w:lang w:eastAsia="zh-CN"/>
        </w:rPr>
        <w:t>18 study EVM as baseline.</w:t>
      </w:r>
    </w:p>
    <w:p w14:paraId="1289B03E" w14:textId="77777777" w:rsidR="00D61A39" w:rsidRDefault="00D61A39" w:rsidP="00D61A39">
      <w:pPr>
        <w:autoSpaceDE/>
        <w:autoSpaceDN/>
        <w:adjustRightInd/>
        <w:rPr>
          <w:lang w:eastAsia="zh-CN"/>
        </w:rPr>
      </w:pPr>
      <w:r>
        <w:rPr>
          <w:rFonts w:hint="eastAsia"/>
          <w:lang w:eastAsia="zh-CN"/>
        </w:rPr>
        <w:t>R</w:t>
      </w:r>
      <w:r>
        <w:rPr>
          <w:lang w:eastAsia="zh-CN"/>
        </w:rPr>
        <w:t>egarding the benchmark, we can reuse the Rel-18 SI agreement, i.e., FP32 is considered as upper bound.</w:t>
      </w:r>
    </w:p>
    <w:tbl>
      <w:tblPr>
        <w:tblStyle w:val="TableGrid"/>
        <w:tblW w:w="0" w:type="auto"/>
        <w:tblLook w:val="04A0" w:firstRow="1" w:lastRow="0" w:firstColumn="1" w:lastColumn="0" w:noHBand="0" w:noVBand="1"/>
      </w:tblPr>
      <w:tblGrid>
        <w:gridCol w:w="9305"/>
      </w:tblGrid>
      <w:tr w:rsidR="00D61A39" w:rsidRPr="006B4836" w14:paraId="66C13A06" w14:textId="77777777" w:rsidTr="00C40188">
        <w:tc>
          <w:tcPr>
            <w:tcW w:w="9305" w:type="dxa"/>
          </w:tcPr>
          <w:p w14:paraId="473AE65B" w14:textId="77777777" w:rsidR="00D61A39" w:rsidRPr="006B4836" w:rsidRDefault="00D61A39" w:rsidP="00C40188">
            <w:pPr>
              <w:spacing w:after="0"/>
              <w:rPr>
                <w:bCs/>
                <w:sz w:val="20"/>
                <w:lang w:eastAsia="zh-CN"/>
              </w:rPr>
            </w:pPr>
            <w:r w:rsidRPr="006B4836">
              <w:rPr>
                <w:bCs/>
                <w:sz w:val="20"/>
                <w:highlight w:val="green"/>
                <w:lang w:eastAsia="zh-CN"/>
              </w:rPr>
              <w:t xml:space="preserve">Agreement </w:t>
            </w:r>
            <w:r w:rsidRPr="006B4836">
              <w:rPr>
                <w:bCs/>
                <w:sz w:val="20"/>
                <w:lang w:eastAsia="zh-CN"/>
              </w:rPr>
              <w:t>(RAN1#111)</w:t>
            </w:r>
          </w:p>
          <w:p w14:paraId="39A414DD" w14:textId="77777777" w:rsidR="00D61A39" w:rsidRPr="006B4836" w:rsidRDefault="00D61A39" w:rsidP="00C40188">
            <w:pPr>
              <w:spacing w:after="0"/>
              <w:rPr>
                <w:bCs/>
                <w:sz w:val="20"/>
                <w:lang w:eastAsia="zh-CN"/>
              </w:rPr>
            </w:pPr>
            <w:r w:rsidRPr="006B4836">
              <w:rPr>
                <w:bCs/>
                <w:sz w:val="20"/>
                <w:lang w:eastAsia="zh-CN"/>
              </w:rPr>
              <w:t xml:space="preserve">For the evaluation of the </w:t>
            </w:r>
            <w:proofErr w:type="gramStart"/>
            <w:r w:rsidRPr="006B4836">
              <w:rPr>
                <w:bCs/>
                <w:sz w:val="20"/>
                <w:lang w:eastAsia="zh-CN"/>
              </w:rPr>
              <w:t>high resolution</w:t>
            </w:r>
            <w:proofErr w:type="gramEnd"/>
            <w:r w:rsidRPr="006B4836">
              <w:rPr>
                <w:bCs/>
                <w:sz w:val="20"/>
                <w:lang w:eastAsia="zh-CN"/>
              </w:rPr>
              <w:t xml:space="preserve"> quantization of the ground-truth CSI in the CSI compression, Float32 is adopted as the baseline/upper-bound of performance comparison.</w:t>
            </w:r>
          </w:p>
        </w:tc>
      </w:tr>
    </w:tbl>
    <w:p w14:paraId="261FDE6A" w14:textId="34CB131D" w:rsidR="007B6CBA" w:rsidRDefault="007B6CBA" w:rsidP="00F35D63">
      <w:pPr>
        <w:autoSpaceDE/>
        <w:autoSpaceDN/>
        <w:adjustRightInd/>
        <w:spacing w:before="120"/>
        <w:rPr>
          <w:lang w:eastAsia="zh-CN"/>
        </w:rPr>
      </w:pPr>
      <w:r>
        <w:rPr>
          <w:rFonts w:hint="eastAsia"/>
          <w:lang w:eastAsia="zh-CN"/>
        </w:rPr>
        <w:t>R</w:t>
      </w:r>
      <w:r>
        <w:rPr>
          <w:lang w:eastAsia="zh-CN"/>
        </w:rPr>
        <w:t xml:space="preserve">egarding the metric, two </w:t>
      </w:r>
      <w:r w:rsidR="00304516">
        <w:rPr>
          <w:lang w:eastAsia="zh-CN"/>
        </w:rPr>
        <w:t>alternatives</w:t>
      </w:r>
      <w:r w:rsidR="0098266B">
        <w:rPr>
          <w:lang w:eastAsia="zh-CN"/>
        </w:rPr>
        <w:t xml:space="preserve"> are provided in below</w:t>
      </w:r>
      <w:r w:rsidR="00094A1C">
        <w:rPr>
          <w:lang w:eastAsia="zh-CN"/>
        </w:rPr>
        <w:t xml:space="preserve">. At least </w:t>
      </w:r>
      <w:r w:rsidR="00304516">
        <w:rPr>
          <w:lang w:eastAsia="zh-CN"/>
        </w:rPr>
        <w:t>Alt.</w:t>
      </w:r>
      <w:r w:rsidR="00094A1C">
        <w:rPr>
          <w:lang w:eastAsia="zh-CN"/>
        </w:rPr>
        <w:t xml:space="preserve">2 should be considered and </w:t>
      </w:r>
      <w:r w:rsidR="00345C97">
        <w:rPr>
          <w:lang w:eastAsia="zh-CN"/>
        </w:rPr>
        <w:t>Alt.</w:t>
      </w:r>
      <w:r w:rsidR="00094A1C">
        <w:rPr>
          <w:lang w:eastAsia="zh-CN"/>
        </w:rPr>
        <w:t>1 can be additionally provided for information.</w:t>
      </w:r>
    </w:p>
    <w:p w14:paraId="58DB7DBA" w14:textId="219CEBD9" w:rsidR="0098266B" w:rsidRDefault="0021293B" w:rsidP="00F35D63">
      <w:pPr>
        <w:numPr>
          <w:ilvl w:val="0"/>
          <w:numId w:val="8"/>
        </w:numPr>
        <w:autoSpaceDE/>
        <w:autoSpaceDN/>
        <w:adjustRightInd/>
        <w:rPr>
          <w:lang w:eastAsia="zh-CN"/>
        </w:rPr>
      </w:pPr>
      <w:r>
        <w:rPr>
          <w:lang w:eastAsia="zh-CN"/>
        </w:rPr>
        <w:t>Alt.</w:t>
      </w:r>
      <w:r w:rsidR="00F6292E">
        <w:rPr>
          <w:lang w:eastAsia="zh-CN"/>
        </w:rPr>
        <w:t>1</w:t>
      </w:r>
      <w:r w:rsidR="00177C76">
        <w:rPr>
          <w:lang w:eastAsia="zh-CN"/>
        </w:rPr>
        <w:t xml:space="preserve"> (</w:t>
      </w:r>
      <w:r w:rsidR="006C3A13">
        <w:rPr>
          <w:lang w:eastAsia="zh-CN"/>
        </w:rPr>
        <w:t>SGCS between FP32</w:t>
      </w:r>
      <w:r w:rsidR="00B72AA2">
        <w:rPr>
          <w:lang w:eastAsia="zh-CN"/>
        </w:rPr>
        <w:t xml:space="preserve"> </w:t>
      </w:r>
      <w:r w:rsidR="006C3A13">
        <w:rPr>
          <w:lang w:eastAsia="zh-CN"/>
        </w:rPr>
        <w:t>and quantized Target CSI</w:t>
      </w:r>
      <w:r w:rsidR="00177C76">
        <w:rPr>
          <w:lang w:eastAsia="zh-CN"/>
        </w:rPr>
        <w:t>)</w:t>
      </w:r>
      <w:r w:rsidR="00F6292E">
        <w:rPr>
          <w:lang w:eastAsia="zh-CN"/>
        </w:rPr>
        <w:t>:</w:t>
      </w:r>
      <w:r w:rsidR="00F67B49">
        <w:rPr>
          <w:lang w:eastAsia="zh-CN"/>
        </w:rPr>
        <w:t xml:space="preserve"> </w:t>
      </w:r>
      <w:r w:rsidR="00C679E0">
        <w:rPr>
          <w:lang w:eastAsia="zh-CN"/>
        </w:rPr>
        <w:t xml:space="preserve">This option </w:t>
      </w:r>
      <w:r w:rsidR="00D15C28">
        <w:rPr>
          <w:lang w:eastAsia="zh-CN"/>
        </w:rPr>
        <w:t xml:space="preserve">does not need to train and test the model, but </w:t>
      </w:r>
      <w:r w:rsidR="00C679E0">
        <w:rPr>
          <w:lang w:eastAsia="zh-CN"/>
        </w:rPr>
        <w:t>only compares</w:t>
      </w:r>
      <w:r w:rsidR="00B72AA2">
        <w:rPr>
          <w:lang w:eastAsia="zh-CN"/>
        </w:rPr>
        <w:t xml:space="preserve"> the </w:t>
      </w:r>
      <w:r w:rsidR="005D00D4">
        <w:rPr>
          <w:lang w:eastAsia="zh-CN"/>
        </w:rPr>
        <w:t xml:space="preserve">Target CSI of FP32 with its quantized </w:t>
      </w:r>
      <w:r w:rsidR="00046320">
        <w:rPr>
          <w:lang w:eastAsia="zh-CN"/>
        </w:rPr>
        <w:t>version</w:t>
      </w:r>
      <w:r w:rsidR="00C679E0">
        <w:rPr>
          <w:lang w:eastAsia="zh-CN"/>
        </w:rPr>
        <w:t>.</w:t>
      </w:r>
      <w:r w:rsidR="00046320">
        <w:rPr>
          <w:lang w:eastAsia="zh-CN"/>
        </w:rPr>
        <w:t xml:space="preserve"> </w:t>
      </w:r>
      <w:r w:rsidR="002D174F">
        <w:rPr>
          <w:lang w:eastAsia="zh-CN"/>
        </w:rPr>
        <w:t xml:space="preserve">For example, </w:t>
      </w:r>
      <w:r w:rsidR="00F357A3">
        <w:rPr>
          <w:lang w:eastAsia="zh-CN"/>
        </w:rPr>
        <w:t>for a Target CSI with FP32</w:t>
      </w:r>
      <w:r w:rsidR="007E28D8">
        <w:rPr>
          <w:lang w:eastAsia="zh-CN"/>
        </w:rPr>
        <w:t xml:space="preserve"> (i.e., CSI</w:t>
      </w:r>
      <w:r w:rsidR="007E28D8" w:rsidRPr="00F35D63">
        <w:rPr>
          <w:vertAlign w:val="subscript"/>
          <w:lang w:eastAsia="zh-CN"/>
        </w:rPr>
        <w:t>FP32</w:t>
      </w:r>
      <w:r w:rsidR="007E28D8">
        <w:rPr>
          <w:lang w:eastAsia="zh-CN"/>
        </w:rPr>
        <w:t>)</w:t>
      </w:r>
      <w:r w:rsidR="00F357A3">
        <w:rPr>
          <w:lang w:eastAsia="zh-CN"/>
        </w:rPr>
        <w:t xml:space="preserve">, a quantization method is adopted to derive </w:t>
      </w:r>
      <w:r w:rsidR="007E28D8">
        <w:rPr>
          <w:lang w:eastAsia="zh-CN"/>
        </w:rPr>
        <w:t>CSI</w:t>
      </w:r>
      <w:r w:rsidR="007E28D8">
        <w:rPr>
          <w:vertAlign w:val="subscript"/>
          <w:lang w:eastAsia="zh-CN"/>
        </w:rPr>
        <w:t>QT</w:t>
      </w:r>
      <w:r w:rsidR="007E28D8">
        <w:rPr>
          <w:lang w:eastAsia="zh-CN"/>
        </w:rPr>
        <w:t xml:space="preserve">, and the SGCS is calculated </w:t>
      </w:r>
      <w:r w:rsidR="00B81DD5">
        <w:rPr>
          <w:lang w:eastAsia="zh-CN"/>
        </w:rPr>
        <w:t>between CSI</w:t>
      </w:r>
      <w:r w:rsidR="00B81DD5" w:rsidRPr="004857A0">
        <w:rPr>
          <w:vertAlign w:val="subscript"/>
          <w:lang w:eastAsia="zh-CN"/>
        </w:rPr>
        <w:t>FP32</w:t>
      </w:r>
      <w:r w:rsidR="00B81DD5">
        <w:rPr>
          <w:lang w:eastAsia="zh-CN"/>
        </w:rPr>
        <w:t xml:space="preserve"> and CSI</w:t>
      </w:r>
      <w:r w:rsidR="00B81DD5">
        <w:rPr>
          <w:vertAlign w:val="subscript"/>
          <w:lang w:eastAsia="zh-CN"/>
        </w:rPr>
        <w:t>QT</w:t>
      </w:r>
      <w:r w:rsidR="00B81DD5">
        <w:rPr>
          <w:lang w:eastAsia="zh-CN"/>
        </w:rPr>
        <w:t>.</w:t>
      </w:r>
    </w:p>
    <w:p w14:paraId="5A5D69BA" w14:textId="469FFFCE" w:rsidR="00F6292E" w:rsidRPr="00F6292E" w:rsidRDefault="0021293B" w:rsidP="00F35D63">
      <w:pPr>
        <w:numPr>
          <w:ilvl w:val="0"/>
          <w:numId w:val="8"/>
        </w:numPr>
        <w:autoSpaceDE/>
        <w:autoSpaceDN/>
        <w:adjustRightInd/>
        <w:rPr>
          <w:lang w:eastAsia="zh-CN"/>
        </w:rPr>
      </w:pPr>
      <w:r>
        <w:rPr>
          <w:lang w:eastAsia="zh-CN"/>
        </w:rPr>
        <w:t>Alt.</w:t>
      </w:r>
      <w:r w:rsidR="00F6292E">
        <w:rPr>
          <w:lang w:eastAsia="zh-CN"/>
        </w:rPr>
        <w:t>2</w:t>
      </w:r>
      <w:r w:rsidR="00177C76">
        <w:rPr>
          <w:lang w:eastAsia="zh-CN"/>
        </w:rPr>
        <w:t xml:space="preserve"> </w:t>
      </w:r>
      <w:r w:rsidR="00E42018">
        <w:rPr>
          <w:lang w:eastAsia="zh-CN"/>
        </w:rPr>
        <w:t>(SGCS between model input and model output): This option considers the model is trained with quantized Target CSI (CSI</w:t>
      </w:r>
      <w:r w:rsidR="00E42018">
        <w:rPr>
          <w:vertAlign w:val="subscript"/>
          <w:lang w:eastAsia="zh-CN"/>
        </w:rPr>
        <w:t>QT</w:t>
      </w:r>
      <w:r w:rsidR="00E42018">
        <w:rPr>
          <w:lang w:eastAsia="zh-CN"/>
        </w:rPr>
        <w:t>)</w:t>
      </w:r>
      <w:r w:rsidR="0032458D">
        <w:rPr>
          <w:lang w:eastAsia="zh-CN"/>
        </w:rPr>
        <w:t xml:space="preserve">, and </w:t>
      </w:r>
      <w:r w:rsidR="00722B36">
        <w:rPr>
          <w:lang w:eastAsia="zh-CN"/>
        </w:rPr>
        <w:t xml:space="preserve">SGCS is derived by </w:t>
      </w:r>
      <w:r w:rsidR="0032458D">
        <w:rPr>
          <w:lang w:eastAsia="zh-CN"/>
        </w:rPr>
        <w:t>test</w:t>
      </w:r>
      <w:r w:rsidR="00722B36">
        <w:rPr>
          <w:lang w:eastAsia="zh-CN"/>
        </w:rPr>
        <w:t>ing</w:t>
      </w:r>
      <w:r w:rsidR="0032458D">
        <w:rPr>
          <w:lang w:eastAsia="zh-CN"/>
        </w:rPr>
        <w:t xml:space="preserve"> the model with model input and model output</w:t>
      </w:r>
      <w:r w:rsidR="00E42018">
        <w:rPr>
          <w:lang w:eastAsia="zh-CN"/>
        </w:rPr>
        <w:t xml:space="preserve">. </w:t>
      </w:r>
      <w:r w:rsidR="002D174F">
        <w:rPr>
          <w:lang w:eastAsia="zh-CN"/>
        </w:rPr>
        <w:t>For example,</w:t>
      </w:r>
      <w:r w:rsidR="001B78FA">
        <w:rPr>
          <w:lang w:eastAsia="zh-CN"/>
        </w:rPr>
        <w:t xml:space="preserve"> </w:t>
      </w:r>
      <w:r w:rsidR="00435594">
        <w:rPr>
          <w:lang w:eastAsia="zh-CN"/>
        </w:rPr>
        <w:t>for the model trained with CSI</w:t>
      </w:r>
      <w:r w:rsidR="00435594">
        <w:rPr>
          <w:vertAlign w:val="subscript"/>
          <w:lang w:eastAsia="zh-CN"/>
        </w:rPr>
        <w:t>QT</w:t>
      </w:r>
      <w:r w:rsidR="00435594">
        <w:rPr>
          <w:lang w:eastAsia="zh-CN"/>
        </w:rPr>
        <w:t xml:space="preserve">, </w:t>
      </w:r>
      <w:r w:rsidR="0032458D">
        <w:rPr>
          <w:lang w:eastAsia="zh-CN"/>
        </w:rPr>
        <w:t>S</w:t>
      </w:r>
      <w:r w:rsidR="00F67B49">
        <w:rPr>
          <w:lang w:eastAsia="zh-CN"/>
        </w:rPr>
        <w:t xml:space="preserve">GCS </w:t>
      </w:r>
      <w:r w:rsidR="002D174F">
        <w:rPr>
          <w:lang w:eastAsia="zh-CN"/>
        </w:rPr>
        <w:t xml:space="preserve">is calculated </w:t>
      </w:r>
      <w:r w:rsidR="00F67B49">
        <w:rPr>
          <w:lang w:eastAsia="zh-CN"/>
        </w:rPr>
        <w:t>between FP32</w:t>
      </w:r>
      <w:r w:rsidR="00E034E9">
        <w:rPr>
          <w:lang w:eastAsia="zh-CN"/>
        </w:rPr>
        <w:t xml:space="preserve"> (CSI</w:t>
      </w:r>
      <w:r w:rsidR="00E034E9" w:rsidRPr="004857A0">
        <w:rPr>
          <w:vertAlign w:val="subscript"/>
          <w:lang w:eastAsia="zh-CN"/>
        </w:rPr>
        <w:t>FP32</w:t>
      </w:r>
      <w:r w:rsidR="00E034E9">
        <w:rPr>
          <w:lang w:eastAsia="zh-CN"/>
        </w:rPr>
        <w:t>)</w:t>
      </w:r>
      <w:r w:rsidR="00072CCC">
        <w:rPr>
          <w:lang w:eastAsia="zh-CN"/>
        </w:rPr>
        <w:t xml:space="preserve"> as </w:t>
      </w:r>
      <w:r w:rsidR="005A25CC">
        <w:rPr>
          <w:lang w:eastAsia="zh-CN"/>
        </w:rPr>
        <w:t xml:space="preserve">the </w:t>
      </w:r>
      <w:r w:rsidR="00072CCC">
        <w:rPr>
          <w:lang w:eastAsia="zh-CN"/>
        </w:rPr>
        <w:t>model input</w:t>
      </w:r>
      <w:r w:rsidR="00F67B49">
        <w:rPr>
          <w:lang w:eastAsia="zh-CN"/>
        </w:rPr>
        <w:t xml:space="preserve"> and </w:t>
      </w:r>
      <w:r w:rsidR="006B1D36">
        <w:rPr>
          <w:lang w:eastAsia="zh-CN"/>
        </w:rPr>
        <w:t>recovery CSI</w:t>
      </w:r>
      <w:r w:rsidR="00CF12D1">
        <w:rPr>
          <w:lang w:eastAsia="zh-CN"/>
        </w:rPr>
        <w:t xml:space="preserve"> as </w:t>
      </w:r>
      <w:r w:rsidR="005A25CC">
        <w:rPr>
          <w:lang w:eastAsia="zh-CN"/>
        </w:rPr>
        <w:t xml:space="preserve">the </w:t>
      </w:r>
      <w:r w:rsidR="00CF12D1">
        <w:rPr>
          <w:lang w:eastAsia="zh-CN"/>
        </w:rPr>
        <w:t>model output</w:t>
      </w:r>
      <w:r w:rsidR="006B1D36">
        <w:rPr>
          <w:lang w:eastAsia="zh-CN"/>
        </w:rPr>
        <w:t xml:space="preserve"> </w:t>
      </w:r>
      <w:r w:rsidR="00082D80">
        <w:rPr>
          <w:lang w:eastAsia="zh-CN"/>
        </w:rPr>
        <w:t>(</w:t>
      </w:r>
      <w:proofErr w:type="spellStart"/>
      <w:r w:rsidR="00082D80">
        <w:rPr>
          <w:lang w:eastAsia="zh-CN"/>
        </w:rPr>
        <w:t>CSI</w:t>
      </w:r>
      <w:r w:rsidR="00082D80">
        <w:rPr>
          <w:vertAlign w:val="subscript"/>
          <w:lang w:eastAsia="zh-CN"/>
        </w:rPr>
        <w:t>Out</w:t>
      </w:r>
      <w:proofErr w:type="spellEnd"/>
      <w:r w:rsidR="00082D80">
        <w:rPr>
          <w:lang w:eastAsia="zh-CN"/>
        </w:rPr>
        <w:t>)</w:t>
      </w:r>
      <w:r w:rsidR="0032458D">
        <w:rPr>
          <w:lang w:eastAsia="zh-CN"/>
        </w:rPr>
        <w:t>.</w:t>
      </w:r>
    </w:p>
    <w:p w14:paraId="5343A376" w14:textId="7FFEB5EB" w:rsidR="008F0DCB" w:rsidRDefault="007A3E8D" w:rsidP="00D873A3">
      <w:pPr>
        <w:autoSpaceDE/>
        <w:autoSpaceDN/>
        <w:adjustRightInd/>
        <w:rPr>
          <w:lang w:eastAsia="zh-CN"/>
        </w:rPr>
      </w:pPr>
      <w:r>
        <w:rPr>
          <w:rFonts w:hint="eastAsia"/>
          <w:lang w:eastAsia="zh-CN"/>
        </w:rPr>
        <w:t>M</w:t>
      </w:r>
      <w:r>
        <w:rPr>
          <w:lang w:eastAsia="zh-CN"/>
        </w:rPr>
        <w:t xml:space="preserve">oreover, regarding </w:t>
      </w:r>
      <w:r w:rsidR="000043F7">
        <w:rPr>
          <w:lang w:eastAsia="zh-CN"/>
        </w:rPr>
        <w:t xml:space="preserve">EVM for Option 1 and Option 4, </w:t>
      </w:r>
      <w:r w:rsidR="001A0048">
        <w:rPr>
          <w:lang w:eastAsia="zh-CN"/>
        </w:rPr>
        <w:t>the following</w:t>
      </w:r>
      <w:r w:rsidR="00F023AF">
        <w:rPr>
          <w:lang w:eastAsia="zh-CN"/>
        </w:rPr>
        <w:t xml:space="preserve"> aspects should be considered.</w:t>
      </w:r>
    </w:p>
    <w:p w14:paraId="47089908" w14:textId="03256CD6" w:rsidR="00304516" w:rsidRDefault="00304516" w:rsidP="00F35D63">
      <w:pPr>
        <w:numPr>
          <w:ilvl w:val="0"/>
          <w:numId w:val="8"/>
        </w:numPr>
        <w:autoSpaceDE/>
        <w:autoSpaceDN/>
        <w:adjustRightInd/>
        <w:rPr>
          <w:lang w:eastAsia="zh-CN"/>
        </w:rPr>
      </w:pPr>
      <w:r>
        <w:rPr>
          <w:rFonts w:hint="eastAsia"/>
          <w:lang w:eastAsia="zh-CN"/>
        </w:rPr>
        <w:t>F</w:t>
      </w:r>
      <w:r>
        <w:rPr>
          <w:lang w:eastAsia="zh-CN"/>
        </w:rPr>
        <w:t xml:space="preserve">or Option 1, </w:t>
      </w:r>
      <w:r w:rsidR="00F35C1B">
        <w:rPr>
          <w:lang w:eastAsia="zh-CN"/>
        </w:rPr>
        <w:t>the normalization method</w:t>
      </w:r>
      <w:r w:rsidR="00FD110C">
        <w:rPr>
          <w:lang w:eastAsia="zh-CN"/>
        </w:rPr>
        <w:t xml:space="preserve"> should be align</w:t>
      </w:r>
      <w:r w:rsidR="000B4933">
        <w:rPr>
          <w:lang w:eastAsia="zh-CN"/>
        </w:rPr>
        <w:t>ed for evaluation</w:t>
      </w:r>
      <w:r w:rsidR="00F35C1B">
        <w:rPr>
          <w:lang w:eastAsia="zh-CN"/>
        </w:rPr>
        <w:t xml:space="preserve">. </w:t>
      </w:r>
      <w:r w:rsidR="002D174F">
        <w:rPr>
          <w:lang w:eastAsia="zh-CN"/>
        </w:rPr>
        <w:t>For example</w:t>
      </w:r>
      <w:r w:rsidR="00F35C1B">
        <w:rPr>
          <w:lang w:eastAsia="zh-CN"/>
        </w:rPr>
        <w:t xml:space="preserve">, </w:t>
      </w:r>
      <w:r w:rsidR="006A0812">
        <w:rPr>
          <w:lang w:eastAsia="zh-CN"/>
        </w:rPr>
        <w:t xml:space="preserve">for a batch of </w:t>
      </w:r>
      <w:r w:rsidR="00206887">
        <w:rPr>
          <w:lang w:eastAsia="zh-CN"/>
        </w:rPr>
        <w:t>S</w:t>
      </w:r>
      <w:r w:rsidR="00646B43">
        <w:rPr>
          <w:lang w:eastAsia="zh-CN"/>
        </w:rPr>
        <w:t xml:space="preserve"> </w:t>
      </w:r>
      <w:r w:rsidR="006A0812">
        <w:rPr>
          <w:lang w:eastAsia="zh-CN"/>
        </w:rPr>
        <w:t xml:space="preserve">reported data samples </w:t>
      </w:r>
      <w:r w:rsidR="00BF741E">
        <w:rPr>
          <w:lang w:eastAsia="zh-CN"/>
        </w:rPr>
        <w:t>each of which includes the Target CSI</w:t>
      </w:r>
      <w:r w:rsidR="0099099F">
        <w:rPr>
          <w:lang w:eastAsia="zh-CN"/>
        </w:rPr>
        <w:t>s</w:t>
      </w:r>
      <w:r w:rsidR="00BF741E">
        <w:rPr>
          <w:lang w:eastAsia="zh-CN"/>
        </w:rPr>
        <w:t xml:space="preserve"> for L layers</w:t>
      </w:r>
      <w:r w:rsidR="009903FE">
        <w:rPr>
          <w:lang w:eastAsia="zh-CN"/>
        </w:rPr>
        <w:t>/Rx antennas</w:t>
      </w:r>
      <w:r w:rsidR="00BF741E">
        <w:rPr>
          <w:lang w:eastAsia="zh-CN"/>
        </w:rPr>
        <w:t xml:space="preserve">, N3 </w:t>
      </w:r>
      <w:proofErr w:type="spellStart"/>
      <w:r w:rsidR="00BF741E">
        <w:rPr>
          <w:lang w:eastAsia="zh-CN"/>
        </w:rPr>
        <w:t>subbands</w:t>
      </w:r>
      <w:proofErr w:type="spellEnd"/>
      <w:r w:rsidR="00BF741E">
        <w:rPr>
          <w:lang w:eastAsia="zh-CN"/>
        </w:rPr>
        <w:t xml:space="preserve">, and 2*N1*N2 Tx ports, </w:t>
      </w:r>
      <w:r w:rsidR="000F3F2B">
        <w:rPr>
          <w:lang w:eastAsia="zh-CN"/>
        </w:rPr>
        <w:t xml:space="preserve">a </w:t>
      </w:r>
      <w:r w:rsidR="002B0D7E">
        <w:rPr>
          <w:lang w:eastAsia="zh-CN"/>
        </w:rPr>
        <w:t>strongest</w:t>
      </w:r>
      <w:r w:rsidR="000F3F2B">
        <w:rPr>
          <w:lang w:eastAsia="zh-CN"/>
        </w:rPr>
        <w:t xml:space="preserve"> </w:t>
      </w:r>
      <w:r w:rsidR="004E0DC0">
        <w:rPr>
          <w:lang w:eastAsia="zh-CN"/>
        </w:rPr>
        <w:t>element</w:t>
      </w:r>
      <w:r w:rsidR="000F3F2B">
        <w:rPr>
          <w:lang w:eastAsia="zh-CN"/>
        </w:rPr>
        <w:t xml:space="preserve"> is selected </w:t>
      </w:r>
      <w:r w:rsidR="00424BCA">
        <w:rPr>
          <w:lang w:eastAsia="zh-CN"/>
        </w:rPr>
        <w:t xml:space="preserve">as the element </w:t>
      </w:r>
      <w:r w:rsidR="009E1121">
        <w:rPr>
          <w:lang w:eastAsia="zh-CN"/>
        </w:rPr>
        <w:t>with largest real/imaginary value</w:t>
      </w:r>
      <w:r w:rsidR="00646B43">
        <w:rPr>
          <w:lang w:eastAsia="zh-CN"/>
        </w:rPr>
        <w:t xml:space="preserve"> over the </w:t>
      </w:r>
      <w:r w:rsidR="00206887">
        <w:rPr>
          <w:lang w:eastAsia="zh-CN"/>
        </w:rPr>
        <w:t>S</w:t>
      </w:r>
      <w:r w:rsidR="00646B43">
        <w:rPr>
          <w:lang w:eastAsia="zh-CN"/>
        </w:rPr>
        <w:t>, L, N3, 2*N1*N2 floating elements</w:t>
      </w:r>
      <w:r w:rsidR="00C3076D">
        <w:rPr>
          <w:lang w:eastAsia="zh-CN"/>
        </w:rPr>
        <w:t xml:space="preserve">, and </w:t>
      </w:r>
      <w:r w:rsidR="00027AF4">
        <w:rPr>
          <w:lang w:eastAsia="zh-CN"/>
        </w:rPr>
        <w:t xml:space="preserve">the real/imaginary value of </w:t>
      </w:r>
      <w:r w:rsidR="00F50EDB">
        <w:rPr>
          <w:lang w:eastAsia="zh-CN"/>
        </w:rPr>
        <w:t xml:space="preserve">other floating elements </w:t>
      </w:r>
      <w:r w:rsidR="004F17BD">
        <w:rPr>
          <w:lang w:eastAsia="zh-CN"/>
        </w:rPr>
        <w:t>are quantized</w:t>
      </w:r>
      <w:r w:rsidR="00FF2A02">
        <w:rPr>
          <w:lang w:eastAsia="zh-CN"/>
        </w:rPr>
        <w:t xml:space="preserve"> to the range of (0, 1)</w:t>
      </w:r>
      <w:r w:rsidR="00247497">
        <w:rPr>
          <w:lang w:eastAsia="zh-CN"/>
        </w:rPr>
        <w:t xml:space="preserve"> with X</w:t>
      </w:r>
      <w:r w:rsidR="00AC4529">
        <w:rPr>
          <w:lang w:eastAsia="zh-CN"/>
        </w:rPr>
        <w:t xml:space="preserve"> (e.g., X=4,8,16)</w:t>
      </w:r>
      <w:r w:rsidR="00247497">
        <w:rPr>
          <w:lang w:eastAsia="zh-CN"/>
        </w:rPr>
        <w:t xml:space="preserve"> bits</w:t>
      </w:r>
      <w:r w:rsidR="004F17BD">
        <w:rPr>
          <w:lang w:eastAsia="zh-CN"/>
        </w:rPr>
        <w:t xml:space="preserve"> relative to the </w:t>
      </w:r>
      <w:r w:rsidR="004E0DC0">
        <w:rPr>
          <w:lang w:eastAsia="zh-CN"/>
        </w:rPr>
        <w:t>strongest element</w:t>
      </w:r>
      <w:r w:rsidR="006A0812">
        <w:rPr>
          <w:lang w:eastAsia="zh-CN"/>
        </w:rPr>
        <w:t>.</w:t>
      </w:r>
    </w:p>
    <w:p w14:paraId="2F06DAEB" w14:textId="361C9F25" w:rsidR="007A3E8D" w:rsidRDefault="007A3E8D" w:rsidP="00F35D63">
      <w:pPr>
        <w:numPr>
          <w:ilvl w:val="0"/>
          <w:numId w:val="8"/>
        </w:numPr>
        <w:autoSpaceDE/>
        <w:autoSpaceDN/>
        <w:adjustRightInd/>
        <w:rPr>
          <w:lang w:eastAsia="zh-CN"/>
        </w:rPr>
      </w:pPr>
      <w:r w:rsidRPr="007F6A54">
        <w:rPr>
          <w:lang w:eastAsia="zh-CN"/>
        </w:rPr>
        <w:lastRenderedPageBreak/>
        <w:t xml:space="preserve">For Option 4, </w:t>
      </w:r>
      <w:r w:rsidRPr="004857A0">
        <w:rPr>
          <w:lang w:eastAsia="zh-CN"/>
        </w:rPr>
        <w:t>the following new parameter</w:t>
      </w:r>
      <w:r>
        <w:rPr>
          <w:lang w:eastAsia="zh-CN"/>
        </w:rPr>
        <w:t xml:space="preserve"> set</w:t>
      </w:r>
      <w:r w:rsidRPr="004857A0">
        <w:rPr>
          <w:lang w:eastAsia="zh-CN"/>
        </w:rPr>
        <w:t xml:space="preserve"> </w:t>
      </w:r>
      <w:r>
        <w:rPr>
          <w:lang w:eastAsia="zh-CN"/>
        </w:rPr>
        <w:t xml:space="preserve">was </w:t>
      </w:r>
      <w:r w:rsidRPr="004857A0">
        <w:rPr>
          <w:lang w:eastAsia="zh-CN"/>
        </w:rPr>
        <w:t>adopted in Rel-18 evaluation</w:t>
      </w:r>
      <w:r>
        <w:rPr>
          <w:lang w:eastAsia="zh-CN"/>
        </w:rPr>
        <w:t xml:space="preserve"> and can be used </w:t>
      </w:r>
      <w:r w:rsidRPr="004857A0">
        <w:rPr>
          <w:lang w:eastAsia="zh-CN"/>
        </w:rPr>
        <w:t>as a reference</w:t>
      </w:r>
      <w:r>
        <w:rPr>
          <w:lang w:eastAsia="zh-CN"/>
        </w:rPr>
        <w:t xml:space="preserve">: </w:t>
      </w:r>
      <w:r w:rsidRPr="004857A0">
        <w:rPr>
          <w:lang w:eastAsia="zh-CN"/>
        </w:rPr>
        <w:t xml:space="preserve">L= 8, 10, 12; </w:t>
      </w:r>
      <w:proofErr w:type="spellStart"/>
      <w:r w:rsidRPr="004857A0">
        <w:rPr>
          <w:lang w:eastAsia="zh-CN"/>
        </w:rPr>
        <w:t>pv</w:t>
      </w:r>
      <w:proofErr w:type="spellEnd"/>
      <w:r w:rsidRPr="004857A0">
        <w:rPr>
          <w:lang w:eastAsia="zh-CN"/>
        </w:rPr>
        <w:t xml:space="preserve"> = 0.8, 0.9, 0.95; beta = 0.8, 0.9, 0.95; reference amplitude = 6 bits, 8 bits; differential amplitude = 4bits; phase = 5 bits, 6 bits.</w:t>
      </w:r>
    </w:p>
    <w:p w14:paraId="6D013E1D" w14:textId="277E20EB" w:rsidR="005A2C60" w:rsidRDefault="005A2C60" w:rsidP="00E30C13">
      <w:pPr>
        <w:spacing w:before="120"/>
        <w:rPr>
          <w:b/>
          <w:i/>
          <w:lang w:eastAsia="zh-CN"/>
        </w:rPr>
      </w:pPr>
      <w:r w:rsidRPr="007F6A54">
        <w:rPr>
          <w:b/>
          <w:i/>
          <w:lang w:eastAsia="zh-CN"/>
        </w:rPr>
        <w:t>Proposal 1: For the NW side training data collection</w:t>
      </w:r>
      <w:r w:rsidRPr="007F6A54">
        <w:rPr>
          <w:rFonts w:eastAsiaTheme="minorEastAsia"/>
          <w:b/>
          <w:bCs/>
          <w:i/>
          <w:lang w:eastAsia="zh-CN"/>
        </w:rPr>
        <w:t xml:space="preserve">, </w:t>
      </w:r>
      <w:r w:rsidRPr="007F6A54">
        <w:rPr>
          <w:rFonts w:eastAsiaTheme="minorEastAsia"/>
          <w:b/>
          <w:i/>
          <w:lang w:eastAsia="zh-CN"/>
        </w:rPr>
        <w:t>for the quantization of Target CSI</w:t>
      </w:r>
      <w:r>
        <w:rPr>
          <w:rFonts w:eastAsiaTheme="minorEastAsia"/>
          <w:b/>
          <w:i/>
          <w:lang w:eastAsia="zh-CN"/>
        </w:rPr>
        <w:t>,</w:t>
      </w:r>
      <w:r w:rsidRPr="007F6A54">
        <w:rPr>
          <w:rFonts w:eastAsiaTheme="minorEastAsia"/>
          <w:b/>
          <w:i/>
          <w:lang w:eastAsia="zh-CN"/>
        </w:rPr>
        <w:t xml:space="preserve"> </w:t>
      </w:r>
      <w:r>
        <w:rPr>
          <w:rFonts w:eastAsiaTheme="minorEastAsia"/>
          <w:b/>
          <w:i/>
          <w:lang w:eastAsia="zh-CN"/>
        </w:rPr>
        <w:t>consider the following EVM</w:t>
      </w:r>
      <w:r w:rsidR="001D2844">
        <w:rPr>
          <w:b/>
          <w:i/>
          <w:lang w:eastAsia="zh-CN"/>
        </w:rPr>
        <w:t>:</w:t>
      </w:r>
    </w:p>
    <w:p w14:paraId="2CC1AE4A" w14:textId="6D5F5950" w:rsidR="001D2844" w:rsidRPr="00F35D63" w:rsidRDefault="00A318B6" w:rsidP="00F35D63">
      <w:pPr>
        <w:pStyle w:val="ListParagraph"/>
        <w:numPr>
          <w:ilvl w:val="0"/>
          <w:numId w:val="7"/>
        </w:numPr>
        <w:snapToGrid w:val="0"/>
        <w:spacing w:before="120" w:after="120"/>
        <w:ind w:leftChars="0"/>
        <w:rPr>
          <w:b/>
          <w:i/>
          <w:lang w:eastAsia="zh-CN"/>
        </w:rPr>
      </w:pPr>
      <w:r w:rsidRPr="00F35D63">
        <w:rPr>
          <w:b/>
          <w:i/>
          <w:sz w:val="22"/>
          <w:szCs w:val="22"/>
          <w:lang w:eastAsia="zh-CN"/>
        </w:rPr>
        <w:t xml:space="preserve">Regarding the benchmark, </w:t>
      </w:r>
      <w:r w:rsidR="001D2844" w:rsidRPr="00F35D63">
        <w:rPr>
          <w:b/>
          <w:i/>
          <w:sz w:val="22"/>
          <w:szCs w:val="22"/>
          <w:lang w:eastAsia="zh-CN"/>
        </w:rPr>
        <w:t>FP32 is taken as the upper-bound.</w:t>
      </w:r>
    </w:p>
    <w:p w14:paraId="12192402" w14:textId="59F0D8E4" w:rsidR="001D2844" w:rsidRDefault="001D2844" w:rsidP="00F35D63">
      <w:pPr>
        <w:pStyle w:val="ListParagraph"/>
        <w:numPr>
          <w:ilvl w:val="0"/>
          <w:numId w:val="7"/>
        </w:numPr>
        <w:snapToGrid w:val="0"/>
        <w:spacing w:before="120" w:after="120"/>
        <w:ind w:leftChars="0"/>
        <w:rPr>
          <w:b/>
          <w:i/>
          <w:sz w:val="22"/>
          <w:szCs w:val="22"/>
          <w:lang w:eastAsia="zh-CN"/>
        </w:rPr>
      </w:pPr>
      <w:r w:rsidRPr="00F35D63">
        <w:rPr>
          <w:b/>
          <w:i/>
          <w:sz w:val="22"/>
          <w:szCs w:val="22"/>
          <w:lang w:eastAsia="zh-CN"/>
        </w:rPr>
        <w:t>Regarding the metric, consider the following t</w:t>
      </w:r>
      <w:r w:rsidR="002D174F">
        <w:rPr>
          <w:b/>
          <w:i/>
          <w:sz w:val="22"/>
          <w:szCs w:val="22"/>
          <w:lang w:eastAsia="zh-CN"/>
        </w:rPr>
        <w:t>w</w:t>
      </w:r>
      <w:r w:rsidRPr="00F35D63">
        <w:rPr>
          <w:b/>
          <w:i/>
          <w:sz w:val="22"/>
          <w:szCs w:val="22"/>
          <w:lang w:eastAsia="zh-CN"/>
        </w:rPr>
        <w:t>o alternatives, wherein Alt.2 is considered as baseline.</w:t>
      </w:r>
    </w:p>
    <w:p w14:paraId="12E54336" w14:textId="26DFB354" w:rsidR="00E2522B" w:rsidRPr="00F35D63" w:rsidRDefault="00E2522B" w:rsidP="00F35D63">
      <w:pPr>
        <w:pStyle w:val="ListParagraph"/>
        <w:numPr>
          <w:ilvl w:val="1"/>
          <w:numId w:val="7"/>
        </w:numPr>
        <w:snapToGrid w:val="0"/>
        <w:spacing w:before="120" w:after="120"/>
        <w:ind w:leftChars="0"/>
        <w:rPr>
          <w:b/>
          <w:i/>
          <w:sz w:val="22"/>
          <w:szCs w:val="22"/>
          <w:lang w:eastAsia="zh-CN"/>
        </w:rPr>
      </w:pPr>
      <w:r>
        <w:rPr>
          <w:rFonts w:eastAsiaTheme="minorEastAsia" w:hint="eastAsia"/>
          <w:b/>
          <w:i/>
          <w:sz w:val="22"/>
          <w:szCs w:val="22"/>
          <w:lang w:eastAsia="zh-CN"/>
        </w:rPr>
        <w:t>A</w:t>
      </w:r>
      <w:r>
        <w:rPr>
          <w:rFonts w:eastAsiaTheme="minorEastAsia"/>
          <w:b/>
          <w:i/>
          <w:sz w:val="22"/>
          <w:szCs w:val="22"/>
          <w:lang w:eastAsia="zh-CN"/>
        </w:rPr>
        <w:t xml:space="preserve">lt.1: </w:t>
      </w:r>
      <w:r w:rsidR="00267761">
        <w:rPr>
          <w:rFonts w:eastAsiaTheme="minorEastAsia"/>
          <w:b/>
          <w:i/>
          <w:sz w:val="22"/>
          <w:szCs w:val="22"/>
          <w:lang w:eastAsia="zh-CN"/>
        </w:rPr>
        <w:t>SGCS is calculated between</w:t>
      </w:r>
      <w:r w:rsidR="00652A13" w:rsidRPr="00652A13">
        <w:rPr>
          <w:rFonts w:eastAsiaTheme="minorEastAsia"/>
          <w:b/>
          <w:i/>
          <w:sz w:val="22"/>
          <w:szCs w:val="22"/>
          <w:lang w:eastAsia="zh-CN"/>
        </w:rPr>
        <w:t xml:space="preserve"> the Target CSI of FP32</w:t>
      </w:r>
      <w:r w:rsidR="003E6F64" w:rsidRPr="00E30C13">
        <w:rPr>
          <w:rFonts w:eastAsiaTheme="minorEastAsia"/>
          <w:b/>
          <w:i/>
          <w:sz w:val="22"/>
          <w:szCs w:val="22"/>
          <w:lang w:eastAsia="zh-CN"/>
        </w:rPr>
        <w:t xml:space="preserve"> </w:t>
      </w:r>
      <w:r w:rsidR="003E6F64" w:rsidRPr="00F35D63">
        <w:rPr>
          <w:b/>
          <w:i/>
          <w:sz w:val="22"/>
          <w:szCs w:val="22"/>
          <w:lang w:eastAsia="zh-CN"/>
        </w:rPr>
        <w:t>(CSI</w:t>
      </w:r>
      <w:r w:rsidR="003E6F64" w:rsidRPr="00F35D63">
        <w:rPr>
          <w:b/>
          <w:i/>
          <w:sz w:val="22"/>
          <w:szCs w:val="22"/>
          <w:vertAlign w:val="subscript"/>
          <w:lang w:eastAsia="zh-CN"/>
        </w:rPr>
        <w:t>FP32</w:t>
      </w:r>
      <w:r w:rsidR="003E6F64" w:rsidRPr="00F35D63">
        <w:rPr>
          <w:b/>
          <w:i/>
          <w:sz w:val="22"/>
          <w:szCs w:val="22"/>
          <w:lang w:eastAsia="zh-CN"/>
        </w:rPr>
        <w:t>)</w:t>
      </w:r>
      <w:r w:rsidR="00652A13" w:rsidRPr="00652A13">
        <w:rPr>
          <w:rFonts w:eastAsiaTheme="minorEastAsia"/>
          <w:b/>
          <w:i/>
          <w:sz w:val="22"/>
          <w:szCs w:val="22"/>
          <w:lang w:eastAsia="zh-CN"/>
        </w:rPr>
        <w:t xml:space="preserve"> with its quantized version</w:t>
      </w:r>
      <w:r w:rsidR="00DE65F0" w:rsidRPr="004857A0">
        <w:rPr>
          <w:rFonts w:eastAsiaTheme="minorEastAsia"/>
          <w:b/>
          <w:i/>
          <w:sz w:val="22"/>
          <w:szCs w:val="22"/>
          <w:lang w:eastAsia="zh-CN"/>
        </w:rPr>
        <w:t xml:space="preserve"> </w:t>
      </w:r>
      <w:r w:rsidR="00DE65F0" w:rsidRPr="004857A0">
        <w:rPr>
          <w:b/>
          <w:i/>
          <w:sz w:val="22"/>
          <w:szCs w:val="22"/>
          <w:lang w:eastAsia="zh-CN"/>
        </w:rPr>
        <w:t>(CSI</w:t>
      </w:r>
      <w:r w:rsidR="00DE65F0">
        <w:rPr>
          <w:b/>
          <w:i/>
          <w:sz w:val="22"/>
          <w:szCs w:val="22"/>
          <w:vertAlign w:val="subscript"/>
          <w:lang w:eastAsia="zh-CN"/>
        </w:rPr>
        <w:t>QT</w:t>
      </w:r>
      <w:r w:rsidR="00DE65F0" w:rsidRPr="004857A0">
        <w:rPr>
          <w:b/>
          <w:i/>
          <w:sz w:val="22"/>
          <w:szCs w:val="22"/>
          <w:lang w:eastAsia="zh-CN"/>
        </w:rPr>
        <w:t>)</w:t>
      </w:r>
      <w:r w:rsidR="0085098E">
        <w:rPr>
          <w:rFonts w:eastAsiaTheme="minorEastAsia"/>
          <w:b/>
          <w:i/>
          <w:sz w:val="22"/>
          <w:szCs w:val="22"/>
          <w:lang w:eastAsia="zh-CN"/>
        </w:rPr>
        <w:t>.</w:t>
      </w:r>
    </w:p>
    <w:p w14:paraId="539607E5" w14:textId="1E20BEFE" w:rsidR="00E2522B" w:rsidRPr="002F7C83" w:rsidRDefault="00E2522B" w:rsidP="00F35D63">
      <w:pPr>
        <w:pStyle w:val="ListParagraph"/>
        <w:numPr>
          <w:ilvl w:val="1"/>
          <w:numId w:val="7"/>
        </w:numPr>
        <w:snapToGrid w:val="0"/>
        <w:spacing w:before="120" w:after="120"/>
        <w:ind w:leftChars="0"/>
        <w:rPr>
          <w:b/>
          <w:i/>
          <w:lang w:eastAsia="zh-CN"/>
        </w:rPr>
      </w:pPr>
      <w:r>
        <w:rPr>
          <w:rFonts w:eastAsiaTheme="minorEastAsia" w:hint="eastAsia"/>
          <w:b/>
          <w:i/>
          <w:sz w:val="22"/>
          <w:szCs w:val="22"/>
          <w:lang w:eastAsia="zh-CN"/>
        </w:rPr>
        <w:t>A</w:t>
      </w:r>
      <w:r>
        <w:rPr>
          <w:rFonts w:eastAsiaTheme="minorEastAsia"/>
          <w:b/>
          <w:i/>
          <w:sz w:val="22"/>
          <w:szCs w:val="22"/>
          <w:lang w:eastAsia="zh-CN"/>
        </w:rPr>
        <w:t>lt.2:</w:t>
      </w:r>
      <w:r w:rsidRPr="00F35D63">
        <w:rPr>
          <w:rFonts w:eastAsiaTheme="minorEastAsia"/>
          <w:b/>
          <w:i/>
          <w:sz w:val="22"/>
          <w:szCs w:val="22"/>
          <w:lang w:eastAsia="zh-CN"/>
        </w:rPr>
        <w:t xml:space="preserve"> </w:t>
      </w:r>
      <w:r w:rsidR="00236423" w:rsidRPr="00F35D63">
        <w:rPr>
          <w:b/>
          <w:i/>
          <w:sz w:val="22"/>
          <w:szCs w:val="22"/>
          <w:lang w:eastAsia="zh-CN"/>
        </w:rPr>
        <w:t xml:space="preserve">SGCS </w:t>
      </w:r>
      <w:r w:rsidR="006F3610">
        <w:rPr>
          <w:rFonts w:eastAsiaTheme="minorEastAsia"/>
          <w:b/>
          <w:i/>
          <w:sz w:val="22"/>
          <w:szCs w:val="22"/>
          <w:lang w:eastAsia="zh-CN"/>
        </w:rPr>
        <w:t xml:space="preserve">is calculated </w:t>
      </w:r>
      <w:r w:rsidR="00236423" w:rsidRPr="00F35D63">
        <w:rPr>
          <w:b/>
          <w:i/>
          <w:sz w:val="22"/>
          <w:szCs w:val="22"/>
          <w:lang w:eastAsia="zh-CN"/>
        </w:rPr>
        <w:t xml:space="preserve">between </w:t>
      </w:r>
      <w:r w:rsidR="00F536D3" w:rsidRPr="00652A13">
        <w:rPr>
          <w:rFonts w:eastAsiaTheme="minorEastAsia"/>
          <w:b/>
          <w:i/>
          <w:sz w:val="22"/>
          <w:szCs w:val="22"/>
          <w:lang w:eastAsia="zh-CN"/>
        </w:rPr>
        <w:t xml:space="preserve">Target CSI of </w:t>
      </w:r>
      <w:r w:rsidR="00236423" w:rsidRPr="00F35D63">
        <w:rPr>
          <w:b/>
          <w:i/>
          <w:sz w:val="22"/>
          <w:szCs w:val="22"/>
          <w:lang w:eastAsia="zh-CN"/>
        </w:rPr>
        <w:t>FP 32 (CSI</w:t>
      </w:r>
      <w:r w:rsidR="00236423" w:rsidRPr="00F35D63">
        <w:rPr>
          <w:b/>
          <w:i/>
          <w:sz w:val="22"/>
          <w:szCs w:val="22"/>
          <w:vertAlign w:val="subscript"/>
          <w:lang w:eastAsia="zh-CN"/>
        </w:rPr>
        <w:t>FP32</w:t>
      </w:r>
      <w:r w:rsidR="00236423" w:rsidRPr="00F35D63">
        <w:rPr>
          <w:b/>
          <w:i/>
          <w:sz w:val="22"/>
          <w:szCs w:val="22"/>
          <w:lang w:eastAsia="zh-CN"/>
        </w:rPr>
        <w:t xml:space="preserve">) as the model input and </w:t>
      </w:r>
      <w:r w:rsidR="00AB4BB5">
        <w:rPr>
          <w:b/>
          <w:i/>
          <w:sz w:val="22"/>
          <w:szCs w:val="22"/>
          <w:lang w:eastAsia="zh-CN"/>
        </w:rPr>
        <w:t xml:space="preserve">the </w:t>
      </w:r>
      <w:r w:rsidR="00236423" w:rsidRPr="00F35D63">
        <w:rPr>
          <w:b/>
          <w:i/>
          <w:sz w:val="22"/>
          <w:szCs w:val="22"/>
          <w:lang w:eastAsia="zh-CN"/>
        </w:rPr>
        <w:t>recovery CSI</w:t>
      </w:r>
      <w:r w:rsidR="00FD0DC6" w:rsidRPr="004857A0">
        <w:rPr>
          <w:b/>
          <w:i/>
          <w:sz w:val="22"/>
          <w:szCs w:val="22"/>
          <w:lang w:eastAsia="zh-CN"/>
        </w:rPr>
        <w:t xml:space="preserve"> (</w:t>
      </w:r>
      <w:proofErr w:type="spellStart"/>
      <w:r w:rsidR="00FD0DC6" w:rsidRPr="004857A0">
        <w:rPr>
          <w:b/>
          <w:i/>
          <w:sz w:val="22"/>
          <w:szCs w:val="22"/>
          <w:lang w:eastAsia="zh-CN"/>
        </w:rPr>
        <w:t>CSI</w:t>
      </w:r>
      <w:r w:rsidR="00FD0DC6">
        <w:rPr>
          <w:b/>
          <w:i/>
          <w:sz w:val="22"/>
          <w:szCs w:val="22"/>
          <w:vertAlign w:val="subscript"/>
          <w:lang w:eastAsia="zh-CN"/>
        </w:rPr>
        <w:t>Out</w:t>
      </w:r>
      <w:proofErr w:type="spellEnd"/>
      <w:r w:rsidR="00FD0DC6" w:rsidRPr="004857A0">
        <w:rPr>
          <w:b/>
          <w:i/>
          <w:sz w:val="22"/>
          <w:szCs w:val="22"/>
          <w:lang w:eastAsia="zh-CN"/>
        </w:rPr>
        <w:t>)</w:t>
      </w:r>
      <w:r w:rsidR="00236423" w:rsidRPr="00F35D63">
        <w:rPr>
          <w:b/>
          <w:i/>
          <w:sz w:val="22"/>
          <w:szCs w:val="22"/>
          <w:lang w:eastAsia="zh-CN"/>
        </w:rPr>
        <w:t xml:space="preserve"> as the model output of </w:t>
      </w:r>
      <w:r w:rsidR="00263044">
        <w:rPr>
          <w:b/>
          <w:i/>
          <w:sz w:val="22"/>
          <w:szCs w:val="22"/>
          <w:lang w:eastAsia="zh-CN"/>
        </w:rPr>
        <w:t xml:space="preserve">the </w:t>
      </w:r>
      <w:r w:rsidR="00236423" w:rsidRPr="00F35D63">
        <w:rPr>
          <w:b/>
          <w:i/>
          <w:sz w:val="22"/>
          <w:szCs w:val="22"/>
          <w:lang w:eastAsia="zh-CN"/>
        </w:rPr>
        <w:t>model trained with</w:t>
      </w:r>
      <w:r w:rsidR="00E9437B" w:rsidRPr="00E9437B">
        <w:rPr>
          <w:rFonts w:eastAsiaTheme="minorEastAsia"/>
          <w:b/>
          <w:i/>
          <w:sz w:val="22"/>
          <w:szCs w:val="22"/>
          <w:lang w:eastAsia="zh-CN"/>
        </w:rPr>
        <w:t xml:space="preserve"> </w:t>
      </w:r>
      <w:r w:rsidR="00E9437B" w:rsidRPr="00652A13">
        <w:rPr>
          <w:rFonts w:eastAsiaTheme="minorEastAsia"/>
          <w:b/>
          <w:i/>
          <w:sz w:val="22"/>
          <w:szCs w:val="22"/>
          <w:lang w:eastAsia="zh-CN"/>
        </w:rPr>
        <w:t xml:space="preserve">Target CSI </w:t>
      </w:r>
      <w:r w:rsidR="00901F25" w:rsidRPr="00652A13">
        <w:rPr>
          <w:rFonts w:eastAsiaTheme="minorEastAsia"/>
          <w:b/>
          <w:i/>
          <w:sz w:val="22"/>
          <w:szCs w:val="22"/>
          <w:lang w:eastAsia="zh-CN"/>
        </w:rPr>
        <w:t>with quantized version</w:t>
      </w:r>
      <w:r w:rsidR="002E4BDF">
        <w:rPr>
          <w:rFonts w:eastAsiaTheme="minorEastAsia"/>
          <w:b/>
          <w:i/>
          <w:sz w:val="22"/>
          <w:szCs w:val="22"/>
          <w:lang w:eastAsia="zh-CN"/>
        </w:rPr>
        <w:t xml:space="preserve"> </w:t>
      </w:r>
      <w:r w:rsidR="00901F25" w:rsidRPr="004857A0">
        <w:rPr>
          <w:b/>
          <w:i/>
          <w:sz w:val="22"/>
          <w:szCs w:val="22"/>
          <w:lang w:eastAsia="zh-CN"/>
        </w:rPr>
        <w:t>(CSI</w:t>
      </w:r>
      <w:r w:rsidR="00901F25">
        <w:rPr>
          <w:b/>
          <w:i/>
          <w:sz w:val="22"/>
          <w:szCs w:val="22"/>
          <w:vertAlign w:val="subscript"/>
          <w:lang w:eastAsia="zh-CN"/>
        </w:rPr>
        <w:t>QT</w:t>
      </w:r>
      <w:r w:rsidR="00901F25" w:rsidRPr="004857A0">
        <w:rPr>
          <w:b/>
          <w:i/>
          <w:sz w:val="22"/>
          <w:szCs w:val="22"/>
          <w:lang w:eastAsia="zh-CN"/>
        </w:rPr>
        <w:t>)</w:t>
      </w:r>
      <w:r w:rsidR="002E4BDF">
        <w:rPr>
          <w:b/>
          <w:i/>
          <w:sz w:val="22"/>
          <w:szCs w:val="22"/>
          <w:lang w:eastAsia="zh-CN"/>
        </w:rPr>
        <w:t>.</w:t>
      </w:r>
    </w:p>
    <w:p w14:paraId="2298EF7A" w14:textId="4DCD0FE7" w:rsidR="001D2844" w:rsidRPr="002F7C83" w:rsidRDefault="001D2844" w:rsidP="00F35D63">
      <w:pPr>
        <w:pStyle w:val="ListParagraph"/>
        <w:numPr>
          <w:ilvl w:val="0"/>
          <w:numId w:val="7"/>
        </w:numPr>
        <w:snapToGrid w:val="0"/>
        <w:spacing w:before="120" w:after="120"/>
        <w:ind w:leftChars="0"/>
        <w:rPr>
          <w:b/>
          <w:i/>
          <w:lang w:eastAsia="zh-CN"/>
        </w:rPr>
      </w:pPr>
      <w:r w:rsidRPr="00F35D63">
        <w:rPr>
          <w:b/>
          <w:i/>
          <w:sz w:val="22"/>
          <w:szCs w:val="22"/>
          <w:lang w:eastAsia="zh-CN"/>
        </w:rPr>
        <w:t xml:space="preserve">Regarding the EVM for Option 1, </w:t>
      </w:r>
      <w:r w:rsidR="004B0070" w:rsidRPr="004B0070">
        <w:rPr>
          <w:b/>
          <w:i/>
          <w:sz w:val="22"/>
          <w:szCs w:val="22"/>
          <w:lang w:eastAsia="zh-CN"/>
        </w:rPr>
        <w:t>the normalization method should be aligned.</w:t>
      </w:r>
      <w:r w:rsidR="004B0070">
        <w:rPr>
          <w:b/>
          <w:i/>
          <w:sz w:val="22"/>
          <w:szCs w:val="22"/>
          <w:lang w:eastAsia="zh-CN"/>
        </w:rPr>
        <w:t xml:space="preserve"> </w:t>
      </w:r>
      <w:r w:rsidR="002D174F">
        <w:rPr>
          <w:b/>
          <w:i/>
          <w:sz w:val="22"/>
          <w:szCs w:val="22"/>
          <w:lang w:eastAsia="zh-CN"/>
        </w:rPr>
        <w:t>For example</w:t>
      </w:r>
      <w:r w:rsidR="004B0070">
        <w:rPr>
          <w:b/>
          <w:i/>
          <w:sz w:val="22"/>
          <w:szCs w:val="22"/>
          <w:lang w:eastAsia="zh-CN"/>
        </w:rPr>
        <w:t xml:space="preserve">, </w:t>
      </w:r>
      <w:r w:rsidR="001E3FEB" w:rsidRPr="001E3FEB">
        <w:rPr>
          <w:b/>
          <w:i/>
          <w:sz w:val="22"/>
          <w:szCs w:val="22"/>
          <w:lang w:eastAsia="zh-CN"/>
        </w:rPr>
        <w:t xml:space="preserve">for a batch of </w:t>
      </w:r>
      <w:r w:rsidR="00206887">
        <w:rPr>
          <w:b/>
          <w:i/>
          <w:sz w:val="22"/>
          <w:szCs w:val="22"/>
          <w:lang w:eastAsia="zh-CN"/>
        </w:rPr>
        <w:t>S</w:t>
      </w:r>
      <w:r w:rsidR="001E3FEB" w:rsidRPr="001E3FEB">
        <w:rPr>
          <w:b/>
          <w:i/>
          <w:sz w:val="22"/>
          <w:szCs w:val="22"/>
          <w:lang w:eastAsia="zh-CN"/>
        </w:rPr>
        <w:t xml:space="preserve"> reported data samples each of which includes the Target CSIs for L layers</w:t>
      </w:r>
      <w:r w:rsidR="00B953B8">
        <w:rPr>
          <w:b/>
          <w:i/>
          <w:sz w:val="22"/>
          <w:szCs w:val="22"/>
          <w:lang w:eastAsia="zh-CN"/>
        </w:rPr>
        <w:t>/Rx antennas</w:t>
      </w:r>
      <w:r w:rsidR="001E3FEB" w:rsidRPr="001E3FEB">
        <w:rPr>
          <w:b/>
          <w:i/>
          <w:sz w:val="22"/>
          <w:szCs w:val="22"/>
          <w:lang w:eastAsia="zh-CN"/>
        </w:rPr>
        <w:t xml:space="preserve">, N3 </w:t>
      </w:r>
      <w:proofErr w:type="spellStart"/>
      <w:r w:rsidR="001E3FEB" w:rsidRPr="001E3FEB">
        <w:rPr>
          <w:b/>
          <w:i/>
          <w:sz w:val="22"/>
          <w:szCs w:val="22"/>
          <w:lang w:eastAsia="zh-CN"/>
        </w:rPr>
        <w:t>subbands</w:t>
      </w:r>
      <w:proofErr w:type="spellEnd"/>
      <w:r w:rsidR="001E3FEB" w:rsidRPr="001E3FEB">
        <w:rPr>
          <w:b/>
          <w:i/>
          <w:sz w:val="22"/>
          <w:szCs w:val="22"/>
          <w:lang w:eastAsia="zh-CN"/>
        </w:rPr>
        <w:t>, and 2*N1*N2 Tx ports,</w:t>
      </w:r>
      <w:r w:rsidR="006F2F31">
        <w:rPr>
          <w:b/>
          <w:i/>
          <w:sz w:val="22"/>
          <w:szCs w:val="22"/>
          <w:lang w:eastAsia="zh-CN"/>
        </w:rPr>
        <w:t xml:space="preserve"> </w:t>
      </w:r>
      <w:r w:rsidR="00C47C2E" w:rsidRPr="00C47C2E">
        <w:rPr>
          <w:b/>
          <w:i/>
          <w:sz w:val="22"/>
          <w:szCs w:val="22"/>
          <w:lang w:eastAsia="zh-CN"/>
        </w:rPr>
        <w:t xml:space="preserve">the real/imaginary value of </w:t>
      </w:r>
      <w:r w:rsidR="007E36FD">
        <w:rPr>
          <w:b/>
          <w:i/>
          <w:sz w:val="22"/>
          <w:szCs w:val="22"/>
          <w:lang w:eastAsia="zh-CN"/>
        </w:rPr>
        <w:t xml:space="preserve">each floating element </w:t>
      </w:r>
      <w:r w:rsidR="00CC0B2D">
        <w:rPr>
          <w:b/>
          <w:i/>
          <w:sz w:val="22"/>
          <w:szCs w:val="22"/>
          <w:lang w:eastAsia="zh-CN"/>
        </w:rPr>
        <w:t xml:space="preserve">is quantized </w:t>
      </w:r>
      <w:r w:rsidR="00A328F6">
        <w:rPr>
          <w:b/>
          <w:i/>
          <w:sz w:val="22"/>
          <w:szCs w:val="22"/>
          <w:lang w:eastAsia="zh-CN"/>
        </w:rPr>
        <w:t>in the range of (0, 1)</w:t>
      </w:r>
      <w:r w:rsidR="00DF3B1B">
        <w:rPr>
          <w:b/>
          <w:i/>
          <w:sz w:val="22"/>
          <w:szCs w:val="22"/>
          <w:lang w:eastAsia="zh-CN"/>
        </w:rPr>
        <w:t xml:space="preserve"> relative to the strongest element</w:t>
      </w:r>
      <w:r w:rsidR="006C6CCA">
        <w:rPr>
          <w:b/>
          <w:i/>
          <w:sz w:val="22"/>
          <w:szCs w:val="22"/>
          <w:lang w:eastAsia="zh-CN"/>
        </w:rPr>
        <w:t xml:space="preserve"> over </w:t>
      </w:r>
      <w:r w:rsidR="00BE0E71" w:rsidRPr="00BE0E71">
        <w:rPr>
          <w:b/>
          <w:i/>
          <w:sz w:val="22"/>
          <w:szCs w:val="22"/>
          <w:lang w:eastAsia="zh-CN"/>
        </w:rPr>
        <w:t xml:space="preserve">the </w:t>
      </w:r>
      <w:r w:rsidR="001C4714">
        <w:rPr>
          <w:b/>
          <w:i/>
          <w:sz w:val="22"/>
          <w:szCs w:val="22"/>
          <w:lang w:eastAsia="zh-CN"/>
        </w:rPr>
        <w:t>S</w:t>
      </w:r>
      <w:r w:rsidR="00BE0E71" w:rsidRPr="00BE0E71">
        <w:rPr>
          <w:b/>
          <w:i/>
          <w:sz w:val="22"/>
          <w:szCs w:val="22"/>
          <w:lang w:eastAsia="zh-CN"/>
        </w:rPr>
        <w:t>, L, N3, 2*N1*N2 floating elements</w:t>
      </w:r>
      <w:r w:rsidR="00BE0E71">
        <w:rPr>
          <w:b/>
          <w:i/>
          <w:sz w:val="22"/>
          <w:szCs w:val="22"/>
          <w:lang w:eastAsia="zh-CN"/>
        </w:rPr>
        <w:t>.</w:t>
      </w:r>
    </w:p>
    <w:p w14:paraId="4C76BE79" w14:textId="706EF418" w:rsidR="001D2844" w:rsidRPr="002F7C83" w:rsidRDefault="001D2844" w:rsidP="00F35D63">
      <w:pPr>
        <w:pStyle w:val="ListParagraph"/>
        <w:numPr>
          <w:ilvl w:val="0"/>
          <w:numId w:val="7"/>
        </w:numPr>
        <w:snapToGrid w:val="0"/>
        <w:spacing w:before="120" w:after="120"/>
        <w:ind w:leftChars="0"/>
        <w:rPr>
          <w:b/>
          <w:i/>
          <w:lang w:eastAsia="zh-CN"/>
        </w:rPr>
      </w:pPr>
      <w:r w:rsidRPr="00F35D63">
        <w:rPr>
          <w:b/>
          <w:i/>
          <w:sz w:val="22"/>
          <w:szCs w:val="22"/>
          <w:lang w:eastAsia="zh-CN"/>
        </w:rPr>
        <w:t xml:space="preserve">Regarding the EVM for Option 4, </w:t>
      </w:r>
      <w:r w:rsidR="00A9413B">
        <w:rPr>
          <w:b/>
          <w:i/>
          <w:sz w:val="22"/>
          <w:szCs w:val="22"/>
          <w:lang w:eastAsia="zh-CN"/>
        </w:rPr>
        <w:t xml:space="preserve">consider the enhanced parameters as: </w:t>
      </w:r>
      <w:r w:rsidR="00A9413B" w:rsidRPr="00A9413B">
        <w:rPr>
          <w:b/>
          <w:i/>
          <w:sz w:val="22"/>
          <w:szCs w:val="22"/>
          <w:lang w:eastAsia="zh-CN"/>
        </w:rPr>
        <w:t xml:space="preserve">L= 8, 10, 12; </w:t>
      </w:r>
      <w:proofErr w:type="spellStart"/>
      <w:r w:rsidR="00A9413B" w:rsidRPr="00A9413B">
        <w:rPr>
          <w:b/>
          <w:i/>
          <w:sz w:val="22"/>
          <w:szCs w:val="22"/>
          <w:lang w:eastAsia="zh-CN"/>
        </w:rPr>
        <w:t>pv</w:t>
      </w:r>
      <w:proofErr w:type="spellEnd"/>
      <w:r w:rsidR="00A9413B" w:rsidRPr="00A9413B">
        <w:rPr>
          <w:b/>
          <w:i/>
          <w:sz w:val="22"/>
          <w:szCs w:val="22"/>
          <w:lang w:eastAsia="zh-CN"/>
        </w:rPr>
        <w:t xml:space="preserve"> = 0.8, 0.9, 0.95; beta = 0.8, 0.9, 0.95; reference amplitude = 6 bits, 8 bits; differential amplitude = 4bits; phase = 5 bits, 6 bits.</w:t>
      </w:r>
    </w:p>
    <w:p w14:paraId="0403F887" w14:textId="267F3508" w:rsidR="00C92BBB" w:rsidRDefault="00C92BBB" w:rsidP="00F35D63">
      <w:pPr>
        <w:autoSpaceDE/>
        <w:autoSpaceDN/>
        <w:adjustRightInd/>
        <w:spacing w:before="120"/>
        <w:rPr>
          <w:lang w:eastAsia="zh-CN"/>
        </w:rPr>
      </w:pPr>
      <w:r>
        <w:rPr>
          <w:b/>
          <w:u w:val="single"/>
          <w:lang w:eastAsia="zh-CN"/>
        </w:rPr>
        <w:t>Evaluation results</w:t>
      </w:r>
    </w:p>
    <w:p w14:paraId="78E564E9" w14:textId="1076809A" w:rsidR="00CA6D17" w:rsidRDefault="000271C4" w:rsidP="00CA6D17">
      <w:pPr>
        <w:autoSpaceDE/>
        <w:autoSpaceDN/>
        <w:adjustRightInd/>
        <w:rPr>
          <w:iCs/>
          <w:kern w:val="2"/>
          <w:lang w:eastAsia="zh-CN"/>
        </w:rPr>
      </w:pPr>
      <w:r>
        <w:rPr>
          <w:lang w:eastAsia="zh-CN"/>
        </w:rPr>
        <w:t xml:space="preserve">The evaluation results are provided for Option 0, 1, and 4. </w:t>
      </w:r>
      <w:r w:rsidR="00CA6D17" w:rsidRPr="00426E32">
        <w:rPr>
          <w:lang w:eastAsia="zh-CN"/>
        </w:rPr>
        <w:t>Note that</w:t>
      </w:r>
      <w:r w:rsidR="0025438D" w:rsidRPr="00426E32">
        <w:rPr>
          <w:lang w:eastAsia="zh-CN"/>
        </w:rPr>
        <w:t>, regarding the analysis of the options above,</w:t>
      </w:r>
      <w:r w:rsidR="00CA6D17" w:rsidRPr="00426E32">
        <w:rPr>
          <w:lang w:eastAsia="zh-CN"/>
        </w:rPr>
        <w:t xml:space="preserve"> </w:t>
      </w:r>
      <w:r w:rsidR="00CA6D17" w:rsidRPr="00E30C13">
        <w:rPr>
          <w:lang w:eastAsia="zh-CN"/>
        </w:rPr>
        <w:t xml:space="preserve">both </w:t>
      </w:r>
      <w:r w:rsidR="00CA6D17" w:rsidRPr="00E30C13">
        <w:rPr>
          <w:rFonts w:eastAsiaTheme="minorEastAsia"/>
          <w:lang w:eastAsia="zh-CN"/>
        </w:rPr>
        <w:t>Target</w:t>
      </w:r>
      <w:r w:rsidR="00CA6D17" w:rsidRPr="00E30C13">
        <w:rPr>
          <w:lang w:eastAsia="zh-CN"/>
        </w:rPr>
        <w:t xml:space="preserve"> CSI types of precoding matrix (quantized per layer) and channel matrix </w:t>
      </w:r>
      <w:r w:rsidR="00CA6D17" w:rsidRPr="00426E32">
        <w:rPr>
          <w:lang w:eastAsia="zh-CN"/>
        </w:rPr>
        <w:t>(quantized per Rx</w:t>
      </w:r>
      <w:r w:rsidR="00DC4051">
        <w:rPr>
          <w:lang w:eastAsia="zh-CN"/>
        </w:rPr>
        <w:t xml:space="preserve"> antenna</w:t>
      </w:r>
      <w:r w:rsidR="00CA6D17" w:rsidRPr="00426E32">
        <w:rPr>
          <w:lang w:eastAsia="zh-CN"/>
        </w:rPr>
        <w:t>) are considered in our evaluations. B</w:t>
      </w:r>
      <w:r w:rsidR="00CA6D17" w:rsidRPr="00426E32">
        <w:rPr>
          <w:iCs/>
          <w:kern w:val="2"/>
          <w:lang w:eastAsia="zh-CN"/>
        </w:rPr>
        <w:t>enefits of supporting both precoding and channel matrix as Target CSI are explained in our companion paper</w:t>
      </w:r>
      <w:r w:rsidR="00A72A78">
        <w:rPr>
          <w:iCs/>
          <w:kern w:val="2"/>
          <w:lang w:eastAsia="zh-CN"/>
        </w:rPr>
        <w:t xml:space="preserve"> </w:t>
      </w:r>
      <w:r w:rsidR="00A72A78">
        <w:rPr>
          <w:iCs/>
          <w:kern w:val="2"/>
          <w:lang w:eastAsia="zh-CN"/>
        </w:rPr>
        <w:fldChar w:fldCharType="begin"/>
      </w:r>
      <w:r w:rsidR="00A72A78">
        <w:rPr>
          <w:iCs/>
          <w:kern w:val="2"/>
          <w:lang w:eastAsia="zh-CN"/>
        </w:rPr>
        <w:instrText xml:space="preserve"> REF _Ref210117751 \r \h </w:instrText>
      </w:r>
      <w:r w:rsidR="00A72A78">
        <w:rPr>
          <w:iCs/>
          <w:kern w:val="2"/>
          <w:lang w:eastAsia="zh-CN"/>
        </w:rPr>
      </w:r>
      <w:r w:rsidR="00A72A78">
        <w:rPr>
          <w:iCs/>
          <w:kern w:val="2"/>
          <w:lang w:eastAsia="zh-CN"/>
        </w:rPr>
        <w:fldChar w:fldCharType="separate"/>
      </w:r>
      <w:r w:rsidR="006930AA">
        <w:rPr>
          <w:iCs/>
          <w:kern w:val="2"/>
          <w:lang w:eastAsia="zh-CN"/>
        </w:rPr>
        <w:t>[2]</w:t>
      </w:r>
      <w:r w:rsidR="00A72A78">
        <w:rPr>
          <w:iCs/>
          <w:kern w:val="2"/>
          <w:lang w:eastAsia="zh-CN"/>
        </w:rPr>
        <w:fldChar w:fldCharType="end"/>
      </w:r>
      <w:r w:rsidR="00CA6D17" w:rsidRPr="00426E32">
        <w:rPr>
          <w:iCs/>
          <w:kern w:val="2"/>
          <w:lang w:eastAsia="zh-CN"/>
        </w:rPr>
        <w:t xml:space="preserve">. </w:t>
      </w:r>
    </w:p>
    <w:p w14:paraId="670A1AB8" w14:textId="352539AB" w:rsidR="00D8109F" w:rsidRDefault="00D8109F" w:rsidP="00CA6D17">
      <w:pPr>
        <w:autoSpaceDE/>
        <w:autoSpaceDN/>
        <w:adjustRightInd/>
        <w:rPr>
          <w:lang w:eastAsia="zh-CN"/>
        </w:rPr>
      </w:pPr>
      <w:r w:rsidRPr="00D8109F">
        <w:rPr>
          <w:lang w:eastAsia="zh-CN"/>
        </w:rPr>
        <w:t>The following evaluations consider Option 1 at different quantization precision levels, with simulation assumptions detailed in the Appendix.</w:t>
      </w:r>
      <w:r w:rsidR="00191253">
        <w:rPr>
          <w:lang w:eastAsia="zh-CN"/>
        </w:rPr>
        <w:t xml:space="preserve"> Note that for Option 0/4, the size per </w:t>
      </w:r>
      <w:proofErr w:type="spellStart"/>
      <w:r w:rsidR="00191253">
        <w:rPr>
          <w:lang w:eastAsia="zh-CN"/>
        </w:rPr>
        <w:t>subband</w:t>
      </w:r>
      <w:proofErr w:type="spellEnd"/>
      <w:r w:rsidR="00191253">
        <w:rPr>
          <w:lang w:eastAsia="zh-CN"/>
        </w:rPr>
        <w:t xml:space="preserve"> is calculated by dividing the CSI feedback payload size with </w:t>
      </w:r>
      <w:proofErr w:type="spellStart"/>
      <w:r w:rsidR="00191253">
        <w:rPr>
          <w:lang w:eastAsia="zh-CN"/>
        </w:rPr>
        <w:t>subband</w:t>
      </w:r>
      <w:proofErr w:type="spellEnd"/>
      <w:r w:rsidR="00191253">
        <w:rPr>
          <w:lang w:eastAsia="zh-CN"/>
        </w:rPr>
        <w:t xml:space="preserve"> number.</w:t>
      </w:r>
    </w:p>
    <w:p w14:paraId="70221D20" w14:textId="7AD648FC" w:rsidR="008C5228" w:rsidRDefault="008C5228" w:rsidP="00CA6D17">
      <w:pPr>
        <w:autoSpaceDE/>
        <w:autoSpaceDN/>
        <w:adjustRightInd/>
        <w:rPr>
          <w:lang w:eastAsia="zh-CN"/>
        </w:rPr>
      </w:pPr>
      <w:r>
        <w:rPr>
          <w:rFonts w:hint="eastAsia"/>
          <w:lang w:eastAsia="zh-CN"/>
        </w:rPr>
        <w:t>T</w:t>
      </w:r>
      <w:r>
        <w:rPr>
          <w:lang w:eastAsia="zh-CN"/>
        </w:rPr>
        <w:t>he specific parameter combinations for Option 0 and Option 4 are given in below.</w:t>
      </w:r>
    </w:p>
    <w:p w14:paraId="50EB29DE" w14:textId="77777777" w:rsidR="008C5228" w:rsidRPr="00BF3E72" w:rsidRDefault="008C5228" w:rsidP="008C5228">
      <w:pPr>
        <w:numPr>
          <w:ilvl w:val="0"/>
          <w:numId w:val="25"/>
        </w:numPr>
        <w:autoSpaceDE/>
        <w:autoSpaceDN/>
        <w:adjustRightInd/>
        <w:rPr>
          <w:u w:val="single"/>
          <w:lang w:eastAsia="zh-CN"/>
        </w:rPr>
      </w:pPr>
      <w:r>
        <w:rPr>
          <w:u w:val="single"/>
          <w:lang w:eastAsia="zh-CN"/>
        </w:rPr>
        <w:t>Option 0 with PC6</w:t>
      </w:r>
      <w:r w:rsidRPr="00BF3E72">
        <w:rPr>
          <w:lang w:eastAsia="zh-CN"/>
        </w:rPr>
        <w:t>. The CSI payload size for per data sample is 279 bits.</w:t>
      </w:r>
    </w:p>
    <w:p w14:paraId="68B1FACB" w14:textId="77777777" w:rsidR="008C5228" w:rsidRPr="00BF3E72" w:rsidRDefault="008C5228" w:rsidP="008C5228">
      <w:pPr>
        <w:numPr>
          <w:ilvl w:val="0"/>
          <w:numId w:val="25"/>
        </w:numPr>
        <w:autoSpaceDE/>
        <w:autoSpaceDN/>
        <w:adjustRightInd/>
        <w:rPr>
          <w:iCs/>
          <w:kern w:val="2"/>
          <w:lang w:eastAsia="zh-CN"/>
        </w:rPr>
      </w:pPr>
      <w:r>
        <w:rPr>
          <w:u w:val="single"/>
          <w:lang w:eastAsia="zh-CN"/>
        </w:rPr>
        <w:t>Option 0 with PC8</w:t>
      </w:r>
      <w:r w:rsidRPr="00BF3E72">
        <w:rPr>
          <w:lang w:eastAsia="zh-CN"/>
        </w:rPr>
        <w:t>. The CSI payload size for per data sample is 328 bits.</w:t>
      </w:r>
    </w:p>
    <w:p w14:paraId="0EEF3316" w14:textId="77777777" w:rsidR="008C5228" w:rsidRPr="00BF3E72" w:rsidRDefault="008C5228" w:rsidP="008C5228">
      <w:pPr>
        <w:numPr>
          <w:ilvl w:val="0"/>
          <w:numId w:val="25"/>
        </w:numPr>
        <w:autoSpaceDE/>
        <w:autoSpaceDN/>
        <w:adjustRightInd/>
        <w:rPr>
          <w:lang w:eastAsia="zh-CN"/>
        </w:rPr>
      </w:pPr>
      <w:r>
        <w:rPr>
          <w:u w:val="single"/>
          <w:lang w:eastAsia="zh-CN"/>
        </w:rPr>
        <w:t xml:space="preserve">Option 4 with </w:t>
      </w:r>
      <w:r w:rsidRPr="00BF3E72">
        <w:rPr>
          <w:u w:val="single"/>
          <w:lang w:eastAsia="zh-CN"/>
        </w:rPr>
        <w:t>New Parameter#1</w:t>
      </w:r>
      <w:r w:rsidRPr="00BF3E72">
        <w:rPr>
          <w:u w:val="single"/>
        </w:rPr>
        <w:t xml:space="preserve"> </w:t>
      </w:r>
      <w:r w:rsidRPr="00BF3E72">
        <w:rPr>
          <w:lang w:eastAsia="zh-CN"/>
        </w:rPr>
        <w:t>{L=10, p=0.9, beta=0.31, reference amplitude: 6 bits, differential amplitude: 4 bits, phase quantization: 6 bits}</w:t>
      </w:r>
      <w:r>
        <w:rPr>
          <w:lang w:eastAsia="zh-CN"/>
        </w:rPr>
        <w:t>:</w:t>
      </w:r>
      <w:r w:rsidRPr="00BF3E72">
        <w:rPr>
          <w:lang w:eastAsia="zh-CN"/>
        </w:rPr>
        <w:t xml:space="preserve"> The CSI payload size of for per data sample is 1014 bits.</w:t>
      </w:r>
    </w:p>
    <w:p w14:paraId="4EA8CF10" w14:textId="413F5178" w:rsidR="00457354" w:rsidRPr="00F35D63" w:rsidRDefault="008C5228" w:rsidP="00F35D63">
      <w:pPr>
        <w:numPr>
          <w:ilvl w:val="0"/>
          <w:numId w:val="25"/>
        </w:numPr>
        <w:autoSpaceDE/>
        <w:autoSpaceDN/>
        <w:adjustRightInd/>
        <w:rPr>
          <w:lang w:eastAsia="zh-CN"/>
        </w:rPr>
      </w:pPr>
      <w:r w:rsidRPr="00F35D63">
        <w:rPr>
          <w:u w:val="single"/>
          <w:lang w:eastAsia="zh-CN"/>
        </w:rPr>
        <w:t>Option 4 with New Parameter#2: {L=12, p=0.8, beta=0.5, reference amplitude: 6 bits, differential amplitude: 4 bits, phase quantization: 6 bits}: The CSI payload size for per data sample is 1610 bits.</w:t>
      </w:r>
    </w:p>
    <w:p w14:paraId="3260E2FB" w14:textId="2D411BCD" w:rsidR="007C5779" w:rsidRDefault="007C5779" w:rsidP="00F35D63">
      <w:pPr>
        <w:pStyle w:val="Caption"/>
        <w:keepNext/>
      </w:pPr>
      <w:r>
        <w:t xml:space="preserve">Table </w:t>
      </w:r>
      <w:fldSimple w:instr=" SEQ Table \* ARABIC ">
        <w:r w:rsidR="006930AA">
          <w:rPr>
            <w:noProof/>
          </w:rPr>
          <w:t>1</w:t>
        </w:r>
      </w:fldSimple>
      <w:r w:rsidRPr="007C5779">
        <w:t xml:space="preserve"> </w:t>
      </w:r>
      <w:r>
        <w:t>Option 0</w:t>
      </w:r>
      <w:r w:rsidR="002A4E0D">
        <w:t>/1/4</w:t>
      </w:r>
      <w:r>
        <w:t xml:space="preserve"> SGCS results for</w:t>
      </w:r>
      <w:r w:rsidRPr="00BF3E72">
        <w:t xml:space="preserve"> precoding matrix</w:t>
      </w:r>
      <w:r w:rsidR="00D40F6A">
        <w:t xml:space="preserve"> as Target CSI</w:t>
      </w:r>
      <w:r w:rsidR="009D712E">
        <w:t xml:space="preserve"> (32 ports, 13 </w:t>
      </w:r>
      <w:proofErr w:type="spellStart"/>
      <w:r w:rsidR="009D712E">
        <w:t>subbands</w:t>
      </w:r>
      <w:proofErr w:type="spellEnd"/>
      <w:r w:rsidR="009D712E">
        <w:t>)</w:t>
      </w:r>
    </w:p>
    <w:tbl>
      <w:tblPr>
        <w:tblStyle w:val="TableGrid"/>
        <w:tblW w:w="0" w:type="auto"/>
        <w:tblLook w:val="04A0" w:firstRow="1" w:lastRow="0" w:firstColumn="1" w:lastColumn="0" w:noHBand="0" w:noVBand="1"/>
      </w:tblPr>
      <w:tblGrid>
        <w:gridCol w:w="2830"/>
        <w:gridCol w:w="2197"/>
        <w:gridCol w:w="2384"/>
        <w:gridCol w:w="1894"/>
      </w:tblGrid>
      <w:tr w:rsidR="00AD0EE1" w:rsidRPr="00BF3E72" w14:paraId="3DAE3EEE" w14:textId="77777777" w:rsidTr="00F35D63">
        <w:tc>
          <w:tcPr>
            <w:tcW w:w="2830" w:type="dxa"/>
          </w:tcPr>
          <w:p w14:paraId="7FD9F43D" w14:textId="77777777" w:rsidR="00AD0EE1" w:rsidRPr="00BF3E72" w:rsidRDefault="00AD0EE1" w:rsidP="00AE6C33">
            <w:pPr>
              <w:spacing w:after="0"/>
              <w:jc w:val="center"/>
              <w:rPr>
                <w:szCs w:val="22"/>
                <w:lang w:eastAsia="zh-CN"/>
              </w:rPr>
            </w:pPr>
          </w:p>
        </w:tc>
        <w:tc>
          <w:tcPr>
            <w:tcW w:w="2197" w:type="dxa"/>
          </w:tcPr>
          <w:p w14:paraId="13E79C58" w14:textId="38C09254" w:rsidR="00AD0EE1" w:rsidRPr="00A13DCE" w:rsidRDefault="00AD0EE1">
            <w:pPr>
              <w:spacing w:after="0"/>
              <w:jc w:val="center"/>
              <w:rPr>
                <w:lang w:eastAsia="zh-CN"/>
              </w:rPr>
            </w:pPr>
            <w:r w:rsidRPr="002F7C83">
              <w:rPr>
                <w:lang w:eastAsia="zh-CN"/>
              </w:rPr>
              <w:t xml:space="preserve">Size per </w:t>
            </w:r>
            <w:proofErr w:type="spellStart"/>
            <w:r w:rsidR="00520CD7">
              <w:rPr>
                <w:lang w:eastAsia="zh-CN"/>
              </w:rPr>
              <w:t>subband</w:t>
            </w:r>
            <w:proofErr w:type="spellEnd"/>
            <w:r w:rsidR="00D31677">
              <w:rPr>
                <w:lang w:eastAsia="zh-CN"/>
              </w:rPr>
              <w:t xml:space="preserve"> per layer</w:t>
            </w:r>
            <w:r w:rsidRPr="002F7C83">
              <w:rPr>
                <w:lang w:eastAsia="zh-CN"/>
              </w:rPr>
              <w:t xml:space="preserve">, </w:t>
            </w:r>
            <w:r w:rsidR="00523BEB">
              <w:rPr>
                <w:lang w:eastAsia="zh-CN"/>
              </w:rPr>
              <w:t>B</w:t>
            </w:r>
            <w:r w:rsidRPr="002F7C83">
              <w:rPr>
                <w:lang w:eastAsia="zh-CN"/>
              </w:rPr>
              <w:t>ytes</w:t>
            </w:r>
          </w:p>
        </w:tc>
        <w:tc>
          <w:tcPr>
            <w:tcW w:w="2384" w:type="dxa"/>
          </w:tcPr>
          <w:p w14:paraId="4F762BFD" w14:textId="669020F5" w:rsidR="00AD0EE1" w:rsidRPr="00533CF2" w:rsidRDefault="00AD0EE1">
            <w:pPr>
              <w:spacing w:after="0"/>
              <w:jc w:val="center"/>
              <w:rPr>
                <w:lang w:eastAsia="zh-CN"/>
              </w:rPr>
            </w:pPr>
            <w:r w:rsidRPr="002F7C83">
              <w:rPr>
                <w:lang w:eastAsia="zh-CN"/>
              </w:rPr>
              <w:t>Alt.1</w:t>
            </w:r>
            <w:r w:rsidR="00A13DCE">
              <w:rPr>
                <w:lang w:eastAsia="zh-CN"/>
              </w:rPr>
              <w:t>(SGCS between FP32 and quantized Target CSI)</w:t>
            </w:r>
          </w:p>
        </w:tc>
        <w:tc>
          <w:tcPr>
            <w:tcW w:w="1894" w:type="dxa"/>
          </w:tcPr>
          <w:p w14:paraId="03826D78" w14:textId="4EBA69CC" w:rsidR="00AD0EE1" w:rsidRPr="00BF3E72" w:rsidRDefault="00AD0EE1" w:rsidP="00AE6C33">
            <w:pPr>
              <w:spacing w:after="0"/>
              <w:jc w:val="center"/>
              <w:rPr>
                <w:lang w:eastAsia="zh-CN"/>
              </w:rPr>
            </w:pPr>
            <w:r w:rsidRPr="002F7C83">
              <w:rPr>
                <w:lang w:eastAsia="zh-CN"/>
              </w:rPr>
              <w:t>Alt.2</w:t>
            </w:r>
            <w:r>
              <w:rPr>
                <w:lang w:eastAsia="zh-CN"/>
              </w:rPr>
              <w:t xml:space="preserve"> </w:t>
            </w:r>
            <w:r w:rsidRPr="002F7C83">
              <w:rPr>
                <w:lang w:eastAsia="zh-CN"/>
              </w:rPr>
              <w:t>(</w:t>
            </w:r>
            <w:r w:rsidR="00A13DCE">
              <w:rPr>
                <w:lang w:eastAsia="zh-CN"/>
              </w:rPr>
              <w:t>SGCS between model input and model output</w:t>
            </w:r>
            <w:r w:rsidR="00893823">
              <w:rPr>
                <w:lang w:eastAsia="zh-CN"/>
              </w:rPr>
              <w:t>,</w:t>
            </w:r>
            <w:r w:rsidR="00A13DCE" w:rsidRPr="002F7C83">
              <w:rPr>
                <w:lang w:eastAsia="zh-CN"/>
              </w:rPr>
              <w:t xml:space="preserve"> </w:t>
            </w:r>
            <w:r w:rsidRPr="002F7C83">
              <w:rPr>
                <w:lang w:eastAsia="zh-CN"/>
              </w:rPr>
              <w:t>240bits CSI feedback)</w:t>
            </w:r>
          </w:p>
        </w:tc>
      </w:tr>
      <w:tr w:rsidR="009F791D" w:rsidRPr="00BF3E72" w14:paraId="02220E8D" w14:textId="77777777" w:rsidTr="00F35D63">
        <w:tc>
          <w:tcPr>
            <w:tcW w:w="2830" w:type="dxa"/>
          </w:tcPr>
          <w:p w14:paraId="60B0FBFD" w14:textId="30AF637D" w:rsidR="009F791D" w:rsidRPr="002F7C83" w:rsidRDefault="009F791D" w:rsidP="009F791D">
            <w:pPr>
              <w:spacing w:after="0"/>
              <w:rPr>
                <w:lang w:eastAsia="zh-CN"/>
              </w:rPr>
            </w:pPr>
            <w:r w:rsidRPr="002F7C83">
              <w:rPr>
                <w:lang w:eastAsia="zh-CN"/>
              </w:rPr>
              <w:t>Option1/FP 32</w:t>
            </w:r>
            <w:r w:rsidR="009061A5">
              <w:rPr>
                <w:lang w:eastAsia="zh-CN"/>
              </w:rPr>
              <w:t xml:space="preserve"> (upper bound)</w:t>
            </w:r>
          </w:p>
        </w:tc>
        <w:tc>
          <w:tcPr>
            <w:tcW w:w="2197" w:type="dxa"/>
            <w:vAlign w:val="center"/>
          </w:tcPr>
          <w:p w14:paraId="00BFF65A" w14:textId="33D00900" w:rsidR="009F791D" w:rsidRPr="002D10C0" w:rsidRDefault="009F791D" w:rsidP="009F791D">
            <w:pPr>
              <w:spacing w:after="0"/>
              <w:jc w:val="center"/>
              <w:rPr>
                <w:szCs w:val="22"/>
                <w:lang w:eastAsia="zh-CN"/>
              </w:rPr>
            </w:pPr>
            <w:r w:rsidRPr="002D10C0">
              <w:rPr>
                <w:rFonts w:eastAsiaTheme="minorEastAsia"/>
                <w:color w:val="000000" w:themeColor="text1"/>
                <w:kern w:val="24"/>
                <w:szCs w:val="22"/>
              </w:rPr>
              <w:t>256</w:t>
            </w:r>
          </w:p>
        </w:tc>
        <w:tc>
          <w:tcPr>
            <w:tcW w:w="2384" w:type="dxa"/>
            <w:vAlign w:val="center"/>
          </w:tcPr>
          <w:p w14:paraId="5F5A7B36" w14:textId="4EF603DD" w:rsidR="009F791D" w:rsidRPr="00BF3E72" w:rsidRDefault="009F791D" w:rsidP="009F791D">
            <w:pPr>
              <w:spacing w:after="0"/>
              <w:jc w:val="center"/>
              <w:rPr>
                <w:szCs w:val="22"/>
                <w:lang w:eastAsia="zh-CN"/>
              </w:rPr>
            </w:pPr>
            <w:r>
              <w:rPr>
                <w:szCs w:val="22"/>
                <w:lang w:eastAsia="zh-CN"/>
              </w:rPr>
              <w:t>1</w:t>
            </w:r>
          </w:p>
        </w:tc>
        <w:tc>
          <w:tcPr>
            <w:tcW w:w="1894" w:type="dxa"/>
          </w:tcPr>
          <w:p w14:paraId="2D35C061" w14:textId="4EFF1E56" w:rsidR="009F791D" w:rsidRPr="002D10C0" w:rsidRDefault="009F791D" w:rsidP="009F791D">
            <w:pPr>
              <w:spacing w:after="0"/>
              <w:jc w:val="center"/>
              <w:rPr>
                <w:szCs w:val="22"/>
                <w:lang w:eastAsia="zh-CN"/>
              </w:rPr>
            </w:pPr>
            <w:r w:rsidRPr="002D10C0">
              <w:rPr>
                <w:rFonts w:eastAsiaTheme="minorEastAsia"/>
                <w:color w:val="000000" w:themeColor="text1"/>
                <w:kern w:val="24"/>
                <w:szCs w:val="22"/>
              </w:rPr>
              <w:t>0.918</w:t>
            </w:r>
          </w:p>
        </w:tc>
      </w:tr>
      <w:tr w:rsidR="009F791D" w:rsidRPr="00BF3E72" w14:paraId="154E7E98" w14:textId="77777777" w:rsidTr="00F35D63">
        <w:tc>
          <w:tcPr>
            <w:tcW w:w="2830" w:type="dxa"/>
          </w:tcPr>
          <w:p w14:paraId="6F94EB5F" w14:textId="2C3B960C" w:rsidR="009F791D" w:rsidRPr="00BF3E72" w:rsidRDefault="009F791D" w:rsidP="009F791D">
            <w:pPr>
              <w:spacing w:after="0"/>
              <w:rPr>
                <w:lang w:eastAsia="zh-CN"/>
              </w:rPr>
            </w:pPr>
            <w:r w:rsidRPr="002F7C83">
              <w:rPr>
                <w:lang w:eastAsia="zh-CN"/>
              </w:rPr>
              <w:t>Option1/FP 16</w:t>
            </w:r>
          </w:p>
        </w:tc>
        <w:tc>
          <w:tcPr>
            <w:tcW w:w="2197" w:type="dxa"/>
          </w:tcPr>
          <w:p w14:paraId="3F16858A" w14:textId="73304FBA" w:rsidR="009F791D" w:rsidRPr="002D10C0" w:rsidRDefault="009F791D" w:rsidP="009F791D">
            <w:pPr>
              <w:spacing w:after="0"/>
              <w:jc w:val="center"/>
              <w:rPr>
                <w:szCs w:val="22"/>
                <w:lang w:eastAsia="zh-CN"/>
              </w:rPr>
            </w:pPr>
            <w:r w:rsidRPr="002D10C0">
              <w:rPr>
                <w:rFonts w:eastAsiaTheme="minorEastAsia"/>
                <w:color w:val="000000" w:themeColor="text1"/>
                <w:kern w:val="24"/>
                <w:szCs w:val="22"/>
              </w:rPr>
              <w:t>128 (-50%</w:t>
            </w:r>
            <w:r>
              <w:rPr>
                <w:rFonts w:eastAsiaTheme="minorEastAsia"/>
                <w:color w:val="000000" w:themeColor="text1"/>
                <w:kern w:val="24"/>
                <w:szCs w:val="22"/>
              </w:rPr>
              <w:t xml:space="preserve"> OH</w:t>
            </w:r>
            <w:r w:rsidRPr="002D10C0">
              <w:rPr>
                <w:rFonts w:eastAsiaTheme="minorEastAsia"/>
                <w:color w:val="000000" w:themeColor="text1"/>
                <w:kern w:val="24"/>
                <w:szCs w:val="22"/>
              </w:rPr>
              <w:t>)</w:t>
            </w:r>
          </w:p>
        </w:tc>
        <w:tc>
          <w:tcPr>
            <w:tcW w:w="2384" w:type="dxa"/>
            <w:vAlign w:val="center"/>
          </w:tcPr>
          <w:p w14:paraId="5E0DCA6F" w14:textId="1F6F83A4" w:rsidR="009F791D" w:rsidRPr="00BF3E72" w:rsidRDefault="009F791D" w:rsidP="009F791D">
            <w:pPr>
              <w:spacing w:after="0"/>
              <w:jc w:val="center"/>
              <w:rPr>
                <w:lang w:eastAsia="zh-CN"/>
              </w:rPr>
            </w:pPr>
            <w:r>
              <w:rPr>
                <w:lang w:eastAsia="zh-CN"/>
              </w:rPr>
              <w:t>1</w:t>
            </w:r>
          </w:p>
        </w:tc>
        <w:tc>
          <w:tcPr>
            <w:tcW w:w="1894" w:type="dxa"/>
          </w:tcPr>
          <w:p w14:paraId="521BF338" w14:textId="1419E1CE" w:rsidR="009F791D" w:rsidRPr="002D10C0" w:rsidRDefault="009F791D" w:rsidP="009F791D">
            <w:pPr>
              <w:spacing w:after="0"/>
              <w:jc w:val="center"/>
              <w:rPr>
                <w:szCs w:val="22"/>
                <w:lang w:eastAsia="zh-CN"/>
              </w:rPr>
            </w:pPr>
            <w:r w:rsidRPr="002D10C0">
              <w:rPr>
                <w:rFonts w:eastAsiaTheme="minorEastAsia"/>
                <w:color w:val="000000" w:themeColor="text1"/>
                <w:kern w:val="24"/>
                <w:szCs w:val="22"/>
              </w:rPr>
              <w:t>0.911 (-0.7%)</w:t>
            </w:r>
          </w:p>
        </w:tc>
      </w:tr>
      <w:tr w:rsidR="009F791D" w:rsidRPr="00BF3E72" w14:paraId="40ED2FA4" w14:textId="77777777" w:rsidTr="00F35D63">
        <w:tc>
          <w:tcPr>
            <w:tcW w:w="2830" w:type="dxa"/>
          </w:tcPr>
          <w:p w14:paraId="7F5B3920" w14:textId="3346EA66" w:rsidR="009F791D" w:rsidRPr="002F7C83" w:rsidRDefault="009F791D" w:rsidP="009F791D">
            <w:pPr>
              <w:spacing w:after="0"/>
              <w:rPr>
                <w:lang w:eastAsia="zh-CN"/>
              </w:rPr>
            </w:pPr>
            <w:r w:rsidRPr="002F7C83">
              <w:rPr>
                <w:lang w:eastAsia="zh-CN"/>
              </w:rPr>
              <w:t>Option1/Scalar 8</w:t>
            </w:r>
            <w:r w:rsidRPr="00BF3E72">
              <w:rPr>
                <w:szCs w:val="22"/>
                <w:lang w:eastAsia="zh-CN"/>
              </w:rPr>
              <w:t xml:space="preserve"> </w:t>
            </w:r>
          </w:p>
        </w:tc>
        <w:tc>
          <w:tcPr>
            <w:tcW w:w="2197" w:type="dxa"/>
            <w:vAlign w:val="center"/>
          </w:tcPr>
          <w:p w14:paraId="69AB6B65" w14:textId="17DDE14A" w:rsidR="009F791D" w:rsidRPr="002D10C0" w:rsidRDefault="009F791D" w:rsidP="009F791D">
            <w:pPr>
              <w:spacing w:after="0"/>
              <w:jc w:val="center"/>
              <w:rPr>
                <w:szCs w:val="22"/>
                <w:lang w:eastAsia="zh-CN"/>
              </w:rPr>
            </w:pPr>
            <w:r w:rsidRPr="002D10C0">
              <w:rPr>
                <w:rFonts w:eastAsiaTheme="minorEastAsia"/>
                <w:color w:val="000000" w:themeColor="text1"/>
                <w:kern w:val="24"/>
                <w:szCs w:val="22"/>
              </w:rPr>
              <w:t>64 (-75%</w:t>
            </w:r>
            <w:r>
              <w:rPr>
                <w:rFonts w:eastAsiaTheme="minorEastAsia"/>
                <w:color w:val="000000" w:themeColor="text1"/>
                <w:kern w:val="24"/>
                <w:szCs w:val="22"/>
              </w:rPr>
              <w:t xml:space="preserve"> OH</w:t>
            </w:r>
            <w:r w:rsidRPr="002D10C0">
              <w:rPr>
                <w:rFonts w:eastAsiaTheme="minorEastAsia"/>
                <w:color w:val="000000" w:themeColor="text1"/>
                <w:kern w:val="24"/>
                <w:szCs w:val="22"/>
              </w:rPr>
              <w:t>)</w:t>
            </w:r>
          </w:p>
        </w:tc>
        <w:tc>
          <w:tcPr>
            <w:tcW w:w="2384" w:type="dxa"/>
            <w:vAlign w:val="center"/>
          </w:tcPr>
          <w:p w14:paraId="7043FBBF" w14:textId="36189F56" w:rsidR="009F791D" w:rsidRPr="002D10C0" w:rsidRDefault="009F791D" w:rsidP="009F791D">
            <w:pPr>
              <w:spacing w:after="0"/>
              <w:jc w:val="center"/>
              <w:rPr>
                <w:lang w:eastAsia="zh-CN"/>
              </w:rPr>
            </w:pPr>
            <w:r w:rsidRPr="002F7C83">
              <w:rPr>
                <w:lang w:eastAsia="zh-CN"/>
              </w:rPr>
              <w:t>0.9998 (-0.02%)</w:t>
            </w:r>
          </w:p>
        </w:tc>
        <w:tc>
          <w:tcPr>
            <w:tcW w:w="1894" w:type="dxa"/>
          </w:tcPr>
          <w:p w14:paraId="7B1DCA77" w14:textId="69A57CB5" w:rsidR="009F791D" w:rsidRPr="002D10C0" w:rsidRDefault="009F791D" w:rsidP="009F791D">
            <w:pPr>
              <w:spacing w:after="0"/>
              <w:jc w:val="center"/>
              <w:rPr>
                <w:szCs w:val="22"/>
                <w:lang w:eastAsia="zh-CN"/>
              </w:rPr>
            </w:pPr>
            <w:r w:rsidRPr="002D10C0">
              <w:rPr>
                <w:rFonts w:eastAsiaTheme="minorEastAsia"/>
                <w:color w:val="000000" w:themeColor="text1"/>
                <w:kern w:val="24"/>
                <w:szCs w:val="22"/>
              </w:rPr>
              <w:t>0.910 (-0.8%)</w:t>
            </w:r>
          </w:p>
        </w:tc>
      </w:tr>
      <w:tr w:rsidR="009F791D" w:rsidRPr="00BF3E72" w14:paraId="273573DE" w14:textId="77777777" w:rsidTr="00F35D63">
        <w:tc>
          <w:tcPr>
            <w:tcW w:w="2830" w:type="dxa"/>
          </w:tcPr>
          <w:p w14:paraId="66497C85" w14:textId="0EA00149" w:rsidR="009F791D" w:rsidRPr="002F7C83" w:rsidRDefault="009F791D" w:rsidP="009F791D">
            <w:pPr>
              <w:spacing w:after="0"/>
              <w:rPr>
                <w:lang w:eastAsia="zh-CN"/>
              </w:rPr>
            </w:pPr>
            <w:r w:rsidRPr="002F7C83">
              <w:rPr>
                <w:lang w:eastAsia="zh-CN"/>
              </w:rPr>
              <w:t>Option1/Scalar 4</w:t>
            </w:r>
          </w:p>
        </w:tc>
        <w:tc>
          <w:tcPr>
            <w:tcW w:w="2197" w:type="dxa"/>
          </w:tcPr>
          <w:p w14:paraId="2C3AE145" w14:textId="5EEF31A8" w:rsidR="009F791D" w:rsidRPr="002D10C0" w:rsidRDefault="009F791D" w:rsidP="009F791D">
            <w:pPr>
              <w:spacing w:after="0"/>
              <w:jc w:val="center"/>
              <w:rPr>
                <w:szCs w:val="22"/>
                <w:lang w:eastAsia="zh-CN"/>
              </w:rPr>
            </w:pPr>
            <w:r w:rsidRPr="002D10C0">
              <w:rPr>
                <w:rFonts w:eastAsiaTheme="minorEastAsia"/>
                <w:color w:val="000000" w:themeColor="text1"/>
                <w:kern w:val="24"/>
                <w:szCs w:val="22"/>
              </w:rPr>
              <w:t>32 (-87.5%</w:t>
            </w:r>
            <w:r>
              <w:rPr>
                <w:rFonts w:eastAsiaTheme="minorEastAsia"/>
                <w:color w:val="000000" w:themeColor="text1"/>
                <w:kern w:val="24"/>
                <w:szCs w:val="22"/>
              </w:rPr>
              <w:t xml:space="preserve"> OH</w:t>
            </w:r>
            <w:r w:rsidRPr="002D10C0">
              <w:rPr>
                <w:rFonts w:eastAsiaTheme="minorEastAsia"/>
                <w:color w:val="000000" w:themeColor="text1"/>
                <w:kern w:val="24"/>
                <w:szCs w:val="22"/>
              </w:rPr>
              <w:t>)</w:t>
            </w:r>
          </w:p>
        </w:tc>
        <w:tc>
          <w:tcPr>
            <w:tcW w:w="2384" w:type="dxa"/>
            <w:vAlign w:val="center"/>
          </w:tcPr>
          <w:p w14:paraId="69E0DD92" w14:textId="1950D359" w:rsidR="009F791D" w:rsidRPr="002D10C0" w:rsidRDefault="009F791D" w:rsidP="009F791D">
            <w:pPr>
              <w:spacing w:after="0"/>
              <w:jc w:val="center"/>
              <w:rPr>
                <w:lang w:eastAsia="zh-CN"/>
              </w:rPr>
            </w:pPr>
            <w:r w:rsidRPr="002F7C83">
              <w:rPr>
                <w:lang w:eastAsia="zh-CN"/>
              </w:rPr>
              <w:t>0.9306 (-6.94%)</w:t>
            </w:r>
          </w:p>
        </w:tc>
        <w:tc>
          <w:tcPr>
            <w:tcW w:w="1894" w:type="dxa"/>
          </w:tcPr>
          <w:p w14:paraId="72A10B25" w14:textId="4CC8C497" w:rsidR="009F791D" w:rsidRPr="002D10C0" w:rsidRDefault="009F791D" w:rsidP="009F791D">
            <w:pPr>
              <w:spacing w:after="0"/>
              <w:jc w:val="center"/>
              <w:rPr>
                <w:szCs w:val="22"/>
                <w:lang w:eastAsia="zh-CN"/>
              </w:rPr>
            </w:pPr>
            <w:r w:rsidRPr="002D10C0">
              <w:rPr>
                <w:rFonts w:eastAsiaTheme="minorEastAsia"/>
                <w:color w:val="000000" w:themeColor="text1"/>
                <w:kern w:val="24"/>
                <w:szCs w:val="22"/>
              </w:rPr>
              <w:t>0.898 (-2%)</w:t>
            </w:r>
          </w:p>
        </w:tc>
      </w:tr>
      <w:tr w:rsidR="009F791D" w:rsidRPr="00BF3E72" w14:paraId="2A15DF92" w14:textId="77777777" w:rsidTr="00F35D63">
        <w:tc>
          <w:tcPr>
            <w:tcW w:w="2830" w:type="dxa"/>
          </w:tcPr>
          <w:p w14:paraId="48AAD501" w14:textId="4D2AA4BB" w:rsidR="009F791D" w:rsidRPr="002F7C83" w:rsidRDefault="009F791D" w:rsidP="009F791D">
            <w:pPr>
              <w:spacing w:after="0"/>
              <w:rPr>
                <w:lang w:eastAsia="zh-CN"/>
              </w:rPr>
            </w:pPr>
            <w:r w:rsidRPr="002F7C83">
              <w:rPr>
                <w:lang w:eastAsia="zh-CN"/>
              </w:rPr>
              <w:lastRenderedPageBreak/>
              <w:t>Option0/PC8</w:t>
            </w:r>
          </w:p>
        </w:tc>
        <w:tc>
          <w:tcPr>
            <w:tcW w:w="2197" w:type="dxa"/>
          </w:tcPr>
          <w:p w14:paraId="5CBA5A88" w14:textId="3980E983" w:rsidR="009F791D" w:rsidRPr="002D10C0" w:rsidRDefault="009F791D" w:rsidP="009F791D">
            <w:pPr>
              <w:spacing w:after="0"/>
              <w:jc w:val="center"/>
              <w:rPr>
                <w:szCs w:val="22"/>
                <w:lang w:eastAsia="zh-CN"/>
              </w:rPr>
            </w:pPr>
            <w:r>
              <w:rPr>
                <w:color w:val="000000" w:themeColor="text1"/>
                <w:kern w:val="24"/>
                <w:szCs w:val="22"/>
              </w:rPr>
              <w:t>3.3</w:t>
            </w:r>
            <w:r w:rsidRPr="002D10C0">
              <w:rPr>
                <w:color w:val="000000" w:themeColor="text1"/>
                <w:kern w:val="24"/>
                <w:szCs w:val="22"/>
              </w:rPr>
              <w:t xml:space="preserve"> (-9</w:t>
            </w:r>
            <w:r>
              <w:rPr>
                <w:color w:val="000000" w:themeColor="text1"/>
                <w:kern w:val="24"/>
                <w:szCs w:val="22"/>
              </w:rPr>
              <w:t>8</w:t>
            </w:r>
            <w:r w:rsidRPr="002D10C0">
              <w:rPr>
                <w:color w:val="000000" w:themeColor="text1"/>
                <w:kern w:val="24"/>
                <w:szCs w:val="22"/>
              </w:rPr>
              <w:t>.</w:t>
            </w:r>
            <w:r>
              <w:rPr>
                <w:color w:val="000000" w:themeColor="text1"/>
                <w:kern w:val="24"/>
                <w:szCs w:val="22"/>
              </w:rPr>
              <w:t>7</w:t>
            </w:r>
            <w:r w:rsidRPr="002D10C0">
              <w:rPr>
                <w:color w:val="000000" w:themeColor="text1"/>
                <w:kern w:val="24"/>
                <w:szCs w:val="22"/>
              </w:rPr>
              <w:t>%</w:t>
            </w:r>
            <w:r>
              <w:rPr>
                <w:rFonts w:eastAsiaTheme="minorEastAsia"/>
                <w:color w:val="000000" w:themeColor="text1"/>
                <w:kern w:val="24"/>
                <w:szCs w:val="22"/>
              </w:rPr>
              <w:t xml:space="preserve"> OH</w:t>
            </w:r>
            <w:r w:rsidRPr="002D10C0">
              <w:rPr>
                <w:color w:val="000000" w:themeColor="text1"/>
                <w:kern w:val="24"/>
                <w:szCs w:val="22"/>
              </w:rPr>
              <w:t>)</w:t>
            </w:r>
          </w:p>
        </w:tc>
        <w:tc>
          <w:tcPr>
            <w:tcW w:w="2384" w:type="dxa"/>
            <w:vAlign w:val="center"/>
          </w:tcPr>
          <w:p w14:paraId="74300512" w14:textId="218B2693" w:rsidR="009F791D" w:rsidRPr="00BF3E72" w:rsidRDefault="009F791D" w:rsidP="009F791D">
            <w:pPr>
              <w:spacing w:after="0"/>
              <w:jc w:val="center"/>
              <w:rPr>
                <w:lang w:eastAsia="zh-CN"/>
              </w:rPr>
            </w:pPr>
            <w:r w:rsidRPr="00BF3E72">
              <w:rPr>
                <w:rFonts w:hint="eastAsia"/>
                <w:lang w:eastAsia="zh-CN"/>
              </w:rPr>
              <w:t>0</w:t>
            </w:r>
            <w:r w:rsidRPr="00BF3E72">
              <w:rPr>
                <w:lang w:eastAsia="zh-CN"/>
              </w:rPr>
              <w:t>.9222</w:t>
            </w:r>
            <w:r w:rsidRPr="002F7C83">
              <w:rPr>
                <w:lang w:eastAsia="zh-CN"/>
              </w:rPr>
              <w:t xml:space="preserve"> (-</w:t>
            </w:r>
            <w:r>
              <w:rPr>
                <w:lang w:eastAsia="zh-CN"/>
              </w:rPr>
              <w:t>7</w:t>
            </w:r>
            <w:r w:rsidRPr="002F7C83">
              <w:rPr>
                <w:lang w:eastAsia="zh-CN"/>
              </w:rPr>
              <w:t>.</w:t>
            </w:r>
            <w:r>
              <w:rPr>
                <w:lang w:eastAsia="zh-CN"/>
              </w:rPr>
              <w:t>78</w:t>
            </w:r>
            <w:r w:rsidRPr="002F7C83">
              <w:rPr>
                <w:lang w:eastAsia="zh-CN"/>
              </w:rPr>
              <w:t>%)</w:t>
            </w:r>
          </w:p>
        </w:tc>
        <w:tc>
          <w:tcPr>
            <w:tcW w:w="1894" w:type="dxa"/>
          </w:tcPr>
          <w:p w14:paraId="713F726E" w14:textId="7253A306" w:rsidR="009F791D" w:rsidRPr="002D10C0" w:rsidRDefault="009F791D" w:rsidP="009F791D">
            <w:pPr>
              <w:spacing w:after="0"/>
              <w:jc w:val="center"/>
              <w:rPr>
                <w:szCs w:val="22"/>
                <w:lang w:eastAsia="zh-CN"/>
              </w:rPr>
            </w:pPr>
            <w:r w:rsidRPr="002D10C0">
              <w:rPr>
                <w:color w:val="000000" w:themeColor="text1"/>
                <w:kern w:val="24"/>
                <w:szCs w:val="22"/>
              </w:rPr>
              <w:t>0.887 (-3.1%)</w:t>
            </w:r>
          </w:p>
        </w:tc>
      </w:tr>
      <w:tr w:rsidR="009F791D" w:rsidRPr="00BF3E72" w14:paraId="20C7330C" w14:textId="77777777" w:rsidTr="00F35D63">
        <w:tc>
          <w:tcPr>
            <w:tcW w:w="2830" w:type="dxa"/>
          </w:tcPr>
          <w:p w14:paraId="6A90A5EE" w14:textId="4A1C5DF6" w:rsidR="009F791D" w:rsidRPr="002F7C83" w:rsidRDefault="009F791D" w:rsidP="009F791D">
            <w:pPr>
              <w:spacing w:after="0"/>
              <w:rPr>
                <w:lang w:eastAsia="zh-CN"/>
              </w:rPr>
            </w:pPr>
            <w:r>
              <w:rPr>
                <w:szCs w:val="22"/>
                <w:lang w:eastAsia="zh-CN"/>
              </w:rPr>
              <w:t>Option4/</w:t>
            </w:r>
            <w:r w:rsidRPr="00BF3E72">
              <w:rPr>
                <w:szCs w:val="22"/>
                <w:lang w:eastAsia="zh-CN"/>
              </w:rPr>
              <w:t>NewParameter#1</w:t>
            </w:r>
          </w:p>
        </w:tc>
        <w:tc>
          <w:tcPr>
            <w:tcW w:w="2197" w:type="dxa"/>
          </w:tcPr>
          <w:p w14:paraId="4A3A8EC6" w14:textId="46CC9AF3" w:rsidR="009F791D" w:rsidRPr="002D10C0" w:rsidDel="00843118" w:rsidRDefault="009F791D" w:rsidP="009F791D">
            <w:pPr>
              <w:spacing w:after="0"/>
              <w:jc w:val="center"/>
              <w:rPr>
                <w:color w:val="000000" w:themeColor="text1"/>
                <w:kern w:val="24"/>
              </w:rPr>
            </w:pPr>
            <w:r>
              <w:rPr>
                <w:color w:val="000000" w:themeColor="text1"/>
                <w:kern w:val="24"/>
                <w:szCs w:val="22"/>
              </w:rPr>
              <w:t>10.2</w:t>
            </w:r>
            <w:r w:rsidRPr="002D10C0">
              <w:rPr>
                <w:color w:val="000000" w:themeColor="text1"/>
                <w:kern w:val="24"/>
                <w:szCs w:val="22"/>
              </w:rPr>
              <w:t xml:space="preserve"> (-9</w:t>
            </w:r>
            <w:r>
              <w:rPr>
                <w:color w:val="000000" w:themeColor="text1"/>
                <w:kern w:val="24"/>
                <w:szCs w:val="22"/>
              </w:rPr>
              <w:t>6</w:t>
            </w:r>
            <w:r w:rsidRPr="002D10C0">
              <w:rPr>
                <w:color w:val="000000" w:themeColor="text1"/>
                <w:kern w:val="24"/>
                <w:szCs w:val="22"/>
              </w:rPr>
              <w:t>%</w:t>
            </w:r>
            <w:r>
              <w:rPr>
                <w:rFonts w:eastAsiaTheme="minorEastAsia"/>
                <w:color w:val="000000" w:themeColor="text1"/>
                <w:kern w:val="24"/>
                <w:szCs w:val="22"/>
              </w:rPr>
              <w:t xml:space="preserve"> OH</w:t>
            </w:r>
            <w:r w:rsidRPr="002D10C0">
              <w:rPr>
                <w:color w:val="000000" w:themeColor="text1"/>
                <w:kern w:val="24"/>
                <w:szCs w:val="22"/>
              </w:rPr>
              <w:t>)</w:t>
            </w:r>
          </w:p>
        </w:tc>
        <w:tc>
          <w:tcPr>
            <w:tcW w:w="2384" w:type="dxa"/>
            <w:vAlign w:val="center"/>
          </w:tcPr>
          <w:p w14:paraId="438430AC" w14:textId="14628165" w:rsidR="009F791D" w:rsidRPr="002F7C83" w:rsidRDefault="009F791D" w:rsidP="009F791D">
            <w:pPr>
              <w:spacing w:after="0"/>
              <w:jc w:val="center"/>
              <w:rPr>
                <w:lang w:eastAsia="zh-CN"/>
              </w:rPr>
            </w:pPr>
            <w:r w:rsidRPr="00BF3E72">
              <w:rPr>
                <w:szCs w:val="22"/>
                <w:lang w:eastAsia="zh-CN"/>
              </w:rPr>
              <w:t>0.9452</w:t>
            </w:r>
            <w:r w:rsidRPr="002F7C83">
              <w:rPr>
                <w:lang w:eastAsia="zh-CN"/>
              </w:rPr>
              <w:t xml:space="preserve"> (-</w:t>
            </w:r>
            <w:r>
              <w:rPr>
                <w:lang w:eastAsia="zh-CN"/>
              </w:rPr>
              <w:t>5</w:t>
            </w:r>
            <w:r w:rsidRPr="002F7C83">
              <w:rPr>
                <w:lang w:eastAsia="zh-CN"/>
              </w:rPr>
              <w:t>.</w:t>
            </w:r>
            <w:r>
              <w:rPr>
                <w:lang w:eastAsia="zh-CN"/>
              </w:rPr>
              <w:t>48</w:t>
            </w:r>
            <w:r w:rsidRPr="002F7C83">
              <w:rPr>
                <w:lang w:eastAsia="zh-CN"/>
              </w:rPr>
              <w:t>%)</w:t>
            </w:r>
          </w:p>
        </w:tc>
        <w:tc>
          <w:tcPr>
            <w:tcW w:w="1894" w:type="dxa"/>
          </w:tcPr>
          <w:p w14:paraId="414C2228" w14:textId="387B4FB4" w:rsidR="009F791D" w:rsidRPr="002D10C0" w:rsidRDefault="009F791D" w:rsidP="009F791D">
            <w:pPr>
              <w:spacing w:after="0"/>
              <w:jc w:val="center"/>
              <w:rPr>
                <w:color w:val="000000" w:themeColor="text1"/>
                <w:kern w:val="24"/>
              </w:rPr>
            </w:pPr>
            <w:r w:rsidRPr="002D10C0">
              <w:rPr>
                <w:rFonts w:eastAsiaTheme="minorEastAsia"/>
                <w:color w:val="000000" w:themeColor="text1"/>
                <w:kern w:val="24"/>
                <w:szCs w:val="22"/>
              </w:rPr>
              <w:t>0.91</w:t>
            </w:r>
            <w:r>
              <w:rPr>
                <w:rFonts w:eastAsiaTheme="minorEastAsia"/>
                <w:color w:val="000000" w:themeColor="text1"/>
                <w:kern w:val="24"/>
                <w:szCs w:val="22"/>
              </w:rPr>
              <w:t>7</w:t>
            </w:r>
            <w:r w:rsidRPr="002D10C0">
              <w:rPr>
                <w:rFonts w:eastAsiaTheme="minorEastAsia"/>
                <w:color w:val="000000" w:themeColor="text1"/>
                <w:kern w:val="24"/>
                <w:szCs w:val="22"/>
              </w:rPr>
              <w:t xml:space="preserve"> (-0.</w:t>
            </w:r>
            <w:r>
              <w:rPr>
                <w:rFonts w:eastAsiaTheme="minorEastAsia"/>
                <w:color w:val="000000" w:themeColor="text1"/>
                <w:kern w:val="24"/>
                <w:szCs w:val="22"/>
              </w:rPr>
              <w:t>1</w:t>
            </w:r>
            <w:r w:rsidRPr="002D10C0">
              <w:rPr>
                <w:rFonts w:eastAsiaTheme="minorEastAsia"/>
                <w:color w:val="000000" w:themeColor="text1"/>
                <w:kern w:val="24"/>
                <w:szCs w:val="22"/>
              </w:rPr>
              <w:t>%)</w:t>
            </w:r>
          </w:p>
        </w:tc>
      </w:tr>
      <w:tr w:rsidR="009F791D" w:rsidRPr="00BF3E72" w14:paraId="18BFC840" w14:textId="77777777" w:rsidTr="00F35D63">
        <w:tc>
          <w:tcPr>
            <w:tcW w:w="2830" w:type="dxa"/>
          </w:tcPr>
          <w:p w14:paraId="65F094FB" w14:textId="03D0D375" w:rsidR="009F791D" w:rsidRPr="002F7C83" w:rsidRDefault="009F791D" w:rsidP="009F791D">
            <w:pPr>
              <w:spacing w:after="0"/>
              <w:rPr>
                <w:lang w:eastAsia="zh-CN"/>
              </w:rPr>
            </w:pPr>
            <w:r>
              <w:rPr>
                <w:szCs w:val="22"/>
                <w:lang w:eastAsia="zh-CN"/>
              </w:rPr>
              <w:t>Option4/</w:t>
            </w:r>
            <w:r w:rsidRPr="00BF3E72">
              <w:rPr>
                <w:szCs w:val="22"/>
                <w:lang w:eastAsia="zh-CN"/>
              </w:rPr>
              <w:t>NewParameter#</w:t>
            </w:r>
            <w:r>
              <w:rPr>
                <w:szCs w:val="22"/>
                <w:lang w:eastAsia="zh-CN"/>
              </w:rPr>
              <w:t>2</w:t>
            </w:r>
          </w:p>
        </w:tc>
        <w:tc>
          <w:tcPr>
            <w:tcW w:w="2197" w:type="dxa"/>
          </w:tcPr>
          <w:p w14:paraId="59904ECD" w14:textId="4DEAB64B" w:rsidR="009F791D" w:rsidRPr="002D10C0" w:rsidDel="00843118" w:rsidRDefault="009F791D" w:rsidP="009F791D">
            <w:pPr>
              <w:spacing w:after="0"/>
              <w:jc w:val="center"/>
              <w:rPr>
                <w:color w:val="000000" w:themeColor="text1"/>
                <w:kern w:val="24"/>
              </w:rPr>
            </w:pPr>
            <w:r>
              <w:rPr>
                <w:color w:val="000000" w:themeColor="text1"/>
                <w:kern w:val="24"/>
                <w:szCs w:val="22"/>
              </w:rPr>
              <w:t>15.4</w:t>
            </w:r>
            <w:r w:rsidRPr="002D10C0">
              <w:rPr>
                <w:color w:val="000000" w:themeColor="text1"/>
                <w:kern w:val="24"/>
                <w:szCs w:val="22"/>
              </w:rPr>
              <w:t xml:space="preserve"> (-9</w:t>
            </w:r>
            <w:r>
              <w:rPr>
                <w:color w:val="000000" w:themeColor="text1"/>
                <w:kern w:val="24"/>
                <w:szCs w:val="22"/>
              </w:rPr>
              <w:t>4</w:t>
            </w:r>
            <w:r w:rsidRPr="002D10C0">
              <w:rPr>
                <w:color w:val="000000" w:themeColor="text1"/>
                <w:kern w:val="24"/>
                <w:szCs w:val="22"/>
              </w:rPr>
              <w:t>%</w:t>
            </w:r>
            <w:r>
              <w:rPr>
                <w:rFonts w:eastAsiaTheme="minorEastAsia"/>
                <w:color w:val="000000" w:themeColor="text1"/>
                <w:kern w:val="24"/>
                <w:szCs w:val="22"/>
              </w:rPr>
              <w:t xml:space="preserve"> OH</w:t>
            </w:r>
            <w:r w:rsidRPr="002D10C0">
              <w:rPr>
                <w:color w:val="000000" w:themeColor="text1"/>
                <w:kern w:val="24"/>
                <w:szCs w:val="22"/>
              </w:rPr>
              <w:t>)</w:t>
            </w:r>
          </w:p>
        </w:tc>
        <w:tc>
          <w:tcPr>
            <w:tcW w:w="2384" w:type="dxa"/>
            <w:vAlign w:val="center"/>
          </w:tcPr>
          <w:p w14:paraId="102C04B6" w14:textId="72E3D5B1" w:rsidR="009F791D" w:rsidRPr="002F7C83" w:rsidRDefault="009F791D" w:rsidP="009F791D">
            <w:pPr>
              <w:spacing w:after="0"/>
              <w:jc w:val="center"/>
              <w:rPr>
                <w:lang w:eastAsia="zh-CN"/>
              </w:rPr>
            </w:pPr>
            <w:r w:rsidRPr="00BF3E72">
              <w:rPr>
                <w:szCs w:val="22"/>
                <w:lang w:eastAsia="zh-CN"/>
              </w:rPr>
              <w:t>0.9496</w:t>
            </w:r>
            <w:r w:rsidRPr="002F7C83">
              <w:rPr>
                <w:lang w:eastAsia="zh-CN"/>
              </w:rPr>
              <w:t xml:space="preserve"> (-</w:t>
            </w:r>
            <w:r>
              <w:rPr>
                <w:lang w:eastAsia="zh-CN"/>
              </w:rPr>
              <w:t>5</w:t>
            </w:r>
            <w:r w:rsidRPr="002F7C83">
              <w:rPr>
                <w:lang w:eastAsia="zh-CN"/>
              </w:rPr>
              <w:t>.</w:t>
            </w:r>
            <w:r>
              <w:rPr>
                <w:lang w:eastAsia="zh-CN"/>
              </w:rPr>
              <w:t>04</w:t>
            </w:r>
            <w:r w:rsidRPr="002F7C83">
              <w:rPr>
                <w:lang w:eastAsia="zh-CN"/>
              </w:rPr>
              <w:t>%)</w:t>
            </w:r>
          </w:p>
        </w:tc>
        <w:tc>
          <w:tcPr>
            <w:tcW w:w="1894" w:type="dxa"/>
          </w:tcPr>
          <w:p w14:paraId="03BD85B9" w14:textId="36F8D51B" w:rsidR="009F791D" w:rsidRPr="002D10C0" w:rsidRDefault="009F791D" w:rsidP="009F791D">
            <w:pPr>
              <w:spacing w:after="0"/>
              <w:jc w:val="center"/>
              <w:rPr>
                <w:color w:val="000000" w:themeColor="text1"/>
                <w:kern w:val="24"/>
              </w:rPr>
            </w:pPr>
            <w:r w:rsidRPr="002D10C0">
              <w:rPr>
                <w:rFonts w:eastAsiaTheme="minorEastAsia"/>
                <w:color w:val="000000" w:themeColor="text1"/>
                <w:kern w:val="24"/>
                <w:szCs w:val="22"/>
              </w:rPr>
              <w:t>0.91</w:t>
            </w:r>
            <w:r>
              <w:rPr>
                <w:rFonts w:eastAsiaTheme="minorEastAsia"/>
                <w:color w:val="000000" w:themeColor="text1"/>
                <w:kern w:val="24"/>
                <w:szCs w:val="22"/>
              </w:rPr>
              <w:t>7</w:t>
            </w:r>
            <w:r w:rsidRPr="002D10C0">
              <w:rPr>
                <w:rFonts w:eastAsiaTheme="minorEastAsia"/>
                <w:color w:val="000000" w:themeColor="text1"/>
                <w:kern w:val="24"/>
                <w:szCs w:val="22"/>
              </w:rPr>
              <w:t xml:space="preserve"> (-0.</w:t>
            </w:r>
            <w:r>
              <w:rPr>
                <w:rFonts w:eastAsiaTheme="minorEastAsia"/>
                <w:color w:val="000000" w:themeColor="text1"/>
                <w:kern w:val="24"/>
                <w:szCs w:val="22"/>
              </w:rPr>
              <w:t>1</w:t>
            </w:r>
            <w:r w:rsidRPr="002D10C0">
              <w:rPr>
                <w:rFonts w:eastAsiaTheme="minorEastAsia"/>
                <w:color w:val="000000" w:themeColor="text1"/>
                <w:kern w:val="24"/>
                <w:szCs w:val="22"/>
              </w:rPr>
              <w:t>%)</w:t>
            </w:r>
          </w:p>
        </w:tc>
      </w:tr>
    </w:tbl>
    <w:p w14:paraId="242EB663" w14:textId="77777777" w:rsidR="00AD0EE1" w:rsidRDefault="00AD0EE1" w:rsidP="00AD0EE1">
      <w:pPr>
        <w:autoSpaceDE/>
        <w:autoSpaceDN/>
        <w:adjustRightInd/>
        <w:rPr>
          <w:iCs/>
          <w:kern w:val="2"/>
          <w:lang w:eastAsia="zh-CN"/>
        </w:rPr>
      </w:pPr>
    </w:p>
    <w:p w14:paraId="2F17BF58" w14:textId="06086E14" w:rsidR="00AD0EE1" w:rsidRPr="00BF3E72" w:rsidRDefault="007C5779" w:rsidP="00F35D63">
      <w:pPr>
        <w:pStyle w:val="Caption"/>
        <w:keepNext/>
      </w:pPr>
      <w:r>
        <w:t xml:space="preserve">Table </w:t>
      </w:r>
      <w:fldSimple w:instr=" SEQ Table \* ARABIC ">
        <w:r w:rsidR="006930AA">
          <w:rPr>
            <w:noProof/>
          </w:rPr>
          <w:t>2</w:t>
        </w:r>
      </w:fldSimple>
      <w:r w:rsidRPr="007C5779">
        <w:t xml:space="preserve"> </w:t>
      </w:r>
      <w:r w:rsidR="00AD0EE1">
        <w:t>Option 1 SGCS results for</w:t>
      </w:r>
      <w:r w:rsidR="00AD0EE1" w:rsidRPr="00BF3E72">
        <w:t xml:space="preserve"> </w:t>
      </w:r>
      <w:r w:rsidR="00AD0EE1" w:rsidRPr="00E30C13">
        <w:rPr>
          <w:lang w:eastAsia="zh-CN"/>
        </w:rPr>
        <w:t>channel matrix</w:t>
      </w:r>
      <w:r w:rsidR="00D40F6A">
        <w:t xml:space="preserve"> as Target CSI</w:t>
      </w:r>
      <w:r w:rsidR="009D712E">
        <w:t xml:space="preserve"> (64 ports, 17 </w:t>
      </w:r>
      <w:proofErr w:type="spellStart"/>
      <w:r w:rsidR="009D712E">
        <w:t>subbands</w:t>
      </w:r>
      <w:proofErr w:type="spellEnd"/>
      <w:r w:rsidR="009D712E">
        <w:t>)</w:t>
      </w:r>
    </w:p>
    <w:tbl>
      <w:tblPr>
        <w:tblStyle w:val="TableGrid"/>
        <w:tblW w:w="0" w:type="auto"/>
        <w:tblLook w:val="04A0" w:firstRow="1" w:lastRow="0" w:firstColumn="1" w:lastColumn="0" w:noHBand="0" w:noVBand="1"/>
      </w:tblPr>
      <w:tblGrid>
        <w:gridCol w:w="2830"/>
        <w:gridCol w:w="2114"/>
        <w:gridCol w:w="2432"/>
        <w:gridCol w:w="1929"/>
      </w:tblGrid>
      <w:tr w:rsidR="00AD0EE1" w:rsidRPr="00BF3E72" w14:paraId="5D954325" w14:textId="77777777" w:rsidTr="00F35D63">
        <w:tc>
          <w:tcPr>
            <w:tcW w:w="2830" w:type="dxa"/>
          </w:tcPr>
          <w:p w14:paraId="3D146278" w14:textId="77777777" w:rsidR="00AD0EE1" w:rsidRPr="00BF3E72" w:rsidRDefault="00AD0EE1" w:rsidP="00AE6C33">
            <w:pPr>
              <w:spacing w:after="0"/>
              <w:jc w:val="center"/>
              <w:rPr>
                <w:szCs w:val="22"/>
                <w:lang w:eastAsia="zh-CN"/>
              </w:rPr>
            </w:pPr>
          </w:p>
        </w:tc>
        <w:tc>
          <w:tcPr>
            <w:tcW w:w="2114" w:type="dxa"/>
          </w:tcPr>
          <w:p w14:paraId="26AEB97E" w14:textId="7002037D" w:rsidR="00AD0EE1" w:rsidRPr="00A13DCE" w:rsidRDefault="00AD0EE1">
            <w:pPr>
              <w:spacing w:after="0"/>
              <w:jc w:val="center"/>
              <w:rPr>
                <w:lang w:eastAsia="zh-CN"/>
              </w:rPr>
            </w:pPr>
            <w:r w:rsidRPr="002F7C83">
              <w:rPr>
                <w:lang w:eastAsia="zh-CN"/>
              </w:rPr>
              <w:t xml:space="preserve">Size per </w:t>
            </w:r>
            <w:r w:rsidR="00520CD7">
              <w:rPr>
                <w:lang w:eastAsia="zh-CN"/>
              </w:rPr>
              <w:t>RB</w:t>
            </w:r>
            <w:r w:rsidR="00D31677">
              <w:rPr>
                <w:lang w:eastAsia="zh-CN"/>
              </w:rPr>
              <w:t xml:space="preserve"> per </w:t>
            </w:r>
            <w:r w:rsidR="002D1458">
              <w:rPr>
                <w:lang w:eastAsia="zh-CN"/>
              </w:rPr>
              <w:t>Rx</w:t>
            </w:r>
            <w:r w:rsidRPr="002F7C83">
              <w:rPr>
                <w:lang w:eastAsia="zh-CN"/>
              </w:rPr>
              <w:t xml:space="preserve">, </w:t>
            </w:r>
            <w:r w:rsidR="00523BEB">
              <w:rPr>
                <w:lang w:eastAsia="zh-CN"/>
              </w:rPr>
              <w:t>B</w:t>
            </w:r>
            <w:r w:rsidRPr="002F7C83">
              <w:rPr>
                <w:lang w:eastAsia="zh-CN"/>
              </w:rPr>
              <w:t>ytes</w:t>
            </w:r>
          </w:p>
        </w:tc>
        <w:tc>
          <w:tcPr>
            <w:tcW w:w="2432" w:type="dxa"/>
          </w:tcPr>
          <w:p w14:paraId="0C7453C7" w14:textId="6F8EC1A4" w:rsidR="00AD0EE1" w:rsidRPr="00BF3E72" w:rsidRDefault="00A13DCE" w:rsidP="00AE6C33">
            <w:pPr>
              <w:spacing w:after="0"/>
              <w:jc w:val="center"/>
              <w:rPr>
                <w:szCs w:val="22"/>
                <w:lang w:eastAsia="zh-CN"/>
              </w:rPr>
            </w:pPr>
            <w:r w:rsidRPr="002F7C83">
              <w:rPr>
                <w:lang w:eastAsia="zh-CN"/>
              </w:rPr>
              <w:t>Alt.1</w:t>
            </w:r>
            <w:r>
              <w:rPr>
                <w:lang w:eastAsia="zh-CN"/>
              </w:rPr>
              <w:t>(SGCS between FP32 and quantized Target CSI)</w:t>
            </w:r>
          </w:p>
        </w:tc>
        <w:tc>
          <w:tcPr>
            <w:tcW w:w="1929" w:type="dxa"/>
          </w:tcPr>
          <w:p w14:paraId="65BEA38D" w14:textId="184CD803" w:rsidR="00AD0EE1" w:rsidRPr="00BF3E72" w:rsidRDefault="00A13DCE" w:rsidP="00AE6C33">
            <w:pPr>
              <w:spacing w:after="0"/>
              <w:jc w:val="center"/>
              <w:rPr>
                <w:lang w:eastAsia="zh-CN"/>
              </w:rPr>
            </w:pPr>
            <w:r w:rsidRPr="002F7C83">
              <w:rPr>
                <w:lang w:eastAsia="zh-CN"/>
              </w:rPr>
              <w:t>Alt.2</w:t>
            </w:r>
            <w:r>
              <w:rPr>
                <w:lang w:eastAsia="zh-CN"/>
              </w:rPr>
              <w:t xml:space="preserve"> </w:t>
            </w:r>
            <w:r w:rsidRPr="002F7C83">
              <w:rPr>
                <w:lang w:eastAsia="zh-CN"/>
              </w:rPr>
              <w:t>(</w:t>
            </w:r>
            <w:r>
              <w:rPr>
                <w:lang w:eastAsia="zh-CN"/>
              </w:rPr>
              <w:t>SGCS between model input and model output</w:t>
            </w:r>
            <w:r w:rsidR="00893823">
              <w:rPr>
                <w:lang w:eastAsia="zh-CN"/>
              </w:rPr>
              <w:t>,</w:t>
            </w:r>
            <w:r w:rsidRPr="002F7C83">
              <w:rPr>
                <w:lang w:eastAsia="zh-CN"/>
              </w:rPr>
              <w:t xml:space="preserve"> 240bits CSI feedback)</w:t>
            </w:r>
          </w:p>
        </w:tc>
      </w:tr>
      <w:tr w:rsidR="00AD0EE1" w:rsidRPr="00BF3E72" w14:paraId="2332A47D" w14:textId="77777777" w:rsidTr="00F35D63">
        <w:tc>
          <w:tcPr>
            <w:tcW w:w="2830" w:type="dxa"/>
          </w:tcPr>
          <w:p w14:paraId="423DC400" w14:textId="57FB9008" w:rsidR="00AD0EE1" w:rsidRPr="002F7C83" w:rsidRDefault="00AD0EE1" w:rsidP="00AE6C33">
            <w:pPr>
              <w:spacing w:after="0"/>
              <w:rPr>
                <w:lang w:eastAsia="zh-CN"/>
              </w:rPr>
            </w:pPr>
            <w:r w:rsidRPr="002F7C83">
              <w:rPr>
                <w:lang w:eastAsia="zh-CN"/>
              </w:rPr>
              <w:t>Option1/FP 32</w:t>
            </w:r>
            <w:r w:rsidR="009061A5">
              <w:rPr>
                <w:lang w:eastAsia="zh-CN"/>
              </w:rPr>
              <w:t xml:space="preserve"> (upper bound)</w:t>
            </w:r>
          </w:p>
        </w:tc>
        <w:tc>
          <w:tcPr>
            <w:tcW w:w="2114" w:type="dxa"/>
            <w:vAlign w:val="center"/>
          </w:tcPr>
          <w:p w14:paraId="5694FA82" w14:textId="235BF929" w:rsidR="00AD0EE1" w:rsidRPr="00F35D63" w:rsidRDefault="00677F97" w:rsidP="00AE6C33">
            <w:pPr>
              <w:spacing w:after="0"/>
              <w:jc w:val="center"/>
              <w:rPr>
                <w:color w:val="000000" w:themeColor="text1"/>
                <w:szCs w:val="22"/>
                <w:lang w:eastAsia="zh-CN"/>
              </w:rPr>
            </w:pPr>
            <w:r>
              <w:rPr>
                <w:rFonts w:eastAsiaTheme="minorEastAsia"/>
                <w:color w:val="000000" w:themeColor="text1"/>
                <w:kern w:val="24"/>
              </w:rPr>
              <w:t>512</w:t>
            </w:r>
          </w:p>
        </w:tc>
        <w:tc>
          <w:tcPr>
            <w:tcW w:w="2432" w:type="dxa"/>
            <w:vAlign w:val="center"/>
          </w:tcPr>
          <w:p w14:paraId="2C5B2425" w14:textId="77777777" w:rsidR="00AD0EE1" w:rsidRPr="00BF3E72" w:rsidRDefault="00AD0EE1" w:rsidP="00AE6C33">
            <w:pPr>
              <w:spacing w:after="0"/>
              <w:jc w:val="center"/>
              <w:rPr>
                <w:szCs w:val="22"/>
                <w:lang w:eastAsia="zh-CN"/>
              </w:rPr>
            </w:pPr>
            <w:r>
              <w:rPr>
                <w:szCs w:val="22"/>
                <w:lang w:eastAsia="zh-CN"/>
              </w:rPr>
              <w:t>1</w:t>
            </w:r>
          </w:p>
        </w:tc>
        <w:tc>
          <w:tcPr>
            <w:tcW w:w="1929" w:type="dxa"/>
          </w:tcPr>
          <w:p w14:paraId="3F866DE4" w14:textId="77777777" w:rsidR="00AD0EE1" w:rsidRPr="002D10C0" w:rsidRDefault="00AD0EE1" w:rsidP="00AE6C33">
            <w:pPr>
              <w:spacing w:after="0"/>
              <w:jc w:val="center"/>
              <w:rPr>
                <w:rFonts w:eastAsiaTheme="minorEastAsia"/>
                <w:color w:val="000000" w:themeColor="text1"/>
                <w:kern w:val="24"/>
              </w:rPr>
            </w:pPr>
            <w:r w:rsidRPr="002843F1">
              <w:rPr>
                <w:rFonts w:eastAsiaTheme="minorEastAsia"/>
                <w:color w:val="000000" w:themeColor="text1"/>
                <w:kern w:val="24"/>
              </w:rPr>
              <w:t>0.6138</w:t>
            </w:r>
          </w:p>
        </w:tc>
      </w:tr>
      <w:tr w:rsidR="00AD0EE1" w:rsidRPr="00BF3E72" w14:paraId="709548CC" w14:textId="77777777" w:rsidTr="00F35D63">
        <w:tc>
          <w:tcPr>
            <w:tcW w:w="2830" w:type="dxa"/>
          </w:tcPr>
          <w:p w14:paraId="68DD0F06" w14:textId="77777777" w:rsidR="00AD0EE1" w:rsidRPr="00BF3E72" w:rsidRDefault="00AD0EE1" w:rsidP="00AE6C33">
            <w:pPr>
              <w:spacing w:after="0"/>
              <w:rPr>
                <w:lang w:eastAsia="zh-CN"/>
              </w:rPr>
            </w:pPr>
            <w:r w:rsidRPr="002F7C83">
              <w:rPr>
                <w:lang w:eastAsia="zh-CN"/>
              </w:rPr>
              <w:t>Option1/FP 16</w:t>
            </w:r>
          </w:p>
        </w:tc>
        <w:tc>
          <w:tcPr>
            <w:tcW w:w="2114" w:type="dxa"/>
          </w:tcPr>
          <w:p w14:paraId="03963B31" w14:textId="6440779A" w:rsidR="00AD0EE1" w:rsidRPr="00F35D63" w:rsidRDefault="00677F97" w:rsidP="00AE6C33">
            <w:pPr>
              <w:spacing w:after="0"/>
              <w:jc w:val="center"/>
              <w:rPr>
                <w:color w:val="000000" w:themeColor="text1"/>
                <w:szCs w:val="22"/>
                <w:lang w:eastAsia="zh-CN"/>
              </w:rPr>
            </w:pPr>
            <w:r>
              <w:rPr>
                <w:rFonts w:eastAsiaTheme="minorEastAsia"/>
                <w:color w:val="000000" w:themeColor="text1"/>
                <w:kern w:val="24"/>
              </w:rPr>
              <w:t>256</w:t>
            </w:r>
            <w:r w:rsidR="00AD0EE1" w:rsidRPr="0075580B">
              <w:rPr>
                <w:rFonts w:eastAsiaTheme="minorEastAsia"/>
                <w:color w:val="000000" w:themeColor="text1"/>
                <w:kern w:val="24"/>
              </w:rPr>
              <w:t xml:space="preserve"> (-50%</w:t>
            </w:r>
            <w:r w:rsidR="00D206F6">
              <w:rPr>
                <w:rFonts w:eastAsiaTheme="minorEastAsia"/>
                <w:color w:val="000000" w:themeColor="text1"/>
                <w:kern w:val="24"/>
                <w:szCs w:val="22"/>
              </w:rPr>
              <w:t xml:space="preserve"> OH</w:t>
            </w:r>
            <w:r w:rsidR="00AD0EE1" w:rsidRPr="0075580B">
              <w:rPr>
                <w:rFonts w:eastAsiaTheme="minorEastAsia"/>
                <w:color w:val="000000" w:themeColor="text1"/>
                <w:kern w:val="24"/>
              </w:rPr>
              <w:t>)</w:t>
            </w:r>
          </w:p>
        </w:tc>
        <w:tc>
          <w:tcPr>
            <w:tcW w:w="2432" w:type="dxa"/>
            <w:vAlign w:val="center"/>
          </w:tcPr>
          <w:p w14:paraId="35696A65" w14:textId="77777777" w:rsidR="00AD0EE1" w:rsidRPr="00BF3E72" w:rsidRDefault="00AD0EE1" w:rsidP="00AE6C33">
            <w:pPr>
              <w:spacing w:after="0"/>
              <w:jc w:val="center"/>
              <w:rPr>
                <w:lang w:eastAsia="zh-CN"/>
              </w:rPr>
            </w:pPr>
            <w:r w:rsidRPr="002843F1">
              <w:rPr>
                <w:lang w:eastAsia="zh-CN"/>
              </w:rPr>
              <w:t>0.9999 (-0.01%)</w:t>
            </w:r>
          </w:p>
        </w:tc>
        <w:tc>
          <w:tcPr>
            <w:tcW w:w="1929" w:type="dxa"/>
          </w:tcPr>
          <w:p w14:paraId="282362E2" w14:textId="77777777" w:rsidR="00AD0EE1" w:rsidRPr="002D10C0" w:rsidRDefault="00AD0EE1" w:rsidP="00AE6C33">
            <w:pPr>
              <w:spacing w:after="0"/>
              <w:jc w:val="center"/>
              <w:rPr>
                <w:rFonts w:eastAsiaTheme="minorEastAsia"/>
                <w:color w:val="000000" w:themeColor="text1"/>
                <w:kern w:val="24"/>
              </w:rPr>
            </w:pPr>
            <w:r w:rsidRPr="002843F1">
              <w:rPr>
                <w:rFonts w:eastAsiaTheme="minorEastAsia"/>
                <w:color w:val="000000" w:themeColor="text1"/>
                <w:kern w:val="24"/>
              </w:rPr>
              <w:t>0.6055 (-0.83%)</w:t>
            </w:r>
          </w:p>
        </w:tc>
      </w:tr>
      <w:tr w:rsidR="00AD0EE1" w:rsidRPr="00BF3E72" w14:paraId="21D7EA9C" w14:textId="77777777" w:rsidTr="00F35D63">
        <w:tc>
          <w:tcPr>
            <w:tcW w:w="2830" w:type="dxa"/>
          </w:tcPr>
          <w:p w14:paraId="2A16AC01" w14:textId="77777777" w:rsidR="00AD0EE1" w:rsidRPr="002F7C83" w:rsidRDefault="00AD0EE1" w:rsidP="00AE6C33">
            <w:pPr>
              <w:spacing w:after="0"/>
              <w:rPr>
                <w:lang w:eastAsia="zh-CN"/>
              </w:rPr>
            </w:pPr>
            <w:r w:rsidRPr="002F7C83">
              <w:rPr>
                <w:lang w:eastAsia="zh-CN"/>
              </w:rPr>
              <w:t>Option1/Scalar 8</w:t>
            </w:r>
            <w:r w:rsidRPr="00BF3E72">
              <w:rPr>
                <w:szCs w:val="22"/>
                <w:lang w:eastAsia="zh-CN"/>
              </w:rPr>
              <w:t xml:space="preserve"> </w:t>
            </w:r>
          </w:p>
        </w:tc>
        <w:tc>
          <w:tcPr>
            <w:tcW w:w="2114" w:type="dxa"/>
            <w:vAlign w:val="center"/>
          </w:tcPr>
          <w:p w14:paraId="42D15970" w14:textId="32958926" w:rsidR="00AD0EE1" w:rsidRPr="00F35D63" w:rsidRDefault="00677F97" w:rsidP="00AE6C33">
            <w:pPr>
              <w:spacing w:after="0"/>
              <w:jc w:val="center"/>
              <w:rPr>
                <w:color w:val="000000" w:themeColor="text1"/>
                <w:szCs w:val="22"/>
                <w:lang w:eastAsia="zh-CN"/>
              </w:rPr>
            </w:pPr>
            <w:r>
              <w:rPr>
                <w:rFonts w:eastAsiaTheme="minorEastAsia"/>
                <w:color w:val="000000" w:themeColor="text1"/>
                <w:kern w:val="24"/>
              </w:rPr>
              <w:t>128</w:t>
            </w:r>
            <w:r w:rsidR="00AD0EE1" w:rsidRPr="0075580B">
              <w:rPr>
                <w:rFonts w:eastAsiaTheme="minorEastAsia"/>
                <w:color w:val="000000" w:themeColor="text1"/>
                <w:kern w:val="24"/>
              </w:rPr>
              <w:t xml:space="preserve"> (-75%</w:t>
            </w:r>
            <w:r w:rsidR="00D206F6">
              <w:rPr>
                <w:rFonts w:eastAsiaTheme="minorEastAsia"/>
                <w:color w:val="000000" w:themeColor="text1"/>
                <w:kern w:val="24"/>
                <w:szCs w:val="22"/>
              </w:rPr>
              <w:t xml:space="preserve"> OH</w:t>
            </w:r>
            <w:r w:rsidR="00AD0EE1" w:rsidRPr="0075580B">
              <w:rPr>
                <w:rFonts w:eastAsiaTheme="minorEastAsia"/>
                <w:color w:val="000000" w:themeColor="text1"/>
                <w:kern w:val="24"/>
              </w:rPr>
              <w:t>)</w:t>
            </w:r>
          </w:p>
        </w:tc>
        <w:tc>
          <w:tcPr>
            <w:tcW w:w="2432" w:type="dxa"/>
            <w:vAlign w:val="center"/>
          </w:tcPr>
          <w:p w14:paraId="7460E491" w14:textId="77777777" w:rsidR="00AD0EE1" w:rsidRPr="002D10C0" w:rsidRDefault="00AD0EE1" w:rsidP="00AE6C33">
            <w:pPr>
              <w:spacing w:after="0"/>
              <w:jc w:val="center"/>
              <w:rPr>
                <w:lang w:eastAsia="zh-CN"/>
              </w:rPr>
            </w:pPr>
            <w:r w:rsidRPr="002F7C83">
              <w:rPr>
                <w:lang w:eastAsia="zh-CN"/>
              </w:rPr>
              <w:t>0.9998 (-0.02%)</w:t>
            </w:r>
          </w:p>
        </w:tc>
        <w:tc>
          <w:tcPr>
            <w:tcW w:w="1929" w:type="dxa"/>
          </w:tcPr>
          <w:p w14:paraId="442D886F" w14:textId="7DEFD864" w:rsidR="00AD0EE1" w:rsidRPr="002D10C0" w:rsidRDefault="00AD0EE1" w:rsidP="00AE6C33">
            <w:pPr>
              <w:spacing w:after="0"/>
              <w:jc w:val="center"/>
              <w:rPr>
                <w:rFonts w:eastAsiaTheme="minorEastAsia"/>
                <w:color w:val="000000" w:themeColor="text1"/>
                <w:kern w:val="24"/>
              </w:rPr>
            </w:pPr>
            <w:r w:rsidRPr="002843F1">
              <w:rPr>
                <w:rFonts w:eastAsiaTheme="minorEastAsia"/>
                <w:color w:val="000000" w:themeColor="text1"/>
                <w:kern w:val="24"/>
              </w:rPr>
              <w:t>0.</w:t>
            </w:r>
            <w:r w:rsidR="00643BDE">
              <w:rPr>
                <w:rFonts w:eastAsiaTheme="minorEastAsia"/>
                <w:color w:val="000000" w:themeColor="text1"/>
                <w:kern w:val="24"/>
              </w:rPr>
              <w:t>6012</w:t>
            </w:r>
            <w:r w:rsidRPr="002843F1">
              <w:rPr>
                <w:rFonts w:eastAsiaTheme="minorEastAsia"/>
                <w:color w:val="000000" w:themeColor="text1"/>
                <w:kern w:val="24"/>
              </w:rPr>
              <w:t xml:space="preserve"> (-1.</w:t>
            </w:r>
            <w:r w:rsidR="00643BDE">
              <w:rPr>
                <w:rFonts w:eastAsiaTheme="minorEastAsia"/>
                <w:color w:val="000000" w:themeColor="text1"/>
                <w:kern w:val="24"/>
              </w:rPr>
              <w:t>2</w:t>
            </w:r>
            <w:r w:rsidRPr="002843F1">
              <w:rPr>
                <w:rFonts w:eastAsiaTheme="minorEastAsia"/>
                <w:color w:val="000000" w:themeColor="text1"/>
                <w:kern w:val="24"/>
              </w:rPr>
              <w:t>%)</w:t>
            </w:r>
          </w:p>
        </w:tc>
      </w:tr>
    </w:tbl>
    <w:p w14:paraId="5768BB33" w14:textId="34723AFE" w:rsidR="00F657C7" w:rsidRDefault="00957FDD" w:rsidP="00F35D63">
      <w:pPr>
        <w:autoSpaceDE/>
        <w:autoSpaceDN/>
        <w:adjustRightInd/>
        <w:spacing w:before="120"/>
        <w:rPr>
          <w:lang w:eastAsia="zh-CN"/>
        </w:rPr>
      </w:pPr>
      <w:r w:rsidRPr="00957FDD">
        <w:rPr>
          <w:lang w:eastAsia="zh-CN"/>
        </w:rPr>
        <w:t>From the evaluation results in the above tables, it can be noted that </w:t>
      </w:r>
      <w:r w:rsidRPr="00F35D63">
        <w:rPr>
          <w:lang w:eastAsia="zh-CN"/>
        </w:rPr>
        <w:t xml:space="preserve">in Table 1, </w:t>
      </w:r>
      <w:r w:rsidR="00F657C7">
        <w:rPr>
          <w:lang w:eastAsia="zh-CN"/>
        </w:rPr>
        <w:t>Option 1</w:t>
      </w:r>
      <w:r w:rsidR="00CA70C5">
        <w:rPr>
          <w:lang w:eastAsia="zh-CN"/>
        </w:rPr>
        <w:t xml:space="preserve"> and</w:t>
      </w:r>
      <w:r w:rsidR="00CA70C5" w:rsidRPr="00CA70C5">
        <w:rPr>
          <w:lang w:eastAsia="zh-CN"/>
        </w:rPr>
        <w:t xml:space="preserve"> </w:t>
      </w:r>
      <w:r w:rsidR="00CA70C5">
        <w:rPr>
          <w:lang w:eastAsia="zh-CN"/>
        </w:rPr>
        <w:t>Option 4</w:t>
      </w:r>
      <w:r w:rsidR="00F657C7">
        <w:rPr>
          <w:lang w:eastAsia="zh-CN"/>
        </w:rPr>
        <w:t xml:space="preserve"> outperform Option 0 on the SGCS performances regardless </w:t>
      </w:r>
      <w:r w:rsidR="003C77D7">
        <w:rPr>
          <w:lang w:eastAsia="zh-CN"/>
        </w:rPr>
        <w:t>the KPI calculation method is</w:t>
      </w:r>
      <w:r w:rsidR="00F657C7">
        <w:rPr>
          <w:lang w:eastAsia="zh-CN"/>
        </w:rPr>
        <w:t xml:space="preserve"> Alt.1 or Alt.2.</w:t>
      </w:r>
      <w:r w:rsidR="004E15A5">
        <w:rPr>
          <w:lang w:eastAsia="zh-CN"/>
        </w:rPr>
        <w:t xml:space="preserve"> In addition, </w:t>
      </w:r>
      <w:r w:rsidR="00CA70C5">
        <w:rPr>
          <w:lang w:eastAsia="zh-CN"/>
        </w:rPr>
        <w:t xml:space="preserve">for Option 1, </w:t>
      </w:r>
      <w:r w:rsidR="004E15A5">
        <w:rPr>
          <w:lang w:eastAsia="zh-CN"/>
        </w:rPr>
        <w:t xml:space="preserve">only negligible performance loss is observed as oppose to FP32 </w:t>
      </w:r>
      <w:r w:rsidR="00895BF4">
        <w:rPr>
          <w:lang w:eastAsia="zh-CN"/>
        </w:rPr>
        <w:t xml:space="preserve">even </w:t>
      </w:r>
      <w:r w:rsidR="004E15A5">
        <w:rPr>
          <w:lang w:eastAsia="zh-CN"/>
        </w:rPr>
        <w:t>when the quantization granularity is reduced down to Scalar 8 (8 bits for real and 8 bits imaginary)</w:t>
      </w:r>
      <w:r w:rsidR="001F68E1">
        <w:rPr>
          <w:lang w:eastAsia="zh-CN"/>
        </w:rPr>
        <w:t xml:space="preserve"> for both precoding matrix and channel matrix</w:t>
      </w:r>
      <w:r w:rsidR="004E15A5">
        <w:rPr>
          <w:lang w:eastAsia="zh-CN"/>
        </w:rPr>
        <w:t>.</w:t>
      </w:r>
    </w:p>
    <w:p w14:paraId="29F73E0F" w14:textId="2C8645C5" w:rsidR="00C227D3" w:rsidRDefault="00096B87" w:rsidP="00096B87">
      <w:pPr>
        <w:spacing w:before="120"/>
        <w:rPr>
          <w:b/>
          <w:i/>
          <w:lang w:eastAsia="zh-CN"/>
        </w:rPr>
      </w:pPr>
      <w:r w:rsidRPr="007F6A54">
        <w:rPr>
          <w:b/>
          <w:i/>
          <w:lang w:eastAsia="zh-CN"/>
        </w:rPr>
        <w:t xml:space="preserve">Proposal </w:t>
      </w:r>
      <w:r w:rsidR="003243B8">
        <w:rPr>
          <w:b/>
          <w:i/>
          <w:lang w:eastAsia="zh-CN"/>
        </w:rPr>
        <w:t>2</w:t>
      </w:r>
      <w:r w:rsidRPr="007F6A54">
        <w:rPr>
          <w:b/>
          <w:i/>
          <w:lang w:eastAsia="zh-CN"/>
        </w:rPr>
        <w:t>: For the NW side training data collection</w:t>
      </w:r>
      <w:r w:rsidRPr="007F6A54">
        <w:rPr>
          <w:rFonts w:eastAsiaTheme="minorEastAsia"/>
          <w:b/>
          <w:bCs/>
          <w:i/>
          <w:lang w:eastAsia="zh-CN"/>
        </w:rPr>
        <w:t xml:space="preserve">, </w:t>
      </w:r>
      <w:r w:rsidR="007F6A54" w:rsidRPr="007F6A54">
        <w:rPr>
          <w:rFonts w:eastAsiaTheme="minorEastAsia"/>
          <w:b/>
          <w:i/>
          <w:lang w:eastAsia="zh-CN"/>
        </w:rPr>
        <w:t>for the quantization of Target CSI</w:t>
      </w:r>
      <w:r w:rsidR="007F6A54">
        <w:rPr>
          <w:rFonts w:eastAsiaTheme="minorEastAsia"/>
          <w:b/>
          <w:i/>
          <w:lang w:eastAsia="zh-CN"/>
        </w:rPr>
        <w:t>,</w:t>
      </w:r>
      <w:r w:rsidR="007F6A54" w:rsidRPr="007F6A54">
        <w:rPr>
          <w:rFonts w:eastAsiaTheme="minorEastAsia"/>
          <w:b/>
          <w:i/>
          <w:lang w:eastAsia="zh-CN"/>
        </w:rPr>
        <w:t xml:space="preserve"> </w:t>
      </w:r>
      <w:r w:rsidR="00687B1E">
        <w:rPr>
          <w:rFonts w:eastAsiaTheme="minorEastAsia"/>
          <w:b/>
          <w:i/>
          <w:lang w:eastAsia="zh-CN"/>
        </w:rPr>
        <w:t xml:space="preserve">consider to </w:t>
      </w:r>
      <w:r w:rsidR="007F6A54" w:rsidRPr="007F6A54">
        <w:rPr>
          <w:rFonts w:eastAsiaTheme="minorEastAsia"/>
          <w:b/>
          <w:i/>
          <w:lang w:eastAsia="zh-CN"/>
        </w:rPr>
        <w:t xml:space="preserve">support </w:t>
      </w:r>
      <w:r w:rsidR="007F6A54">
        <w:rPr>
          <w:b/>
          <w:i/>
          <w:lang w:eastAsia="zh-CN"/>
        </w:rPr>
        <w:t>s</w:t>
      </w:r>
      <w:r w:rsidR="007F6A54" w:rsidRPr="00F35D63">
        <w:rPr>
          <w:b/>
          <w:i/>
          <w:lang w:eastAsia="zh-CN"/>
        </w:rPr>
        <w:t>calar quantization (</w:t>
      </w:r>
      <w:r w:rsidR="007F6A54" w:rsidRPr="007F6A54">
        <w:rPr>
          <w:rFonts w:eastAsiaTheme="minorEastAsia"/>
          <w:b/>
          <w:i/>
          <w:lang w:eastAsia="zh-CN"/>
        </w:rPr>
        <w:t xml:space="preserve">Option 1) </w:t>
      </w:r>
      <w:r w:rsidR="00E03E62">
        <w:rPr>
          <w:rFonts w:eastAsiaTheme="minorEastAsia"/>
          <w:b/>
          <w:i/>
          <w:lang w:eastAsia="zh-CN"/>
        </w:rPr>
        <w:t>or</w:t>
      </w:r>
      <w:r w:rsidR="007F6A54" w:rsidRPr="007F6A54">
        <w:rPr>
          <w:rFonts w:eastAsiaTheme="minorEastAsia"/>
          <w:b/>
          <w:i/>
          <w:lang w:eastAsia="zh-CN"/>
        </w:rPr>
        <w:t xml:space="preserve"> </w:t>
      </w:r>
      <w:proofErr w:type="spellStart"/>
      <w:r w:rsidR="007F6A54" w:rsidRPr="00F35D63">
        <w:rPr>
          <w:b/>
          <w:i/>
          <w:lang w:eastAsia="zh-CN"/>
        </w:rPr>
        <w:t>eType</w:t>
      </w:r>
      <w:proofErr w:type="spellEnd"/>
      <w:r w:rsidR="007F6A54" w:rsidRPr="00F35D63">
        <w:rPr>
          <w:b/>
          <w:i/>
          <w:lang w:eastAsia="zh-CN"/>
        </w:rPr>
        <w:t xml:space="preserve"> II like CB with new parameter values (Option 4)</w:t>
      </w:r>
      <w:r w:rsidR="00822292">
        <w:rPr>
          <w:b/>
          <w:i/>
          <w:lang w:eastAsia="zh-CN"/>
        </w:rPr>
        <w:t>.</w:t>
      </w:r>
    </w:p>
    <w:p w14:paraId="77B57D2A" w14:textId="3692813E" w:rsidR="00634E5C" w:rsidRDefault="00634E5C" w:rsidP="00634E5C">
      <w:pPr>
        <w:pStyle w:val="Heading3"/>
        <w:rPr>
          <w:lang w:eastAsia="zh-CN"/>
        </w:rPr>
      </w:pPr>
      <w:r>
        <w:rPr>
          <w:lang w:eastAsia="zh-CN"/>
        </w:rPr>
        <w:t>Need of Pairing ID</w:t>
      </w:r>
    </w:p>
    <w:p w14:paraId="58389A1D" w14:textId="362F573B" w:rsidR="00267B8C" w:rsidRDefault="00267B8C">
      <w:pPr>
        <w:spacing w:before="120"/>
        <w:rPr>
          <w:lang w:eastAsia="zh-CN"/>
        </w:rPr>
      </w:pPr>
      <w:r>
        <w:rPr>
          <w:lang w:eastAsia="zh-CN"/>
        </w:rPr>
        <w:t xml:space="preserve">In the RAN1#122 meeting, </w:t>
      </w:r>
      <w:r w:rsidR="00050FFE">
        <w:rPr>
          <w:lang w:eastAsia="zh-CN"/>
        </w:rPr>
        <w:t xml:space="preserve">it has been discussed </w:t>
      </w:r>
      <w:r w:rsidR="00533CF2">
        <w:rPr>
          <w:lang w:eastAsia="zh-CN"/>
        </w:rPr>
        <w:fldChar w:fldCharType="begin"/>
      </w:r>
      <w:r w:rsidR="00533CF2">
        <w:rPr>
          <w:lang w:eastAsia="zh-CN"/>
        </w:rPr>
        <w:instrText xml:space="preserve"> REF _Ref210083904 \r \h </w:instrText>
      </w:r>
      <w:r w:rsidR="00533CF2">
        <w:rPr>
          <w:lang w:eastAsia="zh-CN"/>
        </w:rPr>
      </w:r>
      <w:r w:rsidR="00533CF2">
        <w:rPr>
          <w:lang w:eastAsia="zh-CN"/>
        </w:rPr>
        <w:fldChar w:fldCharType="separate"/>
      </w:r>
      <w:r w:rsidR="006930AA">
        <w:rPr>
          <w:lang w:eastAsia="zh-CN"/>
        </w:rPr>
        <w:t>[3]</w:t>
      </w:r>
      <w:r w:rsidR="00533CF2">
        <w:rPr>
          <w:lang w:eastAsia="zh-CN"/>
        </w:rPr>
        <w:fldChar w:fldCharType="end"/>
      </w:r>
      <w:r w:rsidR="00C8184F">
        <w:rPr>
          <w:lang w:eastAsia="zh-CN"/>
        </w:rPr>
        <w:t xml:space="preserve"> </w:t>
      </w:r>
      <w:r w:rsidR="00050FFE">
        <w:rPr>
          <w:lang w:eastAsia="zh-CN"/>
        </w:rPr>
        <w:t xml:space="preserve">whether to </w:t>
      </w:r>
      <w:r w:rsidR="00AC0D08">
        <w:rPr>
          <w:lang w:eastAsia="zh-CN"/>
        </w:rPr>
        <w:t>indicate Pairing ID for NW side data collection.</w:t>
      </w:r>
    </w:p>
    <w:tbl>
      <w:tblPr>
        <w:tblStyle w:val="TableGrid"/>
        <w:tblW w:w="0" w:type="auto"/>
        <w:tblLook w:val="04A0" w:firstRow="1" w:lastRow="0" w:firstColumn="1" w:lastColumn="0" w:noHBand="0" w:noVBand="1"/>
      </w:tblPr>
      <w:tblGrid>
        <w:gridCol w:w="9305"/>
      </w:tblGrid>
      <w:tr w:rsidR="00267B8C" w14:paraId="714963B2" w14:textId="77777777" w:rsidTr="00267B8C">
        <w:tc>
          <w:tcPr>
            <w:tcW w:w="9305" w:type="dxa"/>
          </w:tcPr>
          <w:p w14:paraId="3A384707" w14:textId="77777777" w:rsidR="004E5306" w:rsidRPr="00F35D63" w:rsidRDefault="004E5306" w:rsidP="00F35D63">
            <w:pPr>
              <w:spacing w:after="0"/>
              <w:outlineLvl w:val="2"/>
              <w:rPr>
                <w:sz w:val="20"/>
                <w:lang w:eastAsia="zh-CN"/>
              </w:rPr>
            </w:pPr>
            <w:r w:rsidRPr="00F35D63">
              <w:rPr>
                <w:bCs/>
                <w:sz w:val="20"/>
                <w:lang w:eastAsia="zh-CN"/>
              </w:rPr>
              <w:t xml:space="preserve">[Rd2] (Updated) </w:t>
            </w:r>
            <w:r w:rsidRPr="00F35D63">
              <w:rPr>
                <w:sz w:val="20"/>
                <w:lang w:eastAsia="zh-CN"/>
              </w:rPr>
              <w:t xml:space="preserve">Proposal 2.5a: </w:t>
            </w:r>
          </w:p>
          <w:p w14:paraId="1C09B1C3" w14:textId="77777777" w:rsidR="004E5306" w:rsidRPr="00F35D63" w:rsidRDefault="004E5306" w:rsidP="00F35D63">
            <w:pPr>
              <w:spacing w:after="0"/>
              <w:rPr>
                <w:sz w:val="20"/>
                <w:lang w:eastAsia="zh-CN"/>
              </w:rPr>
            </w:pPr>
            <w:r w:rsidRPr="00F35D63">
              <w:rPr>
                <w:sz w:val="20"/>
                <w:lang w:eastAsia="zh-CN"/>
              </w:rPr>
              <w:t xml:space="preserve">Pairing ID associated with the exchanged dataset of Option 4-1, model parameters of Option 3a-1, and fully standardized reference model of Direction C, is considered for UE side data collection, model pairing procedure for inference (i.e., applicability inquiry and reporting), </w:t>
            </w:r>
            <w:r w:rsidRPr="00F35D63">
              <w:rPr>
                <w:strike/>
                <w:sz w:val="20"/>
                <w:lang w:eastAsia="zh-CN"/>
              </w:rPr>
              <w:t xml:space="preserve">inference configuration, </w:t>
            </w:r>
            <w:r w:rsidRPr="00F35D63">
              <w:rPr>
                <w:sz w:val="20"/>
                <w:lang w:eastAsia="zh-CN"/>
              </w:rPr>
              <w:t>and NW-sided data collection.</w:t>
            </w:r>
          </w:p>
          <w:p w14:paraId="3AF544A1" w14:textId="77777777" w:rsidR="004E5306" w:rsidRPr="00F35D63" w:rsidRDefault="004E5306" w:rsidP="00F35D63">
            <w:pPr>
              <w:pStyle w:val="ListParagraph"/>
              <w:numPr>
                <w:ilvl w:val="0"/>
                <w:numId w:val="46"/>
              </w:numPr>
              <w:suppressAutoHyphens/>
              <w:snapToGrid w:val="0"/>
              <w:ind w:leftChars="0"/>
              <w:jc w:val="both"/>
              <w:rPr>
                <w:rFonts w:ascii="Times New Roman" w:hAnsi="Times New Roman"/>
                <w:szCs w:val="20"/>
                <w:lang w:eastAsia="zh-CN"/>
              </w:rPr>
            </w:pPr>
            <w:r w:rsidRPr="00F35D63">
              <w:rPr>
                <w:rFonts w:ascii="Times New Roman" w:hAnsi="Times New Roman"/>
                <w:szCs w:val="20"/>
                <w:lang w:eastAsia="zh-CN"/>
              </w:rPr>
              <w:t xml:space="preserve">FFS mandatory or optional </w:t>
            </w:r>
          </w:p>
          <w:p w14:paraId="6E56B691" w14:textId="77777777" w:rsidR="004E5306" w:rsidRPr="00F35D63" w:rsidRDefault="004E5306" w:rsidP="00F35D63">
            <w:pPr>
              <w:pStyle w:val="ListParagraph"/>
              <w:numPr>
                <w:ilvl w:val="0"/>
                <w:numId w:val="46"/>
              </w:numPr>
              <w:suppressAutoHyphens/>
              <w:snapToGrid w:val="0"/>
              <w:ind w:leftChars="0"/>
              <w:jc w:val="both"/>
              <w:rPr>
                <w:rFonts w:ascii="Times New Roman" w:hAnsi="Times New Roman"/>
                <w:strike/>
                <w:szCs w:val="20"/>
                <w:lang w:eastAsia="zh-CN"/>
              </w:rPr>
            </w:pPr>
            <w:r w:rsidRPr="00F35D63">
              <w:rPr>
                <w:rFonts w:ascii="Times New Roman" w:hAnsi="Times New Roman"/>
                <w:strike/>
                <w:szCs w:val="20"/>
                <w:lang w:eastAsia="zh-CN"/>
              </w:rPr>
              <w:t>FFS NW-sided data collection</w:t>
            </w:r>
          </w:p>
          <w:p w14:paraId="47C525D6" w14:textId="0594B3D7" w:rsidR="00267B8C" w:rsidRPr="00F35D63" w:rsidRDefault="004E5306" w:rsidP="00F35D63">
            <w:pPr>
              <w:pStyle w:val="ListParagraph"/>
              <w:numPr>
                <w:ilvl w:val="0"/>
                <w:numId w:val="46"/>
              </w:numPr>
              <w:suppressAutoHyphens/>
              <w:snapToGrid w:val="0"/>
              <w:ind w:leftChars="0"/>
              <w:jc w:val="both"/>
              <w:rPr>
                <w:b/>
                <w:color w:val="00B050"/>
                <w:lang w:eastAsia="zh-CN"/>
              </w:rPr>
            </w:pPr>
            <w:r w:rsidRPr="00F35D63">
              <w:rPr>
                <w:rFonts w:ascii="Times New Roman" w:hAnsi="Times New Roman"/>
                <w:szCs w:val="20"/>
                <w:lang w:eastAsia="zh-CN"/>
              </w:rPr>
              <w:t>Note: For NW-sided data collection, Pairing ID (optionally configured) may be used, e.g., for NW side model fine-tuning, UE reports logged data along with the corresponding Pairing ID to facilitate NW side data categorization.</w:t>
            </w:r>
          </w:p>
        </w:tc>
      </w:tr>
    </w:tbl>
    <w:p w14:paraId="5EEBAB23" w14:textId="264B94B9" w:rsidR="0067787A" w:rsidRDefault="0067787A">
      <w:pPr>
        <w:spacing w:before="120"/>
        <w:rPr>
          <w:lang w:eastAsia="zh-CN"/>
        </w:rPr>
      </w:pPr>
      <w:r>
        <w:rPr>
          <w:rFonts w:hint="eastAsia"/>
          <w:lang w:eastAsia="zh-CN"/>
        </w:rPr>
        <w:t>T</w:t>
      </w:r>
      <w:r>
        <w:rPr>
          <w:lang w:eastAsia="zh-CN"/>
        </w:rPr>
        <w:t xml:space="preserve">he argument to support indicating Pairing ID for NW side data collection is </w:t>
      </w:r>
      <w:r w:rsidR="00565C17">
        <w:rPr>
          <w:lang w:eastAsia="zh-CN"/>
        </w:rPr>
        <w:t xml:space="preserve">it saves the effort for NW side data management. </w:t>
      </w:r>
      <w:r w:rsidR="00E66DC2">
        <w:rPr>
          <w:lang w:eastAsia="zh-CN"/>
        </w:rPr>
        <w:t>For example</w:t>
      </w:r>
      <w:r w:rsidR="00565C17">
        <w:rPr>
          <w:lang w:eastAsia="zh-CN"/>
        </w:rPr>
        <w:t xml:space="preserve">, assuming </w:t>
      </w:r>
      <w:r w:rsidR="00384EDA">
        <w:rPr>
          <w:lang w:eastAsia="zh-CN"/>
        </w:rPr>
        <w:t>UE logs the data for a long time before it reports,</w:t>
      </w:r>
      <w:r w:rsidR="002B49EC">
        <w:rPr>
          <w:lang w:eastAsia="zh-CN"/>
        </w:rPr>
        <w:t xml:space="preserve"> after NW side receives a batch of reported data, for any specific data, it</w:t>
      </w:r>
      <w:r w:rsidR="00384EDA">
        <w:rPr>
          <w:lang w:eastAsia="zh-CN"/>
        </w:rPr>
        <w:t xml:space="preserve"> does not know </w:t>
      </w:r>
      <w:r w:rsidR="004418B9">
        <w:rPr>
          <w:lang w:eastAsia="zh-CN"/>
        </w:rPr>
        <w:t>when it is generated, and what is the NW side additional condition at that historic time</w:t>
      </w:r>
      <w:r w:rsidR="00D16D06">
        <w:rPr>
          <w:lang w:eastAsia="zh-CN"/>
        </w:rPr>
        <w:t>, if there is no tag to describe the data</w:t>
      </w:r>
      <w:r w:rsidR="004418B9">
        <w:rPr>
          <w:lang w:eastAsia="zh-CN"/>
        </w:rPr>
        <w:t>.</w:t>
      </w:r>
    </w:p>
    <w:p w14:paraId="2A45E2AC" w14:textId="0BE26D84" w:rsidR="0067787A" w:rsidRPr="00E30C13" w:rsidRDefault="00D16D06">
      <w:pPr>
        <w:spacing w:before="120"/>
        <w:rPr>
          <w:lang w:eastAsia="zh-CN"/>
        </w:rPr>
      </w:pPr>
      <w:r>
        <w:rPr>
          <w:lang w:eastAsia="zh-CN"/>
        </w:rPr>
        <w:t>The counter argument, however, is that</w:t>
      </w:r>
      <w:r w:rsidR="000F441F">
        <w:rPr>
          <w:lang w:eastAsia="zh-CN"/>
        </w:rPr>
        <w:t>, for higher layer report, UE may additionally report the cell ID as well as time stamp, so that NW would be aware of the NW side additional condition.</w:t>
      </w:r>
    </w:p>
    <w:p w14:paraId="238C5094" w14:textId="3C954E81" w:rsidR="00396AD9" w:rsidRDefault="00B82E7A">
      <w:pPr>
        <w:spacing w:before="120"/>
        <w:rPr>
          <w:lang w:eastAsia="zh-CN"/>
        </w:rPr>
      </w:pPr>
      <w:r>
        <w:rPr>
          <w:rFonts w:hint="eastAsia"/>
          <w:lang w:eastAsia="zh-CN"/>
        </w:rPr>
        <w:t>F</w:t>
      </w:r>
      <w:r>
        <w:rPr>
          <w:lang w:eastAsia="zh-CN"/>
        </w:rPr>
        <w:t xml:space="preserve">rom our view, </w:t>
      </w:r>
      <w:r w:rsidR="00A03EC9">
        <w:rPr>
          <w:lang w:eastAsia="zh-CN"/>
        </w:rPr>
        <w:t xml:space="preserve">considering </w:t>
      </w:r>
      <w:r w:rsidR="0001379D">
        <w:rPr>
          <w:lang w:eastAsia="zh-CN"/>
        </w:rPr>
        <w:t xml:space="preserve">Pairing ID is anyway indicated to UE for model pairing purpose, it would not cause </w:t>
      </w:r>
      <w:r w:rsidR="00221A24">
        <w:rPr>
          <w:lang w:eastAsia="zh-CN"/>
        </w:rPr>
        <w:t>any</w:t>
      </w:r>
      <w:r w:rsidR="0001379D">
        <w:rPr>
          <w:lang w:eastAsia="zh-CN"/>
        </w:rPr>
        <w:t xml:space="preserve"> harm if it is additionally indicated for NW side data collection purpose.</w:t>
      </w:r>
    </w:p>
    <w:p w14:paraId="29291105" w14:textId="46F187C6" w:rsidR="00E30C13" w:rsidRDefault="004E5306" w:rsidP="007F6A54">
      <w:pPr>
        <w:rPr>
          <w:b/>
          <w:i/>
          <w:lang w:eastAsia="zh-CN"/>
        </w:rPr>
      </w:pPr>
      <w:r w:rsidRPr="007F6A54">
        <w:rPr>
          <w:b/>
          <w:i/>
          <w:lang w:eastAsia="zh-CN"/>
        </w:rPr>
        <w:t xml:space="preserve">Proposal </w:t>
      </w:r>
      <w:r w:rsidR="003243B8">
        <w:rPr>
          <w:b/>
          <w:i/>
          <w:lang w:eastAsia="zh-CN"/>
        </w:rPr>
        <w:t>3</w:t>
      </w:r>
      <w:r w:rsidRPr="007F6A54">
        <w:rPr>
          <w:b/>
          <w:i/>
          <w:lang w:eastAsia="zh-CN"/>
        </w:rPr>
        <w:t>: For the NW side training data collection</w:t>
      </w:r>
      <w:r w:rsidRPr="007F6A54">
        <w:rPr>
          <w:rFonts w:eastAsiaTheme="minorEastAsia"/>
          <w:b/>
          <w:bCs/>
          <w:i/>
          <w:lang w:eastAsia="zh-CN"/>
        </w:rPr>
        <w:t xml:space="preserve">, </w:t>
      </w:r>
      <w:r w:rsidR="006E3B37">
        <w:rPr>
          <w:rFonts w:eastAsiaTheme="minorEastAsia"/>
          <w:b/>
          <w:bCs/>
          <w:i/>
          <w:lang w:eastAsia="zh-CN"/>
        </w:rPr>
        <w:t>Pairing ID may be optionally indicated to UE</w:t>
      </w:r>
      <w:r>
        <w:rPr>
          <w:b/>
          <w:i/>
          <w:lang w:eastAsia="zh-CN"/>
        </w:rPr>
        <w:t>.</w:t>
      </w:r>
    </w:p>
    <w:p w14:paraId="2955EBBB" w14:textId="6D120427" w:rsidR="006C23A2" w:rsidRPr="00ED2DB9" w:rsidRDefault="00E30C13" w:rsidP="00F35D63">
      <w:pPr>
        <w:pStyle w:val="ListParagraph"/>
        <w:numPr>
          <w:ilvl w:val="0"/>
          <w:numId w:val="7"/>
        </w:numPr>
        <w:snapToGrid w:val="0"/>
        <w:spacing w:before="120" w:after="120"/>
        <w:ind w:leftChars="0"/>
        <w:rPr>
          <w:rFonts w:eastAsiaTheme="minorEastAsia"/>
          <w:b/>
          <w:i/>
          <w:sz w:val="22"/>
          <w:szCs w:val="22"/>
          <w:lang w:eastAsia="zh-CN"/>
        </w:rPr>
      </w:pPr>
      <w:r w:rsidRPr="00ED2DB9">
        <w:rPr>
          <w:b/>
          <w:i/>
          <w:sz w:val="22"/>
          <w:szCs w:val="22"/>
          <w:lang w:eastAsia="zh-CN"/>
        </w:rPr>
        <w:t xml:space="preserve">UE reports Pairing ID along with the corresponding Target CSI </w:t>
      </w:r>
      <w:r w:rsidR="00221A24" w:rsidRPr="00ED2DB9">
        <w:rPr>
          <w:b/>
          <w:i/>
          <w:sz w:val="22"/>
          <w:szCs w:val="22"/>
          <w:lang w:eastAsia="zh-CN"/>
        </w:rPr>
        <w:t xml:space="preserve">data </w:t>
      </w:r>
      <w:r w:rsidRPr="00ED2DB9">
        <w:rPr>
          <w:b/>
          <w:i/>
          <w:sz w:val="22"/>
          <w:szCs w:val="22"/>
          <w:lang w:eastAsia="zh-CN"/>
        </w:rPr>
        <w:t>in the higher layer reporting.</w:t>
      </w:r>
    </w:p>
    <w:p w14:paraId="55A15760" w14:textId="1EBB2BDB" w:rsidR="00B20E90" w:rsidRDefault="00B20E90" w:rsidP="00B20E90">
      <w:pPr>
        <w:pStyle w:val="Heading2"/>
        <w:rPr>
          <w:lang w:eastAsia="zh-CN"/>
        </w:rPr>
      </w:pPr>
      <w:r>
        <w:rPr>
          <w:lang w:eastAsia="zh-CN"/>
        </w:rPr>
        <w:t>UE</w:t>
      </w:r>
      <w:r w:rsidRPr="002445E3">
        <w:rPr>
          <w:lang w:eastAsia="zh-CN"/>
        </w:rPr>
        <w:t xml:space="preserve"> side data collection</w:t>
      </w:r>
    </w:p>
    <w:p w14:paraId="52825EB3" w14:textId="18390974" w:rsidR="00237060" w:rsidRDefault="00E47585" w:rsidP="00237060">
      <w:pPr>
        <w:rPr>
          <w:rFonts w:eastAsiaTheme="minorEastAsia"/>
          <w:lang w:eastAsia="zh-CN"/>
        </w:rPr>
      </w:pPr>
      <w:r>
        <w:rPr>
          <w:lang w:eastAsia="zh-CN"/>
        </w:rPr>
        <w:t>In the RAN1#122 meeting, the following agreement was achieved</w:t>
      </w:r>
      <w:r w:rsidR="000973E4">
        <w:rPr>
          <w:lang w:eastAsia="zh-CN"/>
        </w:rPr>
        <w:t xml:space="preserve"> for UE side data collection</w:t>
      </w:r>
      <w:r>
        <w:rPr>
          <w:lang w:eastAsia="zh-CN"/>
        </w:rPr>
        <w:t>.</w:t>
      </w:r>
    </w:p>
    <w:tbl>
      <w:tblPr>
        <w:tblStyle w:val="TableGrid"/>
        <w:tblW w:w="0" w:type="auto"/>
        <w:tblLook w:val="04A0" w:firstRow="1" w:lastRow="0" w:firstColumn="1" w:lastColumn="0" w:noHBand="0" w:noVBand="1"/>
      </w:tblPr>
      <w:tblGrid>
        <w:gridCol w:w="9305"/>
      </w:tblGrid>
      <w:tr w:rsidR="009C4EB2" w14:paraId="5045B071" w14:textId="77777777" w:rsidTr="009C4EB2">
        <w:tc>
          <w:tcPr>
            <w:tcW w:w="9305" w:type="dxa"/>
          </w:tcPr>
          <w:p w14:paraId="003F1BB4" w14:textId="77777777" w:rsidR="00717B3B" w:rsidRPr="00F35D63" w:rsidRDefault="00717B3B" w:rsidP="00F35D63">
            <w:pPr>
              <w:spacing w:after="0"/>
              <w:rPr>
                <w:sz w:val="20"/>
              </w:rPr>
            </w:pPr>
            <w:r w:rsidRPr="00F35D63">
              <w:rPr>
                <w:sz w:val="20"/>
                <w:highlight w:val="green"/>
              </w:rPr>
              <w:t>Agreement:</w:t>
            </w:r>
          </w:p>
          <w:p w14:paraId="101686E2" w14:textId="77777777" w:rsidR="00717B3B" w:rsidRPr="00F35D63" w:rsidRDefault="00717B3B" w:rsidP="00F35D63">
            <w:pPr>
              <w:spacing w:after="0"/>
              <w:rPr>
                <w:sz w:val="20"/>
                <w:lang w:eastAsia="zh-CN"/>
              </w:rPr>
            </w:pPr>
            <w:r w:rsidRPr="00F35D63">
              <w:rPr>
                <w:sz w:val="20"/>
                <w:lang w:eastAsia="zh-CN"/>
              </w:rPr>
              <w:t xml:space="preserve">To enable UE side data collection, </w:t>
            </w:r>
            <w:r w:rsidRPr="00F35D63">
              <w:rPr>
                <w:i/>
                <w:sz w:val="20"/>
                <w:lang w:eastAsia="zh-CN"/>
              </w:rPr>
              <w:t>CSI-</w:t>
            </w:r>
            <w:proofErr w:type="spellStart"/>
            <w:r w:rsidRPr="00F35D63">
              <w:rPr>
                <w:i/>
                <w:sz w:val="20"/>
                <w:lang w:eastAsia="zh-CN"/>
              </w:rPr>
              <w:t>ReportConfig</w:t>
            </w:r>
            <w:proofErr w:type="spellEnd"/>
            <w:r w:rsidRPr="00F35D63">
              <w:rPr>
                <w:sz w:val="20"/>
                <w:lang w:eastAsia="zh-CN"/>
              </w:rPr>
              <w:t xml:space="preserve"> can be used for configuring the resources for data collection purpose without CSI report.</w:t>
            </w:r>
          </w:p>
          <w:p w14:paraId="20FACAE0" w14:textId="6F48B734" w:rsidR="009C4EB2" w:rsidRPr="00F35D63" w:rsidRDefault="00717B3B" w:rsidP="00F35D63">
            <w:pPr>
              <w:pStyle w:val="ListParagraph"/>
              <w:numPr>
                <w:ilvl w:val="0"/>
                <w:numId w:val="27"/>
              </w:numPr>
              <w:overflowPunct w:val="0"/>
              <w:autoSpaceDE w:val="0"/>
              <w:autoSpaceDN w:val="0"/>
              <w:adjustRightInd w:val="0"/>
              <w:snapToGrid w:val="0"/>
              <w:ind w:leftChars="0"/>
              <w:textAlignment w:val="baseline"/>
              <w:rPr>
                <w:lang w:eastAsia="zh-CN"/>
              </w:rPr>
            </w:pPr>
            <w:r w:rsidRPr="00F35D63">
              <w:rPr>
                <w:rFonts w:ascii="Times New Roman" w:hAnsi="Times New Roman"/>
                <w:szCs w:val="20"/>
                <w:lang w:eastAsia="zh-CN"/>
              </w:rPr>
              <w:lastRenderedPageBreak/>
              <w:t xml:space="preserve">P-CSI-RS and </w:t>
            </w:r>
            <w:r w:rsidRPr="00F35D63">
              <w:rPr>
                <w:rFonts w:ascii="Times New Roman" w:hAnsi="Times New Roman"/>
                <w:strike/>
                <w:szCs w:val="20"/>
                <w:lang w:eastAsia="zh-CN"/>
              </w:rPr>
              <w:t>/</w:t>
            </w:r>
            <w:r w:rsidRPr="00F35D63">
              <w:rPr>
                <w:rFonts w:ascii="Times New Roman" w:hAnsi="Times New Roman"/>
                <w:szCs w:val="20"/>
                <w:lang w:eastAsia="zh-CN"/>
              </w:rPr>
              <w:t>SP CSI-RS are supported.</w:t>
            </w:r>
          </w:p>
        </w:tc>
      </w:tr>
    </w:tbl>
    <w:p w14:paraId="56AA4EA4" w14:textId="6BAB337D" w:rsidR="00237060" w:rsidRDefault="00DB200C" w:rsidP="00516F15">
      <w:pPr>
        <w:spacing w:before="120"/>
        <w:rPr>
          <w:color w:val="000000"/>
        </w:rPr>
      </w:pPr>
      <w:r>
        <w:lastRenderedPageBreak/>
        <w:t xml:space="preserve">In our view, </w:t>
      </w:r>
      <w:r w:rsidR="00237060" w:rsidRPr="007E2E41">
        <w:t xml:space="preserve">the main purpose </w:t>
      </w:r>
      <w:r w:rsidR="00E51143">
        <w:t xml:space="preserve">of </w:t>
      </w:r>
      <w:r w:rsidR="00237060" w:rsidRPr="007E2E41">
        <w:t>UE side data collection</w:t>
      </w:r>
      <w:r w:rsidR="00237060" w:rsidRPr="004C4B36">
        <w:t xml:space="preserve"> is UE side model training/update</w:t>
      </w:r>
      <w:r w:rsidR="00ED4737">
        <w:t>.</w:t>
      </w:r>
      <w:r w:rsidR="00237060" w:rsidRPr="007E2E41">
        <w:t xml:space="preserve"> </w:t>
      </w:r>
      <w:r w:rsidR="00ED4737">
        <w:t>I</w:t>
      </w:r>
      <w:r w:rsidR="000119CE" w:rsidRPr="007E2E41">
        <w:t xml:space="preserve">t </w:t>
      </w:r>
      <w:r w:rsidR="00766F84">
        <w:t>may be</w:t>
      </w:r>
      <w:r w:rsidR="000119CE" w:rsidRPr="007E2E41">
        <w:t xml:space="preserve"> </w:t>
      </w:r>
      <w:r w:rsidR="00AB39E0" w:rsidRPr="007E2E41">
        <w:t xml:space="preserve">also </w:t>
      </w:r>
      <w:r w:rsidR="000119CE" w:rsidRPr="004C4B36">
        <w:t xml:space="preserve">useful to include </w:t>
      </w:r>
      <w:r w:rsidR="009A54D8">
        <w:t>P</w:t>
      </w:r>
      <w:r w:rsidR="000119CE" w:rsidRPr="007E2E41">
        <w:t>airing ID</w:t>
      </w:r>
      <w:r w:rsidR="00533CF2">
        <w:t>(s)</w:t>
      </w:r>
      <w:r w:rsidR="00FC3651" w:rsidRPr="007E2E41">
        <w:t xml:space="preserve"> in the </w:t>
      </w:r>
      <w:r w:rsidR="00FC3651" w:rsidRPr="00F35D63">
        <w:rPr>
          <w:i/>
          <w:lang w:eastAsia="zh-CN"/>
        </w:rPr>
        <w:t>CSI-</w:t>
      </w:r>
      <w:proofErr w:type="spellStart"/>
      <w:r w:rsidR="00FC3651" w:rsidRPr="00F35D63">
        <w:rPr>
          <w:i/>
          <w:lang w:eastAsia="zh-CN"/>
        </w:rPr>
        <w:t>ReportConfig</w:t>
      </w:r>
      <w:proofErr w:type="spellEnd"/>
      <w:r w:rsidR="00FC3651" w:rsidRPr="007E2E41">
        <w:rPr>
          <w:lang w:eastAsia="zh-CN"/>
        </w:rPr>
        <w:t xml:space="preserve"> for UE side data collection</w:t>
      </w:r>
      <w:r w:rsidR="00C65CA8" w:rsidRPr="004C4B36">
        <w:rPr>
          <w:lang w:eastAsia="zh-CN"/>
        </w:rPr>
        <w:t>. As a use case example, i</w:t>
      </w:r>
      <w:r w:rsidR="00FC3651" w:rsidRPr="004C4B36">
        <w:rPr>
          <w:lang w:eastAsia="zh-CN"/>
        </w:rPr>
        <w:t xml:space="preserve">f </w:t>
      </w:r>
      <w:r w:rsidR="00094C0B">
        <w:rPr>
          <w:lang w:eastAsia="zh-CN"/>
        </w:rPr>
        <w:t>a</w:t>
      </w:r>
      <w:r w:rsidR="00FC3651" w:rsidRPr="004C4B36">
        <w:rPr>
          <w:lang w:eastAsia="zh-CN"/>
        </w:rPr>
        <w:t xml:space="preserve"> </w:t>
      </w:r>
      <w:r w:rsidR="007C24E0">
        <w:t>P</w:t>
      </w:r>
      <w:r w:rsidR="007C24E0" w:rsidRPr="004857A0">
        <w:t xml:space="preserve">airing </w:t>
      </w:r>
      <w:r w:rsidR="00FC3651" w:rsidRPr="007E2E41">
        <w:rPr>
          <w:lang w:eastAsia="zh-CN"/>
        </w:rPr>
        <w:t>ID</w:t>
      </w:r>
      <w:r w:rsidR="00D9022C">
        <w:rPr>
          <w:lang w:eastAsia="zh-CN"/>
        </w:rPr>
        <w:t xml:space="preserve"> provided</w:t>
      </w:r>
      <w:r w:rsidR="000119CE" w:rsidRPr="004C4B36">
        <w:rPr>
          <w:lang w:eastAsia="zh-CN"/>
        </w:rPr>
        <w:t xml:space="preserve"> </w:t>
      </w:r>
      <w:r w:rsidR="00FC3651" w:rsidRPr="004C4B36">
        <w:rPr>
          <w:lang w:eastAsia="zh-CN"/>
        </w:rPr>
        <w:t xml:space="preserve">in </w:t>
      </w:r>
      <w:r w:rsidR="00FC3651" w:rsidRPr="00F35D63">
        <w:rPr>
          <w:i/>
          <w:lang w:eastAsia="zh-CN"/>
        </w:rPr>
        <w:t>CSI-</w:t>
      </w:r>
      <w:proofErr w:type="spellStart"/>
      <w:r w:rsidR="00FC3651" w:rsidRPr="00F35D63">
        <w:rPr>
          <w:i/>
          <w:lang w:eastAsia="zh-CN"/>
        </w:rPr>
        <w:t>ReportConfig</w:t>
      </w:r>
      <w:proofErr w:type="spellEnd"/>
      <w:r w:rsidR="00FC3651" w:rsidRPr="007E2E41">
        <w:rPr>
          <w:lang w:eastAsia="zh-CN"/>
        </w:rPr>
        <w:t xml:space="preserve"> is the same as </w:t>
      </w:r>
      <w:r w:rsidR="000119CE" w:rsidRPr="007E2E41">
        <w:rPr>
          <w:lang w:eastAsia="zh-CN"/>
        </w:rPr>
        <w:t>the</w:t>
      </w:r>
      <w:r w:rsidR="000119CE" w:rsidRPr="004C4B36">
        <w:rPr>
          <w:lang w:eastAsia="zh-CN"/>
        </w:rPr>
        <w:t xml:space="preserve"> </w:t>
      </w:r>
      <w:r w:rsidR="008E0866">
        <w:t>P</w:t>
      </w:r>
      <w:r w:rsidR="008E0866" w:rsidRPr="004857A0">
        <w:t xml:space="preserve">airing </w:t>
      </w:r>
      <w:r w:rsidR="000119CE" w:rsidRPr="007E2E41">
        <w:rPr>
          <w:lang w:eastAsia="zh-CN"/>
        </w:rPr>
        <w:t xml:space="preserve">ID that is associated with an exchanged </w:t>
      </w:r>
      <w:proofErr w:type="spellStart"/>
      <w:r w:rsidR="000119CE" w:rsidRPr="007E2E41">
        <w:rPr>
          <w:lang w:eastAsia="zh-CN"/>
        </w:rPr>
        <w:t>dataset</w:t>
      </w:r>
      <w:r w:rsidR="005B47B7">
        <w:rPr>
          <w:lang w:eastAsia="zh-CN"/>
        </w:rPr>
        <w:t>#</w:t>
      </w:r>
      <w:r w:rsidR="000119CE" w:rsidRPr="007E2E41">
        <w:rPr>
          <w:lang w:eastAsia="zh-CN"/>
        </w:rPr>
        <w:t>A</w:t>
      </w:r>
      <w:proofErr w:type="spellEnd"/>
      <w:r w:rsidR="000119CE" w:rsidRPr="007E2E41">
        <w:rPr>
          <w:lang w:eastAsia="zh-CN"/>
        </w:rPr>
        <w:t xml:space="preserve"> </w:t>
      </w:r>
      <w:r w:rsidR="000119CE" w:rsidRPr="004C4B36">
        <w:rPr>
          <w:lang w:eastAsia="zh-CN"/>
        </w:rPr>
        <w:t xml:space="preserve">during </w:t>
      </w:r>
      <w:r w:rsidR="000119CE" w:rsidRPr="00525957">
        <w:rPr>
          <w:color w:val="000000"/>
        </w:rPr>
        <w:t xml:space="preserve">inter-vendor training collaboration, this implies that the same </w:t>
      </w:r>
      <w:r w:rsidR="000119CE" w:rsidRPr="002F7C83">
        <w:rPr>
          <w:color w:val="000000"/>
        </w:rPr>
        <w:t xml:space="preserve">model that was trained using </w:t>
      </w:r>
      <w:proofErr w:type="spellStart"/>
      <w:r w:rsidR="000119CE" w:rsidRPr="002F7C83">
        <w:rPr>
          <w:color w:val="000000"/>
        </w:rPr>
        <w:t>dataset</w:t>
      </w:r>
      <w:r w:rsidR="005B47B7">
        <w:rPr>
          <w:color w:val="000000"/>
        </w:rPr>
        <w:t>#</w:t>
      </w:r>
      <w:r w:rsidR="000119CE" w:rsidRPr="007E2E41">
        <w:rPr>
          <w:color w:val="000000"/>
        </w:rPr>
        <w:t>A</w:t>
      </w:r>
      <w:proofErr w:type="spellEnd"/>
      <w:r w:rsidR="000119CE" w:rsidRPr="007E2E41">
        <w:rPr>
          <w:color w:val="000000"/>
        </w:rPr>
        <w:t xml:space="preserve"> needs to be updated and, based on UE-side implementation, the UE collected data may be augmented to </w:t>
      </w:r>
      <w:proofErr w:type="spellStart"/>
      <w:r w:rsidR="000119CE" w:rsidRPr="004C4B36">
        <w:rPr>
          <w:color w:val="000000"/>
        </w:rPr>
        <w:t>dataset</w:t>
      </w:r>
      <w:r w:rsidR="00D344D3">
        <w:rPr>
          <w:color w:val="000000"/>
        </w:rPr>
        <w:t>#</w:t>
      </w:r>
      <w:r w:rsidR="000119CE" w:rsidRPr="007E2E41">
        <w:rPr>
          <w:color w:val="000000"/>
        </w:rPr>
        <w:t>A</w:t>
      </w:r>
      <w:proofErr w:type="spellEnd"/>
      <w:r w:rsidR="000119CE" w:rsidRPr="007E2E41">
        <w:rPr>
          <w:color w:val="000000"/>
        </w:rPr>
        <w:t>.</w:t>
      </w:r>
    </w:p>
    <w:p w14:paraId="7CFC937A" w14:textId="234657D3" w:rsidR="00EF2BA3" w:rsidRPr="007E2E41" w:rsidRDefault="00EF2BA3" w:rsidP="00F35D63">
      <w:pPr>
        <w:spacing w:before="120"/>
      </w:pPr>
      <w:r>
        <w:rPr>
          <w:lang w:eastAsia="zh-CN"/>
        </w:rPr>
        <w:t>In addition, similar to NW side data collection</w:t>
      </w:r>
      <w:r w:rsidR="00903661">
        <w:rPr>
          <w:lang w:eastAsia="zh-CN"/>
        </w:rPr>
        <w:t>, as Pairing ID is anyway indicated to UE for model pairing purpose</w:t>
      </w:r>
      <w:r>
        <w:rPr>
          <w:lang w:eastAsia="zh-CN"/>
        </w:rPr>
        <w:t xml:space="preserve">, it would not cause </w:t>
      </w:r>
      <w:r w:rsidR="00E51143">
        <w:rPr>
          <w:lang w:eastAsia="zh-CN"/>
        </w:rPr>
        <w:t>any</w:t>
      </w:r>
      <w:r>
        <w:rPr>
          <w:lang w:eastAsia="zh-CN"/>
        </w:rPr>
        <w:t xml:space="preserve"> harm if it is additionally indicated for </w:t>
      </w:r>
      <w:r w:rsidR="00E51143">
        <w:rPr>
          <w:lang w:eastAsia="zh-CN"/>
        </w:rPr>
        <w:t>UE</w:t>
      </w:r>
      <w:r>
        <w:rPr>
          <w:lang w:eastAsia="zh-CN"/>
        </w:rPr>
        <w:t xml:space="preserve"> side data collection purpose.</w:t>
      </w:r>
    </w:p>
    <w:p w14:paraId="24D979B3" w14:textId="75F8E0E5" w:rsidR="000017C6" w:rsidRPr="007E2E41" w:rsidRDefault="004F7BD1" w:rsidP="00F35D63">
      <w:pPr>
        <w:rPr>
          <w:rFonts w:eastAsiaTheme="minorEastAsia"/>
          <w:b/>
          <w:i/>
          <w:lang w:eastAsia="zh-CN"/>
        </w:rPr>
      </w:pPr>
      <w:r w:rsidRPr="00003C1F">
        <w:rPr>
          <w:b/>
          <w:i/>
          <w:lang w:eastAsia="zh-CN"/>
        </w:rPr>
        <w:t xml:space="preserve">Proposal </w:t>
      </w:r>
      <w:r w:rsidR="003243B8">
        <w:rPr>
          <w:b/>
          <w:i/>
          <w:lang w:eastAsia="zh-CN"/>
        </w:rPr>
        <w:t>4</w:t>
      </w:r>
      <w:r w:rsidRPr="00003C1F">
        <w:rPr>
          <w:b/>
          <w:i/>
          <w:lang w:eastAsia="zh-CN"/>
        </w:rPr>
        <w:t xml:space="preserve">: </w:t>
      </w:r>
      <w:r w:rsidR="00066E24" w:rsidRPr="00533CF2">
        <w:rPr>
          <w:rFonts w:eastAsiaTheme="minorEastAsia"/>
          <w:b/>
          <w:i/>
          <w:lang w:eastAsia="zh-CN"/>
        </w:rPr>
        <w:t>Pairing ID</w:t>
      </w:r>
      <w:r w:rsidR="00F65229">
        <w:rPr>
          <w:rFonts w:eastAsiaTheme="minorEastAsia"/>
          <w:b/>
          <w:i/>
          <w:lang w:eastAsia="zh-CN"/>
        </w:rPr>
        <w:t>(s)</w:t>
      </w:r>
      <w:r w:rsidR="00066E24" w:rsidRPr="00533CF2">
        <w:rPr>
          <w:rFonts w:eastAsiaTheme="minorEastAsia"/>
          <w:b/>
          <w:i/>
          <w:lang w:eastAsia="zh-CN"/>
        </w:rPr>
        <w:t xml:space="preserve"> </w:t>
      </w:r>
      <w:r w:rsidR="00F15F07" w:rsidRPr="00533CF2">
        <w:rPr>
          <w:rFonts w:eastAsiaTheme="minorEastAsia"/>
          <w:b/>
          <w:i/>
          <w:lang w:eastAsia="zh-CN"/>
        </w:rPr>
        <w:t>can be</w:t>
      </w:r>
      <w:r w:rsidR="00066E24" w:rsidRPr="00533CF2">
        <w:rPr>
          <w:rFonts w:eastAsiaTheme="minorEastAsia"/>
          <w:b/>
          <w:i/>
          <w:lang w:eastAsia="zh-CN"/>
        </w:rPr>
        <w:t xml:space="preserve"> optionally indicated in </w:t>
      </w:r>
      <w:r w:rsidR="00066E24" w:rsidRPr="00F35D63">
        <w:rPr>
          <w:b/>
          <w:i/>
          <w:lang w:eastAsia="zh-CN"/>
        </w:rPr>
        <w:t>CSI-</w:t>
      </w:r>
      <w:proofErr w:type="spellStart"/>
      <w:r w:rsidR="00066E24" w:rsidRPr="00F35D63">
        <w:rPr>
          <w:b/>
          <w:i/>
          <w:lang w:eastAsia="zh-CN"/>
        </w:rPr>
        <w:t>ReportConfig</w:t>
      </w:r>
      <w:proofErr w:type="spellEnd"/>
      <w:r w:rsidR="000119CE" w:rsidRPr="00F35D63">
        <w:rPr>
          <w:b/>
          <w:i/>
          <w:lang w:eastAsia="zh-CN"/>
        </w:rPr>
        <w:t xml:space="preserve"> </w:t>
      </w:r>
      <w:r w:rsidR="000119CE" w:rsidRPr="00F35D63">
        <w:rPr>
          <w:rFonts w:eastAsiaTheme="minorEastAsia"/>
          <w:b/>
          <w:i/>
          <w:lang w:eastAsia="zh-CN"/>
        </w:rPr>
        <w:t>for UE side training data collection</w:t>
      </w:r>
      <w:r w:rsidR="00066E24" w:rsidRPr="007E2E41">
        <w:rPr>
          <w:rFonts w:eastAsiaTheme="minorEastAsia"/>
          <w:b/>
          <w:i/>
          <w:lang w:eastAsia="zh-CN"/>
        </w:rPr>
        <w:t>.</w:t>
      </w:r>
    </w:p>
    <w:p w14:paraId="1DB2AF9B" w14:textId="4982035E" w:rsidR="00710052" w:rsidRDefault="00710052" w:rsidP="00710052">
      <w:pPr>
        <w:pStyle w:val="Heading1"/>
      </w:pPr>
      <w:r>
        <w:t>Model pairing</w:t>
      </w:r>
    </w:p>
    <w:p w14:paraId="1BC81500" w14:textId="418DDBF5" w:rsidR="00361B97" w:rsidRDefault="00317B5F" w:rsidP="00361B97">
      <w:r>
        <w:rPr>
          <w:lang w:eastAsia="zh-CN"/>
        </w:rPr>
        <w:t>In the RAN1#122 meeting, the following agreement was achieved for model pairing procedure.</w:t>
      </w:r>
    </w:p>
    <w:tbl>
      <w:tblPr>
        <w:tblStyle w:val="TableGrid"/>
        <w:tblW w:w="0" w:type="auto"/>
        <w:tblLook w:val="04A0" w:firstRow="1" w:lastRow="0" w:firstColumn="1" w:lastColumn="0" w:noHBand="0" w:noVBand="1"/>
      </w:tblPr>
      <w:tblGrid>
        <w:gridCol w:w="9305"/>
      </w:tblGrid>
      <w:tr w:rsidR="00361B97" w:rsidRPr="004A4EDB" w14:paraId="440A53C1" w14:textId="77777777" w:rsidTr="00F34EE6">
        <w:tc>
          <w:tcPr>
            <w:tcW w:w="9305" w:type="dxa"/>
          </w:tcPr>
          <w:p w14:paraId="2DD09C76" w14:textId="77777777" w:rsidR="00361B97" w:rsidRPr="00F35D63" w:rsidRDefault="00361B97" w:rsidP="00F35D63">
            <w:pPr>
              <w:spacing w:after="0"/>
              <w:rPr>
                <w:sz w:val="20"/>
                <w:lang w:eastAsia="zh-CN"/>
              </w:rPr>
            </w:pPr>
            <w:r w:rsidRPr="00F35D63">
              <w:rPr>
                <w:sz w:val="20"/>
                <w:highlight w:val="green"/>
              </w:rPr>
              <w:t>Agreement</w:t>
            </w:r>
            <w:r w:rsidRPr="00F35D63">
              <w:rPr>
                <w:sz w:val="20"/>
                <w:highlight w:val="green"/>
                <w:lang w:eastAsia="zh-CN"/>
              </w:rPr>
              <w:t>:</w:t>
            </w:r>
          </w:p>
          <w:p w14:paraId="370F2040" w14:textId="77777777" w:rsidR="00361B97" w:rsidRPr="00F35D63" w:rsidRDefault="00361B97" w:rsidP="00F35D63">
            <w:pPr>
              <w:spacing w:after="0"/>
              <w:rPr>
                <w:sz w:val="20"/>
                <w:lang w:eastAsia="zh-CN"/>
              </w:rPr>
            </w:pPr>
            <w:r w:rsidRPr="00F35D63">
              <w:rPr>
                <w:sz w:val="20"/>
                <w:lang w:eastAsia="zh-CN"/>
              </w:rPr>
              <w:t>For model pairing procedure for inference, consider the applicability report procedure of Rel-19 AI/ML beam management for UE side model as a starting point.</w:t>
            </w:r>
          </w:p>
          <w:p w14:paraId="5A5518BB" w14:textId="77777777" w:rsidR="00361B97" w:rsidRPr="004C4B36" w:rsidRDefault="00361B97" w:rsidP="00F35D63">
            <w:pPr>
              <w:pStyle w:val="ListParagraph"/>
              <w:numPr>
                <w:ilvl w:val="0"/>
                <w:numId w:val="26"/>
              </w:numPr>
              <w:overflowPunct w:val="0"/>
              <w:autoSpaceDE w:val="0"/>
              <w:autoSpaceDN w:val="0"/>
              <w:adjustRightInd w:val="0"/>
              <w:snapToGrid w:val="0"/>
              <w:ind w:leftChars="0"/>
              <w:textAlignment w:val="baseline"/>
              <w:rPr>
                <w:szCs w:val="20"/>
                <w:lang w:eastAsia="zh-CN"/>
              </w:rPr>
            </w:pPr>
            <w:r w:rsidRPr="007E2E41">
              <w:rPr>
                <w:szCs w:val="20"/>
                <w:lang w:eastAsia="zh-CN"/>
              </w:rPr>
              <w:t xml:space="preserve">Pairing ID(s) (i.e., ID for pairing related discussion) is indicated (e.g., in </w:t>
            </w:r>
            <w:r w:rsidRPr="004C4B36">
              <w:rPr>
                <w:i/>
                <w:szCs w:val="20"/>
                <w:lang w:eastAsia="zh-CN"/>
              </w:rPr>
              <w:t>CSI-</w:t>
            </w:r>
            <w:proofErr w:type="spellStart"/>
            <w:r w:rsidRPr="004C4B36">
              <w:rPr>
                <w:i/>
                <w:szCs w:val="20"/>
                <w:lang w:eastAsia="zh-CN"/>
              </w:rPr>
              <w:t>reportConfig</w:t>
            </w:r>
            <w:proofErr w:type="spellEnd"/>
            <w:r w:rsidRPr="004C4B36">
              <w:rPr>
                <w:szCs w:val="20"/>
                <w:lang w:eastAsia="zh-CN"/>
              </w:rPr>
              <w:t>) in Step 3.</w:t>
            </w:r>
          </w:p>
          <w:p w14:paraId="0DA2A3D7" w14:textId="77777777" w:rsidR="00361B97" w:rsidRPr="002F7C83" w:rsidRDefault="00361B97" w:rsidP="00F35D63">
            <w:pPr>
              <w:pStyle w:val="ListParagraph"/>
              <w:numPr>
                <w:ilvl w:val="1"/>
                <w:numId w:val="26"/>
              </w:numPr>
              <w:overflowPunct w:val="0"/>
              <w:autoSpaceDE w:val="0"/>
              <w:autoSpaceDN w:val="0"/>
              <w:adjustRightInd w:val="0"/>
              <w:snapToGrid w:val="0"/>
              <w:ind w:leftChars="0"/>
              <w:textAlignment w:val="baseline"/>
              <w:rPr>
                <w:szCs w:val="20"/>
                <w:lang w:eastAsia="zh-CN"/>
              </w:rPr>
            </w:pPr>
            <w:r w:rsidRPr="00525957">
              <w:rPr>
                <w:szCs w:val="20"/>
                <w:lang w:eastAsia="zh-CN"/>
              </w:rPr>
              <w:t xml:space="preserve">FFS whether/how </w:t>
            </w:r>
            <w:bookmarkStart w:id="5" w:name="_Hlk209092077"/>
            <w:r w:rsidRPr="00525957">
              <w:rPr>
                <w:szCs w:val="20"/>
                <w:lang w:eastAsia="zh-CN"/>
              </w:rPr>
              <w:t>to link the Pairing ID with the inter-vendor collaboration</w:t>
            </w:r>
            <w:bookmarkEnd w:id="5"/>
            <w:r w:rsidRPr="00525957">
              <w:rPr>
                <w:szCs w:val="20"/>
                <w:lang w:eastAsia="zh-CN"/>
              </w:rPr>
              <w:t>.</w:t>
            </w:r>
          </w:p>
          <w:p w14:paraId="337423C8" w14:textId="77777777" w:rsidR="00361B97" w:rsidRPr="002F7C83" w:rsidRDefault="00361B97" w:rsidP="00F35D63">
            <w:pPr>
              <w:pStyle w:val="ListParagraph"/>
              <w:numPr>
                <w:ilvl w:val="1"/>
                <w:numId w:val="26"/>
              </w:numPr>
              <w:overflowPunct w:val="0"/>
              <w:autoSpaceDE w:val="0"/>
              <w:autoSpaceDN w:val="0"/>
              <w:adjustRightInd w:val="0"/>
              <w:snapToGrid w:val="0"/>
              <w:ind w:leftChars="0"/>
              <w:textAlignment w:val="baseline"/>
              <w:rPr>
                <w:szCs w:val="20"/>
                <w:lang w:eastAsia="zh-CN"/>
              </w:rPr>
            </w:pPr>
            <w:r w:rsidRPr="002F7C83">
              <w:rPr>
                <w:szCs w:val="20"/>
                <w:lang w:eastAsia="zh-CN"/>
              </w:rPr>
              <w:t>FFS whether/how Paring ID(s) are reported in Step 4.</w:t>
            </w:r>
          </w:p>
          <w:p w14:paraId="098D7DBC" w14:textId="77777777" w:rsidR="00361B97" w:rsidRPr="00533CF2" w:rsidRDefault="00361B97" w:rsidP="00F35D63">
            <w:pPr>
              <w:pStyle w:val="ListParagraph"/>
              <w:numPr>
                <w:ilvl w:val="0"/>
                <w:numId w:val="26"/>
              </w:numPr>
              <w:overflowPunct w:val="0"/>
              <w:autoSpaceDE w:val="0"/>
              <w:autoSpaceDN w:val="0"/>
              <w:adjustRightInd w:val="0"/>
              <w:snapToGrid w:val="0"/>
              <w:ind w:leftChars="0"/>
              <w:textAlignment w:val="baseline"/>
              <w:rPr>
                <w:szCs w:val="20"/>
                <w:lang w:eastAsia="zh-CN"/>
              </w:rPr>
            </w:pPr>
            <w:r w:rsidRPr="00520CD7">
              <w:rPr>
                <w:szCs w:val="20"/>
                <w:lang w:eastAsia="zh-CN"/>
              </w:rPr>
              <w:t>FFS whether to supp</w:t>
            </w:r>
            <w:r w:rsidRPr="00A13DCE">
              <w:rPr>
                <w:szCs w:val="20"/>
                <w:lang w:eastAsia="zh-CN"/>
              </w:rPr>
              <w:t>ort both Option A (</w:t>
            </w:r>
            <w:r w:rsidRPr="00533CF2">
              <w:rPr>
                <w:i/>
                <w:szCs w:val="20"/>
                <w:lang w:eastAsia="zh-CN"/>
              </w:rPr>
              <w:t>CSI-</w:t>
            </w:r>
            <w:proofErr w:type="spellStart"/>
            <w:r w:rsidRPr="00533CF2">
              <w:rPr>
                <w:i/>
                <w:szCs w:val="20"/>
                <w:lang w:eastAsia="zh-CN"/>
              </w:rPr>
              <w:t>ReportConfig</w:t>
            </w:r>
            <w:proofErr w:type="spellEnd"/>
            <w:r w:rsidRPr="00533CF2">
              <w:rPr>
                <w:szCs w:val="20"/>
                <w:lang w:eastAsia="zh-CN"/>
              </w:rPr>
              <w:t xml:space="preserve"> for inference configuration) and Option B (sets of inference related parameters for applicability report only).</w:t>
            </w:r>
          </w:p>
          <w:p w14:paraId="141D531E" w14:textId="77777777" w:rsidR="00361B97" w:rsidRPr="00F35D63" w:rsidRDefault="00361B97" w:rsidP="00F35D63">
            <w:pPr>
              <w:pStyle w:val="ListParagraph"/>
              <w:numPr>
                <w:ilvl w:val="1"/>
                <w:numId w:val="26"/>
              </w:numPr>
              <w:overflowPunct w:val="0"/>
              <w:autoSpaceDE w:val="0"/>
              <w:autoSpaceDN w:val="0"/>
              <w:adjustRightInd w:val="0"/>
              <w:snapToGrid w:val="0"/>
              <w:ind w:leftChars="0"/>
              <w:textAlignment w:val="baseline"/>
              <w:rPr>
                <w:szCs w:val="20"/>
              </w:rPr>
            </w:pPr>
            <w:r w:rsidRPr="00F35D63">
              <w:rPr>
                <w:szCs w:val="20"/>
                <w:lang w:eastAsia="zh-CN"/>
              </w:rPr>
              <w:t>FFS CSI compression specific inference configuration or inference related parameters.</w:t>
            </w:r>
          </w:p>
        </w:tc>
      </w:tr>
    </w:tbl>
    <w:p w14:paraId="6BE30D64" w14:textId="77777777" w:rsidR="007E2E41" w:rsidRDefault="00616626" w:rsidP="00AD55CC">
      <w:pPr>
        <w:spacing w:before="120"/>
        <w:rPr>
          <w:lang w:eastAsia="zh-CN"/>
        </w:rPr>
      </w:pPr>
      <w:r>
        <w:rPr>
          <w:lang w:eastAsia="zh-CN"/>
        </w:rPr>
        <w:t xml:space="preserve">There are multiple FFSs in the agreement that need to be addressed. </w:t>
      </w:r>
    </w:p>
    <w:p w14:paraId="4B93FBE4" w14:textId="1D111113" w:rsidR="00233D39" w:rsidRDefault="00233D39" w:rsidP="00F35D63">
      <w:pPr>
        <w:pStyle w:val="Heading2"/>
        <w:rPr>
          <w:lang w:eastAsia="zh-CN"/>
        </w:rPr>
      </w:pPr>
      <w:r>
        <w:rPr>
          <w:lang w:eastAsia="zh-CN"/>
        </w:rPr>
        <w:t xml:space="preserve">Linkage of </w:t>
      </w:r>
      <w:r w:rsidRPr="00557EF1">
        <w:rPr>
          <w:lang w:eastAsia="zh-CN"/>
        </w:rPr>
        <w:t>Pairing ID with the inter-vendor collaboration</w:t>
      </w:r>
    </w:p>
    <w:p w14:paraId="62208CC5" w14:textId="2A29871B" w:rsidR="00A21BBB" w:rsidRDefault="00742945" w:rsidP="00AD55CC">
      <w:pPr>
        <w:spacing w:before="120"/>
        <w:rPr>
          <w:lang w:eastAsia="zh-CN"/>
        </w:rPr>
      </w:pPr>
      <w:r>
        <w:rPr>
          <w:lang w:eastAsia="zh-CN"/>
        </w:rPr>
        <w:t xml:space="preserve">The first FFS enquires </w:t>
      </w:r>
      <w:r w:rsidRPr="00557EF1">
        <w:rPr>
          <w:lang w:eastAsia="zh-CN"/>
        </w:rPr>
        <w:t>whether/how to link the Pairing ID with the inter-vendor collaboration</w:t>
      </w:r>
      <w:r>
        <w:rPr>
          <w:lang w:eastAsia="zh-CN"/>
        </w:rPr>
        <w:t xml:space="preserve">. </w:t>
      </w:r>
      <w:r w:rsidR="00A21BBB">
        <w:rPr>
          <w:lang w:eastAsia="zh-CN"/>
        </w:rPr>
        <w:t>Note that</w:t>
      </w:r>
      <w:r>
        <w:rPr>
          <w:lang w:eastAsia="zh-CN"/>
        </w:rPr>
        <w:t>, regardless of the inter-vendor collaboration direction</w:t>
      </w:r>
      <w:r w:rsidR="00236FC4">
        <w:rPr>
          <w:lang w:eastAsia="zh-CN"/>
        </w:rPr>
        <w:t>s</w:t>
      </w:r>
      <w:r>
        <w:rPr>
          <w:lang w:eastAsia="zh-CN"/>
        </w:rPr>
        <w:t xml:space="preserve">, the shared Pairing ID from NW side to UE side during </w:t>
      </w:r>
      <w:r w:rsidR="00CD05AB">
        <w:rPr>
          <w:lang w:eastAsia="zh-CN"/>
        </w:rPr>
        <w:t xml:space="preserve">inter-vendor </w:t>
      </w:r>
      <w:r>
        <w:rPr>
          <w:lang w:eastAsia="zh-CN"/>
        </w:rPr>
        <w:t xml:space="preserve">collaboration is implicitly </w:t>
      </w:r>
      <w:r w:rsidR="00012175">
        <w:rPr>
          <w:lang w:eastAsia="zh-CN"/>
        </w:rPr>
        <w:t>associated</w:t>
      </w:r>
      <w:r>
        <w:rPr>
          <w:lang w:eastAsia="zh-CN"/>
        </w:rPr>
        <w:t xml:space="preserve"> with an encoder model: In Direction C, the </w:t>
      </w:r>
      <w:r w:rsidR="00236FC4" w:rsidRPr="00557EF1">
        <w:rPr>
          <w:lang w:eastAsia="zh-CN"/>
        </w:rPr>
        <w:t xml:space="preserve">Pairing </w:t>
      </w:r>
      <w:r>
        <w:rPr>
          <w:lang w:eastAsia="zh-CN"/>
        </w:rPr>
        <w:t xml:space="preserve">ID is </w:t>
      </w:r>
      <w:r w:rsidR="00012175">
        <w:rPr>
          <w:lang w:eastAsia="zh-CN"/>
        </w:rPr>
        <w:t>associated</w:t>
      </w:r>
      <w:r>
        <w:rPr>
          <w:lang w:eastAsia="zh-CN"/>
        </w:rPr>
        <w:t xml:space="preserve"> with </w:t>
      </w:r>
      <w:r w:rsidR="00012175">
        <w:rPr>
          <w:lang w:eastAsia="zh-CN"/>
        </w:rPr>
        <w:t>a</w:t>
      </w:r>
      <w:r>
        <w:rPr>
          <w:lang w:eastAsia="zh-CN"/>
        </w:rPr>
        <w:t xml:space="preserve"> fully specified encoder (and decoder), in </w:t>
      </w:r>
      <w:r w:rsidR="00012175">
        <w:rPr>
          <w:lang w:eastAsia="zh-CN"/>
        </w:rPr>
        <w:t>D</w:t>
      </w:r>
      <w:r>
        <w:rPr>
          <w:lang w:eastAsia="zh-CN"/>
        </w:rPr>
        <w:t>irection A sub-</w:t>
      </w:r>
      <w:r w:rsidR="009D68C7">
        <w:rPr>
          <w:lang w:eastAsia="zh-CN"/>
        </w:rPr>
        <w:t>O</w:t>
      </w:r>
      <w:r>
        <w:rPr>
          <w:lang w:eastAsia="zh-CN"/>
        </w:rPr>
        <w:t xml:space="preserve">ption 3a-1, the </w:t>
      </w:r>
      <w:r w:rsidR="00236FC4" w:rsidRPr="00557EF1">
        <w:rPr>
          <w:lang w:eastAsia="zh-CN"/>
        </w:rPr>
        <w:t xml:space="preserve">Pairing </w:t>
      </w:r>
      <w:r>
        <w:rPr>
          <w:lang w:eastAsia="zh-CN"/>
        </w:rPr>
        <w:t xml:space="preserve">ID is </w:t>
      </w:r>
      <w:r w:rsidR="00012175">
        <w:rPr>
          <w:lang w:eastAsia="zh-CN"/>
        </w:rPr>
        <w:t>associated</w:t>
      </w:r>
      <w:r>
        <w:rPr>
          <w:lang w:eastAsia="zh-CN"/>
        </w:rPr>
        <w:t xml:space="preserve"> with a set of </w:t>
      </w:r>
      <w:r w:rsidRPr="00F35D63">
        <w:rPr>
          <w:lang w:eastAsia="zh-CN"/>
        </w:rPr>
        <w:t xml:space="preserve">parameters corresponding to </w:t>
      </w:r>
      <w:r w:rsidR="00012175">
        <w:rPr>
          <w:lang w:eastAsia="zh-CN"/>
        </w:rPr>
        <w:t>the</w:t>
      </w:r>
      <w:r w:rsidRPr="00F35D63">
        <w:rPr>
          <w:lang w:eastAsia="zh-CN"/>
        </w:rPr>
        <w:t xml:space="preserve"> encoder</w:t>
      </w:r>
      <w:r w:rsidR="00012175">
        <w:rPr>
          <w:lang w:eastAsia="zh-CN"/>
        </w:rPr>
        <w:t>, and in Direction A sub-</w:t>
      </w:r>
      <w:r w:rsidR="005F165D">
        <w:rPr>
          <w:lang w:eastAsia="zh-CN"/>
        </w:rPr>
        <w:t>O</w:t>
      </w:r>
      <w:r w:rsidR="00012175">
        <w:rPr>
          <w:lang w:eastAsia="zh-CN"/>
        </w:rPr>
        <w:t xml:space="preserve">ption 4-1, the </w:t>
      </w:r>
      <w:r w:rsidR="005B087B" w:rsidRPr="00557EF1">
        <w:rPr>
          <w:lang w:eastAsia="zh-CN"/>
        </w:rPr>
        <w:t xml:space="preserve">Pairing </w:t>
      </w:r>
      <w:r w:rsidR="00012175">
        <w:rPr>
          <w:lang w:eastAsia="zh-CN"/>
        </w:rPr>
        <w:t xml:space="preserve">ID is associated with the dataset used to train the encoder. </w:t>
      </w:r>
      <w:r w:rsidR="00A21BBB">
        <w:rPr>
          <w:lang w:eastAsia="zh-CN"/>
        </w:rPr>
        <w:t xml:space="preserve">Therefore, in Step 3 of </w:t>
      </w:r>
      <w:r w:rsidR="00A21BBB" w:rsidRPr="00AE517D">
        <w:rPr>
          <w:lang w:eastAsia="zh-CN"/>
        </w:rPr>
        <w:t>applicability report procedure</w:t>
      </w:r>
      <w:r w:rsidR="00A21BBB">
        <w:rPr>
          <w:lang w:eastAsia="zh-CN"/>
        </w:rPr>
        <w:t xml:space="preserve">, NW can signal </w:t>
      </w:r>
      <w:r w:rsidR="00A21BBB" w:rsidRPr="008222B1">
        <w:rPr>
          <w:lang w:eastAsia="zh-CN"/>
        </w:rPr>
        <w:t>inference configuration</w:t>
      </w:r>
      <w:r w:rsidR="00A21BBB">
        <w:rPr>
          <w:lang w:eastAsia="zh-CN"/>
        </w:rPr>
        <w:t xml:space="preserve"> (Option A) or set of </w:t>
      </w:r>
      <w:r w:rsidR="00A21BBB" w:rsidRPr="00F35D63">
        <w:rPr>
          <w:lang w:eastAsia="zh-CN"/>
        </w:rPr>
        <w:t>inference related parameters (Option B)</w:t>
      </w:r>
      <w:r w:rsidR="00A21BBB">
        <w:rPr>
          <w:lang w:eastAsia="zh-CN"/>
        </w:rPr>
        <w:t xml:space="preserve"> along with a Pairing ID </w:t>
      </w:r>
      <w:r w:rsidR="0065600E">
        <w:rPr>
          <w:lang w:eastAsia="zh-CN"/>
        </w:rPr>
        <w:t xml:space="preserve">that has been shared with the UE side during inter-vendor collaboration </w:t>
      </w:r>
      <w:r w:rsidR="00A21BBB">
        <w:rPr>
          <w:lang w:eastAsia="zh-CN"/>
        </w:rPr>
        <w:t xml:space="preserve">to enquire whether or not the encoder that is implicitly indicated by the </w:t>
      </w:r>
      <w:r w:rsidR="0065600E">
        <w:rPr>
          <w:lang w:eastAsia="zh-CN"/>
        </w:rPr>
        <w:t>Pair</w:t>
      </w:r>
      <w:r w:rsidR="00A21BBB">
        <w:rPr>
          <w:lang w:eastAsia="zh-CN"/>
        </w:rPr>
        <w:t xml:space="preserve">ing ID is applicable with the provided </w:t>
      </w:r>
      <w:r w:rsidR="00A21BBB" w:rsidRPr="008222B1">
        <w:rPr>
          <w:lang w:eastAsia="zh-CN"/>
        </w:rPr>
        <w:t>inference configuration</w:t>
      </w:r>
      <w:r w:rsidR="00A21BBB">
        <w:rPr>
          <w:lang w:eastAsia="zh-CN"/>
        </w:rPr>
        <w:t xml:space="preserve"> (Option A) or set of </w:t>
      </w:r>
      <w:r w:rsidR="00A21BBB" w:rsidRPr="008222B1">
        <w:rPr>
          <w:lang w:eastAsia="zh-CN"/>
        </w:rPr>
        <w:t>inference related parameters (Option B)</w:t>
      </w:r>
      <w:r w:rsidR="00A21BBB">
        <w:rPr>
          <w:lang w:eastAsia="zh-CN"/>
        </w:rPr>
        <w:t>.</w:t>
      </w:r>
    </w:p>
    <w:p w14:paraId="1ABB2064" w14:textId="455FBF8C" w:rsidR="006F3A27" w:rsidRDefault="006F3A27" w:rsidP="00AD55CC">
      <w:pPr>
        <w:spacing w:before="120"/>
        <w:rPr>
          <w:lang w:eastAsia="zh-CN"/>
        </w:rPr>
      </w:pPr>
      <w:r>
        <w:rPr>
          <w:rFonts w:hint="eastAsia"/>
          <w:lang w:eastAsia="zh-CN"/>
        </w:rPr>
        <w:t>R</w:t>
      </w:r>
      <w:r>
        <w:rPr>
          <w:lang w:eastAsia="zh-CN"/>
        </w:rPr>
        <w:t>egarding Direction C, it can be specified with a fixed Pairing ID.</w:t>
      </w:r>
    </w:p>
    <w:p w14:paraId="6863E5BB" w14:textId="6951753E" w:rsidR="00616626" w:rsidRDefault="0065600E" w:rsidP="00AD55CC">
      <w:pPr>
        <w:spacing w:before="120"/>
        <w:rPr>
          <w:b/>
          <w:i/>
          <w:lang w:eastAsia="zh-CN"/>
        </w:rPr>
      </w:pPr>
      <w:r w:rsidRPr="00F35D63">
        <w:rPr>
          <w:b/>
          <w:i/>
          <w:lang w:eastAsia="zh-CN"/>
        </w:rPr>
        <w:t xml:space="preserve">Proposal </w:t>
      </w:r>
      <w:r w:rsidR="003243B8">
        <w:rPr>
          <w:b/>
          <w:i/>
          <w:lang w:eastAsia="zh-CN"/>
        </w:rPr>
        <w:t>5</w:t>
      </w:r>
      <w:r w:rsidRPr="00F35D63">
        <w:rPr>
          <w:b/>
          <w:i/>
          <w:lang w:eastAsia="zh-CN"/>
        </w:rPr>
        <w:t xml:space="preserve">: Support indicating </w:t>
      </w:r>
      <w:r>
        <w:rPr>
          <w:b/>
          <w:i/>
          <w:lang w:eastAsia="zh-CN"/>
        </w:rPr>
        <w:t>the</w:t>
      </w:r>
      <w:r w:rsidRPr="00F35D63">
        <w:rPr>
          <w:b/>
          <w:i/>
          <w:lang w:eastAsia="zh-CN"/>
        </w:rPr>
        <w:t xml:space="preserve"> Pairing ID in Step</w:t>
      </w:r>
      <w:r w:rsidR="00A95702">
        <w:rPr>
          <w:b/>
          <w:i/>
          <w:lang w:eastAsia="zh-CN"/>
        </w:rPr>
        <w:t xml:space="preserve"> </w:t>
      </w:r>
      <w:r w:rsidRPr="00F35D63">
        <w:rPr>
          <w:b/>
          <w:i/>
          <w:lang w:eastAsia="zh-CN"/>
        </w:rPr>
        <w:t xml:space="preserve">3 of applicability report procedure to enquire </w:t>
      </w:r>
      <w:r w:rsidR="00AF6EC5">
        <w:rPr>
          <w:b/>
          <w:i/>
          <w:lang w:eastAsia="zh-CN"/>
        </w:rPr>
        <w:t>if</w:t>
      </w:r>
      <w:r w:rsidRPr="00F35D63">
        <w:rPr>
          <w:b/>
          <w:i/>
          <w:lang w:eastAsia="zh-CN"/>
        </w:rPr>
        <w:t xml:space="preserve"> the </w:t>
      </w:r>
      <w:r w:rsidR="00A95702">
        <w:rPr>
          <w:b/>
          <w:i/>
          <w:lang w:eastAsia="zh-CN"/>
        </w:rPr>
        <w:t>UE part model</w:t>
      </w:r>
      <w:r w:rsidRPr="00F35D63">
        <w:rPr>
          <w:b/>
          <w:i/>
          <w:lang w:eastAsia="zh-CN"/>
        </w:rPr>
        <w:t xml:space="preserve"> </w:t>
      </w:r>
      <w:r w:rsidR="0021507F">
        <w:rPr>
          <w:b/>
          <w:i/>
          <w:lang w:eastAsia="zh-CN"/>
        </w:rPr>
        <w:t xml:space="preserve">that is </w:t>
      </w:r>
      <w:r w:rsidRPr="00F35D63">
        <w:rPr>
          <w:b/>
          <w:i/>
          <w:lang w:eastAsia="zh-CN"/>
        </w:rPr>
        <w:t>associated with the Pairing ID is applicable with the provided inference configuration (Option A) or set of inference related parameters (Option B).</w:t>
      </w:r>
    </w:p>
    <w:p w14:paraId="34E30543" w14:textId="28CC8E24" w:rsidR="00D844D9" w:rsidRPr="002F7C83" w:rsidRDefault="009E32A0" w:rsidP="00F35D63">
      <w:pPr>
        <w:pStyle w:val="ListParagraph"/>
        <w:numPr>
          <w:ilvl w:val="0"/>
          <w:numId w:val="7"/>
        </w:numPr>
        <w:snapToGrid w:val="0"/>
        <w:spacing w:before="120" w:after="120"/>
        <w:ind w:leftChars="0"/>
        <w:rPr>
          <w:b/>
          <w:i/>
          <w:lang w:eastAsia="zh-CN"/>
        </w:rPr>
      </w:pPr>
      <w:r w:rsidRPr="00F35D63">
        <w:rPr>
          <w:b/>
          <w:i/>
          <w:sz w:val="22"/>
          <w:szCs w:val="22"/>
          <w:lang w:eastAsia="zh-CN"/>
        </w:rPr>
        <w:t>T</w:t>
      </w:r>
      <w:r w:rsidR="00D844D9" w:rsidRPr="00F35D63">
        <w:rPr>
          <w:b/>
          <w:i/>
          <w:sz w:val="22"/>
          <w:szCs w:val="22"/>
          <w:lang w:eastAsia="zh-CN"/>
        </w:rPr>
        <w:t xml:space="preserve">he Pairing ID refers to the </w:t>
      </w:r>
      <w:r w:rsidR="00F66A9C" w:rsidRPr="00F35D63">
        <w:rPr>
          <w:b/>
          <w:i/>
          <w:sz w:val="22"/>
          <w:szCs w:val="22"/>
          <w:lang w:eastAsia="zh-CN"/>
        </w:rPr>
        <w:t>exchanged dataset/exchanged model parameters/standardized reference model in the inter-vendor training collaboration.</w:t>
      </w:r>
    </w:p>
    <w:p w14:paraId="5694BEE3" w14:textId="44CE2FEF" w:rsidR="00DF3E0F" w:rsidRPr="009E0396" w:rsidRDefault="002C1852" w:rsidP="00F35D63">
      <w:pPr>
        <w:pStyle w:val="ListParagraph"/>
        <w:numPr>
          <w:ilvl w:val="0"/>
          <w:numId w:val="7"/>
        </w:numPr>
        <w:snapToGrid w:val="0"/>
        <w:spacing w:before="120" w:after="120"/>
        <w:ind w:leftChars="0"/>
        <w:rPr>
          <w:sz w:val="22"/>
          <w:szCs w:val="22"/>
          <w:lang w:eastAsia="zh-CN"/>
        </w:rPr>
      </w:pPr>
      <w:r w:rsidRPr="009E0396">
        <w:rPr>
          <w:b/>
          <w:i/>
          <w:sz w:val="22"/>
          <w:szCs w:val="22"/>
          <w:lang w:eastAsia="zh-CN"/>
        </w:rPr>
        <w:t>For Direction C, it can be specified with a fixed Pairing ID.</w:t>
      </w:r>
    </w:p>
    <w:p w14:paraId="13BD3313" w14:textId="73208EE0" w:rsidR="00E87D74" w:rsidRDefault="00E87D74" w:rsidP="00E87D74">
      <w:pPr>
        <w:pStyle w:val="Heading2"/>
        <w:rPr>
          <w:lang w:eastAsia="zh-CN"/>
        </w:rPr>
      </w:pPr>
      <w:r>
        <w:rPr>
          <w:lang w:eastAsia="zh-CN"/>
        </w:rPr>
        <w:t>Support of Option A and Option B</w:t>
      </w:r>
    </w:p>
    <w:p w14:paraId="54532D2B" w14:textId="1949160D" w:rsidR="00E87D74" w:rsidRDefault="000024D6" w:rsidP="00F35D63">
      <w:pPr>
        <w:spacing w:before="120"/>
        <w:rPr>
          <w:lang w:eastAsia="zh-CN"/>
        </w:rPr>
      </w:pPr>
      <w:r>
        <w:rPr>
          <w:lang w:eastAsia="zh-CN"/>
        </w:rPr>
        <w:t xml:space="preserve">Regarding the third FFS, we may borrow the procedure for Rel-19 BM. </w:t>
      </w:r>
      <w:r w:rsidR="006C744F">
        <w:rPr>
          <w:lang w:eastAsia="zh-CN"/>
        </w:rPr>
        <w:t>For Rel-19</w:t>
      </w:r>
      <w:r w:rsidR="006F1677">
        <w:rPr>
          <w:lang w:eastAsia="zh-CN"/>
        </w:rPr>
        <w:t xml:space="preserve">, RAN2 has agreed that both Option A and Option B are supported </w:t>
      </w:r>
      <w:r w:rsidR="00CE2FC3">
        <w:rPr>
          <w:lang w:eastAsia="zh-CN"/>
        </w:rPr>
        <w:t>for BM</w:t>
      </w:r>
      <w:r w:rsidR="00684633">
        <w:rPr>
          <w:lang w:eastAsia="zh-CN"/>
        </w:rPr>
        <w:t>.</w:t>
      </w:r>
      <w:r w:rsidR="00CE2FC3">
        <w:rPr>
          <w:lang w:eastAsia="zh-CN"/>
        </w:rPr>
        <w:t xml:space="preserve"> </w:t>
      </w:r>
      <w:r w:rsidR="00684633">
        <w:rPr>
          <w:lang w:eastAsia="zh-CN"/>
        </w:rPr>
        <w:t>In addition,</w:t>
      </w:r>
      <w:r w:rsidR="00CE2FC3">
        <w:rPr>
          <w:lang w:eastAsia="zh-CN"/>
        </w:rPr>
        <w:t xml:space="preserve"> Option </w:t>
      </w:r>
      <w:r w:rsidR="002213FD">
        <w:rPr>
          <w:lang w:eastAsia="zh-CN"/>
        </w:rPr>
        <w:t xml:space="preserve">B is not supported for CSI prediction </w:t>
      </w:r>
      <w:r w:rsidR="003F44CD">
        <w:rPr>
          <w:lang w:eastAsia="zh-CN"/>
        </w:rPr>
        <w:t>due to lack of parameters provided by RAN1.</w:t>
      </w:r>
    </w:p>
    <w:tbl>
      <w:tblPr>
        <w:tblStyle w:val="TableGrid"/>
        <w:tblW w:w="0" w:type="auto"/>
        <w:tblLook w:val="04A0" w:firstRow="1" w:lastRow="0" w:firstColumn="1" w:lastColumn="0" w:noHBand="0" w:noVBand="1"/>
      </w:tblPr>
      <w:tblGrid>
        <w:gridCol w:w="9305"/>
      </w:tblGrid>
      <w:tr w:rsidR="009A52F7" w:rsidRPr="00751BBB" w14:paraId="322C7138" w14:textId="77777777" w:rsidTr="009A52F7">
        <w:tc>
          <w:tcPr>
            <w:tcW w:w="9305" w:type="dxa"/>
          </w:tcPr>
          <w:p w14:paraId="3B784866" w14:textId="77777777" w:rsidR="006F1677" w:rsidRPr="00F35D63" w:rsidRDefault="006F1677" w:rsidP="00F35D63">
            <w:pPr>
              <w:spacing w:after="0"/>
              <w:rPr>
                <w:sz w:val="20"/>
                <w:lang w:val="en-GB" w:eastAsia="zh-CN"/>
              </w:rPr>
            </w:pPr>
            <w:r w:rsidRPr="00F35D63">
              <w:rPr>
                <w:sz w:val="20"/>
                <w:lang w:val="en-GB" w:eastAsia="zh-CN"/>
              </w:rPr>
              <w:t>Agreements</w:t>
            </w:r>
          </w:p>
          <w:p w14:paraId="59BE1155" w14:textId="16744CC9" w:rsidR="006F1677" w:rsidRPr="00F35D63" w:rsidRDefault="006F1677" w:rsidP="00F35D63">
            <w:pPr>
              <w:spacing w:after="0"/>
              <w:rPr>
                <w:sz w:val="20"/>
                <w:lang w:val="en-GB" w:eastAsia="zh-CN"/>
              </w:rPr>
            </w:pPr>
            <w:r w:rsidRPr="00F35D63">
              <w:rPr>
                <w:sz w:val="20"/>
                <w:lang w:val="en-GB" w:eastAsia="zh-CN"/>
              </w:rPr>
              <w:lastRenderedPageBreak/>
              <w:t>…</w:t>
            </w:r>
          </w:p>
          <w:p w14:paraId="423624C2" w14:textId="107E5636" w:rsidR="006F1677" w:rsidRPr="00F35D63" w:rsidRDefault="006F1677" w:rsidP="00F35D63">
            <w:pPr>
              <w:spacing w:after="0"/>
              <w:rPr>
                <w:sz w:val="20"/>
                <w:lang w:val="en-GB" w:eastAsia="zh-CN"/>
              </w:rPr>
            </w:pPr>
            <w:r w:rsidRPr="00F35D63">
              <w:rPr>
                <w:sz w:val="20"/>
                <w:lang w:val="en-GB" w:eastAsia="zh-CN"/>
              </w:rPr>
              <w:t>4</w:t>
            </w:r>
            <w:r w:rsidRPr="00F35D63">
              <w:rPr>
                <w:sz w:val="20"/>
                <w:lang w:val="en-GB" w:eastAsia="zh-CN"/>
              </w:rPr>
              <w:tab/>
            </w:r>
            <w:r w:rsidRPr="00F35D63">
              <w:rPr>
                <w:sz w:val="20"/>
                <w:highlight w:val="yellow"/>
                <w:lang w:val="en-GB" w:eastAsia="zh-CN"/>
              </w:rPr>
              <w:t xml:space="preserve">Introduce two conditional mandatory capabilities (with </w:t>
            </w:r>
            <w:proofErr w:type="spellStart"/>
            <w:r w:rsidRPr="00F35D63">
              <w:rPr>
                <w:sz w:val="20"/>
                <w:highlight w:val="yellow"/>
                <w:lang w:val="en-GB" w:eastAsia="zh-CN"/>
              </w:rPr>
              <w:t>signaling</w:t>
            </w:r>
            <w:proofErr w:type="spellEnd"/>
            <w:r w:rsidRPr="00F35D63">
              <w:rPr>
                <w:sz w:val="20"/>
                <w:highlight w:val="yellow"/>
                <w:lang w:val="en-GB" w:eastAsia="zh-CN"/>
              </w:rPr>
              <w:t>) for AI/ML based BM Option A and Option B</w:t>
            </w:r>
            <w:r w:rsidRPr="00F35D63">
              <w:rPr>
                <w:sz w:val="20"/>
                <w:lang w:val="en-GB" w:eastAsia="zh-CN"/>
              </w:rPr>
              <w:t>, if UE supports FG58-0-1 and/or FG58-1-2/3/4/5 (the details of those feature group depend on RAN1 progress).</w:t>
            </w:r>
          </w:p>
          <w:p w14:paraId="322D0A48" w14:textId="54001FBC" w:rsidR="006F1677" w:rsidRPr="00F35D63" w:rsidRDefault="006F1677" w:rsidP="00F35D63">
            <w:pPr>
              <w:spacing w:after="0"/>
              <w:rPr>
                <w:sz w:val="20"/>
                <w:lang w:val="en-GB" w:eastAsia="zh-CN"/>
              </w:rPr>
            </w:pPr>
            <w:r w:rsidRPr="00F35D63">
              <w:rPr>
                <w:sz w:val="20"/>
                <w:lang w:val="en-GB" w:eastAsia="zh-CN"/>
              </w:rPr>
              <w:t>…</w:t>
            </w:r>
          </w:p>
          <w:p w14:paraId="75E6CBFC" w14:textId="5023598E" w:rsidR="006F1677" w:rsidRPr="00F35D63" w:rsidRDefault="006F1677" w:rsidP="00F35D63">
            <w:pPr>
              <w:spacing w:after="0"/>
              <w:rPr>
                <w:sz w:val="20"/>
                <w:lang w:val="en-GB" w:eastAsia="zh-CN"/>
              </w:rPr>
            </w:pPr>
            <w:r w:rsidRPr="00F35D63">
              <w:rPr>
                <w:sz w:val="20"/>
                <w:lang w:val="en-GB" w:eastAsia="zh-CN"/>
              </w:rPr>
              <w:t>6</w:t>
            </w:r>
            <w:r w:rsidRPr="00F35D63">
              <w:rPr>
                <w:sz w:val="20"/>
                <w:lang w:val="en-GB" w:eastAsia="zh-CN"/>
              </w:rPr>
              <w:tab/>
              <w:t>UAI is mandatory for both Option A and B</w:t>
            </w:r>
          </w:p>
        </w:tc>
      </w:tr>
      <w:tr w:rsidR="006F1677" w:rsidRPr="00751BBB" w14:paraId="368C07AA" w14:textId="77777777" w:rsidTr="009A52F7">
        <w:tc>
          <w:tcPr>
            <w:tcW w:w="9305" w:type="dxa"/>
          </w:tcPr>
          <w:p w14:paraId="4DEDF1D6" w14:textId="77777777" w:rsidR="006F1677" w:rsidRPr="00F35D63" w:rsidRDefault="006F1677" w:rsidP="00F35D63">
            <w:pPr>
              <w:spacing w:after="0"/>
              <w:rPr>
                <w:sz w:val="20"/>
                <w:lang w:val="en-GB" w:eastAsia="zh-CN"/>
              </w:rPr>
            </w:pPr>
            <w:proofErr w:type="gramStart"/>
            <w:r w:rsidRPr="00F35D63">
              <w:rPr>
                <w:sz w:val="20"/>
                <w:lang w:val="en-GB" w:eastAsia="zh-CN"/>
              </w:rPr>
              <w:lastRenderedPageBreak/>
              <w:t>Agreements  Other</w:t>
            </w:r>
            <w:proofErr w:type="gramEnd"/>
            <w:r w:rsidRPr="00F35D63">
              <w:rPr>
                <w:sz w:val="20"/>
                <w:lang w:val="en-GB" w:eastAsia="zh-CN"/>
              </w:rPr>
              <w:t xml:space="preserve"> Config for option B</w:t>
            </w:r>
          </w:p>
          <w:p w14:paraId="3C638B50" w14:textId="77777777" w:rsidR="006F1677" w:rsidRPr="00F35D63" w:rsidRDefault="006F1677" w:rsidP="00F35D63">
            <w:pPr>
              <w:spacing w:after="0"/>
              <w:rPr>
                <w:sz w:val="20"/>
                <w:lang w:val="en-GB" w:eastAsia="zh-CN"/>
              </w:rPr>
            </w:pPr>
            <w:r w:rsidRPr="00F35D63">
              <w:rPr>
                <w:sz w:val="20"/>
                <w:lang w:val="en-GB" w:eastAsia="zh-CN"/>
              </w:rPr>
              <w:t>1</w:t>
            </w:r>
            <w:r w:rsidRPr="00F35D63">
              <w:rPr>
                <w:sz w:val="20"/>
                <w:lang w:val="en-GB" w:eastAsia="zh-CN"/>
              </w:rPr>
              <w:tab/>
              <w:t xml:space="preserve">RAN2 confirms that UE receives </w:t>
            </w:r>
            <w:proofErr w:type="spellStart"/>
            <w:r w:rsidRPr="00F35D63">
              <w:rPr>
                <w:sz w:val="20"/>
                <w:lang w:val="en-GB" w:eastAsia="zh-CN"/>
              </w:rPr>
              <w:t>RRCReconfiguration</w:t>
            </w:r>
            <w:proofErr w:type="spellEnd"/>
            <w:r w:rsidRPr="00F35D63">
              <w:rPr>
                <w:sz w:val="20"/>
                <w:lang w:val="en-GB" w:eastAsia="zh-CN"/>
              </w:rPr>
              <w:t xml:space="preserve"> message including one set or multiple sets of inference related parameters via </w:t>
            </w:r>
            <w:proofErr w:type="spellStart"/>
            <w:r w:rsidRPr="00F35D63">
              <w:rPr>
                <w:sz w:val="20"/>
                <w:lang w:val="en-GB" w:eastAsia="zh-CN"/>
              </w:rPr>
              <w:t>OtherConfig</w:t>
            </w:r>
            <w:proofErr w:type="spellEnd"/>
            <w:r w:rsidRPr="00F35D63">
              <w:rPr>
                <w:sz w:val="20"/>
                <w:lang w:val="en-GB" w:eastAsia="zh-CN"/>
              </w:rPr>
              <w:t xml:space="preserve"> for option B.</w:t>
            </w:r>
          </w:p>
          <w:p w14:paraId="51E45D78" w14:textId="77777777" w:rsidR="006F1677" w:rsidRPr="00F35D63" w:rsidRDefault="006F1677" w:rsidP="00F35D63">
            <w:pPr>
              <w:spacing w:after="0"/>
              <w:rPr>
                <w:sz w:val="20"/>
                <w:lang w:val="en-GB" w:eastAsia="zh-CN"/>
              </w:rPr>
            </w:pPr>
            <w:r w:rsidRPr="00F35D63">
              <w:rPr>
                <w:sz w:val="20"/>
                <w:lang w:val="en-GB" w:eastAsia="zh-CN"/>
              </w:rPr>
              <w:t>2</w:t>
            </w:r>
            <w:r w:rsidRPr="00F35D63">
              <w:rPr>
                <w:sz w:val="20"/>
                <w:lang w:val="en-GB" w:eastAsia="zh-CN"/>
              </w:rPr>
              <w:tab/>
              <w:t xml:space="preserve">For Option B for BM Case 1/2, one set or multiple sets of inference related parameters can be configured in </w:t>
            </w:r>
            <w:proofErr w:type="spellStart"/>
            <w:r w:rsidRPr="00F35D63">
              <w:rPr>
                <w:sz w:val="20"/>
                <w:lang w:val="en-GB" w:eastAsia="zh-CN"/>
              </w:rPr>
              <w:t>OtherConfig</w:t>
            </w:r>
            <w:proofErr w:type="spellEnd"/>
            <w:r w:rsidRPr="00F35D63">
              <w:rPr>
                <w:sz w:val="20"/>
                <w:lang w:val="en-GB" w:eastAsia="zh-CN"/>
              </w:rPr>
              <w:t xml:space="preserve">, where each set in </w:t>
            </w:r>
            <w:proofErr w:type="spellStart"/>
            <w:r w:rsidRPr="00F35D63">
              <w:rPr>
                <w:sz w:val="20"/>
                <w:lang w:val="en-GB" w:eastAsia="zh-CN"/>
              </w:rPr>
              <w:t>OtherConfig</w:t>
            </w:r>
            <w:proofErr w:type="spellEnd"/>
            <w:r w:rsidRPr="00F35D63">
              <w:rPr>
                <w:sz w:val="20"/>
                <w:lang w:val="en-GB" w:eastAsia="zh-CN"/>
              </w:rPr>
              <w:t xml:space="preserve"> contains the following parameters according to RAN1#121 agreement:</w:t>
            </w:r>
          </w:p>
          <w:p w14:paraId="40E2A387" w14:textId="77777777" w:rsidR="006F1677" w:rsidRPr="00F35D63" w:rsidRDefault="006F1677" w:rsidP="00F35D63">
            <w:pPr>
              <w:spacing w:after="0"/>
              <w:rPr>
                <w:sz w:val="20"/>
                <w:lang w:val="en-GB" w:eastAsia="zh-CN"/>
              </w:rPr>
            </w:pPr>
            <w:r w:rsidRPr="00F35D63">
              <w:rPr>
                <w:sz w:val="20"/>
                <w:lang w:val="en-GB" w:eastAsia="zh-CN"/>
              </w:rPr>
              <w:t xml:space="preserve">associatedIDforSetA-r19, resourcesForSetA-r19, </w:t>
            </w:r>
            <w:proofErr w:type="spellStart"/>
            <w:r w:rsidRPr="00F35D63">
              <w:rPr>
                <w:sz w:val="20"/>
                <w:lang w:val="en-GB" w:eastAsia="zh-CN"/>
              </w:rPr>
              <w:t>resourcesForChannelMeasurement</w:t>
            </w:r>
            <w:proofErr w:type="spellEnd"/>
            <w:r w:rsidRPr="00F35D63">
              <w:rPr>
                <w:sz w:val="20"/>
                <w:lang w:val="en-GB" w:eastAsia="zh-CN"/>
              </w:rPr>
              <w:t xml:space="preserve">, associatedIDforSetB-r19, reportQuantity-r19, </w:t>
            </w:r>
            <w:proofErr w:type="spellStart"/>
            <w:r w:rsidRPr="00F35D63">
              <w:rPr>
                <w:sz w:val="20"/>
                <w:lang w:val="en-GB" w:eastAsia="zh-CN"/>
              </w:rPr>
              <w:t>reportConfigType</w:t>
            </w:r>
            <w:proofErr w:type="spellEnd"/>
            <w:r w:rsidRPr="00F35D63">
              <w:rPr>
                <w:sz w:val="20"/>
                <w:lang w:val="en-GB" w:eastAsia="zh-CN"/>
              </w:rPr>
              <w:t>, nrofreportedpredictedrs-r19, TimeGap-r19, nroftimeinstance-r19, applicabilityConfigId-r19.</w:t>
            </w:r>
          </w:p>
          <w:p w14:paraId="6F6CA893" w14:textId="51A85133" w:rsidR="006F1677" w:rsidRPr="00F35D63" w:rsidRDefault="006F1677" w:rsidP="00F35D63">
            <w:pPr>
              <w:spacing w:after="0"/>
              <w:rPr>
                <w:sz w:val="20"/>
                <w:lang w:val="en-GB" w:eastAsia="zh-CN"/>
              </w:rPr>
            </w:pPr>
            <w:r w:rsidRPr="00F35D63">
              <w:rPr>
                <w:sz w:val="20"/>
                <w:lang w:val="en-GB" w:eastAsia="zh-CN"/>
              </w:rPr>
              <w:t>3</w:t>
            </w:r>
            <w:r w:rsidRPr="00F35D63">
              <w:rPr>
                <w:sz w:val="20"/>
                <w:lang w:val="en-GB" w:eastAsia="zh-CN"/>
              </w:rPr>
              <w:tab/>
              <w:t>For Option B for BM Case 1/2, inference related parameter set is configured per serving cell.</w:t>
            </w:r>
          </w:p>
        </w:tc>
      </w:tr>
      <w:tr w:rsidR="009A52F7" w:rsidRPr="00751BBB" w14:paraId="45F6E3CB" w14:textId="77777777" w:rsidTr="009A52F7">
        <w:tc>
          <w:tcPr>
            <w:tcW w:w="9305" w:type="dxa"/>
          </w:tcPr>
          <w:p w14:paraId="1269C02F" w14:textId="7DFE8E82" w:rsidR="006F1677" w:rsidRPr="00F35D63" w:rsidRDefault="006F1677" w:rsidP="00F35D63">
            <w:pPr>
              <w:spacing w:after="0"/>
              <w:rPr>
                <w:sz w:val="20"/>
                <w:lang w:eastAsia="zh-CN"/>
              </w:rPr>
            </w:pPr>
            <w:r w:rsidRPr="00F35D63">
              <w:rPr>
                <w:sz w:val="20"/>
                <w:lang w:eastAsia="zh-CN"/>
              </w:rPr>
              <w:t>Agreements</w:t>
            </w:r>
          </w:p>
          <w:p w14:paraId="18350B15" w14:textId="50F998DA" w:rsidR="009A52F7" w:rsidRPr="00F35D63" w:rsidRDefault="006F1677" w:rsidP="00F35D63">
            <w:pPr>
              <w:spacing w:after="0"/>
              <w:rPr>
                <w:sz w:val="20"/>
                <w:lang w:eastAsia="zh-CN"/>
              </w:rPr>
            </w:pPr>
            <w:r w:rsidRPr="00F35D63">
              <w:rPr>
                <w:sz w:val="20"/>
                <w:lang w:eastAsia="zh-CN"/>
              </w:rPr>
              <w:t>2</w:t>
            </w:r>
            <w:r w:rsidRPr="00F35D63">
              <w:rPr>
                <w:sz w:val="20"/>
                <w:lang w:eastAsia="zh-CN"/>
              </w:rPr>
              <w:tab/>
            </w:r>
            <w:r w:rsidRPr="00F35D63">
              <w:rPr>
                <w:sz w:val="20"/>
                <w:highlight w:val="yellow"/>
                <w:lang w:eastAsia="zh-CN"/>
              </w:rPr>
              <w:t>The applicability reporting procedures for CSI prediction are the same as for beam management. RAN2 confirms that option B is not supported for CSI prediction, given no parameters were provided by RAN1</w:t>
            </w:r>
            <w:r w:rsidRPr="00F35D63">
              <w:rPr>
                <w:sz w:val="20"/>
                <w:lang w:eastAsia="zh-CN"/>
              </w:rPr>
              <w:t>.</w:t>
            </w:r>
          </w:p>
        </w:tc>
      </w:tr>
    </w:tbl>
    <w:p w14:paraId="0CEBDB36" w14:textId="3511CBD3" w:rsidR="00C56EAC" w:rsidRDefault="005C4EED" w:rsidP="009A52F7">
      <w:pPr>
        <w:spacing w:before="120"/>
        <w:rPr>
          <w:lang w:eastAsia="zh-CN"/>
        </w:rPr>
      </w:pPr>
      <w:r>
        <w:rPr>
          <w:rFonts w:hint="eastAsia"/>
          <w:lang w:eastAsia="zh-CN"/>
        </w:rPr>
        <w:t>T</w:t>
      </w:r>
      <w:r>
        <w:rPr>
          <w:lang w:eastAsia="zh-CN"/>
        </w:rPr>
        <w:t>he major difference</w:t>
      </w:r>
      <w:r w:rsidR="00932B05">
        <w:rPr>
          <w:lang w:eastAsia="zh-CN"/>
        </w:rPr>
        <w:t>s</w:t>
      </w:r>
      <w:r>
        <w:rPr>
          <w:lang w:eastAsia="zh-CN"/>
        </w:rPr>
        <w:t xml:space="preserve"> between Option A and Option B </w:t>
      </w:r>
      <w:r w:rsidR="00932B05">
        <w:rPr>
          <w:lang w:eastAsia="zh-CN"/>
        </w:rPr>
        <w:t>are summarized</w:t>
      </w:r>
      <w:r w:rsidR="00C56EAC">
        <w:rPr>
          <w:lang w:eastAsia="zh-CN"/>
        </w:rPr>
        <w:t xml:space="preserve"> </w:t>
      </w:r>
      <w:r w:rsidR="007F57D7">
        <w:rPr>
          <w:lang w:eastAsia="zh-CN"/>
        </w:rPr>
        <w:t>as follows</w:t>
      </w:r>
      <w:r w:rsidR="00C56EAC">
        <w:rPr>
          <w:lang w:eastAsia="zh-CN"/>
        </w:rPr>
        <w:t>.</w:t>
      </w:r>
    </w:p>
    <w:p w14:paraId="4C8AA41D" w14:textId="579B26AF" w:rsidR="00C56EAC" w:rsidRDefault="00C56EAC" w:rsidP="009A52F7">
      <w:pPr>
        <w:spacing w:before="120"/>
        <w:rPr>
          <w:lang w:eastAsia="zh-CN"/>
        </w:rPr>
      </w:pPr>
      <w:r>
        <w:rPr>
          <w:lang w:eastAsia="zh-CN"/>
        </w:rPr>
        <w:t>F</w:t>
      </w:r>
      <w:r w:rsidR="002C3335">
        <w:rPr>
          <w:lang w:eastAsia="zh-CN"/>
        </w:rPr>
        <w:t xml:space="preserve">or Option A, </w:t>
      </w:r>
      <w:r w:rsidR="005C4EED">
        <w:rPr>
          <w:lang w:eastAsia="zh-CN"/>
        </w:rPr>
        <w:t>the</w:t>
      </w:r>
      <w:r w:rsidR="006C5BAF">
        <w:rPr>
          <w:lang w:eastAsia="zh-CN"/>
        </w:rPr>
        <w:t xml:space="preserve"> full</w:t>
      </w:r>
      <w:r w:rsidR="005C4EED">
        <w:rPr>
          <w:lang w:eastAsia="zh-CN"/>
        </w:rPr>
        <w:t xml:space="preserve"> inference </w:t>
      </w:r>
      <w:r w:rsidR="003317C4">
        <w:rPr>
          <w:lang w:eastAsia="zh-CN"/>
        </w:rPr>
        <w:t xml:space="preserve">configurations are all provided within </w:t>
      </w:r>
      <w:r w:rsidR="003317C4" w:rsidRPr="00F35D63">
        <w:rPr>
          <w:i/>
          <w:lang w:eastAsia="zh-CN"/>
        </w:rPr>
        <w:t>CSI-</w:t>
      </w:r>
      <w:proofErr w:type="spellStart"/>
      <w:r w:rsidR="003317C4" w:rsidRPr="00F35D63">
        <w:rPr>
          <w:i/>
          <w:lang w:eastAsia="zh-CN"/>
        </w:rPr>
        <w:t>reportConfig</w:t>
      </w:r>
      <w:proofErr w:type="spellEnd"/>
      <w:r w:rsidR="003317C4">
        <w:rPr>
          <w:lang w:eastAsia="zh-CN"/>
        </w:rPr>
        <w:t xml:space="preserve"> in Step 3</w:t>
      </w:r>
      <w:r w:rsidR="00553415">
        <w:rPr>
          <w:lang w:eastAsia="zh-CN"/>
        </w:rPr>
        <w:t xml:space="preserve">, and </w:t>
      </w:r>
      <w:r w:rsidR="00FC1327">
        <w:rPr>
          <w:lang w:eastAsia="zh-CN"/>
        </w:rPr>
        <w:t xml:space="preserve">as long as UE reports </w:t>
      </w:r>
      <w:r w:rsidR="0095396A">
        <w:rPr>
          <w:lang w:eastAsia="zh-CN"/>
        </w:rPr>
        <w:t>‘</w:t>
      </w:r>
      <w:r w:rsidR="00FC1327">
        <w:rPr>
          <w:lang w:eastAsia="zh-CN"/>
        </w:rPr>
        <w:t>applicable</w:t>
      </w:r>
      <w:r w:rsidR="0095396A">
        <w:rPr>
          <w:lang w:eastAsia="zh-CN"/>
        </w:rPr>
        <w:t>’</w:t>
      </w:r>
      <w:r w:rsidR="00FC1327">
        <w:rPr>
          <w:lang w:eastAsia="zh-CN"/>
        </w:rPr>
        <w:t xml:space="preserve"> </w:t>
      </w:r>
      <w:r w:rsidR="0095396A">
        <w:rPr>
          <w:lang w:eastAsia="zh-CN"/>
        </w:rPr>
        <w:t xml:space="preserve">state in </w:t>
      </w:r>
      <w:proofErr w:type="spellStart"/>
      <w:r w:rsidR="0095396A" w:rsidRPr="00F35D63">
        <w:rPr>
          <w:i/>
          <w:lang w:eastAsia="zh-CN"/>
        </w:rPr>
        <w:t>RRCReconfigurationComplete</w:t>
      </w:r>
      <w:proofErr w:type="spellEnd"/>
      <w:r w:rsidR="0095396A">
        <w:rPr>
          <w:lang w:eastAsia="zh-CN"/>
        </w:rPr>
        <w:t xml:space="preserve"> message at Step 4</w:t>
      </w:r>
      <w:r w:rsidR="003C7031">
        <w:rPr>
          <w:lang w:eastAsia="zh-CN"/>
        </w:rPr>
        <w:t xml:space="preserve"> (for each </w:t>
      </w:r>
      <w:r w:rsidR="003C7031" w:rsidRPr="00F35D63">
        <w:rPr>
          <w:i/>
          <w:highlight w:val="yellow"/>
          <w:lang w:eastAsia="zh-CN"/>
        </w:rPr>
        <w:t>CSI-</w:t>
      </w:r>
      <w:proofErr w:type="spellStart"/>
      <w:r w:rsidR="003C7031" w:rsidRPr="00F35D63">
        <w:rPr>
          <w:i/>
          <w:highlight w:val="yellow"/>
          <w:lang w:eastAsia="zh-CN"/>
        </w:rPr>
        <w:t>reportConfigId</w:t>
      </w:r>
      <w:proofErr w:type="spellEnd"/>
      <w:r w:rsidR="003C7031">
        <w:rPr>
          <w:lang w:eastAsia="zh-CN"/>
        </w:rPr>
        <w:t>)</w:t>
      </w:r>
      <w:r w:rsidR="0095396A">
        <w:rPr>
          <w:lang w:eastAsia="zh-CN"/>
        </w:rPr>
        <w:t xml:space="preserve">, </w:t>
      </w:r>
      <w:proofErr w:type="spellStart"/>
      <w:r w:rsidR="00036CC5">
        <w:rPr>
          <w:lang w:eastAsia="zh-CN"/>
        </w:rPr>
        <w:t>gNB</w:t>
      </w:r>
      <w:proofErr w:type="spellEnd"/>
      <w:r w:rsidR="00036CC5">
        <w:rPr>
          <w:lang w:eastAsia="zh-CN"/>
        </w:rPr>
        <w:t xml:space="preserve"> can continue to further activate/schedule the corresponding CSI report with MAC CE/DCI</w:t>
      </w:r>
      <w:r w:rsidR="007F57D7">
        <w:rPr>
          <w:lang w:eastAsia="zh-CN"/>
        </w:rPr>
        <w:t>. Therefore,</w:t>
      </w:r>
      <w:r w:rsidR="00C3381D">
        <w:rPr>
          <w:lang w:eastAsia="zh-CN"/>
        </w:rPr>
        <w:t xml:space="preserve"> there is no need </w:t>
      </w:r>
      <w:r w:rsidR="002A229A">
        <w:rPr>
          <w:lang w:eastAsia="zh-CN"/>
        </w:rPr>
        <w:t xml:space="preserve">for UE </w:t>
      </w:r>
      <w:r w:rsidR="00C3381D">
        <w:rPr>
          <w:lang w:eastAsia="zh-CN"/>
        </w:rPr>
        <w:t xml:space="preserve">to wait for another </w:t>
      </w:r>
      <w:proofErr w:type="spellStart"/>
      <w:r w:rsidR="00C3381D" w:rsidRPr="00F35D63">
        <w:rPr>
          <w:bCs/>
          <w:i/>
        </w:rPr>
        <w:t>RRCReconfiguration</w:t>
      </w:r>
      <w:proofErr w:type="spellEnd"/>
      <w:r w:rsidR="00C3381D">
        <w:rPr>
          <w:bCs/>
        </w:rPr>
        <w:t xml:space="preserve"> for CSI reporting configuration in Step 5</w:t>
      </w:r>
      <w:r w:rsidR="00C3381D">
        <w:rPr>
          <w:lang w:eastAsia="zh-CN"/>
        </w:rPr>
        <w:t>.</w:t>
      </w:r>
    </w:p>
    <w:p w14:paraId="23F43C88" w14:textId="244C8B1E" w:rsidR="006C744F" w:rsidRDefault="00734AAE" w:rsidP="006031B1">
      <w:pPr>
        <w:spacing w:before="120"/>
        <w:rPr>
          <w:lang w:eastAsia="zh-CN"/>
        </w:rPr>
      </w:pPr>
      <w:r>
        <w:rPr>
          <w:lang w:eastAsia="zh-CN"/>
        </w:rPr>
        <w:t>F</w:t>
      </w:r>
      <w:r w:rsidR="00345829">
        <w:rPr>
          <w:lang w:eastAsia="zh-CN"/>
        </w:rPr>
        <w:t xml:space="preserve">or Option B, </w:t>
      </w:r>
      <w:r w:rsidR="00385110">
        <w:rPr>
          <w:lang w:eastAsia="zh-CN"/>
        </w:rPr>
        <w:t>a set of parameters</w:t>
      </w:r>
      <w:r w:rsidR="001418B8">
        <w:rPr>
          <w:lang w:eastAsia="zh-CN"/>
        </w:rPr>
        <w:t xml:space="preserve"> (</w:t>
      </w:r>
      <w:r w:rsidR="00DD07CC">
        <w:rPr>
          <w:lang w:eastAsia="zh-CN"/>
        </w:rPr>
        <w:t>referred by</w:t>
      </w:r>
      <w:r w:rsidR="001418B8">
        <w:rPr>
          <w:lang w:eastAsia="zh-CN"/>
        </w:rPr>
        <w:t xml:space="preserve"> </w:t>
      </w:r>
      <w:proofErr w:type="spellStart"/>
      <w:r w:rsidR="001418B8" w:rsidRPr="00F35D63">
        <w:rPr>
          <w:i/>
          <w:lang w:eastAsia="zh-CN"/>
        </w:rPr>
        <w:t>ApplicabilitySetConfig</w:t>
      </w:r>
      <w:proofErr w:type="spellEnd"/>
      <w:r w:rsidR="001418B8">
        <w:rPr>
          <w:lang w:eastAsia="zh-CN"/>
        </w:rPr>
        <w:t>)</w:t>
      </w:r>
      <w:r w:rsidR="00385110">
        <w:rPr>
          <w:lang w:eastAsia="zh-CN"/>
        </w:rPr>
        <w:t xml:space="preserve"> which strongly impact</w:t>
      </w:r>
      <w:r w:rsidR="00763627">
        <w:rPr>
          <w:lang w:eastAsia="zh-CN"/>
        </w:rPr>
        <w:t>s</w:t>
      </w:r>
      <w:r w:rsidR="00385110">
        <w:rPr>
          <w:lang w:eastAsia="zh-CN"/>
        </w:rPr>
        <w:t xml:space="preserve"> the AI/ML model applicability</w:t>
      </w:r>
      <w:r w:rsidR="009F182B">
        <w:rPr>
          <w:lang w:eastAsia="zh-CN"/>
        </w:rPr>
        <w:t xml:space="preserve"> is indicated in Step 3 via </w:t>
      </w:r>
      <w:proofErr w:type="spellStart"/>
      <w:r w:rsidR="009F182B" w:rsidRPr="00F35D63">
        <w:rPr>
          <w:i/>
          <w:lang w:eastAsia="zh-CN"/>
        </w:rPr>
        <w:t>OtherConfig</w:t>
      </w:r>
      <w:proofErr w:type="spellEnd"/>
      <w:r w:rsidR="003317C4">
        <w:rPr>
          <w:lang w:eastAsia="zh-CN"/>
        </w:rPr>
        <w:t>.</w:t>
      </w:r>
      <w:r w:rsidR="00385110">
        <w:rPr>
          <w:lang w:eastAsia="zh-CN"/>
        </w:rPr>
        <w:t xml:space="preserve"> </w:t>
      </w:r>
      <w:r w:rsidR="009609FC">
        <w:rPr>
          <w:lang w:eastAsia="zh-CN"/>
        </w:rPr>
        <w:t>For example</w:t>
      </w:r>
      <w:r w:rsidR="00385110">
        <w:rPr>
          <w:lang w:eastAsia="zh-CN"/>
        </w:rPr>
        <w:t xml:space="preserve">, for BM, the set of parameters include </w:t>
      </w:r>
      <w:r w:rsidR="00090BE6">
        <w:rPr>
          <w:lang w:eastAsia="zh-CN"/>
        </w:rPr>
        <w:t>the pattern of Set A/Set B which impacts the input/output dimension, the associated ID which impacts the data property, number of predicted time instances which impacts the input/output dimension, etc.</w:t>
      </w:r>
      <w:r w:rsidR="00BA1983">
        <w:rPr>
          <w:lang w:eastAsia="zh-CN"/>
        </w:rPr>
        <w:t xml:space="preserve"> </w:t>
      </w:r>
      <w:r w:rsidR="003D7220">
        <w:rPr>
          <w:lang w:eastAsia="zh-CN"/>
        </w:rPr>
        <w:t xml:space="preserve">Afterwards, UE will feedback the ‘applicable’ or ‘inapplicable’ state </w:t>
      </w:r>
      <w:r w:rsidR="00B05633">
        <w:rPr>
          <w:lang w:eastAsia="zh-CN"/>
        </w:rPr>
        <w:t xml:space="preserve">in </w:t>
      </w:r>
      <w:proofErr w:type="spellStart"/>
      <w:r w:rsidR="00B05633" w:rsidRPr="004857A0">
        <w:rPr>
          <w:i/>
          <w:lang w:eastAsia="zh-CN"/>
        </w:rPr>
        <w:t>RRCReconfigurationComplete</w:t>
      </w:r>
      <w:proofErr w:type="spellEnd"/>
      <w:r w:rsidR="00B05633">
        <w:rPr>
          <w:lang w:eastAsia="zh-CN"/>
        </w:rPr>
        <w:t xml:space="preserve"> message </w:t>
      </w:r>
      <w:r w:rsidR="002B3C0D">
        <w:rPr>
          <w:lang w:eastAsia="zh-CN"/>
        </w:rPr>
        <w:t>in</w:t>
      </w:r>
      <w:r w:rsidR="003D7220">
        <w:rPr>
          <w:lang w:eastAsia="zh-CN"/>
        </w:rPr>
        <w:t xml:space="preserve"> Step 4</w:t>
      </w:r>
      <w:r w:rsidR="00B05633">
        <w:rPr>
          <w:lang w:eastAsia="zh-CN"/>
        </w:rPr>
        <w:t xml:space="preserve"> for each </w:t>
      </w:r>
      <w:proofErr w:type="spellStart"/>
      <w:r w:rsidR="00B05633" w:rsidRPr="00F35D63">
        <w:rPr>
          <w:i/>
          <w:highlight w:val="cyan"/>
          <w:lang w:eastAsia="zh-CN"/>
        </w:rPr>
        <w:t>ApplicabilitySetConfigId</w:t>
      </w:r>
      <w:proofErr w:type="spellEnd"/>
      <w:r w:rsidR="001E18AB">
        <w:rPr>
          <w:lang w:eastAsia="zh-CN"/>
        </w:rPr>
        <w:t xml:space="preserve">. </w:t>
      </w:r>
      <w:r w:rsidR="00CC18B4">
        <w:rPr>
          <w:lang w:eastAsia="zh-CN"/>
        </w:rPr>
        <w:t xml:space="preserve">Then, </w:t>
      </w:r>
      <w:proofErr w:type="spellStart"/>
      <w:r w:rsidR="00CC18B4">
        <w:rPr>
          <w:lang w:eastAsia="zh-CN"/>
        </w:rPr>
        <w:t>gNB</w:t>
      </w:r>
      <w:proofErr w:type="spellEnd"/>
      <w:r w:rsidR="00CC18B4">
        <w:rPr>
          <w:lang w:eastAsia="zh-CN"/>
        </w:rPr>
        <w:t xml:space="preserve"> will further configure </w:t>
      </w:r>
      <w:r w:rsidR="00CC18B4" w:rsidRPr="004857A0">
        <w:rPr>
          <w:i/>
          <w:lang w:eastAsia="zh-CN"/>
        </w:rPr>
        <w:t>CSI-</w:t>
      </w:r>
      <w:proofErr w:type="spellStart"/>
      <w:r w:rsidR="00CC18B4" w:rsidRPr="004857A0">
        <w:rPr>
          <w:i/>
          <w:lang w:eastAsia="zh-CN"/>
        </w:rPr>
        <w:t>reportConfig</w:t>
      </w:r>
      <w:proofErr w:type="spellEnd"/>
      <w:r w:rsidR="00CC18B4">
        <w:rPr>
          <w:lang w:eastAsia="zh-CN"/>
        </w:rPr>
        <w:t xml:space="preserve"> in Step 5 to actually enable the functionality.</w:t>
      </w:r>
    </w:p>
    <w:p w14:paraId="519089EB" w14:textId="1CA68497" w:rsidR="006031B1" w:rsidRDefault="00035657" w:rsidP="00F35D63">
      <w:pPr>
        <w:spacing w:after="0"/>
        <w:jc w:val="center"/>
        <w:rPr>
          <w:lang w:eastAsia="zh-CN"/>
        </w:rPr>
      </w:pPr>
      <w:r w:rsidRPr="000E3C61">
        <w:rPr>
          <w:noProof/>
          <w:color w:val="000000" w:themeColor="text1"/>
        </w:rPr>
        <w:drawing>
          <wp:inline distT="0" distB="0" distL="0" distR="0" wp14:anchorId="21291D97" wp14:editId="3B1F6C54">
            <wp:extent cx="5760720" cy="192151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1921510"/>
                    </a:xfrm>
                    <a:prstGeom prst="rect">
                      <a:avLst/>
                    </a:prstGeom>
                  </pic:spPr>
                </pic:pic>
              </a:graphicData>
            </a:graphic>
          </wp:inline>
        </w:drawing>
      </w:r>
    </w:p>
    <w:p w14:paraId="3B39512C" w14:textId="740261C0" w:rsidR="006A0E69" w:rsidRDefault="006A0E69" w:rsidP="00F35D63">
      <w:pPr>
        <w:spacing w:after="0"/>
        <w:jc w:val="center"/>
        <w:rPr>
          <w:lang w:eastAsia="zh-CN"/>
        </w:rPr>
      </w:pPr>
      <w:r>
        <w:rPr>
          <w:rFonts w:hint="eastAsia"/>
          <w:lang w:eastAsia="zh-CN"/>
        </w:rPr>
        <w:t>(</w:t>
      </w:r>
      <w:r>
        <w:rPr>
          <w:lang w:eastAsia="zh-CN"/>
        </w:rPr>
        <w:t>UE report at Step 4)</w:t>
      </w:r>
    </w:p>
    <w:p w14:paraId="3DF59D1F" w14:textId="3C5E6A23" w:rsidR="00EE1CE8" w:rsidRDefault="00EE1CE8">
      <w:pPr>
        <w:spacing w:before="120"/>
        <w:jc w:val="center"/>
        <w:rPr>
          <w:lang w:eastAsia="zh-CN"/>
        </w:rPr>
      </w:pPr>
      <w:r>
        <w:rPr>
          <w:lang w:eastAsia="zh-CN"/>
        </w:rPr>
        <w:t>…</w:t>
      </w:r>
    </w:p>
    <w:p w14:paraId="0D1A89D9" w14:textId="658C3D03" w:rsidR="00EE1CE8" w:rsidRDefault="00EE1CE8" w:rsidP="00F35D63">
      <w:pPr>
        <w:spacing w:after="0"/>
        <w:jc w:val="center"/>
        <w:rPr>
          <w:lang w:eastAsia="zh-CN"/>
        </w:rPr>
      </w:pPr>
      <w:r w:rsidRPr="00EE1CE8">
        <w:rPr>
          <w:noProof/>
          <w:lang w:eastAsia="zh-CN"/>
        </w:rPr>
        <w:lastRenderedPageBreak/>
        <w:drawing>
          <wp:inline distT="0" distB="0" distL="0" distR="0" wp14:anchorId="5002FDFF" wp14:editId="33F4C343">
            <wp:extent cx="5915025" cy="326644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5025" cy="3266440"/>
                    </a:xfrm>
                    <a:prstGeom prst="rect">
                      <a:avLst/>
                    </a:prstGeom>
                  </pic:spPr>
                </pic:pic>
              </a:graphicData>
            </a:graphic>
          </wp:inline>
        </w:drawing>
      </w:r>
    </w:p>
    <w:p w14:paraId="32D8F5F3" w14:textId="0E0C2511" w:rsidR="00022B8A" w:rsidRDefault="00022B8A">
      <w:pPr>
        <w:spacing w:after="0"/>
        <w:jc w:val="center"/>
        <w:rPr>
          <w:lang w:eastAsia="zh-CN"/>
        </w:rPr>
      </w:pPr>
      <w:r>
        <w:rPr>
          <w:rFonts w:hint="eastAsia"/>
          <w:lang w:eastAsia="zh-CN"/>
        </w:rPr>
        <w:t>(</w:t>
      </w:r>
      <w:proofErr w:type="spellStart"/>
      <w:r>
        <w:rPr>
          <w:lang w:eastAsia="zh-CN"/>
        </w:rPr>
        <w:t>gNB</w:t>
      </w:r>
      <w:proofErr w:type="spellEnd"/>
      <w:r>
        <w:rPr>
          <w:lang w:eastAsia="zh-CN"/>
        </w:rPr>
        <w:t xml:space="preserve"> configuration at Step 3</w:t>
      </w:r>
      <w:r w:rsidR="003A057D">
        <w:rPr>
          <w:lang w:eastAsia="zh-CN"/>
        </w:rPr>
        <w:t xml:space="preserve"> for Option B</w:t>
      </w:r>
      <w:r>
        <w:rPr>
          <w:lang w:eastAsia="zh-CN"/>
        </w:rPr>
        <w:t>)</w:t>
      </w:r>
    </w:p>
    <w:p w14:paraId="132A461B" w14:textId="27B8B1F2" w:rsidR="00AE17FA" w:rsidRDefault="002B3C0D" w:rsidP="009A52F7">
      <w:pPr>
        <w:spacing w:before="120"/>
        <w:rPr>
          <w:lang w:eastAsia="zh-CN"/>
        </w:rPr>
      </w:pPr>
      <w:r>
        <w:rPr>
          <w:lang w:eastAsia="zh-CN"/>
        </w:rPr>
        <w:t>Therefore</w:t>
      </w:r>
      <w:r w:rsidR="0037103B">
        <w:rPr>
          <w:lang w:eastAsia="zh-CN"/>
        </w:rPr>
        <w:t xml:space="preserve">, </w:t>
      </w:r>
      <w:r w:rsidR="003E302F">
        <w:rPr>
          <w:lang w:eastAsia="zh-CN"/>
        </w:rPr>
        <w:t xml:space="preserve">compared with Option A, </w:t>
      </w:r>
      <w:r w:rsidR="0037103B">
        <w:rPr>
          <w:lang w:eastAsia="zh-CN"/>
        </w:rPr>
        <w:t xml:space="preserve">Option B </w:t>
      </w:r>
      <w:r w:rsidR="004112B7">
        <w:rPr>
          <w:lang w:eastAsia="zh-CN"/>
        </w:rPr>
        <w:t>initialize</w:t>
      </w:r>
      <w:r>
        <w:rPr>
          <w:lang w:eastAsia="zh-CN"/>
        </w:rPr>
        <w:t>s</w:t>
      </w:r>
      <w:r w:rsidR="004112B7">
        <w:rPr>
          <w:lang w:eastAsia="zh-CN"/>
        </w:rPr>
        <w:t xml:space="preserve"> with</w:t>
      </w:r>
      <w:r w:rsidR="0037103B">
        <w:rPr>
          <w:lang w:eastAsia="zh-CN"/>
        </w:rPr>
        <w:t xml:space="preserve"> </w:t>
      </w:r>
      <w:r w:rsidR="00967BEF">
        <w:rPr>
          <w:lang w:eastAsia="zh-CN"/>
        </w:rPr>
        <w:t xml:space="preserve">an </w:t>
      </w:r>
      <w:r w:rsidR="0037103B">
        <w:rPr>
          <w:lang w:eastAsia="zh-CN"/>
        </w:rPr>
        <w:t xml:space="preserve">applicability check </w:t>
      </w:r>
      <w:r w:rsidR="003A4EB7">
        <w:rPr>
          <w:lang w:eastAsia="zh-CN"/>
        </w:rPr>
        <w:t>for the UE side model</w:t>
      </w:r>
      <w:r w:rsidR="00B6560A">
        <w:rPr>
          <w:lang w:eastAsia="zh-CN"/>
        </w:rPr>
        <w:t>. For Option A,</w:t>
      </w:r>
      <w:r w:rsidR="00EF1493">
        <w:rPr>
          <w:lang w:eastAsia="zh-CN"/>
        </w:rPr>
        <w:t xml:space="preserve"> </w:t>
      </w:r>
      <w:r w:rsidR="00B6560A">
        <w:rPr>
          <w:lang w:eastAsia="zh-CN"/>
        </w:rPr>
        <w:t>if</w:t>
      </w:r>
      <w:r w:rsidR="00EF1493">
        <w:rPr>
          <w:lang w:eastAsia="zh-CN"/>
        </w:rPr>
        <w:t xml:space="preserve"> </w:t>
      </w:r>
      <w:proofErr w:type="spellStart"/>
      <w:r w:rsidR="00EF1493">
        <w:rPr>
          <w:lang w:eastAsia="zh-CN"/>
        </w:rPr>
        <w:t>gNB</w:t>
      </w:r>
      <w:proofErr w:type="spellEnd"/>
      <w:r w:rsidR="00EF1493">
        <w:rPr>
          <w:lang w:eastAsia="zh-CN"/>
        </w:rPr>
        <w:t xml:space="preserve"> cannot confirm </w:t>
      </w:r>
      <w:r w:rsidR="005A67D0">
        <w:rPr>
          <w:lang w:eastAsia="zh-CN"/>
        </w:rPr>
        <w:t xml:space="preserve">whether the UE can support </w:t>
      </w:r>
      <w:r w:rsidR="00332D47">
        <w:rPr>
          <w:lang w:eastAsia="zh-CN"/>
        </w:rPr>
        <w:t xml:space="preserve">a </w:t>
      </w:r>
      <w:r w:rsidR="000A440A" w:rsidRPr="004857A0">
        <w:rPr>
          <w:i/>
          <w:lang w:eastAsia="zh-CN"/>
        </w:rPr>
        <w:t>CSI-</w:t>
      </w:r>
      <w:proofErr w:type="spellStart"/>
      <w:r w:rsidR="000A440A" w:rsidRPr="004857A0">
        <w:rPr>
          <w:i/>
          <w:lang w:eastAsia="zh-CN"/>
        </w:rPr>
        <w:t>reportConfig</w:t>
      </w:r>
      <w:proofErr w:type="spellEnd"/>
      <w:r w:rsidR="000A440A">
        <w:rPr>
          <w:lang w:eastAsia="zh-CN"/>
        </w:rPr>
        <w:t xml:space="preserve"> in the first place</w:t>
      </w:r>
      <w:r w:rsidR="00B6560A">
        <w:rPr>
          <w:lang w:eastAsia="zh-CN"/>
        </w:rPr>
        <w:t xml:space="preserve"> but blindly configure with the </w:t>
      </w:r>
      <w:r w:rsidR="00B6560A" w:rsidRPr="004857A0">
        <w:rPr>
          <w:i/>
          <w:lang w:eastAsia="zh-CN"/>
        </w:rPr>
        <w:t>CSI-</w:t>
      </w:r>
      <w:proofErr w:type="spellStart"/>
      <w:r w:rsidR="00B6560A" w:rsidRPr="004857A0">
        <w:rPr>
          <w:i/>
          <w:lang w:eastAsia="zh-CN"/>
        </w:rPr>
        <w:t>reportConfig</w:t>
      </w:r>
      <w:proofErr w:type="spellEnd"/>
      <w:r w:rsidR="00B6560A">
        <w:rPr>
          <w:lang w:eastAsia="zh-CN"/>
        </w:rPr>
        <w:t xml:space="preserve">, it may suffer the </w:t>
      </w:r>
      <w:r w:rsidR="00CD1090">
        <w:rPr>
          <w:lang w:eastAsia="zh-CN"/>
        </w:rPr>
        <w:t>consequence</w:t>
      </w:r>
      <w:r w:rsidR="00B6560A">
        <w:rPr>
          <w:lang w:eastAsia="zh-CN"/>
        </w:rPr>
        <w:t xml:space="preserve"> of </w:t>
      </w:r>
      <w:r w:rsidR="00CD1090">
        <w:rPr>
          <w:lang w:eastAsia="zh-CN"/>
        </w:rPr>
        <w:t>UE reporting ‘</w:t>
      </w:r>
      <w:r w:rsidR="00FD48FD">
        <w:rPr>
          <w:lang w:eastAsia="zh-CN"/>
        </w:rPr>
        <w:t xml:space="preserve">inapplicable’ </w:t>
      </w:r>
      <w:r w:rsidR="002A2E82">
        <w:rPr>
          <w:lang w:eastAsia="zh-CN"/>
        </w:rPr>
        <w:t xml:space="preserve">with </w:t>
      </w:r>
      <w:proofErr w:type="spellStart"/>
      <w:r w:rsidR="002A2E82" w:rsidRPr="004857A0">
        <w:rPr>
          <w:i/>
          <w:lang w:eastAsia="zh-CN"/>
        </w:rPr>
        <w:t>RRCReconfigurationComplete</w:t>
      </w:r>
      <w:proofErr w:type="spellEnd"/>
      <w:r w:rsidR="002A2E82">
        <w:rPr>
          <w:lang w:eastAsia="zh-CN"/>
        </w:rPr>
        <w:t xml:space="preserve">, and thus the </w:t>
      </w:r>
      <w:r w:rsidR="002A2E82" w:rsidRPr="004857A0">
        <w:rPr>
          <w:i/>
          <w:lang w:eastAsia="zh-CN"/>
        </w:rPr>
        <w:t>CSI-</w:t>
      </w:r>
      <w:proofErr w:type="spellStart"/>
      <w:r w:rsidR="002A2E82" w:rsidRPr="004857A0">
        <w:rPr>
          <w:i/>
          <w:lang w:eastAsia="zh-CN"/>
        </w:rPr>
        <w:t>reportConfig</w:t>
      </w:r>
      <w:proofErr w:type="spellEnd"/>
      <w:r w:rsidR="002A2E82">
        <w:rPr>
          <w:lang w:eastAsia="zh-CN"/>
        </w:rPr>
        <w:t xml:space="preserve"> is wasted.</w:t>
      </w:r>
      <w:r w:rsidR="00323B98">
        <w:rPr>
          <w:lang w:eastAsia="zh-CN"/>
        </w:rPr>
        <w:t xml:space="preserve"> Furthermore, </w:t>
      </w:r>
      <w:r w:rsidR="00D54E7B">
        <w:rPr>
          <w:lang w:eastAsia="zh-CN"/>
        </w:rPr>
        <w:t xml:space="preserve">if </w:t>
      </w:r>
      <w:proofErr w:type="spellStart"/>
      <w:r w:rsidR="00D54E7B">
        <w:rPr>
          <w:lang w:eastAsia="zh-CN"/>
        </w:rPr>
        <w:t>gNB</w:t>
      </w:r>
      <w:proofErr w:type="spellEnd"/>
      <w:r w:rsidR="00D54E7B">
        <w:rPr>
          <w:lang w:eastAsia="zh-CN"/>
        </w:rPr>
        <w:t xml:space="preserve"> wishes to reconfigure </w:t>
      </w:r>
      <w:r w:rsidR="00013F8E">
        <w:rPr>
          <w:lang w:eastAsia="zh-CN"/>
        </w:rPr>
        <w:t xml:space="preserve">AI/ML based </w:t>
      </w:r>
      <w:r w:rsidR="00FF110F">
        <w:rPr>
          <w:lang w:eastAsia="zh-CN"/>
        </w:rPr>
        <w:t>CSI reporting</w:t>
      </w:r>
      <w:r w:rsidR="00D54E7B">
        <w:rPr>
          <w:lang w:eastAsia="zh-CN"/>
        </w:rPr>
        <w:t>,</w:t>
      </w:r>
      <w:r w:rsidR="00FF110F">
        <w:rPr>
          <w:lang w:eastAsia="zh-CN"/>
        </w:rPr>
        <w:t xml:space="preserve"> it needs to</w:t>
      </w:r>
      <w:r w:rsidR="00CE1D9D">
        <w:rPr>
          <w:lang w:eastAsia="zh-CN"/>
        </w:rPr>
        <w:t xml:space="preserve"> always</w:t>
      </w:r>
      <w:r w:rsidR="00FF110F">
        <w:rPr>
          <w:lang w:eastAsia="zh-CN"/>
        </w:rPr>
        <w:t xml:space="preserve"> configure a new </w:t>
      </w:r>
      <w:r w:rsidR="00A25960" w:rsidRPr="004857A0">
        <w:rPr>
          <w:i/>
          <w:lang w:eastAsia="zh-CN"/>
        </w:rPr>
        <w:t>CSI-</w:t>
      </w:r>
      <w:proofErr w:type="spellStart"/>
      <w:r w:rsidR="00A25960" w:rsidRPr="004857A0">
        <w:rPr>
          <w:i/>
          <w:lang w:eastAsia="zh-CN"/>
        </w:rPr>
        <w:t>reportConfig</w:t>
      </w:r>
      <w:proofErr w:type="spellEnd"/>
      <w:r w:rsidR="00C35DF8">
        <w:rPr>
          <w:lang w:eastAsia="zh-CN"/>
        </w:rPr>
        <w:t xml:space="preserve"> without knowing whether </w:t>
      </w:r>
      <w:r w:rsidR="00E35F22">
        <w:rPr>
          <w:lang w:eastAsia="zh-CN"/>
        </w:rPr>
        <w:t>the UE will support</w:t>
      </w:r>
      <w:r w:rsidR="006D0A31">
        <w:rPr>
          <w:lang w:eastAsia="zh-CN"/>
        </w:rPr>
        <w:t xml:space="preserve"> it</w:t>
      </w:r>
      <w:r w:rsidR="00E35F22">
        <w:rPr>
          <w:lang w:eastAsia="zh-CN"/>
        </w:rPr>
        <w:t xml:space="preserve"> or not in advance</w:t>
      </w:r>
      <w:r>
        <w:rPr>
          <w:lang w:eastAsia="zh-CN"/>
        </w:rPr>
        <w:t>. I</w:t>
      </w:r>
      <w:r w:rsidR="00AE17FA">
        <w:rPr>
          <w:lang w:eastAsia="zh-CN"/>
        </w:rPr>
        <w:t xml:space="preserve">f the UE replies with ‘inapplicable’, </w:t>
      </w:r>
      <w:r w:rsidR="00332F22">
        <w:rPr>
          <w:lang w:eastAsia="zh-CN"/>
        </w:rPr>
        <w:t>then</w:t>
      </w:r>
      <w:r w:rsidR="007B2463">
        <w:rPr>
          <w:lang w:eastAsia="zh-CN"/>
        </w:rPr>
        <w:t xml:space="preserve"> it means the </w:t>
      </w:r>
      <w:proofErr w:type="spellStart"/>
      <w:r w:rsidR="007B2463">
        <w:rPr>
          <w:lang w:eastAsia="zh-CN"/>
        </w:rPr>
        <w:t>gNB</w:t>
      </w:r>
      <w:proofErr w:type="spellEnd"/>
      <w:r w:rsidR="007B2463">
        <w:rPr>
          <w:lang w:eastAsia="zh-CN"/>
        </w:rPr>
        <w:t xml:space="preserve"> cannot </w:t>
      </w:r>
      <w:r w:rsidR="00257595">
        <w:rPr>
          <w:lang w:eastAsia="zh-CN"/>
        </w:rPr>
        <w:t>immediately receive the CSI report</w:t>
      </w:r>
      <w:r w:rsidR="007B2463">
        <w:rPr>
          <w:lang w:eastAsia="zh-CN"/>
        </w:rPr>
        <w:t>, and it</w:t>
      </w:r>
      <w:r w:rsidR="006D0A31">
        <w:rPr>
          <w:lang w:eastAsia="zh-CN"/>
        </w:rPr>
        <w:t xml:space="preserve"> needs to</w:t>
      </w:r>
      <w:r w:rsidR="00332F22">
        <w:rPr>
          <w:lang w:eastAsia="zh-CN"/>
        </w:rPr>
        <w:t xml:space="preserve"> blindly try another </w:t>
      </w:r>
      <w:r w:rsidR="00332F22" w:rsidRPr="004857A0">
        <w:rPr>
          <w:i/>
          <w:lang w:eastAsia="zh-CN"/>
        </w:rPr>
        <w:t>CSI-</w:t>
      </w:r>
      <w:proofErr w:type="spellStart"/>
      <w:r w:rsidR="00332F22" w:rsidRPr="004857A0">
        <w:rPr>
          <w:i/>
          <w:lang w:eastAsia="zh-CN"/>
        </w:rPr>
        <w:t>reportConfig</w:t>
      </w:r>
      <w:proofErr w:type="spellEnd"/>
      <w:r w:rsidR="00D75DD8">
        <w:rPr>
          <w:lang w:eastAsia="zh-CN"/>
        </w:rPr>
        <w:t xml:space="preserve">, </w:t>
      </w:r>
      <w:r w:rsidR="00576CE0">
        <w:rPr>
          <w:lang w:eastAsia="zh-CN"/>
        </w:rPr>
        <w:t xml:space="preserve">causing longer </w:t>
      </w:r>
      <w:r w:rsidR="004A5B23">
        <w:rPr>
          <w:lang w:eastAsia="zh-CN"/>
        </w:rPr>
        <w:t>CSI report</w:t>
      </w:r>
      <w:r>
        <w:rPr>
          <w:lang w:eastAsia="zh-CN"/>
        </w:rPr>
        <w:t xml:space="preserve"> latency</w:t>
      </w:r>
      <w:r w:rsidR="00576CE0">
        <w:rPr>
          <w:lang w:eastAsia="zh-CN"/>
        </w:rPr>
        <w:t>.</w:t>
      </w:r>
      <w:r w:rsidR="00332F22">
        <w:rPr>
          <w:lang w:eastAsia="zh-CN"/>
        </w:rPr>
        <w:t xml:space="preserve"> In contrast, for Option B, </w:t>
      </w:r>
      <w:proofErr w:type="spellStart"/>
      <w:r w:rsidR="00C20EC9">
        <w:rPr>
          <w:lang w:eastAsia="zh-CN"/>
        </w:rPr>
        <w:t>gNB</w:t>
      </w:r>
      <w:proofErr w:type="spellEnd"/>
      <w:r w:rsidR="00C20EC9">
        <w:rPr>
          <w:lang w:eastAsia="zh-CN"/>
        </w:rPr>
        <w:t xml:space="preserve"> may configure all candidate combinations of </w:t>
      </w:r>
      <w:r w:rsidR="001B55FC">
        <w:rPr>
          <w:lang w:eastAsia="zh-CN"/>
        </w:rPr>
        <w:t>preferred parameters</w:t>
      </w:r>
      <w:r w:rsidR="00525E46">
        <w:rPr>
          <w:lang w:eastAsia="zh-CN"/>
        </w:rPr>
        <w:t xml:space="preserve"> and </w:t>
      </w:r>
      <w:r w:rsidR="000071ED">
        <w:rPr>
          <w:lang w:eastAsia="zh-CN"/>
        </w:rPr>
        <w:t>receive</w:t>
      </w:r>
      <w:r w:rsidR="00525E46">
        <w:rPr>
          <w:lang w:eastAsia="zh-CN"/>
        </w:rPr>
        <w:t xml:space="preserve"> their applicability status</w:t>
      </w:r>
      <w:r w:rsidR="001B55FC">
        <w:rPr>
          <w:lang w:eastAsia="zh-CN"/>
        </w:rPr>
        <w:t xml:space="preserve"> in</w:t>
      </w:r>
      <w:r w:rsidR="004A5B23">
        <w:rPr>
          <w:lang w:eastAsia="zh-CN"/>
        </w:rPr>
        <w:t xml:space="preserve"> one hand-shake.</w:t>
      </w:r>
    </w:p>
    <w:p w14:paraId="476B9D31" w14:textId="5D6FDD45" w:rsidR="00B92456" w:rsidRPr="00E87D74" w:rsidRDefault="00800C76" w:rsidP="00F35D63">
      <w:pPr>
        <w:spacing w:before="120"/>
        <w:rPr>
          <w:lang w:eastAsia="zh-CN"/>
        </w:rPr>
      </w:pPr>
      <w:r>
        <w:rPr>
          <w:lang w:eastAsia="zh-CN"/>
        </w:rPr>
        <w:t>T</w:t>
      </w:r>
      <w:r w:rsidR="000C58B8">
        <w:rPr>
          <w:lang w:eastAsia="zh-CN"/>
        </w:rPr>
        <w:t xml:space="preserve">he same </w:t>
      </w:r>
      <w:r w:rsidR="009E5EB7">
        <w:rPr>
          <w:lang w:eastAsia="zh-CN"/>
        </w:rPr>
        <w:t>principle</w:t>
      </w:r>
      <w:r w:rsidR="000C58B8">
        <w:rPr>
          <w:lang w:eastAsia="zh-CN"/>
        </w:rPr>
        <w:t xml:space="preserve"> of AI/ML BM should be applied to CSI compression,</w:t>
      </w:r>
      <w:r w:rsidR="00942FF3">
        <w:rPr>
          <w:lang w:eastAsia="zh-CN"/>
        </w:rPr>
        <w:t xml:space="preserve"> i.e., both Option A and Option B </w:t>
      </w:r>
      <w:r w:rsidR="002B3C0D">
        <w:rPr>
          <w:lang w:eastAsia="zh-CN"/>
        </w:rPr>
        <w:t>should be</w:t>
      </w:r>
      <w:r w:rsidR="00942FF3">
        <w:rPr>
          <w:lang w:eastAsia="zh-CN"/>
        </w:rPr>
        <w:t xml:space="preserve"> supported.</w:t>
      </w:r>
      <w:r w:rsidR="000C58B8">
        <w:rPr>
          <w:lang w:eastAsia="zh-CN"/>
        </w:rPr>
        <w:t xml:space="preserve"> </w:t>
      </w:r>
      <w:r w:rsidR="00781991">
        <w:rPr>
          <w:lang w:eastAsia="zh-CN"/>
        </w:rPr>
        <w:t>RAN1 should identify the inference related parameters as soon as possible to RAN2 t</w:t>
      </w:r>
      <w:r w:rsidR="00EA3D00">
        <w:rPr>
          <w:lang w:eastAsia="zh-CN"/>
        </w:rPr>
        <w:t xml:space="preserve">o </w:t>
      </w:r>
      <w:r w:rsidR="0043250C">
        <w:rPr>
          <w:lang w:eastAsia="zh-CN"/>
        </w:rPr>
        <w:t>avoid the same</w:t>
      </w:r>
      <w:r w:rsidR="00FF6529">
        <w:rPr>
          <w:lang w:eastAsia="zh-CN"/>
        </w:rPr>
        <w:t xml:space="preserve"> consequence of</w:t>
      </w:r>
      <w:r w:rsidR="00052398">
        <w:rPr>
          <w:lang w:eastAsia="zh-CN"/>
        </w:rPr>
        <w:t xml:space="preserve"> unsupported Option B for</w:t>
      </w:r>
      <w:r w:rsidR="000C58B8">
        <w:rPr>
          <w:lang w:eastAsia="zh-CN"/>
        </w:rPr>
        <w:t xml:space="preserve"> CSI prediction</w:t>
      </w:r>
      <w:r w:rsidR="00FC5C93">
        <w:rPr>
          <w:lang w:eastAsia="zh-CN"/>
        </w:rPr>
        <w:t xml:space="preserve"> </w:t>
      </w:r>
      <w:r w:rsidR="002B3C0D">
        <w:rPr>
          <w:lang w:eastAsia="zh-CN"/>
        </w:rPr>
        <w:t>in</w:t>
      </w:r>
      <w:r w:rsidR="00FC5C93">
        <w:rPr>
          <w:lang w:eastAsia="zh-CN"/>
        </w:rPr>
        <w:t xml:space="preserve"> Rel-19.</w:t>
      </w:r>
    </w:p>
    <w:p w14:paraId="243DB0C2" w14:textId="27888C7D" w:rsidR="001D3223" w:rsidRDefault="001D3223" w:rsidP="001D3223">
      <w:pPr>
        <w:rPr>
          <w:b/>
          <w:i/>
          <w:lang w:eastAsia="zh-CN"/>
        </w:rPr>
      </w:pPr>
      <w:r w:rsidRPr="004857A0">
        <w:rPr>
          <w:b/>
          <w:i/>
          <w:lang w:eastAsia="zh-CN"/>
        </w:rPr>
        <w:t xml:space="preserve">Proposal </w:t>
      </w:r>
      <w:r w:rsidR="003243B8">
        <w:rPr>
          <w:b/>
          <w:i/>
          <w:lang w:eastAsia="zh-CN"/>
        </w:rPr>
        <w:t>6</w:t>
      </w:r>
      <w:r w:rsidRPr="004857A0">
        <w:rPr>
          <w:b/>
          <w:i/>
          <w:lang w:eastAsia="zh-CN"/>
        </w:rPr>
        <w:t xml:space="preserve">: </w:t>
      </w:r>
      <w:r>
        <w:rPr>
          <w:b/>
          <w:i/>
          <w:lang w:eastAsia="zh-CN"/>
        </w:rPr>
        <w:t xml:space="preserve">Regarding </w:t>
      </w:r>
      <w:r w:rsidR="00CE0CFC">
        <w:rPr>
          <w:b/>
          <w:i/>
          <w:lang w:eastAsia="zh-CN"/>
        </w:rPr>
        <w:t>the</w:t>
      </w:r>
      <w:r w:rsidR="00D37FA4">
        <w:rPr>
          <w:b/>
          <w:i/>
          <w:lang w:eastAsia="zh-CN"/>
        </w:rPr>
        <w:t xml:space="preserve"> </w:t>
      </w:r>
      <w:r w:rsidRPr="001D3223">
        <w:rPr>
          <w:b/>
          <w:i/>
          <w:lang w:eastAsia="zh-CN"/>
        </w:rPr>
        <w:t>model pairing procedure for inference</w:t>
      </w:r>
      <w:r>
        <w:rPr>
          <w:b/>
          <w:i/>
          <w:lang w:eastAsia="zh-CN"/>
        </w:rPr>
        <w:t>,</w:t>
      </w:r>
      <w:r w:rsidRPr="001D3223">
        <w:rPr>
          <w:b/>
          <w:i/>
          <w:lang w:eastAsia="zh-CN"/>
        </w:rPr>
        <w:t xml:space="preserve"> </w:t>
      </w:r>
      <w:r>
        <w:rPr>
          <w:b/>
          <w:i/>
          <w:lang w:eastAsia="zh-CN"/>
        </w:rPr>
        <w:t>support both Option A and Option B</w:t>
      </w:r>
      <w:r w:rsidRPr="004857A0">
        <w:rPr>
          <w:b/>
          <w:i/>
          <w:lang w:eastAsia="zh-CN"/>
        </w:rPr>
        <w:t>.</w:t>
      </w:r>
    </w:p>
    <w:p w14:paraId="3BF81B5E" w14:textId="77777777" w:rsidR="00F3561F" w:rsidRDefault="00DF3E0F" w:rsidP="00596C1D">
      <w:pPr>
        <w:rPr>
          <w:lang w:eastAsia="zh-CN"/>
        </w:rPr>
      </w:pPr>
      <w:r>
        <w:rPr>
          <w:lang w:eastAsia="zh-CN"/>
        </w:rPr>
        <w:t xml:space="preserve">To </w:t>
      </w:r>
      <w:r w:rsidR="00596C1D">
        <w:rPr>
          <w:lang w:eastAsia="zh-CN"/>
        </w:rPr>
        <w:t>discuss</w:t>
      </w:r>
      <w:r>
        <w:rPr>
          <w:lang w:eastAsia="zh-CN"/>
        </w:rPr>
        <w:t xml:space="preserve"> the second FFS “</w:t>
      </w:r>
      <w:r w:rsidRPr="00557EF1">
        <w:rPr>
          <w:lang w:eastAsia="zh-CN"/>
        </w:rPr>
        <w:t>whether/how Pa</w:t>
      </w:r>
      <w:r>
        <w:rPr>
          <w:lang w:eastAsia="zh-CN"/>
        </w:rPr>
        <w:t>i</w:t>
      </w:r>
      <w:r w:rsidRPr="00557EF1">
        <w:rPr>
          <w:lang w:eastAsia="zh-CN"/>
        </w:rPr>
        <w:t>ring ID(s) are reported in Step 4</w:t>
      </w:r>
      <w:r>
        <w:rPr>
          <w:lang w:eastAsia="zh-CN"/>
        </w:rPr>
        <w:t>”, note that the UE report in Step 4 is a reply to the NW enquiry in Step 3</w:t>
      </w:r>
      <w:r w:rsidR="001728DF">
        <w:rPr>
          <w:lang w:eastAsia="zh-CN"/>
        </w:rPr>
        <w:t xml:space="preserve"> and the </w:t>
      </w:r>
      <w:r>
        <w:rPr>
          <w:lang w:eastAsia="zh-CN"/>
        </w:rPr>
        <w:t>inclu</w:t>
      </w:r>
      <w:r w:rsidR="00596C1D">
        <w:rPr>
          <w:lang w:eastAsia="zh-CN"/>
        </w:rPr>
        <w:t>sion of</w:t>
      </w:r>
      <w:r>
        <w:rPr>
          <w:lang w:eastAsia="zh-CN"/>
        </w:rPr>
        <w:t xml:space="preserve"> </w:t>
      </w:r>
      <w:r w:rsidR="007661BB">
        <w:rPr>
          <w:lang w:eastAsia="zh-CN"/>
        </w:rPr>
        <w:t xml:space="preserve">the </w:t>
      </w:r>
      <w:r>
        <w:rPr>
          <w:lang w:eastAsia="zh-CN"/>
        </w:rPr>
        <w:t>Pa</w:t>
      </w:r>
      <w:r w:rsidR="007661BB">
        <w:rPr>
          <w:lang w:eastAsia="zh-CN"/>
        </w:rPr>
        <w:t>i</w:t>
      </w:r>
      <w:r>
        <w:rPr>
          <w:lang w:eastAsia="zh-CN"/>
        </w:rPr>
        <w:t xml:space="preserve">ring ID in </w:t>
      </w:r>
      <w:r w:rsidR="009D78F2">
        <w:rPr>
          <w:lang w:eastAsia="zh-CN"/>
        </w:rPr>
        <w:t xml:space="preserve">the </w:t>
      </w:r>
      <w:r w:rsidR="007661BB">
        <w:rPr>
          <w:lang w:eastAsia="zh-CN"/>
        </w:rPr>
        <w:t>report</w:t>
      </w:r>
      <w:r>
        <w:rPr>
          <w:lang w:eastAsia="zh-CN"/>
        </w:rPr>
        <w:t xml:space="preserve"> depends on whether </w:t>
      </w:r>
      <w:r w:rsidR="007661BB">
        <w:rPr>
          <w:lang w:eastAsia="zh-CN"/>
        </w:rPr>
        <w:t xml:space="preserve">there is any ambiguity if </w:t>
      </w:r>
      <w:r w:rsidR="001728DF">
        <w:rPr>
          <w:lang w:eastAsia="zh-CN"/>
        </w:rPr>
        <w:t xml:space="preserve">the report </w:t>
      </w:r>
      <w:r w:rsidR="007661BB">
        <w:rPr>
          <w:lang w:eastAsia="zh-CN"/>
        </w:rPr>
        <w:t xml:space="preserve">does not include the Pairing ID. We think this depends at least </w:t>
      </w:r>
      <w:r w:rsidR="009D78F2">
        <w:rPr>
          <w:lang w:eastAsia="zh-CN"/>
        </w:rPr>
        <w:t>on</w:t>
      </w:r>
      <w:r w:rsidR="007661BB">
        <w:rPr>
          <w:lang w:eastAsia="zh-CN"/>
        </w:rPr>
        <w:t xml:space="preserve"> how the NW enquiry in Step 3 is signaled to the UE. </w:t>
      </w:r>
    </w:p>
    <w:p w14:paraId="0E646946" w14:textId="724B20E9" w:rsidR="00870BED" w:rsidRDefault="007661BB" w:rsidP="00596C1D">
      <w:r>
        <w:rPr>
          <w:lang w:eastAsia="zh-CN"/>
        </w:rPr>
        <w:t xml:space="preserve">For instance, if Option A is used and the inference configuration along with a </w:t>
      </w:r>
      <w:r w:rsidR="009D78F2">
        <w:rPr>
          <w:lang w:eastAsia="zh-CN"/>
        </w:rPr>
        <w:t xml:space="preserve">single </w:t>
      </w:r>
      <w:r>
        <w:rPr>
          <w:lang w:eastAsia="zh-CN"/>
        </w:rPr>
        <w:t xml:space="preserve">Pairing ID is included in the </w:t>
      </w:r>
      <w:r w:rsidRPr="00557EF1">
        <w:rPr>
          <w:i/>
          <w:lang w:eastAsia="zh-CN"/>
        </w:rPr>
        <w:t>CSI-</w:t>
      </w:r>
      <w:proofErr w:type="spellStart"/>
      <w:r w:rsidRPr="00557EF1">
        <w:rPr>
          <w:i/>
          <w:lang w:eastAsia="zh-CN"/>
        </w:rPr>
        <w:t>ReportConfig</w:t>
      </w:r>
      <w:proofErr w:type="spellEnd"/>
      <w:r w:rsidR="009D78F2">
        <w:rPr>
          <w:i/>
          <w:lang w:eastAsia="zh-CN"/>
        </w:rPr>
        <w:t xml:space="preserve">, </w:t>
      </w:r>
      <w:r w:rsidR="000A14F8">
        <w:rPr>
          <w:lang w:eastAsia="zh-CN"/>
        </w:rPr>
        <w:t>one</w:t>
      </w:r>
      <w:r w:rsidR="009D78F2">
        <w:rPr>
          <w:lang w:eastAsia="zh-CN"/>
        </w:rPr>
        <w:t xml:space="preserve"> </w:t>
      </w:r>
      <w:r w:rsidR="009D78F2" w:rsidRPr="00F35D63">
        <w:rPr>
          <w:i/>
        </w:rPr>
        <w:t>CSI-</w:t>
      </w:r>
      <w:proofErr w:type="spellStart"/>
      <w:r w:rsidR="009D78F2" w:rsidRPr="00F35D63">
        <w:rPr>
          <w:i/>
        </w:rPr>
        <w:t>ReportConfigId</w:t>
      </w:r>
      <w:proofErr w:type="spellEnd"/>
      <w:r w:rsidR="000A14F8" w:rsidRPr="00F35D63">
        <w:t xml:space="preserve"> will uniquely refer to one Pairing ID</w:t>
      </w:r>
      <w:r w:rsidR="009D78F2">
        <w:rPr>
          <w:i/>
          <w:lang w:eastAsia="zh-CN"/>
        </w:rPr>
        <w:t xml:space="preserve">. </w:t>
      </w:r>
      <w:r w:rsidR="009D78F2" w:rsidRPr="00F35D63">
        <w:rPr>
          <w:lang w:eastAsia="zh-CN"/>
        </w:rPr>
        <w:t>Since</w:t>
      </w:r>
      <w:r w:rsidR="009D78F2">
        <w:rPr>
          <w:lang w:eastAsia="zh-CN"/>
        </w:rPr>
        <w:t xml:space="preserve"> it is clear for NW that the UE report in Step 4 corresponds to which </w:t>
      </w:r>
      <w:r w:rsidR="009D78F2" w:rsidRPr="008222B1">
        <w:rPr>
          <w:i/>
        </w:rPr>
        <w:t>CSI-</w:t>
      </w:r>
      <w:proofErr w:type="spellStart"/>
      <w:r w:rsidR="009D78F2" w:rsidRPr="008222B1">
        <w:rPr>
          <w:i/>
        </w:rPr>
        <w:t>ReportConfigId</w:t>
      </w:r>
      <w:proofErr w:type="spellEnd"/>
      <w:r w:rsidR="009D78F2">
        <w:rPr>
          <w:i/>
        </w:rPr>
        <w:t xml:space="preserve">, </w:t>
      </w:r>
      <w:r w:rsidR="009D78F2" w:rsidRPr="00F35D63">
        <w:t>inclusion of</w:t>
      </w:r>
      <w:r w:rsidR="001728DF">
        <w:t xml:space="preserve"> </w:t>
      </w:r>
      <w:r w:rsidR="009D78F2" w:rsidRPr="00F35D63">
        <w:t>Pairing ID in the report seems unnecessary</w:t>
      </w:r>
      <w:r w:rsidR="009D78F2">
        <w:t xml:space="preserve">. </w:t>
      </w:r>
      <w:r w:rsidR="00A478F1">
        <w:t xml:space="preserve">For Option B, if </w:t>
      </w:r>
      <w:r w:rsidR="00815936">
        <w:t>one</w:t>
      </w:r>
      <w:r w:rsidR="00A478F1">
        <w:t xml:space="preserve"> Pairing ID is embedded to </w:t>
      </w:r>
      <w:r w:rsidR="00BC2926">
        <w:t>per</w:t>
      </w:r>
      <w:r w:rsidR="00A478F1">
        <w:t xml:space="preserve"> </w:t>
      </w:r>
      <w:proofErr w:type="spellStart"/>
      <w:r w:rsidR="00D81463" w:rsidRPr="004857A0">
        <w:rPr>
          <w:i/>
          <w:lang w:eastAsia="zh-CN"/>
        </w:rPr>
        <w:t>ApplicabilitySetConfig</w:t>
      </w:r>
      <w:proofErr w:type="spellEnd"/>
      <w:r w:rsidR="00D81463">
        <w:t>, then similar to Option A, the</w:t>
      </w:r>
      <w:r w:rsidR="00C679A2">
        <w:t xml:space="preserve"> UE feedback on the applicability of </w:t>
      </w:r>
      <w:proofErr w:type="spellStart"/>
      <w:r w:rsidR="009D6163" w:rsidRPr="004857A0">
        <w:rPr>
          <w:i/>
          <w:lang w:eastAsia="zh-CN"/>
        </w:rPr>
        <w:t>ApplicabilitySetConfig</w:t>
      </w:r>
      <w:r w:rsidR="009D6163">
        <w:rPr>
          <w:i/>
          <w:lang w:eastAsia="zh-CN"/>
        </w:rPr>
        <w:t>Id</w:t>
      </w:r>
      <w:proofErr w:type="spellEnd"/>
      <w:r w:rsidR="009D6163">
        <w:t xml:space="preserve"> can </w:t>
      </w:r>
      <w:r w:rsidR="00361FDE">
        <w:t>also uniquely refer to one Pairing ID.</w:t>
      </w:r>
    </w:p>
    <w:p w14:paraId="3435DFA2" w14:textId="5CD59635" w:rsidR="00DF3E0F" w:rsidRDefault="0043458A" w:rsidP="00596C1D">
      <w:pPr>
        <w:rPr>
          <w:lang w:eastAsia="zh-CN"/>
        </w:rPr>
      </w:pPr>
      <w:r>
        <w:t>On the other hand</w:t>
      </w:r>
      <w:r w:rsidR="00596C1D">
        <w:t xml:space="preserve">, if NW can enquire about the applicability of multiple encoders (corresponding to multiple Pairing IDs) in the same </w:t>
      </w:r>
      <w:proofErr w:type="spellStart"/>
      <w:r w:rsidR="008C26CC" w:rsidRPr="004857A0">
        <w:rPr>
          <w:i/>
          <w:lang w:eastAsia="zh-CN"/>
        </w:rPr>
        <w:t>ApplicabilitySetConfig</w:t>
      </w:r>
      <w:proofErr w:type="spellEnd"/>
      <w:r w:rsidR="00596C1D">
        <w:rPr>
          <w:i/>
          <w:lang w:eastAsia="zh-CN"/>
        </w:rPr>
        <w:t xml:space="preserve">, </w:t>
      </w:r>
      <w:r w:rsidR="00596C1D">
        <w:rPr>
          <w:lang w:eastAsia="zh-CN"/>
        </w:rPr>
        <w:t>the</w:t>
      </w:r>
      <w:r w:rsidR="0077080B">
        <w:rPr>
          <w:lang w:eastAsia="zh-CN"/>
        </w:rPr>
        <w:t>n</w:t>
      </w:r>
      <w:r w:rsidR="00596C1D">
        <w:rPr>
          <w:lang w:eastAsia="zh-CN"/>
        </w:rPr>
        <w:t xml:space="preserve"> </w:t>
      </w:r>
      <w:r w:rsidR="001728DF">
        <w:rPr>
          <w:lang w:eastAsia="zh-CN"/>
        </w:rPr>
        <w:t>it seems necessary to include</w:t>
      </w:r>
      <w:r w:rsidR="00596C1D">
        <w:rPr>
          <w:lang w:eastAsia="zh-CN"/>
        </w:rPr>
        <w:t xml:space="preserve"> Pairing IDs the Step 4 UE report.</w:t>
      </w:r>
    </w:p>
    <w:p w14:paraId="05C42B28" w14:textId="1409B0DD" w:rsidR="00C21C8B" w:rsidRDefault="00C21C8B" w:rsidP="00596C1D">
      <w:pPr>
        <w:rPr>
          <w:lang w:eastAsia="zh-CN"/>
        </w:rPr>
      </w:pPr>
      <w:r>
        <w:rPr>
          <w:rFonts w:hint="eastAsia"/>
          <w:lang w:eastAsia="zh-CN"/>
        </w:rPr>
        <w:t>I</w:t>
      </w:r>
      <w:r>
        <w:rPr>
          <w:lang w:eastAsia="zh-CN"/>
        </w:rPr>
        <w:t xml:space="preserve">n our view, one Pairing ID can be </w:t>
      </w:r>
      <w:r w:rsidR="00411D92">
        <w:rPr>
          <w:lang w:eastAsia="zh-CN"/>
        </w:rPr>
        <w:t>indicated</w:t>
      </w:r>
      <w:r>
        <w:rPr>
          <w:lang w:eastAsia="zh-CN"/>
        </w:rPr>
        <w:t xml:space="preserve"> </w:t>
      </w:r>
      <w:r w:rsidR="009D1DFC">
        <w:rPr>
          <w:lang w:eastAsia="zh-CN"/>
        </w:rPr>
        <w:t xml:space="preserve">per </w:t>
      </w:r>
      <w:r w:rsidR="009D1DFC" w:rsidRPr="008222B1">
        <w:rPr>
          <w:i/>
        </w:rPr>
        <w:t>CSI-</w:t>
      </w:r>
      <w:proofErr w:type="spellStart"/>
      <w:r w:rsidR="009D1DFC" w:rsidRPr="008222B1">
        <w:rPr>
          <w:i/>
        </w:rPr>
        <w:t>ReportConfigId</w:t>
      </w:r>
      <w:proofErr w:type="spellEnd"/>
      <w:r w:rsidR="009D1DFC" w:rsidRPr="004857A0">
        <w:rPr>
          <w:i/>
          <w:lang w:eastAsia="zh-CN"/>
        </w:rPr>
        <w:t xml:space="preserve"> </w:t>
      </w:r>
      <w:r w:rsidR="009D1DFC">
        <w:rPr>
          <w:lang w:eastAsia="zh-CN"/>
        </w:rPr>
        <w:t>for Option A and per</w:t>
      </w:r>
      <w:r w:rsidR="009D1DFC" w:rsidRPr="004857A0">
        <w:rPr>
          <w:i/>
          <w:lang w:eastAsia="zh-CN"/>
        </w:rPr>
        <w:t xml:space="preserve"> </w:t>
      </w:r>
      <w:proofErr w:type="spellStart"/>
      <w:r w:rsidR="009D1DFC" w:rsidRPr="004857A0">
        <w:rPr>
          <w:i/>
          <w:lang w:eastAsia="zh-CN"/>
        </w:rPr>
        <w:t>ApplicabilitySetConfig</w:t>
      </w:r>
      <w:r w:rsidR="009D1DFC">
        <w:rPr>
          <w:i/>
          <w:lang w:eastAsia="zh-CN"/>
        </w:rPr>
        <w:t>Id</w:t>
      </w:r>
      <w:proofErr w:type="spellEnd"/>
      <w:r w:rsidR="009D1DFC">
        <w:rPr>
          <w:lang w:eastAsia="zh-CN"/>
        </w:rPr>
        <w:t xml:space="preserve"> for Option B.</w:t>
      </w:r>
    </w:p>
    <w:p w14:paraId="3B2CF0B1" w14:textId="69C529AD" w:rsidR="001728DF" w:rsidRDefault="00591DBD" w:rsidP="00596C1D">
      <w:pPr>
        <w:rPr>
          <w:b/>
          <w:i/>
          <w:lang w:eastAsia="zh-CN"/>
        </w:rPr>
      </w:pPr>
      <w:r w:rsidRPr="00F35D63">
        <w:rPr>
          <w:b/>
          <w:i/>
          <w:lang w:eastAsia="zh-CN"/>
        </w:rPr>
        <w:t xml:space="preserve">Proposal </w:t>
      </w:r>
      <w:r w:rsidR="003243B8">
        <w:rPr>
          <w:b/>
          <w:i/>
          <w:lang w:eastAsia="zh-CN"/>
        </w:rPr>
        <w:t>7</w:t>
      </w:r>
      <w:r w:rsidRPr="00F35D63">
        <w:rPr>
          <w:b/>
          <w:i/>
          <w:lang w:eastAsia="zh-CN"/>
        </w:rPr>
        <w:t xml:space="preserve">: </w:t>
      </w:r>
      <w:r w:rsidR="002B2F80" w:rsidRPr="002B2F80">
        <w:rPr>
          <w:b/>
          <w:i/>
          <w:lang w:eastAsia="zh-CN"/>
        </w:rPr>
        <w:t xml:space="preserve"> </w:t>
      </w:r>
      <w:r w:rsidR="002B2F80">
        <w:rPr>
          <w:b/>
          <w:i/>
          <w:lang w:eastAsia="zh-CN"/>
        </w:rPr>
        <w:t xml:space="preserve">Regarding the </w:t>
      </w:r>
      <w:r w:rsidR="002B2F80" w:rsidRPr="001D3223">
        <w:rPr>
          <w:b/>
          <w:i/>
          <w:lang w:eastAsia="zh-CN"/>
        </w:rPr>
        <w:t>model pairing procedure for inference</w:t>
      </w:r>
      <w:r w:rsidR="002B2F80">
        <w:rPr>
          <w:b/>
          <w:i/>
          <w:lang w:eastAsia="zh-CN"/>
        </w:rPr>
        <w:t xml:space="preserve">, </w:t>
      </w:r>
      <w:r w:rsidR="002310A5" w:rsidRPr="002310A5">
        <w:rPr>
          <w:b/>
          <w:i/>
          <w:lang w:eastAsia="zh-CN"/>
        </w:rPr>
        <w:t>one Pairing ID can be indicated per CSI-</w:t>
      </w:r>
      <w:proofErr w:type="spellStart"/>
      <w:r w:rsidR="002310A5" w:rsidRPr="002310A5">
        <w:rPr>
          <w:b/>
          <w:i/>
          <w:lang w:eastAsia="zh-CN"/>
        </w:rPr>
        <w:t>ReportConfigId</w:t>
      </w:r>
      <w:proofErr w:type="spellEnd"/>
      <w:r w:rsidR="002310A5" w:rsidRPr="002310A5">
        <w:rPr>
          <w:b/>
          <w:i/>
          <w:lang w:eastAsia="zh-CN"/>
        </w:rPr>
        <w:t xml:space="preserve"> for Option A and per </w:t>
      </w:r>
      <w:proofErr w:type="spellStart"/>
      <w:r w:rsidR="002310A5" w:rsidRPr="002310A5">
        <w:rPr>
          <w:b/>
          <w:i/>
          <w:lang w:eastAsia="zh-CN"/>
        </w:rPr>
        <w:t>ApplicabilitySetConfigId</w:t>
      </w:r>
      <w:proofErr w:type="spellEnd"/>
      <w:r w:rsidR="002310A5" w:rsidRPr="002310A5">
        <w:rPr>
          <w:b/>
          <w:i/>
          <w:lang w:eastAsia="zh-CN"/>
        </w:rPr>
        <w:t xml:space="preserve"> for Option B</w:t>
      </w:r>
      <w:r w:rsidRPr="00F35D63">
        <w:rPr>
          <w:b/>
          <w:i/>
          <w:lang w:eastAsia="zh-CN"/>
        </w:rPr>
        <w:t>.</w:t>
      </w:r>
    </w:p>
    <w:p w14:paraId="690599F4" w14:textId="02DBFCC2" w:rsidR="00474D5F" w:rsidRDefault="00474D5F" w:rsidP="00B1401E">
      <w:pPr>
        <w:pStyle w:val="ListParagraph"/>
        <w:numPr>
          <w:ilvl w:val="0"/>
          <w:numId w:val="7"/>
        </w:numPr>
        <w:snapToGrid w:val="0"/>
        <w:spacing w:before="120" w:after="120"/>
        <w:ind w:leftChars="0"/>
        <w:rPr>
          <w:b/>
          <w:i/>
          <w:sz w:val="22"/>
          <w:szCs w:val="22"/>
          <w:lang w:eastAsia="zh-CN"/>
        </w:rPr>
      </w:pPr>
      <w:r w:rsidRPr="00F35D63">
        <w:rPr>
          <w:b/>
          <w:i/>
          <w:sz w:val="22"/>
          <w:szCs w:val="22"/>
          <w:lang w:eastAsia="zh-CN"/>
        </w:rPr>
        <w:lastRenderedPageBreak/>
        <w:t xml:space="preserve">Reuse Rel-19 rule where the applicability state reported in Step 4 </w:t>
      </w:r>
      <w:r w:rsidR="004E08B9" w:rsidRPr="00F35D63">
        <w:rPr>
          <w:b/>
          <w:i/>
          <w:sz w:val="22"/>
          <w:szCs w:val="22"/>
          <w:lang w:eastAsia="zh-CN"/>
        </w:rPr>
        <w:t>is per CSI-</w:t>
      </w:r>
      <w:proofErr w:type="spellStart"/>
      <w:r w:rsidR="004E08B9" w:rsidRPr="00F35D63">
        <w:rPr>
          <w:b/>
          <w:i/>
          <w:sz w:val="22"/>
          <w:szCs w:val="22"/>
          <w:lang w:eastAsia="zh-CN"/>
        </w:rPr>
        <w:t>ReportConfigId</w:t>
      </w:r>
      <w:proofErr w:type="spellEnd"/>
      <w:r w:rsidR="004E08B9" w:rsidRPr="00F35D63">
        <w:rPr>
          <w:b/>
          <w:i/>
          <w:sz w:val="22"/>
          <w:szCs w:val="22"/>
          <w:lang w:eastAsia="zh-CN"/>
        </w:rPr>
        <w:t xml:space="preserve"> for Option A and per </w:t>
      </w:r>
      <w:proofErr w:type="spellStart"/>
      <w:r w:rsidR="004E08B9" w:rsidRPr="00F35D63">
        <w:rPr>
          <w:b/>
          <w:i/>
          <w:sz w:val="22"/>
          <w:szCs w:val="22"/>
          <w:lang w:eastAsia="zh-CN"/>
        </w:rPr>
        <w:t>ApplicabilitySetConfigId</w:t>
      </w:r>
      <w:proofErr w:type="spellEnd"/>
      <w:r w:rsidR="004E08B9" w:rsidRPr="00F35D63">
        <w:rPr>
          <w:b/>
          <w:i/>
          <w:sz w:val="22"/>
          <w:szCs w:val="22"/>
          <w:lang w:eastAsia="zh-CN"/>
        </w:rPr>
        <w:t xml:space="preserve"> for Option B.</w:t>
      </w:r>
    </w:p>
    <w:p w14:paraId="2A0A2551" w14:textId="63032D50" w:rsidR="001C6EB9" w:rsidRDefault="001C6EB9" w:rsidP="001C6EB9">
      <w:pPr>
        <w:pStyle w:val="Heading2"/>
        <w:rPr>
          <w:lang w:eastAsia="zh-CN"/>
        </w:rPr>
      </w:pPr>
      <w:r>
        <w:rPr>
          <w:lang w:eastAsia="zh-CN"/>
        </w:rPr>
        <w:t>Other issues</w:t>
      </w:r>
      <w:r w:rsidR="00C65C40">
        <w:rPr>
          <w:lang w:eastAsia="zh-CN"/>
        </w:rPr>
        <w:t xml:space="preserve"> for model pairing</w:t>
      </w:r>
    </w:p>
    <w:p w14:paraId="6246681E" w14:textId="4BDCCE27" w:rsidR="001C6EB9" w:rsidRDefault="00755F35" w:rsidP="001C6EB9">
      <w:pPr>
        <w:spacing w:before="120"/>
        <w:rPr>
          <w:lang w:eastAsia="zh-CN"/>
        </w:rPr>
      </w:pPr>
      <w:r>
        <w:rPr>
          <w:lang w:eastAsia="zh-CN"/>
        </w:rPr>
        <w:t>In the RAN1#122 meeting, the following questions were discussed in the FL summary</w:t>
      </w:r>
      <w:r w:rsidR="00DD143C">
        <w:rPr>
          <w:lang w:eastAsia="zh-CN"/>
        </w:rPr>
        <w:t xml:space="preserve"> </w:t>
      </w:r>
      <w:r w:rsidR="00DD143C">
        <w:rPr>
          <w:lang w:eastAsia="zh-CN"/>
        </w:rPr>
        <w:fldChar w:fldCharType="begin"/>
      </w:r>
      <w:r w:rsidR="00DD143C">
        <w:rPr>
          <w:lang w:eastAsia="zh-CN"/>
        </w:rPr>
        <w:instrText xml:space="preserve"> REF _Ref210083904 \r \h </w:instrText>
      </w:r>
      <w:r w:rsidR="00DD143C">
        <w:rPr>
          <w:lang w:eastAsia="zh-CN"/>
        </w:rPr>
      </w:r>
      <w:r w:rsidR="00DD143C">
        <w:rPr>
          <w:lang w:eastAsia="zh-CN"/>
        </w:rPr>
        <w:fldChar w:fldCharType="separate"/>
      </w:r>
      <w:r w:rsidR="006930AA">
        <w:rPr>
          <w:lang w:eastAsia="zh-CN"/>
        </w:rPr>
        <w:t>[3]</w:t>
      </w:r>
      <w:r w:rsidR="00DD143C">
        <w:rPr>
          <w:lang w:eastAsia="zh-CN"/>
        </w:rPr>
        <w:fldChar w:fldCharType="end"/>
      </w:r>
      <w:r w:rsidR="001C6EB9">
        <w:rPr>
          <w:lang w:eastAsia="zh-CN"/>
        </w:rPr>
        <w:t>.</w:t>
      </w:r>
    </w:p>
    <w:tbl>
      <w:tblPr>
        <w:tblStyle w:val="TableGrid"/>
        <w:tblW w:w="0" w:type="auto"/>
        <w:tblLook w:val="04A0" w:firstRow="1" w:lastRow="0" w:firstColumn="1" w:lastColumn="0" w:noHBand="0" w:noVBand="1"/>
      </w:tblPr>
      <w:tblGrid>
        <w:gridCol w:w="9305"/>
      </w:tblGrid>
      <w:tr w:rsidR="00755F35" w14:paraId="7F76F268" w14:textId="77777777" w:rsidTr="00755F35">
        <w:tc>
          <w:tcPr>
            <w:tcW w:w="9305" w:type="dxa"/>
          </w:tcPr>
          <w:p w14:paraId="249DB91B" w14:textId="77777777" w:rsidR="00755F35" w:rsidRPr="00F35D63" w:rsidRDefault="00755F35" w:rsidP="00F35D63">
            <w:pPr>
              <w:spacing w:after="0"/>
              <w:outlineLvl w:val="2"/>
              <w:rPr>
                <w:sz w:val="20"/>
                <w:lang w:eastAsia="zh-CN"/>
              </w:rPr>
            </w:pPr>
            <w:r w:rsidRPr="00F35D63">
              <w:rPr>
                <w:bCs/>
                <w:sz w:val="20"/>
                <w:lang w:eastAsia="zh-CN"/>
              </w:rPr>
              <w:t xml:space="preserve">[Rd1] </w:t>
            </w:r>
            <w:r w:rsidRPr="00F35D63">
              <w:rPr>
                <w:sz w:val="20"/>
                <w:lang w:eastAsia="zh-CN"/>
              </w:rPr>
              <w:t xml:space="preserve">Question 4.4: </w:t>
            </w:r>
          </w:p>
          <w:p w14:paraId="32AF059C" w14:textId="268A93D4" w:rsidR="00755F35" w:rsidRPr="00F35D63" w:rsidRDefault="00755F35" w:rsidP="00F35D63">
            <w:pPr>
              <w:spacing w:after="0"/>
              <w:rPr>
                <w:sz w:val="20"/>
                <w:lang w:eastAsia="zh-CN"/>
              </w:rPr>
            </w:pPr>
            <w:r w:rsidRPr="00F35D63">
              <w:rPr>
                <w:sz w:val="20"/>
                <w:lang w:eastAsia="zh-CN"/>
              </w:rPr>
              <w:t>For model pairing procedure, other than Pairing ID, whether associated ID is additionally indicated to UE in Step 3 for representing NW side additional conditions?</w:t>
            </w:r>
          </w:p>
        </w:tc>
      </w:tr>
      <w:tr w:rsidR="00755F35" w14:paraId="2564BC6F" w14:textId="77777777" w:rsidTr="00755F35">
        <w:tc>
          <w:tcPr>
            <w:tcW w:w="9305" w:type="dxa"/>
          </w:tcPr>
          <w:p w14:paraId="007F7FF6" w14:textId="77777777" w:rsidR="00755F35" w:rsidRPr="00F35D63" w:rsidRDefault="00755F35" w:rsidP="00F35D63">
            <w:pPr>
              <w:spacing w:after="0"/>
              <w:outlineLvl w:val="2"/>
              <w:rPr>
                <w:sz w:val="20"/>
                <w:lang w:eastAsia="zh-CN"/>
              </w:rPr>
            </w:pPr>
            <w:r w:rsidRPr="00F35D63">
              <w:rPr>
                <w:bCs/>
                <w:sz w:val="20"/>
                <w:lang w:eastAsia="zh-CN"/>
              </w:rPr>
              <w:t xml:space="preserve">[Rd1] (Closed) </w:t>
            </w:r>
            <w:r w:rsidRPr="00F35D63">
              <w:rPr>
                <w:sz w:val="20"/>
                <w:lang w:eastAsia="zh-CN"/>
              </w:rPr>
              <w:t xml:space="preserve">Question 4.5: </w:t>
            </w:r>
          </w:p>
          <w:p w14:paraId="365CBF29" w14:textId="77777777" w:rsidR="00755F35" w:rsidRPr="00F35D63" w:rsidRDefault="00755F35" w:rsidP="00F35D63">
            <w:pPr>
              <w:spacing w:after="0"/>
              <w:rPr>
                <w:sz w:val="20"/>
                <w:lang w:eastAsia="zh-CN"/>
              </w:rPr>
            </w:pPr>
            <w:r w:rsidRPr="00F35D63">
              <w:rPr>
                <w:sz w:val="20"/>
                <w:lang w:eastAsia="zh-CN"/>
              </w:rPr>
              <w:t xml:space="preserve">Other than </w:t>
            </w:r>
            <w:proofErr w:type="gramStart"/>
            <w:r w:rsidRPr="00F35D63">
              <w:rPr>
                <w:strike/>
                <w:sz w:val="20"/>
                <w:lang w:eastAsia="zh-CN"/>
              </w:rPr>
              <w:t>For</w:t>
            </w:r>
            <w:proofErr w:type="gramEnd"/>
            <w:r w:rsidRPr="00F35D63">
              <w:rPr>
                <w:sz w:val="20"/>
                <w:lang w:eastAsia="zh-CN"/>
              </w:rPr>
              <w:t xml:space="preserve"> model pairing procedure, whether Pairing ID can be </w:t>
            </w:r>
            <w:r w:rsidRPr="00F35D63">
              <w:rPr>
                <w:strike/>
                <w:sz w:val="20"/>
                <w:lang w:eastAsia="zh-CN"/>
              </w:rPr>
              <w:t>is</w:t>
            </w:r>
            <w:r w:rsidRPr="00F35D63">
              <w:rPr>
                <w:sz w:val="20"/>
                <w:lang w:eastAsia="zh-CN"/>
              </w:rPr>
              <w:t xml:space="preserve"> additionally indicated to UE for monitoring purpose in monitoring procedure?</w:t>
            </w:r>
          </w:p>
          <w:p w14:paraId="113E7D97" w14:textId="53CBB266" w:rsidR="00755F35" w:rsidRPr="002F7C83" w:rsidRDefault="00755F35" w:rsidP="00F35D63">
            <w:pPr>
              <w:pStyle w:val="ListParagraph"/>
              <w:numPr>
                <w:ilvl w:val="0"/>
                <w:numId w:val="50"/>
              </w:numPr>
              <w:suppressAutoHyphens/>
              <w:snapToGrid w:val="0"/>
              <w:ind w:leftChars="0"/>
              <w:jc w:val="both"/>
              <w:rPr>
                <w:lang w:eastAsia="zh-CN"/>
              </w:rPr>
            </w:pPr>
            <w:r w:rsidRPr="00F35D63">
              <w:rPr>
                <w:rFonts w:ascii="Times New Roman" w:hAnsi="Times New Roman"/>
                <w:szCs w:val="20"/>
                <w:lang w:eastAsia="zh-CN"/>
              </w:rPr>
              <w:t>If so, is it used for NW side monitoring, or UE side monitoring?</w:t>
            </w:r>
          </w:p>
        </w:tc>
      </w:tr>
    </w:tbl>
    <w:p w14:paraId="588761BC" w14:textId="0CED7BB4" w:rsidR="00755F35" w:rsidRDefault="00B71397" w:rsidP="001C6EB9">
      <w:pPr>
        <w:spacing w:before="120"/>
        <w:rPr>
          <w:lang w:eastAsia="zh-CN"/>
        </w:rPr>
      </w:pPr>
      <w:r>
        <w:rPr>
          <w:rFonts w:hint="eastAsia"/>
          <w:lang w:eastAsia="zh-CN"/>
        </w:rPr>
        <w:t>I</w:t>
      </w:r>
      <w:r>
        <w:rPr>
          <w:lang w:eastAsia="zh-CN"/>
        </w:rPr>
        <w:t xml:space="preserve">n our view, </w:t>
      </w:r>
      <w:r w:rsidR="00E170EF">
        <w:rPr>
          <w:lang w:eastAsia="zh-CN"/>
        </w:rPr>
        <w:t xml:space="preserve">there is no need to additionally indicate associated ID, since Pairing ID already </w:t>
      </w:r>
      <w:r w:rsidR="00E46043">
        <w:rPr>
          <w:lang w:eastAsia="zh-CN"/>
        </w:rPr>
        <w:t>represents the NW side additional condition.</w:t>
      </w:r>
    </w:p>
    <w:p w14:paraId="0DAF5BCB" w14:textId="2498DCE5" w:rsidR="00E46043" w:rsidRPr="00755F35" w:rsidRDefault="00843314" w:rsidP="001C6EB9">
      <w:pPr>
        <w:spacing w:before="120"/>
        <w:rPr>
          <w:lang w:eastAsia="zh-CN"/>
        </w:rPr>
      </w:pPr>
      <w:r>
        <w:rPr>
          <w:rFonts w:hint="eastAsia"/>
          <w:lang w:eastAsia="zh-CN"/>
        </w:rPr>
        <w:t>R</w:t>
      </w:r>
      <w:r>
        <w:rPr>
          <w:lang w:eastAsia="zh-CN"/>
        </w:rPr>
        <w:t xml:space="preserve">egarding whether to </w:t>
      </w:r>
      <w:r w:rsidR="00A86FDC">
        <w:rPr>
          <w:lang w:eastAsia="zh-CN"/>
        </w:rPr>
        <w:t xml:space="preserve">indicate Pairing ID for monitoring, </w:t>
      </w:r>
      <w:r w:rsidR="00CD5DEF">
        <w:rPr>
          <w:lang w:eastAsia="zh-CN"/>
        </w:rPr>
        <w:t xml:space="preserve">considering the monitoring is associated to </w:t>
      </w:r>
      <w:r w:rsidR="0028074C">
        <w:rPr>
          <w:lang w:eastAsia="zh-CN"/>
        </w:rPr>
        <w:t>a specific inference CSI report</w:t>
      </w:r>
      <w:r w:rsidR="00BD5A2B">
        <w:rPr>
          <w:lang w:eastAsia="zh-CN"/>
        </w:rPr>
        <w:t xml:space="preserve"> which is already</w:t>
      </w:r>
      <w:r w:rsidR="006B3D44">
        <w:rPr>
          <w:lang w:eastAsia="zh-CN"/>
        </w:rPr>
        <w:t xml:space="preserve"> linked with a Pairing ID, there is no need to further indicate Pairing ID for monitoring.</w:t>
      </w:r>
    </w:p>
    <w:p w14:paraId="31B7DEFB" w14:textId="70DD951E" w:rsidR="00040B9A" w:rsidRDefault="00C5478C" w:rsidP="00F35D63">
      <w:pPr>
        <w:rPr>
          <w:b/>
          <w:i/>
          <w:lang w:eastAsia="zh-CN"/>
        </w:rPr>
      </w:pPr>
      <w:r w:rsidRPr="004857A0">
        <w:rPr>
          <w:b/>
          <w:i/>
          <w:lang w:eastAsia="zh-CN"/>
        </w:rPr>
        <w:t xml:space="preserve">Proposal </w:t>
      </w:r>
      <w:r w:rsidR="003243B8">
        <w:rPr>
          <w:b/>
          <w:i/>
          <w:lang w:eastAsia="zh-CN"/>
        </w:rPr>
        <w:t>8</w:t>
      </w:r>
      <w:r w:rsidRPr="004857A0">
        <w:rPr>
          <w:b/>
          <w:i/>
          <w:lang w:eastAsia="zh-CN"/>
        </w:rPr>
        <w:t xml:space="preserve">: </w:t>
      </w:r>
      <w:r w:rsidRPr="002B2F80">
        <w:rPr>
          <w:b/>
          <w:i/>
          <w:lang w:eastAsia="zh-CN"/>
        </w:rPr>
        <w:t xml:space="preserve"> </w:t>
      </w:r>
      <w:r>
        <w:rPr>
          <w:b/>
          <w:i/>
          <w:lang w:eastAsia="zh-CN"/>
        </w:rPr>
        <w:t xml:space="preserve">Regarding the </w:t>
      </w:r>
      <w:r w:rsidRPr="001D3223">
        <w:rPr>
          <w:b/>
          <w:i/>
          <w:lang w:eastAsia="zh-CN"/>
        </w:rPr>
        <w:t>model pairing procedure for inference</w:t>
      </w:r>
      <w:r w:rsidR="00C8184F">
        <w:rPr>
          <w:b/>
          <w:i/>
          <w:lang w:eastAsia="zh-CN"/>
        </w:rPr>
        <w:t>/monitoring</w:t>
      </w:r>
      <w:r w:rsidR="00457A55">
        <w:rPr>
          <w:b/>
          <w:i/>
          <w:lang w:eastAsia="zh-CN"/>
        </w:rPr>
        <w:t>:</w:t>
      </w:r>
    </w:p>
    <w:p w14:paraId="17C7BFA7" w14:textId="7F0BC394" w:rsidR="00C5478C" w:rsidRPr="002F7C83" w:rsidRDefault="00040B9A" w:rsidP="00F35D63">
      <w:pPr>
        <w:pStyle w:val="ListParagraph"/>
        <w:numPr>
          <w:ilvl w:val="0"/>
          <w:numId w:val="7"/>
        </w:numPr>
        <w:snapToGrid w:val="0"/>
        <w:spacing w:after="120"/>
        <w:ind w:leftChars="0"/>
        <w:rPr>
          <w:b/>
          <w:i/>
          <w:lang w:eastAsia="zh-CN"/>
        </w:rPr>
      </w:pPr>
      <w:r w:rsidRPr="00F35D63">
        <w:rPr>
          <w:b/>
          <w:i/>
          <w:sz w:val="22"/>
          <w:szCs w:val="22"/>
          <w:lang w:eastAsia="zh-CN"/>
        </w:rPr>
        <w:t>No need to additionally indicate associated ID to UE in Step 3</w:t>
      </w:r>
      <w:r w:rsidR="00C5478C" w:rsidRPr="00F35D63">
        <w:rPr>
          <w:b/>
          <w:i/>
          <w:sz w:val="22"/>
          <w:szCs w:val="22"/>
          <w:lang w:eastAsia="zh-CN"/>
        </w:rPr>
        <w:t>.</w:t>
      </w:r>
    </w:p>
    <w:p w14:paraId="790E0607" w14:textId="2179A895" w:rsidR="001C6EB9" w:rsidRPr="00F35D63" w:rsidRDefault="00804938" w:rsidP="00F35D63">
      <w:pPr>
        <w:pStyle w:val="ListParagraph"/>
        <w:numPr>
          <w:ilvl w:val="0"/>
          <w:numId w:val="7"/>
        </w:numPr>
        <w:snapToGrid w:val="0"/>
        <w:spacing w:after="120"/>
        <w:ind w:leftChars="0"/>
        <w:rPr>
          <w:b/>
          <w:i/>
          <w:lang w:eastAsia="zh-CN"/>
        </w:rPr>
      </w:pPr>
      <w:r w:rsidRPr="00F35D63">
        <w:rPr>
          <w:b/>
          <w:i/>
          <w:sz w:val="22"/>
          <w:szCs w:val="22"/>
          <w:lang w:eastAsia="zh-CN"/>
        </w:rPr>
        <w:t>No need to</w:t>
      </w:r>
      <w:r w:rsidR="00457A55" w:rsidRPr="00F35D63">
        <w:rPr>
          <w:b/>
          <w:i/>
          <w:sz w:val="22"/>
          <w:szCs w:val="22"/>
          <w:lang w:eastAsia="zh-CN"/>
        </w:rPr>
        <w:t xml:space="preserve"> additionally</w:t>
      </w:r>
      <w:r w:rsidRPr="00F35D63">
        <w:rPr>
          <w:b/>
          <w:i/>
          <w:sz w:val="22"/>
          <w:szCs w:val="22"/>
          <w:lang w:eastAsia="zh-CN"/>
        </w:rPr>
        <w:t xml:space="preserve"> indicate Pairing ID for monitoring</w:t>
      </w:r>
      <w:r w:rsidR="00E05D2F">
        <w:rPr>
          <w:b/>
          <w:i/>
          <w:sz w:val="22"/>
          <w:szCs w:val="22"/>
          <w:lang w:eastAsia="zh-CN"/>
        </w:rPr>
        <w:t>.</w:t>
      </w:r>
    </w:p>
    <w:p w14:paraId="66C6EAEB" w14:textId="77777777" w:rsidR="00A61A6A" w:rsidRPr="00BF3E72" w:rsidRDefault="00A61A6A" w:rsidP="00A61A6A">
      <w:pPr>
        <w:pStyle w:val="Heading1"/>
      </w:pPr>
      <w:r w:rsidRPr="00BF3E72">
        <w:t>Performance monitoring</w:t>
      </w:r>
    </w:p>
    <w:p w14:paraId="6699BDF7" w14:textId="4566F71F" w:rsidR="00A61A6A" w:rsidRPr="009F62BC" w:rsidRDefault="00A61A6A" w:rsidP="00A61A6A">
      <w:pPr>
        <w:spacing w:before="120"/>
        <w:rPr>
          <w:lang w:eastAsia="zh-CN"/>
        </w:rPr>
      </w:pPr>
      <w:r w:rsidRPr="009F62BC">
        <w:rPr>
          <w:lang w:eastAsia="zh-CN"/>
        </w:rPr>
        <w:t xml:space="preserve">In the RAN1#120bis meeting, the following conclusions on model monitoring </w:t>
      </w:r>
      <w:r w:rsidR="009F62BC">
        <w:rPr>
          <w:lang w:eastAsia="zh-CN"/>
        </w:rPr>
        <w:t>were reached</w:t>
      </w:r>
      <w:r w:rsidRPr="009F62BC">
        <w:rPr>
          <w:lang w:eastAsia="zh-CN"/>
        </w:rPr>
        <w:t>.</w:t>
      </w:r>
    </w:p>
    <w:tbl>
      <w:tblPr>
        <w:tblStyle w:val="TableGrid"/>
        <w:tblW w:w="0" w:type="auto"/>
        <w:tblLook w:val="04A0" w:firstRow="1" w:lastRow="0" w:firstColumn="1" w:lastColumn="0" w:noHBand="0" w:noVBand="1"/>
      </w:tblPr>
      <w:tblGrid>
        <w:gridCol w:w="9305"/>
      </w:tblGrid>
      <w:tr w:rsidR="00A61A6A" w:rsidRPr="009F62BC" w14:paraId="587881BE" w14:textId="77777777" w:rsidTr="00F34EE6">
        <w:tc>
          <w:tcPr>
            <w:tcW w:w="9305" w:type="dxa"/>
          </w:tcPr>
          <w:p w14:paraId="331988BE" w14:textId="77777777" w:rsidR="00A61A6A" w:rsidRPr="009F62BC" w:rsidRDefault="00A61A6A" w:rsidP="00F34EE6">
            <w:pPr>
              <w:autoSpaceDE/>
              <w:autoSpaceDN/>
              <w:adjustRightInd/>
              <w:spacing w:after="0"/>
              <w:jc w:val="left"/>
              <w:rPr>
                <w:rFonts w:eastAsia="等线"/>
                <w:b/>
                <w:sz w:val="20"/>
                <w:lang w:val="en-GB" w:eastAsia="zh-CN"/>
              </w:rPr>
            </w:pPr>
            <w:r w:rsidRPr="009F62BC">
              <w:rPr>
                <w:rFonts w:eastAsia="等线"/>
                <w:b/>
                <w:sz w:val="20"/>
                <w:lang w:val="en-GB" w:eastAsia="zh-CN"/>
              </w:rPr>
              <w:t>Conclusion</w:t>
            </w:r>
          </w:p>
          <w:p w14:paraId="759FBCF5" w14:textId="77777777" w:rsidR="00A61A6A" w:rsidRPr="009F62BC" w:rsidRDefault="00A61A6A" w:rsidP="00F34EE6">
            <w:pPr>
              <w:autoSpaceDE/>
              <w:autoSpaceDN/>
              <w:adjustRightInd/>
              <w:spacing w:after="0"/>
              <w:jc w:val="left"/>
              <w:rPr>
                <w:rFonts w:eastAsia="等线"/>
                <w:sz w:val="20"/>
                <w:lang w:val="en-GB" w:eastAsia="zh-CN"/>
              </w:rPr>
            </w:pPr>
            <w:r w:rsidRPr="009F62BC">
              <w:rPr>
                <w:rFonts w:eastAsia="等线"/>
                <w:sz w:val="20"/>
                <w:lang w:val="en-GB" w:eastAsia="zh-CN"/>
              </w:rPr>
              <w:t>For NW-side monitoring with target CSI reporting</w:t>
            </w:r>
          </w:p>
          <w:p w14:paraId="0C20FE57" w14:textId="77777777" w:rsidR="00A61A6A" w:rsidRPr="009F62BC" w:rsidRDefault="00A61A6A" w:rsidP="0017141D">
            <w:pPr>
              <w:numPr>
                <w:ilvl w:val="0"/>
                <w:numId w:val="13"/>
              </w:numPr>
              <w:autoSpaceDE/>
              <w:autoSpaceDN/>
              <w:adjustRightInd/>
              <w:spacing w:after="0"/>
              <w:ind w:hanging="357"/>
              <w:jc w:val="left"/>
              <w:rPr>
                <w:rFonts w:eastAsia="等线"/>
                <w:sz w:val="20"/>
                <w:lang w:val="en-GB" w:eastAsia="zh-CN"/>
              </w:rPr>
            </w:pPr>
            <w:r w:rsidRPr="009F62BC">
              <w:rPr>
                <w:rFonts w:eastAsia="等线"/>
                <w:sz w:val="20"/>
                <w:lang w:val="en-GB" w:eastAsia="zh-CN"/>
              </w:rPr>
              <w:t>Target CSI reporting via legacy CSI codebooks can be used for NW-side monitoring</w:t>
            </w:r>
          </w:p>
          <w:p w14:paraId="68CA027B" w14:textId="77777777" w:rsidR="00A61A6A" w:rsidRPr="009F62BC" w:rsidRDefault="00A61A6A" w:rsidP="0017141D">
            <w:pPr>
              <w:numPr>
                <w:ilvl w:val="0"/>
                <w:numId w:val="13"/>
              </w:numPr>
              <w:autoSpaceDE/>
              <w:autoSpaceDN/>
              <w:adjustRightInd/>
              <w:spacing w:after="0"/>
              <w:ind w:hanging="357"/>
              <w:jc w:val="left"/>
              <w:rPr>
                <w:sz w:val="20"/>
                <w:lang w:val="en-GB" w:eastAsia="zh-CN"/>
              </w:rPr>
            </w:pPr>
            <w:r w:rsidRPr="009F62BC">
              <w:rPr>
                <w:rFonts w:eastAsia="等线"/>
                <w:sz w:val="20"/>
                <w:lang w:val="en-GB" w:eastAsia="zh-CN"/>
              </w:rPr>
              <w:t>Target CSI reporting with CSI codebook enhancement via higher-resolution parameter combination may be beneficial for improving NW-side monitoring with additional cost of complexity and overhead at UE side.</w:t>
            </w:r>
          </w:p>
          <w:p w14:paraId="28CE0F56" w14:textId="77777777" w:rsidR="00A61A6A" w:rsidRPr="009F62BC" w:rsidRDefault="00A61A6A" w:rsidP="00F34EE6">
            <w:pPr>
              <w:spacing w:after="0"/>
              <w:rPr>
                <w:rFonts w:eastAsia="等线"/>
                <w:sz w:val="20"/>
                <w:lang w:eastAsia="zh-CN"/>
              </w:rPr>
            </w:pPr>
          </w:p>
          <w:p w14:paraId="042F2A3E" w14:textId="77777777" w:rsidR="00A61A6A" w:rsidRPr="009F62BC" w:rsidRDefault="00A61A6A" w:rsidP="00F34EE6">
            <w:pPr>
              <w:spacing w:after="0"/>
              <w:rPr>
                <w:rFonts w:eastAsia="等线"/>
                <w:b/>
                <w:sz w:val="20"/>
                <w:lang w:eastAsia="zh-CN"/>
              </w:rPr>
            </w:pPr>
            <w:r w:rsidRPr="009F62BC">
              <w:rPr>
                <w:rFonts w:eastAsia="等线"/>
                <w:b/>
                <w:sz w:val="20"/>
                <w:lang w:eastAsia="zh-CN"/>
              </w:rPr>
              <w:t>Conclusion</w:t>
            </w:r>
          </w:p>
          <w:p w14:paraId="20743164" w14:textId="77777777" w:rsidR="00A61A6A" w:rsidRPr="009F62BC" w:rsidRDefault="00A61A6A" w:rsidP="00F34EE6">
            <w:pPr>
              <w:spacing w:after="0"/>
              <w:rPr>
                <w:sz w:val="20"/>
              </w:rPr>
            </w:pPr>
            <w:r w:rsidRPr="009F62BC">
              <w:rPr>
                <w:sz w:val="20"/>
              </w:rPr>
              <w:t>UE-side monitoring is feasible.</w:t>
            </w:r>
          </w:p>
          <w:p w14:paraId="24978AE4" w14:textId="77777777" w:rsidR="00A61A6A" w:rsidRPr="009F62BC" w:rsidRDefault="00A61A6A" w:rsidP="00F34EE6">
            <w:pPr>
              <w:spacing w:after="0"/>
              <w:rPr>
                <w:sz w:val="20"/>
              </w:rPr>
            </w:pPr>
          </w:p>
          <w:p w14:paraId="64B82431" w14:textId="77777777" w:rsidR="00A61A6A" w:rsidRPr="009F62BC" w:rsidRDefault="00A61A6A" w:rsidP="00F34EE6">
            <w:pPr>
              <w:spacing w:after="0"/>
              <w:rPr>
                <w:rFonts w:eastAsia="等线"/>
                <w:b/>
                <w:sz w:val="20"/>
                <w:lang w:eastAsia="zh-CN"/>
              </w:rPr>
            </w:pPr>
            <w:r w:rsidRPr="009F62BC">
              <w:rPr>
                <w:rFonts w:eastAsia="等线"/>
                <w:b/>
                <w:sz w:val="20"/>
                <w:lang w:eastAsia="zh-CN"/>
              </w:rPr>
              <w:t>Observation</w:t>
            </w:r>
          </w:p>
          <w:p w14:paraId="07516411" w14:textId="77777777" w:rsidR="00A61A6A" w:rsidRPr="009F62BC" w:rsidRDefault="00A61A6A" w:rsidP="00F34EE6">
            <w:pPr>
              <w:spacing w:after="0"/>
              <w:rPr>
                <w:sz w:val="20"/>
              </w:rPr>
            </w:pPr>
            <w:r w:rsidRPr="009F62BC">
              <w:rPr>
                <w:sz w:val="20"/>
              </w:rPr>
              <w:t>Some companies think that, at least in some UE-side monitoring options, NW-side monitoring with target CSI reporting is needed to check the reliability of UE-side monitoring reports.</w:t>
            </w:r>
          </w:p>
        </w:tc>
      </w:tr>
    </w:tbl>
    <w:p w14:paraId="20A338A3" w14:textId="3560E57D" w:rsidR="009F62BC" w:rsidRPr="009F62BC" w:rsidRDefault="009F62BC" w:rsidP="00AD55CC">
      <w:pPr>
        <w:spacing w:before="120"/>
        <w:rPr>
          <w:lang w:eastAsia="zh-CN"/>
        </w:rPr>
      </w:pPr>
      <w:r>
        <w:rPr>
          <w:lang w:eastAsia="zh-CN"/>
        </w:rPr>
        <w:t>In this section, we provide our views on NW side and UE side monitoring.</w:t>
      </w:r>
    </w:p>
    <w:p w14:paraId="22163E40" w14:textId="4B36DC30" w:rsidR="00A61A6A" w:rsidRDefault="00A61A6A" w:rsidP="009F62BC">
      <w:pPr>
        <w:pStyle w:val="Heading2"/>
        <w:rPr>
          <w:lang w:eastAsia="zh-CN"/>
        </w:rPr>
      </w:pPr>
      <w:r w:rsidRPr="009F62BC">
        <w:rPr>
          <w:lang w:eastAsia="zh-CN"/>
        </w:rPr>
        <w:t>NW side monitoring</w:t>
      </w:r>
      <w:r w:rsidR="00703F0A">
        <w:rPr>
          <w:lang w:eastAsia="zh-CN"/>
        </w:rPr>
        <w:t xml:space="preserve"> </w:t>
      </w:r>
    </w:p>
    <w:p w14:paraId="41FF50CC" w14:textId="6BCECFE8" w:rsidR="007E4496" w:rsidRDefault="007E4496" w:rsidP="007E4496">
      <w:pPr>
        <w:rPr>
          <w:lang w:eastAsia="zh-CN"/>
        </w:rPr>
      </w:pPr>
      <w:r>
        <w:rPr>
          <w:lang w:eastAsia="zh-CN"/>
        </w:rPr>
        <w:t xml:space="preserve">For NW side monitoring, </w:t>
      </w:r>
      <w:r w:rsidR="00A72075">
        <w:rPr>
          <w:lang w:eastAsia="zh-CN"/>
        </w:rPr>
        <w:t xml:space="preserve">at least </w:t>
      </w:r>
      <w:r>
        <w:rPr>
          <w:lang w:eastAsia="zh-CN"/>
        </w:rPr>
        <w:t xml:space="preserve">target CSI </w:t>
      </w:r>
      <w:r w:rsidR="00A72075">
        <w:rPr>
          <w:lang w:eastAsia="zh-CN"/>
        </w:rPr>
        <w:t>needs to</w:t>
      </w:r>
      <w:r>
        <w:rPr>
          <w:lang w:eastAsia="zh-CN"/>
        </w:rPr>
        <w:t xml:space="preserve"> be reported </w:t>
      </w:r>
      <w:r w:rsidR="00A72075">
        <w:rPr>
          <w:lang w:eastAsia="zh-CN"/>
        </w:rPr>
        <w:t xml:space="preserve">and, therefore, similar to NW side data collection, target CSI quantization format should be discussed. In our view, similar arguments that justify the use of SQ and </w:t>
      </w:r>
      <w:proofErr w:type="spellStart"/>
      <w:r w:rsidR="00A72075">
        <w:rPr>
          <w:lang w:eastAsia="zh-CN"/>
        </w:rPr>
        <w:t>eType</w:t>
      </w:r>
      <w:proofErr w:type="spellEnd"/>
      <w:r w:rsidR="00A72075">
        <w:rPr>
          <w:lang w:eastAsia="zh-CN"/>
        </w:rPr>
        <w:t xml:space="preserve"> II-like CB with new parameters for NW side data collection also apply to the NW side monitoring. Further</w:t>
      </w:r>
      <w:r w:rsidR="00BB337B">
        <w:rPr>
          <w:lang w:eastAsia="zh-CN"/>
        </w:rPr>
        <w:t>,</w:t>
      </w:r>
      <w:r w:rsidR="00A72075">
        <w:rPr>
          <w:lang w:eastAsia="zh-CN"/>
        </w:rPr>
        <w:t xml:space="preserve"> using the same target CSI quantization format for monitoring and data collection significantly reduce</w:t>
      </w:r>
      <w:r w:rsidR="00BB337B">
        <w:rPr>
          <w:lang w:eastAsia="zh-CN"/>
        </w:rPr>
        <w:t>s</w:t>
      </w:r>
      <w:r w:rsidR="00A72075">
        <w:rPr>
          <w:lang w:eastAsia="zh-CN"/>
        </w:rPr>
        <w:t xml:space="preserve"> the standardization effort and </w:t>
      </w:r>
      <w:r w:rsidR="009A60EA">
        <w:rPr>
          <w:lang w:eastAsia="zh-CN"/>
        </w:rPr>
        <w:t xml:space="preserve">the </w:t>
      </w:r>
      <w:r w:rsidR="00A72075">
        <w:rPr>
          <w:lang w:eastAsia="zh-CN"/>
        </w:rPr>
        <w:t>specification impact. Therefore, we propose the following:</w:t>
      </w:r>
    </w:p>
    <w:p w14:paraId="48429B80" w14:textId="1F717A18" w:rsidR="00A72075" w:rsidRPr="00F35D63" w:rsidRDefault="00A72075" w:rsidP="007E4496">
      <w:pPr>
        <w:rPr>
          <w:b/>
          <w:i/>
          <w:lang w:eastAsia="zh-CN"/>
        </w:rPr>
      </w:pPr>
      <w:r w:rsidRPr="00F35D63">
        <w:rPr>
          <w:b/>
          <w:i/>
          <w:lang w:eastAsia="zh-CN"/>
        </w:rPr>
        <w:t xml:space="preserve">Proposal </w:t>
      </w:r>
      <w:r w:rsidR="003243B8">
        <w:rPr>
          <w:b/>
          <w:i/>
          <w:lang w:eastAsia="zh-CN"/>
        </w:rPr>
        <w:t>9</w:t>
      </w:r>
      <w:r w:rsidRPr="00F35D63">
        <w:rPr>
          <w:b/>
          <w:i/>
          <w:lang w:eastAsia="zh-CN"/>
        </w:rPr>
        <w:t>: For NW side monitoring, reuse the same Target CSI quantization format(s) that are supported for NW side data collection.</w:t>
      </w:r>
    </w:p>
    <w:p w14:paraId="148B73FA" w14:textId="5AC5BB10" w:rsidR="00A72075" w:rsidRPr="00426E32" w:rsidRDefault="00BB337B" w:rsidP="00F35D63">
      <w:pPr>
        <w:rPr>
          <w:lang w:eastAsia="zh-CN"/>
        </w:rPr>
      </w:pPr>
      <w:r>
        <w:rPr>
          <w:lang w:eastAsia="zh-CN"/>
        </w:rPr>
        <w:t>Regarding report content and medium for NW side data monitoring, the following proposal was provided in the FL summary in RAN1</w:t>
      </w:r>
      <w:r w:rsidR="00646142">
        <w:rPr>
          <w:lang w:eastAsia="zh-CN"/>
        </w:rPr>
        <w:t>#</w:t>
      </w:r>
      <w:r>
        <w:rPr>
          <w:lang w:eastAsia="zh-CN"/>
        </w:rPr>
        <w:t>122</w:t>
      </w:r>
      <w:r w:rsidR="008874D0">
        <w:rPr>
          <w:lang w:eastAsia="zh-CN"/>
        </w:rPr>
        <w:t xml:space="preserve"> </w:t>
      </w:r>
      <w:r w:rsidR="006930AA">
        <w:rPr>
          <w:iCs/>
        </w:rPr>
        <w:fldChar w:fldCharType="begin"/>
      </w:r>
      <w:r w:rsidR="006930AA">
        <w:rPr>
          <w:iCs/>
        </w:rPr>
        <w:instrText xml:space="preserve"> REF _Ref210083904 \r \h </w:instrText>
      </w:r>
      <w:r w:rsidR="006930AA">
        <w:rPr>
          <w:iCs/>
        </w:rPr>
      </w:r>
      <w:r w:rsidR="006930AA">
        <w:rPr>
          <w:iCs/>
        </w:rPr>
        <w:fldChar w:fldCharType="separate"/>
      </w:r>
      <w:r w:rsidR="00CF42CC">
        <w:rPr>
          <w:iCs/>
        </w:rPr>
        <w:t>[3]</w:t>
      </w:r>
      <w:r w:rsidR="006930AA">
        <w:rPr>
          <w:iCs/>
        </w:rPr>
        <w:fldChar w:fldCharType="end"/>
      </w:r>
      <w:r>
        <w:rPr>
          <w:lang w:eastAsia="zh-CN"/>
        </w:rPr>
        <w:t>:</w:t>
      </w:r>
    </w:p>
    <w:tbl>
      <w:tblPr>
        <w:tblStyle w:val="TableGrid"/>
        <w:tblW w:w="0" w:type="auto"/>
        <w:tblLook w:val="04A0" w:firstRow="1" w:lastRow="0" w:firstColumn="1" w:lastColumn="0" w:noHBand="0" w:noVBand="1"/>
      </w:tblPr>
      <w:tblGrid>
        <w:gridCol w:w="9305"/>
      </w:tblGrid>
      <w:tr w:rsidR="00AC15DF" w14:paraId="532F86D0" w14:textId="77777777" w:rsidTr="00AC15DF">
        <w:tc>
          <w:tcPr>
            <w:tcW w:w="9305" w:type="dxa"/>
          </w:tcPr>
          <w:p w14:paraId="074FD173" w14:textId="77777777" w:rsidR="00AC15DF" w:rsidRPr="00F35D63" w:rsidRDefault="00AC15DF" w:rsidP="00F35D63">
            <w:pPr>
              <w:spacing w:after="0"/>
              <w:outlineLvl w:val="2"/>
              <w:rPr>
                <w:rFonts w:eastAsia="等线"/>
                <w:sz w:val="20"/>
                <w:lang w:val="en-GB" w:eastAsia="zh-CN"/>
              </w:rPr>
            </w:pPr>
            <w:r w:rsidRPr="00F35D63">
              <w:rPr>
                <w:rFonts w:eastAsia="等线"/>
                <w:sz w:val="20"/>
                <w:lang w:val="en-GB" w:eastAsia="zh-CN"/>
              </w:rPr>
              <w:t xml:space="preserve">[Rd2] (Updated) Proposal 3.1a: </w:t>
            </w:r>
          </w:p>
          <w:p w14:paraId="047D8DE3" w14:textId="77777777" w:rsidR="00525957" w:rsidRPr="00F35D63" w:rsidRDefault="00525957" w:rsidP="00F35D63">
            <w:pPr>
              <w:spacing w:after="0"/>
              <w:rPr>
                <w:sz w:val="20"/>
                <w:lang w:eastAsia="zh-CN"/>
              </w:rPr>
            </w:pPr>
            <w:r w:rsidRPr="00F35D63">
              <w:rPr>
                <w:sz w:val="20"/>
                <w:lang w:eastAsia="zh-CN"/>
              </w:rPr>
              <w:t>For NW side monitoring, if supported, consider the higher layer signaling for reporting Target CSI.</w:t>
            </w:r>
          </w:p>
          <w:p w14:paraId="5FB8F7D5" w14:textId="77777777" w:rsidR="00525957" w:rsidRPr="00F35D63" w:rsidRDefault="00525957" w:rsidP="00F35D63">
            <w:pPr>
              <w:pStyle w:val="ListParagraph"/>
              <w:numPr>
                <w:ilvl w:val="0"/>
                <w:numId w:val="4"/>
              </w:numPr>
              <w:snapToGrid w:val="0"/>
              <w:ind w:leftChars="0"/>
              <w:rPr>
                <w:rFonts w:ascii="Times New Roman" w:hAnsi="Times New Roman"/>
                <w:szCs w:val="20"/>
                <w:lang w:eastAsia="zh-CN"/>
              </w:rPr>
            </w:pPr>
            <w:r w:rsidRPr="00F35D63">
              <w:rPr>
                <w:rFonts w:ascii="Times New Roman" w:hAnsi="Times New Roman"/>
                <w:szCs w:val="20"/>
                <w:lang w:eastAsia="zh-CN"/>
              </w:rPr>
              <w:lastRenderedPageBreak/>
              <w:t>Regarding the content</w:t>
            </w:r>
          </w:p>
          <w:p w14:paraId="56089353" w14:textId="77777777" w:rsidR="00525957" w:rsidRPr="00F35D63" w:rsidRDefault="00525957" w:rsidP="00F35D63">
            <w:pPr>
              <w:pStyle w:val="ListParagraph"/>
              <w:numPr>
                <w:ilvl w:val="1"/>
                <w:numId w:val="4"/>
              </w:numPr>
              <w:snapToGrid w:val="0"/>
              <w:ind w:leftChars="0"/>
              <w:rPr>
                <w:rFonts w:ascii="Times New Roman" w:hAnsi="Times New Roman"/>
                <w:szCs w:val="20"/>
                <w:lang w:eastAsia="zh-CN"/>
              </w:rPr>
            </w:pPr>
            <w:r w:rsidRPr="00F35D63">
              <w:rPr>
                <w:rFonts w:ascii="Times New Roman" w:hAnsi="Times New Roman"/>
                <w:szCs w:val="20"/>
                <w:lang w:eastAsia="zh-CN"/>
              </w:rPr>
              <w:t xml:space="preserve">Option 1: Paired Target CSI and CSI feedback </w:t>
            </w:r>
            <w:r w:rsidRPr="00F35D63">
              <w:rPr>
                <w:rFonts w:ascii="Times New Roman" w:hAnsi="Times New Roman"/>
                <w:strike/>
                <w:szCs w:val="20"/>
                <w:lang w:eastAsia="zh-CN"/>
              </w:rPr>
              <w:t>used for inference</w:t>
            </w:r>
          </w:p>
          <w:p w14:paraId="2208B50A" w14:textId="77777777" w:rsidR="00525957" w:rsidRPr="00F35D63" w:rsidRDefault="00525957" w:rsidP="00F35D63">
            <w:pPr>
              <w:pStyle w:val="ListParagraph"/>
              <w:numPr>
                <w:ilvl w:val="1"/>
                <w:numId w:val="4"/>
              </w:numPr>
              <w:snapToGrid w:val="0"/>
              <w:ind w:leftChars="0"/>
              <w:rPr>
                <w:rFonts w:ascii="Times New Roman" w:hAnsi="Times New Roman"/>
                <w:szCs w:val="20"/>
                <w:lang w:eastAsia="zh-CN"/>
              </w:rPr>
            </w:pPr>
            <w:r w:rsidRPr="00F35D63">
              <w:rPr>
                <w:rFonts w:ascii="Times New Roman" w:hAnsi="Times New Roman"/>
                <w:szCs w:val="20"/>
                <w:lang w:eastAsia="zh-CN"/>
              </w:rPr>
              <w:t>Option 2: Target CSI only (assuming NW obtains CSI feedback via inference CSI report)</w:t>
            </w:r>
          </w:p>
          <w:p w14:paraId="43160AF6" w14:textId="77777777" w:rsidR="00525957" w:rsidRPr="00F35D63" w:rsidRDefault="00525957" w:rsidP="00F35D63">
            <w:pPr>
              <w:pStyle w:val="ListParagraph"/>
              <w:numPr>
                <w:ilvl w:val="0"/>
                <w:numId w:val="4"/>
              </w:numPr>
              <w:snapToGrid w:val="0"/>
              <w:ind w:leftChars="0"/>
              <w:rPr>
                <w:rFonts w:ascii="Times New Roman" w:hAnsi="Times New Roman"/>
                <w:szCs w:val="20"/>
                <w:lang w:eastAsia="zh-CN"/>
              </w:rPr>
            </w:pPr>
            <w:r w:rsidRPr="00F35D63">
              <w:rPr>
                <w:rFonts w:ascii="Times New Roman" w:hAnsi="Times New Roman"/>
                <w:szCs w:val="20"/>
                <w:lang w:eastAsia="zh-CN"/>
              </w:rPr>
              <w:t xml:space="preserve">Details on </w:t>
            </w:r>
            <w:proofErr w:type="spellStart"/>
            <w:r w:rsidRPr="00F35D63">
              <w:rPr>
                <w:rFonts w:ascii="Times New Roman" w:hAnsi="Times New Roman"/>
                <w:szCs w:val="20"/>
                <w:lang w:eastAsia="zh-CN"/>
              </w:rPr>
              <w:t>signaling</w:t>
            </w:r>
            <w:proofErr w:type="spellEnd"/>
            <w:r w:rsidRPr="00F35D63">
              <w:rPr>
                <w:rFonts w:ascii="Times New Roman" w:hAnsi="Times New Roman"/>
                <w:szCs w:val="20"/>
                <w:lang w:eastAsia="zh-CN"/>
              </w:rPr>
              <w:t xml:space="preserve"> is up to RAN2</w:t>
            </w:r>
          </w:p>
          <w:p w14:paraId="3FAF6066" w14:textId="77777777" w:rsidR="00525957" w:rsidRPr="00F35D63" w:rsidRDefault="00525957" w:rsidP="00F35D63">
            <w:pPr>
              <w:pStyle w:val="ListParagraph"/>
              <w:numPr>
                <w:ilvl w:val="0"/>
                <w:numId w:val="4"/>
              </w:numPr>
              <w:snapToGrid w:val="0"/>
              <w:ind w:leftChars="0"/>
              <w:rPr>
                <w:rFonts w:ascii="Times New Roman" w:hAnsi="Times New Roman"/>
                <w:szCs w:val="20"/>
                <w:lang w:eastAsia="zh-CN"/>
              </w:rPr>
            </w:pPr>
            <w:r w:rsidRPr="00F35D63">
              <w:rPr>
                <w:rFonts w:ascii="Times New Roman" w:hAnsi="Times New Roman"/>
                <w:szCs w:val="20"/>
                <w:lang w:eastAsia="zh-CN"/>
              </w:rPr>
              <w:t>Quantization format of Target CSI is the same as for NW side data collection.</w:t>
            </w:r>
          </w:p>
          <w:p w14:paraId="04D75048" w14:textId="539F4CA6" w:rsidR="00AC15DF" w:rsidRPr="002F7C83" w:rsidRDefault="00525957" w:rsidP="00F35D63">
            <w:pPr>
              <w:pStyle w:val="ListParagraph"/>
              <w:numPr>
                <w:ilvl w:val="0"/>
                <w:numId w:val="4"/>
              </w:numPr>
              <w:snapToGrid w:val="0"/>
              <w:ind w:leftChars="0"/>
              <w:rPr>
                <w:lang w:eastAsia="zh-CN"/>
              </w:rPr>
            </w:pPr>
            <w:r w:rsidRPr="00F35D63">
              <w:rPr>
                <w:rFonts w:ascii="Times New Roman" w:hAnsi="Times New Roman"/>
                <w:szCs w:val="20"/>
                <w:lang w:eastAsia="zh-CN"/>
              </w:rPr>
              <w:t xml:space="preserve">Note: other </w:t>
            </w:r>
            <w:proofErr w:type="gramStart"/>
            <w:r w:rsidRPr="00F35D63">
              <w:rPr>
                <w:rFonts w:ascii="Times New Roman" w:hAnsi="Times New Roman"/>
                <w:szCs w:val="20"/>
                <w:lang w:eastAsia="zh-CN"/>
              </w:rPr>
              <w:t>implementation based</w:t>
            </w:r>
            <w:proofErr w:type="gramEnd"/>
            <w:r w:rsidRPr="00F35D63">
              <w:rPr>
                <w:rFonts w:ascii="Times New Roman" w:hAnsi="Times New Roman"/>
                <w:szCs w:val="20"/>
                <w:lang w:eastAsia="zh-CN"/>
              </w:rPr>
              <w:t xml:space="preserve"> solutions can also be adopted for monitoring, e.g. eventual KPI based, SRS based, legacy </w:t>
            </w:r>
            <w:proofErr w:type="spellStart"/>
            <w:r w:rsidRPr="00F35D63">
              <w:rPr>
                <w:rFonts w:ascii="Times New Roman" w:hAnsi="Times New Roman"/>
                <w:szCs w:val="20"/>
                <w:lang w:eastAsia="zh-CN"/>
              </w:rPr>
              <w:t>eType</w:t>
            </w:r>
            <w:proofErr w:type="spellEnd"/>
            <w:r w:rsidRPr="00F35D63">
              <w:rPr>
                <w:rFonts w:ascii="Times New Roman" w:hAnsi="Times New Roman"/>
                <w:szCs w:val="20"/>
                <w:lang w:eastAsia="zh-CN"/>
              </w:rPr>
              <w:t xml:space="preserve"> II via L1 </w:t>
            </w:r>
            <w:proofErr w:type="spellStart"/>
            <w:r w:rsidRPr="00F35D63">
              <w:rPr>
                <w:rFonts w:ascii="Times New Roman" w:hAnsi="Times New Roman"/>
                <w:szCs w:val="20"/>
                <w:lang w:eastAsia="zh-CN"/>
              </w:rPr>
              <w:t>signaling</w:t>
            </w:r>
            <w:proofErr w:type="spellEnd"/>
            <w:r w:rsidRPr="00F35D63">
              <w:rPr>
                <w:rFonts w:ascii="Times New Roman" w:hAnsi="Times New Roman"/>
                <w:szCs w:val="20"/>
                <w:lang w:eastAsia="zh-CN"/>
              </w:rPr>
              <w:t>, etc.</w:t>
            </w:r>
          </w:p>
        </w:tc>
      </w:tr>
    </w:tbl>
    <w:p w14:paraId="486F8123" w14:textId="1FDACDA2" w:rsidR="00BB337B" w:rsidRPr="00F35D63" w:rsidRDefault="00BB337B" w:rsidP="00F35D63">
      <w:pPr>
        <w:spacing w:before="120"/>
        <w:rPr>
          <w:bCs/>
          <w:iCs/>
          <w:lang w:eastAsia="zh-CN"/>
        </w:rPr>
      </w:pPr>
      <w:r w:rsidRPr="00BB337B">
        <w:rPr>
          <w:bCs/>
          <w:iCs/>
          <w:lang w:eastAsia="zh-CN"/>
        </w:rPr>
        <w:lastRenderedPageBreak/>
        <w:t xml:space="preserve">Regarding the </w:t>
      </w:r>
      <w:r w:rsidRPr="00BB337B">
        <w:rPr>
          <w:lang w:eastAsia="zh-CN"/>
        </w:rPr>
        <w:t xml:space="preserve">report </w:t>
      </w:r>
      <w:r w:rsidR="009A60EA">
        <w:rPr>
          <w:lang w:eastAsia="zh-CN"/>
        </w:rPr>
        <w:t>content</w:t>
      </w:r>
      <w:r w:rsidRPr="00BB337B">
        <w:rPr>
          <w:lang w:eastAsia="zh-CN"/>
        </w:rPr>
        <w:t xml:space="preserve"> for NW side data monitoring</w:t>
      </w:r>
      <w:r w:rsidRPr="00F35D63">
        <w:rPr>
          <w:bCs/>
          <w:iCs/>
          <w:lang w:eastAsia="zh-CN"/>
        </w:rPr>
        <w:t>,</w:t>
      </w:r>
      <w:r w:rsidR="00F86679">
        <w:rPr>
          <w:bCs/>
          <w:iCs/>
          <w:lang w:eastAsia="zh-CN"/>
        </w:rPr>
        <w:t xml:space="preserve"> a consideration is that the Target CSI and CSI feedback resources should be the same, otherwise NW would not be able to correctly calculate SGCS between the reconstructed CSI and Target CSI. If L1 reporting is agreed</w:t>
      </w:r>
      <w:r w:rsidR="00A2385F">
        <w:rPr>
          <w:bCs/>
          <w:iCs/>
          <w:lang w:eastAsia="zh-CN"/>
        </w:rPr>
        <w:t xml:space="preserve"> for</w:t>
      </w:r>
      <w:r w:rsidR="00C40188">
        <w:rPr>
          <w:bCs/>
          <w:iCs/>
          <w:lang w:eastAsia="zh-CN"/>
        </w:rPr>
        <w:t xml:space="preserve"> </w:t>
      </w:r>
      <w:r w:rsidR="003F5290">
        <w:rPr>
          <w:bCs/>
          <w:iCs/>
          <w:lang w:eastAsia="zh-CN"/>
        </w:rPr>
        <w:t xml:space="preserve">NW side </w:t>
      </w:r>
      <w:r w:rsidR="001B5964">
        <w:rPr>
          <w:bCs/>
          <w:iCs/>
          <w:lang w:eastAsia="zh-CN"/>
        </w:rPr>
        <w:t>monitoring</w:t>
      </w:r>
      <w:r w:rsidR="00F86679">
        <w:rPr>
          <w:bCs/>
          <w:iCs/>
          <w:lang w:eastAsia="zh-CN"/>
        </w:rPr>
        <w:t>, such an association between the Target CSI and CSI feedback resources can be maintained by NW side configuration</w:t>
      </w:r>
      <w:r w:rsidR="00413BF6">
        <w:rPr>
          <w:bCs/>
          <w:iCs/>
          <w:lang w:eastAsia="zh-CN"/>
        </w:rPr>
        <w:t xml:space="preserve"> of separate CSI report</w:t>
      </w:r>
      <w:r w:rsidR="00F71F45">
        <w:rPr>
          <w:bCs/>
          <w:iCs/>
          <w:lang w:eastAsia="zh-CN"/>
        </w:rPr>
        <w:t>s</w:t>
      </w:r>
      <w:r w:rsidR="00F86679">
        <w:rPr>
          <w:bCs/>
          <w:iCs/>
          <w:lang w:eastAsia="zh-CN"/>
        </w:rPr>
        <w:t xml:space="preserve">. Therefore, only Target CSI is required to be reported for monitoring and NW can </w:t>
      </w:r>
      <w:r w:rsidR="00F86679" w:rsidRPr="008222B1">
        <w:rPr>
          <w:rFonts w:eastAsia="等线"/>
          <w:szCs w:val="20"/>
          <w:lang w:eastAsia="zh-CN"/>
        </w:rPr>
        <w:t>obtain CSI feedback via inference CSI report</w:t>
      </w:r>
      <w:r w:rsidR="00F86679">
        <w:rPr>
          <w:bCs/>
          <w:iCs/>
          <w:lang w:eastAsia="zh-CN"/>
        </w:rPr>
        <w:t xml:space="preserve"> (Option 2). </w:t>
      </w:r>
      <w:r w:rsidR="0021507F">
        <w:rPr>
          <w:bCs/>
          <w:iCs/>
          <w:lang w:eastAsia="zh-CN"/>
        </w:rPr>
        <w:t>In turn, i</w:t>
      </w:r>
      <w:r w:rsidRPr="00F35D63">
        <w:rPr>
          <w:bCs/>
          <w:iCs/>
          <w:lang w:eastAsia="zh-CN"/>
        </w:rPr>
        <w:t xml:space="preserve">f L3 </w:t>
      </w:r>
      <w:r w:rsidR="009A60EA" w:rsidRPr="00BB337B">
        <w:rPr>
          <w:bCs/>
          <w:iCs/>
          <w:lang w:eastAsia="zh-CN"/>
        </w:rPr>
        <w:t>reporting</w:t>
      </w:r>
      <w:r w:rsidRPr="00F35D63">
        <w:rPr>
          <w:bCs/>
          <w:iCs/>
          <w:lang w:eastAsia="zh-CN"/>
        </w:rPr>
        <w:t xml:space="preserve"> is agreed</w:t>
      </w:r>
      <w:r w:rsidR="00806066">
        <w:rPr>
          <w:bCs/>
          <w:iCs/>
          <w:lang w:eastAsia="zh-CN"/>
        </w:rPr>
        <w:t>,</w:t>
      </w:r>
      <w:r w:rsidR="00ED18A9">
        <w:rPr>
          <w:bCs/>
          <w:iCs/>
          <w:lang w:eastAsia="zh-CN"/>
        </w:rPr>
        <w:t xml:space="preserve"> considering the Target CSI is reported </w:t>
      </w:r>
      <w:r w:rsidR="00ED5B99">
        <w:rPr>
          <w:bCs/>
          <w:iCs/>
          <w:lang w:eastAsia="zh-CN"/>
        </w:rPr>
        <w:t>after UE logging</w:t>
      </w:r>
      <w:r w:rsidR="00D47FDD">
        <w:rPr>
          <w:bCs/>
          <w:iCs/>
          <w:lang w:eastAsia="zh-CN"/>
        </w:rPr>
        <w:t xml:space="preserve"> for a monitoring time window</w:t>
      </w:r>
      <w:r w:rsidR="00ED18A9">
        <w:rPr>
          <w:bCs/>
          <w:iCs/>
          <w:lang w:eastAsia="zh-CN"/>
        </w:rPr>
        <w:t>,</w:t>
      </w:r>
      <w:r w:rsidR="00806066">
        <w:rPr>
          <w:bCs/>
          <w:iCs/>
          <w:lang w:eastAsia="zh-CN"/>
        </w:rPr>
        <w:t xml:space="preserve"> </w:t>
      </w:r>
      <w:r w:rsidRPr="00F35D63">
        <w:rPr>
          <w:bCs/>
          <w:iCs/>
          <w:lang w:eastAsia="zh-CN"/>
        </w:rPr>
        <w:t xml:space="preserve">Option 2 may not be </w:t>
      </w:r>
      <w:r w:rsidR="0021507F">
        <w:rPr>
          <w:bCs/>
          <w:iCs/>
          <w:lang w:eastAsia="zh-CN"/>
        </w:rPr>
        <w:t>applicable</w:t>
      </w:r>
      <w:r w:rsidRPr="00F35D63">
        <w:rPr>
          <w:bCs/>
          <w:iCs/>
          <w:lang w:eastAsia="zh-CN"/>
        </w:rPr>
        <w:t xml:space="preserve"> as NW would not know the feedback Target CSI corresponds to which reported resources during inference</w:t>
      </w:r>
      <w:r w:rsidR="00D47FDD">
        <w:rPr>
          <w:bCs/>
          <w:iCs/>
          <w:lang w:eastAsia="zh-CN"/>
        </w:rPr>
        <w:t>;</w:t>
      </w:r>
      <w:r w:rsidRPr="00F35D63">
        <w:rPr>
          <w:bCs/>
          <w:iCs/>
          <w:lang w:eastAsia="zh-CN"/>
        </w:rPr>
        <w:t xml:space="preserve"> </w:t>
      </w:r>
      <w:r w:rsidR="00D47FDD">
        <w:rPr>
          <w:bCs/>
          <w:iCs/>
          <w:lang w:eastAsia="zh-CN"/>
        </w:rPr>
        <w:t>thus,</w:t>
      </w:r>
      <w:r w:rsidRPr="00F35D63">
        <w:rPr>
          <w:bCs/>
          <w:iCs/>
          <w:lang w:eastAsia="zh-CN"/>
        </w:rPr>
        <w:t xml:space="preserve"> the paired Target CSI and CSI feedback </w:t>
      </w:r>
      <w:r w:rsidR="00D47FDD">
        <w:rPr>
          <w:bCs/>
          <w:iCs/>
          <w:lang w:eastAsia="zh-CN"/>
        </w:rPr>
        <w:t>are</w:t>
      </w:r>
      <w:r w:rsidRPr="00F35D63">
        <w:rPr>
          <w:bCs/>
          <w:iCs/>
          <w:lang w:eastAsia="zh-CN"/>
        </w:rPr>
        <w:t xml:space="preserve"> required to </w:t>
      </w:r>
      <w:r w:rsidR="0021507F">
        <w:rPr>
          <w:bCs/>
          <w:iCs/>
          <w:lang w:eastAsia="zh-CN"/>
        </w:rPr>
        <w:t>be reported together (Option 1)</w:t>
      </w:r>
      <w:r w:rsidRPr="00F35D63">
        <w:rPr>
          <w:bCs/>
          <w:iCs/>
          <w:lang w:eastAsia="zh-CN"/>
        </w:rPr>
        <w:t>.</w:t>
      </w:r>
    </w:p>
    <w:p w14:paraId="2CCFFBA7" w14:textId="280F72BB" w:rsidR="0021507F" w:rsidRPr="00F35D63" w:rsidRDefault="00BB337B" w:rsidP="00F35D63">
      <w:pPr>
        <w:spacing w:before="120"/>
        <w:rPr>
          <w:rFonts w:eastAsia="等线"/>
          <w:b/>
          <w:i/>
          <w:lang w:eastAsia="zh-CN"/>
        </w:rPr>
      </w:pPr>
      <w:r w:rsidRPr="002F7C83">
        <w:rPr>
          <w:b/>
          <w:i/>
          <w:lang w:eastAsia="zh-CN"/>
        </w:rPr>
        <w:t xml:space="preserve">Proposal </w:t>
      </w:r>
      <w:r w:rsidR="003243B8">
        <w:rPr>
          <w:b/>
          <w:i/>
          <w:lang w:eastAsia="zh-CN"/>
        </w:rPr>
        <w:t>10</w:t>
      </w:r>
      <w:r w:rsidRPr="002F7C83">
        <w:rPr>
          <w:b/>
          <w:i/>
          <w:lang w:eastAsia="zh-CN"/>
        </w:rPr>
        <w:t>:</w:t>
      </w:r>
      <w:r w:rsidR="0021507F" w:rsidRPr="002F7C83">
        <w:rPr>
          <w:b/>
          <w:i/>
          <w:lang w:eastAsia="zh-CN"/>
        </w:rPr>
        <w:t xml:space="preserve"> </w:t>
      </w:r>
      <w:r w:rsidR="0021507F" w:rsidRPr="00F35D63">
        <w:rPr>
          <w:rFonts w:eastAsia="等线"/>
          <w:b/>
          <w:i/>
          <w:lang w:val="en-GB" w:eastAsia="zh-CN"/>
        </w:rPr>
        <w:t xml:space="preserve">For NW side monitoring, support inclusion of </w:t>
      </w:r>
      <w:r w:rsidR="0021507F" w:rsidRPr="00F35D63">
        <w:rPr>
          <w:rFonts w:eastAsia="等线"/>
          <w:b/>
          <w:i/>
          <w:lang w:eastAsia="zh-CN"/>
        </w:rPr>
        <w:t>the following content in the report:</w:t>
      </w:r>
    </w:p>
    <w:p w14:paraId="41F5F5F5" w14:textId="73B13038" w:rsidR="0021507F" w:rsidRPr="00F35D63" w:rsidRDefault="00815CC6" w:rsidP="00F35D63">
      <w:pPr>
        <w:pStyle w:val="ListParagraph"/>
        <w:numPr>
          <w:ilvl w:val="0"/>
          <w:numId w:val="7"/>
        </w:numPr>
        <w:snapToGrid w:val="0"/>
        <w:spacing w:before="120" w:after="120"/>
        <w:ind w:leftChars="0"/>
        <w:rPr>
          <w:b/>
          <w:i/>
          <w:sz w:val="22"/>
          <w:szCs w:val="22"/>
          <w:lang w:eastAsia="zh-CN"/>
        </w:rPr>
      </w:pPr>
      <w:r>
        <w:rPr>
          <w:b/>
          <w:i/>
          <w:sz w:val="22"/>
          <w:szCs w:val="22"/>
          <w:lang w:eastAsia="zh-CN"/>
        </w:rPr>
        <w:t>P</w:t>
      </w:r>
      <w:r w:rsidR="0021507F" w:rsidRPr="00F35D63">
        <w:rPr>
          <w:b/>
          <w:i/>
          <w:sz w:val="22"/>
          <w:szCs w:val="22"/>
          <w:lang w:eastAsia="zh-CN"/>
        </w:rPr>
        <w:t>aired Target CSI and CSI feedback if L3 reporting is supported</w:t>
      </w:r>
    </w:p>
    <w:p w14:paraId="62774292" w14:textId="6F93CEB3" w:rsidR="0021507F" w:rsidRPr="00F35D63" w:rsidRDefault="0021507F" w:rsidP="00F35D63">
      <w:pPr>
        <w:pStyle w:val="ListParagraph"/>
        <w:numPr>
          <w:ilvl w:val="0"/>
          <w:numId w:val="7"/>
        </w:numPr>
        <w:snapToGrid w:val="0"/>
        <w:spacing w:before="120" w:after="120"/>
        <w:ind w:leftChars="0"/>
        <w:rPr>
          <w:b/>
          <w:i/>
          <w:sz w:val="22"/>
          <w:szCs w:val="22"/>
          <w:lang w:eastAsia="zh-CN"/>
        </w:rPr>
      </w:pPr>
      <w:r w:rsidRPr="00F35D63">
        <w:rPr>
          <w:b/>
          <w:i/>
          <w:sz w:val="22"/>
          <w:szCs w:val="22"/>
          <w:lang w:eastAsia="zh-CN"/>
        </w:rPr>
        <w:t>Target CSI if L1 reporting is supported</w:t>
      </w:r>
    </w:p>
    <w:p w14:paraId="09975EB9" w14:textId="5EC7E671" w:rsidR="00A86D73" w:rsidRDefault="0021507F" w:rsidP="00F35D63">
      <w:pPr>
        <w:pStyle w:val="ListParagraph"/>
        <w:numPr>
          <w:ilvl w:val="1"/>
          <w:numId w:val="7"/>
        </w:numPr>
        <w:snapToGrid w:val="0"/>
        <w:spacing w:before="120" w:after="120"/>
        <w:ind w:leftChars="0"/>
        <w:rPr>
          <w:rFonts w:eastAsiaTheme="minorEastAsia"/>
          <w:b/>
          <w:bCs/>
          <w:i/>
          <w:lang w:eastAsia="zh-CN"/>
        </w:rPr>
      </w:pPr>
      <w:r w:rsidRPr="00F35D63">
        <w:rPr>
          <w:b/>
          <w:i/>
          <w:sz w:val="22"/>
          <w:szCs w:val="22"/>
          <w:lang w:eastAsia="zh-CN"/>
        </w:rPr>
        <w:t xml:space="preserve">Note: In this case, NW obtains </w:t>
      </w:r>
      <w:r w:rsidR="00E76078">
        <w:rPr>
          <w:b/>
          <w:i/>
          <w:sz w:val="22"/>
          <w:szCs w:val="22"/>
          <w:lang w:eastAsia="zh-CN"/>
        </w:rPr>
        <w:t xml:space="preserve">the associated </w:t>
      </w:r>
      <w:r w:rsidRPr="00F35D63">
        <w:rPr>
          <w:b/>
          <w:i/>
          <w:sz w:val="22"/>
          <w:szCs w:val="22"/>
          <w:lang w:eastAsia="zh-CN"/>
        </w:rPr>
        <w:t>CSI feedback via inference CSI report</w:t>
      </w:r>
      <w:r w:rsidR="00890910">
        <w:rPr>
          <w:b/>
          <w:i/>
          <w:sz w:val="22"/>
          <w:szCs w:val="22"/>
          <w:lang w:eastAsia="zh-CN"/>
        </w:rPr>
        <w:t>.</w:t>
      </w:r>
    </w:p>
    <w:p w14:paraId="140FE746" w14:textId="77777777" w:rsidR="00A61A6A" w:rsidRPr="009F62BC" w:rsidRDefault="00A61A6A" w:rsidP="009F62BC">
      <w:pPr>
        <w:pStyle w:val="Heading2"/>
        <w:rPr>
          <w:lang w:eastAsia="zh-CN"/>
        </w:rPr>
      </w:pPr>
      <w:r w:rsidRPr="009F62BC">
        <w:rPr>
          <w:lang w:eastAsia="zh-CN"/>
        </w:rPr>
        <w:t>UE side monitoring</w:t>
      </w:r>
    </w:p>
    <w:p w14:paraId="41282366" w14:textId="4B614D36" w:rsidR="00A61A6A" w:rsidRPr="009F62BC" w:rsidRDefault="00A61A6A" w:rsidP="00A61A6A">
      <w:pPr>
        <w:spacing w:before="120"/>
        <w:rPr>
          <w:rFonts w:eastAsiaTheme="minorEastAsia"/>
          <w:b/>
          <w:bCs/>
          <w:u w:val="single"/>
          <w:lang w:eastAsia="zh-CN"/>
        </w:rPr>
      </w:pPr>
      <w:r w:rsidRPr="009F62BC">
        <w:rPr>
          <w:rFonts w:eastAsiaTheme="minorEastAsia"/>
          <w:b/>
          <w:bCs/>
          <w:u w:val="single"/>
          <w:lang w:eastAsia="zh-CN"/>
        </w:rPr>
        <w:t xml:space="preserve">Proxy </w:t>
      </w:r>
      <w:proofErr w:type="gramStart"/>
      <w:r w:rsidRPr="009F62BC">
        <w:rPr>
          <w:rFonts w:eastAsiaTheme="minorEastAsia"/>
          <w:b/>
          <w:bCs/>
          <w:u w:val="single"/>
          <w:lang w:eastAsia="zh-CN"/>
        </w:rPr>
        <w:t>model based</w:t>
      </w:r>
      <w:proofErr w:type="gramEnd"/>
      <w:r w:rsidRPr="009F62BC">
        <w:rPr>
          <w:rFonts w:eastAsiaTheme="minorEastAsia"/>
          <w:b/>
          <w:bCs/>
          <w:u w:val="single"/>
          <w:lang w:eastAsia="zh-CN"/>
        </w:rPr>
        <w:t xml:space="preserve"> monitoring</w:t>
      </w:r>
    </w:p>
    <w:p w14:paraId="3BE2D805" w14:textId="4E6DAD2D" w:rsidR="00A61A6A" w:rsidRPr="00BF3E72" w:rsidRDefault="00B14359" w:rsidP="00A61A6A">
      <w:pPr>
        <w:spacing w:beforeLines="50" w:before="156"/>
        <w:rPr>
          <w:lang w:eastAsia="zh-CN"/>
        </w:rPr>
      </w:pPr>
      <w:r>
        <w:rPr>
          <w:lang w:eastAsia="zh-CN"/>
        </w:rPr>
        <w:t>Based on RAN1#117 agreement, t</w:t>
      </w:r>
      <w:r w:rsidR="00A61A6A" w:rsidRPr="009F62BC">
        <w:rPr>
          <w:lang w:eastAsia="zh-CN"/>
        </w:rPr>
        <w:t xml:space="preserve">his type of monitoring </w:t>
      </w:r>
      <w:r>
        <w:rPr>
          <w:lang w:eastAsia="zh-CN"/>
        </w:rPr>
        <w:t xml:space="preserve">relies on the availability of </w:t>
      </w:r>
      <w:r w:rsidRPr="009E789F">
        <w:rPr>
          <w:lang w:eastAsia="x-none"/>
        </w:rPr>
        <w:t>output of the CSI reconstruction model at the UE</w:t>
      </w:r>
      <w:r w:rsidR="00A61A6A" w:rsidRPr="009F62BC">
        <w:rPr>
          <w:lang w:eastAsia="zh-CN"/>
        </w:rPr>
        <w:t xml:space="preserve"> </w:t>
      </w:r>
      <w:r>
        <w:rPr>
          <w:lang w:eastAsia="zh-CN"/>
        </w:rPr>
        <w:t>(</w:t>
      </w:r>
      <w:r w:rsidR="00A61A6A" w:rsidRPr="009F62BC">
        <w:rPr>
          <w:lang w:eastAsia="zh-CN"/>
        </w:rPr>
        <w:t>Case 2-1</w:t>
      </w:r>
      <w:r>
        <w:rPr>
          <w:lang w:eastAsia="zh-CN"/>
        </w:rPr>
        <w:t>)</w:t>
      </w:r>
      <w:r w:rsidR="00A61A6A" w:rsidRPr="009F62BC">
        <w:rPr>
          <w:lang w:eastAsia="zh-CN"/>
        </w:rPr>
        <w:t xml:space="preserve"> </w:t>
      </w:r>
      <w:r>
        <w:rPr>
          <w:lang w:eastAsia="zh-CN"/>
        </w:rPr>
        <w:t xml:space="preserve">or </w:t>
      </w:r>
      <w:r w:rsidRPr="009E789F">
        <w:rPr>
          <w:lang w:eastAsia="x-none"/>
        </w:rPr>
        <w:t xml:space="preserve">direct estimation of intermediate KPI (e.g., SGCS) without </w:t>
      </w:r>
      <w:r w:rsidRPr="00BF3E72">
        <w:rPr>
          <w:lang w:eastAsia="x-none"/>
        </w:rPr>
        <w:t>reconstructing a target CSI</w:t>
      </w:r>
      <w:r w:rsidR="00A61A6A" w:rsidRPr="00BF3E72">
        <w:rPr>
          <w:lang w:eastAsia="zh-CN"/>
        </w:rPr>
        <w:t xml:space="preserve"> </w:t>
      </w:r>
      <w:r w:rsidRPr="00BF3E72">
        <w:rPr>
          <w:lang w:eastAsia="zh-CN"/>
        </w:rPr>
        <w:t>(</w:t>
      </w:r>
      <w:r w:rsidR="00A61A6A" w:rsidRPr="00BF3E72">
        <w:rPr>
          <w:lang w:eastAsia="zh-CN"/>
        </w:rPr>
        <w:t>Case 2-2</w:t>
      </w:r>
      <w:r w:rsidRPr="00BF3E72">
        <w:rPr>
          <w:lang w:eastAsia="zh-CN"/>
        </w:rPr>
        <w:t>)</w:t>
      </w:r>
      <w:r w:rsidR="00A61A6A" w:rsidRPr="00BF3E72">
        <w:rPr>
          <w:szCs w:val="20"/>
        </w:rPr>
        <w:t xml:space="preserve">. Both of Case 2-1 and Case 2-2 </w:t>
      </w:r>
      <w:r w:rsidR="00A61A6A" w:rsidRPr="00BF3E72">
        <w:rPr>
          <w:lang w:eastAsia="zh-CN"/>
        </w:rPr>
        <w:t xml:space="preserve">are based on a proxy model at </w:t>
      </w:r>
      <w:r w:rsidR="00172DD1" w:rsidRPr="00BF3E72">
        <w:rPr>
          <w:lang w:eastAsia="zh-CN"/>
        </w:rPr>
        <w:t xml:space="preserve">the </w:t>
      </w:r>
      <w:r w:rsidR="00A61A6A" w:rsidRPr="00BF3E72">
        <w:rPr>
          <w:lang w:eastAsia="zh-CN"/>
        </w:rPr>
        <w:t xml:space="preserve">UE. </w:t>
      </w:r>
      <w:r w:rsidR="00172DD1" w:rsidRPr="00BF3E72">
        <w:rPr>
          <w:lang w:eastAsia="zh-CN"/>
        </w:rPr>
        <w:t>Our understanding is that</w:t>
      </w:r>
      <w:r w:rsidR="00A61A6A" w:rsidRPr="00BF3E72">
        <w:rPr>
          <w:lang w:eastAsia="zh-CN"/>
        </w:rPr>
        <w:t xml:space="preserve"> the proxy model has the following drawbacks:</w:t>
      </w:r>
    </w:p>
    <w:p w14:paraId="08861B1A" w14:textId="7A6E9EEB" w:rsidR="00A61A6A" w:rsidRPr="00BF3E72" w:rsidRDefault="00A61A6A" w:rsidP="00A61A6A">
      <w:pPr>
        <w:pStyle w:val="ListParagraph"/>
        <w:numPr>
          <w:ilvl w:val="0"/>
          <w:numId w:val="4"/>
        </w:numPr>
        <w:snapToGrid w:val="0"/>
        <w:spacing w:after="120"/>
        <w:ind w:leftChars="0"/>
        <w:jc w:val="both"/>
        <w:rPr>
          <w:rFonts w:ascii="Times New Roman" w:eastAsiaTheme="minorEastAsia" w:hAnsi="Times New Roman"/>
          <w:lang w:eastAsia="zh-CN"/>
        </w:rPr>
      </w:pPr>
      <w:r w:rsidRPr="00BF3E72">
        <w:rPr>
          <w:rFonts w:ascii="Times New Roman" w:eastAsiaTheme="minorEastAsia" w:hAnsi="Times New Roman"/>
          <w:sz w:val="22"/>
          <w:szCs w:val="22"/>
          <w:u w:val="single"/>
          <w:lang w:eastAsia="zh-CN"/>
        </w:rPr>
        <w:t>Generalization performance of the proxy model</w:t>
      </w:r>
      <w:r w:rsidRPr="00BF3E72">
        <w:rPr>
          <w:rFonts w:ascii="Times New Roman" w:eastAsiaTheme="minorEastAsia" w:hAnsi="Times New Roman"/>
          <w:sz w:val="22"/>
          <w:szCs w:val="22"/>
          <w:lang w:eastAsia="zh-CN"/>
        </w:rPr>
        <w:t>. Since the proxy CSI reconstruction model is different from the actual NW</w:t>
      </w:r>
      <w:r w:rsidRPr="00BF3E72" w:rsidDel="004702CE">
        <w:rPr>
          <w:rFonts w:ascii="Times New Roman" w:eastAsiaTheme="minorEastAsia" w:hAnsi="Times New Roman"/>
          <w:sz w:val="22"/>
          <w:szCs w:val="22"/>
          <w:lang w:eastAsia="zh-CN"/>
        </w:rPr>
        <w:t xml:space="preserve"> </w:t>
      </w:r>
      <w:r w:rsidRPr="00BF3E72">
        <w:rPr>
          <w:rFonts w:ascii="Times New Roman" w:eastAsiaTheme="minorEastAsia" w:hAnsi="Times New Roman"/>
          <w:sz w:val="22"/>
          <w:szCs w:val="22"/>
          <w:lang w:eastAsia="zh-CN"/>
        </w:rPr>
        <w:t xml:space="preserve">part CSI reconstruction model, e.g., with </w:t>
      </w:r>
      <w:r w:rsidR="00FA377F" w:rsidRPr="00BF3E72">
        <w:rPr>
          <w:rFonts w:ascii="Times New Roman" w:eastAsiaTheme="minorEastAsia" w:hAnsi="Times New Roman"/>
          <w:sz w:val="22"/>
          <w:szCs w:val="22"/>
          <w:lang w:eastAsia="zh-CN"/>
        </w:rPr>
        <w:t xml:space="preserve">a </w:t>
      </w:r>
      <w:r w:rsidRPr="00BF3E72">
        <w:rPr>
          <w:rFonts w:ascii="Times New Roman" w:eastAsiaTheme="minorEastAsia" w:hAnsi="Times New Roman"/>
          <w:sz w:val="22"/>
          <w:szCs w:val="22"/>
          <w:lang w:eastAsia="zh-CN"/>
        </w:rPr>
        <w:t xml:space="preserve">smaller size/simpler architecture and weaker learning capability, the generalization performance of the proxy model will be </w:t>
      </w:r>
      <w:r w:rsidR="006A7E1F" w:rsidRPr="00BF3E72">
        <w:rPr>
          <w:rFonts w:ascii="Times New Roman" w:eastAsiaTheme="minorEastAsia" w:hAnsi="Times New Roman"/>
          <w:sz w:val="22"/>
          <w:szCs w:val="22"/>
          <w:lang w:eastAsia="zh-CN"/>
        </w:rPr>
        <w:t>typically worse than</w:t>
      </w:r>
      <w:r w:rsidRPr="00BF3E72">
        <w:rPr>
          <w:rFonts w:ascii="Times New Roman" w:eastAsiaTheme="minorEastAsia" w:hAnsi="Times New Roman"/>
          <w:sz w:val="22"/>
          <w:szCs w:val="22"/>
          <w:lang w:eastAsia="zh-CN"/>
        </w:rPr>
        <w:t xml:space="preserve"> the actual NW part CSI reconstruction model.</w:t>
      </w:r>
    </w:p>
    <w:p w14:paraId="1BCA5B69" w14:textId="239FEFC5" w:rsidR="00A61A6A" w:rsidRPr="00BF3E72" w:rsidRDefault="00A61A6A" w:rsidP="00A61A6A">
      <w:pPr>
        <w:pStyle w:val="ListParagraph"/>
        <w:numPr>
          <w:ilvl w:val="0"/>
          <w:numId w:val="4"/>
        </w:numPr>
        <w:snapToGrid w:val="0"/>
        <w:spacing w:after="120"/>
        <w:ind w:leftChars="0"/>
        <w:jc w:val="both"/>
        <w:rPr>
          <w:rFonts w:ascii="Times New Roman" w:eastAsiaTheme="minorEastAsia" w:hAnsi="Times New Roman"/>
          <w:sz w:val="22"/>
          <w:szCs w:val="22"/>
          <w:lang w:eastAsia="zh-CN"/>
        </w:rPr>
      </w:pPr>
      <w:r w:rsidRPr="00BF3E72">
        <w:rPr>
          <w:rFonts w:ascii="Times New Roman" w:eastAsiaTheme="minorEastAsia" w:hAnsi="Times New Roman"/>
          <w:sz w:val="22"/>
          <w:szCs w:val="22"/>
          <w:u w:val="single"/>
          <w:lang w:eastAsia="zh-CN"/>
        </w:rPr>
        <w:t>Additional LCM of the UE side proxy model</w:t>
      </w:r>
      <w:r w:rsidRPr="00BF3E72">
        <w:rPr>
          <w:rFonts w:ascii="Times New Roman" w:eastAsiaTheme="minorEastAsia" w:hAnsi="Times New Roman"/>
          <w:sz w:val="22"/>
          <w:szCs w:val="22"/>
          <w:lang w:eastAsia="zh-CN"/>
        </w:rPr>
        <w:t xml:space="preserve">. Considering the proxy model is used to monitor the performance of actual model, then a </w:t>
      </w:r>
      <w:r w:rsidR="00B14359" w:rsidRPr="00BF3E72">
        <w:rPr>
          <w:rFonts w:ascii="Times New Roman" w:eastAsiaTheme="minorEastAsia" w:hAnsi="Times New Roman"/>
          <w:sz w:val="22"/>
          <w:szCs w:val="22"/>
          <w:lang w:eastAsia="zh-CN"/>
        </w:rPr>
        <w:t>subsequent</w:t>
      </w:r>
      <w:r w:rsidRPr="00BF3E72">
        <w:rPr>
          <w:rFonts w:ascii="Times New Roman" w:eastAsiaTheme="minorEastAsia" w:hAnsi="Times New Roman"/>
          <w:sz w:val="22"/>
          <w:szCs w:val="22"/>
          <w:lang w:eastAsia="zh-CN"/>
        </w:rPr>
        <w:t xml:space="preserve"> issue is how to monitor and manage the proxy model. Since the proxy model is one-sided model at </w:t>
      </w:r>
      <w:r w:rsidR="006A7E1F" w:rsidRPr="00BF3E72">
        <w:rPr>
          <w:rFonts w:ascii="Times New Roman" w:eastAsiaTheme="minorEastAsia" w:hAnsi="Times New Roman"/>
          <w:sz w:val="22"/>
          <w:szCs w:val="22"/>
          <w:lang w:eastAsia="zh-CN"/>
        </w:rPr>
        <w:t xml:space="preserve">the </w:t>
      </w:r>
      <w:r w:rsidRPr="00BF3E72">
        <w:rPr>
          <w:rFonts w:ascii="Times New Roman" w:eastAsiaTheme="minorEastAsia" w:hAnsi="Times New Roman"/>
          <w:sz w:val="22"/>
          <w:szCs w:val="22"/>
          <w:lang w:eastAsia="zh-CN"/>
        </w:rPr>
        <w:t xml:space="preserve">UE side, one potential way is that it is up to UE implementation with level x </w:t>
      </w:r>
      <w:r w:rsidR="00007394" w:rsidRPr="00BF3E72">
        <w:rPr>
          <w:rFonts w:ascii="Times New Roman" w:eastAsiaTheme="minorEastAsia" w:hAnsi="Times New Roman"/>
          <w:sz w:val="22"/>
          <w:szCs w:val="22"/>
          <w:lang w:eastAsia="zh-CN"/>
        </w:rPr>
        <w:t>collaboration</w:t>
      </w:r>
      <w:r w:rsidRPr="00BF3E72">
        <w:rPr>
          <w:rFonts w:ascii="Times New Roman" w:eastAsiaTheme="minorEastAsia" w:hAnsi="Times New Roman"/>
          <w:sz w:val="22"/>
          <w:szCs w:val="22"/>
          <w:lang w:eastAsia="zh-CN"/>
        </w:rPr>
        <w:t xml:space="preserve"> and</w:t>
      </w:r>
      <w:r w:rsidR="00007394" w:rsidRPr="00BF3E72">
        <w:rPr>
          <w:rFonts w:ascii="Times New Roman" w:eastAsiaTheme="minorEastAsia" w:hAnsi="Times New Roman"/>
          <w:sz w:val="22"/>
          <w:szCs w:val="22"/>
          <w:lang w:eastAsia="zh-CN"/>
        </w:rPr>
        <w:t>,</w:t>
      </w:r>
      <w:r w:rsidRPr="00BF3E72">
        <w:rPr>
          <w:rFonts w:ascii="Times New Roman" w:eastAsiaTheme="minorEastAsia" w:hAnsi="Times New Roman"/>
          <w:sz w:val="22"/>
          <w:szCs w:val="22"/>
          <w:lang w:eastAsia="zh-CN"/>
        </w:rPr>
        <w:t xml:space="preserve"> therefore</w:t>
      </w:r>
      <w:r w:rsidR="00007394" w:rsidRPr="00BF3E72">
        <w:rPr>
          <w:rFonts w:ascii="Times New Roman" w:eastAsiaTheme="minorEastAsia" w:hAnsi="Times New Roman"/>
          <w:sz w:val="22"/>
          <w:szCs w:val="22"/>
          <w:lang w:eastAsia="zh-CN"/>
        </w:rPr>
        <w:t>,</w:t>
      </w:r>
      <w:r w:rsidRPr="00BF3E72">
        <w:rPr>
          <w:rFonts w:ascii="Times New Roman" w:eastAsiaTheme="minorEastAsia" w:hAnsi="Times New Roman"/>
          <w:sz w:val="22"/>
          <w:szCs w:val="22"/>
          <w:lang w:eastAsia="zh-CN"/>
        </w:rPr>
        <w:t xml:space="preserve"> its performance can hardly be monitored or trusted by the NW side. </w:t>
      </w:r>
    </w:p>
    <w:p w14:paraId="130D515A" w14:textId="65650EEF" w:rsidR="00A61A6A" w:rsidRPr="00BF3E72" w:rsidRDefault="00A61A6A" w:rsidP="00A61A6A">
      <w:pPr>
        <w:spacing w:before="120"/>
        <w:rPr>
          <w:lang w:eastAsia="zh-CN"/>
        </w:rPr>
      </w:pPr>
      <w:r w:rsidRPr="00BF3E72">
        <w:rPr>
          <w:lang w:eastAsia="zh-CN"/>
        </w:rPr>
        <w:t xml:space="preserve">In summary, from monitoring perspective, the proxy model (either to mimic the CSI reconstruction part at NW or to directly output the intermediate KPI) can be operated under level x </w:t>
      </w:r>
      <w:r w:rsidR="008F4574" w:rsidRPr="00BF3E72">
        <w:rPr>
          <w:lang w:eastAsia="zh-CN"/>
        </w:rPr>
        <w:t>collaboration</w:t>
      </w:r>
      <w:r w:rsidRPr="00BF3E72">
        <w:rPr>
          <w:lang w:eastAsia="zh-CN"/>
        </w:rPr>
        <w:t>, and there is no need to consider specification impact on the proxy model.</w:t>
      </w:r>
    </w:p>
    <w:p w14:paraId="00F69BC0" w14:textId="7B77CEBA" w:rsidR="00A61A6A" w:rsidRPr="009F62BC" w:rsidRDefault="00A61A6A" w:rsidP="00A61A6A">
      <w:pPr>
        <w:spacing w:beforeLines="50" w:before="156"/>
        <w:rPr>
          <w:b/>
          <w:i/>
          <w:lang w:eastAsia="zh-CN"/>
        </w:rPr>
      </w:pPr>
      <w:r w:rsidRPr="00BF3E72">
        <w:rPr>
          <w:b/>
          <w:i/>
          <w:lang w:eastAsia="zh-CN"/>
        </w:rPr>
        <w:t xml:space="preserve">Proposal </w:t>
      </w:r>
      <w:r w:rsidR="0021507F">
        <w:rPr>
          <w:b/>
          <w:i/>
          <w:lang w:eastAsia="zh-CN"/>
        </w:rPr>
        <w:t>1</w:t>
      </w:r>
      <w:r w:rsidR="003243B8">
        <w:rPr>
          <w:b/>
          <w:i/>
          <w:lang w:eastAsia="zh-CN"/>
        </w:rPr>
        <w:t>1</w:t>
      </w:r>
      <w:r w:rsidRPr="00BF3E72">
        <w:rPr>
          <w:b/>
          <w:i/>
          <w:lang w:eastAsia="zh-CN"/>
        </w:rPr>
        <w:t xml:space="preserve">: There is no strong motivation for specifying the UE side proxy model </w:t>
      </w:r>
      <w:r w:rsidRPr="00BF3E72">
        <w:rPr>
          <w:rFonts w:eastAsia="Malgun Gothic"/>
          <w:b/>
          <w:bCs/>
          <w:i/>
          <w:iCs/>
          <w:color w:val="000000" w:themeColor="text1"/>
        </w:rPr>
        <w:t xml:space="preserve">(Case 2-1/2-2) </w:t>
      </w:r>
      <w:r w:rsidRPr="00BF3E72">
        <w:rPr>
          <w:b/>
          <w:i/>
          <w:lang w:eastAsia="zh-CN"/>
        </w:rPr>
        <w:t>for monitoring.</w:t>
      </w:r>
    </w:p>
    <w:p w14:paraId="0FC1D51E" w14:textId="1BAA9000" w:rsidR="00A61A6A" w:rsidRPr="009F62BC" w:rsidRDefault="00A61A6A" w:rsidP="00A61A6A">
      <w:pPr>
        <w:spacing w:before="120"/>
        <w:rPr>
          <w:rFonts w:eastAsiaTheme="minorEastAsia"/>
          <w:b/>
          <w:bCs/>
          <w:u w:val="single"/>
          <w:lang w:eastAsia="zh-CN"/>
        </w:rPr>
      </w:pPr>
      <w:proofErr w:type="spellStart"/>
      <w:r w:rsidRPr="009F62BC">
        <w:rPr>
          <w:rFonts w:eastAsiaTheme="minorEastAsia"/>
          <w:b/>
          <w:bCs/>
          <w:u w:val="single"/>
          <w:lang w:eastAsia="zh-CN"/>
        </w:rPr>
        <w:t>Precoded</w:t>
      </w:r>
      <w:proofErr w:type="spellEnd"/>
      <w:r w:rsidRPr="009F62BC">
        <w:rPr>
          <w:rFonts w:eastAsiaTheme="minorEastAsia"/>
          <w:b/>
          <w:bCs/>
          <w:u w:val="single"/>
          <w:lang w:eastAsia="zh-CN"/>
        </w:rPr>
        <w:t xml:space="preserve"> RS based monitoring</w:t>
      </w:r>
    </w:p>
    <w:p w14:paraId="1A199480" w14:textId="2D2D9E92" w:rsidR="00A61A6A" w:rsidRPr="00BF3E72" w:rsidRDefault="004647AC" w:rsidP="00A61A6A">
      <w:pPr>
        <w:spacing w:beforeLines="50" w:before="156"/>
        <w:rPr>
          <w:lang w:eastAsia="zh-CN"/>
        </w:rPr>
      </w:pPr>
      <w:r>
        <w:rPr>
          <w:lang w:eastAsia="zh-CN"/>
        </w:rPr>
        <w:t xml:space="preserve">After NW recovers the </w:t>
      </w:r>
      <w:r w:rsidR="005D3F03">
        <w:rPr>
          <w:lang w:eastAsia="zh-CN"/>
        </w:rPr>
        <w:t xml:space="preserve">CSI, it may use the recovered CSI to generate UE-specific </w:t>
      </w:r>
      <w:proofErr w:type="spellStart"/>
      <w:r w:rsidR="005D3F03">
        <w:rPr>
          <w:lang w:eastAsia="zh-CN"/>
        </w:rPr>
        <w:t>precoded</w:t>
      </w:r>
      <w:proofErr w:type="spellEnd"/>
      <w:r w:rsidR="005D3F03">
        <w:rPr>
          <w:lang w:eastAsia="zh-CN"/>
        </w:rPr>
        <w:t xml:space="preserve"> CSI-RS</w:t>
      </w:r>
      <w:r w:rsidR="00A61A6A" w:rsidRPr="009F62BC">
        <w:rPr>
          <w:lang w:eastAsia="zh-CN"/>
        </w:rPr>
        <w:t xml:space="preserve">. </w:t>
      </w:r>
      <w:r w:rsidR="006A49A6">
        <w:rPr>
          <w:lang w:eastAsia="zh-CN"/>
        </w:rPr>
        <w:t xml:space="preserve">Then, </w:t>
      </w:r>
      <w:r w:rsidR="00A61A6A" w:rsidRPr="009F62BC">
        <w:rPr>
          <w:lang w:eastAsia="zh-CN"/>
        </w:rPr>
        <w:t xml:space="preserve">UE can use the </w:t>
      </w:r>
      <w:proofErr w:type="spellStart"/>
      <w:r w:rsidR="00A61A6A" w:rsidRPr="009F62BC">
        <w:rPr>
          <w:lang w:eastAsia="zh-CN"/>
        </w:rPr>
        <w:t>precoded</w:t>
      </w:r>
      <w:proofErr w:type="spellEnd"/>
      <w:r w:rsidR="00A61A6A" w:rsidRPr="009F62BC">
        <w:rPr>
          <w:lang w:eastAsia="zh-CN"/>
        </w:rPr>
        <w:t xml:space="preserve"> RS to calculate the eventual KPI (e.g., </w:t>
      </w:r>
      <w:r w:rsidR="000D4F50">
        <w:rPr>
          <w:lang w:eastAsia="zh-CN"/>
        </w:rPr>
        <w:t xml:space="preserve">CQI, </w:t>
      </w:r>
      <w:r w:rsidR="00A61A6A" w:rsidRPr="009F62BC">
        <w:rPr>
          <w:lang w:eastAsia="zh-CN"/>
        </w:rPr>
        <w:t xml:space="preserve">L1-RSRP, hypothetical BLER, </w:t>
      </w:r>
      <w:proofErr w:type="spellStart"/>
      <w:r w:rsidR="00A61A6A" w:rsidRPr="009F62BC">
        <w:rPr>
          <w:lang w:eastAsia="zh-CN"/>
        </w:rPr>
        <w:t>etc</w:t>
      </w:r>
      <w:proofErr w:type="spellEnd"/>
      <w:r w:rsidR="00C8184F">
        <w:rPr>
          <w:lang w:eastAsia="zh-CN"/>
        </w:rPr>
        <w:t xml:space="preserve">) and </w:t>
      </w:r>
      <w:r w:rsidR="00DA3F20">
        <w:rPr>
          <w:lang w:eastAsia="zh-CN"/>
        </w:rPr>
        <w:t>directly report the eventual KPI to NW</w:t>
      </w:r>
      <w:r w:rsidR="005C722D">
        <w:rPr>
          <w:lang w:eastAsia="zh-CN"/>
        </w:rPr>
        <w:t xml:space="preserve">, e.g., based on </w:t>
      </w:r>
      <w:r w:rsidR="009170DD">
        <w:rPr>
          <w:lang w:eastAsia="zh-CN"/>
        </w:rPr>
        <w:t>“</w:t>
      </w:r>
      <w:r w:rsidR="009170DD" w:rsidRPr="00AD55CC">
        <w:rPr>
          <w:lang w:eastAsia="zh-CN"/>
        </w:rPr>
        <w:t>cri-RI-CQI”</w:t>
      </w:r>
      <w:r w:rsidR="00746B31">
        <w:rPr>
          <w:lang w:eastAsia="zh-CN"/>
        </w:rPr>
        <w:t xml:space="preserve"> as legacy</w:t>
      </w:r>
      <w:r w:rsidR="005C093B">
        <w:rPr>
          <w:lang w:eastAsia="zh-CN"/>
        </w:rPr>
        <w:t xml:space="preserve">. Alternatively, UE may </w:t>
      </w:r>
      <w:r w:rsidR="00A61A6A" w:rsidRPr="009F62BC">
        <w:rPr>
          <w:lang w:eastAsia="zh-CN"/>
        </w:rPr>
        <w:t xml:space="preserve">compare the AI/ML-based eventual KPI with a legacy non-AI/ML solution applied </w:t>
      </w:r>
      <w:r w:rsidR="00A61A6A" w:rsidRPr="00BF3E72">
        <w:rPr>
          <w:lang w:eastAsia="zh-CN"/>
        </w:rPr>
        <w:t>with the legacy precoder/PMI.</w:t>
      </w:r>
    </w:p>
    <w:p w14:paraId="023093C3" w14:textId="02075F7B" w:rsidR="00A61A6A" w:rsidRPr="00BF3E72" w:rsidRDefault="00A61A6A" w:rsidP="00A61A6A">
      <w:pPr>
        <w:spacing w:beforeLines="50" w:before="156"/>
        <w:rPr>
          <w:lang w:eastAsia="zh-CN"/>
        </w:rPr>
      </w:pPr>
      <w:r w:rsidRPr="00BF3E72">
        <w:rPr>
          <w:lang w:eastAsia="zh-CN"/>
        </w:rPr>
        <w:lastRenderedPageBreak/>
        <w:t>This option is overhead friendly</w:t>
      </w:r>
      <w:r w:rsidR="006109F2" w:rsidRPr="00BF3E72">
        <w:rPr>
          <w:lang w:eastAsia="zh-CN"/>
        </w:rPr>
        <w:t xml:space="preserve"> for UL report</w:t>
      </w:r>
      <w:r w:rsidRPr="00BF3E72">
        <w:rPr>
          <w:lang w:eastAsia="zh-CN"/>
        </w:rPr>
        <w:t xml:space="preserve">, as it may avoid delivery of </w:t>
      </w:r>
      <w:r w:rsidR="006109F2" w:rsidRPr="00BF3E72">
        <w:rPr>
          <w:lang w:eastAsia="zh-CN"/>
        </w:rPr>
        <w:t>Target</w:t>
      </w:r>
      <w:r w:rsidRPr="00BF3E72">
        <w:rPr>
          <w:lang w:eastAsia="zh-CN"/>
        </w:rPr>
        <w:t xml:space="preserve"> CSI from UE to NW. </w:t>
      </w:r>
      <w:r w:rsidR="002F6B30" w:rsidRPr="00BF3E72">
        <w:rPr>
          <w:lang w:eastAsia="zh-CN"/>
        </w:rPr>
        <w:t xml:space="preserve">In addition, it is more reliable than proxy </w:t>
      </w:r>
      <w:proofErr w:type="gramStart"/>
      <w:r w:rsidR="002F6B30" w:rsidRPr="00BF3E72">
        <w:rPr>
          <w:lang w:eastAsia="zh-CN"/>
        </w:rPr>
        <w:t>model based</w:t>
      </w:r>
      <w:proofErr w:type="gramEnd"/>
      <w:r w:rsidR="002F6B30" w:rsidRPr="00BF3E72">
        <w:rPr>
          <w:lang w:eastAsia="zh-CN"/>
        </w:rPr>
        <w:t xml:space="preserve"> monitoring</w:t>
      </w:r>
      <w:r w:rsidR="000261F7" w:rsidRPr="00BF3E72">
        <w:rPr>
          <w:lang w:eastAsia="zh-CN"/>
        </w:rPr>
        <w:t xml:space="preserve"> (Case 2-1/2-2)</w:t>
      </w:r>
      <w:r w:rsidR="002F6B30" w:rsidRPr="00BF3E72">
        <w:rPr>
          <w:lang w:eastAsia="zh-CN"/>
        </w:rPr>
        <w:t xml:space="preserve">. </w:t>
      </w:r>
      <w:r w:rsidR="00464B11" w:rsidRPr="00BF3E72">
        <w:rPr>
          <w:lang w:eastAsia="zh-CN"/>
        </w:rPr>
        <w:t xml:space="preserve">On the other hand, </w:t>
      </w:r>
      <w:proofErr w:type="spellStart"/>
      <w:r w:rsidR="00464B11" w:rsidRPr="00BF3E72">
        <w:rPr>
          <w:lang w:eastAsia="zh-CN"/>
        </w:rPr>
        <w:t>p</w:t>
      </w:r>
      <w:r w:rsidR="000D4F50" w:rsidRPr="00BF3E72">
        <w:rPr>
          <w:lang w:eastAsia="zh-CN"/>
        </w:rPr>
        <w:t>recoded</w:t>
      </w:r>
      <w:proofErr w:type="spellEnd"/>
      <w:r w:rsidR="000D4F50" w:rsidRPr="00BF3E72">
        <w:rPr>
          <w:lang w:eastAsia="zh-CN"/>
        </w:rPr>
        <w:t xml:space="preserve"> RS based monitoring</w:t>
      </w:r>
      <w:r w:rsidRPr="00BF3E72">
        <w:rPr>
          <w:lang w:eastAsia="zh-CN"/>
        </w:rPr>
        <w:t xml:space="preserve"> may reflect the eventual performance, but may not reflect the intermediate KPI (e.g., SGCS) of the model</w:t>
      </w:r>
      <w:r w:rsidR="00004CC8" w:rsidRPr="00BF3E72">
        <w:rPr>
          <w:lang w:eastAsia="zh-CN"/>
        </w:rPr>
        <w:t>. N</w:t>
      </w:r>
      <w:r w:rsidRPr="00BF3E72">
        <w:rPr>
          <w:lang w:eastAsia="zh-CN"/>
        </w:rPr>
        <w:t xml:space="preserve">ote that the eventual performance may not only be impacted by the accuracy of the model but also other factors such as </w:t>
      </w:r>
      <w:r w:rsidR="007000B4" w:rsidRPr="00BF3E72">
        <w:rPr>
          <w:lang w:eastAsia="zh-CN"/>
        </w:rPr>
        <w:t xml:space="preserve">scheduling, MU pairing, </w:t>
      </w:r>
      <w:r w:rsidRPr="00BF3E72">
        <w:rPr>
          <w:lang w:eastAsia="zh-CN"/>
        </w:rPr>
        <w:t>channel status</w:t>
      </w:r>
      <w:r w:rsidR="007000B4" w:rsidRPr="00BF3E72">
        <w:rPr>
          <w:lang w:eastAsia="zh-CN"/>
        </w:rPr>
        <w:t>, etc</w:t>
      </w:r>
      <w:r w:rsidRPr="00BF3E72">
        <w:rPr>
          <w:lang w:eastAsia="zh-CN"/>
        </w:rPr>
        <w:t>.</w:t>
      </w:r>
      <w:r w:rsidR="00004CC8" w:rsidRPr="00BF3E72">
        <w:rPr>
          <w:lang w:eastAsia="zh-CN"/>
        </w:rPr>
        <w:t xml:space="preserve"> Moreover,</w:t>
      </w:r>
      <w:r w:rsidRPr="00BF3E72">
        <w:rPr>
          <w:lang w:eastAsia="zh-CN"/>
        </w:rPr>
        <w:t xml:space="preserve"> this method is applicable only when the channel state does not change rapidly. Otherwise, </w:t>
      </w:r>
      <w:r w:rsidR="00BE487D" w:rsidRPr="00BF3E72">
        <w:rPr>
          <w:lang w:eastAsia="zh-CN"/>
        </w:rPr>
        <w:t xml:space="preserve">considering there is </w:t>
      </w:r>
      <w:r w:rsidR="00D90C1A" w:rsidRPr="00BF3E72">
        <w:rPr>
          <w:lang w:eastAsia="zh-CN"/>
        </w:rPr>
        <w:t xml:space="preserve">a </w:t>
      </w:r>
      <w:r w:rsidR="00BE487D" w:rsidRPr="00BF3E72">
        <w:rPr>
          <w:lang w:eastAsia="zh-CN"/>
        </w:rPr>
        <w:t>time gap between</w:t>
      </w:r>
      <w:r w:rsidRPr="00BF3E72">
        <w:rPr>
          <w:lang w:eastAsia="zh-CN"/>
        </w:rPr>
        <w:t xml:space="preserve"> the time slot when the UE feeds back the </w:t>
      </w:r>
      <w:r w:rsidR="00B42E8A" w:rsidRPr="00BF3E72">
        <w:rPr>
          <w:lang w:eastAsia="zh-CN"/>
        </w:rPr>
        <w:t xml:space="preserve">Target </w:t>
      </w:r>
      <w:r w:rsidR="00D1768A" w:rsidRPr="00BF3E72">
        <w:rPr>
          <w:lang w:eastAsia="zh-CN"/>
        </w:rPr>
        <w:t xml:space="preserve">CSI </w:t>
      </w:r>
      <w:r w:rsidR="002F41FA" w:rsidRPr="00BF3E72">
        <w:rPr>
          <w:lang w:eastAsia="zh-CN"/>
        </w:rPr>
        <w:t>and</w:t>
      </w:r>
      <w:r w:rsidRPr="00BF3E72">
        <w:rPr>
          <w:lang w:eastAsia="zh-CN"/>
        </w:rPr>
        <w:t xml:space="preserve"> the time slot when UE calculates </w:t>
      </w:r>
      <w:r w:rsidR="006E5CE5" w:rsidRPr="00BF3E72">
        <w:rPr>
          <w:lang w:eastAsia="zh-CN"/>
        </w:rPr>
        <w:t>the KPI</w:t>
      </w:r>
      <w:r w:rsidRPr="00BF3E72">
        <w:rPr>
          <w:lang w:eastAsia="zh-CN"/>
        </w:rPr>
        <w:t xml:space="preserve">, the accuracy of the calculated KPI </w:t>
      </w:r>
      <w:r w:rsidR="0036492C" w:rsidRPr="00BF3E72">
        <w:rPr>
          <w:lang w:eastAsia="zh-CN"/>
        </w:rPr>
        <w:t>may be</w:t>
      </w:r>
      <w:r w:rsidRPr="00BF3E72">
        <w:rPr>
          <w:lang w:eastAsia="zh-CN"/>
        </w:rPr>
        <w:t xml:space="preserve"> degraded</w:t>
      </w:r>
      <w:r w:rsidR="008F592F" w:rsidRPr="00BF3E72">
        <w:rPr>
          <w:lang w:eastAsia="zh-CN"/>
        </w:rPr>
        <w:t xml:space="preserve"> if the channel state changes significantly in between</w:t>
      </w:r>
      <w:r w:rsidRPr="00BF3E72">
        <w:rPr>
          <w:lang w:eastAsia="zh-CN"/>
        </w:rPr>
        <w:t>.</w:t>
      </w:r>
    </w:p>
    <w:p w14:paraId="66492BBC" w14:textId="6FE6B5DE" w:rsidR="006265A7" w:rsidRPr="00BF3E72" w:rsidRDefault="00E2004C" w:rsidP="00A61A6A">
      <w:pPr>
        <w:spacing w:beforeLines="50" w:before="156"/>
        <w:rPr>
          <w:lang w:eastAsia="zh-CN"/>
        </w:rPr>
      </w:pPr>
      <w:r w:rsidRPr="00BF3E72">
        <w:rPr>
          <w:rFonts w:hint="eastAsia"/>
          <w:lang w:eastAsia="zh-CN"/>
        </w:rPr>
        <w:t>I</w:t>
      </w:r>
      <w:r w:rsidRPr="00BF3E72">
        <w:rPr>
          <w:lang w:eastAsia="zh-CN"/>
        </w:rPr>
        <w:t xml:space="preserve">n </w:t>
      </w:r>
      <w:r w:rsidR="00DA2242" w:rsidRPr="00BF3E72">
        <w:rPr>
          <w:lang w:eastAsia="zh-CN"/>
        </w:rPr>
        <w:t>summary</w:t>
      </w:r>
      <w:r w:rsidRPr="00BF3E72">
        <w:rPr>
          <w:lang w:eastAsia="zh-CN"/>
        </w:rPr>
        <w:t xml:space="preserve">, </w:t>
      </w:r>
      <w:r w:rsidR="00C403B2" w:rsidRPr="00BF3E72">
        <w:rPr>
          <w:lang w:eastAsia="zh-CN"/>
        </w:rPr>
        <w:t xml:space="preserve">compared with </w:t>
      </w:r>
      <w:r w:rsidR="004D1433" w:rsidRPr="00BF3E72">
        <w:rPr>
          <w:lang w:eastAsia="zh-CN"/>
        </w:rPr>
        <w:t xml:space="preserve">proxy </w:t>
      </w:r>
      <w:proofErr w:type="gramStart"/>
      <w:r w:rsidR="004D1433" w:rsidRPr="00BF3E72">
        <w:rPr>
          <w:lang w:eastAsia="zh-CN"/>
        </w:rPr>
        <w:t>model based</w:t>
      </w:r>
      <w:proofErr w:type="gramEnd"/>
      <w:r w:rsidR="004D1433" w:rsidRPr="00BF3E72">
        <w:rPr>
          <w:lang w:eastAsia="zh-CN"/>
        </w:rPr>
        <w:t xml:space="preserve"> monitoring</w:t>
      </w:r>
      <w:r w:rsidR="00C403B2" w:rsidRPr="00BF3E72">
        <w:rPr>
          <w:lang w:eastAsia="zh-CN"/>
        </w:rPr>
        <w:t xml:space="preserve">, </w:t>
      </w:r>
      <w:proofErr w:type="spellStart"/>
      <w:r w:rsidRPr="00BF3E72">
        <w:rPr>
          <w:lang w:eastAsia="zh-CN"/>
        </w:rPr>
        <w:t>precoded</w:t>
      </w:r>
      <w:proofErr w:type="spellEnd"/>
      <w:r w:rsidR="00A60174" w:rsidRPr="00BF3E72">
        <w:rPr>
          <w:lang w:eastAsia="zh-CN"/>
        </w:rPr>
        <w:t xml:space="preserve"> RS based monitoring</w:t>
      </w:r>
      <w:r w:rsidRPr="00BF3E72">
        <w:rPr>
          <w:lang w:eastAsia="zh-CN"/>
        </w:rPr>
        <w:t xml:space="preserve"> </w:t>
      </w:r>
      <w:r w:rsidR="00C63F24" w:rsidRPr="00BF3E72">
        <w:rPr>
          <w:lang w:eastAsia="zh-CN"/>
        </w:rPr>
        <w:t xml:space="preserve">may </w:t>
      </w:r>
      <w:r w:rsidR="00334CB2" w:rsidRPr="00BF3E72">
        <w:rPr>
          <w:lang w:eastAsia="zh-CN"/>
        </w:rPr>
        <w:t xml:space="preserve">be </w:t>
      </w:r>
      <w:r w:rsidR="008F4574" w:rsidRPr="00BF3E72">
        <w:rPr>
          <w:lang w:eastAsia="zh-CN"/>
        </w:rPr>
        <w:t>a</w:t>
      </w:r>
      <w:r w:rsidR="00C403B2" w:rsidRPr="00BF3E72">
        <w:rPr>
          <w:lang w:eastAsia="zh-CN"/>
        </w:rPr>
        <w:t xml:space="preserve"> more </w:t>
      </w:r>
      <w:r w:rsidR="00833E24" w:rsidRPr="00BF3E72">
        <w:rPr>
          <w:lang w:eastAsia="zh-CN"/>
        </w:rPr>
        <w:t>reliable</w:t>
      </w:r>
      <w:r w:rsidR="008F4574" w:rsidRPr="00BF3E72">
        <w:rPr>
          <w:lang w:eastAsia="zh-CN"/>
        </w:rPr>
        <w:t xml:space="preserve"> </w:t>
      </w:r>
      <w:r w:rsidR="00226DDF" w:rsidRPr="00BF3E72">
        <w:rPr>
          <w:lang w:eastAsia="zh-CN"/>
        </w:rPr>
        <w:t>method for UE side monitoring</w:t>
      </w:r>
      <w:r w:rsidR="00A4411C" w:rsidRPr="00BF3E72">
        <w:rPr>
          <w:lang w:eastAsia="zh-CN"/>
        </w:rPr>
        <w:t xml:space="preserve">, but it cannot work </w:t>
      </w:r>
      <w:r w:rsidR="002D6F94" w:rsidRPr="00BF3E72">
        <w:rPr>
          <w:lang w:eastAsia="zh-CN"/>
        </w:rPr>
        <w:t xml:space="preserve">in a </w:t>
      </w:r>
      <w:r w:rsidR="00A4411C" w:rsidRPr="00BF3E72">
        <w:rPr>
          <w:lang w:eastAsia="zh-CN"/>
        </w:rPr>
        <w:t>standalone manner</w:t>
      </w:r>
      <w:r w:rsidR="00AA394F" w:rsidRPr="00BF3E72">
        <w:rPr>
          <w:lang w:eastAsia="zh-CN"/>
        </w:rPr>
        <w:t xml:space="preserve"> without NW side monitoring</w:t>
      </w:r>
      <w:r w:rsidR="00A4411C" w:rsidRPr="00BF3E72">
        <w:rPr>
          <w:lang w:eastAsia="zh-CN"/>
        </w:rPr>
        <w:t>.</w:t>
      </w:r>
    </w:p>
    <w:p w14:paraId="28E1D086" w14:textId="24BA221D" w:rsidR="00113D53" w:rsidRPr="000B40ED" w:rsidRDefault="000B40ED" w:rsidP="00A61A6A">
      <w:pPr>
        <w:spacing w:beforeLines="50" w:before="156"/>
        <w:rPr>
          <w:lang w:eastAsia="zh-CN"/>
        </w:rPr>
      </w:pPr>
      <w:r w:rsidRPr="00BF3E72">
        <w:rPr>
          <w:b/>
          <w:i/>
          <w:lang w:eastAsia="zh-CN"/>
        </w:rPr>
        <w:t xml:space="preserve">Proposal </w:t>
      </w:r>
      <w:r w:rsidR="0021507F">
        <w:rPr>
          <w:b/>
          <w:i/>
          <w:lang w:eastAsia="zh-CN"/>
        </w:rPr>
        <w:t>1</w:t>
      </w:r>
      <w:r w:rsidR="003243B8">
        <w:rPr>
          <w:b/>
          <w:i/>
          <w:lang w:eastAsia="zh-CN"/>
        </w:rPr>
        <w:t>2</w:t>
      </w:r>
      <w:r w:rsidRPr="00BF3E72">
        <w:rPr>
          <w:b/>
          <w:i/>
          <w:lang w:eastAsia="zh-CN"/>
        </w:rPr>
        <w:t xml:space="preserve">: </w:t>
      </w:r>
      <w:proofErr w:type="spellStart"/>
      <w:r w:rsidRPr="00BF3E72">
        <w:rPr>
          <w:b/>
          <w:i/>
          <w:lang w:eastAsia="zh-CN"/>
        </w:rPr>
        <w:t>Precoded</w:t>
      </w:r>
      <w:proofErr w:type="spellEnd"/>
      <w:r w:rsidRPr="00BF3E72">
        <w:rPr>
          <w:b/>
          <w:i/>
          <w:lang w:eastAsia="zh-CN"/>
        </w:rPr>
        <w:t xml:space="preserve"> RS based monitoring </w:t>
      </w:r>
      <w:r w:rsidR="00534623" w:rsidRPr="00BF3E72">
        <w:rPr>
          <w:b/>
          <w:i/>
          <w:lang w:eastAsia="zh-CN"/>
        </w:rPr>
        <w:t>should not work as the only option without NW side monitoring</w:t>
      </w:r>
      <w:r w:rsidRPr="00BF3E72">
        <w:rPr>
          <w:b/>
          <w:i/>
          <w:lang w:eastAsia="zh-CN"/>
        </w:rPr>
        <w:t>.</w:t>
      </w:r>
    </w:p>
    <w:p w14:paraId="2E7E15D5" w14:textId="77777777" w:rsidR="00C8184F" w:rsidRDefault="00C8184F" w:rsidP="00C8184F">
      <w:pPr>
        <w:pStyle w:val="Heading1"/>
        <w:tabs>
          <w:tab w:val="clear" w:pos="432"/>
        </w:tabs>
        <w:spacing w:before="240"/>
        <w:ind w:left="431" w:hanging="431"/>
      </w:pPr>
      <w:bookmarkStart w:id="6" w:name="_Ref124589665"/>
      <w:bookmarkStart w:id="7" w:name="_Ref71620620"/>
      <w:bookmarkStart w:id="8" w:name="_Ref124671424"/>
      <w:bookmarkEnd w:id="1"/>
      <w:r w:rsidRPr="0083558A">
        <w:t>Conclusions</w:t>
      </w:r>
    </w:p>
    <w:p w14:paraId="36184C38" w14:textId="5B2DFCEB" w:rsidR="00C8184F" w:rsidRDefault="00C8184F" w:rsidP="00C8184F">
      <w:r w:rsidRPr="00AA16C0">
        <w:t>In this paper we make the following</w:t>
      </w:r>
      <w:r>
        <w:t xml:space="preserve"> </w:t>
      </w:r>
      <w:r w:rsidRPr="00AA16C0">
        <w:t>proposals:</w:t>
      </w:r>
    </w:p>
    <w:p w14:paraId="1D4E9ACE" w14:textId="77777777" w:rsidR="00B953B8" w:rsidRDefault="00B953B8" w:rsidP="00B953B8">
      <w:pPr>
        <w:spacing w:before="120"/>
        <w:rPr>
          <w:b/>
          <w:i/>
          <w:lang w:eastAsia="zh-CN"/>
        </w:rPr>
      </w:pPr>
      <w:r w:rsidRPr="007F6A54">
        <w:rPr>
          <w:b/>
          <w:i/>
          <w:lang w:eastAsia="zh-CN"/>
        </w:rPr>
        <w:t>Proposal 1: For the NW side training data collection</w:t>
      </w:r>
      <w:r w:rsidRPr="007F6A54">
        <w:rPr>
          <w:rFonts w:eastAsiaTheme="minorEastAsia"/>
          <w:b/>
          <w:bCs/>
          <w:i/>
          <w:lang w:eastAsia="zh-CN"/>
        </w:rPr>
        <w:t xml:space="preserve">, </w:t>
      </w:r>
      <w:r w:rsidRPr="007F6A54">
        <w:rPr>
          <w:rFonts w:eastAsiaTheme="minorEastAsia"/>
          <w:b/>
          <w:i/>
          <w:lang w:eastAsia="zh-CN"/>
        </w:rPr>
        <w:t>for the quantization of Target CSI</w:t>
      </w:r>
      <w:r>
        <w:rPr>
          <w:rFonts w:eastAsiaTheme="minorEastAsia"/>
          <w:b/>
          <w:i/>
          <w:lang w:eastAsia="zh-CN"/>
        </w:rPr>
        <w:t>,</w:t>
      </w:r>
      <w:r w:rsidRPr="007F6A54">
        <w:rPr>
          <w:rFonts w:eastAsiaTheme="minorEastAsia"/>
          <w:b/>
          <w:i/>
          <w:lang w:eastAsia="zh-CN"/>
        </w:rPr>
        <w:t xml:space="preserve"> </w:t>
      </w:r>
      <w:r>
        <w:rPr>
          <w:rFonts w:eastAsiaTheme="minorEastAsia"/>
          <w:b/>
          <w:i/>
          <w:lang w:eastAsia="zh-CN"/>
        </w:rPr>
        <w:t>consider the following EVM</w:t>
      </w:r>
      <w:r>
        <w:rPr>
          <w:b/>
          <w:i/>
          <w:lang w:eastAsia="zh-CN"/>
        </w:rPr>
        <w:t>:</w:t>
      </w:r>
    </w:p>
    <w:p w14:paraId="6B959DA3" w14:textId="77777777" w:rsidR="00B953B8" w:rsidRPr="00C2686A" w:rsidRDefault="00B953B8" w:rsidP="00B953B8">
      <w:pPr>
        <w:pStyle w:val="ListParagraph"/>
        <w:numPr>
          <w:ilvl w:val="0"/>
          <w:numId w:val="7"/>
        </w:numPr>
        <w:snapToGrid w:val="0"/>
        <w:spacing w:before="120" w:after="120"/>
        <w:ind w:leftChars="0"/>
        <w:rPr>
          <w:b/>
          <w:i/>
          <w:lang w:eastAsia="zh-CN"/>
        </w:rPr>
      </w:pPr>
      <w:r w:rsidRPr="00C2686A">
        <w:rPr>
          <w:b/>
          <w:i/>
          <w:sz w:val="22"/>
          <w:szCs w:val="22"/>
          <w:lang w:eastAsia="zh-CN"/>
        </w:rPr>
        <w:t>Regarding the benchmark, FP32 is taken as the upper-bound.</w:t>
      </w:r>
    </w:p>
    <w:p w14:paraId="65CD5705" w14:textId="77777777" w:rsidR="00B953B8" w:rsidRDefault="00B953B8" w:rsidP="00B953B8">
      <w:pPr>
        <w:pStyle w:val="ListParagraph"/>
        <w:numPr>
          <w:ilvl w:val="0"/>
          <w:numId w:val="7"/>
        </w:numPr>
        <w:snapToGrid w:val="0"/>
        <w:spacing w:before="120" w:after="120"/>
        <w:ind w:leftChars="0"/>
        <w:rPr>
          <w:b/>
          <w:i/>
          <w:sz w:val="22"/>
          <w:szCs w:val="22"/>
          <w:lang w:eastAsia="zh-CN"/>
        </w:rPr>
      </w:pPr>
      <w:r w:rsidRPr="00C2686A">
        <w:rPr>
          <w:b/>
          <w:i/>
          <w:sz w:val="22"/>
          <w:szCs w:val="22"/>
          <w:lang w:eastAsia="zh-CN"/>
        </w:rPr>
        <w:t>Regarding the metric, consider the following t</w:t>
      </w:r>
      <w:r>
        <w:rPr>
          <w:b/>
          <w:i/>
          <w:sz w:val="22"/>
          <w:szCs w:val="22"/>
          <w:lang w:eastAsia="zh-CN"/>
        </w:rPr>
        <w:t>w</w:t>
      </w:r>
      <w:r w:rsidRPr="00C2686A">
        <w:rPr>
          <w:b/>
          <w:i/>
          <w:sz w:val="22"/>
          <w:szCs w:val="22"/>
          <w:lang w:eastAsia="zh-CN"/>
        </w:rPr>
        <w:t>o alternatives, wherein Alt.2 is considered as baseline.</w:t>
      </w:r>
    </w:p>
    <w:p w14:paraId="11904EBC" w14:textId="77777777" w:rsidR="00B953B8" w:rsidRPr="00C2686A" w:rsidRDefault="00B953B8" w:rsidP="00B953B8">
      <w:pPr>
        <w:pStyle w:val="ListParagraph"/>
        <w:numPr>
          <w:ilvl w:val="1"/>
          <w:numId w:val="7"/>
        </w:numPr>
        <w:snapToGrid w:val="0"/>
        <w:spacing w:before="120" w:after="120"/>
        <w:ind w:leftChars="0"/>
        <w:rPr>
          <w:b/>
          <w:i/>
          <w:sz w:val="22"/>
          <w:szCs w:val="22"/>
          <w:lang w:eastAsia="zh-CN"/>
        </w:rPr>
      </w:pPr>
      <w:r>
        <w:rPr>
          <w:rFonts w:eastAsiaTheme="minorEastAsia" w:hint="eastAsia"/>
          <w:b/>
          <w:i/>
          <w:sz w:val="22"/>
          <w:szCs w:val="22"/>
          <w:lang w:eastAsia="zh-CN"/>
        </w:rPr>
        <w:t>A</w:t>
      </w:r>
      <w:r>
        <w:rPr>
          <w:rFonts w:eastAsiaTheme="minorEastAsia"/>
          <w:b/>
          <w:i/>
          <w:sz w:val="22"/>
          <w:szCs w:val="22"/>
          <w:lang w:eastAsia="zh-CN"/>
        </w:rPr>
        <w:t>lt.1: SGCS is calculated between</w:t>
      </w:r>
      <w:r w:rsidRPr="00652A13">
        <w:rPr>
          <w:rFonts w:eastAsiaTheme="minorEastAsia"/>
          <w:b/>
          <w:i/>
          <w:sz w:val="22"/>
          <w:szCs w:val="22"/>
          <w:lang w:eastAsia="zh-CN"/>
        </w:rPr>
        <w:t xml:space="preserve"> the Target CSI of FP32</w:t>
      </w:r>
      <w:r w:rsidRPr="00E30C13">
        <w:rPr>
          <w:rFonts w:eastAsiaTheme="minorEastAsia"/>
          <w:b/>
          <w:i/>
          <w:sz w:val="22"/>
          <w:szCs w:val="22"/>
          <w:lang w:eastAsia="zh-CN"/>
        </w:rPr>
        <w:t xml:space="preserve"> </w:t>
      </w:r>
      <w:r w:rsidRPr="00C2686A">
        <w:rPr>
          <w:b/>
          <w:i/>
          <w:sz w:val="22"/>
          <w:szCs w:val="22"/>
          <w:lang w:eastAsia="zh-CN"/>
        </w:rPr>
        <w:t>(CSI</w:t>
      </w:r>
      <w:r w:rsidRPr="00C2686A">
        <w:rPr>
          <w:b/>
          <w:i/>
          <w:sz w:val="22"/>
          <w:szCs w:val="22"/>
          <w:vertAlign w:val="subscript"/>
          <w:lang w:eastAsia="zh-CN"/>
        </w:rPr>
        <w:t>FP32</w:t>
      </w:r>
      <w:r w:rsidRPr="00C2686A">
        <w:rPr>
          <w:b/>
          <w:i/>
          <w:sz w:val="22"/>
          <w:szCs w:val="22"/>
          <w:lang w:eastAsia="zh-CN"/>
        </w:rPr>
        <w:t>)</w:t>
      </w:r>
      <w:r w:rsidRPr="00652A13">
        <w:rPr>
          <w:rFonts w:eastAsiaTheme="minorEastAsia"/>
          <w:b/>
          <w:i/>
          <w:sz w:val="22"/>
          <w:szCs w:val="22"/>
          <w:lang w:eastAsia="zh-CN"/>
        </w:rPr>
        <w:t xml:space="preserve"> with its quantized version</w:t>
      </w:r>
      <w:r w:rsidRPr="004857A0">
        <w:rPr>
          <w:rFonts w:eastAsiaTheme="minorEastAsia"/>
          <w:b/>
          <w:i/>
          <w:sz w:val="22"/>
          <w:szCs w:val="22"/>
          <w:lang w:eastAsia="zh-CN"/>
        </w:rPr>
        <w:t xml:space="preserve"> </w:t>
      </w:r>
      <w:r w:rsidRPr="004857A0">
        <w:rPr>
          <w:b/>
          <w:i/>
          <w:sz w:val="22"/>
          <w:szCs w:val="22"/>
          <w:lang w:eastAsia="zh-CN"/>
        </w:rPr>
        <w:t>(CSI</w:t>
      </w:r>
      <w:r>
        <w:rPr>
          <w:b/>
          <w:i/>
          <w:sz w:val="22"/>
          <w:szCs w:val="22"/>
          <w:vertAlign w:val="subscript"/>
          <w:lang w:eastAsia="zh-CN"/>
        </w:rPr>
        <w:t>QT</w:t>
      </w:r>
      <w:r w:rsidRPr="004857A0">
        <w:rPr>
          <w:b/>
          <w:i/>
          <w:sz w:val="22"/>
          <w:szCs w:val="22"/>
          <w:lang w:eastAsia="zh-CN"/>
        </w:rPr>
        <w:t>)</w:t>
      </w:r>
      <w:r>
        <w:rPr>
          <w:rFonts w:eastAsiaTheme="minorEastAsia"/>
          <w:b/>
          <w:i/>
          <w:sz w:val="22"/>
          <w:szCs w:val="22"/>
          <w:lang w:eastAsia="zh-CN"/>
        </w:rPr>
        <w:t>.</w:t>
      </w:r>
    </w:p>
    <w:p w14:paraId="682935B2" w14:textId="56B031AA" w:rsidR="00B953B8" w:rsidRPr="002F7C83" w:rsidRDefault="00B953B8" w:rsidP="00B953B8">
      <w:pPr>
        <w:pStyle w:val="ListParagraph"/>
        <w:numPr>
          <w:ilvl w:val="1"/>
          <w:numId w:val="7"/>
        </w:numPr>
        <w:snapToGrid w:val="0"/>
        <w:spacing w:before="120" w:after="120"/>
        <w:ind w:leftChars="0"/>
        <w:rPr>
          <w:b/>
          <w:i/>
          <w:lang w:eastAsia="zh-CN"/>
        </w:rPr>
      </w:pPr>
      <w:r>
        <w:rPr>
          <w:rFonts w:eastAsiaTheme="minorEastAsia" w:hint="eastAsia"/>
          <w:b/>
          <w:i/>
          <w:sz w:val="22"/>
          <w:szCs w:val="22"/>
          <w:lang w:eastAsia="zh-CN"/>
        </w:rPr>
        <w:t>A</w:t>
      </w:r>
      <w:r>
        <w:rPr>
          <w:rFonts w:eastAsiaTheme="minorEastAsia"/>
          <w:b/>
          <w:i/>
          <w:sz w:val="22"/>
          <w:szCs w:val="22"/>
          <w:lang w:eastAsia="zh-CN"/>
        </w:rPr>
        <w:t>lt.2:</w:t>
      </w:r>
      <w:r w:rsidRPr="00C2686A">
        <w:rPr>
          <w:rFonts w:eastAsiaTheme="minorEastAsia"/>
          <w:b/>
          <w:i/>
          <w:sz w:val="22"/>
          <w:szCs w:val="22"/>
          <w:lang w:eastAsia="zh-CN"/>
        </w:rPr>
        <w:t xml:space="preserve"> </w:t>
      </w:r>
      <w:r w:rsidRPr="00C2686A">
        <w:rPr>
          <w:b/>
          <w:i/>
          <w:sz w:val="22"/>
          <w:szCs w:val="22"/>
          <w:lang w:eastAsia="zh-CN"/>
        </w:rPr>
        <w:t xml:space="preserve">SGCS </w:t>
      </w:r>
      <w:r>
        <w:rPr>
          <w:rFonts w:eastAsiaTheme="minorEastAsia"/>
          <w:b/>
          <w:i/>
          <w:sz w:val="22"/>
          <w:szCs w:val="22"/>
          <w:lang w:eastAsia="zh-CN"/>
        </w:rPr>
        <w:t xml:space="preserve">is calculated </w:t>
      </w:r>
      <w:r w:rsidRPr="00C2686A">
        <w:rPr>
          <w:b/>
          <w:i/>
          <w:sz w:val="22"/>
          <w:szCs w:val="22"/>
          <w:lang w:eastAsia="zh-CN"/>
        </w:rPr>
        <w:t xml:space="preserve">between </w:t>
      </w:r>
      <w:r w:rsidRPr="00652A13">
        <w:rPr>
          <w:rFonts w:eastAsiaTheme="minorEastAsia"/>
          <w:b/>
          <w:i/>
          <w:sz w:val="22"/>
          <w:szCs w:val="22"/>
          <w:lang w:eastAsia="zh-CN"/>
        </w:rPr>
        <w:t xml:space="preserve">Target CSI of </w:t>
      </w:r>
      <w:r w:rsidRPr="00C2686A">
        <w:rPr>
          <w:b/>
          <w:i/>
          <w:sz w:val="22"/>
          <w:szCs w:val="22"/>
          <w:lang w:eastAsia="zh-CN"/>
        </w:rPr>
        <w:t>FP 32 (CSI</w:t>
      </w:r>
      <w:r w:rsidRPr="00C2686A">
        <w:rPr>
          <w:b/>
          <w:i/>
          <w:sz w:val="22"/>
          <w:szCs w:val="22"/>
          <w:vertAlign w:val="subscript"/>
          <w:lang w:eastAsia="zh-CN"/>
        </w:rPr>
        <w:t>FP32</w:t>
      </w:r>
      <w:r w:rsidRPr="00C2686A">
        <w:rPr>
          <w:b/>
          <w:i/>
          <w:sz w:val="22"/>
          <w:szCs w:val="22"/>
          <w:lang w:eastAsia="zh-CN"/>
        </w:rPr>
        <w:t xml:space="preserve">) as the model input and </w:t>
      </w:r>
      <w:r>
        <w:rPr>
          <w:b/>
          <w:i/>
          <w:sz w:val="22"/>
          <w:szCs w:val="22"/>
          <w:lang w:eastAsia="zh-CN"/>
        </w:rPr>
        <w:t xml:space="preserve">the </w:t>
      </w:r>
      <w:r w:rsidRPr="00C2686A">
        <w:rPr>
          <w:b/>
          <w:i/>
          <w:sz w:val="22"/>
          <w:szCs w:val="22"/>
          <w:lang w:eastAsia="zh-CN"/>
        </w:rPr>
        <w:t>recovery CSI</w:t>
      </w:r>
      <w:r w:rsidRPr="004857A0">
        <w:rPr>
          <w:b/>
          <w:i/>
          <w:sz w:val="22"/>
          <w:szCs w:val="22"/>
          <w:lang w:eastAsia="zh-CN"/>
        </w:rPr>
        <w:t xml:space="preserve"> (</w:t>
      </w:r>
      <w:proofErr w:type="spellStart"/>
      <w:r w:rsidRPr="004857A0">
        <w:rPr>
          <w:b/>
          <w:i/>
          <w:sz w:val="22"/>
          <w:szCs w:val="22"/>
          <w:lang w:eastAsia="zh-CN"/>
        </w:rPr>
        <w:t>CSI</w:t>
      </w:r>
      <w:r>
        <w:rPr>
          <w:b/>
          <w:i/>
          <w:sz w:val="22"/>
          <w:szCs w:val="22"/>
          <w:vertAlign w:val="subscript"/>
          <w:lang w:eastAsia="zh-CN"/>
        </w:rPr>
        <w:t>Out</w:t>
      </w:r>
      <w:proofErr w:type="spellEnd"/>
      <w:r w:rsidRPr="004857A0">
        <w:rPr>
          <w:b/>
          <w:i/>
          <w:sz w:val="22"/>
          <w:szCs w:val="22"/>
          <w:lang w:eastAsia="zh-CN"/>
        </w:rPr>
        <w:t>)</w:t>
      </w:r>
      <w:r w:rsidRPr="00C2686A">
        <w:rPr>
          <w:b/>
          <w:i/>
          <w:sz w:val="22"/>
          <w:szCs w:val="22"/>
          <w:lang w:eastAsia="zh-CN"/>
        </w:rPr>
        <w:t xml:space="preserve"> as the model output of </w:t>
      </w:r>
      <w:r w:rsidR="004B0502">
        <w:rPr>
          <w:b/>
          <w:i/>
          <w:sz w:val="22"/>
          <w:szCs w:val="22"/>
          <w:lang w:eastAsia="zh-CN"/>
        </w:rPr>
        <w:t xml:space="preserve">the </w:t>
      </w:r>
      <w:r w:rsidRPr="00C2686A">
        <w:rPr>
          <w:b/>
          <w:i/>
          <w:sz w:val="22"/>
          <w:szCs w:val="22"/>
          <w:lang w:eastAsia="zh-CN"/>
        </w:rPr>
        <w:t>model trained with</w:t>
      </w:r>
      <w:r w:rsidRPr="00E9437B">
        <w:rPr>
          <w:rFonts w:eastAsiaTheme="minorEastAsia"/>
          <w:b/>
          <w:i/>
          <w:sz w:val="22"/>
          <w:szCs w:val="22"/>
          <w:lang w:eastAsia="zh-CN"/>
        </w:rPr>
        <w:t xml:space="preserve"> </w:t>
      </w:r>
      <w:r w:rsidRPr="00652A13">
        <w:rPr>
          <w:rFonts w:eastAsiaTheme="minorEastAsia"/>
          <w:b/>
          <w:i/>
          <w:sz w:val="22"/>
          <w:szCs w:val="22"/>
          <w:lang w:eastAsia="zh-CN"/>
        </w:rPr>
        <w:t>Target CSI with quantized version</w:t>
      </w:r>
      <w:r>
        <w:rPr>
          <w:rFonts w:eastAsiaTheme="minorEastAsia"/>
          <w:b/>
          <w:i/>
          <w:sz w:val="22"/>
          <w:szCs w:val="22"/>
          <w:lang w:eastAsia="zh-CN"/>
        </w:rPr>
        <w:t xml:space="preserve"> </w:t>
      </w:r>
      <w:r w:rsidRPr="004857A0">
        <w:rPr>
          <w:b/>
          <w:i/>
          <w:sz w:val="22"/>
          <w:szCs w:val="22"/>
          <w:lang w:eastAsia="zh-CN"/>
        </w:rPr>
        <w:t>(CSI</w:t>
      </w:r>
      <w:r>
        <w:rPr>
          <w:b/>
          <w:i/>
          <w:sz w:val="22"/>
          <w:szCs w:val="22"/>
          <w:vertAlign w:val="subscript"/>
          <w:lang w:eastAsia="zh-CN"/>
        </w:rPr>
        <w:t>QT</w:t>
      </w:r>
      <w:r w:rsidRPr="004857A0">
        <w:rPr>
          <w:b/>
          <w:i/>
          <w:sz w:val="22"/>
          <w:szCs w:val="22"/>
          <w:lang w:eastAsia="zh-CN"/>
        </w:rPr>
        <w:t>)</w:t>
      </w:r>
      <w:r>
        <w:rPr>
          <w:b/>
          <w:i/>
          <w:sz w:val="22"/>
          <w:szCs w:val="22"/>
          <w:lang w:eastAsia="zh-CN"/>
        </w:rPr>
        <w:t>.</w:t>
      </w:r>
    </w:p>
    <w:p w14:paraId="0FFDDEBC" w14:textId="5ABD0DA3" w:rsidR="00B953B8" w:rsidRPr="002F7C83" w:rsidRDefault="00B953B8" w:rsidP="00B953B8">
      <w:pPr>
        <w:pStyle w:val="ListParagraph"/>
        <w:numPr>
          <w:ilvl w:val="0"/>
          <w:numId w:val="7"/>
        </w:numPr>
        <w:snapToGrid w:val="0"/>
        <w:spacing w:before="120" w:after="120"/>
        <w:ind w:leftChars="0"/>
        <w:rPr>
          <w:b/>
          <w:i/>
          <w:lang w:eastAsia="zh-CN"/>
        </w:rPr>
      </w:pPr>
      <w:r w:rsidRPr="00C2686A">
        <w:rPr>
          <w:b/>
          <w:i/>
          <w:sz w:val="22"/>
          <w:szCs w:val="22"/>
          <w:lang w:eastAsia="zh-CN"/>
        </w:rPr>
        <w:t xml:space="preserve">Regarding the EVM for Option 1, </w:t>
      </w:r>
      <w:r w:rsidRPr="004B0070">
        <w:rPr>
          <w:b/>
          <w:i/>
          <w:sz w:val="22"/>
          <w:szCs w:val="22"/>
          <w:lang w:eastAsia="zh-CN"/>
        </w:rPr>
        <w:t>the normalization method should be aligned.</w:t>
      </w:r>
      <w:r>
        <w:rPr>
          <w:b/>
          <w:i/>
          <w:sz w:val="22"/>
          <w:szCs w:val="22"/>
          <w:lang w:eastAsia="zh-CN"/>
        </w:rPr>
        <w:t xml:space="preserve"> For example, </w:t>
      </w:r>
      <w:r w:rsidRPr="001E3FEB">
        <w:rPr>
          <w:b/>
          <w:i/>
          <w:sz w:val="22"/>
          <w:szCs w:val="22"/>
          <w:lang w:eastAsia="zh-CN"/>
        </w:rPr>
        <w:t xml:space="preserve">for a batch of </w:t>
      </w:r>
      <w:r>
        <w:rPr>
          <w:b/>
          <w:i/>
          <w:sz w:val="22"/>
          <w:szCs w:val="22"/>
          <w:lang w:eastAsia="zh-CN"/>
        </w:rPr>
        <w:t>S</w:t>
      </w:r>
      <w:r w:rsidRPr="001E3FEB">
        <w:rPr>
          <w:b/>
          <w:i/>
          <w:sz w:val="22"/>
          <w:szCs w:val="22"/>
          <w:lang w:eastAsia="zh-CN"/>
        </w:rPr>
        <w:t xml:space="preserve"> reported data samples each of which includes the Target CSIs for L layers</w:t>
      </w:r>
      <w:r w:rsidR="000123C4">
        <w:rPr>
          <w:b/>
          <w:i/>
          <w:sz w:val="22"/>
          <w:szCs w:val="22"/>
          <w:lang w:eastAsia="zh-CN"/>
        </w:rPr>
        <w:t>/Rx antennas</w:t>
      </w:r>
      <w:r w:rsidRPr="001E3FEB">
        <w:rPr>
          <w:b/>
          <w:i/>
          <w:sz w:val="22"/>
          <w:szCs w:val="22"/>
          <w:lang w:eastAsia="zh-CN"/>
        </w:rPr>
        <w:t xml:space="preserve">, N3 </w:t>
      </w:r>
      <w:proofErr w:type="spellStart"/>
      <w:r w:rsidRPr="001E3FEB">
        <w:rPr>
          <w:b/>
          <w:i/>
          <w:sz w:val="22"/>
          <w:szCs w:val="22"/>
          <w:lang w:eastAsia="zh-CN"/>
        </w:rPr>
        <w:t>subbands</w:t>
      </w:r>
      <w:proofErr w:type="spellEnd"/>
      <w:r w:rsidRPr="001E3FEB">
        <w:rPr>
          <w:b/>
          <w:i/>
          <w:sz w:val="22"/>
          <w:szCs w:val="22"/>
          <w:lang w:eastAsia="zh-CN"/>
        </w:rPr>
        <w:t>, and 2*N1*N2 Tx ports,</w:t>
      </w:r>
      <w:r>
        <w:rPr>
          <w:b/>
          <w:i/>
          <w:sz w:val="22"/>
          <w:szCs w:val="22"/>
          <w:lang w:eastAsia="zh-CN"/>
        </w:rPr>
        <w:t xml:space="preserve"> </w:t>
      </w:r>
      <w:r w:rsidRPr="00C47C2E">
        <w:rPr>
          <w:b/>
          <w:i/>
          <w:sz w:val="22"/>
          <w:szCs w:val="22"/>
          <w:lang w:eastAsia="zh-CN"/>
        </w:rPr>
        <w:t xml:space="preserve">the real/imaginary value of </w:t>
      </w:r>
      <w:r>
        <w:rPr>
          <w:b/>
          <w:i/>
          <w:sz w:val="22"/>
          <w:szCs w:val="22"/>
          <w:lang w:eastAsia="zh-CN"/>
        </w:rPr>
        <w:t xml:space="preserve">each floating element is quantized in the range of (0, 1) relative to the strongest element over </w:t>
      </w:r>
      <w:r w:rsidRPr="00BE0E71">
        <w:rPr>
          <w:b/>
          <w:i/>
          <w:sz w:val="22"/>
          <w:szCs w:val="22"/>
          <w:lang w:eastAsia="zh-CN"/>
        </w:rPr>
        <w:t xml:space="preserve">the </w:t>
      </w:r>
      <w:r>
        <w:rPr>
          <w:b/>
          <w:i/>
          <w:sz w:val="22"/>
          <w:szCs w:val="22"/>
          <w:lang w:eastAsia="zh-CN"/>
        </w:rPr>
        <w:t>S</w:t>
      </w:r>
      <w:r w:rsidRPr="00BE0E71">
        <w:rPr>
          <w:b/>
          <w:i/>
          <w:sz w:val="22"/>
          <w:szCs w:val="22"/>
          <w:lang w:eastAsia="zh-CN"/>
        </w:rPr>
        <w:t>, L, N3, 2*N1*N2 floating elements</w:t>
      </w:r>
      <w:r>
        <w:rPr>
          <w:b/>
          <w:i/>
          <w:sz w:val="22"/>
          <w:szCs w:val="22"/>
          <w:lang w:eastAsia="zh-CN"/>
        </w:rPr>
        <w:t>.</w:t>
      </w:r>
    </w:p>
    <w:p w14:paraId="19568972" w14:textId="77777777" w:rsidR="00B953B8" w:rsidRPr="002F7C83" w:rsidRDefault="00B953B8" w:rsidP="00B953B8">
      <w:pPr>
        <w:pStyle w:val="ListParagraph"/>
        <w:numPr>
          <w:ilvl w:val="0"/>
          <w:numId w:val="7"/>
        </w:numPr>
        <w:snapToGrid w:val="0"/>
        <w:spacing w:before="120" w:after="120"/>
        <w:ind w:leftChars="0"/>
        <w:rPr>
          <w:b/>
          <w:i/>
          <w:lang w:eastAsia="zh-CN"/>
        </w:rPr>
      </w:pPr>
      <w:r w:rsidRPr="00C2686A">
        <w:rPr>
          <w:b/>
          <w:i/>
          <w:sz w:val="22"/>
          <w:szCs w:val="22"/>
          <w:lang w:eastAsia="zh-CN"/>
        </w:rPr>
        <w:t xml:space="preserve">Regarding the EVM for Option 4, </w:t>
      </w:r>
      <w:r>
        <w:rPr>
          <w:b/>
          <w:i/>
          <w:sz w:val="22"/>
          <w:szCs w:val="22"/>
          <w:lang w:eastAsia="zh-CN"/>
        </w:rPr>
        <w:t xml:space="preserve">consider the enhanced parameters as: </w:t>
      </w:r>
      <w:r w:rsidRPr="00A9413B">
        <w:rPr>
          <w:b/>
          <w:i/>
          <w:sz w:val="22"/>
          <w:szCs w:val="22"/>
          <w:lang w:eastAsia="zh-CN"/>
        </w:rPr>
        <w:t xml:space="preserve">L= 8, 10, 12; </w:t>
      </w:r>
      <w:proofErr w:type="spellStart"/>
      <w:r w:rsidRPr="00A9413B">
        <w:rPr>
          <w:b/>
          <w:i/>
          <w:sz w:val="22"/>
          <w:szCs w:val="22"/>
          <w:lang w:eastAsia="zh-CN"/>
        </w:rPr>
        <w:t>pv</w:t>
      </w:r>
      <w:proofErr w:type="spellEnd"/>
      <w:r w:rsidRPr="00A9413B">
        <w:rPr>
          <w:b/>
          <w:i/>
          <w:sz w:val="22"/>
          <w:szCs w:val="22"/>
          <w:lang w:eastAsia="zh-CN"/>
        </w:rPr>
        <w:t xml:space="preserve"> = 0.8, 0.9, 0.95; beta = 0.8, 0.9, 0.95; reference amplitude = 6 bits, 8 bits; differential amplitude = 4bits; phase = 5 bits, 6 bits.</w:t>
      </w:r>
    </w:p>
    <w:p w14:paraId="697CDCBE" w14:textId="77777777" w:rsidR="00B953B8" w:rsidRDefault="00B953B8" w:rsidP="00B953B8">
      <w:pPr>
        <w:spacing w:before="120"/>
        <w:rPr>
          <w:b/>
          <w:i/>
          <w:lang w:eastAsia="zh-CN"/>
        </w:rPr>
      </w:pPr>
      <w:r w:rsidRPr="007F6A54">
        <w:rPr>
          <w:b/>
          <w:i/>
          <w:lang w:eastAsia="zh-CN"/>
        </w:rPr>
        <w:t xml:space="preserve">Proposal </w:t>
      </w:r>
      <w:r>
        <w:rPr>
          <w:b/>
          <w:i/>
          <w:lang w:eastAsia="zh-CN"/>
        </w:rPr>
        <w:t>2</w:t>
      </w:r>
      <w:r w:rsidRPr="007F6A54">
        <w:rPr>
          <w:b/>
          <w:i/>
          <w:lang w:eastAsia="zh-CN"/>
        </w:rPr>
        <w:t>: For the NW side training data collection</w:t>
      </w:r>
      <w:r w:rsidRPr="007F6A54">
        <w:rPr>
          <w:rFonts w:eastAsiaTheme="minorEastAsia"/>
          <w:b/>
          <w:bCs/>
          <w:i/>
          <w:lang w:eastAsia="zh-CN"/>
        </w:rPr>
        <w:t xml:space="preserve">, </w:t>
      </w:r>
      <w:r w:rsidRPr="007F6A54">
        <w:rPr>
          <w:rFonts w:eastAsiaTheme="minorEastAsia"/>
          <w:b/>
          <w:i/>
          <w:lang w:eastAsia="zh-CN"/>
        </w:rPr>
        <w:t>for the quantization of Target CSI</w:t>
      </w:r>
      <w:r>
        <w:rPr>
          <w:rFonts w:eastAsiaTheme="minorEastAsia"/>
          <w:b/>
          <w:i/>
          <w:lang w:eastAsia="zh-CN"/>
        </w:rPr>
        <w:t>,</w:t>
      </w:r>
      <w:r w:rsidRPr="007F6A54">
        <w:rPr>
          <w:rFonts w:eastAsiaTheme="minorEastAsia"/>
          <w:b/>
          <w:i/>
          <w:lang w:eastAsia="zh-CN"/>
        </w:rPr>
        <w:t xml:space="preserve"> </w:t>
      </w:r>
      <w:r>
        <w:rPr>
          <w:rFonts w:eastAsiaTheme="minorEastAsia"/>
          <w:b/>
          <w:i/>
          <w:lang w:eastAsia="zh-CN"/>
        </w:rPr>
        <w:t xml:space="preserve">consider to </w:t>
      </w:r>
      <w:r w:rsidRPr="007F6A54">
        <w:rPr>
          <w:rFonts w:eastAsiaTheme="minorEastAsia"/>
          <w:b/>
          <w:i/>
          <w:lang w:eastAsia="zh-CN"/>
        </w:rPr>
        <w:t xml:space="preserve">support </w:t>
      </w:r>
      <w:r>
        <w:rPr>
          <w:b/>
          <w:i/>
          <w:lang w:eastAsia="zh-CN"/>
        </w:rPr>
        <w:t>s</w:t>
      </w:r>
      <w:r w:rsidRPr="00C2686A">
        <w:rPr>
          <w:b/>
          <w:i/>
          <w:lang w:eastAsia="zh-CN"/>
        </w:rPr>
        <w:t>calar quantization (</w:t>
      </w:r>
      <w:r w:rsidRPr="007F6A54">
        <w:rPr>
          <w:rFonts w:eastAsiaTheme="minorEastAsia"/>
          <w:b/>
          <w:i/>
          <w:lang w:eastAsia="zh-CN"/>
        </w:rPr>
        <w:t xml:space="preserve">Option 1) </w:t>
      </w:r>
      <w:r>
        <w:rPr>
          <w:rFonts w:eastAsiaTheme="minorEastAsia"/>
          <w:b/>
          <w:i/>
          <w:lang w:eastAsia="zh-CN"/>
        </w:rPr>
        <w:t>or</w:t>
      </w:r>
      <w:r w:rsidRPr="007F6A54">
        <w:rPr>
          <w:rFonts w:eastAsiaTheme="minorEastAsia"/>
          <w:b/>
          <w:i/>
          <w:lang w:eastAsia="zh-CN"/>
        </w:rPr>
        <w:t xml:space="preserve"> </w:t>
      </w:r>
      <w:proofErr w:type="spellStart"/>
      <w:r w:rsidRPr="00C2686A">
        <w:rPr>
          <w:b/>
          <w:i/>
          <w:lang w:eastAsia="zh-CN"/>
        </w:rPr>
        <w:t>eType</w:t>
      </w:r>
      <w:proofErr w:type="spellEnd"/>
      <w:r w:rsidRPr="00C2686A">
        <w:rPr>
          <w:b/>
          <w:i/>
          <w:lang w:eastAsia="zh-CN"/>
        </w:rPr>
        <w:t xml:space="preserve"> II like CB with new parameter values (Option 4)</w:t>
      </w:r>
      <w:r>
        <w:rPr>
          <w:b/>
          <w:i/>
          <w:lang w:eastAsia="zh-CN"/>
        </w:rPr>
        <w:t>.</w:t>
      </w:r>
    </w:p>
    <w:p w14:paraId="41E9E9CE" w14:textId="77777777" w:rsidR="00B953B8" w:rsidRDefault="00B953B8" w:rsidP="00B953B8">
      <w:pPr>
        <w:rPr>
          <w:b/>
          <w:i/>
          <w:lang w:eastAsia="zh-CN"/>
        </w:rPr>
      </w:pPr>
      <w:r w:rsidRPr="007F6A54">
        <w:rPr>
          <w:b/>
          <w:i/>
          <w:lang w:eastAsia="zh-CN"/>
        </w:rPr>
        <w:t xml:space="preserve">Proposal </w:t>
      </w:r>
      <w:r>
        <w:rPr>
          <w:b/>
          <w:i/>
          <w:lang w:eastAsia="zh-CN"/>
        </w:rPr>
        <w:t>3</w:t>
      </w:r>
      <w:r w:rsidRPr="007F6A54">
        <w:rPr>
          <w:b/>
          <w:i/>
          <w:lang w:eastAsia="zh-CN"/>
        </w:rPr>
        <w:t>: For the NW side training data collection</w:t>
      </w:r>
      <w:r w:rsidRPr="007F6A54">
        <w:rPr>
          <w:rFonts w:eastAsiaTheme="minorEastAsia"/>
          <w:b/>
          <w:bCs/>
          <w:i/>
          <w:lang w:eastAsia="zh-CN"/>
        </w:rPr>
        <w:t xml:space="preserve">, </w:t>
      </w:r>
      <w:r>
        <w:rPr>
          <w:rFonts w:eastAsiaTheme="minorEastAsia"/>
          <w:b/>
          <w:bCs/>
          <w:i/>
          <w:lang w:eastAsia="zh-CN"/>
        </w:rPr>
        <w:t>Pairing ID may be optionally indicated to UE</w:t>
      </w:r>
      <w:r>
        <w:rPr>
          <w:b/>
          <w:i/>
          <w:lang w:eastAsia="zh-CN"/>
        </w:rPr>
        <w:t>.</w:t>
      </w:r>
    </w:p>
    <w:p w14:paraId="45BB6073" w14:textId="77777777" w:rsidR="00B953B8" w:rsidRPr="004C4B36" w:rsidRDefault="00B953B8" w:rsidP="00B953B8">
      <w:pPr>
        <w:pStyle w:val="ListParagraph"/>
        <w:numPr>
          <w:ilvl w:val="0"/>
          <w:numId w:val="7"/>
        </w:numPr>
        <w:snapToGrid w:val="0"/>
        <w:spacing w:before="120" w:after="120"/>
        <w:ind w:leftChars="0"/>
        <w:rPr>
          <w:rFonts w:eastAsiaTheme="minorEastAsia"/>
          <w:b/>
          <w:i/>
          <w:lang w:eastAsia="zh-CN"/>
        </w:rPr>
      </w:pPr>
      <w:r w:rsidRPr="00C2686A">
        <w:rPr>
          <w:b/>
          <w:i/>
          <w:sz w:val="22"/>
          <w:szCs w:val="22"/>
          <w:lang w:eastAsia="zh-CN"/>
        </w:rPr>
        <w:t>UE reports Pairing ID along with the corresponding Target CSI data in the higher layer reporting.</w:t>
      </w:r>
    </w:p>
    <w:p w14:paraId="0CE84531" w14:textId="77777777" w:rsidR="00B953B8" w:rsidRPr="007E2E41" w:rsidRDefault="00B953B8" w:rsidP="00B953B8">
      <w:pPr>
        <w:rPr>
          <w:rFonts w:eastAsiaTheme="minorEastAsia"/>
          <w:b/>
          <w:i/>
          <w:lang w:eastAsia="zh-CN"/>
        </w:rPr>
      </w:pPr>
      <w:r w:rsidRPr="00003C1F">
        <w:rPr>
          <w:b/>
          <w:i/>
          <w:lang w:eastAsia="zh-CN"/>
        </w:rPr>
        <w:t xml:space="preserve">Proposal </w:t>
      </w:r>
      <w:r>
        <w:rPr>
          <w:b/>
          <w:i/>
          <w:lang w:eastAsia="zh-CN"/>
        </w:rPr>
        <w:t>4</w:t>
      </w:r>
      <w:r w:rsidRPr="00003C1F">
        <w:rPr>
          <w:b/>
          <w:i/>
          <w:lang w:eastAsia="zh-CN"/>
        </w:rPr>
        <w:t xml:space="preserve">: </w:t>
      </w:r>
      <w:r w:rsidRPr="00533CF2">
        <w:rPr>
          <w:rFonts w:eastAsiaTheme="minorEastAsia"/>
          <w:b/>
          <w:i/>
          <w:lang w:eastAsia="zh-CN"/>
        </w:rPr>
        <w:t>Pairing ID</w:t>
      </w:r>
      <w:r>
        <w:rPr>
          <w:rFonts w:eastAsiaTheme="minorEastAsia"/>
          <w:b/>
          <w:i/>
          <w:lang w:eastAsia="zh-CN"/>
        </w:rPr>
        <w:t>(s)</w:t>
      </w:r>
      <w:r w:rsidRPr="00533CF2">
        <w:rPr>
          <w:rFonts w:eastAsiaTheme="minorEastAsia"/>
          <w:b/>
          <w:i/>
          <w:lang w:eastAsia="zh-CN"/>
        </w:rPr>
        <w:t xml:space="preserve"> can be optionally indicated in </w:t>
      </w:r>
      <w:r w:rsidRPr="00C2686A">
        <w:rPr>
          <w:b/>
          <w:i/>
          <w:lang w:eastAsia="zh-CN"/>
        </w:rPr>
        <w:t>CSI-</w:t>
      </w:r>
      <w:proofErr w:type="spellStart"/>
      <w:r w:rsidRPr="00C2686A">
        <w:rPr>
          <w:b/>
          <w:i/>
          <w:lang w:eastAsia="zh-CN"/>
        </w:rPr>
        <w:t>ReportConfig</w:t>
      </w:r>
      <w:proofErr w:type="spellEnd"/>
      <w:r w:rsidRPr="00C2686A">
        <w:rPr>
          <w:b/>
          <w:i/>
          <w:lang w:eastAsia="zh-CN"/>
        </w:rPr>
        <w:t xml:space="preserve"> </w:t>
      </w:r>
      <w:r w:rsidRPr="00C2686A">
        <w:rPr>
          <w:rFonts w:eastAsiaTheme="minorEastAsia"/>
          <w:b/>
          <w:i/>
          <w:lang w:eastAsia="zh-CN"/>
        </w:rPr>
        <w:t>for UE side training data collection</w:t>
      </w:r>
      <w:r w:rsidRPr="007E2E41">
        <w:rPr>
          <w:rFonts w:eastAsiaTheme="minorEastAsia"/>
          <w:b/>
          <w:i/>
          <w:lang w:eastAsia="zh-CN"/>
        </w:rPr>
        <w:t>.</w:t>
      </w:r>
    </w:p>
    <w:p w14:paraId="758BBF82" w14:textId="77777777" w:rsidR="00B953B8" w:rsidRDefault="00B953B8" w:rsidP="00B953B8">
      <w:pPr>
        <w:spacing w:before="120"/>
        <w:rPr>
          <w:b/>
          <w:i/>
          <w:lang w:eastAsia="zh-CN"/>
        </w:rPr>
      </w:pPr>
      <w:r w:rsidRPr="00C2686A">
        <w:rPr>
          <w:b/>
          <w:i/>
          <w:lang w:eastAsia="zh-CN"/>
        </w:rPr>
        <w:t xml:space="preserve">Proposal </w:t>
      </w:r>
      <w:r>
        <w:rPr>
          <w:b/>
          <w:i/>
          <w:lang w:eastAsia="zh-CN"/>
        </w:rPr>
        <w:t>5</w:t>
      </w:r>
      <w:r w:rsidRPr="00C2686A">
        <w:rPr>
          <w:b/>
          <w:i/>
          <w:lang w:eastAsia="zh-CN"/>
        </w:rPr>
        <w:t xml:space="preserve">: Support indicating </w:t>
      </w:r>
      <w:r>
        <w:rPr>
          <w:b/>
          <w:i/>
          <w:lang w:eastAsia="zh-CN"/>
        </w:rPr>
        <w:t>the</w:t>
      </w:r>
      <w:r w:rsidRPr="00C2686A">
        <w:rPr>
          <w:b/>
          <w:i/>
          <w:lang w:eastAsia="zh-CN"/>
        </w:rPr>
        <w:t xml:space="preserve"> Pairing ID in Step</w:t>
      </w:r>
      <w:r>
        <w:rPr>
          <w:b/>
          <w:i/>
          <w:lang w:eastAsia="zh-CN"/>
        </w:rPr>
        <w:t xml:space="preserve"> </w:t>
      </w:r>
      <w:r w:rsidRPr="00C2686A">
        <w:rPr>
          <w:b/>
          <w:i/>
          <w:lang w:eastAsia="zh-CN"/>
        </w:rPr>
        <w:t xml:space="preserve">3 of applicability report procedure to enquire </w:t>
      </w:r>
      <w:r>
        <w:rPr>
          <w:b/>
          <w:i/>
          <w:lang w:eastAsia="zh-CN"/>
        </w:rPr>
        <w:t>if</w:t>
      </w:r>
      <w:r w:rsidRPr="00C2686A">
        <w:rPr>
          <w:b/>
          <w:i/>
          <w:lang w:eastAsia="zh-CN"/>
        </w:rPr>
        <w:t xml:space="preserve"> the </w:t>
      </w:r>
      <w:r>
        <w:rPr>
          <w:b/>
          <w:i/>
          <w:lang w:eastAsia="zh-CN"/>
        </w:rPr>
        <w:t>UE part model</w:t>
      </w:r>
      <w:r w:rsidRPr="00C2686A">
        <w:rPr>
          <w:b/>
          <w:i/>
          <w:lang w:eastAsia="zh-CN"/>
        </w:rPr>
        <w:t xml:space="preserve"> </w:t>
      </w:r>
      <w:r>
        <w:rPr>
          <w:b/>
          <w:i/>
          <w:lang w:eastAsia="zh-CN"/>
        </w:rPr>
        <w:t xml:space="preserve">that is </w:t>
      </w:r>
      <w:r w:rsidRPr="00C2686A">
        <w:rPr>
          <w:b/>
          <w:i/>
          <w:lang w:eastAsia="zh-CN"/>
        </w:rPr>
        <w:t>associated with the Pairing ID is applicable with the provided inference configuration (Option A) or set of inference related parameters (Option B).</w:t>
      </w:r>
    </w:p>
    <w:p w14:paraId="0D3EC7CE" w14:textId="77777777" w:rsidR="00B953B8" w:rsidRPr="002F7C83" w:rsidRDefault="00B953B8" w:rsidP="00B953B8">
      <w:pPr>
        <w:pStyle w:val="ListParagraph"/>
        <w:numPr>
          <w:ilvl w:val="0"/>
          <w:numId w:val="7"/>
        </w:numPr>
        <w:snapToGrid w:val="0"/>
        <w:spacing w:before="120" w:after="120"/>
        <w:ind w:leftChars="0"/>
        <w:rPr>
          <w:b/>
          <w:i/>
          <w:lang w:eastAsia="zh-CN"/>
        </w:rPr>
      </w:pPr>
      <w:r w:rsidRPr="00C2686A">
        <w:rPr>
          <w:b/>
          <w:i/>
          <w:sz w:val="22"/>
          <w:szCs w:val="22"/>
          <w:lang w:eastAsia="zh-CN"/>
        </w:rPr>
        <w:t>The Pairing ID refers to the exchanged dataset/exchanged model parameters/standardized reference model in the inter-vendor training collaboration.</w:t>
      </w:r>
    </w:p>
    <w:p w14:paraId="3C83DAC4" w14:textId="77777777" w:rsidR="00B953B8" w:rsidRDefault="00B953B8" w:rsidP="00B953B8">
      <w:pPr>
        <w:pStyle w:val="ListParagraph"/>
        <w:numPr>
          <w:ilvl w:val="0"/>
          <w:numId w:val="7"/>
        </w:numPr>
        <w:snapToGrid w:val="0"/>
        <w:spacing w:before="120" w:after="120"/>
        <w:ind w:leftChars="0"/>
        <w:rPr>
          <w:lang w:eastAsia="zh-CN"/>
        </w:rPr>
      </w:pPr>
      <w:r w:rsidRPr="00C2686A">
        <w:rPr>
          <w:b/>
          <w:i/>
          <w:sz w:val="22"/>
          <w:szCs w:val="22"/>
          <w:lang w:eastAsia="zh-CN"/>
        </w:rPr>
        <w:lastRenderedPageBreak/>
        <w:t>For Direction C, it can be specified with a fixed Pairing ID.</w:t>
      </w:r>
    </w:p>
    <w:p w14:paraId="7E6B7040" w14:textId="77777777" w:rsidR="00B953B8" w:rsidRDefault="00B953B8" w:rsidP="00B953B8">
      <w:pPr>
        <w:rPr>
          <w:b/>
          <w:i/>
          <w:lang w:eastAsia="zh-CN"/>
        </w:rPr>
      </w:pPr>
      <w:r w:rsidRPr="004857A0">
        <w:rPr>
          <w:b/>
          <w:i/>
          <w:lang w:eastAsia="zh-CN"/>
        </w:rPr>
        <w:t xml:space="preserve">Proposal </w:t>
      </w:r>
      <w:r>
        <w:rPr>
          <w:b/>
          <w:i/>
          <w:lang w:eastAsia="zh-CN"/>
        </w:rPr>
        <w:t>6</w:t>
      </w:r>
      <w:r w:rsidRPr="004857A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w:t>
      </w:r>
      <w:r w:rsidRPr="001D3223">
        <w:rPr>
          <w:b/>
          <w:i/>
          <w:lang w:eastAsia="zh-CN"/>
        </w:rPr>
        <w:t xml:space="preserve"> </w:t>
      </w:r>
      <w:r>
        <w:rPr>
          <w:b/>
          <w:i/>
          <w:lang w:eastAsia="zh-CN"/>
        </w:rPr>
        <w:t>support both Option A and Option B</w:t>
      </w:r>
      <w:r w:rsidRPr="004857A0">
        <w:rPr>
          <w:b/>
          <w:i/>
          <w:lang w:eastAsia="zh-CN"/>
        </w:rPr>
        <w:t>.</w:t>
      </w:r>
    </w:p>
    <w:p w14:paraId="0A7269E6" w14:textId="77777777" w:rsidR="00B953B8" w:rsidRDefault="00B953B8" w:rsidP="00B953B8">
      <w:pPr>
        <w:rPr>
          <w:b/>
          <w:i/>
          <w:lang w:eastAsia="zh-CN"/>
        </w:rPr>
      </w:pPr>
      <w:r w:rsidRPr="00C2686A">
        <w:rPr>
          <w:b/>
          <w:i/>
          <w:lang w:eastAsia="zh-CN"/>
        </w:rPr>
        <w:t xml:space="preserve">Proposal </w:t>
      </w:r>
      <w:r>
        <w:rPr>
          <w:b/>
          <w:i/>
          <w:lang w:eastAsia="zh-CN"/>
        </w:rPr>
        <w:t>7</w:t>
      </w:r>
      <w:r w:rsidRPr="00C2686A">
        <w:rPr>
          <w:b/>
          <w:i/>
          <w:lang w:eastAsia="zh-CN"/>
        </w:rPr>
        <w:t xml:space="preserve">: </w:t>
      </w:r>
      <w:r w:rsidRPr="002B2F8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 xml:space="preserve">, </w:t>
      </w:r>
      <w:r w:rsidRPr="002310A5">
        <w:rPr>
          <w:b/>
          <w:i/>
          <w:lang w:eastAsia="zh-CN"/>
        </w:rPr>
        <w:t>one Pairing ID can be indicated per CSI-</w:t>
      </w:r>
      <w:proofErr w:type="spellStart"/>
      <w:r w:rsidRPr="002310A5">
        <w:rPr>
          <w:b/>
          <w:i/>
          <w:lang w:eastAsia="zh-CN"/>
        </w:rPr>
        <w:t>ReportConfigId</w:t>
      </w:r>
      <w:proofErr w:type="spellEnd"/>
      <w:r w:rsidRPr="002310A5">
        <w:rPr>
          <w:b/>
          <w:i/>
          <w:lang w:eastAsia="zh-CN"/>
        </w:rPr>
        <w:t xml:space="preserve"> for Option A and per </w:t>
      </w:r>
      <w:proofErr w:type="spellStart"/>
      <w:r w:rsidRPr="002310A5">
        <w:rPr>
          <w:b/>
          <w:i/>
          <w:lang w:eastAsia="zh-CN"/>
        </w:rPr>
        <w:t>ApplicabilitySetConfigId</w:t>
      </w:r>
      <w:proofErr w:type="spellEnd"/>
      <w:r w:rsidRPr="002310A5">
        <w:rPr>
          <w:b/>
          <w:i/>
          <w:lang w:eastAsia="zh-CN"/>
        </w:rPr>
        <w:t xml:space="preserve"> for Option B</w:t>
      </w:r>
      <w:r w:rsidRPr="00C2686A">
        <w:rPr>
          <w:b/>
          <w:i/>
          <w:lang w:eastAsia="zh-CN"/>
        </w:rPr>
        <w:t>.</w:t>
      </w:r>
    </w:p>
    <w:p w14:paraId="625545D7" w14:textId="77777777" w:rsidR="00B953B8" w:rsidRDefault="00B953B8" w:rsidP="00B953B8">
      <w:pPr>
        <w:pStyle w:val="ListParagraph"/>
        <w:numPr>
          <w:ilvl w:val="0"/>
          <w:numId w:val="7"/>
        </w:numPr>
        <w:snapToGrid w:val="0"/>
        <w:spacing w:before="120" w:after="120"/>
        <w:ind w:leftChars="0"/>
        <w:rPr>
          <w:b/>
          <w:i/>
          <w:sz w:val="22"/>
          <w:szCs w:val="22"/>
          <w:lang w:eastAsia="zh-CN"/>
        </w:rPr>
      </w:pPr>
      <w:r w:rsidRPr="00C2686A">
        <w:rPr>
          <w:b/>
          <w:i/>
          <w:sz w:val="22"/>
          <w:szCs w:val="22"/>
          <w:lang w:eastAsia="zh-CN"/>
        </w:rPr>
        <w:t>Reuse Rel-19 rule where the applicability state reported in Step 4 is per CSI-</w:t>
      </w:r>
      <w:proofErr w:type="spellStart"/>
      <w:r w:rsidRPr="00C2686A">
        <w:rPr>
          <w:b/>
          <w:i/>
          <w:sz w:val="22"/>
          <w:szCs w:val="22"/>
          <w:lang w:eastAsia="zh-CN"/>
        </w:rPr>
        <w:t>ReportConfigId</w:t>
      </w:r>
      <w:proofErr w:type="spellEnd"/>
      <w:r w:rsidRPr="00C2686A">
        <w:rPr>
          <w:b/>
          <w:i/>
          <w:sz w:val="22"/>
          <w:szCs w:val="22"/>
          <w:lang w:eastAsia="zh-CN"/>
        </w:rPr>
        <w:t xml:space="preserve"> for Option A and per </w:t>
      </w:r>
      <w:proofErr w:type="spellStart"/>
      <w:r w:rsidRPr="00C2686A">
        <w:rPr>
          <w:b/>
          <w:i/>
          <w:sz w:val="22"/>
          <w:szCs w:val="22"/>
          <w:lang w:eastAsia="zh-CN"/>
        </w:rPr>
        <w:t>ApplicabilitySetConfigId</w:t>
      </w:r>
      <w:proofErr w:type="spellEnd"/>
      <w:r w:rsidRPr="00C2686A">
        <w:rPr>
          <w:b/>
          <w:i/>
          <w:sz w:val="22"/>
          <w:szCs w:val="22"/>
          <w:lang w:eastAsia="zh-CN"/>
        </w:rPr>
        <w:t xml:space="preserve"> for Option B.</w:t>
      </w:r>
    </w:p>
    <w:p w14:paraId="746DAB55" w14:textId="77777777" w:rsidR="00B953B8" w:rsidRDefault="00B953B8" w:rsidP="00B953B8">
      <w:pPr>
        <w:rPr>
          <w:b/>
          <w:i/>
          <w:lang w:eastAsia="zh-CN"/>
        </w:rPr>
      </w:pPr>
      <w:r w:rsidRPr="004857A0">
        <w:rPr>
          <w:b/>
          <w:i/>
          <w:lang w:eastAsia="zh-CN"/>
        </w:rPr>
        <w:t xml:space="preserve">Proposal </w:t>
      </w:r>
      <w:r>
        <w:rPr>
          <w:b/>
          <w:i/>
          <w:lang w:eastAsia="zh-CN"/>
        </w:rPr>
        <w:t>8</w:t>
      </w:r>
      <w:r w:rsidRPr="004857A0">
        <w:rPr>
          <w:b/>
          <w:i/>
          <w:lang w:eastAsia="zh-CN"/>
        </w:rPr>
        <w:t xml:space="preserve">: </w:t>
      </w:r>
      <w:r w:rsidRPr="002B2F8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/monitoring:</w:t>
      </w:r>
    </w:p>
    <w:p w14:paraId="2E52D111" w14:textId="77777777" w:rsidR="00B953B8" w:rsidRPr="002F7C83" w:rsidRDefault="00B953B8" w:rsidP="00B953B8">
      <w:pPr>
        <w:pStyle w:val="ListParagraph"/>
        <w:numPr>
          <w:ilvl w:val="0"/>
          <w:numId w:val="7"/>
        </w:numPr>
        <w:snapToGrid w:val="0"/>
        <w:spacing w:before="120" w:after="120"/>
        <w:ind w:leftChars="0"/>
        <w:rPr>
          <w:b/>
          <w:i/>
          <w:lang w:eastAsia="zh-CN"/>
        </w:rPr>
      </w:pPr>
      <w:r w:rsidRPr="00C2686A">
        <w:rPr>
          <w:b/>
          <w:i/>
          <w:sz w:val="22"/>
          <w:szCs w:val="22"/>
          <w:lang w:eastAsia="zh-CN"/>
        </w:rPr>
        <w:t>No need to additionally indicate associated ID to UE in Step 3.</w:t>
      </w:r>
    </w:p>
    <w:p w14:paraId="3A2B5650" w14:textId="77777777" w:rsidR="00B953B8" w:rsidRPr="00C2686A" w:rsidRDefault="00B953B8" w:rsidP="00B953B8">
      <w:pPr>
        <w:pStyle w:val="ListParagraph"/>
        <w:numPr>
          <w:ilvl w:val="0"/>
          <w:numId w:val="7"/>
        </w:numPr>
        <w:snapToGrid w:val="0"/>
        <w:spacing w:before="120" w:after="120"/>
        <w:ind w:leftChars="0"/>
        <w:rPr>
          <w:b/>
          <w:i/>
          <w:lang w:eastAsia="zh-CN"/>
        </w:rPr>
      </w:pPr>
      <w:r w:rsidRPr="00C2686A">
        <w:rPr>
          <w:b/>
          <w:i/>
          <w:sz w:val="22"/>
          <w:szCs w:val="22"/>
          <w:lang w:eastAsia="zh-CN"/>
        </w:rPr>
        <w:t>No need to additionally indicate Pairing ID for monitoring</w:t>
      </w:r>
      <w:r>
        <w:rPr>
          <w:b/>
          <w:i/>
          <w:sz w:val="22"/>
          <w:szCs w:val="22"/>
          <w:lang w:eastAsia="zh-CN"/>
        </w:rPr>
        <w:t>.</w:t>
      </w:r>
    </w:p>
    <w:p w14:paraId="36FF171D" w14:textId="77777777" w:rsidR="00B953B8" w:rsidRPr="00C2686A" w:rsidRDefault="00B953B8" w:rsidP="00B953B8">
      <w:pPr>
        <w:rPr>
          <w:b/>
          <w:i/>
          <w:lang w:eastAsia="zh-CN"/>
        </w:rPr>
      </w:pPr>
      <w:r w:rsidRPr="00C2686A">
        <w:rPr>
          <w:b/>
          <w:i/>
          <w:lang w:eastAsia="zh-CN"/>
        </w:rPr>
        <w:t xml:space="preserve">Proposal </w:t>
      </w:r>
      <w:r>
        <w:rPr>
          <w:b/>
          <w:i/>
          <w:lang w:eastAsia="zh-CN"/>
        </w:rPr>
        <w:t>9</w:t>
      </w:r>
      <w:r w:rsidRPr="00C2686A">
        <w:rPr>
          <w:b/>
          <w:i/>
          <w:lang w:eastAsia="zh-CN"/>
        </w:rPr>
        <w:t>: For NW side monitoring, reuse the same Target CSI quantization format(s) that are supported for NW side data collection.</w:t>
      </w:r>
    </w:p>
    <w:p w14:paraId="46DE3B3B" w14:textId="77777777" w:rsidR="00B953B8" w:rsidRPr="00C2686A" w:rsidRDefault="00B953B8" w:rsidP="00B953B8">
      <w:pPr>
        <w:spacing w:before="120"/>
        <w:rPr>
          <w:rFonts w:eastAsia="等线"/>
          <w:b/>
          <w:i/>
          <w:lang w:eastAsia="zh-CN"/>
        </w:rPr>
      </w:pPr>
      <w:r w:rsidRPr="002F7C83">
        <w:rPr>
          <w:b/>
          <w:i/>
          <w:lang w:eastAsia="zh-CN"/>
        </w:rPr>
        <w:t xml:space="preserve">Proposal </w:t>
      </w:r>
      <w:r>
        <w:rPr>
          <w:b/>
          <w:i/>
          <w:lang w:eastAsia="zh-CN"/>
        </w:rPr>
        <w:t>10</w:t>
      </w:r>
      <w:r w:rsidRPr="002F7C83">
        <w:rPr>
          <w:b/>
          <w:i/>
          <w:lang w:eastAsia="zh-CN"/>
        </w:rPr>
        <w:t xml:space="preserve">: </w:t>
      </w:r>
      <w:r w:rsidRPr="00C2686A">
        <w:rPr>
          <w:rFonts w:eastAsia="等线"/>
          <w:b/>
          <w:i/>
          <w:lang w:val="en-GB" w:eastAsia="zh-CN"/>
        </w:rPr>
        <w:t xml:space="preserve">For NW side monitoring, support inclusion of </w:t>
      </w:r>
      <w:r w:rsidRPr="00C2686A">
        <w:rPr>
          <w:rFonts w:eastAsia="等线"/>
          <w:b/>
          <w:i/>
          <w:lang w:eastAsia="zh-CN"/>
        </w:rPr>
        <w:t>the following content in the report:</w:t>
      </w:r>
    </w:p>
    <w:p w14:paraId="5693242B" w14:textId="77777777" w:rsidR="00B953B8" w:rsidRPr="00C2686A" w:rsidRDefault="00B953B8" w:rsidP="00B953B8">
      <w:pPr>
        <w:pStyle w:val="ListParagraph"/>
        <w:numPr>
          <w:ilvl w:val="0"/>
          <w:numId w:val="7"/>
        </w:numPr>
        <w:snapToGrid w:val="0"/>
        <w:spacing w:before="120" w:after="120"/>
        <w:ind w:leftChars="0"/>
        <w:rPr>
          <w:b/>
          <w:i/>
          <w:sz w:val="22"/>
          <w:szCs w:val="22"/>
          <w:lang w:eastAsia="zh-CN"/>
        </w:rPr>
      </w:pPr>
      <w:r>
        <w:rPr>
          <w:b/>
          <w:i/>
          <w:sz w:val="22"/>
          <w:szCs w:val="22"/>
          <w:lang w:eastAsia="zh-CN"/>
        </w:rPr>
        <w:t>P</w:t>
      </w:r>
      <w:r w:rsidRPr="00C2686A">
        <w:rPr>
          <w:b/>
          <w:i/>
          <w:sz w:val="22"/>
          <w:szCs w:val="22"/>
          <w:lang w:eastAsia="zh-CN"/>
        </w:rPr>
        <w:t>aired Target CSI and CSI feedback if L3 reporting is supported</w:t>
      </w:r>
    </w:p>
    <w:p w14:paraId="65DF6860" w14:textId="77777777" w:rsidR="00B953B8" w:rsidRPr="00C2686A" w:rsidRDefault="00B953B8" w:rsidP="00B953B8">
      <w:pPr>
        <w:pStyle w:val="ListParagraph"/>
        <w:numPr>
          <w:ilvl w:val="0"/>
          <w:numId w:val="7"/>
        </w:numPr>
        <w:snapToGrid w:val="0"/>
        <w:spacing w:before="120" w:after="120"/>
        <w:ind w:leftChars="0"/>
        <w:rPr>
          <w:b/>
          <w:i/>
          <w:sz w:val="22"/>
          <w:szCs w:val="22"/>
          <w:lang w:eastAsia="zh-CN"/>
        </w:rPr>
      </w:pPr>
      <w:r w:rsidRPr="00C2686A">
        <w:rPr>
          <w:b/>
          <w:i/>
          <w:sz w:val="22"/>
          <w:szCs w:val="22"/>
          <w:lang w:eastAsia="zh-CN"/>
        </w:rPr>
        <w:t>Target CSI if L1 reporting is supported</w:t>
      </w:r>
    </w:p>
    <w:p w14:paraId="46B41426" w14:textId="77777777" w:rsidR="00B953B8" w:rsidRDefault="00B953B8" w:rsidP="00B953B8">
      <w:pPr>
        <w:pStyle w:val="ListParagraph"/>
        <w:numPr>
          <w:ilvl w:val="1"/>
          <w:numId w:val="7"/>
        </w:numPr>
        <w:snapToGrid w:val="0"/>
        <w:spacing w:before="120" w:after="120"/>
        <w:ind w:leftChars="0"/>
        <w:rPr>
          <w:rFonts w:eastAsiaTheme="minorEastAsia"/>
          <w:b/>
          <w:bCs/>
          <w:i/>
          <w:lang w:eastAsia="zh-CN"/>
        </w:rPr>
      </w:pPr>
      <w:r w:rsidRPr="00C2686A">
        <w:rPr>
          <w:b/>
          <w:i/>
          <w:sz w:val="22"/>
          <w:szCs w:val="22"/>
          <w:lang w:eastAsia="zh-CN"/>
        </w:rPr>
        <w:t xml:space="preserve">Note: In this case, NW obtains </w:t>
      </w:r>
      <w:r>
        <w:rPr>
          <w:b/>
          <w:i/>
          <w:sz w:val="22"/>
          <w:szCs w:val="22"/>
          <w:lang w:eastAsia="zh-CN"/>
        </w:rPr>
        <w:t xml:space="preserve">the associated </w:t>
      </w:r>
      <w:r w:rsidRPr="00C2686A">
        <w:rPr>
          <w:b/>
          <w:i/>
          <w:sz w:val="22"/>
          <w:szCs w:val="22"/>
          <w:lang w:eastAsia="zh-CN"/>
        </w:rPr>
        <w:t>CSI feedback via inference CSI report</w:t>
      </w:r>
      <w:r>
        <w:rPr>
          <w:b/>
          <w:i/>
          <w:sz w:val="22"/>
          <w:szCs w:val="22"/>
          <w:lang w:eastAsia="zh-CN"/>
        </w:rPr>
        <w:t>.</w:t>
      </w:r>
    </w:p>
    <w:p w14:paraId="4D1585B3" w14:textId="77777777" w:rsidR="00B953B8" w:rsidRPr="009F62BC" w:rsidRDefault="00B953B8" w:rsidP="00B953B8">
      <w:pPr>
        <w:spacing w:beforeLines="50" w:before="156"/>
        <w:rPr>
          <w:b/>
          <w:i/>
          <w:lang w:eastAsia="zh-CN"/>
        </w:rPr>
      </w:pPr>
      <w:r w:rsidRPr="00BF3E72">
        <w:rPr>
          <w:b/>
          <w:i/>
          <w:lang w:eastAsia="zh-CN"/>
        </w:rPr>
        <w:t xml:space="preserve">Proposal </w:t>
      </w:r>
      <w:r>
        <w:rPr>
          <w:b/>
          <w:i/>
          <w:lang w:eastAsia="zh-CN"/>
        </w:rPr>
        <w:t>11</w:t>
      </w:r>
      <w:r w:rsidRPr="00BF3E72">
        <w:rPr>
          <w:b/>
          <w:i/>
          <w:lang w:eastAsia="zh-CN"/>
        </w:rPr>
        <w:t xml:space="preserve">: There is no strong motivation for specifying the UE side proxy model </w:t>
      </w:r>
      <w:r w:rsidRPr="00BF3E72">
        <w:rPr>
          <w:rFonts w:eastAsia="Malgun Gothic"/>
          <w:b/>
          <w:bCs/>
          <w:i/>
          <w:iCs/>
          <w:color w:val="000000" w:themeColor="text1"/>
        </w:rPr>
        <w:t xml:space="preserve">(Case 2-1/2-2) </w:t>
      </w:r>
      <w:r w:rsidRPr="00BF3E72">
        <w:rPr>
          <w:b/>
          <w:i/>
          <w:lang w:eastAsia="zh-CN"/>
        </w:rPr>
        <w:t>for monitoring.</w:t>
      </w:r>
    </w:p>
    <w:p w14:paraId="79584340" w14:textId="2F2764C3" w:rsidR="00957FDD" w:rsidRPr="00F35D63" w:rsidRDefault="00B953B8" w:rsidP="00957FDD">
      <w:pPr>
        <w:rPr>
          <w:lang w:val="en-GB"/>
        </w:rPr>
      </w:pPr>
      <w:r w:rsidRPr="00BF3E72">
        <w:rPr>
          <w:b/>
          <w:i/>
          <w:lang w:eastAsia="zh-CN"/>
        </w:rPr>
        <w:t xml:space="preserve">Proposal </w:t>
      </w:r>
      <w:r>
        <w:rPr>
          <w:b/>
          <w:i/>
          <w:lang w:eastAsia="zh-CN"/>
        </w:rPr>
        <w:t>12</w:t>
      </w:r>
      <w:r w:rsidRPr="00BF3E72">
        <w:rPr>
          <w:b/>
          <w:i/>
          <w:lang w:eastAsia="zh-CN"/>
        </w:rPr>
        <w:t xml:space="preserve">: </w:t>
      </w:r>
      <w:proofErr w:type="spellStart"/>
      <w:r w:rsidRPr="00BF3E72">
        <w:rPr>
          <w:b/>
          <w:i/>
          <w:lang w:eastAsia="zh-CN"/>
        </w:rPr>
        <w:t>Precoded</w:t>
      </w:r>
      <w:proofErr w:type="spellEnd"/>
      <w:r w:rsidRPr="00BF3E72">
        <w:rPr>
          <w:b/>
          <w:i/>
          <w:lang w:eastAsia="zh-CN"/>
        </w:rPr>
        <w:t xml:space="preserve"> RS based monitoring should not work as the only option without NW side monitoring.</w:t>
      </w:r>
    </w:p>
    <w:p w14:paraId="7DF0715B" w14:textId="5D30D0E4" w:rsidR="007B135B" w:rsidRDefault="00C8184F" w:rsidP="00C8184F">
      <w:pPr>
        <w:pStyle w:val="Heading1"/>
        <w:numPr>
          <w:ilvl w:val="0"/>
          <w:numId w:val="0"/>
        </w:numPr>
        <w:ind w:left="432" w:hanging="432"/>
      </w:pPr>
      <w:r w:rsidRPr="0083558A">
        <w:t xml:space="preserve"> </w:t>
      </w:r>
      <w:r w:rsidR="007B135B" w:rsidRPr="0083558A">
        <w:t>References</w:t>
      </w:r>
    </w:p>
    <w:p w14:paraId="6FB28314" w14:textId="73F894E6" w:rsidR="006D5BFB" w:rsidRDefault="006D5BFB" w:rsidP="006D5BFB">
      <w:pPr>
        <w:pStyle w:val="References"/>
        <w:rPr>
          <w:sz w:val="22"/>
          <w:szCs w:val="22"/>
          <w:lang w:val="en-GB" w:eastAsia="zh-CN"/>
        </w:rPr>
      </w:pPr>
      <w:bookmarkStart w:id="9" w:name="_Ref210117782"/>
      <w:r w:rsidRPr="00C54BA3">
        <w:rPr>
          <w:sz w:val="22"/>
          <w:szCs w:val="22"/>
          <w:lang w:val="en-GB" w:eastAsia="zh-CN"/>
        </w:rPr>
        <w:t>Report of RAN1#12</w:t>
      </w:r>
      <w:r>
        <w:rPr>
          <w:sz w:val="22"/>
          <w:szCs w:val="22"/>
          <w:lang w:val="en-GB" w:eastAsia="zh-CN"/>
        </w:rPr>
        <w:t>2</w:t>
      </w:r>
      <w:r w:rsidRPr="00C54BA3">
        <w:rPr>
          <w:sz w:val="22"/>
          <w:szCs w:val="22"/>
          <w:lang w:val="en-GB" w:eastAsia="zh-CN"/>
        </w:rPr>
        <w:t xml:space="preserve">, Chairman, </w:t>
      </w:r>
      <w:r>
        <w:rPr>
          <w:sz w:val="22"/>
          <w:szCs w:val="22"/>
          <w:lang w:val="en-GB" w:eastAsia="zh-CN"/>
        </w:rPr>
        <w:t>August</w:t>
      </w:r>
      <w:r w:rsidRPr="00C54BA3">
        <w:rPr>
          <w:sz w:val="22"/>
          <w:szCs w:val="22"/>
          <w:lang w:val="en-GB" w:eastAsia="zh-CN"/>
        </w:rPr>
        <w:t xml:space="preserve"> </w:t>
      </w:r>
      <w:r>
        <w:rPr>
          <w:sz w:val="22"/>
          <w:szCs w:val="22"/>
          <w:lang w:val="en-GB" w:eastAsia="zh-CN"/>
        </w:rPr>
        <w:t>25</w:t>
      </w:r>
      <w:r w:rsidRPr="00C54BA3">
        <w:rPr>
          <w:sz w:val="22"/>
          <w:szCs w:val="22"/>
          <w:lang w:val="en-GB" w:eastAsia="zh-CN"/>
        </w:rPr>
        <w:t xml:space="preserve"> – </w:t>
      </w:r>
      <w:r>
        <w:rPr>
          <w:sz w:val="22"/>
          <w:szCs w:val="22"/>
          <w:lang w:val="en-GB" w:eastAsia="zh-CN"/>
        </w:rPr>
        <w:t>29</w:t>
      </w:r>
      <w:r w:rsidRPr="00C54BA3">
        <w:rPr>
          <w:sz w:val="22"/>
          <w:szCs w:val="22"/>
          <w:lang w:val="en-GB" w:eastAsia="zh-CN"/>
        </w:rPr>
        <w:t>, 2025.</w:t>
      </w:r>
      <w:bookmarkEnd w:id="9"/>
    </w:p>
    <w:p w14:paraId="3B4FE092" w14:textId="3A18DB6E" w:rsidR="003E58A9" w:rsidRPr="003B21AF" w:rsidRDefault="003E58A9" w:rsidP="003E58A9">
      <w:pPr>
        <w:pStyle w:val="References"/>
        <w:rPr>
          <w:lang w:val="en-GB" w:eastAsia="zh-CN"/>
        </w:rPr>
      </w:pPr>
      <w:bookmarkStart w:id="10" w:name="_Ref210117751"/>
      <w:r w:rsidRPr="003E58A9">
        <w:rPr>
          <w:sz w:val="22"/>
          <w:szCs w:val="22"/>
          <w:lang w:val="en-GB" w:eastAsia="zh-CN"/>
        </w:rPr>
        <w:t>R1-2506931</w:t>
      </w:r>
      <w:r w:rsidRPr="00001D61">
        <w:rPr>
          <w:sz w:val="22"/>
          <w:szCs w:val="22"/>
          <w:lang w:val="en-GB" w:eastAsia="zh-CN"/>
        </w:rPr>
        <w:t>, “</w:t>
      </w:r>
      <w:r>
        <w:rPr>
          <w:sz w:val="22"/>
          <w:szCs w:val="22"/>
          <w:lang w:val="en-GB" w:eastAsia="zh-CN"/>
        </w:rPr>
        <w:t xml:space="preserve">Discussion on </w:t>
      </w:r>
      <w:r w:rsidRPr="00001D61">
        <w:rPr>
          <w:sz w:val="22"/>
          <w:szCs w:val="22"/>
          <w:lang w:val="en-GB" w:eastAsia="zh-CN"/>
        </w:rPr>
        <w:t>Inference related aspects for CSI compression,” Huawei, HiSilicon, RAN1#122</w:t>
      </w:r>
      <w:r>
        <w:rPr>
          <w:sz w:val="22"/>
          <w:szCs w:val="22"/>
          <w:lang w:val="en-GB" w:eastAsia="zh-CN"/>
        </w:rPr>
        <w:t>bis</w:t>
      </w:r>
      <w:r w:rsidRPr="00001D61">
        <w:rPr>
          <w:sz w:val="22"/>
          <w:szCs w:val="22"/>
          <w:lang w:val="en-GB" w:eastAsia="zh-CN"/>
        </w:rPr>
        <w:t>.</w:t>
      </w:r>
      <w:bookmarkEnd w:id="10"/>
    </w:p>
    <w:p w14:paraId="54C9633E" w14:textId="21C43914" w:rsidR="006D5BFB" w:rsidRPr="00C54BA3" w:rsidRDefault="006D5BFB" w:rsidP="006D5BFB">
      <w:pPr>
        <w:pStyle w:val="References"/>
        <w:rPr>
          <w:sz w:val="22"/>
          <w:szCs w:val="22"/>
          <w:lang w:val="en-GB" w:eastAsia="zh-CN"/>
        </w:rPr>
      </w:pPr>
      <w:bookmarkStart w:id="11" w:name="_Ref210083904"/>
      <w:r w:rsidRPr="00310AA6">
        <w:rPr>
          <w:sz w:val="22"/>
          <w:szCs w:val="22"/>
          <w:lang w:val="en-GB" w:eastAsia="zh-CN"/>
        </w:rPr>
        <w:t>R1-</w:t>
      </w:r>
      <w:r w:rsidRPr="00AA4349">
        <w:rPr>
          <w:sz w:val="22"/>
          <w:szCs w:val="22"/>
          <w:lang w:val="en-GB" w:eastAsia="zh-CN"/>
        </w:rPr>
        <w:t>2506485</w:t>
      </w:r>
      <w:r>
        <w:rPr>
          <w:sz w:val="22"/>
          <w:szCs w:val="22"/>
          <w:lang w:val="en-GB" w:eastAsia="zh-CN"/>
        </w:rPr>
        <w:t>,</w:t>
      </w:r>
      <w:r w:rsidRPr="00310AA6">
        <w:rPr>
          <w:sz w:val="22"/>
          <w:szCs w:val="22"/>
          <w:lang w:val="en-GB" w:eastAsia="zh-CN"/>
        </w:rPr>
        <w:t xml:space="preserve"> </w:t>
      </w:r>
      <w:r w:rsidRPr="000D7AA6">
        <w:rPr>
          <w:sz w:val="22"/>
          <w:szCs w:val="22"/>
          <w:lang w:val="en-GB" w:eastAsia="zh-CN"/>
        </w:rPr>
        <w:t>FL summary#5 for other aspects of CSI compression</w:t>
      </w:r>
      <w:r>
        <w:rPr>
          <w:sz w:val="22"/>
          <w:szCs w:val="22"/>
          <w:lang w:val="en-GB" w:eastAsia="zh-CN"/>
        </w:rPr>
        <w:t>,</w:t>
      </w:r>
      <w:r w:rsidRPr="00CC0511">
        <w:rPr>
          <w:sz w:val="22"/>
          <w:szCs w:val="22"/>
          <w:lang w:val="en-GB" w:eastAsia="zh-CN"/>
        </w:rPr>
        <w:t xml:space="preserve"> </w:t>
      </w:r>
      <w:r w:rsidRPr="00001D61">
        <w:rPr>
          <w:sz w:val="22"/>
          <w:szCs w:val="22"/>
          <w:lang w:val="en-GB" w:eastAsia="zh-CN"/>
        </w:rPr>
        <w:t>Moderator (Huawei)</w:t>
      </w:r>
      <w:r w:rsidRPr="00CC0511">
        <w:rPr>
          <w:rFonts w:hint="eastAsia"/>
          <w:sz w:val="22"/>
          <w:szCs w:val="22"/>
          <w:lang w:val="en-GB" w:eastAsia="zh-CN"/>
        </w:rPr>
        <w:t>, RAN1#12</w:t>
      </w:r>
      <w:r w:rsidRPr="00CC0511">
        <w:rPr>
          <w:sz w:val="22"/>
          <w:szCs w:val="22"/>
          <w:lang w:val="en-GB" w:eastAsia="zh-CN"/>
        </w:rPr>
        <w:t>2</w:t>
      </w:r>
      <w:r>
        <w:rPr>
          <w:kern w:val="2"/>
          <w:lang w:val="en-GB"/>
        </w:rPr>
        <w:t>.</w:t>
      </w:r>
      <w:bookmarkStart w:id="12" w:name="_GoBack"/>
      <w:bookmarkEnd w:id="11"/>
      <w:bookmarkEnd w:id="12"/>
    </w:p>
    <w:p w14:paraId="4649DD17" w14:textId="15514FC1" w:rsidR="0071455D" w:rsidRDefault="0071455D" w:rsidP="00F35D63">
      <w:pPr>
        <w:pStyle w:val="Heading1"/>
        <w:numPr>
          <w:ilvl w:val="0"/>
          <w:numId w:val="0"/>
        </w:numPr>
        <w:ind w:left="6"/>
      </w:pPr>
      <w:r w:rsidRPr="000C3F23">
        <w:rPr>
          <w:color w:val="000000"/>
        </w:rPr>
        <w:t xml:space="preserve">Appendix: </w:t>
      </w:r>
      <w:r w:rsidRPr="00FC7885">
        <w:rPr>
          <w:color w:val="000000"/>
        </w:rPr>
        <w:t>Simulation</w:t>
      </w:r>
      <w:r w:rsidRPr="000C3F23">
        <w:rPr>
          <w:color w:val="000000"/>
        </w:rPr>
        <w:t xml:space="preserve"> Assumptions</w:t>
      </w:r>
    </w:p>
    <w:p w14:paraId="670FB775" w14:textId="709DD000" w:rsidR="0071455D" w:rsidRPr="000F4283" w:rsidRDefault="0071455D" w:rsidP="0071455D">
      <w:pPr>
        <w:pStyle w:val="Caption"/>
        <w:keepNext/>
      </w:pPr>
      <w:r w:rsidRPr="000F4283">
        <w:t>Table A.1 Evaluation assumptions for results in Table 1</w:t>
      </w:r>
    </w:p>
    <w:tbl>
      <w:tblPr>
        <w:tblStyle w:val="TableGrid"/>
        <w:tblW w:w="0" w:type="auto"/>
        <w:jc w:val="center"/>
        <w:tblLook w:val="04A0" w:firstRow="1" w:lastRow="0" w:firstColumn="1" w:lastColumn="0" w:noHBand="0" w:noVBand="1"/>
      </w:tblPr>
      <w:tblGrid>
        <w:gridCol w:w="2961"/>
        <w:gridCol w:w="4972"/>
      </w:tblGrid>
      <w:tr w:rsidR="0071455D" w14:paraId="3073B685"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shd w:val="clear" w:color="auto" w:fill="D8D8D8"/>
          </w:tcPr>
          <w:p w14:paraId="60FDE1C3" w14:textId="77777777" w:rsidR="0071455D" w:rsidRDefault="0071455D" w:rsidP="00AE6C33">
            <w:pPr>
              <w:jc w:val="left"/>
              <w:rPr>
                <w:b/>
              </w:rPr>
            </w:pPr>
            <w:r>
              <w:rPr>
                <w:b/>
              </w:rPr>
              <w:t>Parameter</w:t>
            </w:r>
          </w:p>
        </w:tc>
        <w:tc>
          <w:tcPr>
            <w:tcW w:w="4972" w:type="dxa"/>
            <w:tcBorders>
              <w:top w:val="single" w:sz="4" w:space="0" w:color="auto"/>
              <w:left w:val="single" w:sz="4" w:space="0" w:color="auto"/>
              <w:bottom w:val="single" w:sz="4" w:space="0" w:color="auto"/>
              <w:right w:val="single" w:sz="4" w:space="0" w:color="auto"/>
            </w:tcBorders>
            <w:shd w:val="clear" w:color="auto" w:fill="D8D8D8"/>
          </w:tcPr>
          <w:p w14:paraId="06CAE304" w14:textId="77777777" w:rsidR="0071455D" w:rsidRDefault="0071455D" w:rsidP="00AE6C33">
            <w:pPr>
              <w:jc w:val="left"/>
              <w:rPr>
                <w:b/>
              </w:rPr>
            </w:pPr>
            <w:r>
              <w:rPr>
                <w:b/>
              </w:rPr>
              <w:t>Value</w:t>
            </w:r>
          </w:p>
        </w:tc>
      </w:tr>
      <w:tr w:rsidR="0071455D" w14:paraId="104FEAF5"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622DCA48" w14:textId="77777777" w:rsidR="0071455D" w:rsidRDefault="0071455D" w:rsidP="00AE6C33">
            <w:r>
              <w:rPr>
                <w:lang w:val="en-GB" w:eastAsia="zh-CN"/>
              </w:rPr>
              <w:t>Duplex</w:t>
            </w:r>
          </w:p>
        </w:tc>
        <w:tc>
          <w:tcPr>
            <w:tcW w:w="4972" w:type="dxa"/>
            <w:tcBorders>
              <w:top w:val="single" w:sz="4" w:space="0" w:color="auto"/>
              <w:left w:val="single" w:sz="4" w:space="0" w:color="auto"/>
              <w:bottom w:val="single" w:sz="4" w:space="0" w:color="auto"/>
              <w:right w:val="single" w:sz="4" w:space="0" w:color="auto"/>
            </w:tcBorders>
            <w:vAlign w:val="center"/>
          </w:tcPr>
          <w:p w14:paraId="11B60E51" w14:textId="7A37B8CA" w:rsidR="0071455D" w:rsidRDefault="0071455D" w:rsidP="00AE6C33">
            <w:pPr>
              <w:rPr>
                <w:lang w:eastAsia="zh-CN"/>
              </w:rPr>
            </w:pPr>
            <w:r>
              <w:rPr>
                <w:lang w:eastAsia="zh-CN"/>
              </w:rPr>
              <w:t>FDD</w:t>
            </w:r>
          </w:p>
        </w:tc>
      </w:tr>
      <w:tr w:rsidR="00987598" w14:paraId="2B8B2BD5"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44F5E2E0" w14:textId="340A758D" w:rsidR="00987598" w:rsidRDefault="00987598" w:rsidP="00987598">
            <w:pPr>
              <w:rPr>
                <w:lang w:val="en-GB" w:eastAsia="zh-CN"/>
              </w:rPr>
            </w:pPr>
            <w:r>
              <w:t>Carrier frequency</w:t>
            </w:r>
          </w:p>
        </w:tc>
        <w:tc>
          <w:tcPr>
            <w:tcW w:w="4972" w:type="dxa"/>
            <w:tcBorders>
              <w:top w:val="single" w:sz="4" w:space="0" w:color="auto"/>
              <w:left w:val="single" w:sz="4" w:space="0" w:color="auto"/>
              <w:bottom w:val="single" w:sz="4" w:space="0" w:color="auto"/>
              <w:right w:val="single" w:sz="4" w:space="0" w:color="auto"/>
            </w:tcBorders>
            <w:vAlign w:val="center"/>
          </w:tcPr>
          <w:p w14:paraId="280D9147" w14:textId="6B6D5A74" w:rsidR="00987598" w:rsidRDefault="00244090" w:rsidP="00987598">
            <w:pPr>
              <w:rPr>
                <w:lang w:eastAsia="zh-CN"/>
              </w:rPr>
            </w:pPr>
            <w:r>
              <w:t>2</w:t>
            </w:r>
            <w:r w:rsidR="00987598">
              <w:t xml:space="preserve"> GHz</w:t>
            </w:r>
          </w:p>
        </w:tc>
      </w:tr>
      <w:tr w:rsidR="00987598" w14:paraId="5C0456C9"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25EFC8B2" w14:textId="77777777" w:rsidR="00987598" w:rsidRDefault="00987598" w:rsidP="00987598">
            <w:r>
              <w:t xml:space="preserve">Antenna configuration of </w:t>
            </w:r>
            <w:proofErr w:type="spellStart"/>
            <w:r>
              <w:t>gNB</w:t>
            </w:r>
            <w:proofErr w:type="spellEnd"/>
          </w:p>
        </w:tc>
        <w:tc>
          <w:tcPr>
            <w:tcW w:w="4972" w:type="dxa"/>
            <w:tcBorders>
              <w:top w:val="single" w:sz="4" w:space="0" w:color="auto"/>
              <w:left w:val="single" w:sz="4" w:space="0" w:color="auto"/>
              <w:bottom w:val="single" w:sz="4" w:space="0" w:color="auto"/>
              <w:right w:val="single" w:sz="4" w:space="0" w:color="auto"/>
            </w:tcBorders>
            <w:vAlign w:val="center"/>
          </w:tcPr>
          <w:p w14:paraId="7AF31F4A" w14:textId="7AE67A6D" w:rsidR="00987598" w:rsidRDefault="00987598" w:rsidP="00987598">
            <w:r w:rsidRPr="00150B8B">
              <w:rPr>
                <w:rFonts w:cs="Times"/>
                <w:color w:val="000000"/>
                <w:lang w:eastAsia="zh-CN"/>
              </w:rPr>
              <w:t>32 ports: (8,8,2,1,1,2,8)</w:t>
            </w:r>
          </w:p>
        </w:tc>
      </w:tr>
      <w:tr w:rsidR="00987598" w14:paraId="3CFF9DD6"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2EC042F6" w14:textId="77777777" w:rsidR="00987598" w:rsidRDefault="00987598" w:rsidP="00AE6C33">
            <w:r>
              <w:t>Simulation bandwidth</w:t>
            </w:r>
          </w:p>
        </w:tc>
        <w:tc>
          <w:tcPr>
            <w:tcW w:w="4972" w:type="dxa"/>
            <w:tcBorders>
              <w:top w:val="single" w:sz="4" w:space="0" w:color="auto"/>
              <w:left w:val="single" w:sz="4" w:space="0" w:color="auto"/>
              <w:bottom w:val="single" w:sz="4" w:space="0" w:color="auto"/>
              <w:right w:val="single" w:sz="4" w:space="0" w:color="auto"/>
            </w:tcBorders>
            <w:vAlign w:val="center"/>
          </w:tcPr>
          <w:p w14:paraId="20D5969C" w14:textId="5D340EF2" w:rsidR="00987598" w:rsidRDefault="00244090" w:rsidP="00AE6C33">
            <w:r>
              <w:t>1</w:t>
            </w:r>
            <w:r w:rsidR="00987598">
              <w:t>0MHz</w:t>
            </w:r>
          </w:p>
        </w:tc>
      </w:tr>
      <w:tr w:rsidR="00987598" w14:paraId="5E09CC4A" w14:textId="77777777" w:rsidTr="00F35D63">
        <w:trPr>
          <w:jc w:val="center"/>
        </w:trPr>
        <w:tc>
          <w:tcPr>
            <w:tcW w:w="2961" w:type="dxa"/>
            <w:tcBorders>
              <w:top w:val="single" w:sz="4" w:space="0" w:color="auto"/>
              <w:left w:val="single" w:sz="4" w:space="0" w:color="auto"/>
              <w:bottom w:val="single" w:sz="4" w:space="0" w:color="auto"/>
              <w:right w:val="single" w:sz="4" w:space="0" w:color="auto"/>
            </w:tcBorders>
          </w:tcPr>
          <w:p w14:paraId="3F38DB9D" w14:textId="418FDC4D" w:rsidR="00987598" w:rsidRDefault="00987598" w:rsidP="00987598">
            <w:r w:rsidRPr="00150B8B">
              <w:rPr>
                <w:color w:val="000000"/>
                <w:lang w:eastAsia="zh-CN"/>
              </w:rPr>
              <w:t>Inter-BS distance</w:t>
            </w:r>
          </w:p>
        </w:tc>
        <w:tc>
          <w:tcPr>
            <w:tcW w:w="4972" w:type="dxa"/>
            <w:tcBorders>
              <w:top w:val="single" w:sz="4" w:space="0" w:color="auto"/>
              <w:left w:val="single" w:sz="4" w:space="0" w:color="auto"/>
              <w:bottom w:val="single" w:sz="4" w:space="0" w:color="auto"/>
              <w:right w:val="single" w:sz="4" w:space="0" w:color="auto"/>
            </w:tcBorders>
          </w:tcPr>
          <w:p w14:paraId="034DE2FE" w14:textId="47035C66" w:rsidR="00987598" w:rsidRPr="00150B8B" w:rsidRDefault="00987598" w:rsidP="00987598">
            <w:pPr>
              <w:rPr>
                <w:rFonts w:cs="Times"/>
                <w:color w:val="000000"/>
                <w:lang w:eastAsia="zh-CN"/>
              </w:rPr>
            </w:pPr>
            <w:r w:rsidRPr="00150B8B">
              <w:rPr>
                <w:color w:val="000000"/>
                <w:lang w:eastAsia="zh-CN"/>
              </w:rPr>
              <w:t>200m</w:t>
            </w:r>
          </w:p>
        </w:tc>
      </w:tr>
      <w:tr w:rsidR="00987598" w14:paraId="334888CE" w14:textId="77777777" w:rsidTr="00F35D63">
        <w:trPr>
          <w:jc w:val="center"/>
        </w:trPr>
        <w:tc>
          <w:tcPr>
            <w:tcW w:w="2961" w:type="dxa"/>
            <w:tcBorders>
              <w:top w:val="single" w:sz="4" w:space="0" w:color="auto"/>
              <w:left w:val="single" w:sz="4" w:space="0" w:color="auto"/>
              <w:bottom w:val="single" w:sz="4" w:space="0" w:color="auto"/>
              <w:right w:val="single" w:sz="4" w:space="0" w:color="auto"/>
            </w:tcBorders>
          </w:tcPr>
          <w:p w14:paraId="29DA0967" w14:textId="66FC9A81" w:rsidR="00987598" w:rsidRDefault="00987598" w:rsidP="00987598">
            <w:r w:rsidRPr="00150B8B">
              <w:rPr>
                <w:color w:val="000000"/>
                <w:lang w:eastAsia="zh-CN"/>
              </w:rPr>
              <w:t>Channel model        </w:t>
            </w:r>
          </w:p>
        </w:tc>
        <w:tc>
          <w:tcPr>
            <w:tcW w:w="4972" w:type="dxa"/>
            <w:tcBorders>
              <w:top w:val="single" w:sz="4" w:space="0" w:color="auto"/>
              <w:left w:val="single" w:sz="4" w:space="0" w:color="auto"/>
              <w:bottom w:val="single" w:sz="4" w:space="0" w:color="auto"/>
              <w:right w:val="single" w:sz="4" w:space="0" w:color="auto"/>
            </w:tcBorders>
          </w:tcPr>
          <w:p w14:paraId="2CA78FE8" w14:textId="03C044D2" w:rsidR="00987598" w:rsidRPr="00150B8B" w:rsidRDefault="00987598" w:rsidP="00987598">
            <w:pPr>
              <w:rPr>
                <w:rFonts w:cs="Times"/>
                <w:color w:val="000000"/>
                <w:lang w:eastAsia="zh-CN"/>
              </w:rPr>
            </w:pPr>
            <w:r w:rsidRPr="00150B8B">
              <w:rPr>
                <w:color w:val="000000"/>
                <w:lang w:eastAsia="zh-CN"/>
              </w:rPr>
              <w:t>According to TR 38.901</w:t>
            </w:r>
          </w:p>
        </w:tc>
      </w:tr>
      <w:tr w:rsidR="00987598" w14:paraId="70C069AB"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tcPr>
          <w:p w14:paraId="53A34528" w14:textId="440970F8" w:rsidR="00987598" w:rsidRPr="00150B8B" w:rsidRDefault="00987598" w:rsidP="00F35D63">
            <w:pPr>
              <w:tabs>
                <w:tab w:val="left" w:pos="649"/>
              </w:tabs>
              <w:rPr>
                <w:color w:val="000000"/>
                <w:lang w:eastAsia="zh-CN"/>
              </w:rPr>
            </w:pPr>
            <w:r w:rsidRPr="00150B8B">
              <w:rPr>
                <w:color w:val="000000"/>
                <w:lang w:eastAsia="zh-CN"/>
              </w:rPr>
              <w:t>BS Tx power</w:t>
            </w:r>
          </w:p>
        </w:tc>
        <w:tc>
          <w:tcPr>
            <w:tcW w:w="4972" w:type="dxa"/>
            <w:tcBorders>
              <w:top w:val="single" w:sz="4" w:space="0" w:color="auto"/>
              <w:left w:val="single" w:sz="4" w:space="0" w:color="auto"/>
              <w:bottom w:val="single" w:sz="4" w:space="0" w:color="auto"/>
              <w:right w:val="single" w:sz="4" w:space="0" w:color="auto"/>
            </w:tcBorders>
          </w:tcPr>
          <w:p w14:paraId="39A1016C" w14:textId="37B8B7CD" w:rsidR="00987598" w:rsidRPr="00150B8B" w:rsidRDefault="00987598" w:rsidP="00987598">
            <w:pPr>
              <w:rPr>
                <w:color w:val="000000"/>
                <w:lang w:eastAsia="zh-CN"/>
              </w:rPr>
            </w:pPr>
            <w:r w:rsidRPr="00150B8B">
              <w:rPr>
                <w:color w:val="000000"/>
                <w:lang w:eastAsia="zh-CN"/>
              </w:rPr>
              <w:t>44dBm</w:t>
            </w:r>
          </w:p>
        </w:tc>
      </w:tr>
      <w:tr w:rsidR="00987598" w14:paraId="44D87C44" w14:textId="77777777" w:rsidTr="00F35D63">
        <w:trPr>
          <w:jc w:val="center"/>
        </w:trPr>
        <w:tc>
          <w:tcPr>
            <w:tcW w:w="2961" w:type="dxa"/>
            <w:tcBorders>
              <w:top w:val="single" w:sz="4" w:space="0" w:color="auto"/>
              <w:left w:val="single" w:sz="4" w:space="0" w:color="auto"/>
              <w:bottom w:val="single" w:sz="4" w:space="0" w:color="auto"/>
              <w:right w:val="single" w:sz="4" w:space="0" w:color="auto"/>
            </w:tcBorders>
          </w:tcPr>
          <w:p w14:paraId="7442D08B" w14:textId="41E2D07A" w:rsidR="00987598" w:rsidRDefault="00987598" w:rsidP="00987598">
            <w:r w:rsidRPr="00150B8B">
              <w:rPr>
                <w:color w:val="000000"/>
                <w:lang w:eastAsia="zh-CN"/>
              </w:rPr>
              <w:t>BS antenna height</w:t>
            </w:r>
          </w:p>
        </w:tc>
        <w:tc>
          <w:tcPr>
            <w:tcW w:w="4972" w:type="dxa"/>
            <w:tcBorders>
              <w:top w:val="single" w:sz="4" w:space="0" w:color="auto"/>
              <w:left w:val="single" w:sz="4" w:space="0" w:color="auto"/>
              <w:bottom w:val="single" w:sz="4" w:space="0" w:color="auto"/>
              <w:right w:val="single" w:sz="4" w:space="0" w:color="auto"/>
            </w:tcBorders>
          </w:tcPr>
          <w:p w14:paraId="42475018" w14:textId="3564A3D9" w:rsidR="00987598" w:rsidRPr="00150B8B" w:rsidRDefault="00987598" w:rsidP="00987598">
            <w:pPr>
              <w:rPr>
                <w:rFonts w:cs="Times"/>
                <w:color w:val="000000"/>
                <w:lang w:eastAsia="zh-CN"/>
              </w:rPr>
            </w:pPr>
            <w:r w:rsidRPr="00150B8B">
              <w:rPr>
                <w:color w:val="000000"/>
                <w:lang w:eastAsia="zh-CN"/>
              </w:rPr>
              <w:t>25m</w:t>
            </w:r>
          </w:p>
        </w:tc>
      </w:tr>
      <w:tr w:rsidR="00987598" w14:paraId="4581DE42" w14:textId="77777777" w:rsidTr="00F35D63">
        <w:trPr>
          <w:jc w:val="center"/>
        </w:trPr>
        <w:tc>
          <w:tcPr>
            <w:tcW w:w="2961" w:type="dxa"/>
            <w:tcBorders>
              <w:top w:val="single" w:sz="4" w:space="0" w:color="auto"/>
              <w:left w:val="single" w:sz="4" w:space="0" w:color="auto"/>
              <w:bottom w:val="single" w:sz="4" w:space="0" w:color="auto"/>
              <w:right w:val="single" w:sz="4" w:space="0" w:color="auto"/>
            </w:tcBorders>
          </w:tcPr>
          <w:p w14:paraId="4B7D078B" w14:textId="70EE9944" w:rsidR="00987598" w:rsidRDefault="00987598" w:rsidP="00987598">
            <w:r w:rsidRPr="00150B8B">
              <w:rPr>
                <w:color w:val="000000"/>
                <w:lang w:eastAsia="zh-CN"/>
              </w:rPr>
              <w:t>UE antenna height &amp; gain</w:t>
            </w:r>
          </w:p>
        </w:tc>
        <w:tc>
          <w:tcPr>
            <w:tcW w:w="4972" w:type="dxa"/>
            <w:tcBorders>
              <w:top w:val="single" w:sz="4" w:space="0" w:color="auto"/>
              <w:left w:val="single" w:sz="4" w:space="0" w:color="auto"/>
              <w:bottom w:val="single" w:sz="4" w:space="0" w:color="auto"/>
              <w:right w:val="single" w:sz="4" w:space="0" w:color="auto"/>
            </w:tcBorders>
          </w:tcPr>
          <w:p w14:paraId="16974D6C" w14:textId="0C7AB2F4" w:rsidR="00987598" w:rsidRPr="00150B8B" w:rsidRDefault="00987598" w:rsidP="00987598">
            <w:pPr>
              <w:rPr>
                <w:rFonts w:cs="Times"/>
                <w:color w:val="000000"/>
                <w:lang w:eastAsia="zh-CN"/>
              </w:rPr>
            </w:pPr>
            <w:r w:rsidRPr="00150B8B">
              <w:rPr>
                <w:color w:val="000000"/>
                <w:lang w:eastAsia="zh-CN"/>
              </w:rPr>
              <w:t>Follow TR36.873</w:t>
            </w:r>
          </w:p>
        </w:tc>
      </w:tr>
      <w:tr w:rsidR="00987598" w14:paraId="3D36E751" w14:textId="77777777" w:rsidTr="00F35D63">
        <w:trPr>
          <w:jc w:val="center"/>
        </w:trPr>
        <w:tc>
          <w:tcPr>
            <w:tcW w:w="2961" w:type="dxa"/>
            <w:tcBorders>
              <w:top w:val="single" w:sz="4" w:space="0" w:color="auto"/>
              <w:left w:val="single" w:sz="4" w:space="0" w:color="auto"/>
              <w:bottom w:val="single" w:sz="4" w:space="0" w:color="auto"/>
              <w:right w:val="single" w:sz="4" w:space="0" w:color="auto"/>
            </w:tcBorders>
          </w:tcPr>
          <w:p w14:paraId="34815D0D" w14:textId="5A2FE7D2" w:rsidR="00987598" w:rsidRDefault="00987598" w:rsidP="00987598">
            <w:r w:rsidRPr="00150B8B">
              <w:rPr>
                <w:color w:val="000000"/>
                <w:lang w:eastAsia="zh-CN"/>
              </w:rPr>
              <w:t>UE receiver noise figure</w:t>
            </w:r>
          </w:p>
        </w:tc>
        <w:tc>
          <w:tcPr>
            <w:tcW w:w="4972" w:type="dxa"/>
            <w:tcBorders>
              <w:top w:val="single" w:sz="4" w:space="0" w:color="auto"/>
              <w:left w:val="single" w:sz="4" w:space="0" w:color="auto"/>
              <w:bottom w:val="single" w:sz="4" w:space="0" w:color="auto"/>
              <w:right w:val="single" w:sz="4" w:space="0" w:color="auto"/>
            </w:tcBorders>
          </w:tcPr>
          <w:p w14:paraId="61DB82D4" w14:textId="7ADD516E" w:rsidR="00987598" w:rsidRPr="00150B8B" w:rsidRDefault="00987598" w:rsidP="00987598">
            <w:pPr>
              <w:rPr>
                <w:rFonts w:cs="Times"/>
                <w:color w:val="000000"/>
                <w:lang w:eastAsia="zh-CN"/>
              </w:rPr>
            </w:pPr>
            <w:r w:rsidRPr="00150B8B">
              <w:rPr>
                <w:color w:val="000000"/>
                <w:lang w:eastAsia="zh-CN"/>
              </w:rPr>
              <w:t>9dB</w:t>
            </w:r>
          </w:p>
        </w:tc>
      </w:tr>
      <w:tr w:rsidR="00987598" w14:paraId="0AB75C3B"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2AC4EE34" w14:textId="77777777" w:rsidR="00987598" w:rsidRDefault="00987598" w:rsidP="00987598">
            <w:pPr>
              <w:pStyle w:val="11"/>
              <w:rPr>
                <w:lang w:eastAsia="zh-CN"/>
              </w:rPr>
            </w:pPr>
            <w:r>
              <w:rPr>
                <w:rFonts w:hint="eastAsia"/>
                <w:lang w:eastAsia="zh-CN"/>
              </w:rPr>
              <w:t>U</w:t>
            </w:r>
            <w:r>
              <w:rPr>
                <w:lang w:eastAsia="zh-CN"/>
              </w:rPr>
              <w:t>E distribution</w:t>
            </w:r>
          </w:p>
        </w:tc>
        <w:tc>
          <w:tcPr>
            <w:tcW w:w="4972" w:type="dxa"/>
            <w:tcBorders>
              <w:top w:val="single" w:sz="4" w:space="0" w:color="auto"/>
              <w:left w:val="single" w:sz="4" w:space="0" w:color="auto"/>
              <w:bottom w:val="single" w:sz="4" w:space="0" w:color="auto"/>
              <w:right w:val="single" w:sz="4" w:space="0" w:color="auto"/>
            </w:tcBorders>
            <w:vAlign w:val="center"/>
          </w:tcPr>
          <w:p w14:paraId="5FF30FF0" w14:textId="77777777" w:rsidR="00987598" w:rsidRDefault="00987598" w:rsidP="00987598">
            <w:pPr>
              <w:rPr>
                <w:lang w:eastAsia="zh-CN"/>
              </w:rPr>
            </w:pPr>
            <w:r>
              <w:rPr>
                <w:rFonts w:hint="eastAsia"/>
                <w:lang w:eastAsia="zh-CN"/>
              </w:rPr>
              <w:t>8</w:t>
            </w:r>
            <w:r>
              <w:rPr>
                <w:lang w:eastAsia="zh-CN"/>
              </w:rPr>
              <w:t>0% indoor (3km/h), 20% outdoor (30km/h)</w:t>
            </w:r>
          </w:p>
        </w:tc>
      </w:tr>
    </w:tbl>
    <w:p w14:paraId="4D739B0A" w14:textId="77777777" w:rsidR="0071455D" w:rsidRDefault="0071455D" w:rsidP="0071455D"/>
    <w:p w14:paraId="009C5212" w14:textId="37D85304" w:rsidR="0071455D" w:rsidRDefault="0071455D" w:rsidP="00F35D63">
      <w:pPr>
        <w:pStyle w:val="Caption"/>
        <w:keepNext/>
      </w:pPr>
      <w:r>
        <w:lastRenderedPageBreak/>
        <w:t>Table A.</w:t>
      </w:r>
      <w:r w:rsidR="00643BDE">
        <w:t>2</w:t>
      </w:r>
      <w:r>
        <w:t xml:space="preserve"> Evaluation assumptions for results in Table 2</w:t>
      </w:r>
    </w:p>
    <w:tbl>
      <w:tblPr>
        <w:tblStyle w:val="TableGrid"/>
        <w:tblW w:w="0" w:type="auto"/>
        <w:jc w:val="center"/>
        <w:tblLook w:val="04A0" w:firstRow="1" w:lastRow="0" w:firstColumn="1" w:lastColumn="0" w:noHBand="0" w:noVBand="1"/>
      </w:tblPr>
      <w:tblGrid>
        <w:gridCol w:w="2961"/>
        <w:gridCol w:w="4972"/>
      </w:tblGrid>
      <w:tr w:rsidR="0071455D" w14:paraId="32B908AB"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shd w:val="clear" w:color="auto" w:fill="D8D8D8"/>
          </w:tcPr>
          <w:p w14:paraId="1B0291F9" w14:textId="77777777" w:rsidR="0071455D" w:rsidRDefault="0071455D" w:rsidP="00AE6C33">
            <w:pPr>
              <w:jc w:val="left"/>
              <w:rPr>
                <w:b/>
              </w:rPr>
            </w:pPr>
            <w:r>
              <w:rPr>
                <w:b/>
              </w:rPr>
              <w:t>Parameter</w:t>
            </w:r>
          </w:p>
        </w:tc>
        <w:tc>
          <w:tcPr>
            <w:tcW w:w="4972" w:type="dxa"/>
            <w:tcBorders>
              <w:top w:val="single" w:sz="4" w:space="0" w:color="auto"/>
              <w:left w:val="single" w:sz="4" w:space="0" w:color="auto"/>
              <w:bottom w:val="single" w:sz="4" w:space="0" w:color="auto"/>
              <w:right w:val="single" w:sz="4" w:space="0" w:color="auto"/>
            </w:tcBorders>
            <w:shd w:val="clear" w:color="auto" w:fill="D8D8D8"/>
          </w:tcPr>
          <w:p w14:paraId="4CA6B6A0" w14:textId="77777777" w:rsidR="0071455D" w:rsidRDefault="0071455D" w:rsidP="00AE6C33">
            <w:pPr>
              <w:jc w:val="left"/>
              <w:rPr>
                <w:b/>
              </w:rPr>
            </w:pPr>
            <w:r>
              <w:rPr>
                <w:b/>
              </w:rPr>
              <w:t>Value</w:t>
            </w:r>
          </w:p>
        </w:tc>
      </w:tr>
      <w:tr w:rsidR="0071455D" w14:paraId="3ABADADD"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7F8E5B37" w14:textId="77777777" w:rsidR="0071455D" w:rsidRDefault="0071455D" w:rsidP="00AE6C33">
            <w:r>
              <w:rPr>
                <w:lang w:val="en-GB" w:eastAsia="zh-CN"/>
              </w:rPr>
              <w:t>Duplex</w:t>
            </w:r>
          </w:p>
        </w:tc>
        <w:tc>
          <w:tcPr>
            <w:tcW w:w="4972" w:type="dxa"/>
            <w:tcBorders>
              <w:top w:val="single" w:sz="4" w:space="0" w:color="auto"/>
              <w:left w:val="single" w:sz="4" w:space="0" w:color="auto"/>
              <w:bottom w:val="single" w:sz="4" w:space="0" w:color="auto"/>
              <w:right w:val="single" w:sz="4" w:space="0" w:color="auto"/>
            </w:tcBorders>
            <w:vAlign w:val="center"/>
          </w:tcPr>
          <w:p w14:paraId="134E37AE" w14:textId="77777777" w:rsidR="0071455D" w:rsidRDefault="0071455D" w:rsidP="00AE6C33">
            <w:pPr>
              <w:rPr>
                <w:lang w:eastAsia="zh-CN"/>
              </w:rPr>
            </w:pPr>
            <w:r>
              <w:rPr>
                <w:rFonts w:hint="eastAsia"/>
                <w:lang w:eastAsia="zh-CN"/>
              </w:rPr>
              <w:t>T</w:t>
            </w:r>
            <w:r>
              <w:rPr>
                <w:lang w:eastAsia="zh-CN"/>
              </w:rPr>
              <w:t>DD</w:t>
            </w:r>
          </w:p>
        </w:tc>
      </w:tr>
      <w:tr w:rsidR="0071455D" w14:paraId="1B5DC82B"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2D6B2328" w14:textId="77777777" w:rsidR="0071455D" w:rsidRDefault="0071455D" w:rsidP="00AE6C33">
            <w:r>
              <w:t>Carrier frequency</w:t>
            </w:r>
          </w:p>
        </w:tc>
        <w:tc>
          <w:tcPr>
            <w:tcW w:w="4972" w:type="dxa"/>
            <w:tcBorders>
              <w:top w:val="single" w:sz="4" w:space="0" w:color="auto"/>
              <w:left w:val="single" w:sz="4" w:space="0" w:color="auto"/>
              <w:bottom w:val="single" w:sz="4" w:space="0" w:color="auto"/>
              <w:right w:val="single" w:sz="4" w:space="0" w:color="auto"/>
            </w:tcBorders>
            <w:vAlign w:val="center"/>
          </w:tcPr>
          <w:p w14:paraId="02308B54" w14:textId="312E4F07" w:rsidR="0071455D" w:rsidRDefault="00244090" w:rsidP="00AE6C33">
            <w:r>
              <w:t>4</w:t>
            </w:r>
            <w:r w:rsidR="0071455D">
              <w:t xml:space="preserve"> GHz</w:t>
            </w:r>
          </w:p>
        </w:tc>
      </w:tr>
      <w:tr w:rsidR="0071455D" w14:paraId="148D9EB5"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77D4EB5E" w14:textId="77777777" w:rsidR="0071455D" w:rsidRDefault="0071455D" w:rsidP="00AE6C33">
            <w:r>
              <w:t xml:space="preserve">Antenna configuration of </w:t>
            </w:r>
            <w:proofErr w:type="spellStart"/>
            <w:r>
              <w:t>gNB</w:t>
            </w:r>
            <w:proofErr w:type="spellEnd"/>
          </w:p>
        </w:tc>
        <w:tc>
          <w:tcPr>
            <w:tcW w:w="4972" w:type="dxa"/>
            <w:tcBorders>
              <w:top w:val="single" w:sz="4" w:space="0" w:color="auto"/>
              <w:left w:val="single" w:sz="4" w:space="0" w:color="auto"/>
              <w:bottom w:val="single" w:sz="4" w:space="0" w:color="auto"/>
              <w:right w:val="single" w:sz="4" w:space="0" w:color="auto"/>
            </w:tcBorders>
            <w:vAlign w:val="center"/>
          </w:tcPr>
          <w:p w14:paraId="3E566C82" w14:textId="77777777" w:rsidR="0071455D" w:rsidRDefault="0071455D" w:rsidP="00AE6C33">
            <w:r>
              <w:t>64 Tx ports: (12,8,2,1,1,4,8)</w:t>
            </w:r>
          </w:p>
        </w:tc>
      </w:tr>
      <w:tr w:rsidR="0071455D" w14:paraId="0B8A5DD7"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180E3350" w14:textId="77777777" w:rsidR="0071455D" w:rsidRDefault="0071455D" w:rsidP="00AE6C33">
            <w:r>
              <w:t>Antenna configuration of UE</w:t>
            </w:r>
          </w:p>
        </w:tc>
        <w:tc>
          <w:tcPr>
            <w:tcW w:w="4972" w:type="dxa"/>
            <w:tcBorders>
              <w:top w:val="single" w:sz="4" w:space="0" w:color="auto"/>
              <w:left w:val="single" w:sz="4" w:space="0" w:color="auto"/>
              <w:bottom w:val="single" w:sz="4" w:space="0" w:color="auto"/>
              <w:right w:val="single" w:sz="4" w:space="0" w:color="auto"/>
            </w:tcBorders>
            <w:vAlign w:val="center"/>
          </w:tcPr>
          <w:p w14:paraId="73D34852" w14:textId="77777777" w:rsidR="0071455D" w:rsidRDefault="0071455D" w:rsidP="00AE6C33">
            <w:r>
              <w:t>4Rx: (1,2,2,1,1,1,2)</w:t>
            </w:r>
          </w:p>
        </w:tc>
      </w:tr>
      <w:tr w:rsidR="0071455D" w14:paraId="7AA672CC"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563EB1E2" w14:textId="77777777" w:rsidR="0071455D" w:rsidRDefault="0071455D" w:rsidP="00AE6C33">
            <w:r>
              <w:t>Simulation bandwidth</w:t>
            </w:r>
          </w:p>
        </w:tc>
        <w:tc>
          <w:tcPr>
            <w:tcW w:w="4972" w:type="dxa"/>
            <w:tcBorders>
              <w:top w:val="single" w:sz="4" w:space="0" w:color="auto"/>
              <w:left w:val="single" w:sz="4" w:space="0" w:color="auto"/>
              <w:bottom w:val="single" w:sz="4" w:space="0" w:color="auto"/>
              <w:right w:val="single" w:sz="4" w:space="0" w:color="auto"/>
            </w:tcBorders>
            <w:vAlign w:val="center"/>
          </w:tcPr>
          <w:p w14:paraId="3E3B0E75" w14:textId="77777777" w:rsidR="0071455D" w:rsidRDefault="0071455D" w:rsidP="00AE6C33">
            <w:r>
              <w:rPr>
                <w:rFonts w:hint="eastAsia"/>
              </w:rPr>
              <w:t>1</w:t>
            </w:r>
            <w:r>
              <w:t>00MHz, 272PRBs</w:t>
            </w:r>
          </w:p>
        </w:tc>
      </w:tr>
      <w:tr w:rsidR="0071455D" w14:paraId="25EB2651"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5E8EE336" w14:textId="77777777" w:rsidR="0071455D" w:rsidRDefault="0071455D" w:rsidP="00AE6C33">
            <w:pPr>
              <w:rPr>
                <w:lang w:eastAsia="zh-CN"/>
              </w:rPr>
            </w:pPr>
            <w:r>
              <w:rPr>
                <w:rFonts w:hint="eastAsia"/>
                <w:lang w:eastAsia="zh-CN"/>
              </w:rPr>
              <w:t>S</w:t>
            </w:r>
            <w:r>
              <w:rPr>
                <w:lang w:eastAsia="zh-CN"/>
              </w:rPr>
              <w:t>CS</w:t>
            </w:r>
          </w:p>
        </w:tc>
        <w:tc>
          <w:tcPr>
            <w:tcW w:w="4972" w:type="dxa"/>
            <w:tcBorders>
              <w:top w:val="single" w:sz="4" w:space="0" w:color="auto"/>
              <w:left w:val="single" w:sz="4" w:space="0" w:color="auto"/>
              <w:bottom w:val="single" w:sz="4" w:space="0" w:color="auto"/>
              <w:right w:val="single" w:sz="4" w:space="0" w:color="auto"/>
            </w:tcBorders>
            <w:vAlign w:val="center"/>
          </w:tcPr>
          <w:p w14:paraId="2AAF660F" w14:textId="77777777" w:rsidR="0071455D" w:rsidRDefault="0071455D" w:rsidP="00AE6C33">
            <w:pPr>
              <w:rPr>
                <w:lang w:eastAsia="zh-CN"/>
              </w:rPr>
            </w:pPr>
            <w:r>
              <w:rPr>
                <w:rFonts w:hint="eastAsia"/>
                <w:lang w:eastAsia="zh-CN"/>
              </w:rPr>
              <w:t>3</w:t>
            </w:r>
            <w:r>
              <w:rPr>
                <w:lang w:eastAsia="zh-CN"/>
              </w:rPr>
              <w:t>0kHz</w:t>
            </w:r>
          </w:p>
        </w:tc>
      </w:tr>
      <w:tr w:rsidR="0071455D" w14:paraId="7994BD68"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4929B53C" w14:textId="77777777" w:rsidR="0071455D" w:rsidRDefault="0071455D" w:rsidP="00AE6C33">
            <w:r>
              <w:rPr>
                <w:rFonts w:hint="eastAsia"/>
              </w:rPr>
              <w:t>S</w:t>
            </w:r>
            <w:r>
              <w:t>RS configuration</w:t>
            </w:r>
          </w:p>
        </w:tc>
        <w:tc>
          <w:tcPr>
            <w:tcW w:w="4972" w:type="dxa"/>
            <w:tcBorders>
              <w:top w:val="single" w:sz="4" w:space="0" w:color="auto"/>
              <w:left w:val="single" w:sz="4" w:space="0" w:color="auto"/>
              <w:bottom w:val="single" w:sz="4" w:space="0" w:color="auto"/>
              <w:right w:val="single" w:sz="4" w:space="0" w:color="auto"/>
            </w:tcBorders>
            <w:vAlign w:val="center"/>
          </w:tcPr>
          <w:p w14:paraId="601AA765" w14:textId="77777777" w:rsidR="0071455D" w:rsidRDefault="0071455D" w:rsidP="00AE6C33">
            <w:r>
              <w:t>10/20/40ms period, 17 hops</w:t>
            </w:r>
          </w:p>
        </w:tc>
      </w:tr>
      <w:tr w:rsidR="0071455D" w14:paraId="111FFC35"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5A333850" w14:textId="77777777" w:rsidR="0071455D" w:rsidRDefault="0071455D" w:rsidP="00AE6C33">
            <w:pPr>
              <w:rPr>
                <w:lang w:eastAsia="zh-CN"/>
              </w:rPr>
            </w:pPr>
            <w:r>
              <w:rPr>
                <w:rFonts w:hint="eastAsia"/>
                <w:lang w:eastAsia="zh-CN"/>
              </w:rPr>
              <w:t>C</w:t>
            </w:r>
            <w:r>
              <w:rPr>
                <w:lang w:eastAsia="zh-CN"/>
              </w:rPr>
              <w:t>SI payload size (for Test 2/3)</w:t>
            </w:r>
          </w:p>
        </w:tc>
        <w:tc>
          <w:tcPr>
            <w:tcW w:w="4972" w:type="dxa"/>
            <w:tcBorders>
              <w:top w:val="single" w:sz="4" w:space="0" w:color="auto"/>
              <w:left w:val="single" w:sz="4" w:space="0" w:color="auto"/>
              <w:bottom w:val="single" w:sz="4" w:space="0" w:color="auto"/>
              <w:right w:val="single" w:sz="4" w:space="0" w:color="auto"/>
            </w:tcBorders>
            <w:vAlign w:val="center"/>
          </w:tcPr>
          <w:p w14:paraId="7A0446E0" w14:textId="77777777" w:rsidR="0071455D" w:rsidRDefault="0071455D" w:rsidP="00AE6C33">
            <w:pPr>
              <w:rPr>
                <w:lang w:eastAsia="zh-CN"/>
              </w:rPr>
            </w:pPr>
            <w:r>
              <w:rPr>
                <w:rFonts w:hint="eastAsia"/>
                <w:lang w:eastAsia="zh-CN"/>
              </w:rPr>
              <w:t>1</w:t>
            </w:r>
            <w:r>
              <w:rPr>
                <w:lang w:eastAsia="zh-CN"/>
              </w:rPr>
              <w:t>20 bits per layer/Rx antenna</w:t>
            </w:r>
          </w:p>
        </w:tc>
      </w:tr>
      <w:tr w:rsidR="0071455D" w14:paraId="0A979427"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131B4869" w14:textId="77777777" w:rsidR="0071455D" w:rsidRDefault="0071455D" w:rsidP="00AE6C33">
            <w:pPr>
              <w:rPr>
                <w:lang w:eastAsia="zh-CN"/>
              </w:rPr>
            </w:pPr>
            <w:r>
              <w:rPr>
                <w:rFonts w:hint="eastAsia"/>
                <w:lang w:eastAsia="zh-CN"/>
              </w:rPr>
              <w:t>C</w:t>
            </w:r>
            <w:r>
              <w:rPr>
                <w:lang w:eastAsia="zh-CN"/>
              </w:rPr>
              <w:t>SI feedback periodicity</w:t>
            </w:r>
          </w:p>
        </w:tc>
        <w:tc>
          <w:tcPr>
            <w:tcW w:w="4972" w:type="dxa"/>
            <w:tcBorders>
              <w:top w:val="single" w:sz="4" w:space="0" w:color="auto"/>
              <w:left w:val="single" w:sz="4" w:space="0" w:color="auto"/>
              <w:bottom w:val="single" w:sz="4" w:space="0" w:color="auto"/>
              <w:right w:val="single" w:sz="4" w:space="0" w:color="auto"/>
            </w:tcBorders>
            <w:vAlign w:val="center"/>
          </w:tcPr>
          <w:p w14:paraId="18B59EBE" w14:textId="77777777" w:rsidR="0071455D" w:rsidRDefault="0071455D" w:rsidP="00AE6C33">
            <w:pPr>
              <w:rPr>
                <w:lang w:eastAsia="zh-CN"/>
              </w:rPr>
            </w:pPr>
            <w:r>
              <w:rPr>
                <w:rFonts w:hint="eastAsia"/>
                <w:lang w:eastAsia="zh-CN"/>
              </w:rPr>
              <w:t>2</w:t>
            </w:r>
            <w:r>
              <w:rPr>
                <w:lang w:eastAsia="zh-CN"/>
              </w:rPr>
              <w:t>0ms</w:t>
            </w:r>
          </w:p>
        </w:tc>
      </w:tr>
      <w:tr w:rsidR="0071455D" w14:paraId="7DA5FCA2"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741B4753" w14:textId="77777777" w:rsidR="0071455D" w:rsidRPr="00A424BB" w:rsidRDefault="0071455D" w:rsidP="00AE6C33">
            <w:pPr>
              <w:pStyle w:val="11"/>
              <w:rPr>
                <w:lang w:eastAsia="zh-CN"/>
              </w:rPr>
            </w:pPr>
            <w:proofErr w:type="spellStart"/>
            <w:r>
              <w:t>gNB</w:t>
            </w:r>
            <w:proofErr w:type="spellEnd"/>
            <w:r>
              <w:t xml:space="preserve"> maximum Tx power</w:t>
            </w:r>
          </w:p>
        </w:tc>
        <w:tc>
          <w:tcPr>
            <w:tcW w:w="4972" w:type="dxa"/>
            <w:tcBorders>
              <w:top w:val="single" w:sz="4" w:space="0" w:color="auto"/>
              <w:left w:val="single" w:sz="4" w:space="0" w:color="auto"/>
              <w:bottom w:val="single" w:sz="4" w:space="0" w:color="auto"/>
              <w:right w:val="single" w:sz="4" w:space="0" w:color="auto"/>
            </w:tcBorders>
            <w:vAlign w:val="center"/>
          </w:tcPr>
          <w:p w14:paraId="558C2CF8" w14:textId="77777777" w:rsidR="0071455D" w:rsidRDefault="0071455D" w:rsidP="00AE6C33">
            <w:pPr>
              <w:rPr>
                <w:lang w:eastAsia="zh-CN"/>
              </w:rPr>
            </w:pPr>
            <w:r>
              <w:rPr>
                <w:lang w:eastAsia="zh-CN"/>
              </w:rPr>
              <w:t>51dBm</w:t>
            </w:r>
          </w:p>
        </w:tc>
      </w:tr>
      <w:tr w:rsidR="0071455D" w14:paraId="0F42EA17"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63D9CB2F" w14:textId="77777777" w:rsidR="0071455D" w:rsidRDefault="0071455D" w:rsidP="00AE6C33">
            <w:pPr>
              <w:pStyle w:val="11"/>
              <w:rPr>
                <w:lang w:eastAsia="zh-CN"/>
              </w:rPr>
            </w:pPr>
            <w:r>
              <w:rPr>
                <w:rFonts w:hint="eastAsia"/>
                <w:lang w:eastAsia="zh-CN"/>
              </w:rPr>
              <w:t>U</w:t>
            </w:r>
            <w:r>
              <w:rPr>
                <w:lang w:eastAsia="zh-CN"/>
              </w:rPr>
              <w:t>E maximum Tx power</w:t>
            </w:r>
          </w:p>
        </w:tc>
        <w:tc>
          <w:tcPr>
            <w:tcW w:w="4972" w:type="dxa"/>
            <w:tcBorders>
              <w:top w:val="single" w:sz="4" w:space="0" w:color="auto"/>
              <w:left w:val="single" w:sz="4" w:space="0" w:color="auto"/>
              <w:bottom w:val="single" w:sz="4" w:space="0" w:color="auto"/>
              <w:right w:val="single" w:sz="4" w:space="0" w:color="auto"/>
            </w:tcBorders>
            <w:vAlign w:val="center"/>
          </w:tcPr>
          <w:p w14:paraId="3554BF7D" w14:textId="77777777" w:rsidR="0071455D" w:rsidRDefault="0071455D" w:rsidP="00AE6C33">
            <w:pPr>
              <w:rPr>
                <w:lang w:eastAsia="zh-CN"/>
              </w:rPr>
            </w:pPr>
            <w:r>
              <w:rPr>
                <w:rFonts w:hint="eastAsia"/>
                <w:lang w:eastAsia="zh-CN"/>
              </w:rPr>
              <w:t>2</w:t>
            </w:r>
            <w:r>
              <w:rPr>
                <w:lang w:eastAsia="zh-CN"/>
              </w:rPr>
              <w:t>3dBm</w:t>
            </w:r>
          </w:p>
        </w:tc>
      </w:tr>
      <w:tr w:rsidR="0071455D" w14:paraId="21D6DE88" w14:textId="77777777" w:rsidTr="00AE6C33">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151B395E" w14:textId="77777777" w:rsidR="0071455D" w:rsidRDefault="0071455D" w:rsidP="00AE6C33">
            <w:pPr>
              <w:pStyle w:val="11"/>
              <w:rPr>
                <w:lang w:eastAsia="zh-CN"/>
              </w:rPr>
            </w:pPr>
            <w:r>
              <w:rPr>
                <w:rFonts w:hint="eastAsia"/>
                <w:lang w:eastAsia="zh-CN"/>
              </w:rPr>
              <w:t>U</w:t>
            </w:r>
            <w:r>
              <w:rPr>
                <w:lang w:eastAsia="zh-CN"/>
              </w:rPr>
              <w:t>E distribution</w:t>
            </w:r>
          </w:p>
        </w:tc>
        <w:tc>
          <w:tcPr>
            <w:tcW w:w="4972" w:type="dxa"/>
            <w:tcBorders>
              <w:top w:val="single" w:sz="4" w:space="0" w:color="auto"/>
              <w:left w:val="single" w:sz="4" w:space="0" w:color="auto"/>
              <w:bottom w:val="single" w:sz="4" w:space="0" w:color="auto"/>
              <w:right w:val="single" w:sz="4" w:space="0" w:color="auto"/>
            </w:tcBorders>
            <w:vAlign w:val="center"/>
          </w:tcPr>
          <w:p w14:paraId="507489CA" w14:textId="77777777" w:rsidR="0071455D" w:rsidRDefault="0071455D" w:rsidP="00AE6C33">
            <w:pPr>
              <w:rPr>
                <w:lang w:eastAsia="zh-CN"/>
              </w:rPr>
            </w:pPr>
            <w:r>
              <w:rPr>
                <w:rFonts w:hint="eastAsia"/>
                <w:lang w:eastAsia="zh-CN"/>
              </w:rPr>
              <w:t>8</w:t>
            </w:r>
            <w:r>
              <w:rPr>
                <w:lang w:eastAsia="zh-CN"/>
              </w:rPr>
              <w:t>0% indoor (3km/h), 20% outdoor (30km/h)</w:t>
            </w:r>
          </w:p>
        </w:tc>
      </w:tr>
    </w:tbl>
    <w:p w14:paraId="420D9803" w14:textId="11EF619E" w:rsidR="0086348E" w:rsidRPr="003B21AF" w:rsidRDefault="0086348E" w:rsidP="00F35D63">
      <w:pPr>
        <w:rPr>
          <w:lang w:val="en-GB" w:eastAsia="zh-CN"/>
        </w:rPr>
      </w:pPr>
      <w:bookmarkStart w:id="13" w:name="_Ref209342012"/>
      <w:bookmarkEnd w:id="6"/>
      <w:bookmarkEnd w:id="7"/>
      <w:bookmarkEnd w:id="8"/>
      <w:bookmarkEnd w:id="13"/>
    </w:p>
    <w:sectPr w:rsidR="0086348E" w:rsidRPr="003B21AF" w:rsidSect="000017B8">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73494" w14:textId="77777777" w:rsidR="005C571F" w:rsidRDefault="005C571F" w:rsidP="005B22E5">
      <w:pPr>
        <w:spacing w:after="0"/>
      </w:pPr>
      <w:r>
        <w:separator/>
      </w:r>
    </w:p>
  </w:endnote>
  <w:endnote w:type="continuationSeparator" w:id="0">
    <w:p w14:paraId="7F1C14FE" w14:textId="77777777" w:rsidR="005C571F" w:rsidRDefault="005C571F"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41716" w14:textId="77777777" w:rsidR="005C571F" w:rsidRDefault="005C571F" w:rsidP="005B22E5">
      <w:pPr>
        <w:spacing w:after="0"/>
      </w:pPr>
      <w:r>
        <w:separator/>
      </w:r>
    </w:p>
  </w:footnote>
  <w:footnote w:type="continuationSeparator" w:id="0">
    <w:p w14:paraId="38A58588" w14:textId="77777777" w:rsidR="005C571F" w:rsidRDefault="005C571F"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836C6026"/>
    <w:name w:val="WW8Num7"/>
    <w:lvl w:ilvl="0">
      <w:start w:val="1"/>
      <w:numFmt w:val="decimal"/>
      <w:lvlText w:val="[%1]"/>
      <w:lvlJc w:val="left"/>
      <w:pPr>
        <w:tabs>
          <w:tab w:val="num" w:pos="567"/>
        </w:tabs>
        <w:ind w:left="567" w:hanging="567"/>
      </w:pPr>
      <w:rPr>
        <w:lang w:val="en-US"/>
      </w:rPr>
    </w:lvl>
  </w:abstractNum>
  <w:abstractNum w:abstractNumId="2" w15:restartNumberingAfterBreak="0">
    <w:nsid w:val="06510F22"/>
    <w:multiLevelType w:val="hybridMultilevel"/>
    <w:tmpl w:val="0C2EBE02"/>
    <w:lvl w:ilvl="0" w:tplc="788C1F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F3B53"/>
    <w:multiLevelType w:val="hybridMultilevel"/>
    <w:tmpl w:val="90C45C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BF139B"/>
    <w:multiLevelType w:val="hybridMultilevel"/>
    <w:tmpl w:val="D3503AD2"/>
    <w:lvl w:ilvl="0" w:tplc="637AC95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93EDC"/>
    <w:multiLevelType w:val="hybridMultilevel"/>
    <w:tmpl w:val="136C5D48"/>
    <w:lvl w:ilvl="0" w:tplc="CD585F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247FC"/>
    <w:multiLevelType w:val="hybridMultilevel"/>
    <w:tmpl w:val="9FECD282"/>
    <w:lvl w:ilvl="0" w:tplc="637AC9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67476C"/>
    <w:multiLevelType w:val="hybridMultilevel"/>
    <w:tmpl w:val="72521928"/>
    <w:lvl w:ilvl="0" w:tplc="EFFA0BF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216ADC"/>
    <w:multiLevelType w:val="hybridMultilevel"/>
    <w:tmpl w:val="70AE2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4335F"/>
    <w:multiLevelType w:val="hybridMultilevel"/>
    <w:tmpl w:val="6448AECA"/>
    <w:lvl w:ilvl="0" w:tplc="637AC95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76006"/>
    <w:multiLevelType w:val="hybridMultilevel"/>
    <w:tmpl w:val="44B68F4E"/>
    <w:lvl w:ilvl="0" w:tplc="04090003">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A877D64"/>
    <w:multiLevelType w:val="singleLevel"/>
    <w:tmpl w:val="3C0E538E"/>
    <w:lvl w:ilvl="0">
      <w:start w:val="1"/>
      <w:numFmt w:val="decimal"/>
      <w:pStyle w:val="References"/>
      <w:lvlText w:val="[%1]"/>
      <w:lvlJc w:val="left"/>
      <w:pPr>
        <w:tabs>
          <w:tab w:val="num" w:pos="360"/>
        </w:tabs>
        <w:ind w:left="360" w:hanging="360"/>
      </w:pPr>
      <w:rPr>
        <w:sz w:val="22"/>
        <w:szCs w:val="22"/>
      </w:rPr>
    </w:lvl>
  </w:abstractNum>
  <w:abstractNum w:abstractNumId="18"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731635"/>
    <w:multiLevelType w:val="hybridMultilevel"/>
    <w:tmpl w:val="53B01A6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A4D4C"/>
    <w:multiLevelType w:val="multilevel"/>
    <w:tmpl w:val="D8CCA3F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CC5956"/>
    <w:multiLevelType w:val="hybridMultilevel"/>
    <w:tmpl w:val="1A3E2504"/>
    <w:lvl w:ilvl="0" w:tplc="77C2B95E">
      <w:start w:val="1"/>
      <w:numFmt w:val="bullet"/>
      <w:lvlText w:val="•"/>
      <w:lvlJc w:val="left"/>
      <w:pPr>
        <w:tabs>
          <w:tab w:val="num" w:pos="720"/>
        </w:tabs>
        <w:ind w:left="720" w:hanging="360"/>
      </w:pPr>
      <w:rPr>
        <w:rFonts w:ascii="Arial" w:hAnsi="Arial" w:hint="default"/>
      </w:rPr>
    </w:lvl>
    <w:lvl w:ilvl="1" w:tplc="D9145020">
      <w:numFmt w:val="bullet"/>
      <w:lvlText w:val="•"/>
      <w:lvlJc w:val="left"/>
      <w:pPr>
        <w:tabs>
          <w:tab w:val="num" w:pos="1440"/>
        </w:tabs>
        <w:ind w:left="1440" w:hanging="360"/>
      </w:pPr>
      <w:rPr>
        <w:rFonts w:ascii="Arial" w:hAnsi="Arial" w:hint="default"/>
      </w:rPr>
    </w:lvl>
    <w:lvl w:ilvl="2" w:tplc="4D82C5A4" w:tentative="1">
      <w:start w:val="1"/>
      <w:numFmt w:val="bullet"/>
      <w:lvlText w:val="•"/>
      <w:lvlJc w:val="left"/>
      <w:pPr>
        <w:tabs>
          <w:tab w:val="num" w:pos="2160"/>
        </w:tabs>
        <w:ind w:left="2160" w:hanging="360"/>
      </w:pPr>
      <w:rPr>
        <w:rFonts w:ascii="Arial" w:hAnsi="Arial" w:hint="default"/>
      </w:rPr>
    </w:lvl>
    <w:lvl w:ilvl="3" w:tplc="DBBA04F8" w:tentative="1">
      <w:start w:val="1"/>
      <w:numFmt w:val="bullet"/>
      <w:lvlText w:val="•"/>
      <w:lvlJc w:val="left"/>
      <w:pPr>
        <w:tabs>
          <w:tab w:val="num" w:pos="2880"/>
        </w:tabs>
        <w:ind w:left="2880" w:hanging="360"/>
      </w:pPr>
      <w:rPr>
        <w:rFonts w:ascii="Arial" w:hAnsi="Arial" w:hint="default"/>
      </w:rPr>
    </w:lvl>
    <w:lvl w:ilvl="4" w:tplc="E3FE0B2E" w:tentative="1">
      <w:start w:val="1"/>
      <w:numFmt w:val="bullet"/>
      <w:lvlText w:val="•"/>
      <w:lvlJc w:val="left"/>
      <w:pPr>
        <w:tabs>
          <w:tab w:val="num" w:pos="3600"/>
        </w:tabs>
        <w:ind w:left="3600" w:hanging="360"/>
      </w:pPr>
      <w:rPr>
        <w:rFonts w:ascii="Arial" w:hAnsi="Arial" w:hint="default"/>
      </w:rPr>
    </w:lvl>
    <w:lvl w:ilvl="5" w:tplc="38800580" w:tentative="1">
      <w:start w:val="1"/>
      <w:numFmt w:val="bullet"/>
      <w:lvlText w:val="•"/>
      <w:lvlJc w:val="left"/>
      <w:pPr>
        <w:tabs>
          <w:tab w:val="num" w:pos="4320"/>
        </w:tabs>
        <w:ind w:left="4320" w:hanging="360"/>
      </w:pPr>
      <w:rPr>
        <w:rFonts w:ascii="Arial" w:hAnsi="Arial" w:hint="default"/>
      </w:rPr>
    </w:lvl>
    <w:lvl w:ilvl="6" w:tplc="8356FB46" w:tentative="1">
      <w:start w:val="1"/>
      <w:numFmt w:val="bullet"/>
      <w:lvlText w:val="•"/>
      <w:lvlJc w:val="left"/>
      <w:pPr>
        <w:tabs>
          <w:tab w:val="num" w:pos="5040"/>
        </w:tabs>
        <w:ind w:left="5040" w:hanging="360"/>
      </w:pPr>
      <w:rPr>
        <w:rFonts w:ascii="Arial" w:hAnsi="Arial" w:hint="default"/>
      </w:rPr>
    </w:lvl>
    <w:lvl w:ilvl="7" w:tplc="6A9C51F6" w:tentative="1">
      <w:start w:val="1"/>
      <w:numFmt w:val="bullet"/>
      <w:lvlText w:val="•"/>
      <w:lvlJc w:val="left"/>
      <w:pPr>
        <w:tabs>
          <w:tab w:val="num" w:pos="5760"/>
        </w:tabs>
        <w:ind w:left="5760" w:hanging="360"/>
      </w:pPr>
      <w:rPr>
        <w:rFonts w:ascii="Arial" w:hAnsi="Arial" w:hint="default"/>
      </w:rPr>
    </w:lvl>
    <w:lvl w:ilvl="8" w:tplc="BEFC46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B3B3540"/>
    <w:multiLevelType w:val="hybridMultilevel"/>
    <w:tmpl w:val="14D0BD50"/>
    <w:lvl w:ilvl="0" w:tplc="637AC95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EF38C7"/>
    <w:multiLevelType w:val="hybridMultilevel"/>
    <w:tmpl w:val="C3228E92"/>
    <w:lvl w:ilvl="0" w:tplc="F4A2897A">
      <w:start w:val="1"/>
      <w:numFmt w:val="bullet"/>
      <w:lvlText w:val="•"/>
      <w:lvlJc w:val="left"/>
      <w:pPr>
        <w:tabs>
          <w:tab w:val="num" w:pos="720"/>
        </w:tabs>
        <w:ind w:left="720" w:hanging="360"/>
      </w:pPr>
      <w:rPr>
        <w:rFonts w:ascii="Arial" w:hAnsi="Arial" w:hint="default"/>
      </w:rPr>
    </w:lvl>
    <w:lvl w:ilvl="1" w:tplc="B0FEA432">
      <w:start w:val="1"/>
      <w:numFmt w:val="bullet"/>
      <w:lvlText w:val="•"/>
      <w:lvlJc w:val="left"/>
      <w:pPr>
        <w:tabs>
          <w:tab w:val="num" w:pos="1440"/>
        </w:tabs>
        <w:ind w:left="1440" w:hanging="360"/>
      </w:pPr>
      <w:rPr>
        <w:rFonts w:ascii="Arial" w:hAnsi="Arial" w:hint="default"/>
      </w:rPr>
    </w:lvl>
    <w:lvl w:ilvl="2" w:tplc="BFC816B6" w:tentative="1">
      <w:start w:val="1"/>
      <w:numFmt w:val="bullet"/>
      <w:lvlText w:val="•"/>
      <w:lvlJc w:val="left"/>
      <w:pPr>
        <w:tabs>
          <w:tab w:val="num" w:pos="2160"/>
        </w:tabs>
        <w:ind w:left="2160" w:hanging="360"/>
      </w:pPr>
      <w:rPr>
        <w:rFonts w:ascii="Arial" w:hAnsi="Arial" w:hint="default"/>
      </w:rPr>
    </w:lvl>
    <w:lvl w:ilvl="3" w:tplc="A7E8164A" w:tentative="1">
      <w:start w:val="1"/>
      <w:numFmt w:val="bullet"/>
      <w:lvlText w:val="•"/>
      <w:lvlJc w:val="left"/>
      <w:pPr>
        <w:tabs>
          <w:tab w:val="num" w:pos="2880"/>
        </w:tabs>
        <w:ind w:left="2880" w:hanging="360"/>
      </w:pPr>
      <w:rPr>
        <w:rFonts w:ascii="Arial" w:hAnsi="Arial" w:hint="default"/>
      </w:rPr>
    </w:lvl>
    <w:lvl w:ilvl="4" w:tplc="6DAE4BA4" w:tentative="1">
      <w:start w:val="1"/>
      <w:numFmt w:val="bullet"/>
      <w:lvlText w:val="•"/>
      <w:lvlJc w:val="left"/>
      <w:pPr>
        <w:tabs>
          <w:tab w:val="num" w:pos="3600"/>
        </w:tabs>
        <w:ind w:left="3600" w:hanging="360"/>
      </w:pPr>
      <w:rPr>
        <w:rFonts w:ascii="Arial" w:hAnsi="Arial" w:hint="default"/>
      </w:rPr>
    </w:lvl>
    <w:lvl w:ilvl="5" w:tplc="49C0B31C" w:tentative="1">
      <w:start w:val="1"/>
      <w:numFmt w:val="bullet"/>
      <w:lvlText w:val="•"/>
      <w:lvlJc w:val="left"/>
      <w:pPr>
        <w:tabs>
          <w:tab w:val="num" w:pos="4320"/>
        </w:tabs>
        <w:ind w:left="4320" w:hanging="360"/>
      </w:pPr>
      <w:rPr>
        <w:rFonts w:ascii="Arial" w:hAnsi="Arial" w:hint="default"/>
      </w:rPr>
    </w:lvl>
    <w:lvl w:ilvl="6" w:tplc="C8D074BC" w:tentative="1">
      <w:start w:val="1"/>
      <w:numFmt w:val="bullet"/>
      <w:lvlText w:val="•"/>
      <w:lvlJc w:val="left"/>
      <w:pPr>
        <w:tabs>
          <w:tab w:val="num" w:pos="5040"/>
        </w:tabs>
        <w:ind w:left="5040" w:hanging="360"/>
      </w:pPr>
      <w:rPr>
        <w:rFonts w:ascii="Arial" w:hAnsi="Arial" w:hint="default"/>
      </w:rPr>
    </w:lvl>
    <w:lvl w:ilvl="7" w:tplc="C5724088" w:tentative="1">
      <w:start w:val="1"/>
      <w:numFmt w:val="bullet"/>
      <w:lvlText w:val="•"/>
      <w:lvlJc w:val="left"/>
      <w:pPr>
        <w:tabs>
          <w:tab w:val="num" w:pos="5760"/>
        </w:tabs>
        <w:ind w:left="5760" w:hanging="360"/>
      </w:pPr>
      <w:rPr>
        <w:rFonts w:ascii="Arial" w:hAnsi="Arial" w:hint="default"/>
      </w:rPr>
    </w:lvl>
    <w:lvl w:ilvl="8" w:tplc="04101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306773"/>
    <w:multiLevelType w:val="hybridMultilevel"/>
    <w:tmpl w:val="6B50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5BA4B24"/>
    <w:multiLevelType w:val="multilevel"/>
    <w:tmpl w:val="B4C22F6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5" w15:restartNumberingAfterBreak="0">
    <w:nsid w:val="66B73CCB"/>
    <w:multiLevelType w:val="hybridMultilevel"/>
    <w:tmpl w:val="79820128"/>
    <w:lvl w:ilvl="0" w:tplc="BF64F82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D61364"/>
    <w:multiLevelType w:val="hybridMultilevel"/>
    <w:tmpl w:val="48D69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53E7E"/>
    <w:multiLevelType w:val="multilevel"/>
    <w:tmpl w:val="3C529F0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8" w15:restartNumberingAfterBreak="0">
    <w:nsid w:val="71F35370"/>
    <w:multiLevelType w:val="hybridMultilevel"/>
    <w:tmpl w:val="68004A34"/>
    <w:lvl w:ilvl="0" w:tplc="04090001">
      <w:start w:val="1"/>
      <w:numFmt w:val="bullet"/>
      <w:lvlText w:val=""/>
      <w:lvlJc w:val="left"/>
      <w:pPr>
        <w:ind w:left="561" w:hanging="420"/>
      </w:pPr>
      <w:rPr>
        <w:rFonts w:ascii="Wingdings" w:hAnsi="Wingdings"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39"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4732575"/>
    <w:multiLevelType w:val="hybridMultilevel"/>
    <w:tmpl w:val="4BF42F4A"/>
    <w:lvl w:ilvl="0" w:tplc="D19600F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950827"/>
    <w:multiLevelType w:val="multilevel"/>
    <w:tmpl w:val="F67A5E8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8D51F2"/>
    <w:multiLevelType w:val="hybridMultilevel"/>
    <w:tmpl w:val="1040D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46"/>
  </w:num>
  <w:num w:numId="4">
    <w:abstractNumId w:val="43"/>
  </w:num>
  <w:num w:numId="5">
    <w:abstractNumId w:val="42"/>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5"/>
  </w:num>
  <w:num w:numId="8">
    <w:abstractNumId w:val="39"/>
  </w:num>
  <w:num w:numId="9">
    <w:abstractNumId w:val="44"/>
  </w:num>
  <w:num w:numId="10">
    <w:abstractNumId w:val="37"/>
  </w:num>
  <w:num w:numId="11">
    <w:abstractNumId w:val="34"/>
  </w:num>
  <w:num w:numId="12">
    <w:abstractNumId w:val="16"/>
  </w:num>
  <w:num w:numId="13">
    <w:abstractNumId w:val="24"/>
  </w:num>
  <w:num w:numId="14">
    <w:abstractNumId w:val="18"/>
  </w:num>
  <w:num w:numId="15">
    <w:abstractNumId w:val="12"/>
  </w:num>
  <w:num w:numId="16">
    <w:abstractNumId w:val="33"/>
  </w:num>
  <w:num w:numId="17">
    <w:abstractNumId w:val="27"/>
  </w:num>
  <w:num w:numId="18">
    <w:abstractNumId w:val="26"/>
  </w:num>
  <w:num w:numId="19">
    <w:abstractNumId w:val="29"/>
  </w:num>
  <w:num w:numId="20">
    <w:abstractNumId w:val="25"/>
  </w:num>
  <w:num w:numId="21">
    <w:abstractNumId w:val="15"/>
  </w:num>
  <w:num w:numId="22">
    <w:abstractNumId w:val="3"/>
  </w:num>
  <w:num w:numId="23">
    <w:abstractNumId w:val="30"/>
  </w:num>
  <w:num w:numId="24">
    <w:abstractNumId w:val="22"/>
  </w:num>
  <w:num w:numId="25">
    <w:abstractNumId w:val="20"/>
  </w:num>
  <w:num w:numId="26">
    <w:abstractNumId w:val="4"/>
  </w:num>
  <w:num w:numId="27">
    <w:abstractNumId w:val="9"/>
  </w:num>
  <w:num w:numId="28">
    <w:abstractNumId w:val="31"/>
  </w:num>
  <w:num w:numId="29">
    <w:abstractNumId w:val="47"/>
  </w:num>
  <w:num w:numId="30">
    <w:abstractNumId w:val="19"/>
  </w:num>
  <w:num w:numId="31">
    <w:abstractNumId w:val="41"/>
  </w:num>
  <w:num w:numId="32">
    <w:abstractNumId w:val="10"/>
  </w:num>
  <w:num w:numId="33">
    <w:abstractNumId w:val="6"/>
  </w:num>
  <w:num w:numId="34">
    <w:abstractNumId w:val="23"/>
  </w:num>
  <w:num w:numId="35">
    <w:abstractNumId w:val="28"/>
  </w:num>
  <w:num w:numId="36">
    <w:abstractNumId w:val="8"/>
  </w:num>
  <w:num w:numId="37">
    <w:abstractNumId w:val="13"/>
  </w:num>
  <w:num w:numId="38">
    <w:abstractNumId w:val="7"/>
  </w:num>
  <w:num w:numId="39">
    <w:abstractNumId w:val="38"/>
  </w:num>
  <w:num w:numId="40">
    <w:abstractNumId w:val="40"/>
  </w:num>
  <w:num w:numId="41">
    <w:abstractNumId w:val="36"/>
  </w:num>
  <w:num w:numId="42">
    <w:abstractNumId w:val="21"/>
  </w:num>
  <w:num w:numId="43">
    <w:abstractNumId w:val="5"/>
  </w:num>
  <w:num w:numId="44">
    <w:abstractNumId w:val="2"/>
  </w:num>
  <w:num w:numId="45">
    <w:abstractNumId w:val="17"/>
  </w:num>
  <w:num w:numId="46">
    <w:abstractNumId w:val="35"/>
  </w:num>
  <w:num w:numId="47">
    <w:abstractNumId w:val="15"/>
  </w:num>
  <w:num w:numId="48">
    <w:abstractNumId w:val="15"/>
  </w:num>
  <w:num w:numId="49">
    <w:abstractNumId w:val="15"/>
  </w:num>
  <w:num w:numId="50">
    <w:abstractNumId w:val="32"/>
  </w:num>
  <w:num w:numId="51">
    <w:abstractNumId w:val="11"/>
  </w:num>
  <w:num w:numId="52">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CEB"/>
    <w:rsid w:val="00000DAF"/>
    <w:rsid w:val="000017B8"/>
    <w:rsid w:val="000017C6"/>
    <w:rsid w:val="00001A73"/>
    <w:rsid w:val="00001C3C"/>
    <w:rsid w:val="00001C55"/>
    <w:rsid w:val="00001C9D"/>
    <w:rsid w:val="00001E57"/>
    <w:rsid w:val="00001E59"/>
    <w:rsid w:val="000024D6"/>
    <w:rsid w:val="00002AC1"/>
    <w:rsid w:val="00002B71"/>
    <w:rsid w:val="00002C6D"/>
    <w:rsid w:val="00002F72"/>
    <w:rsid w:val="00003123"/>
    <w:rsid w:val="00003306"/>
    <w:rsid w:val="000034A6"/>
    <w:rsid w:val="00003654"/>
    <w:rsid w:val="00003758"/>
    <w:rsid w:val="00003779"/>
    <w:rsid w:val="00003C1F"/>
    <w:rsid w:val="00003EA0"/>
    <w:rsid w:val="000043F7"/>
    <w:rsid w:val="000049EE"/>
    <w:rsid w:val="00004CC8"/>
    <w:rsid w:val="00004F83"/>
    <w:rsid w:val="00005040"/>
    <w:rsid w:val="00005314"/>
    <w:rsid w:val="000053A7"/>
    <w:rsid w:val="0000600C"/>
    <w:rsid w:val="00006111"/>
    <w:rsid w:val="00006292"/>
    <w:rsid w:val="000063C3"/>
    <w:rsid w:val="00006522"/>
    <w:rsid w:val="000066F8"/>
    <w:rsid w:val="00006A74"/>
    <w:rsid w:val="00006B3B"/>
    <w:rsid w:val="00006E0F"/>
    <w:rsid w:val="000071ED"/>
    <w:rsid w:val="00007394"/>
    <w:rsid w:val="00007D95"/>
    <w:rsid w:val="00007F7A"/>
    <w:rsid w:val="00007FB8"/>
    <w:rsid w:val="000108C8"/>
    <w:rsid w:val="00010981"/>
    <w:rsid w:val="000111B8"/>
    <w:rsid w:val="000112F6"/>
    <w:rsid w:val="0001133C"/>
    <w:rsid w:val="00011416"/>
    <w:rsid w:val="0001153B"/>
    <w:rsid w:val="000119CE"/>
    <w:rsid w:val="00012175"/>
    <w:rsid w:val="0001217C"/>
    <w:rsid w:val="000123C4"/>
    <w:rsid w:val="000124CF"/>
    <w:rsid w:val="000128F3"/>
    <w:rsid w:val="000129AE"/>
    <w:rsid w:val="0001379D"/>
    <w:rsid w:val="00013BB6"/>
    <w:rsid w:val="00013DDD"/>
    <w:rsid w:val="00013F8E"/>
    <w:rsid w:val="00014095"/>
    <w:rsid w:val="00014386"/>
    <w:rsid w:val="00014AE0"/>
    <w:rsid w:val="00014C3B"/>
    <w:rsid w:val="00014E32"/>
    <w:rsid w:val="0001516E"/>
    <w:rsid w:val="000156C7"/>
    <w:rsid w:val="00015F0E"/>
    <w:rsid w:val="00016A6B"/>
    <w:rsid w:val="00017139"/>
    <w:rsid w:val="00017229"/>
    <w:rsid w:val="000172A5"/>
    <w:rsid w:val="00017303"/>
    <w:rsid w:val="00017371"/>
    <w:rsid w:val="00017471"/>
    <w:rsid w:val="0001758F"/>
    <w:rsid w:val="000175E4"/>
    <w:rsid w:val="000176FC"/>
    <w:rsid w:val="0001779E"/>
    <w:rsid w:val="00017C30"/>
    <w:rsid w:val="00017F70"/>
    <w:rsid w:val="00017FF2"/>
    <w:rsid w:val="0002003A"/>
    <w:rsid w:val="00020531"/>
    <w:rsid w:val="000206D5"/>
    <w:rsid w:val="00020CF8"/>
    <w:rsid w:val="00021507"/>
    <w:rsid w:val="00021CCA"/>
    <w:rsid w:val="0002203D"/>
    <w:rsid w:val="00022B8A"/>
    <w:rsid w:val="000235DC"/>
    <w:rsid w:val="000239E0"/>
    <w:rsid w:val="00024178"/>
    <w:rsid w:val="000241E2"/>
    <w:rsid w:val="00024635"/>
    <w:rsid w:val="0002494E"/>
    <w:rsid w:val="000249E6"/>
    <w:rsid w:val="00024A06"/>
    <w:rsid w:val="00024CD0"/>
    <w:rsid w:val="00024D26"/>
    <w:rsid w:val="0002529E"/>
    <w:rsid w:val="000253C1"/>
    <w:rsid w:val="000261F7"/>
    <w:rsid w:val="000263B0"/>
    <w:rsid w:val="000263ED"/>
    <w:rsid w:val="000265D3"/>
    <w:rsid w:val="000267B6"/>
    <w:rsid w:val="000267B9"/>
    <w:rsid w:val="000267CB"/>
    <w:rsid w:val="000270B9"/>
    <w:rsid w:val="000271C4"/>
    <w:rsid w:val="00027A32"/>
    <w:rsid w:val="00027A43"/>
    <w:rsid w:val="00027AF4"/>
    <w:rsid w:val="00027C75"/>
    <w:rsid w:val="00027F51"/>
    <w:rsid w:val="00027FD0"/>
    <w:rsid w:val="00030191"/>
    <w:rsid w:val="00030B0C"/>
    <w:rsid w:val="00030CC5"/>
    <w:rsid w:val="00030CF2"/>
    <w:rsid w:val="00030F8F"/>
    <w:rsid w:val="00031414"/>
    <w:rsid w:val="0003151E"/>
    <w:rsid w:val="0003178F"/>
    <w:rsid w:val="00031C24"/>
    <w:rsid w:val="00032682"/>
    <w:rsid w:val="000328CC"/>
    <w:rsid w:val="00032A07"/>
    <w:rsid w:val="00032FF5"/>
    <w:rsid w:val="0003336C"/>
    <w:rsid w:val="000336AD"/>
    <w:rsid w:val="00033785"/>
    <w:rsid w:val="00033A6C"/>
    <w:rsid w:val="00033DBD"/>
    <w:rsid w:val="0003435E"/>
    <w:rsid w:val="000345AB"/>
    <w:rsid w:val="00034B65"/>
    <w:rsid w:val="00034CF2"/>
    <w:rsid w:val="00034FBB"/>
    <w:rsid w:val="00035657"/>
    <w:rsid w:val="00035751"/>
    <w:rsid w:val="000359C1"/>
    <w:rsid w:val="00035B3D"/>
    <w:rsid w:val="00035BE6"/>
    <w:rsid w:val="00035DE5"/>
    <w:rsid w:val="00035FEF"/>
    <w:rsid w:val="000363AF"/>
    <w:rsid w:val="000367C4"/>
    <w:rsid w:val="00036AF2"/>
    <w:rsid w:val="00036CC5"/>
    <w:rsid w:val="00036E18"/>
    <w:rsid w:val="00036F36"/>
    <w:rsid w:val="000372EF"/>
    <w:rsid w:val="0003771C"/>
    <w:rsid w:val="00037A23"/>
    <w:rsid w:val="00037B2F"/>
    <w:rsid w:val="00040139"/>
    <w:rsid w:val="00040775"/>
    <w:rsid w:val="0004089D"/>
    <w:rsid w:val="00040B9A"/>
    <w:rsid w:val="00041182"/>
    <w:rsid w:val="000413BC"/>
    <w:rsid w:val="0004195F"/>
    <w:rsid w:val="00041ABF"/>
    <w:rsid w:val="00041ED7"/>
    <w:rsid w:val="00042844"/>
    <w:rsid w:val="00042890"/>
    <w:rsid w:val="00042C9B"/>
    <w:rsid w:val="00042E49"/>
    <w:rsid w:val="00042F70"/>
    <w:rsid w:val="00042FC5"/>
    <w:rsid w:val="0004339F"/>
    <w:rsid w:val="00043533"/>
    <w:rsid w:val="00043AF3"/>
    <w:rsid w:val="00043F32"/>
    <w:rsid w:val="0004487B"/>
    <w:rsid w:val="00044CF1"/>
    <w:rsid w:val="00045000"/>
    <w:rsid w:val="000452BA"/>
    <w:rsid w:val="00045490"/>
    <w:rsid w:val="00045628"/>
    <w:rsid w:val="0004567B"/>
    <w:rsid w:val="000456B8"/>
    <w:rsid w:val="00045941"/>
    <w:rsid w:val="00045ABF"/>
    <w:rsid w:val="00045FE4"/>
    <w:rsid w:val="00046320"/>
    <w:rsid w:val="000466F5"/>
    <w:rsid w:val="000468C7"/>
    <w:rsid w:val="00046B51"/>
    <w:rsid w:val="00046C15"/>
    <w:rsid w:val="00046D23"/>
    <w:rsid w:val="00047A07"/>
    <w:rsid w:val="00047A17"/>
    <w:rsid w:val="00047B64"/>
    <w:rsid w:val="00047C38"/>
    <w:rsid w:val="00047F44"/>
    <w:rsid w:val="00050067"/>
    <w:rsid w:val="000502B2"/>
    <w:rsid w:val="000507DB"/>
    <w:rsid w:val="00050FFE"/>
    <w:rsid w:val="00051672"/>
    <w:rsid w:val="000516F6"/>
    <w:rsid w:val="00051A1E"/>
    <w:rsid w:val="00052398"/>
    <w:rsid w:val="000523D5"/>
    <w:rsid w:val="00052868"/>
    <w:rsid w:val="00052B0B"/>
    <w:rsid w:val="00052C0F"/>
    <w:rsid w:val="00052FCA"/>
    <w:rsid w:val="00052FF9"/>
    <w:rsid w:val="00053069"/>
    <w:rsid w:val="0005306F"/>
    <w:rsid w:val="00053636"/>
    <w:rsid w:val="000539E9"/>
    <w:rsid w:val="00053BD8"/>
    <w:rsid w:val="00053D51"/>
    <w:rsid w:val="00054030"/>
    <w:rsid w:val="00054180"/>
    <w:rsid w:val="00054795"/>
    <w:rsid w:val="00054833"/>
    <w:rsid w:val="00054F1F"/>
    <w:rsid w:val="00055237"/>
    <w:rsid w:val="000554A7"/>
    <w:rsid w:val="00055CAB"/>
    <w:rsid w:val="00055E9B"/>
    <w:rsid w:val="0005613D"/>
    <w:rsid w:val="000561FB"/>
    <w:rsid w:val="00056C36"/>
    <w:rsid w:val="00056DE8"/>
    <w:rsid w:val="00056FB9"/>
    <w:rsid w:val="00057087"/>
    <w:rsid w:val="0005787C"/>
    <w:rsid w:val="00057B61"/>
    <w:rsid w:val="00057BF2"/>
    <w:rsid w:val="00057C2B"/>
    <w:rsid w:val="00057E07"/>
    <w:rsid w:val="0006030C"/>
    <w:rsid w:val="00060A4B"/>
    <w:rsid w:val="00060FE3"/>
    <w:rsid w:val="00061562"/>
    <w:rsid w:val="00061641"/>
    <w:rsid w:val="00062855"/>
    <w:rsid w:val="00062ECE"/>
    <w:rsid w:val="00063163"/>
    <w:rsid w:val="0006331F"/>
    <w:rsid w:val="000637A9"/>
    <w:rsid w:val="00063B4C"/>
    <w:rsid w:val="00063FF5"/>
    <w:rsid w:val="000640D4"/>
    <w:rsid w:val="000645B6"/>
    <w:rsid w:val="00064785"/>
    <w:rsid w:val="00064A3A"/>
    <w:rsid w:val="0006514D"/>
    <w:rsid w:val="0006598B"/>
    <w:rsid w:val="00065C5A"/>
    <w:rsid w:val="00066985"/>
    <w:rsid w:val="00066C0D"/>
    <w:rsid w:val="00066E24"/>
    <w:rsid w:val="000676F3"/>
    <w:rsid w:val="00067714"/>
    <w:rsid w:val="0006777A"/>
    <w:rsid w:val="000677B2"/>
    <w:rsid w:val="00067819"/>
    <w:rsid w:val="00067AB6"/>
    <w:rsid w:val="00067DA0"/>
    <w:rsid w:val="00070281"/>
    <w:rsid w:val="00070CFB"/>
    <w:rsid w:val="00071060"/>
    <w:rsid w:val="00071133"/>
    <w:rsid w:val="00071401"/>
    <w:rsid w:val="0007145F"/>
    <w:rsid w:val="00071D5E"/>
    <w:rsid w:val="00072335"/>
    <w:rsid w:val="00072413"/>
    <w:rsid w:val="000727C2"/>
    <w:rsid w:val="00072CA5"/>
    <w:rsid w:val="00072CCC"/>
    <w:rsid w:val="00073149"/>
    <w:rsid w:val="000732A8"/>
    <w:rsid w:val="00073506"/>
    <w:rsid w:val="00073621"/>
    <w:rsid w:val="0007368F"/>
    <w:rsid w:val="00073C5B"/>
    <w:rsid w:val="00073CB5"/>
    <w:rsid w:val="0007440C"/>
    <w:rsid w:val="000746E9"/>
    <w:rsid w:val="000749B6"/>
    <w:rsid w:val="00074F8A"/>
    <w:rsid w:val="00075B01"/>
    <w:rsid w:val="00075C9A"/>
    <w:rsid w:val="00075CDA"/>
    <w:rsid w:val="00075DE3"/>
    <w:rsid w:val="000762C8"/>
    <w:rsid w:val="00076361"/>
    <w:rsid w:val="00076492"/>
    <w:rsid w:val="000764E7"/>
    <w:rsid w:val="00076575"/>
    <w:rsid w:val="00077537"/>
    <w:rsid w:val="0007776D"/>
    <w:rsid w:val="000802A1"/>
    <w:rsid w:val="0008067E"/>
    <w:rsid w:val="000807CA"/>
    <w:rsid w:val="00080B19"/>
    <w:rsid w:val="00080E89"/>
    <w:rsid w:val="0008149F"/>
    <w:rsid w:val="000817D8"/>
    <w:rsid w:val="00081C54"/>
    <w:rsid w:val="00081CCB"/>
    <w:rsid w:val="00081D47"/>
    <w:rsid w:val="00081EA3"/>
    <w:rsid w:val="000824BE"/>
    <w:rsid w:val="00082769"/>
    <w:rsid w:val="00082852"/>
    <w:rsid w:val="0008290B"/>
    <w:rsid w:val="00082963"/>
    <w:rsid w:val="00082D80"/>
    <w:rsid w:val="00083086"/>
    <w:rsid w:val="000832E5"/>
    <w:rsid w:val="000833D4"/>
    <w:rsid w:val="00083C96"/>
    <w:rsid w:val="00083E6C"/>
    <w:rsid w:val="000843D5"/>
    <w:rsid w:val="00084BEF"/>
    <w:rsid w:val="00085183"/>
    <w:rsid w:val="000856BD"/>
    <w:rsid w:val="00085BFE"/>
    <w:rsid w:val="000861EE"/>
    <w:rsid w:val="000866D3"/>
    <w:rsid w:val="000874B1"/>
    <w:rsid w:val="00087C3E"/>
    <w:rsid w:val="00087CF5"/>
    <w:rsid w:val="0009014C"/>
    <w:rsid w:val="000904C5"/>
    <w:rsid w:val="00090598"/>
    <w:rsid w:val="0009070A"/>
    <w:rsid w:val="00090BE6"/>
    <w:rsid w:val="00090EE6"/>
    <w:rsid w:val="00090F8C"/>
    <w:rsid w:val="00091469"/>
    <w:rsid w:val="00091565"/>
    <w:rsid w:val="000916A4"/>
    <w:rsid w:val="00091832"/>
    <w:rsid w:val="00091848"/>
    <w:rsid w:val="00091C54"/>
    <w:rsid w:val="00091D78"/>
    <w:rsid w:val="0009208B"/>
    <w:rsid w:val="00092190"/>
    <w:rsid w:val="00092199"/>
    <w:rsid w:val="000924B9"/>
    <w:rsid w:val="00092774"/>
    <w:rsid w:val="00092A59"/>
    <w:rsid w:val="00092CB6"/>
    <w:rsid w:val="000932BD"/>
    <w:rsid w:val="0009354F"/>
    <w:rsid w:val="000935CB"/>
    <w:rsid w:val="000937EC"/>
    <w:rsid w:val="000938BA"/>
    <w:rsid w:val="00093ABC"/>
    <w:rsid w:val="00093C83"/>
    <w:rsid w:val="0009411E"/>
    <w:rsid w:val="00094202"/>
    <w:rsid w:val="00094A1C"/>
    <w:rsid w:val="00094A6A"/>
    <w:rsid w:val="00094B40"/>
    <w:rsid w:val="00094C0B"/>
    <w:rsid w:val="00094F6A"/>
    <w:rsid w:val="000951B0"/>
    <w:rsid w:val="0009532E"/>
    <w:rsid w:val="00095C9F"/>
    <w:rsid w:val="00095D81"/>
    <w:rsid w:val="0009605C"/>
    <w:rsid w:val="000961A5"/>
    <w:rsid w:val="00096B87"/>
    <w:rsid w:val="00096C57"/>
    <w:rsid w:val="00096D45"/>
    <w:rsid w:val="00097144"/>
    <w:rsid w:val="000973E4"/>
    <w:rsid w:val="000975B3"/>
    <w:rsid w:val="000978E0"/>
    <w:rsid w:val="000A0249"/>
    <w:rsid w:val="000A03CE"/>
    <w:rsid w:val="000A070C"/>
    <w:rsid w:val="000A0E4D"/>
    <w:rsid w:val="000A1122"/>
    <w:rsid w:val="000A14F8"/>
    <w:rsid w:val="000A215E"/>
    <w:rsid w:val="000A22C1"/>
    <w:rsid w:val="000A243C"/>
    <w:rsid w:val="000A31B6"/>
    <w:rsid w:val="000A32C6"/>
    <w:rsid w:val="000A338F"/>
    <w:rsid w:val="000A36CE"/>
    <w:rsid w:val="000A3739"/>
    <w:rsid w:val="000A4317"/>
    <w:rsid w:val="000A440A"/>
    <w:rsid w:val="000A4643"/>
    <w:rsid w:val="000A477E"/>
    <w:rsid w:val="000A4C32"/>
    <w:rsid w:val="000A4C67"/>
    <w:rsid w:val="000A4C8D"/>
    <w:rsid w:val="000A4DEA"/>
    <w:rsid w:val="000A4E7A"/>
    <w:rsid w:val="000A5B2D"/>
    <w:rsid w:val="000A5F7B"/>
    <w:rsid w:val="000A6219"/>
    <w:rsid w:val="000A6436"/>
    <w:rsid w:val="000A6458"/>
    <w:rsid w:val="000A6787"/>
    <w:rsid w:val="000A678A"/>
    <w:rsid w:val="000A6B53"/>
    <w:rsid w:val="000A6C9A"/>
    <w:rsid w:val="000A6E16"/>
    <w:rsid w:val="000A7097"/>
    <w:rsid w:val="000A7AE7"/>
    <w:rsid w:val="000B0132"/>
    <w:rsid w:val="000B05F6"/>
    <w:rsid w:val="000B0882"/>
    <w:rsid w:val="000B08D9"/>
    <w:rsid w:val="000B0DA1"/>
    <w:rsid w:val="000B160A"/>
    <w:rsid w:val="000B22ED"/>
    <w:rsid w:val="000B2358"/>
    <w:rsid w:val="000B35D0"/>
    <w:rsid w:val="000B3616"/>
    <w:rsid w:val="000B3847"/>
    <w:rsid w:val="000B40ED"/>
    <w:rsid w:val="000B42F7"/>
    <w:rsid w:val="000B43AA"/>
    <w:rsid w:val="000B46AD"/>
    <w:rsid w:val="000B4834"/>
    <w:rsid w:val="000B4933"/>
    <w:rsid w:val="000B4A36"/>
    <w:rsid w:val="000B4D02"/>
    <w:rsid w:val="000B4DFF"/>
    <w:rsid w:val="000B51E4"/>
    <w:rsid w:val="000B5885"/>
    <w:rsid w:val="000B5E3B"/>
    <w:rsid w:val="000B5EAA"/>
    <w:rsid w:val="000B6144"/>
    <w:rsid w:val="000B6675"/>
    <w:rsid w:val="000B6CC8"/>
    <w:rsid w:val="000B6DB5"/>
    <w:rsid w:val="000B73F0"/>
    <w:rsid w:val="000B789F"/>
    <w:rsid w:val="000C056D"/>
    <w:rsid w:val="000C0613"/>
    <w:rsid w:val="000C0C79"/>
    <w:rsid w:val="000C0E40"/>
    <w:rsid w:val="000C124B"/>
    <w:rsid w:val="000C1449"/>
    <w:rsid w:val="000C14C1"/>
    <w:rsid w:val="000C1D17"/>
    <w:rsid w:val="000C1E2A"/>
    <w:rsid w:val="000C21BE"/>
    <w:rsid w:val="000C2422"/>
    <w:rsid w:val="000C26F1"/>
    <w:rsid w:val="000C29DC"/>
    <w:rsid w:val="000C2C56"/>
    <w:rsid w:val="000C3032"/>
    <w:rsid w:val="000C3999"/>
    <w:rsid w:val="000C4207"/>
    <w:rsid w:val="000C4AD7"/>
    <w:rsid w:val="000C4C3D"/>
    <w:rsid w:val="000C4E1A"/>
    <w:rsid w:val="000C4FD9"/>
    <w:rsid w:val="000C5784"/>
    <w:rsid w:val="000C58B8"/>
    <w:rsid w:val="000C6505"/>
    <w:rsid w:val="000C691E"/>
    <w:rsid w:val="000C691F"/>
    <w:rsid w:val="000C6EC9"/>
    <w:rsid w:val="000C7059"/>
    <w:rsid w:val="000C71D4"/>
    <w:rsid w:val="000C757A"/>
    <w:rsid w:val="000D098C"/>
    <w:rsid w:val="000D0D5F"/>
    <w:rsid w:val="000D0EB8"/>
    <w:rsid w:val="000D0ED3"/>
    <w:rsid w:val="000D0F17"/>
    <w:rsid w:val="000D1180"/>
    <w:rsid w:val="000D1252"/>
    <w:rsid w:val="000D16B6"/>
    <w:rsid w:val="000D1A9A"/>
    <w:rsid w:val="000D1D3B"/>
    <w:rsid w:val="000D20BE"/>
    <w:rsid w:val="000D242E"/>
    <w:rsid w:val="000D2CC0"/>
    <w:rsid w:val="000D2D3B"/>
    <w:rsid w:val="000D2D4F"/>
    <w:rsid w:val="000D2EDE"/>
    <w:rsid w:val="000D30E6"/>
    <w:rsid w:val="000D32BE"/>
    <w:rsid w:val="000D38C0"/>
    <w:rsid w:val="000D3AF6"/>
    <w:rsid w:val="000D3DCE"/>
    <w:rsid w:val="000D4005"/>
    <w:rsid w:val="000D40E7"/>
    <w:rsid w:val="000D4A73"/>
    <w:rsid w:val="000D4DB7"/>
    <w:rsid w:val="000D4F50"/>
    <w:rsid w:val="000D5316"/>
    <w:rsid w:val="000D5AE8"/>
    <w:rsid w:val="000D5C07"/>
    <w:rsid w:val="000D5C99"/>
    <w:rsid w:val="000D5DB4"/>
    <w:rsid w:val="000D5E85"/>
    <w:rsid w:val="000D6241"/>
    <w:rsid w:val="000D6270"/>
    <w:rsid w:val="000D6901"/>
    <w:rsid w:val="000D6C53"/>
    <w:rsid w:val="000D6CBF"/>
    <w:rsid w:val="000D6FD6"/>
    <w:rsid w:val="000D71BC"/>
    <w:rsid w:val="000D725B"/>
    <w:rsid w:val="000D72FE"/>
    <w:rsid w:val="000D7369"/>
    <w:rsid w:val="000D7599"/>
    <w:rsid w:val="000D7788"/>
    <w:rsid w:val="000D7AA6"/>
    <w:rsid w:val="000D7ACE"/>
    <w:rsid w:val="000E046D"/>
    <w:rsid w:val="000E0CC0"/>
    <w:rsid w:val="000E0DF8"/>
    <w:rsid w:val="000E130F"/>
    <w:rsid w:val="000E139F"/>
    <w:rsid w:val="000E166F"/>
    <w:rsid w:val="000E1A6D"/>
    <w:rsid w:val="000E1DB1"/>
    <w:rsid w:val="000E1DE7"/>
    <w:rsid w:val="000E231F"/>
    <w:rsid w:val="000E23C2"/>
    <w:rsid w:val="000E27B3"/>
    <w:rsid w:val="000E2A27"/>
    <w:rsid w:val="000E2B3A"/>
    <w:rsid w:val="000E2E81"/>
    <w:rsid w:val="000E2FDB"/>
    <w:rsid w:val="000E339C"/>
    <w:rsid w:val="000E3E44"/>
    <w:rsid w:val="000E410A"/>
    <w:rsid w:val="000E41C8"/>
    <w:rsid w:val="000E42A0"/>
    <w:rsid w:val="000E431B"/>
    <w:rsid w:val="000E46BF"/>
    <w:rsid w:val="000E4A5D"/>
    <w:rsid w:val="000E4B48"/>
    <w:rsid w:val="000E4FA7"/>
    <w:rsid w:val="000E5602"/>
    <w:rsid w:val="000E5732"/>
    <w:rsid w:val="000E5958"/>
    <w:rsid w:val="000E598F"/>
    <w:rsid w:val="000E6334"/>
    <w:rsid w:val="000E6560"/>
    <w:rsid w:val="000E65C8"/>
    <w:rsid w:val="000E6B24"/>
    <w:rsid w:val="000E6F81"/>
    <w:rsid w:val="000E7071"/>
    <w:rsid w:val="000E7DC3"/>
    <w:rsid w:val="000F037C"/>
    <w:rsid w:val="000F0760"/>
    <w:rsid w:val="000F1162"/>
    <w:rsid w:val="000F1447"/>
    <w:rsid w:val="000F163E"/>
    <w:rsid w:val="000F200B"/>
    <w:rsid w:val="000F22F4"/>
    <w:rsid w:val="000F2831"/>
    <w:rsid w:val="000F2C8D"/>
    <w:rsid w:val="000F2EB1"/>
    <w:rsid w:val="000F3D7C"/>
    <w:rsid w:val="000F3F2B"/>
    <w:rsid w:val="000F4283"/>
    <w:rsid w:val="000F441F"/>
    <w:rsid w:val="000F46D2"/>
    <w:rsid w:val="000F48D2"/>
    <w:rsid w:val="000F4905"/>
    <w:rsid w:val="000F4960"/>
    <w:rsid w:val="000F4F62"/>
    <w:rsid w:val="000F53CB"/>
    <w:rsid w:val="000F54F1"/>
    <w:rsid w:val="000F5819"/>
    <w:rsid w:val="000F5A09"/>
    <w:rsid w:val="000F5E6F"/>
    <w:rsid w:val="000F6432"/>
    <w:rsid w:val="000F6724"/>
    <w:rsid w:val="000F67E3"/>
    <w:rsid w:val="000F6A96"/>
    <w:rsid w:val="000F6ED7"/>
    <w:rsid w:val="000F703E"/>
    <w:rsid w:val="000F7278"/>
    <w:rsid w:val="000F7BB7"/>
    <w:rsid w:val="000F7FFA"/>
    <w:rsid w:val="0010002A"/>
    <w:rsid w:val="00100263"/>
    <w:rsid w:val="001003CB"/>
    <w:rsid w:val="00100ABA"/>
    <w:rsid w:val="00101247"/>
    <w:rsid w:val="001015AF"/>
    <w:rsid w:val="001017FC"/>
    <w:rsid w:val="0010185D"/>
    <w:rsid w:val="001019F6"/>
    <w:rsid w:val="00101B9E"/>
    <w:rsid w:val="00101F38"/>
    <w:rsid w:val="001020EA"/>
    <w:rsid w:val="0010222A"/>
    <w:rsid w:val="001025AC"/>
    <w:rsid w:val="0010266C"/>
    <w:rsid w:val="00102E0C"/>
    <w:rsid w:val="0010316A"/>
    <w:rsid w:val="001033CF"/>
    <w:rsid w:val="0010407E"/>
    <w:rsid w:val="001042C3"/>
    <w:rsid w:val="00104468"/>
    <w:rsid w:val="00104473"/>
    <w:rsid w:val="0010452C"/>
    <w:rsid w:val="001045BA"/>
    <w:rsid w:val="0010463F"/>
    <w:rsid w:val="001046D5"/>
    <w:rsid w:val="001048E3"/>
    <w:rsid w:val="00104B1E"/>
    <w:rsid w:val="00105613"/>
    <w:rsid w:val="00105BB6"/>
    <w:rsid w:val="00105C21"/>
    <w:rsid w:val="001062DD"/>
    <w:rsid w:val="0010664B"/>
    <w:rsid w:val="00106A6B"/>
    <w:rsid w:val="00106CC8"/>
    <w:rsid w:val="00107434"/>
    <w:rsid w:val="0010766D"/>
    <w:rsid w:val="001078A2"/>
    <w:rsid w:val="00107B86"/>
    <w:rsid w:val="00107CC8"/>
    <w:rsid w:val="00107CE0"/>
    <w:rsid w:val="001104F0"/>
    <w:rsid w:val="00110675"/>
    <w:rsid w:val="001107A2"/>
    <w:rsid w:val="001107FB"/>
    <w:rsid w:val="00111194"/>
    <w:rsid w:val="0011183C"/>
    <w:rsid w:val="00111C66"/>
    <w:rsid w:val="00112003"/>
    <w:rsid w:val="0011222F"/>
    <w:rsid w:val="0011231C"/>
    <w:rsid w:val="0011290E"/>
    <w:rsid w:val="00112BEA"/>
    <w:rsid w:val="00112D84"/>
    <w:rsid w:val="00112E0D"/>
    <w:rsid w:val="00113022"/>
    <w:rsid w:val="0011396C"/>
    <w:rsid w:val="00113990"/>
    <w:rsid w:val="00113D53"/>
    <w:rsid w:val="00113FEE"/>
    <w:rsid w:val="001142A8"/>
    <w:rsid w:val="001142D0"/>
    <w:rsid w:val="001142DE"/>
    <w:rsid w:val="00114420"/>
    <w:rsid w:val="00114596"/>
    <w:rsid w:val="00114E3B"/>
    <w:rsid w:val="00114F3E"/>
    <w:rsid w:val="001150A1"/>
    <w:rsid w:val="00115170"/>
    <w:rsid w:val="00115235"/>
    <w:rsid w:val="00115550"/>
    <w:rsid w:val="00115CB4"/>
    <w:rsid w:val="001165C9"/>
    <w:rsid w:val="00116ADB"/>
    <w:rsid w:val="00116C9C"/>
    <w:rsid w:val="00116E69"/>
    <w:rsid w:val="00116FDC"/>
    <w:rsid w:val="00117009"/>
    <w:rsid w:val="00117282"/>
    <w:rsid w:val="00117BAD"/>
    <w:rsid w:val="00117D31"/>
    <w:rsid w:val="00117D4C"/>
    <w:rsid w:val="00117D61"/>
    <w:rsid w:val="0012061A"/>
    <w:rsid w:val="00120F22"/>
    <w:rsid w:val="001217B8"/>
    <w:rsid w:val="00121A93"/>
    <w:rsid w:val="0012211E"/>
    <w:rsid w:val="00123109"/>
    <w:rsid w:val="001232B4"/>
    <w:rsid w:val="001234BD"/>
    <w:rsid w:val="001235CB"/>
    <w:rsid w:val="0012399B"/>
    <w:rsid w:val="00123BCA"/>
    <w:rsid w:val="00124523"/>
    <w:rsid w:val="00124D1B"/>
    <w:rsid w:val="0012516C"/>
    <w:rsid w:val="001257EA"/>
    <w:rsid w:val="00125AF9"/>
    <w:rsid w:val="00125CFC"/>
    <w:rsid w:val="00125E78"/>
    <w:rsid w:val="00125F15"/>
    <w:rsid w:val="0012601E"/>
    <w:rsid w:val="00126090"/>
    <w:rsid w:val="00126A83"/>
    <w:rsid w:val="00126DD7"/>
    <w:rsid w:val="001274E6"/>
    <w:rsid w:val="00127CA7"/>
    <w:rsid w:val="00130285"/>
    <w:rsid w:val="00130952"/>
    <w:rsid w:val="00130E0D"/>
    <w:rsid w:val="0013178C"/>
    <w:rsid w:val="00131B71"/>
    <w:rsid w:val="001324C5"/>
    <w:rsid w:val="001325E6"/>
    <w:rsid w:val="00132607"/>
    <w:rsid w:val="00132C0D"/>
    <w:rsid w:val="00132DB3"/>
    <w:rsid w:val="00132E5B"/>
    <w:rsid w:val="00132E67"/>
    <w:rsid w:val="001331E1"/>
    <w:rsid w:val="0013336B"/>
    <w:rsid w:val="001337A0"/>
    <w:rsid w:val="001337DB"/>
    <w:rsid w:val="00133862"/>
    <w:rsid w:val="00133CA4"/>
    <w:rsid w:val="00133DD8"/>
    <w:rsid w:val="0013408D"/>
    <w:rsid w:val="001347DC"/>
    <w:rsid w:val="00134F50"/>
    <w:rsid w:val="001357FC"/>
    <w:rsid w:val="00135B6F"/>
    <w:rsid w:val="001369A5"/>
    <w:rsid w:val="00136A1F"/>
    <w:rsid w:val="00136CC4"/>
    <w:rsid w:val="00136E20"/>
    <w:rsid w:val="00137535"/>
    <w:rsid w:val="001375DC"/>
    <w:rsid w:val="001375F4"/>
    <w:rsid w:val="00137AEB"/>
    <w:rsid w:val="00137B41"/>
    <w:rsid w:val="00137BC5"/>
    <w:rsid w:val="00137E4B"/>
    <w:rsid w:val="001403E1"/>
    <w:rsid w:val="0014083F"/>
    <w:rsid w:val="001408C5"/>
    <w:rsid w:val="001409E9"/>
    <w:rsid w:val="00140CA7"/>
    <w:rsid w:val="00141255"/>
    <w:rsid w:val="00141303"/>
    <w:rsid w:val="001418B8"/>
    <w:rsid w:val="00141E05"/>
    <w:rsid w:val="001420C5"/>
    <w:rsid w:val="00142259"/>
    <w:rsid w:val="00142395"/>
    <w:rsid w:val="001423FF"/>
    <w:rsid w:val="001427BB"/>
    <w:rsid w:val="001428F3"/>
    <w:rsid w:val="00143182"/>
    <w:rsid w:val="001432F2"/>
    <w:rsid w:val="001433A8"/>
    <w:rsid w:val="001436AD"/>
    <w:rsid w:val="00143A0E"/>
    <w:rsid w:val="00143B82"/>
    <w:rsid w:val="00143BA6"/>
    <w:rsid w:val="00143BD6"/>
    <w:rsid w:val="00143D3C"/>
    <w:rsid w:val="00144441"/>
    <w:rsid w:val="00144462"/>
    <w:rsid w:val="00144730"/>
    <w:rsid w:val="00144919"/>
    <w:rsid w:val="00145854"/>
    <w:rsid w:val="0014610E"/>
    <w:rsid w:val="001461A4"/>
    <w:rsid w:val="00146864"/>
    <w:rsid w:val="00146877"/>
    <w:rsid w:val="00146A49"/>
    <w:rsid w:val="00146A73"/>
    <w:rsid w:val="00146BF9"/>
    <w:rsid w:val="00146C41"/>
    <w:rsid w:val="00146FE6"/>
    <w:rsid w:val="001473E0"/>
    <w:rsid w:val="00147452"/>
    <w:rsid w:val="00147A25"/>
    <w:rsid w:val="00147C24"/>
    <w:rsid w:val="00147C9A"/>
    <w:rsid w:val="00147D08"/>
    <w:rsid w:val="001504EF"/>
    <w:rsid w:val="00150792"/>
    <w:rsid w:val="001509E1"/>
    <w:rsid w:val="001513AF"/>
    <w:rsid w:val="001514DC"/>
    <w:rsid w:val="0015151C"/>
    <w:rsid w:val="001524BE"/>
    <w:rsid w:val="00152B09"/>
    <w:rsid w:val="00152D3A"/>
    <w:rsid w:val="00152D86"/>
    <w:rsid w:val="00152F26"/>
    <w:rsid w:val="00153156"/>
    <w:rsid w:val="00153194"/>
    <w:rsid w:val="001533AD"/>
    <w:rsid w:val="001541B2"/>
    <w:rsid w:val="0015429C"/>
    <w:rsid w:val="0015463E"/>
    <w:rsid w:val="00154945"/>
    <w:rsid w:val="001549A1"/>
    <w:rsid w:val="00154B8F"/>
    <w:rsid w:val="001555EA"/>
    <w:rsid w:val="0015567C"/>
    <w:rsid w:val="00155B3F"/>
    <w:rsid w:val="001560C8"/>
    <w:rsid w:val="00156902"/>
    <w:rsid w:val="00156E8E"/>
    <w:rsid w:val="00157789"/>
    <w:rsid w:val="001578B9"/>
    <w:rsid w:val="00157D03"/>
    <w:rsid w:val="00160081"/>
    <w:rsid w:val="0016015F"/>
    <w:rsid w:val="00160195"/>
    <w:rsid w:val="00160329"/>
    <w:rsid w:val="001608C2"/>
    <w:rsid w:val="00160B7B"/>
    <w:rsid w:val="00161219"/>
    <w:rsid w:val="00161628"/>
    <w:rsid w:val="00161C4A"/>
    <w:rsid w:val="00161EA6"/>
    <w:rsid w:val="001620C3"/>
    <w:rsid w:val="00162950"/>
    <w:rsid w:val="00162DB4"/>
    <w:rsid w:val="00163372"/>
    <w:rsid w:val="001637F1"/>
    <w:rsid w:val="00163FA5"/>
    <w:rsid w:val="001641C2"/>
    <w:rsid w:val="0016449D"/>
    <w:rsid w:val="00164818"/>
    <w:rsid w:val="00164A17"/>
    <w:rsid w:val="00164A69"/>
    <w:rsid w:val="00164C57"/>
    <w:rsid w:val="00165451"/>
    <w:rsid w:val="00166053"/>
    <w:rsid w:val="00166466"/>
    <w:rsid w:val="00166E76"/>
    <w:rsid w:val="001670B0"/>
    <w:rsid w:val="001671F9"/>
    <w:rsid w:val="00167294"/>
    <w:rsid w:val="0016729D"/>
    <w:rsid w:val="001672CD"/>
    <w:rsid w:val="00167576"/>
    <w:rsid w:val="001677F5"/>
    <w:rsid w:val="00167918"/>
    <w:rsid w:val="00167A5B"/>
    <w:rsid w:val="00170277"/>
    <w:rsid w:val="001713F8"/>
    <w:rsid w:val="0017141D"/>
    <w:rsid w:val="0017194E"/>
    <w:rsid w:val="00171BB9"/>
    <w:rsid w:val="00172035"/>
    <w:rsid w:val="00172172"/>
    <w:rsid w:val="00172274"/>
    <w:rsid w:val="001723C0"/>
    <w:rsid w:val="00172770"/>
    <w:rsid w:val="001728DF"/>
    <w:rsid w:val="00172BED"/>
    <w:rsid w:val="00172CC8"/>
    <w:rsid w:val="00172D5E"/>
    <w:rsid w:val="00172DD1"/>
    <w:rsid w:val="001730A0"/>
    <w:rsid w:val="00173262"/>
    <w:rsid w:val="001732F3"/>
    <w:rsid w:val="00173494"/>
    <w:rsid w:val="001735E4"/>
    <w:rsid w:val="00173F01"/>
    <w:rsid w:val="0017466A"/>
    <w:rsid w:val="001746A6"/>
    <w:rsid w:val="00174D2E"/>
    <w:rsid w:val="00174D98"/>
    <w:rsid w:val="00175013"/>
    <w:rsid w:val="001752E9"/>
    <w:rsid w:val="0017595C"/>
    <w:rsid w:val="00175A0F"/>
    <w:rsid w:val="00175A33"/>
    <w:rsid w:val="00175A8E"/>
    <w:rsid w:val="00175A9F"/>
    <w:rsid w:val="00175FD1"/>
    <w:rsid w:val="001762C8"/>
    <w:rsid w:val="001763E5"/>
    <w:rsid w:val="0017659A"/>
    <w:rsid w:val="001765DB"/>
    <w:rsid w:val="0017675B"/>
    <w:rsid w:val="00176A67"/>
    <w:rsid w:val="0017774B"/>
    <w:rsid w:val="00177C59"/>
    <w:rsid w:val="00177C76"/>
    <w:rsid w:val="00180023"/>
    <w:rsid w:val="001801EB"/>
    <w:rsid w:val="001802E5"/>
    <w:rsid w:val="00180570"/>
    <w:rsid w:val="00180B7A"/>
    <w:rsid w:val="00181126"/>
    <w:rsid w:val="001816B6"/>
    <w:rsid w:val="001819A8"/>
    <w:rsid w:val="00181AC2"/>
    <w:rsid w:val="00181E21"/>
    <w:rsid w:val="00182133"/>
    <w:rsid w:val="0018254A"/>
    <w:rsid w:val="00182BBE"/>
    <w:rsid w:val="00182DBA"/>
    <w:rsid w:val="0018320D"/>
    <w:rsid w:val="001837E9"/>
    <w:rsid w:val="00183A5A"/>
    <w:rsid w:val="00183F9F"/>
    <w:rsid w:val="001844D0"/>
    <w:rsid w:val="001844F0"/>
    <w:rsid w:val="001845AF"/>
    <w:rsid w:val="00184823"/>
    <w:rsid w:val="001848E7"/>
    <w:rsid w:val="00185265"/>
    <w:rsid w:val="00185962"/>
    <w:rsid w:val="00185B7F"/>
    <w:rsid w:val="00185B88"/>
    <w:rsid w:val="00185E52"/>
    <w:rsid w:val="00186677"/>
    <w:rsid w:val="001869E3"/>
    <w:rsid w:val="00186CD2"/>
    <w:rsid w:val="00186FAD"/>
    <w:rsid w:val="001870B3"/>
    <w:rsid w:val="001871CA"/>
    <w:rsid w:val="00187282"/>
    <w:rsid w:val="00187431"/>
    <w:rsid w:val="00187823"/>
    <w:rsid w:val="00187896"/>
    <w:rsid w:val="00187C40"/>
    <w:rsid w:val="00187E36"/>
    <w:rsid w:val="00190CC3"/>
    <w:rsid w:val="00190E0E"/>
    <w:rsid w:val="00191253"/>
    <w:rsid w:val="001917F8"/>
    <w:rsid w:val="00191A78"/>
    <w:rsid w:val="00191CAA"/>
    <w:rsid w:val="00192456"/>
    <w:rsid w:val="0019283A"/>
    <w:rsid w:val="00192BC1"/>
    <w:rsid w:val="00192DE3"/>
    <w:rsid w:val="00192E5F"/>
    <w:rsid w:val="0019324D"/>
    <w:rsid w:val="0019336F"/>
    <w:rsid w:val="001935F5"/>
    <w:rsid w:val="0019402C"/>
    <w:rsid w:val="001940C8"/>
    <w:rsid w:val="00194BA2"/>
    <w:rsid w:val="001950D4"/>
    <w:rsid w:val="00195283"/>
    <w:rsid w:val="001953DF"/>
    <w:rsid w:val="00195626"/>
    <w:rsid w:val="001957F8"/>
    <w:rsid w:val="001962AD"/>
    <w:rsid w:val="001964E8"/>
    <w:rsid w:val="00196A1D"/>
    <w:rsid w:val="00196F3C"/>
    <w:rsid w:val="001970A1"/>
    <w:rsid w:val="00197106"/>
    <w:rsid w:val="00197153"/>
    <w:rsid w:val="001971E4"/>
    <w:rsid w:val="00197C29"/>
    <w:rsid w:val="00197EA4"/>
    <w:rsid w:val="001A003A"/>
    <w:rsid w:val="001A0048"/>
    <w:rsid w:val="001A00B7"/>
    <w:rsid w:val="001A0621"/>
    <w:rsid w:val="001A062C"/>
    <w:rsid w:val="001A0CDF"/>
    <w:rsid w:val="001A0E51"/>
    <w:rsid w:val="001A1026"/>
    <w:rsid w:val="001A1212"/>
    <w:rsid w:val="001A126A"/>
    <w:rsid w:val="001A128E"/>
    <w:rsid w:val="001A1A18"/>
    <w:rsid w:val="001A26F5"/>
    <w:rsid w:val="001A2A3B"/>
    <w:rsid w:val="001A3150"/>
    <w:rsid w:val="001A32A4"/>
    <w:rsid w:val="001A3378"/>
    <w:rsid w:val="001A3521"/>
    <w:rsid w:val="001A3715"/>
    <w:rsid w:val="001A382A"/>
    <w:rsid w:val="001A3A23"/>
    <w:rsid w:val="001A3BFD"/>
    <w:rsid w:val="001A3C20"/>
    <w:rsid w:val="001A3FB2"/>
    <w:rsid w:val="001A54CB"/>
    <w:rsid w:val="001A5718"/>
    <w:rsid w:val="001A596F"/>
    <w:rsid w:val="001A59D4"/>
    <w:rsid w:val="001A5A93"/>
    <w:rsid w:val="001A5C88"/>
    <w:rsid w:val="001A5D53"/>
    <w:rsid w:val="001A644F"/>
    <w:rsid w:val="001A6818"/>
    <w:rsid w:val="001A699F"/>
    <w:rsid w:val="001A734E"/>
    <w:rsid w:val="001A7530"/>
    <w:rsid w:val="001A75C6"/>
    <w:rsid w:val="001A77D4"/>
    <w:rsid w:val="001A79D0"/>
    <w:rsid w:val="001A7DFF"/>
    <w:rsid w:val="001B0154"/>
    <w:rsid w:val="001B08AF"/>
    <w:rsid w:val="001B094F"/>
    <w:rsid w:val="001B0A42"/>
    <w:rsid w:val="001B0BEF"/>
    <w:rsid w:val="001B0C29"/>
    <w:rsid w:val="001B0F60"/>
    <w:rsid w:val="001B0F87"/>
    <w:rsid w:val="001B1341"/>
    <w:rsid w:val="001B1A86"/>
    <w:rsid w:val="001B1AA1"/>
    <w:rsid w:val="001B20A2"/>
    <w:rsid w:val="001B25A8"/>
    <w:rsid w:val="001B29F8"/>
    <w:rsid w:val="001B34AE"/>
    <w:rsid w:val="001B369C"/>
    <w:rsid w:val="001B37C6"/>
    <w:rsid w:val="001B4061"/>
    <w:rsid w:val="001B417B"/>
    <w:rsid w:val="001B4740"/>
    <w:rsid w:val="001B482D"/>
    <w:rsid w:val="001B4ADA"/>
    <w:rsid w:val="001B5370"/>
    <w:rsid w:val="001B55FC"/>
    <w:rsid w:val="001B5964"/>
    <w:rsid w:val="001B5B79"/>
    <w:rsid w:val="001B5F60"/>
    <w:rsid w:val="001B65C2"/>
    <w:rsid w:val="001B69B8"/>
    <w:rsid w:val="001B6C10"/>
    <w:rsid w:val="001B6F65"/>
    <w:rsid w:val="001B7193"/>
    <w:rsid w:val="001B78FA"/>
    <w:rsid w:val="001B7B1D"/>
    <w:rsid w:val="001B7BA0"/>
    <w:rsid w:val="001B7C43"/>
    <w:rsid w:val="001B7CE0"/>
    <w:rsid w:val="001C008C"/>
    <w:rsid w:val="001C04F5"/>
    <w:rsid w:val="001C0608"/>
    <w:rsid w:val="001C0CFE"/>
    <w:rsid w:val="001C121A"/>
    <w:rsid w:val="001C1695"/>
    <w:rsid w:val="001C184C"/>
    <w:rsid w:val="001C18A4"/>
    <w:rsid w:val="001C18D7"/>
    <w:rsid w:val="001C1911"/>
    <w:rsid w:val="001C1C30"/>
    <w:rsid w:val="001C1F3F"/>
    <w:rsid w:val="001C1FAD"/>
    <w:rsid w:val="001C2107"/>
    <w:rsid w:val="001C2689"/>
    <w:rsid w:val="001C2A8A"/>
    <w:rsid w:val="001C2C17"/>
    <w:rsid w:val="001C2E08"/>
    <w:rsid w:val="001C3217"/>
    <w:rsid w:val="001C3341"/>
    <w:rsid w:val="001C351B"/>
    <w:rsid w:val="001C35A3"/>
    <w:rsid w:val="001C36CD"/>
    <w:rsid w:val="001C36E6"/>
    <w:rsid w:val="001C3F19"/>
    <w:rsid w:val="001C3FB4"/>
    <w:rsid w:val="001C40C0"/>
    <w:rsid w:val="001C462B"/>
    <w:rsid w:val="001C4714"/>
    <w:rsid w:val="001C48B1"/>
    <w:rsid w:val="001C4CEA"/>
    <w:rsid w:val="001C4EC8"/>
    <w:rsid w:val="001C4F31"/>
    <w:rsid w:val="001C53F3"/>
    <w:rsid w:val="001C5A21"/>
    <w:rsid w:val="001C66C9"/>
    <w:rsid w:val="001C6E6C"/>
    <w:rsid w:val="001C6EB9"/>
    <w:rsid w:val="001C6F91"/>
    <w:rsid w:val="001C7695"/>
    <w:rsid w:val="001C79CA"/>
    <w:rsid w:val="001C7A3A"/>
    <w:rsid w:val="001C7FFD"/>
    <w:rsid w:val="001D048B"/>
    <w:rsid w:val="001D06BF"/>
    <w:rsid w:val="001D0B1D"/>
    <w:rsid w:val="001D1538"/>
    <w:rsid w:val="001D1561"/>
    <w:rsid w:val="001D16EF"/>
    <w:rsid w:val="001D21BC"/>
    <w:rsid w:val="001D2631"/>
    <w:rsid w:val="001D271A"/>
    <w:rsid w:val="001D2844"/>
    <w:rsid w:val="001D3223"/>
    <w:rsid w:val="001D32FD"/>
    <w:rsid w:val="001D338D"/>
    <w:rsid w:val="001D370C"/>
    <w:rsid w:val="001D3B20"/>
    <w:rsid w:val="001D3C2E"/>
    <w:rsid w:val="001D3D5A"/>
    <w:rsid w:val="001D3FFD"/>
    <w:rsid w:val="001D404B"/>
    <w:rsid w:val="001D45A3"/>
    <w:rsid w:val="001D4EE4"/>
    <w:rsid w:val="001D56D5"/>
    <w:rsid w:val="001D5A54"/>
    <w:rsid w:val="001D5C6E"/>
    <w:rsid w:val="001D5CA4"/>
    <w:rsid w:val="001D60EA"/>
    <w:rsid w:val="001D6AB8"/>
    <w:rsid w:val="001D6CD6"/>
    <w:rsid w:val="001D6E2E"/>
    <w:rsid w:val="001D73FE"/>
    <w:rsid w:val="001D7427"/>
    <w:rsid w:val="001D7568"/>
    <w:rsid w:val="001D760D"/>
    <w:rsid w:val="001D7B0F"/>
    <w:rsid w:val="001D7EE6"/>
    <w:rsid w:val="001E07CA"/>
    <w:rsid w:val="001E0A9A"/>
    <w:rsid w:val="001E0BC4"/>
    <w:rsid w:val="001E0BF2"/>
    <w:rsid w:val="001E0E72"/>
    <w:rsid w:val="001E0F17"/>
    <w:rsid w:val="001E0F43"/>
    <w:rsid w:val="001E0FEE"/>
    <w:rsid w:val="001E18AB"/>
    <w:rsid w:val="001E1971"/>
    <w:rsid w:val="001E1FA9"/>
    <w:rsid w:val="001E2049"/>
    <w:rsid w:val="001E214B"/>
    <w:rsid w:val="001E2547"/>
    <w:rsid w:val="001E2924"/>
    <w:rsid w:val="001E29B2"/>
    <w:rsid w:val="001E2A6F"/>
    <w:rsid w:val="001E2C2F"/>
    <w:rsid w:val="001E2F43"/>
    <w:rsid w:val="001E3054"/>
    <w:rsid w:val="001E386A"/>
    <w:rsid w:val="001E3FEB"/>
    <w:rsid w:val="001E434E"/>
    <w:rsid w:val="001E436A"/>
    <w:rsid w:val="001E4E93"/>
    <w:rsid w:val="001E50D1"/>
    <w:rsid w:val="001E52BE"/>
    <w:rsid w:val="001E5308"/>
    <w:rsid w:val="001E5BCE"/>
    <w:rsid w:val="001E6162"/>
    <w:rsid w:val="001E6A0B"/>
    <w:rsid w:val="001E6C2E"/>
    <w:rsid w:val="001E71CF"/>
    <w:rsid w:val="001E735E"/>
    <w:rsid w:val="001F0414"/>
    <w:rsid w:val="001F059B"/>
    <w:rsid w:val="001F097F"/>
    <w:rsid w:val="001F0A65"/>
    <w:rsid w:val="001F0C19"/>
    <w:rsid w:val="001F0DF0"/>
    <w:rsid w:val="001F0E4A"/>
    <w:rsid w:val="001F1056"/>
    <w:rsid w:val="001F13CE"/>
    <w:rsid w:val="001F15FB"/>
    <w:rsid w:val="001F1C0F"/>
    <w:rsid w:val="001F1C18"/>
    <w:rsid w:val="001F1CED"/>
    <w:rsid w:val="001F21CE"/>
    <w:rsid w:val="001F225A"/>
    <w:rsid w:val="001F22A2"/>
    <w:rsid w:val="001F2307"/>
    <w:rsid w:val="001F23A3"/>
    <w:rsid w:val="001F2870"/>
    <w:rsid w:val="001F2AC9"/>
    <w:rsid w:val="001F2B00"/>
    <w:rsid w:val="001F2C95"/>
    <w:rsid w:val="001F3439"/>
    <w:rsid w:val="001F38A0"/>
    <w:rsid w:val="001F3EC7"/>
    <w:rsid w:val="001F42A7"/>
    <w:rsid w:val="001F4A82"/>
    <w:rsid w:val="001F4BCA"/>
    <w:rsid w:val="001F51E3"/>
    <w:rsid w:val="001F5245"/>
    <w:rsid w:val="001F52DF"/>
    <w:rsid w:val="001F5557"/>
    <w:rsid w:val="001F5B4D"/>
    <w:rsid w:val="001F5B4F"/>
    <w:rsid w:val="001F6334"/>
    <w:rsid w:val="001F66C5"/>
    <w:rsid w:val="001F67EA"/>
    <w:rsid w:val="001F68E1"/>
    <w:rsid w:val="001F7820"/>
    <w:rsid w:val="001F7B2D"/>
    <w:rsid w:val="001F7BEB"/>
    <w:rsid w:val="001F7C92"/>
    <w:rsid w:val="00200231"/>
    <w:rsid w:val="00200972"/>
    <w:rsid w:val="0020098E"/>
    <w:rsid w:val="0020121D"/>
    <w:rsid w:val="00202210"/>
    <w:rsid w:val="00202331"/>
    <w:rsid w:val="0020248F"/>
    <w:rsid w:val="002026AE"/>
    <w:rsid w:val="00202B63"/>
    <w:rsid w:val="00203377"/>
    <w:rsid w:val="002036CE"/>
    <w:rsid w:val="00203C46"/>
    <w:rsid w:val="00203CB9"/>
    <w:rsid w:val="0020405E"/>
    <w:rsid w:val="00204099"/>
    <w:rsid w:val="002044D6"/>
    <w:rsid w:val="002046CA"/>
    <w:rsid w:val="00204924"/>
    <w:rsid w:val="00204FC1"/>
    <w:rsid w:val="002054BE"/>
    <w:rsid w:val="0020564B"/>
    <w:rsid w:val="00205F95"/>
    <w:rsid w:val="002062DA"/>
    <w:rsid w:val="002066DA"/>
    <w:rsid w:val="00206887"/>
    <w:rsid w:val="00206BB7"/>
    <w:rsid w:val="00206F00"/>
    <w:rsid w:val="002070F4"/>
    <w:rsid w:val="00207381"/>
    <w:rsid w:val="0020741B"/>
    <w:rsid w:val="002076B4"/>
    <w:rsid w:val="00207C1B"/>
    <w:rsid w:val="00210277"/>
    <w:rsid w:val="0021029D"/>
    <w:rsid w:val="00210551"/>
    <w:rsid w:val="00210725"/>
    <w:rsid w:val="00210877"/>
    <w:rsid w:val="00210888"/>
    <w:rsid w:val="00210BA0"/>
    <w:rsid w:val="00210D5D"/>
    <w:rsid w:val="0021102D"/>
    <w:rsid w:val="00211700"/>
    <w:rsid w:val="002117E8"/>
    <w:rsid w:val="00211C04"/>
    <w:rsid w:val="00211C60"/>
    <w:rsid w:val="00211F59"/>
    <w:rsid w:val="002122FF"/>
    <w:rsid w:val="0021261A"/>
    <w:rsid w:val="0021293B"/>
    <w:rsid w:val="00212E90"/>
    <w:rsid w:val="002134AE"/>
    <w:rsid w:val="00213699"/>
    <w:rsid w:val="002139A1"/>
    <w:rsid w:val="00213BEF"/>
    <w:rsid w:val="00214531"/>
    <w:rsid w:val="00214BB9"/>
    <w:rsid w:val="00214BF6"/>
    <w:rsid w:val="00214C5C"/>
    <w:rsid w:val="00214E26"/>
    <w:rsid w:val="0021507F"/>
    <w:rsid w:val="002150B5"/>
    <w:rsid w:val="00215211"/>
    <w:rsid w:val="00215262"/>
    <w:rsid w:val="002157E8"/>
    <w:rsid w:val="002158BF"/>
    <w:rsid w:val="0021607A"/>
    <w:rsid w:val="0021650D"/>
    <w:rsid w:val="00216E44"/>
    <w:rsid w:val="00217684"/>
    <w:rsid w:val="00217806"/>
    <w:rsid w:val="00217811"/>
    <w:rsid w:val="00217AE2"/>
    <w:rsid w:val="00217CA0"/>
    <w:rsid w:val="00220789"/>
    <w:rsid w:val="00220827"/>
    <w:rsid w:val="002209B0"/>
    <w:rsid w:val="00220E22"/>
    <w:rsid w:val="0022108C"/>
    <w:rsid w:val="002211F0"/>
    <w:rsid w:val="00221328"/>
    <w:rsid w:val="002213FD"/>
    <w:rsid w:val="00221975"/>
    <w:rsid w:val="002219C7"/>
    <w:rsid w:val="00221A24"/>
    <w:rsid w:val="00221AF1"/>
    <w:rsid w:val="0022203D"/>
    <w:rsid w:val="00222289"/>
    <w:rsid w:val="00222669"/>
    <w:rsid w:val="00222828"/>
    <w:rsid w:val="00222840"/>
    <w:rsid w:val="00222843"/>
    <w:rsid w:val="002229E8"/>
    <w:rsid w:val="00222E8C"/>
    <w:rsid w:val="00222EC8"/>
    <w:rsid w:val="00222F79"/>
    <w:rsid w:val="00223334"/>
    <w:rsid w:val="002233BB"/>
    <w:rsid w:val="00223BF5"/>
    <w:rsid w:val="0022417C"/>
    <w:rsid w:val="002246DF"/>
    <w:rsid w:val="002246E0"/>
    <w:rsid w:val="00224789"/>
    <w:rsid w:val="00224A83"/>
    <w:rsid w:val="00224B6F"/>
    <w:rsid w:val="00225312"/>
    <w:rsid w:val="002256A2"/>
    <w:rsid w:val="002265DE"/>
    <w:rsid w:val="00226951"/>
    <w:rsid w:val="0022696E"/>
    <w:rsid w:val="00226DDF"/>
    <w:rsid w:val="002279E5"/>
    <w:rsid w:val="002300CA"/>
    <w:rsid w:val="002303B6"/>
    <w:rsid w:val="00230B75"/>
    <w:rsid w:val="00230B7C"/>
    <w:rsid w:val="0023106C"/>
    <w:rsid w:val="002310A5"/>
    <w:rsid w:val="00231185"/>
    <w:rsid w:val="0023141D"/>
    <w:rsid w:val="0023165E"/>
    <w:rsid w:val="002319CA"/>
    <w:rsid w:val="00231FDA"/>
    <w:rsid w:val="00232067"/>
    <w:rsid w:val="00232AD6"/>
    <w:rsid w:val="00232E67"/>
    <w:rsid w:val="00232FEC"/>
    <w:rsid w:val="002334DE"/>
    <w:rsid w:val="00233D39"/>
    <w:rsid w:val="00234960"/>
    <w:rsid w:val="00235338"/>
    <w:rsid w:val="002353A9"/>
    <w:rsid w:val="002354FE"/>
    <w:rsid w:val="002356B0"/>
    <w:rsid w:val="00235EEC"/>
    <w:rsid w:val="00235F02"/>
    <w:rsid w:val="002361E0"/>
    <w:rsid w:val="00236423"/>
    <w:rsid w:val="0023662E"/>
    <w:rsid w:val="00236F56"/>
    <w:rsid w:val="00236FC4"/>
    <w:rsid w:val="00237060"/>
    <w:rsid w:val="002370D2"/>
    <w:rsid w:val="002374EE"/>
    <w:rsid w:val="00237D35"/>
    <w:rsid w:val="00237E8F"/>
    <w:rsid w:val="002402E7"/>
    <w:rsid w:val="0024045A"/>
    <w:rsid w:val="0024095A"/>
    <w:rsid w:val="00240B4A"/>
    <w:rsid w:val="00240C2F"/>
    <w:rsid w:val="00240ECC"/>
    <w:rsid w:val="00240F3B"/>
    <w:rsid w:val="00241232"/>
    <w:rsid w:val="00241529"/>
    <w:rsid w:val="00241A79"/>
    <w:rsid w:val="002420DF"/>
    <w:rsid w:val="00242649"/>
    <w:rsid w:val="00242980"/>
    <w:rsid w:val="0024331F"/>
    <w:rsid w:val="00243430"/>
    <w:rsid w:val="0024361F"/>
    <w:rsid w:val="00243AF6"/>
    <w:rsid w:val="00243E71"/>
    <w:rsid w:val="00243FCF"/>
    <w:rsid w:val="00244090"/>
    <w:rsid w:val="0024431A"/>
    <w:rsid w:val="00244485"/>
    <w:rsid w:val="002445E3"/>
    <w:rsid w:val="00244A1E"/>
    <w:rsid w:val="00244E69"/>
    <w:rsid w:val="00245002"/>
    <w:rsid w:val="00245393"/>
    <w:rsid w:val="0024547D"/>
    <w:rsid w:val="002455EC"/>
    <w:rsid w:val="002457C7"/>
    <w:rsid w:val="00245AFD"/>
    <w:rsid w:val="00245B09"/>
    <w:rsid w:val="00246404"/>
    <w:rsid w:val="0024645F"/>
    <w:rsid w:val="00246666"/>
    <w:rsid w:val="00246901"/>
    <w:rsid w:val="00246FBA"/>
    <w:rsid w:val="0024748A"/>
    <w:rsid w:val="00247497"/>
    <w:rsid w:val="00247717"/>
    <w:rsid w:val="002477EB"/>
    <w:rsid w:val="00247BA7"/>
    <w:rsid w:val="00247BE4"/>
    <w:rsid w:val="00250068"/>
    <w:rsid w:val="00250C8F"/>
    <w:rsid w:val="0025115A"/>
    <w:rsid w:val="0025168F"/>
    <w:rsid w:val="00251CC3"/>
    <w:rsid w:val="00252447"/>
    <w:rsid w:val="002525D3"/>
    <w:rsid w:val="002530ED"/>
    <w:rsid w:val="00253406"/>
    <w:rsid w:val="002539D5"/>
    <w:rsid w:val="0025438D"/>
    <w:rsid w:val="002546ED"/>
    <w:rsid w:val="0025544E"/>
    <w:rsid w:val="002555C3"/>
    <w:rsid w:val="00255A43"/>
    <w:rsid w:val="00255A7C"/>
    <w:rsid w:val="00255B88"/>
    <w:rsid w:val="00255DA1"/>
    <w:rsid w:val="00256C43"/>
    <w:rsid w:val="002570B2"/>
    <w:rsid w:val="002570BB"/>
    <w:rsid w:val="00257153"/>
    <w:rsid w:val="002573FB"/>
    <w:rsid w:val="00257595"/>
    <w:rsid w:val="00257D7F"/>
    <w:rsid w:val="00257E42"/>
    <w:rsid w:val="00257E79"/>
    <w:rsid w:val="00260A6C"/>
    <w:rsid w:val="00260DB1"/>
    <w:rsid w:val="00261673"/>
    <w:rsid w:val="00262130"/>
    <w:rsid w:val="0026238E"/>
    <w:rsid w:val="002623D3"/>
    <w:rsid w:val="00262F7A"/>
    <w:rsid w:val="00263044"/>
    <w:rsid w:val="002635C5"/>
    <w:rsid w:val="0026379D"/>
    <w:rsid w:val="0026389B"/>
    <w:rsid w:val="00263A0B"/>
    <w:rsid w:val="00263AAE"/>
    <w:rsid w:val="00263C20"/>
    <w:rsid w:val="002641F9"/>
    <w:rsid w:val="002643F8"/>
    <w:rsid w:val="002644B5"/>
    <w:rsid w:val="00264819"/>
    <w:rsid w:val="002648D2"/>
    <w:rsid w:val="00264BAE"/>
    <w:rsid w:val="00264BE3"/>
    <w:rsid w:val="00265260"/>
    <w:rsid w:val="002653D8"/>
    <w:rsid w:val="002654AA"/>
    <w:rsid w:val="00265818"/>
    <w:rsid w:val="00265827"/>
    <w:rsid w:val="002658F0"/>
    <w:rsid w:val="002660FD"/>
    <w:rsid w:val="00266C39"/>
    <w:rsid w:val="00267070"/>
    <w:rsid w:val="00267161"/>
    <w:rsid w:val="00267162"/>
    <w:rsid w:val="00267326"/>
    <w:rsid w:val="00267557"/>
    <w:rsid w:val="00267761"/>
    <w:rsid w:val="00267A0B"/>
    <w:rsid w:val="00267B8C"/>
    <w:rsid w:val="00267EC9"/>
    <w:rsid w:val="00270287"/>
    <w:rsid w:val="0027048E"/>
    <w:rsid w:val="0027066A"/>
    <w:rsid w:val="0027075A"/>
    <w:rsid w:val="00270883"/>
    <w:rsid w:val="00270ECC"/>
    <w:rsid w:val="002713FB"/>
    <w:rsid w:val="002717D8"/>
    <w:rsid w:val="0027196F"/>
    <w:rsid w:val="00271A92"/>
    <w:rsid w:val="002720AD"/>
    <w:rsid w:val="00273404"/>
    <w:rsid w:val="00273924"/>
    <w:rsid w:val="00273A6D"/>
    <w:rsid w:val="00273C16"/>
    <w:rsid w:val="00273D42"/>
    <w:rsid w:val="002744FA"/>
    <w:rsid w:val="002747C3"/>
    <w:rsid w:val="00274BB9"/>
    <w:rsid w:val="00275014"/>
    <w:rsid w:val="00276068"/>
    <w:rsid w:val="002764F4"/>
    <w:rsid w:val="00276FF5"/>
    <w:rsid w:val="002771BF"/>
    <w:rsid w:val="00277312"/>
    <w:rsid w:val="002774AC"/>
    <w:rsid w:val="00277693"/>
    <w:rsid w:val="00277B2B"/>
    <w:rsid w:val="00277CD8"/>
    <w:rsid w:val="00280465"/>
    <w:rsid w:val="002804CB"/>
    <w:rsid w:val="00280720"/>
    <w:rsid w:val="0028074C"/>
    <w:rsid w:val="0028079C"/>
    <w:rsid w:val="00280886"/>
    <w:rsid w:val="00280A27"/>
    <w:rsid w:val="00280B36"/>
    <w:rsid w:val="00280E04"/>
    <w:rsid w:val="00281434"/>
    <w:rsid w:val="002814E0"/>
    <w:rsid w:val="002818BE"/>
    <w:rsid w:val="0028197F"/>
    <w:rsid w:val="00282A06"/>
    <w:rsid w:val="00282B07"/>
    <w:rsid w:val="00282E73"/>
    <w:rsid w:val="00283A32"/>
    <w:rsid w:val="00283D58"/>
    <w:rsid w:val="00283DF4"/>
    <w:rsid w:val="002841EB"/>
    <w:rsid w:val="002842B2"/>
    <w:rsid w:val="002843F1"/>
    <w:rsid w:val="00284868"/>
    <w:rsid w:val="00284922"/>
    <w:rsid w:val="0028494E"/>
    <w:rsid w:val="00284B6A"/>
    <w:rsid w:val="00284D66"/>
    <w:rsid w:val="0028502E"/>
    <w:rsid w:val="002851C3"/>
    <w:rsid w:val="002853BF"/>
    <w:rsid w:val="002854C3"/>
    <w:rsid w:val="00285604"/>
    <w:rsid w:val="0028678B"/>
    <w:rsid w:val="002868D6"/>
    <w:rsid w:val="00286DDD"/>
    <w:rsid w:val="00286EEF"/>
    <w:rsid w:val="002870FC"/>
    <w:rsid w:val="0028799F"/>
    <w:rsid w:val="00287A2A"/>
    <w:rsid w:val="00290C22"/>
    <w:rsid w:val="00290D75"/>
    <w:rsid w:val="00290F76"/>
    <w:rsid w:val="0029112B"/>
    <w:rsid w:val="0029132E"/>
    <w:rsid w:val="0029196F"/>
    <w:rsid w:val="00291B0F"/>
    <w:rsid w:val="00291DD8"/>
    <w:rsid w:val="00291E4E"/>
    <w:rsid w:val="00291F63"/>
    <w:rsid w:val="0029207B"/>
    <w:rsid w:val="002921A3"/>
    <w:rsid w:val="00292448"/>
    <w:rsid w:val="0029284E"/>
    <w:rsid w:val="002936F1"/>
    <w:rsid w:val="0029381B"/>
    <w:rsid w:val="00293B75"/>
    <w:rsid w:val="00293CED"/>
    <w:rsid w:val="00293D7E"/>
    <w:rsid w:val="00293DAD"/>
    <w:rsid w:val="00293DBD"/>
    <w:rsid w:val="002946B2"/>
    <w:rsid w:val="00294704"/>
    <w:rsid w:val="00294958"/>
    <w:rsid w:val="00294DD1"/>
    <w:rsid w:val="00294E7B"/>
    <w:rsid w:val="002952C9"/>
    <w:rsid w:val="002954A7"/>
    <w:rsid w:val="00295B82"/>
    <w:rsid w:val="00295F22"/>
    <w:rsid w:val="00296365"/>
    <w:rsid w:val="002963EA"/>
    <w:rsid w:val="00296722"/>
    <w:rsid w:val="00296785"/>
    <w:rsid w:val="00296A72"/>
    <w:rsid w:val="00297050"/>
    <w:rsid w:val="002970EA"/>
    <w:rsid w:val="00297EF1"/>
    <w:rsid w:val="002A002E"/>
    <w:rsid w:val="002A04A1"/>
    <w:rsid w:val="002A0C93"/>
    <w:rsid w:val="002A0D30"/>
    <w:rsid w:val="002A0E04"/>
    <w:rsid w:val="002A1018"/>
    <w:rsid w:val="002A14B4"/>
    <w:rsid w:val="002A14BD"/>
    <w:rsid w:val="002A14F5"/>
    <w:rsid w:val="002A158C"/>
    <w:rsid w:val="002A1D89"/>
    <w:rsid w:val="002A1E91"/>
    <w:rsid w:val="002A21A8"/>
    <w:rsid w:val="002A229A"/>
    <w:rsid w:val="002A2364"/>
    <w:rsid w:val="002A26D5"/>
    <w:rsid w:val="002A2784"/>
    <w:rsid w:val="002A2880"/>
    <w:rsid w:val="002A2C08"/>
    <w:rsid w:val="002A2E82"/>
    <w:rsid w:val="002A30EE"/>
    <w:rsid w:val="002A35FD"/>
    <w:rsid w:val="002A377C"/>
    <w:rsid w:val="002A3D2E"/>
    <w:rsid w:val="002A4807"/>
    <w:rsid w:val="002A49C8"/>
    <w:rsid w:val="002A4D65"/>
    <w:rsid w:val="002A4E0D"/>
    <w:rsid w:val="002A5006"/>
    <w:rsid w:val="002A516C"/>
    <w:rsid w:val="002A51D9"/>
    <w:rsid w:val="002A51E1"/>
    <w:rsid w:val="002A527C"/>
    <w:rsid w:val="002A57FD"/>
    <w:rsid w:val="002A59A2"/>
    <w:rsid w:val="002A5B06"/>
    <w:rsid w:val="002A5C16"/>
    <w:rsid w:val="002A63AD"/>
    <w:rsid w:val="002A66DB"/>
    <w:rsid w:val="002A6B7E"/>
    <w:rsid w:val="002A6E29"/>
    <w:rsid w:val="002A6F9A"/>
    <w:rsid w:val="002A70C5"/>
    <w:rsid w:val="002A70DB"/>
    <w:rsid w:val="002A712E"/>
    <w:rsid w:val="002A73A5"/>
    <w:rsid w:val="002A7697"/>
    <w:rsid w:val="002A77E9"/>
    <w:rsid w:val="002A79A7"/>
    <w:rsid w:val="002A79E1"/>
    <w:rsid w:val="002A7D1A"/>
    <w:rsid w:val="002A7E3E"/>
    <w:rsid w:val="002A7F2B"/>
    <w:rsid w:val="002A7F83"/>
    <w:rsid w:val="002B0018"/>
    <w:rsid w:val="002B017D"/>
    <w:rsid w:val="002B032F"/>
    <w:rsid w:val="002B05B4"/>
    <w:rsid w:val="002B0937"/>
    <w:rsid w:val="002B0D7E"/>
    <w:rsid w:val="002B11BE"/>
    <w:rsid w:val="002B141E"/>
    <w:rsid w:val="002B1A41"/>
    <w:rsid w:val="002B1F39"/>
    <w:rsid w:val="002B1FBA"/>
    <w:rsid w:val="002B290D"/>
    <w:rsid w:val="002B2F49"/>
    <w:rsid w:val="002B2F80"/>
    <w:rsid w:val="002B341C"/>
    <w:rsid w:val="002B3BBA"/>
    <w:rsid w:val="002B3C0D"/>
    <w:rsid w:val="002B479D"/>
    <w:rsid w:val="002B4864"/>
    <w:rsid w:val="002B49EC"/>
    <w:rsid w:val="002B5197"/>
    <w:rsid w:val="002B56F6"/>
    <w:rsid w:val="002B5878"/>
    <w:rsid w:val="002B58DF"/>
    <w:rsid w:val="002B59D5"/>
    <w:rsid w:val="002B5AAA"/>
    <w:rsid w:val="002B6601"/>
    <w:rsid w:val="002B664B"/>
    <w:rsid w:val="002B66D3"/>
    <w:rsid w:val="002B70F7"/>
    <w:rsid w:val="002B7155"/>
    <w:rsid w:val="002B74D6"/>
    <w:rsid w:val="002B74E4"/>
    <w:rsid w:val="002B7535"/>
    <w:rsid w:val="002B7989"/>
    <w:rsid w:val="002B7B35"/>
    <w:rsid w:val="002B7E6F"/>
    <w:rsid w:val="002C0087"/>
    <w:rsid w:val="002C0143"/>
    <w:rsid w:val="002C0394"/>
    <w:rsid w:val="002C04E7"/>
    <w:rsid w:val="002C12B5"/>
    <w:rsid w:val="002C15ED"/>
    <w:rsid w:val="002C1852"/>
    <w:rsid w:val="002C1B22"/>
    <w:rsid w:val="002C1C6B"/>
    <w:rsid w:val="002C1C9A"/>
    <w:rsid w:val="002C1ED5"/>
    <w:rsid w:val="002C2239"/>
    <w:rsid w:val="002C2B5C"/>
    <w:rsid w:val="002C2C9A"/>
    <w:rsid w:val="002C2DB5"/>
    <w:rsid w:val="002C317E"/>
    <w:rsid w:val="002C3235"/>
    <w:rsid w:val="002C3335"/>
    <w:rsid w:val="002C3644"/>
    <w:rsid w:val="002C3E6C"/>
    <w:rsid w:val="002C4109"/>
    <w:rsid w:val="002C4169"/>
    <w:rsid w:val="002C4736"/>
    <w:rsid w:val="002C4D0D"/>
    <w:rsid w:val="002C53C1"/>
    <w:rsid w:val="002C54D9"/>
    <w:rsid w:val="002C5902"/>
    <w:rsid w:val="002C5D46"/>
    <w:rsid w:val="002C74E6"/>
    <w:rsid w:val="002C772B"/>
    <w:rsid w:val="002C7C7C"/>
    <w:rsid w:val="002C7DE9"/>
    <w:rsid w:val="002D0620"/>
    <w:rsid w:val="002D069B"/>
    <w:rsid w:val="002D06D3"/>
    <w:rsid w:val="002D09AF"/>
    <w:rsid w:val="002D0C34"/>
    <w:rsid w:val="002D0D7D"/>
    <w:rsid w:val="002D108B"/>
    <w:rsid w:val="002D11BA"/>
    <w:rsid w:val="002D1458"/>
    <w:rsid w:val="002D16F6"/>
    <w:rsid w:val="002D174F"/>
    <w:rsid w:val="002D184F"/>
    <w:rsid w:val="002D227C"/>
    <w:rsid w:val="002D22BA"/>
    <w:rsid w:val="002D2AAC"/>
    <w:rsid w:val="002D3369"/>
    <w:rsid w:val="002D375F"/>
    <w:rsid w:val="002D43C1"/>
    <w:rsid w:val="002D4834"/>
    <w:rsid w:val="002D4A54"/>
    <w:rsid w:val="002D4C23"/>
    <w:rsid w:val="002D4F53"/>
    <w:rsid w:val="002D5248"/>
    <w:rsid w:val="002D5822"/>
    <w:rsid w:val="002D59FB"/>
    <w:rsid w:val="002D5B5C"/>
    <w:rsid w:val="002D5E12"/>
    <w:rsid w:val="002D605C"/>
    <w:rsid w:val="002D6304"/>
    <w:rsid w:val="002D6DD0"/>
    <w:rsid w:val="002D6DF3"/>
    <w:rsid w:val="002D6F94"/>
    <w:rsid w:val="002D72DE"/>
    <w:rsid w:val="002D7320"/>
    <w:rsid w:val="002E007A"/>
    <w:rsid w:val="002E02D7"/>
    <w:rsid w:val="002E0B07"/>
    <w:rsid w:val="002E0E1E"/>
    <w:rsid w:val="002E1A67"/>
    <w:rsid w:val="002E20A0"/>
    <w:rsid w:val="002E20D8"/>
    <w:rsid w:val="002E215D"/>
    <w:rsid w:val="002E220D"/>
    <w:rsid w:val="002E225F"/>
    <w:rsid w:val="002E28A8"/>
    <w:rsid w:val="002E2C7E"/>
    <w:rsid w:val="002E2D43"/>
    <w:rsid w:val="002E2F64"/>
    <w:rsid w:val="002E3043"/>
    <w:rsid w:val="002E307C"/>
    <w:rsid w:val="002E31D4"/>
    <w:rsid w:val="002E35D4"/>
    <w:rsid w:val="002E3ADF"/>
    <w:rsid w:val="002E3AED"/>
    <w:rsid w:val="002E4741"/>
    <w:rsid w:val="002E481A"/>
    <w:rsid w:val="002E4AD1"/>
    <w:rsid w:val="002E4BDF"/>
    <w:rsid w:val="002E4BEE"/>
    <w:rsid w:val="002E4BF7"/>
    <w:rsid w:val="002E5A5C"/>
    <w:rsid w:val="002E5A63"/>
    <w:rsid w:val="002E60EB"/>
    <w:rsid w:val="002E619F"/>
    <w:rsid w:val="002E65A8"/>
    <w:rsid w:val="002E6620"/>
    <w:rsid w:val="002E6982"/>
    <w:rsid w:val="002E6A44"/>
    <w:rsid w:val="002E6D4B"/>
    <w:rsid w:val="002E70EF"/>
    <w:rsid w:val="002E7567"/>
    <w:rsid w:val="002E7A68"/>
    <w:rsid w:val="002F0146"/>
    <w:rsid w:val="002F0551"/>
    <w:rsid w:val="002F0562"/>
    <w:rsid w:val="002F05A1"/>
    <w:rsid w:val="002F07E4"/>
    <w:rsid w:val="002F0D62"/>
    <w:rsid w:val="002F0E7B"/>
    <w:rsid w:val="002F13FB"/>
    <w:rsid w:val="002F19C6"/>
    <w:rsid w:val="002F1EA7"/>
    <w:rsid w:val="002F2681"/>
    <w:rsid w:val="002F2898"/>
    <w:rsid w:val="002F28C2"/>
    <w:rsid w:val="002F28D2"/>
    <w:rsid w:val="002F2B7A"/>
    <w:rsid w:val="002F2C02"/>
    <w:rsid w:val="002F372E"/>
    <w:rsid w:val="002F37CC"/>
    <w:rsid w:val="002F3F06"/>
    <w:rsid w:val="002F41B4"/>
    <w:rsid w:val="002F41FA"/>
    <w:rsid w:val="002F44A9"/>
    <w:rsid w:val="002F4874"/>
    <w:rsid w:val="002F4953"/>
    <w:rsid w:val="002F4D3B"/>
    <w:rsid w:val="002F4DE6"/>
    <w:rsid w:val="002F56EB"/>
    <w:rsid w:val="002F570A"/>
    <w:rsid w:val="002F57E6"/>
    <w:rsid w:val="002F5B92"/>
    <w:rsid w:val="002F5BEF"/>
    <w:rsid w:val="002F5E0E"/>
    <w:rsid w:val="002F5EEE"/>
    <w:rsid w:val="002F60A3"/>
    <w:rsid w:val="002F612A"/>
    <w:rsid w:val="002F6315"/>
    <w:rsid w:val="002F6852"/>
    <w:rsid w:val="002F6B30"/>
    <w:rsid w:val="002F6D74"/>
    <w:rsid w:val="002F717D"/>
    <w:rsid w:val="002F71F4"/>
    <w:rsid w:val="002F7316"/>
    <w:rsid w:val="002F75C9"/>
    <w:rsid w:val="002F7765"/>
    <w:rsid w:val="002F794C"/>
    <w:rsid w:val="002F79C3"/>
    <w:rsid w:val="002F7A48"/>
    <w:rsid w:val="002F7C83"/>
    <w:rsid w:val="002F7CFD"/>
    <w:rsid w:val="002F7F6D"/>
    <w:rsid w:val="002F7FB7"/>
    <w:rsid w:val="00300AA0"/>
    <w:rsid w:val="00300EF0"/>
    <w:rsid w:val="00300F76"/>
    <w:rsid w:val="0030115F"/>
    <w:rsid w:val="0030131F"/>
    <w:rsid w:val="00301341"/>
    <w:rsid w:val="00302033"/>
    <w:rsid w:val="00302324"/>
    <w:rsid w:val="003025D5"/>
    <w:rsid w:val="0030263F"/>
    <w:rsid w:val="003028EA"/>
    <w:rsid w:val="00302B18"/>
    <w:rsid w:val="00302E21"/>
    <w:rsid w:val="00302F67"/>
    <w:rsid w:val="00302FC7"/>
    <w:rsid w:val="00303940"/>
    <w:rsid w:val="00303B33"/>
    <w:rsid w:val="00303BC5"/>
    <w:rsid w:val="00304097"/>
    <w:rsid w:val="00304159"/>
    <w:rsid w:val="003041ED"/>
    <w:rsid w:val="00304516"/>
    <w:rsid w:val="0030490B"/>
    <w:rsid w:val="00304B62"/>
    <w:rsid w:val="00304D08"/>
    <w:rsid w:val="00305171"/>
    <w:rsid w:val="003053F6"/>
    <w:rsid w:val="00306A95"/>
    <w:rsid w:val="003070AB"/>
    <w:rsid w:val="0030710E"/>
    <w:rsid w:val="003077D3"/>
    <w:rsid w:val="00307D85"/>
    <w:rsid w:val="00310880"/>
    <w:rsid w:val="0031148D"/>
    <w:rsid w:val="00311B0C"/>
    <w:rsid w:val="00311C4A"/>
    <w:rsid w:val="00311F43"/>
    <w:rsid w:val="00312272"/>
    <w:rsid w:val="003126D1"/>
    <w:rsid w:val="00312B4B"/>
    <w:rsid w:val="00312DEA"/>
    <w:rsid w:val="00312F81"/>
    <w:rsid w:val="00312F91"/>
    <w:rsid w:val="00312FAA"/>
    <w:rsid w:val="00313491"/>
    <w:rsid w:val="003135AC"/>
    <w:rsid w:val="00313F09"/>
    <w:rsid w:val="00314136"/>
    <w:rsid w:val="0031428D"/>
    <w:rsid w:val="00314648"/>
    <w:rsid w:val="0031488D"/>
    <w:rsid w:val="00315966"/>
    <w:rsid w:val="003159C2"/>
    <w:rsid w:val="00315A73"/>
    <w:rsid w:val="00315AD3"/>
    <w:rsid w:val="00315F43"/>
    <w:rsid w:val="00315F64"/>
    <w:rsid w:val="00316932"/>
    <w:rsid w:val="00316C2E"/>
    <w:rsid w:val="00316D02"/>
    <w:rsid w:val="003171CA"/>
    <w:rsid w:val="0031728C"/>
    <w:rsid w:val="00317317"/>
    <w:rsid w:val="00317B25"/>
    <w:rsid w:val="00317B5F"/>
    <w:rsid w:val="00317BBD"/>
    <w:rsid w:val="00317DB1"/>
    <w:rsid w:val="00320058"/>
    <w:rsid w:val="0032055F"/>
    <w:rsid w:val="00320699"/>
    <w:rsid w:val="00320B27"/>
    <w:rsid w:val="003210C0"/>
    <w:rsid w:val="003212AF"/>
    <w:rsid w:val="0032142A"/>
    <w:rsid w:val="00321B38"/>
    <w:rsid w:val="00321BD1"/>
    <w:rsid w:val="0032230E"/>
    <w:rsid w:val="00322D51"/>
    <w:rsid w:val="00323046"/>
    <w:rsid w:val="00323475"/>
    <w:rsid w:val="00323B98"/>
    <w:rsid w:val="00323E01"/>
    <w:rsid w:val="003243B8"/>
    <w:rsid w:val="0032458D"/>
    <w:rsid w:val="00324A5D"/>
    <w:rsid w:val="00325009"/>
    <w:rsid w:val="00325053"/>
    <w:rsid w:val="00325194"/>
    <w:rsid w:val="003251A5"/>
    <w:rsid w:val="00325796"/>
    <w:rsid w:val="0032597F"/>
    <w:rsid w:val="003259A1"/>
    <w:rsid w:val="00325AE6"/>
    <w:rsid w:val="00325CA7"/>
    <w:rsid w:val="00325CB5"/>
    <w:rsid w:val="00325D24"/>
    <w:rsid w:val="00325EB5"/>
    <w:rsid w:val="003265E2"/>
    <w:rsid w:val="00326BCE"/>
    <w:rsid w:val="0032710C"/>
    <w:rsid w:val="00327456"/>
    <w:rsid w:val="003306E1"/>
    <w:rsid w:val="00330768"/>
    <w:rsid w:val="0033080B"/>
    <w:rsid w:val="00330A05"/>
    <w:rsid w:val="00330EDA"/>
    <w:rsid w:val="003314B0"/>
    <w:rsid w:val="00331722"/>
    <w:rsid w:val="003317A8"/>
    <w:rsid w:val="003317C4"/>
    <w:rsid w:val="00331BA0"/>
    <w:rsid w:val="00331DA1"/>
    <w:rsid w:val="00331E3F"/>
    <w:rsid w:val="003325F2"/>
    <w:rsid w:val="00332A8E"/>
    <w:rsid w:val="00332BA0"/>
    <w:rsid w:val="00332C19"/>
    <w:rsid w:val="00332C47"/>
    <w:rsid w:val="00332D47"/>
    <w:rsid w:val="00332F22"/>
    <w:rsid w:val="003335C6"/>
    <w:rsid w:val="0033377E"/>
    <w:rsid w:val="00333DCC"/>
    <w:rsid w:val="00333DCE"/>
    <w:rsid w:val="00333EB4"/>
    <w:rsid w:val="00333F60"/>
    <w:rsid w:val="003341F0"/>
    <w:rsid w:val="00334878"/>
    <w:rsid w:val="00334AB6"/>
    <w:rsid w:val="00334B59"/>
    <w:rsid w:val="00334CB2"/>
    <w:rsid w:val="00334D05"/>
    <w:rsid w:val="00334F53"/>
    <w:rsid w:val="00335315"/>
    <w:rsid w:val="00335316"/>
    <w:rsid w:val="003356B4"/>
    <w:rsid w:val="00335A31"/>
    <w:rsid w:val="00335D8B"/>
    <w:rsid w:val="00335E8C"/>
    <w:rsid w:val="00335F2B"/>
    <w:rsid w:val="00336989"/>
    <w:rsid w:val="003373BA"/>
    <w:rsid w:val="0033789B"/>
    <w:rsid w:val="00337AE5"/>
    <w:rsid w:val="00337D48"/>
    <w:rsid w:val="00340AEF"/>
    <w:rsid w:val="00340C2C"/>
    <w:rsid w:val="00341085"/>
    <w:rsid w:val="003415D7"/>
    <w:rsid w:val="0034163E"/>
    <w:rsid w:val="003418F0"/>
    <w:rsid w:val="0034197A"/>
    <w:rsid w:val="003419D9"/>
    <w:rsid w:val="0034213E"/>
    <w:rsid w:val="0034220A"/>
    <w:rsid w:val="0034278D"/>
    <w:rsid w:val="003429D8"/>
    <w:rsid w:val="00342D80"/>
    <w:rsid w:val="00342E29"/>
    <w:rsid w:val="00343003"/>
    <w:rsid w:val="003431CF"/>
    <w:rsid w:val="0034361E"/>
    <w:rsid w:val="00343F7E"/>
    <w:rsid w:val="00344623"/>
    <w:rsid w:val="003446E9"/>
    <w:rsid w:val="00344AD0"/>
    <w:rsid w:val="00344EBD"/>
    <w:rsid w:val="00344F65"/>
    <w:rsid w:val="00345101"/>
    <w:rsid w:val="00345829"/>
    <w:rsid w:val="00345C97"/>
    <w:rsid w:val="00345ECD"/>
    <w:rsid w:val="003462F2"/>
    <w:rsid w:val="00346AB9"/>
    <w:rsid w:val="00347422"/>
    <w:rsid w:val="003474EC"/>
    <w:rsid w:val="00347843"/>
    <w:rsid w:val="003479DD"/>
    <w:rsid w:val="003500A4"/>
    <w:rsid w:val="003500A5"/>
    <w:rsid w:val="00350381"/>
    <w:rsid w:val="00350A40"/>
    <w:rsid w:val="00351321"/>
    <w:rsid w:val="00351721"/>
    <w:rsid w:val="0035178B"/>
    <w:rsid w:val="003518F1"/>
    <w:rsid w:val="00351942"/>
    <w:rsid w:val="00351FF5"/>
    <w:rsid w:val="00352326"/>
    <w:rsid w:val="00352520"/>
    <w:rsid w:val="00352937"/>
    <w:rsid w:val="00352E17"/>
    <w:rsid w:val="00353160"/>
    <w:rsid w:val="00353BDD"/>
    <w:rsid w:val="0035417F"/>
    <w:rsid w:val="00354393"/>
    <w:rsid w:val="003543DA"/>
    <w:rsid w:val="003544BA"/>
    <w:rsid w:val="003546E3"/>
    <w:rsid w:val="003547C4"/>
    <w:rsid w:val="0035520A"/>
    <w:rsid w:val="003552EC"/>
    <w:rsid w:val="00355AB8"/>
    <w:rsid w:val="00355D92"/>
    <w:rsid w:val="00355F87"/>
    <w:rsid w:val="00356563"/>
    <w:rsid w:val="00356648"/>
    <w:rsid w:val="00356885"/>
    <w:rsid w:val="00356970"/>
    <w:rsid w:val="00357203"/>
    <w:rsid w:val="0035724D"/>
    <w:rsid w:val="00357270"/>
    <w:rsid w:val="003577C2"/>
    <w:rsid w:val="00360125"/>
    <w:rsid w:val="003603C4"/>
    <w:rsid w:val="00360A23"/>
    <w:rsid w:val="00360BE7"/>
    <w:rsid w:val="00360CB2"/>
    <w:rsid w:val="00360D86"/>
    <w:rsid w:val="0036110B"/>
    <w:rsid w:val="003613DE"/>
    <w:rsid w:val="00361B97"/>
    <w:rsid w:val="00361BC6"/>
    <w:rsid w:val="00361D35"/>
    <w:rsid w:val="00361F7D"/>
    <w:rsid w:val="00361FDE"/>
    <w:rsid w:val="0036200C"/>
    <w:rsid w:val="0036228E"/>
    <w:rsid w:val="00362A45"/>
    <w:rsid w:val="00362F5E"/>
    <w:rsid w:val="00363558"/>
    <w:rsid w:val="003636A6"/>
    <w:rsid w:val="00363E80"/>
    <w:rsid w:val="0036492C"/>
    <w:rsid w:val="00365276"/>
    <w:rsid w:val="00365DDD"/>
    <w:rsid w:val="00365E27"/>
    <w:rsid w:val="003661D9"/>
    <w:rsid w:val="003661ED"/>
    <w:rsid w:val="003663D0"/>
    <w:rsid w:val="00366489"/>
    <w:rsid w:val="00366830"/>
    <w:rsid w:val="00366EE0"/>
    <w:rsid w:val="00366EE6"/>
    <w:rsid w:val="003670B0"/>
    <w:rsid w:val="0036781B"/>
    <w:rsid w:val="00367CA3"/>
    <w:rsid w:val="003702D7"/>
    <w:rsid w:val="00370546"/>
    <w:rsid w:val="00370607"/>
    <w:rsid w:val="0037092E"/>
    <w:rsid w:val="0037103B"/>
    <w:rsid w:val="0037124C"/>
    <w:rsid w:val="003714FE"/>
    <w:rsid w:val="00371630"/>
    <w:rsid w:val="00371B96"/>
    <w:rsid w:val="00371D03"/>
    <w:rsid w:val="00371E1E"/>
    <w:rsid w:val="0037276B"/>
    <w:rsid w:val="003727C0"/>
    <w:rsid w:val="00372877"/>
    <w:rsid w:val="00372F18"/>
    <w:rsid w:val="00373009"/>
    <w:rsid w:val="003737CC"/>
    <w:rsid w:val="00373B97"/>
    <w:rsid w:val="00373FCB"/>
    <w:rsid w:val="00374056"/>
    <w:rsid w:val="003741BB"/>
    <w:rsid w:val="0037426D"/>
    <w:rsid w:val="00374452"/>
    <w:rsid w:val="003747F2"/>
    <w:rsid w:val="0037491A"/>
    <w:rsid w:val="003750B4"/>
    <w:rsid w:val="0037523E"/>
    <w:rsid w:val="003753B5"/>
    <w:rsid w:val="0037572C"/>
    <w:rsid w:val="00375822"/>
    <w:rsid w:val="0037597A"/>
    <w:rsid w:val="00375D9E"/>
    <w:rsid w:val="00375E40"/>
    <w:rsid w:val="003762C2"/>
    <w:rsid w:val="00376627"/>
    <w:rsid w:val="0037749E"/>
    <w:rsid w:val="00377B8B"/>
    <w:rsid w:val="00377C35"/>
    <w:rsid w:val="003806D3"/>
    <w:rsid w:val="00380E02"/>
    <w:rsid w:val="00380E09"/>
    <w:rsid w:val="00380E3A"/>
    <w:rsid w:val="00380E88"/>
    <w:rsid w:val="003810E5"/>
    <w:rsid w:val="00381371"/>
    <w:rsid w:val="003813DD"/>
    <w:rsid w:val="00381899"/>
    <w:rsid w:val="00381D2E"/>
    <w:rsid w:val="00382321"/>
    <w:rsid w:val="003823E2"/>
    <w:rsid w:val="00382764"/>
    <w:rsid w:val="00382AE3"/>
    <w:rsid w:val="00382E14"/>
    <w:rsid w:val="003834A4"/>
    <w:rsid w:val="003836C4"/>
    <w:rsid w:val="00383776"/>
    <w:rsid w:val="00383832"/>
    <w:rsid w:val="00383849"/>
    <w:rsid w:val="003838AE"/>
    <w:rsid w:val="00383E94"/>
    <w:rsid w:val="00384085"/>
    <w:rsid w:val="003840FF"/>
    <w:rsid w:val="00384302"/>
    <w:rsid w:val="0038448C"/>
    <w:rsid w:val="00384774"/>
    <w:rsid w:val="00384841"/>
    <w:rsid w:val="003848E0"/>
    <w:rsid w:val="003849BD"/>
    <w:rsid w:val="00384EDA"/>
    <w:rsid w:val="00384FC9"/>
    <w:rsid w:val="00385110"/>
    <w:rsid w:val="0038515C"/>
    <w:rsid w:val="00385558"/>
    <w:rsid w:val="00385954"/>
    <w:rsid w:val="003860D0"/>
    <w:rsid w:val="0038621E"/>
    <w:rsid w:val="003866CC"/>
    <w:rsid w:val="00386BB9"/>
    <w:rsid w:val="00386BEE"/>
    <w:rsid w:val="00387474"/>
    <w:rsid w:val="003877A2"/>
    <w:rsid w:val="00387A12"/>
    <w:rsid w:val="00390341"/>
    <w:rsid w:val="00390461"/>
    <w:rsid w:val="00390612"/>
    <w:rsid w:val="0039070B"/>
    <w:rsid w:val="003908AA"/>
    <w:rsid w:val="00390CE6"/>
    <w:rsid w:val="003910E8"/>
    <w:rsid w:val="0039162F"/>
    <w:rsid w:val="00391778"/>
    <w:rsid w:val="00391B33"/>
    <w:rsid w:val="00391C15"/>
    <w:rsid w:val="00391C69"/>
    <w:rsid w:val="00391CCE"/>
    <w:rsid w:val="00392346"/>
    <w:rsid w:val="003924F6"/>
    <w:rsid w:val="0039299A"/>
    <w:rsid w:val="00392DCD"/>
    <w:rsid w:val="0039382B"/>
    <w:rsid w:val="00394423"/>
    <w:rsid w:val="003945F7"/>
    <w:rsid w:val="003949BA"/>
    <w:rsid w:val="003952E9"/>
    <w:rsid w:val="00395E0E"/>
    <w:rsid w:val="003968E7"/>
    <w:rsid w:val="00396AD9"/>
    <w:rsid w:val="00396B8E"/>
    <w:rsid w:val="00396BD2"/>
    <w:rsid w:val="00396DC1"/>
    <w:rsid w:val="003974EB"/>
    <w:rsid w:val="0039759A"/>
    <w:rsid w:val="00397B25"/>
    <w:rsid w:val="00397DEF"/>
    <w:rsid w:val="003A057D"/>
    <w:rsid w:val="003A06C5"/>
    <w:rsid w:val="003A0728"/>
    <w:rsid w:val="003A077C"/>
    <w:rsid w:val="003A0A92"/>
    <w:rsid w:val="003A0D7C"/>
    <w:rsid w:val="003A0EC4"/>
    <w:rsid w:val="003A1709"/>
    <w:rsid w:val="003A1728"/>
    <w:rsid w:val="003A1730"/>
    <w:rsid w:val="003A1872"/>
    <w:rsid w:val="003A1C14"/>
    <w:rsid w:val="003A1C43"/>
    <w:rsid w:val="003A1E82"/>
    <w:rsid w:val="003A224B"/>
    <w:rsid w:val="003A2670"/>
    <w:rsid w:val="003A26B9"/>
    <w:rsid w:val="003A2941"/>
    <w:rsid w:val="003A32AD"/>
    <w:rsid w:val="003A36C4"/>
    <w:rsid w:val="003A387D"/>
    <w:rsid w:val="003A3E87"/>
    <w:rsid w:val="003A3EBE"/>
    <w:rsid w:val="003A4667"/>
    <w:rsid w:val="003A49AC"/>
    <w:rsid w:val="003A4CB7"/>
    <w:rsid w:val="003A4EB7"/>
    <w:rsid w:val="003A500A"/>
    <w:rsid w:val="003A526E"/>
    <w:rsid w:val="003A53B3"/>
    <w:rsid w:val="003A5B51"/>
    <w:rsid w:val="003A5F47"/>
    <w:rsid w:val="003A62BA"/>
    <w:rsid w:val="003A63B6"/>
    <w:rsid w:val="003A6615"/>
    <w:rsid w:val="003A6BCF"/>
    <w:rsid w:val="003A7136"/>
    <w:rsid w:val="003A7279"/>
    <w:rsid w:val="003A74ED"/>
    <w:rsid w:val="003A7B4F"/>
    <w:rsid w:val="003A7D1F"/>
    <w:rsid w:val="003A7E84"/>
    <w:rsid w:val="003B0122"/>
    <w:rsid w:val="003B01B9"/>
    <w:rsid w:val="003B02C9"/>
    <w:rsid w:val="003B02EA"/>
    <w:rsid w:val="003B05D9"/>
    <w:rsid w:val="003B0B30"/>
    <w:rsid w:val="003B0D49"/>
    <w:rsid w:val="003B108B"/>
    <w:rsid w:val="003B1523"/>
    <w:rsid w:val="003B15C8"/>
    <w:rsid w:val="003B1FEC"/>
    <w:rsid w:val="003B20C4"/>
    <w:rsid w:val="003B20FB"/>
    <w:rsid w:val="003B21AF"/>
    <w:rsid w:val="003B25FE"/>
    <w:rsid w:val="003B2764"/>
    <w:rsid w:val="003B27C1"/>
    <w:rsid w:val="003B2AA9"/>
    <w:rsid w:val="003B2D48"/>
    <w:rsid w:val="003B2F99"/>
    <w:rsid w:val="003B3724"/>
    <w:rsid w:val="003B3958"/>
    <w:rsid w:val="003B3E0A"/>
    <w:rsid w:val="003B4137"/>
    <w:rsid w:val="003B4151"/>
    <w:rsid w:val="003B4388"/>
    <w:rsid w:val="003B49EC"/>
    <w:rsid w:val="003B4A0D"/>
    <w:rsid w:val="003B4D60"/>
    <w:rsid w:val="003B5077"/>
    <w:rsid w:val="003B53B5"/>
    <w:rsid w:val="003B59A2"/>
    <w:rsid w:val="003B5A15"/>
    <w:rsid w:val="003B5CCB"/>
    <w:rsid w:val="003B5E26"/>
    <w:rsid w:val="003B65C0"/>
    <w:rsid w:val="003B6605"/>
    <w:rsid w:val="003B678F"/>
    <w:rsid w:val="003B6B3E"/>
    <w:rsid w:val="003B77D0"/>
    <w:rsid w:val="003B79AF"/>
    <w:rsid w:val="003B7E1F"/>
    <w:rsid w:val="003C0D6E"/>
    <w:rsid w:val="003C119A"/>
    <w:rsid w:val="003C1719"/>
    <w:rsid w:val="003C1F89"/>
    <w:rsid w:val="003C1FC9"/>
    <w:rsid w:val="003C23C6"/>
    <w:rsid w:val="003C2473"/>
    <w:rsid w:val="003C261C"/>
    <w:rsid w:val="003C27B0"/>
    <w:rsid w:val="003C2E41"/>
    <w:rsid w:val="003C30D1"/>
    <w:rsid w:val="003C3148"/>
    <w:rsid w:val="003C3213"/>
    <w:rsid w:val="003C37CB"/>
    <w:rsid w:val="003C393B"/>
    <w:rsid w:val="003C393F"/>
    <w:rsid w:val="003C3A1E"/>
    <w:rsid w:val="003C3DED"/>
    <w:rsid w:val="003C3EFC"/>
    <w:rsid w:val="003C407E"/>
    <w:rsid w:val="003C43F7"/>
    <w:rsid w:val="003C456F"/>
    <w:rsid w:val="003C5127"/>
    <w:rsid w:val="003C530C"/>
    <w:rsid w:val="003C53A2"/>
    <w:rsid w:val="003C5437"/>
    <w:rsid w:val="003C601D"/>
    <w:rsid w:val="003C617A"/>
    <w:rsid w:val="003C61A1"/>
    <w:rsid w:val="003C61B8"/>
    <w:rsid w:val="003C7031"/>
    <w:rsid w:val="003C7035"/>
    <w:rsid w:val="003C7473"/>
    <w:rsid w:val="003C77D7"/>
    <w:rsid w:val="003C7822"/>
    <w:rsid w:val="003C7FED"/>
    <w:rsid w:val="003D0308"/>
    <w:rsid w:val="003D0787"/>
    <w:rsid w:val="003D078C"/>
    <w:rsid w:val="003D07DE"/>
    <w:rsid w:val="003D0F36"/>
    <w:rsid w:val="003D1407"/>
    <w:rsid w:val="003D1734"/>
    <w:rsid w:val="003D1B6F"/>
    <w:rsid w:val="003D2069"/>
    <w:rsid w:val="003D2274"/>
    <w:rsid w:val="003D23AB"/>
    <w:rsid w:val="003D2466"/>
    <w:rsid w:val="003D26E0"/>
    <w:rsid w:val="003D2875"/>
    <w:rsid w:val="003D2CEE"/>
    <w:rsid w:val="003D2F92"/>
    <w:rsid w:val="003D2FE0"/>
    <w:rsid w:val="003D33B0"/>
    <w:rsid w:val="003D36A4"/>
    <w:rsid w:val="003D3917"/>
    <w:rsid w:val="003D398B"/>
    <w:rsid w:val="003D3D96"/>
    <w:rsid w:val="003D3F9B"/>
    <w:rsid w:val="003D40B2"/>
    <w:rsid w:val="003D4F44"/>
    <w:rsid w:val="003D509E"/>
    <w:rsid w:val="003D50E6"/>
    <w:rsid w:val="003D54AD"/>
    <w:rsid w:val="003D5820"/>
    <w:rsid w:val="003D5C9E"/>
    <w:rsid w:val="003D6A5C"/>
    <w:rsid w:val="003D7191"/>
    <w:rsid w:val="003D7220"/>
    <w:rsid w:val="003D7458"/>
    <w:rsid w:val="003D762C"/>
    <w:rsid w:val="003D765B"/>
    <w:rsid w:val="003D7AAF"/>
    <w:rsid w:val="003D7BCE"/>
    <w:rsid w:val="003E008F"/>
    <w:rsid w:val="003E03AA"/>
    <w:rsid w:val="003E097E"/>
    <w:rsid w:val="003E0A8B"/>
    <w:rsid w:val="003E0D45"/>
    <w:rsid w:val="003E0DD9"/>
    <w:rsid w:val="003E12E1"/>
    <w:rsid w:val="003E1510"/>
    <w:rsid w:val="003E1C86"/>
    <w:rsid w:val="003E1EDC"/>
    <w:rsid w:val="003E215C"/>
    <w:rsid w:val="003E225D"/>
    <w:rsid w:val="003E2388"/>
    <w:rsid w:val="003E252F"/>
    <w:rsid w:val="003E28F5"/>
    <w:rsid w:val="003E302F"/>
    <w:rsid w:val="003E3121"/>
    <w:rsid w:val="003E355C"/>
    <w:rsid w:val="003E385D"/>
    <w:rsid w:val="003E38C4"/>
    <w:rsid w:val="003E3C43"/>
    <w:rsid w:val="003E3DE9"/>
    <w:rsid w:val="003E42AE"/>
    <w:rsid w:val="003E4649"/>
    <w:rsid w:val="003E46D0"/>
    <w:rsid w:val="003E4DE2"/>
    <w:rsid w:val="003E5207"/>
    <w:rsid w:val="003E5425"/>
    <w:rsid w:val="003E5851"/>
    <w:rsid w:val="003E58A9"/>
    <w:rsid w:val="003E5EE2"/>
    <w:rsid w:val="003E615E"/>
    <w:rsid w:val="003E694D"/>
    <w:rsid w:val="003E6D2B"/>
    <w:rsid w:val="003E6D89"/>
    <w:rsid w:val="003E6F64"/>
    <w:rsid w:val="003E731C"/>
    <w:rsid w:val="003E79D4"/>
    <w:rsid w:val="003E7B3A"/>
    <w:rsid w:val="003E7BC6"/>
    <w:rsid w:val="003F0133"/>
    <w:rsid w:val="003F08A2"/>
    <w:rsid w:val="003F096E"/>
    <w:rsid w:val="003F0DB6"/>
    <w:rsid w:val="003F11F8"/>
    <w:rsid w:val="003F1516"/>
    <w:rsid w:val="003F1C7E"/>
    <w:rsid w:val="003F1FA4"/>
    <w:rsid w:val="003F267A"/>
    <w:rsid w:val="003F291D"/>
    <w:rsid w:val="003F3B64"/>
    <w:rsid w:val="003F3FD5"/>
    <w:rsid w:val="003F409E"/>
    <w:rsid w:val="003F448E"/>
    <w:rsid w:val="003F44CD"/>
    <w:rsid w:val="003F47C6"/>
    <w:rsid w:val="003F48C0"/>
    <w:rsid w:val="003F4CCE"/>
    <w:rsid w:val="003F5137"/>
    <w:rsid w:val="003F5290"/>
    <w:rsid w:val="003F540D"/>
    <w:rsid w:val="003F5870"/>
    <w:rsid w:val="003F5D04"/>
    <w:rsid w:val="003F60DC"/>
    <w:rsid w:val="003F61BD"/>
    <w:rsid w:val="003F62BE"/>
    <w:rsid w:val="003F64B7"/>
    <w:rsid w:val="003F69BD"/>
    <w:rsid w:val="003F6CB1"/>
    <w:rsid w:val="003F6D2F"/>
    <w:rsid w:val="003F6EA1"/>
    <w:rsid w:val="003F6EC6"/>
    <w:rsid w:val="003F76D4"/>
    <w:rsid w:val="003F79DC"/>
    <w:rsid w:val="003F7A0C"/>
    <w:rsid w:val="003F7DAD"/>
    <w:rsid w:val="0040059A"/>
    <w:rsid w:val="004006A1"/>
    <w:rsid w:val="00400E25"/>
    <w:rsid w:val="00401528"/>
    <w:rsid w:val="00401B6F"/>
    <w:rsid w:val="00401BA2"/>
    <w:rsid w:val="00401CBA"/>
    <w:rsid w:val="004029F4"/>
    <w:rsid w:val="00402FF5"/>
    <w:rsid w:val="004036FE"/>
    <w:rsid w:val="004038E5"/>
    <w:rsid w:val="00403CEE"/>
    <w:rsid w:val="00403FB1"/>
    <w:rsid w:val="0040451A"/>
    <w:rsid w:val="00405053"/>
    <w:rsid w:val="004052BF"/>
    <w:rsid w:val="00405455"/>
    <w:rsid w:val="0040586C"/>
    <w:rsid w:val="004058A8"/>
    <w:rsid w:val="004062F1"/>
    <w:rsid w:val="00406526"/>
    <w:rsid w:val="00406633"/>
    <w:rsid w:val="004066C8"/>
    <w:rsid w:val="00406DD6"/>
    <w:rsid w:val="00406EF8"/>
    <w:rsid w:val="00407585"/>
    <w:rsid w:val="00407589"/>
    <w:rsid w:val="00407A84"/>
    <w:rsid w:val="00407BAB"/>
    <w:rsid w:val="00407DBB"/>
    <w:rsid w:val="00410417"/>
    <w:rsid w:val="00410C99"/>
    <w:rsid w:val="00410CC9"/>
    <w:rsid w:val="004112B7"/>
    <w:rsid w:val="00411639"/>
    <w:rsid w:val="004118D8"/>
    <w:rsid w:val="00411D92"/>
    <w:rsid w:val="004124A9"/>
    <w:rsid w:val="0041282C"/>
    <w:rsid w:val="00412B72"/>
    <w:rsid w:val="00412C44"/>
    <w:rsid w:val="00412F20"/>
    <w:rsid w:val="004132E9"/>
    <w:rsid w:val="004133B7"/>
    <w:rsid w:val="004137F8"/>
    <w:rsid w:val="00413AD2"/>
    <w:rsid w:val="00413BF6"/>
    <w:rsid w:val="00414458"/>
    <w:rsid w:val="00414C5A"/>
    <w:rsid w:val="00414C66"/>
    <w:rsid w:val="00414D4B"/>
    <w:rsid w:val="00414F1F"/>
    <w:rsid w:val="0041523D"/>
    <w:rsid w:val="004159A3"/>
    <w:rsid w:val="00415A27"/>
    <w:rsid w:val="00415B3F"/>
    <w:rsid w:val="00415C0A"/>
    <w:rsid w:val="00415D16"/>
    <w:rsid w:val="00416AE2"/>
    <w:rsid w:val="00417288"/>
    <w:rsid w:val="00417629"/>
    <w:rsid w:val="0041780F"/>
    <w:rsid w:val="004178B2"/>
    <w:rsid w:val="00417A5C"/>
    <w:rsid w:val="00417C5D"/>
    <w:rsid w:val="0042013B"/>
    <w:rsid w:val="004201A3"/>
    <w:rsid w:val="00420293"/>
    <w:rsid w:val="004206A8"/>
    <w:rsid w:val="004206B8"/>
    <w:rsid w:val="00420DEE"/>
    <w:rsid w:val="00420F05"/>
    <w:rsid w:val="004217E6"/>
    <w:rsid w:val="00421EC5"/>
    <w:rsid w:val="00421F2D"/>
    <w:rsid w:val="00422013"/>
    <w:rsid w:val="00422ED8"/>
    <w:rsid w:val="004230B7"/>
    <w:rsid w:val="004234AE"/>
    <w:rsid w:val="00423C14"/>
    <w:rsid w:val="00423E5C"/>
    <w:rsid w:val="00424220"/>
    <w:rsid w:val="00424440"/>
    <w:rsid w:val="004245E2"/>
    <w:rsid w:val="00424923"/>
    <w:rsid w:val="00424B4C"/>
    <w:rsid w:val="00424BCA"/>
    <w:rsid w:val="004250C3"/>
    <w:rsid w:val="004251CF"/>
    <w:rsid w:val="00425978"/>
    <w:rsid w:val="00425FB8"/>
    <w:rsid w:val="00425FC6"/>
    <w:rsid w:val="004261B2"/>
    <w:rsid w:val="004263FD"/>
    <w:rsid w:val="0042653D"/>
    <w:rsid w:val="00426812"/>
    <w:rsid w:val="00426A56"/>
    <w:rsid w:val="00426D86"/>
    <w:rsid w:val="00426E32"/>
    <w:rsid w:val="00426F86"/>
    <w:rsid w:val="00426FA7"/>
    <w:rsid w:val="004270EA"/>
    <w:rsid w:val="00427278"/>
    <w:rsid w:val="004272F3"/>
    <w:rsid w:val="00427835"/>
    <w:rsid w:val="00427ADC"/>
    <w:rsid w:val="00427DCB"/>
    <w:rsid w:val="004301E4"/>
    <w:rsid w:val="00430317"/>
    <w:rsid w:val="004308D5"/>
    <w:rsid w:val="00430906"/>
    <w:rsid w:val="00430CB5"/>
    <w:rsid w:val="00431145"/>
    <w:rsid w:val="004312EB"/>
    <w:rsid w:val="00431FB5"/>
    <w:rsid w:val="00432059"/>
    <w:rsid w:val="0043216A"/>
    <w:rsid w:val="0043250C"/>
    <w:rsid w:val="0043280E"/>
    <w:rsid w:val="00432825"/>
    <w:rsid w:val="00432B27"/>
    <w:rsid w:val="00432CC6"/>
    <w:rsid w:val="00432DD3"/>
    <w:rsid w:val="00432ED6"/>
    <w:rsid w:val="0043312C"/>
    <w:rsid w:val="0043322B"/>
    <w:rsid w:val="00433696"/>
    <w:rsid w:val="0043398F"/>
    <w:rsid w:val="004339A5"/>
    <w:rsid w:val="00433ABD"/>
    <w:rsid w:val="00433E8E"/>
    <w:rsid w:val="00434189"/>
    <w:rsid w:val="004343DC"/>
    <w:rsid w:val="0043457C"/>
    <w:rsid w:val="0043458A"/>
    <w:rsid w:val="00434745"/>
    <w:rsid w:val="00434779"/>
    <w:rsid w:val="00434799"/>
    <w:rsid w:val="004349D5"/>
    <w:rsid w:val="00434BED"/>
    <w:rsid w:val="00434ECD"/>
    <w:rsid w:val="004351BA"/>
    <w:rsid w:val="00435290"/>
    <w:rsid w:val="004352B0"/>
    <w:rsid w:val="00435594"/>
    <w:rsid w:val="00436967"/>
    <w:rsid w:val="00437AD0"/>
    <w:rsid w:val="00437BCD"/>
    <w:rsid w:val="00437C61"/>
    <w:rsid w:val="00437F3D"/>
    <w:rsid w:val="00440194"/>
    <w:rsid w:val="00440250"/>
    <w:rsid w:val="00440A83"/>
    <w:rsid w:val="00440CF7"/>
    <w:rsid w:val="00441379"/>
    <w:rsid w:val="0044137B"/>
    <w:rsid w:val="0044172B"/>
    <w:rsid w:val="004418B9"/>
    <w:rsid w:val="00441A36"/>
    <w:rsid w:val="0044206A"/>
    <w:rsid w:val="0044265B"/>
    <w:rsid w:val="00442982"/>
    <w:rsid w:val="004429A6"/>
    <w:rsid w:val="00442BF4"/>
    <w:rsid w:val="004430E9"/>
    <w:rsid w:val="004431F8"/>
    <w:rsid w:val="00443337"/>
    <w:rsid w:val="0044339E"/>
    <w:rsid w:val="00443DB7"/>
    <w:rsid w:val="00443EDE"/>
    <w:rsid w:val="00444481"/>
    <w:rsid w:val="0044465C"/>
    <w:rsid w:val="0044495F"/>
    <w:rsid w:val="00444A9E"/>
    <w:rsid w:val="00444CD6"/>
    <w:rsid w:val="00444F17"/>
    <w:rsid w:val="00445108"/>
    <w:rsid w:val="0044524F"/>
    <w:rsid w:val="004453E0"/>
    <w:rsid w:val="00445F29"/>
    <w:rsid w:val="004466AD"/>
    <w:rsid w:val="004469B2"/>
    <w:rsid w:val="00446A25"/>
    <w:rsid w:val="00446B37"/>
    <w:rsid w:val="00446C80"/>
    <w:rsid w:val="0044718F"/>
    <w:rsid w:val="00447E5E"/>
    <w:rsid w:val="00450030"/>
    <w:rsid w:val="004502CD"/>
    <w:rsid w:val="004502FC"/>
    <w:rsid w:val="00450BE8"/>
    <w:rsid w:val="00450E03"/>
    <w:rsid w:val="00450E4F"/>
    <w:rsid w:val="004517A9"/>
    <w:rsid w:val="00451A64"/>
    <w:rsid w:val="0045251A"/>
    <w:rsid w:val="004528A0"/>
    <w:rsid w:val="00452C3E"/>
    <w:rsid w:val="00452EA8"/>
    <w:rsid w:val="004531D0"/>
    <w:rsid w:val="00453AF0"/>
    <w:rsid w:val="00453DFE"/>
    <w:rsid w:val="00453E6B"/>
    <w:rsid w:val="00453F2B"/>
    <w:rsid w:val="00454340"/>
    <w:rsid w:val="00454360"/>
    <w:rsid w:val="00454675"/>
    <w:rsid w:val="00454887"/>
    <w:rsid w:val="00454BB7"/>
    <w:rsid w:val="00454EDE"/>
    <w:rsid w:val="00455101"/>
    <w:rsid w:val="0045541F"/>
    <w:rsid w:val="00455815"/>
    <w:rsid w:val="00456054"/>
    <w:rsid w:val="0045629B"/>
    <w:rsid w:val="00456387"/>
    <w:rsid w:val="004566F4"/>
    <w:rsid w:val="004569F2"/>
    <w:rsid w:val="00456E45"/>
    <w:rsid w:val="0045702E"/>
    <w:rsid w:val="004572EF"/>
    <w:rsid w:val="00457354"/>
    <w:rsid w:val="00457419"/>
    <w:rsid w:val="004575B9"/>
    <w:rsid w:val="00457A55"/>
    <w:rsid w:val="00460441"/>
    <w:rsid w:val="0046061D"/>
    <w:rsid w:val="00460914"/>
    <w:rsid w:val="00460A5E"/>
    <w:rsid w:val="00460CD9"/>
    <w:rsid w:val="004612C7"/>
    <w:rsid w:val="004619B9"/>
    <w:rsid w:val="00462611"/>
    <w:rsid w:val="004626AD"/>
    <w:rsid w:val="004630C1"/>
    <w:rsid w:val="0046329E"/>
    <w:rsid w:val="00463335"/>
    <w:rsid w:val="00463372"/>
    <w:rsid w:val="004634F0"/>
    <w:rsid w:val="00463654"/>
    <w:rsid w:val="00463663"/>
    <w:rsid w:val="004636BF"/>
    <w:rsid w:val="00463DA0"/>
    <w:rsid w:val="00463EB4"/>
    <w:rsid w:val="00463EB8"/>
    <w:rsid w:val="00464078"/>
    <w:rsid w:val="00464549"/>
    <w:rsid w:val="004647AC"/>
    <w:rsid w:val="00464B11"/>
    <w:rsid w:val="00464DC2"/>
    <w:rsid w:val="00464F72"/>
    <w:rsid w:val="00465524"/>
    <w:rsid w:val="0046561B"/>
    <w:rsid w:val="00465634"/>
    <w:rsid w:val="00465680"/>
    <w:rsid w:val="00465761"/>
    <w:rsid w:val="0046598C"/>
    <w:rsid w:val="00465C0D"/>
    <w:rsid w:val="00465EB7"/>
    <w:rsid w:val="00465FB6"/>
    <w:rsid w:val="004661AD"/>
    <w:rsid w:val="004662DD"/>
    <w:rsid w:val="00466843"/>
    <w:rsid w:val="00466D4D"/>
    <w:rsid w:val="00466EF1"/>
    <w:rsid w:val="0046728C"/>
    <w:rsid w:val="004674AD"/>
    <w:rsid w:val="004675C1"/>
    <w:rsid w:val="004677C3"/>
    <w:rsid w:val="00470A4A"/>
    <w:rsid w:val="00470CF4"/>
    <w:rsid w:val="004711E4"/>
    <w:rsid w:val="00471818"/>
    <w:rsid w:val="00471966"/>
    <w:rsid w:val="00471FB3"/>
    <w:rsid w:val="004731AF"/>
    <w:rsid w:val="00473995"/>
    <w:rsid w:val="00474923"/>
    <w:rsid w:val="00474B9B"/>
    <w:rsid w:val="00474BF7"/>
    <w:rsid w:val="00474BFF"/>
    <w:rsid w:val="00474D5F"/>
    <w:rsid w:val="00474F5F"/>
    <w:rsid w:val="00475233"/>
    <w:rsid w:val="00475ABD"/>
    <w:rsid w:val="00475AD0"/>
    <w:rsid w:val="00475F0D"/>
    <w:rsid w:val="00476DAA"/>
    <w:rsid w:val="00477063"/>
    <w:rsid w:val="004772BB"/>
    <w:rsid w:val="00477AAE"/>
    <w:rsid w:val="00477C66"/>
    <w:rsid w:val="00477CB0"/>
    <w:rsid w:val="00480ACB"/>
    <w:rsid w:val="0048113B"/>
    <w:rsid w:val="0048125A"/>
    <w:rsid w:val="0048166E"/>
    <w:rsid w:val="0048189F"/>
    <w:rsid w:val="00481937"/>
    <w:rsid w:val="00481AEF"/>
    <w:rsid w:val="00481B82"/>
    <w:rsid w:val="00481D02"/>
    <w:rsid w:val="00481E6B"/>
    <w:rsid w:val="004825E5"/>
    <w:rsid w:val="004826A3"/>
    <w:rsid w:val="00482733"/>
    <w:rsid w:val="004827CB"/>
    <w:rsid w:val="00482886"/>
    <w:rsid w:val="00482BD2"/>
    <w:rsid w:val="00482C6C"/>
    <w:rsid w:val="00482D8F"/>
    <w:rsid w:val="00483394"/>
    <w:rsid w:val="00483398"/>
    <w:rsid w:val="00483CE3"/>
    <w:rsid w:val="00483FB4"/>
    <w:rsid w:val="0048405F"/>
    <w:rsid w:val="0048417F"/>
    <w:rsid w:val="00484CFF"/>
    <w:rsid w:val="0048571C"/>
    <w:rsid w:val="0048575D"/>
    <w:rsid w:val="00485BFD"/>
    <w:rsid w:val="0048606A"/>
    <w:rsid w:val="0048629B"/>
    <w:rsid w:val="004862D1"/>
    <w:rsid w:val="00486723"/>
    <w:rsid w:val="00486892"/>
    <w:rsid w:val="00486C70"/>
    <w:rsid w:val="0048717E"/>
    <w:rsid w:val="00487A4A"/>
    <w:rsid w:val="00487C80"/>
    <w:rsid w:val="00487F1B"/>
    <w:rsid w:val="00490867"/>
    <w:rsid w:val="00490A48"/>
    <w:rsid w:val="00490CBB"/>
    <w:rsid w:val="00491256"/>
    <w:rsid w:val="004916EE"/>
    <w:rsid w:val="00491BD2"/>
    <w:rsid w:val="004922C7"/>
    <w:rsid w:val="00492BD6"/>
    <w:rsid w:val="00493132"/>
    <w:rsid w:val="004931BC"/>
    <w:rsid w:val="004931D5"/>
    <w:rsid w:val="004938AE"/>
    <w:rsid w:val="00493B16"/>
    <w:rsid w:val="00493E43"/>
    <w:rsid w:val="00494239"/>
    <w:rsid w:val="00494338"/>
    <w:rsid w:val="00494AE9"/>
    <w:rsid w:val="00494D3D"/>
    <w:rsid w:val="0049501C"/>
    <w:rsid w:val="00495061"/>
    <w:rsid w:val="0049509E"/>
    <w:rsid w:val="004950D1"/>
    <w:rsid w:val="004957C0"/>
    <w:rsid w:val="00495FEA"/>
    <w:rsid w:val="00496306"/>
    <w:rsid w:val="004964DF"/>
    <w:rsid w:val="00496AC0"/>
    <w:rsid w:val="00496B06"/>
    <w:rsid w:val="00496BF0"/>
    <w:rsid w:val="00496C3D"/>
    <w:rsid w:val="00496C5B"/>
    <w:rsid w:val="004970FC"/>
    <w:rsid w:val="004976A0"/>
    <w:rsid w:val="004A0212"/>
    <w:rsid w:val="004A034B"/>
    <w:rsid w:val="004A0397"/>
    <w:rsid w:val="004A1056"/>
    <w:rsid w:val="004A11BC"/>
    <w:rsid w:val="004A1707"/>
    <w:rsid w:val="004A1730"/>
    <w:rsid w:val="004A1735"/>
    <w:rsid w:val="004A1E11"/>
    <w:rsid w:val="004A1F49"/>
    <w:rsid w:val="004A271A"/>
    <w:rsid w:val="004A289C"/>
    <w:rsid w:val="004A28BC"/>
    <w:rsid w:val="004A2C70"/>
    <w:rsid w:val="004A2D10"/>
    <w:rsid w:val="004A3065"/>
    <w:rsid w:val="004A320F"/>
    <w:rsid w:val="004A32FE"/>
    <w:rsid w:val="004A3B6B"/>
    <w:rsid w:val="004A3F44"/>
    <w:rsid w:val="004A3FD8"/>
    <w:rsid w:val="004A4254"/>
    <w:rsid w:val="004A42EC"/>
    <w:rsid w:val="004A46AB"/>
    <w:rsid w:val="004A4819"/>
    <w:rsid w:val="004A4CD2"/>
    <w:rsid w:val="004A4E1C"/>
    <w:rsid w:val="004A4EDB"/>
    <w:rsid w:val="004A54F5"/>
    <w:rsid w:val="004A5887"/>
    <w:rsid w:val="004A5931"/>
    <w:rsid w:val="004A5B23"/>
    <w:rsid w:val="004A5DE6"/>
    <w:rsid w:val="004A61EA"/>
    <w:rsid w:val="004A62E2"/>
    <w:rsid w:val="004A65D4"/>
    <w:rsid w:val="004A675E"/>
    <w:rsid w:val="004A6C6F"/>
    <w:rsid w:val="004A6D0A"/>
    <w:rsid w:val="004A6E22"/>
    <w:rsid w:val="004A76A9"/>
    <w:rsid w:val="004A76C0"/>
    <w:rsid w:val="004A7956"/>
    <w:rsid w:val="004A7B6A"/>
    <w:rsid w:val="004A7BB9"/>
    <w:rsid w:val="004A7E5C"/>
    <w:rsid w:val="004B0070"/>
    <w:rsid w:val="004B00F1"/>
    <w:rsid w:val="004B0502"/>
    <w:rsid w:val="004B0963"/>
    <w:rsid w:val="004B10E4"/>
    <w:rsid w:val="004B115D"/>
    <w:rsid w:val="004B1405"/>
    <w:rsid w:val="004B16B8"/>
    <w:rsid w:val="004B175C"/>
    <w:rsid w:val="004B1833"/>
    <w:rsid w:val="004B1F46"/>
    <w:rsid w:val="004B2452"/>
    <w:rsid w:val="004B271E"/>
    <w:rsid w:val="004B2811"/>
    <w:rsid w:val="004B31C2"/>
    <w:rsid w:val="004B3388"/>
    <w:rsid w:val="004B350A"/>
    <w:rsid w:val="004B369A"/>
    <w:rsid w:val="004B36E0"/>
    <w:rsid w:val="004B37B2"/>
    <w:rsid w:val="004B382C"/>
    <w:rsid w:val="004B38B8"/>
    <w:rsid w:val="004B3DED"/>
    <w:rsid w:val="004B40D8"/>
    <w:rsid w:val="004B4143"/>
    <w:rsid w:val="004B4431"/>
    <w:rsid w:val="004B4457"/>
    <w:rsid w:val="004B45E5"/>
    <w:rsid w:val="004B4664"/>
    <w:rsid w:val="004B47BA"/>
    <w:rsid w:val="004B4838"/>
    <w:rsid w:val="004B4F72"/>
    <w:rsid w:val="004B501B"/>
    <w:rsid w:val="004B51CD"/>
    <w:rsid w:val="004B531D"/>
    <w:rsid w:val="004B5399"/>
    <w:rsid w:val="004B556A"/>
    <w:rsid w:val="004B5675"/>
    <w:rsid w:val="004B580E"/>
    <w:rsid w:val="004B588A"/>
    <w:rsid w:val="004B5E78"/>
    <w:rsid w:val="004B68DE"/>
    <w:rsid w:val="004B6A55"/>
    <w:rsid w:val="004B6E3A"/>
    <w:rsid w:val="004B6E4F"/>
    <w:rsid w:val="004B6F00"/>
    <w:rsid w:val="004B75FC"/>
    <w:rsid w:val="004B7E64"/>
    <w:rsid w:val="004C04E6"/>
    <w:rsid w:val="004C0C89"/>
    <w:rsid w:val="004C13EC"/>
    <w:rsid w:val="004C157E"/>
    <w:rsid w:val="004C18A3"/>
    <w:rsid w:val="004C1F33"/>
    <w:rsid w:val="004C231A"/>
    <w:rsid w:val="004C23B7"/>
    <w:rsid w:val="004C2483"/>
    <w:rsid w:val="004C2825"/>
    <w:rsid w:val="004C2B3E"/>
    <w:rsid w:val="004C2B69"/>
    <w:rsid w:val="004C3368"/>
    <w:rsid w:val="004C3666"/>
    <w:rsid w:val="004C4120"/>
    <w:rsid w:val="004C49B2"/>
    <w:rsid w:val="004C4B36"/>
    <w:rsid w:val="004C4D01"/>
    <w:rsid w:val="004C4D4D"/>
    <w:rsid w:val="004C4FD1"/>
    <w:rsid w:val="004C5516"/>
    <w:rsid w:val="004C57CD"/>
    <w:rsid w:val="004C59F6"/>
    <w:rsid w:val="004C5B17"/>
    <w:rsid w:val="004C5C1D"/>
    <w:rsid w:val="004C5C46"/>
    <w:rsid w:val="004C5F86"/>
    <w:rsid w:val="004C5FC7"/>
    <w:rsid w:val="004C6829"/>
    <w:rsid w:val="004C6A79"/>
    <w:rsid w:val="004C6B3E"/>
    <w:rsid w:val="004C703D"/>
    <w:rsid w:val="004C7112"/>
    <w:rsid w:val="004C721C"/>
    <w:rsid w:val="004C7283"/>
    <w:rsid w:val="004C7887"/>
    <w:rsid w:val="004C7D05"/>
    <w:rsid w:val="004D0450"/>
    <w:rsid w:val="004D0559"/>
    <w:rsid w:val="004D05D9"/>
    <w:rsid w:val="004D0A06"/>
    <w:rsid w:val="004D0C29"/>
    <w:rsid w:val="004D12FD"/>
    <w:rsid w:val="004D1433"/>
    <w:rsid w:val="004D1665"/>
    <w:rsid w:val="004D18A6"/>
    <w:rsid w:val="004D1A67"/>
    <w:rsid w:val="004D1CDD"/>
    <w:rsid w:val="004D21D8"/>
    <w:rsid w:val="004D2B96"/>
    <w:rsid w:val="004D3D71"/>
    <w:rsid w:val="004D3E14"/>
    <w:rsid w:val="004D4998"/>
    <w:rsid w:val="004D4B3D"/>
    <w:rsid w:val="004D5636"/>
    <w:rsid w:val="004D60CA"/>
    <w:rsid w:val="004D63A1"/>
    <w:rsid w:val="004D64FB"/>
    <w:rsid w:val="004D6717"/>
    <w:rsid w:val="004D6BEB"/>
    <w:rsid w:val="004D6D34"/>
    <w:rsid w:val="004D6DC9"/>
    <w:rsid w:val="004D6DF2"/>
    <w:rsid w:val="004D6E80"/>
    <w:rsid w:val="004D6FB5"/>
    <w:rsid w:val="004D7422"/>
    <w:rsid w:val="004D7696"/>
    <w:rsid w:val="004D7BD9"/>
    <w:rsid w:val="004D7CAF"/>
    <w:rsid w:val="004E00A4"/>
    <w:rsid w:val="004E0862"/>
    <w:rsid w:val="004E08B9"/>
    <w:rsid w:val="004E09DE"/>
    <w:rsid w:val="004E0A39"/>
    <w:rsid w:val="004E0CE2"/>
    <w:rsid w:val="004E0DC0"/>
    <w:rsid w:val="004E1071"/>
    <w:rsid w:val="004E1087"/>
    <w:rsid w:val="004E121F"/>
    <w:rsid w:val="004E1418"/>
    <w:rsid w:val="004E1578"/>
    <w:rsid w:val="004E15A5"/>
    <w:rsid w:val="004E1D6E"/>
    <w:rsid w:val="004E1FF8"/>
    <w:rsid w:val="004E210E"/>
    <w:rsid w:val="004E22AB"/>
    <w:rsid w:val="004E2659"/>
    <w:rsid w:val="004E26A8"/>
    <w:rsid w:val="004E2814"/>
    <w:rsid w:val="004E2916"/>
    <w:rsid w:val="004E2D04"/>
    <w:rsid w:val="004E308F"/>
    <w:rsid w:val="004E3692"/>
    <w:rsid w:val="004E3902"/>
    <w:rsid w:val="004E3D3C"/>
    <w:rsid w:val="004E3F21"/>
    <w:rsid w:val="004E463E"/>
    <w:rsid w:val="004E4BDB"/>
    <w:rsid w:val="004E4C28"/>
    <w:rsid w:val="004E5040"/>
    <w:rsid w:val="004E5306"/>
    <w:rsid w:val="004E5B0C"/>
    <w:rsid w:val="004E61EE"/>
    <w:rsid w:val="004E6848"/>
    <w:rsid w:val="004E6B7D"/>
    <w:rsid w:val="004E715A"/>
    <w:rsid w:val="004E719F"/>
    <w:rsid w:val="004E75DA"/>
    <w:rsid w:val="004E77A7"/>
    <w:rsid w:val="004E7975"/>
    <w:rsid w:val="004F0294"/>
    <w:rsid w:val="004F033A"/>
    <w:rsid w:val="004F0834"/>
    <w:rsid w:val="004F08E0"/>
    <w:rsid w:val="004F116B"/>
    <w:rsid w:val="004F1253"/>
    <w:rsid w:val="004F1409"/>
    <w:rsid w:val="004F1521"/>
    <w:rsid w:val="004F17BD"/>
    <w:rsid w:val="004F191D"/>
    <w:rsid w:val="004F1A3A"/>
    <w:rsid w:val="004F1A6D"/>
    <w:rsid w:val="004F1A6E"/>
    <w:rsid w:val="004F1E7D"/>
    <w:rsid w:val="004F2058"/>
    <w:rsid w:val="004F2B5F"/>
    <w:rsid w:val="004F2EB7"/>
    <w:rsid w:val="004F3113"/>
    <w:rsid w:val="004F331E"/>
    <w:rsid w:val="004F3BE4"/>
    <w:rsid w:val="004F4135"/>
    <w:rsid w:val="004F4224"/>
    <w:rsid w:val="004F4780"/>
    <w:rsid w:val="004F542A"/>
    <w:rsid w:val="004F547E"/>
    <w:rsid w:val="004F56ED"/>
    <w:rsid w:val="004F579B"/>
    <w:rsid w:val="004F57F5"/>
    <w:rsid w:val="004F587C"/>
    <w:rsid w:val="004F6018"/>
    <w:rsid w:val="004F666A"/>
    <w:rsid w:val="004F6C77"/>
    <w:rsid w:val="004F70E1"/>
    <w:rsid w:val="004F741A"/>
    <w:rsid w:val="004F74AE"/>
    <w:rsid w:val="004F7812"/>
    <w:rsid w:val="004F79A4"/>
    <w:rsid w:val="004F7BD1"/>
    <w:rsid w:val="004F7D32"/>
    <w:rsid w:val="0050045E"/>
    <w:rsid w:val="005005D0"/>
    <w:rsid w:val="0050064D"/>
    <w:rsid w:val="00500D23"/>
    <w:rsid w:val="00500E7C"/>
    <w:rsid w:val="0050106C"/>
    <w:rsid w:val="005011C9"/>
    <w:rsid w:val="0050167D"/>
    <w:rsid w:val="00501BF1"/>
    <w:rsid w:val="00501D4D"/>
    <w:rsid w:val="00501E57"/>
    <w:rsid w:val="00502253"/>
    <w:rsid w:val="0050248B"/>
    <w:rsid w:val="00502A68"/>
    <w:rsid w:val="00502B30"/>
    <w:rsid w:val="005033D2"/>
    <w:rsid w:val="00503701"/>
    <w:rsid w:val="00503952"/>
    <w:rsid w:val="005039EA"/>
    <w:rsid w:val="00504732"/>
    <w:rsid w:val="005048B6"/>
    <w:rsid w:val="005048C2"/>
    <w:rsid w:val="00504E48"/>
    <w:rsid w:val="005056AC"/>
    <w:rsid w:val="00505C13"/>
    <w:rsid w:val="005060B7"/>
    <w:rsid w:val="0050654E"/>
    <w:rsid w:val="00506580"/>
    <w:rsid w:val="005066B2"/>
    <w:rsid w:val="00506FA7"/>
    <w:rsid w:val="005074D0"/>
    <w:rsid w:val="00507CA7"/>
    <w:rsid w:val="005104A5"/>
    <w:rsid w:val="005108F3"/>
    <w:rsid w:val="00510C9D"/>
    <w:rsid w:val="00511143"/>
    <w:rsid w:val="00511762"/>
    <w:rsid w:val="0051258D"/>
    <w:rsid w:val="00512680"/>
    <w:rsid w:val="005126D4"/>
    <w:rsid w:val="0051316F"/>
    <w:rsid w:val="00514104"/>
    <w:rsid w:val="00514809"/>
    <w:rsid w:val="00514879"/>
    <w:rsid w:val="00514AF3"/>
    <w:rsid w:val="00514F5D"/>
    <w:rsid w:val="00514FAB"/>
    <w:rsid w:val="005150EB"/>
    <w:rsid w:val="005151BC"/>
    <w:rsid w:val="005151E5"/>
    <w:rsid w:val="00515284"/>
    <w:rsid w:val="005153BA"/>
    <w:rsid w:val="00515409"/>
    <w:rsid w:val="005159D4"/>
    <w:rsid w:val="0051633D"/>
    <w:rsid w:val="00516631"/>
    <w:rsid w:val="005167DA"/>
    <w:rsid w:val="0051699E"/>
    <w:rsid w:val="00516CDD"/>
    <w:rsid w:val="00516F15"/>
    <w:rsid w:val="005172C9"/>
    <w:rsid w:val="005175BC"/>
    <w:rsid w:val="00517A86"/>
    <w:rsid w:val="00517B21"/>
    <w:rsid w:val="00517D08"/>
    <w:rsid w:val="00517DC7"/>
    <w:rsid w:val="00517E76"/>
    <w:rsid w:val="005202F2"/>
    <w:rsid w:val="005208D4"/>
    <w:rsid w:val="00520B99"/>
    <w:rsid w:val="00520CD7"/>
    <w:rsid w:val="0052103D"/>
    <w:rsid w:val="00521523"/>
    <w:rsid w:val="00521D72"/>
    <w:rsid w:val="0052260F"/>
    <w:rsid w:val="00522836"/>
    <w:rsid w:val="005228E5"/>
    <w:rsid w:val="00522986"/>
    <w:rsid w:val="005229A8"/>
    <w:rsid w:val="00522E0C"/>
    <w:rsid w:val="00523315"/>
    <w:rsid w:val="00523B3B"/>
    <w:rsid w:val="00523BEB"/>
    <w:rsid w:val="00523C2C"/>
    <w:rsid w:val="00523EC7"/>
    <w:rsid w:val="00524464"/>
    <w:rsid w:val="00524735"/>
    <w:rsid w:val="00524D39"/>
    <w:rsid w:val="00524D8D"/>
    <w:rsid w:val="00524D99"/>
    <w:rsid w:val="00524DE9"/>
    <w:rsid w:val="00524ED0"/>
    <w:rsid w:val="00524EED"/>
    <w:rsid w:val="0052519E"/>
    <w:rsid w:val="00525511"/>
    <w:rsid w:val="0052592C"/>
    <w:rsid w:val="00525957"/>
    <w:rsid w:val="00525A8F"/>
    <w:rsid w:val="00525BEF"/>
    <w:rsid w:val="00525E46"/>
    <w:rsid w:val="00525FE3"/>
    <w:rsid w:val="005260D9"/>
    <w:rsid w:val="00526591"/>
    <w:rsid w:val="00526822"/>
    <w:rsid w:val="00526880"/>
    <w:rsid w:val="00526C41"/>
    <w:rsid w:val="00526ED3"/>
    <w:rsid w:val="005271B8"/>
    <w:rsid w:val="00527291"/>
    <w:rsid w:val="005276ED"/>
    <w:rsid w:val="00527C2B"/>
    <w:rsid w:val="00530061"/>
    <w:rsid w:val="0053044F"/>
    <w:rsid w:val="005304B6"/>
    <w:rsid w:val="00530B87"/>
    <w:rsid w:val="00530C29"/>
    <w:rsid w:val="005313D5"/>
    <w:rsid w:val="00531455"/>
    <w:rsid w:val="005315BE"/>
    <w:rsid w:val="005317B6"/>
    <w:rsid w:val="005322CD"/>
    <w:rsid w:val="00532447"/>
    <w:rsid w:val="0053283B"/>
    <w:rsid w:val="00532993"/>
    <w:rsid w:val="00532A79"/>
    <w:rsid w:val="00533116"/>
    <w:rsid w:val="005331D2"/>
    <w:rsid w:val="005334FB"/>
    <w:rsid w:val="00533CF2"/>
    <w:rsid w:val="00534282"/>
    <w:rsid w:val="00534623"/>
    <w:rsid w:val="00534702"/>
    <w:rsid w:val="0053512C"/>
    <w:rsid w:val="00535665"/>
    <w:rsid w:val="00535D12"/>
    <w:rsid w:val="0053678D"/>
    <w:rsid w:val="005369C8"/>
    <w:rsid w:val="00536A5F"/>
    <w:rsid w:val="00536B4B"/>
    <w:rsid w:val="00536F5D"/>
    <w:rsid w:val="0053714A"/>
    <w:rsid w:val="00537323"/>
    <w:rsid w:val="005377C8"/>
    <w:rsid w:val="005378F1"/>
    <w:rsid w:val="005378FE"/>
    <w:rsid w:val="00537D23"/>
    <w:rsid w:val="00537DB5"/>
    <w:rsid w:val="0054001D"/>
    <w:rsid w:val="005401FE"/>
    <w:rsid w:val="005406FF"/>
    <w:rsid w:val="00540DD0"/>
    <w:rsid w:val="00541263"/>
    <w:rsid w:val="005415B9"/>
    <w:rsid w:val="00541728"/>
    <w:rsid w:val="005417EB"/>
    <w:rsid w:val="005419A2"/>
    <w:rsid w:val="00541A2D"/>
    <w:rsid w:val="00541D1C"/>
    <w:rsid w:val="00541F18"/>
    <w:rsid w:val="0054234A"/>
    <w:rsid w:val="00542B4D"/>
    <w:rsid w:val="0054327A"/>
    <w:rsid w:val="00543291"/>
    <w:rsid w:val="005433F9"/>
    <w:rsid w:val="0054358B"/>
    <w:rsid w:val="005435FF"/>
    <w:rsid w:val="0054366D"/>
    <w:rsid w:val="005436AE"/>
    <w:rsid w:val="00543A22"/>
    <w:rsid w:val="005441E4"/>
    <w:rsid w:val="00544C91"/>
    <w:rsid w:val="00544DCF"/>
    <w:rsid w:val="0054553A"/>
    <w:rsid w:val="005456A6"/>
    <w:rsid w:val="00545735"/>
    <w:rsid w:val="00545A0F"/>
    <w:rsid w:val="0054606C"/>
    <w:rsid w:val="005468BD"/>
    <w:rsid w:val="005469E9"/>
    <w:rsid w:val="00546F6C"/>
    <w:rsid w:val="00547064"/>
    <w:rsid w:val="00547322"/>
    <w:rsid w:val="00547401"/>
    <w:rsid w:val="00547492"/>
    <w:rsid w:val="005479F2"/>
    <w:rsid w:val="00547A08"/>
    <w:rsid w:val="00547E05"/>
    <w:rsid w:val="0055064F"/>
    <w:rsid w:val="00550652"/>
    <w:rsid w:val="00550F91"/>
    <w:rsid w:val="0055122D"/>
    <w:rsid w:val="00551B7A"/>
    <w:rsid w:val="005520F9"/>
    <w:rsid w:val="00552176"/>
    <w:rsid w:val="00552258"/>
    <w:rsid w:val="005523EF"/>
    <w:rsid w:val="005524FE"/>
    <w:rsid w:val="005526A4"/>
    <w:rsid w:val="00552A2D"/>
    <w:rsid w:val="00552AC0"/>
    <w:rsid w:val="0055304A"/>
    <w:rsid w:val="0055311D"/>
    <w:rsid w:val="00553415"/>
    <w:rsid w:val="005537D7"/>
    <w:rsid w:val="00553B84"/>
    <w:rsid w:val="00553C75"/>
    <w:rsid w:val="00553E0D"/>
    <w:rsid w:val="00553E3B"/>
    <w:rsid w:val="00554C47"/>
    <w:rsid w:val="00554D7A"/>
    <w:rsid w:val="0055552E"/>
    <w:rsid w:val="005555BA"/>
    <w:rsid w:val="00555F81"/>
    <w:rsid w:val="00556467"/>
    <w:rsid w:val="0055688D"/>
    <w:rsid w:val="005568EC"/>
    <w:rsid w:val="00556D6F"/>
    <w:rsid w:val="00556FEF"/>
    <w:rsid w:val="0055703B"/>
    <w:rsid w:val="00557940"/>
    <w:rsid w:val="005579AB"/>
    <w:rsid w:val="00557BE8"/>
    <w:rsid w:val="005604C3"/>
    <w:rsid w:val="00560567"/>
    <w:rsid w:val="005608FB"/>
    <w:rsid w:val="00560A38"/>
    <w:rsid w:val="00560B59"/>
    <w:rsid w:val="00561288"/>
    <w:rsid w:val="00561651"/>
    <w:rsid w:val="005619F6"/>
    <w:rsid w:val="00561BA6"/>
    <w:rsid w:val="00561D46"/>
    <w:rsid w:val="00561D8C"/>
    <w:rsid w:val="00562140"/>
    <w:rsid w:val="00562A3A"/>
    <w:rsid w:val="00562C32"/>
    <w:rsid w:val="00562CCC"/>
    <w:rsid w:val="00563107"/>
    <w:rsid w:val="00563486"/>
    <w:rsid w:val="00563588"/>
    <w:rsid w:val="00563B42"/>
    <w:rsid w:val="00563D97"/>
    <w:rsid w:val="005642EA"/>
    <w:rsid w:val="00564388"/>
    <w:rsid w:val="005648A9"/>
    <w:rsid w:val="005649A8"/>
    <w:rsid w:val="00564D2D"/>
    <w:rsid w:val="005650DE"/>
    <w:rsid w:val="0056540C"/>
    <w:rsid w:val="00565AAE"/>
    <w:rsid w:val="00565C17"/>
    <w:rsid w:val="00565CAA"/>
    <w:rsid w:val="00566371"/>
    <w:rsid w:val="00566461"/>
    <w:rsid w:val="00566839"/>
    <w:rsid w:val="00566A4C"/>
    <w:rsid w:val="00566FE9"/>
    <w:rsid w:val="00567178"/>
    <w:rsid w:val="005674A7"/>
    <w:rsid w:val="005676CC"/>
    <w:rsid w:val="00567DD5"/>
    <w:rsid w:val="005712C2"/>
    <w:rsid w:val="005712D0"/>
    <w:rsid w:val="00571AE4"/>
    <w:rsid w:val="00571E04"/>
    <w:rsid w:val="0057203F"/>
    <w:rsid w:val="005728CA"/>
    <w:rsid w:val="00572A22"/>
    <w:rsid w:val="00572D2A"/>
    <w:rsid w:val="00572E33"/>
    <w:rsid w:val="0057381F"/>
    <w:rsid w:val="00573C8D"/>
    <w:rsid w:val="00573D7D"/>
    <w:rsid w:val="00574315"/>
    <w:rsid w:val="0057477B"/>
    <w:rsid w:val="0057491F"/>
    <w:rsid w:val="00574A93"/>
    <w:rsid w:val="00574AD6"/>
    <w:rsid w:val="00575415"/>
    <w:rsid w:val="00575575"/>
    <w:rsid w:val="0057586F"/>
    <w:rsid w:val="00575B6B"/>
    <w:rsid w:val="00576C1C"/>
    <w:rsid w:val="00576CE0"/>
    <w:rsid w:val="00576E52"/>
    <w:rsid w:val="005775D3"/>
    <w:rsid w:val="005777BA"/>
    <w:rsid w:val="00580016"/>
    <w:rsid w:val="00580632"/>
    <w:rsid w:val="00580AD6"/>
    <w:rsid w:val="00580CFB"/>
    <w:rsid w:val="00580DEF"/>
    <w:rsid w:val="00580E6D"/>
    <w:rsid w:val="00581101"/>
    <w:rsid w:val="0058141E"/>
    <w:rsid w:val="0058144B"/>
    <w:rsid w:val="00581745"/>
    <w:rsid w:val="00581961"/>
    <w:rsid w:val="00581B96"/>
    <w:rsid w:val="005822A1"/>
    <w:rsid w:val="00582471"/>
    <w:rsid w:val="005825A4"/>
    <w:rsid w:val="0058262E"/>
    <w:rsid w:val="00582A5B"/>
    <w:rsid w:val="00582DC0"/>
    <w:rsid w:val="00582E54"/>
    <w:rsid w:val="00583047"/>
    <w:rsid w:val="005831DE"/>
    <w:rsid w:val="005831F3"/>
    <w:rsid w:val="005833D2"/>
    <w:rsid w:val="005835DE"/>
    <w:rsid w:val="005838C0"/>
    <w:rsid w:val="00583C77"/>
    <w:rsid w:val="00583E65"/>
    <w:rsid w:val="005842AC"/>
    <w:rsid w:val="00584CA0"/>
    <w:rsid w:val="00584D15"/>
    <w:rsid w:val="0058515B"/>
    <w:rsid w:val="005852FE"/>
    <w:rsid w:val="00585710"/>
    <w:rsid w:val="00585B9A"/>
    <w:rsid w:val="005860ED"/>
    <w:rsid w:val="00586126"/>
    <w:rsid w:val="0058625B"/>
    <w:rsid w:val="005863CA"/>
    <w:rsid w:val="00586BAE"/>
    <w:rsid w:val="00587040"/>
    <w:rsid w:val="00587102"/>
    <w:rsid w:val="00587109"/>
    <w:rsid w:val="00587173"/>
    <w:rsid w:val="00587369"/>
    <w:rsid w:val="00587568"/>
    <w:rsid w:val="00587A90"/>
    <w:rsid w:val="00587B9C"/>
    <w:rsid w:val="00587E90"/>
    <w:rsid w:val="00587FD0"/>
    <w:rsid w:val="00590696"/>
    <w:rsid w:val="00590ABB"/>
    <w:rsid w:val="00591119"/>
    <w:rsid w:val="00591878"/>
    <w:rsid w:val="0059193F"/>
    <w:rsid w:val="00591B76"/>
    <w:rsid w:val="00591BAE"/>
    <w:rsid w:val="00591BF8"/>
    <w:rsid w:val="00591DBD"/>
    <w:rsid w:val="00591EDC"/>
    <w:rsid w:val="005920D6"/>
    <w:rsid w:val="005920F3"/>
    <w:rsid w:val="0059217E"/>
    <w:rsid w:val="00592CA7"/>
    <w:rsid w:val="00592E1B"/>
    <w:rsid w:val="0059342F"/>
    <w:rsid w:val="005936F4"/>
    <w:rsid w:val="005937F5"/>
    <w:rsid w:val="005938C0"/>
    <w:rsid w:val="00593AC0"/>
    <w:rsid w:val="00593F43"/>
    <w:rsid w:val="00594073"/>
    <w:rsid w:val="00594078"/>
    <w:rsid w:val="00594105"/>
    <w:rsid w:val="00594148"/>
    <w:rsid w:val="00594BC5"/>
    <w:rsid w:val="00594C06"/>
    <w:rsid w:val="00594D10"/>
    <w:rsid w:val="00595024"/>
    <w:rsid w:val="0059566D"/>
    <w:rsid w:val="005957D9"/>
    <w:rsid w:val="00595EA8"/>
    <w:rsid w:val="00596088"/>
    <w:rsid w:val="005960E8"/>
    <w:rsid w:val="00596198"/>
    <w:rsid w:val="0059654E"/>
    <w:rsid w:val="005969FE"/>
    <w:rsid w:val="00596B24"/>
    <w:rsid w:val="00596C1D"/>
    <w:rsid w:val="00596C81"/>
    <w:rsid w:val="0059735F"/>
    <w:rsid w:val="00597638"/>
    <w:rsid w:val="00597683"/>
    <w:rsid w:val="00597DF5"/>
    <w:rsid w:val="005A02A5"/>
    <w:rsid w:val="005A03D4"/>
    <w:rsid w:val="005A03E0"/>
    <w:rsid w:val="005A06DE"/>
    <w:rsid w:val="005A0A71"/>
    <w:rsid w:val="005A192D"/>
    <w:rsid w:val="005A195C"/>
    <w:rsid w:val="005A1A47"/>
    <w:rsid w:val="005A25CC"/>
    <w:rsid w:val="005A26F1"/>
    <w:rsid w:val="005A2C60"/>
    <w:rsid w:val="005A37E9"/>
    <w:rsid w:val="005A3AA4"/>
    <w:rsid w:val="005A3F1C"/>
    <w:rsid w:val="005A4042"/>
    <w:rsid w:val="005A41F8"/>
    <w:rsid w:val="005A4276"/>
    <w:rsid w:val="005A46C8"/>
    <w:rsid w:val="005A48D6"/>
    <w:rsid w:val="005A499A"/>
    <w:rsid w:val="005A4AA5"/>
    <w:rsid w:val="005A5710"/>
    <w:rsid w:val="005A5D8C"/>
    <w:rsid w:val="005A5E6C"/>
    <w:rsid w:val="005A6703"/>
    <w:rsid w:val="005A67D0"/>
    <w:rsid w:val="005A68DD"/>
    <w:rsid w:val="005A69C9"/>
    <w:rsid w:val="005A6A7C"/>
    <w:rsid w:val="005A715D"/>
    <w:rsid w:val="005A76CA"/>
    <w:rsid w:val="005A77FB"/>
    <w:rsid w:val="005A78F9"/>
    <w:rsid w:val="005A7931"/>
    <w:rsid w:val="005A7C82"/>
    <w:rsid w:val="005B087B"/>
    <w:rsid w:val="005B0900"/>
    <w:rsid w:val="005B0B5D"/>
    <w:rsid w:val="005B0C9D"/>
    <w:rsid w:val="005B0E7F"/>
    <w:rsid w:val="005B12DE"/>
    <w:rsid w:val="005B158A"/>
    <w:rsid w:val="005B1602"/>
    <w:rsid w:val="005B18D3"/>
    <w:rsid w:val="005B205E"/>
    <w:rsid w:val="005B21CD"/>
    <w:rsid w:val="005B22E5"/>
    <w:rsid w:val="005B2554"/>
    <w:rsid w:val="005B2A6A"/>
    <w:rsid w:val="005B2F74"/>
    <w:rsid w:val="005B32C8"/>
    <w:rsid w:val="005B36B3"/>
    <w:rsid w:val="005B41AF"/>
    <w:rsid w:val="005B47B7"/>
    <w:rsid w:val="005B4AA1"/>
    <w:rsid w:val="005B4E5C"/>
    <w:rsid w:val="005B59A1"/>
    <w:rsid w:val="005B5A1F"/>
    <w:rsid w:val="005B5B1A"/>
    <w:rsid w:val="005B6652"/>
    <w:rsid w:val="005B66C6"/>
    <w:rsid w:val="005B6C7F"/>
    <w:rsid w:val="005B6DD7"/>
    <w:rsid w:val="005B7183"/>
    <w:rsid w:val="005B71E2"/>
    <w:rsid w:val="005B753E"/>
    <w:rsid w:val="005B762B"/>
    <w:rsid w:val="005B77C0"/>
    <w:rsid w:val="005C0048"/>
    <w:rsid w:val="005C010D"/>
    <w:rsid w:val="005C093B"/>
    <w:rsid w:val="005C1811"/>
    <w:rsid w:val="005C1A91"/>
    <w:rsid w:val="005C1AD2"/>
    <w:rsid w:val="005C1AED"/>
    <w:rsid w:val="005C27AC"/>
    <w:rsid w:val="005C2B0A"/>
    <w:rsid w:val="005C2D21"/>
    <w:rsid w:val="005C3644"/>
    <w:rsid w:val="005C390A"/>
    <w:rsid w:val="005C3EBB"/>
    <w:rsid w:val="005C40CF"/>
    <w:rsid w:val="005C4244"/>
    <w:rsid w:val="005C4EED"/>
    <w:rsid w:val="005C4FD0"/>
    <w:rsid w:val="005C5113"/>
    <w:rsid w:val="005C5185"/>
    <w:rsid w:val="005C550C"/>
    <w:rsid w:val="005C571F"/>
    <w:rsid w:val="005C57EF"/>
    <w:rsid w:val="005C5F52"/>
    <w:rsid w:val="005C633D"/>
    <w:rsid w:val="005C6541"/>
    <w:rsid w:val="005C6819"/>
    <w:rsid w:val="005C68AF"/>
    <w:rsid w:val="005C6F18"/>
    <w:rsid w:val="005C722D"/>
    <w:rsid w:val="005C7732"/>
    <w:rsid w:val="005C7831"/>
    <w:rsid w:val="005C7CE9"/>
    <w:rsid w:val="005C7FC1"/>
    <w:rsid w:val="005D00D4"/>
    <w:rsid w:val="005D016E"/>
    <w:rsid w:val="005D0436"/>
    <w:rsid w:val="005D0778"/>
    <w:rsid w:val="005D0959"/>
    <w:rsid w:val="005D0AD0"/>
    <w:rsid w:val="005D0CF2"/>
    <w:rsid w:val="005D113B"/>
    <w:rsid w:val="005D12C6"/>
    <w:rsid w:val="005D1E9D"/>
    <w:rsid w:val="005D2493"/>
    <w:rsid w:val="005D28FA"/>
    <w:rsid w:val="005D29DE"/>
    <w:rsid w:val="005D2A8A"/>
    <w:rsid w:val="005D2E47"/>
    <w:rsid w:val="005D306C"/>
    <w:rsid w:val="005D3630"/>
    <w:rsid w:val="005D3A58"/>
    <w:rsid w:val="005D3F03"/>
    <w:rsid w:val="005D4588"/>
    <w:rsid w:val="005D4838"/>
    <w:rsid w:val="005D4AD7"/>
    <w:rsid w:val="005D4ECB"/>
    <w:rsid w:val="005D50A7"/>
    <w:rsid w:val="005D51DE"/>
    <w:rsid w:val="005D57D8"/>
    <w:rsid w:val="005D5BF0"/>
    <w:rsid w:val="005D5C36"/>
    <w:rsid w:val="005D6084"/>
    <w:rsid w:val="005D60A2"/>
    <w:rsid w:val="005D6B13"/>
    <w:rsid w:val="005D6DA0"/>
    <w:rsid w:val="005D6EB5"/>
    <w:rsid w:val="005D737B"/>
    <w:rsid w:val="005D769F"/>
    <w:rsid w:val="005D789C"/>
    <w:rsid w:val="005E01F4"/>
    <w:rsid w:val="005E0891"/>
    <w:rsid w:val="005E0EB5"/>
    <w:rsid w:val="005E1AAB"/>
    <w:rsid w:val="005E1B2E"/>
    <w:rsid w:val="005E1C7E"/>
    <w:rsid w:val="005E1E30"/>
    <w:rsid w:val="005E23BA"/>
    <w:rsid w:val="005E23BB"/>
    <w:rsid w:val="005E2498"/>
    <w:rsid w:val="005E25C3"/>
    <w:rsid w:val="005E2634"/>
    <w:rsid w:val="005E2683"/>
    <w:rsid w:val="005E2B9D"/>
    <w:rsid w:val="005E2D61"/>
    <w:rsid w:val="005E2E84"/>
    <w:rsid w:val="005E30A9"/>
    <w:rsid w:val="005E30B9"/>
    <w:rsid w:val="005E32D0"/>
    <w:rsid w:val="005E37B5"/>
    <w:rsid w:val="005E456F"/>
    <w:rsid w:val="005E45C0"/>
    <w:rsid w:val="005E4762"/>
    <w:rsid w:val="005E4A2B"/>
    <w:rsid w:val="005E4C36"/>
    <w:rsid w:val="005E4EAC"/>
    <w:rsid w:val="005E5276"/>
    <w:rsid w:val="005E5543"/>
    <w:rsid w:val="005E55A1"/>
    <w:rsid w:val="005E6CF9"/>
    <w:rsid w:val="005E6EB5"/>
    <w:rsid w:val="005E6EEC"/>
    <w:rsid w:val="005E6F20"/>
    <w:rsid w:val="005E707F"/>
    <w:rsid w:val="005E763C"/>
    <w:rsid w:val="005E7C23"/>
    <w:rsid w:val="005E7CAA"/>
    <w:rsid w:val="005F0533"/>
    <w:rsid w:val="005F0802"/>
    <w:rsid w:val="005F0ABB"/>
    <w:rsid w:val="005F0E54"/>
    <w:rsid w:val="005F11ED"/>
    <w:rsid w:val="005F1219"/>
    <w:rsid w:val="005F129E"/>
    <w:rsid w:val="005F165D"/>
    <w:rsid w:val="005F17DC"/>
    <w:rsid w:val="005F1815"/>
    <w:rsid w:val="005F181A"/>
    <w:rsid w:val="005F2324"/>
    <w:rsid w:val="005F268A"/>
    <w:rsid w:val="005F2AF9"/>
    <w:rsid w:val="005F2D84"/>
    <w:rsid w:val="005F344C"/>
    <w:rsid w:val="005F3688"/>
    <w:rsid w:val="005F3948"/>
    <w:rsid w:val="005F434A"/>
    <w:rsid w:val="005F45F0"/>
    <w:rsid w:val="005F4634"/>
    <w:rsid w:val="005F4887"/>
    <w:rsid w:val="005F4CF5"/>
    <w:rsid w:val="005F5018"/>
    <w:rsid w:val="005F5178"/>
    <w:rsid w:val="005F563E"/>
    <w:rsid w:val="005F57EB"/>
    <w:rsid w:val="005F59C2"/>
    <w:rsid w:val="005F5CBC"/>
    <w:rsid w:val="005F6349"/>
    <w:rsid w:val="005F638D"/>
    <w:rsid w:val="005F6412"/>
    <w:rsid w:val="005F6711"/>
    <w:rsid w:val="005F6A05"/>
    <w:rsid w:val="005F6C71"/>
    <w:rsid w:val="005F6D01"/>
    <w:rsid w:val="005F6DBD"/>
    <w:rsid w:val="005F74D2"/>
    <w:rsid w:val="005F7592"/>
    <w:rsid w:val="005F7A32"/>
    <w:rsid w:val="005F7E87"/>
    <w:rsid w:val="0060020B"/>
    <w:rsid w:val="006006FA"/>
    <w:rsid w:val="00600947"/>
    <w:rsid w:val="00600D49"/>
    <w:rsid w:val="00601621"/>
    <w:rsid w:val="0060165A"/>
    <w:rsid w:val="00601822"/>
    <w:rsid w:val="00601CF1"/>
    <w:rsid w:val="00601D6E"/>
    <w:rsid w:val="00602DA5"/>
    <w:rsid w:val="006031B1"/>
    <w:rsid w:val="00603343"/>
    <w:rsid w:val="00603471"/>
    <w:rsid w:val="00603AC7"/>
    <w:rsid w:val="00603E70"/>
    <w:rsid w:val="00603EAE"/>
    <w:rsid w:val="00604661"/>
    <w:rsid w:val="00604E2B"/>
    <w:rsid w:val="00605064"/>
    <w:rsid w:val="006052FB"/>
    <w:rsid w:val="00605366"/>
    <w:rsid w:val="00605923"/>
    <w:rsid w:val="006059A1"/>
    <w:rsid w:val="00605B00"/>
    <w:rsid w:val="00605DD8"/>
    <w:rsid w:val="006060C5"/>
    <w:rsid w:val="00606628"/>
    <w:rsid w:val="00606E65"/>
    <w:rsid w:val="00607E03"/>
    <w:rsid w:val="00607E5E"/>
    <w:rsid w:val="006100C4"/>
    <w:rsid w:val="006109F2"/>
    <w:rsid w:val="00610BED"/>
    <w:rsid w:val="00610D05"/>
    <w:rsid w:val="006110D0"/>
    <w:rsid w:val="006111F4"/>
    <w:rsid w:val="00611744"/>
    <w:rsid w:val="00611DE7"/>
    <w:rsid w:val="006125B5"/>
    <w:rsid w:val="00612A4B"/>
    <w:rsid w:val="00612C18"/>
    <w:rsid w:val="006132AF"/>
    <w:rsid w:val="006138A5"/>
    <w:rsid w:val="00613C67"/>
    <w:rsid w:val="006140BB"/>
    <w:rsid w:val="00614117"/>
    <w:rsid w:val="00614B92"/>
    <w:rsid w:val="00614DF6"/>
    <w:rsid w:val="00615311"/>
    <w:rsid w:val="00615369"/>
    <w:rsid w:val="00615A3B"/>
    <w:rsid w:val="00615B36"/>
    <w:rsid w:val="00615B73"/>
    <w:rsid w:val="00615D2F"/>
    <w:rsid w:val="0061630A"/>
    <w:rsid w:val="00616513"/>
    <w:rsid w:val="00616626"/>
    <w:rsid w:val="0061685A"/>
    <w:rsid w:val="00616B89"/>
    <w:rsid w:val="00616C8F"/>
    <w:rsid w:val="00616DF0"/>
    <w:rsid w:val="00617063"/>
    <w:rsid w:val="00617DF7"/>
    <w:rsid w:val="006201CB"/>
    <w:rsid w:val="00620204"/>
    <w:rsid w:val="00620733"/>
    <w:rsid w:val="0062080D"/>
    <w:rsid w:val="00620AB2"/>
    <w:rsid w:val="00620BBC"/>
    <w:rsid w:val="00620FEC"/>
    <w:rsid w:val="006212A3"/>
    <w:rsid w:val="006222D1"/>
    <w:rsid w:val="006224D4"/>
    <w:rsid w:val="006227A5"/>
    <w:rsid w:val="00623736"/>
    <w:rsid w:val="006237F0"/>
    <w:rsid w:val="00623AFA"/>
    <w:rsid w:val="006240EE"/>
    <w:rsid w:val="0062490E"/>
    <w:rsid w:val="006250D5"/>
    <w:rsid w:val="0062572B"/>
    <w:rsid w:val="006258BA"/>
    <w:rsid w:val="00625A1A"/>
    <w:rsid w:val="00625A8C"/>
    <w:rsid w:val="00625F6D"/>
    <w:rsid w:val="0062608C"/>
    <w:rsid w:val="00626292"/>
    <w:rsid w:val="006265A7"/>
    <w:rsid w:val="00626A82"/>
    <w:rsid w:val="00627400"/>
    <w:rsid w:val="00630433"/>
    <w:rsid w:val="0063083C"/>
    <w:rsid w:val="0063084C"/>
    <w:rsid w:val="00631233"/>
    <w:rsid w:val="00631EB0"/>
    <w:rsid w:val="00632804"/>
    <w:rsid w:val="00632917"/>
    <w:rsid w:val="00632973"/>
    <w:rsid w:val="00632D55"/>
    <w:rsid w:val="00632FA3"/>
    <w:rsid w:val="0063384E"/>
    <w:rsid w:val="00634200"/>
    <w:rsid w:val="0063465B"/>
    <w:rsid w:val="0063468F"/>
    <w:rsid w:val="006346E0"/>
    <w:rsid w:val="00634976"/>
    <w:rsid w:val="00634E5C"/>
    <w:rsid w:val="0063532D"/>
    <w:rsid w:val="006357DB"/>
    <w:rsid w:val="006359AC"/>
    <w:rsid w:val="00635B10"/>
    <w:rsid w:val="00635B20"/>
    <w:rsid w:val="00635BB5"/>
    <w:rsid w:val="0063653D"/>
    <w:rsid w:val="00636AFD"/>
    <w:rsid w:val="00636CE3"/>
    <w:rsid w:val="00637169"/>
    <w:rsid w:val="006371C4"/>
    <w:rsid w:val="006374F8"/>
    <w:rsid w:val="00637655"/>
    <w:rsid w:val="00637B2B"/>
    <w:rsid w:val="00640310"/>
    <w:rsid w:val="0064047A"/>
    <w:rsid w:val="006405C1"/>
    <w:rsid w:val="00640CD1"/>
    <w:rsid w:val="00640E1A"/>
    <w:rsid w:val="0064144A"/>
    <w:rsid w:val="006414F2"/>
    <w:rsid w:val="0064150F"/>
    <w:rsid w:val="00641532"/>
    <w:rsid w:val="00641A77"/>
    <w:rsid w:val="00641D24"/>
    <w:rsid w:val="00641EA0"/>
    <w:rsid w:val="0064244E"/>
    <w:rsid w:val="006429BF"/>
    <w:rsid w:val="00643290"/>
    <w:rsid w:val="00643711"/>
    <w:rsid w:val="006439B8"/>
    <w:rsid w:val="00643BB7"/>
    <w:rsid w:val="00643BDE"/>
    <w:rsid w:val="00644070"/>
    <w:rsid w:val="0064408B"/>
    <w:rsid w:val="006442F7"/>
    <w:rsid w:val="00644381"/>
    <w:rsid w:val="00644635"/>
    <w:rsid w:val="006446CD"/>
    <w:rsid w:val="00644CFA"/>
    <w:rsid w:val="00645197"/>
    <w:rsid w:val="006460AA"/>
    <w:rsid w:val="00646142"/>
    <w:rsid w:val="00646409"/>
    <w:rsid w:val="006464F5"/>
    <w:rsid w:val="0064684A"/>
    <w:rsid w:val="00646853"/>
    <w:rsid w:val="006469D8"/>
    <w:rsid w:val="00646B43"/>
    <w:rsid w:val="00646C01"/>
    <w:rsid w:val="00646D90"/>
    <w:rsid w:val="00647642"/>
    <w:rsid w:val="0064778E"/>
    <w:rsid w:val="00647A66"/>
    <w:rsid w:val="00647C04"/>
    <w:rsid w:val="00650427"/>
    <w:rsid w:val="006508BF"/>
    <w:rsid w:val="00650B31"/>
    <w:rsid w:val="00650BAC"/>
    <w:rsid w:val="00650F5E"/>
    <w:rsid w:val="00651024"/>
    <w:rsid w:val="00651120"/>
    <w:rsid w:val="0065141B"/>
    <w:rsid w:val="00651889"/>
    <w:rsid w:val="006518DA"/>
    <w:rsid w:val="00651D08"/>
    <w:rsid w:val="00651DD1"/>
    <w:rsid w:val="00652840"/>
    <w:rsid w:val="00652A13"/>
    <w:rsid w:val="00652F65"/>
    <w:rsid w:val="00653001"/>
    <w:rsid w:val="006530CB"/>
    <w:rsid w:val="00653309"/>
    <w:rsid w:val="0065336F"/>
    <w:rsid w:val="00653467"/>
    <w:rsid w:val="006539A3"/>
    <w:rsid w:val="0065406E"/>
    <w:rsid w:val="00654556"/>
    <w:rsid w:val="006546AE"/>
    <w:rsid w:val="00655884"/>
    <w:rsid w:val="006558A4"/>
    <w:rsid w:val="00655E88"/>
    <w:rsid w:val="0065600E"/>
    <w:rsid w:val="00656075"/>
    <w:rsid w:val="00656128"/>
    <w:rsid w:val="0065656D"/>
    <w:rsid w:val="00656774"/>
    <w:rsid w:val="00656984"/>
    <w:rsid w:val="00656ED5"/>
    <w:rsid w:val="00657077"/>
    <w:rsid w:val="0065723E"/>
    <w:rsid w:val="006576A4"/>
    <w:rsid w:val="006578F1"/>
    <w:rsid w:val="00657E7B"/>
    <w:rsid w:val="00657FA3"/>
    <w:rsid w:val="006603F0"/>
    <w:rsid w:val="00660588"/>
    <w:rsid w:val="006607E4"/>
    <w:rsid w:val="00660821"/>
    <w:rsid w:val="00660AAF"/>
    <w:rsid w:val="00660D3F"/>
    <w:rsid w:val="006612D0"/>
    <w:rsid w:val="00661385"/>
    <w:rsid w:val="006614A5"/>
    <w:rsid w:val="00661C5D"/>
    <w:rsid w:val="006624CD"/>
    <w:rsid w:val="00662A11"/>
    <w:rsid w:val="00662B64"/>
    <w:rsid w:val="0066339A"/>
    <w:rsid w:val="00663C7C"/>
    <w:rsid w:val="00663DD9"/>
    <w:rsid w:val="00664257"/>
    <w:rsid w:val="006648B9"/>
    <w:rsid w:val="00664A77"/>
    <w:rsid w:val="00664CEC"/>
    <w:rsid w:val="00664E41"/>
    <w:rsid w:val="00664F08"/>
    <w:rsid w:val="00665298"/>
    <w:rsid w:val="0066540F"/>
    <w:rsid w:val="00665E6F"/>
    <w:rsid w:val="00666B8E"/>
    <w:rsid w:val="00666FF1"/>
    <w:rsid w:val="00667049"/>
    <w:rsid w:val="006674A1"/>
    <w:rsid w:val="006678C2"/>
    <w:rsid w:val="00667A53"/>
    <w:rsid w:val="00667AD4"/>
    <w:rsid w:val="00670800"/>
    <w:rsid w:val="00670854"/>
    <w:rsid w:val="00670A68"/>
    <w:rsid w:val="00670B47"/>
    <w:rsid w:val="00671071"/>
    <w:rsid w:val="006710B0"/>
    <w:rsid w:val="00671140"/>
    <w:rsid w:val="00671D9F"/>
    <w:rsid w:val="00672025"/>
    <w:rsid w:val="00672196"/>
    <w:rsid w:val="00672200"/>
    <w:rsid w:val="0067228A"/>
    <w:rsid w:val="006723D7"/>
    <w:rsid w:val="006724B4"/>
    <w:rsid w:val="0067251D"/>
    <w:rsid w:val="0067292C"/>
    <w:rsid w:val="00672C59"/>
    <w:rsid w:val="006733DB"/>
    <w:rsid w:val="0067385D"/>
    <w:rsid w:val="00673F78"/>
    <w:rsid w:val="006745D7"/>
    <w:rsid w:val="0067468F"/>
    <w:rsid w:val="0067482A"/>
    <w:rsid w:val="00674CDF"/>
    <w:rsid w:val="00674E7D"/>
    <w:rsid w:val="00675081"/>
    <w:rsid w:val="00675176"/>
    <w:rsid w:val="006752C9"/>
    <w:rsid w:val="00675399"/>
    <w:rsid w:val="006754D7"/>
    <w:rsid w:val="00675703"/>
    <w:rsid w:val="00675943"/>
    <w:rsid w:val="00675E3B"/>
    <w:rsid w:val="00675FD5"/>
    <w:rsid w:val="00676466"/>
    <w:rsid w:val="00676844"/>
    <w:rsid w:val="006768D7"/>
    <w:rsid w:val="006777AF"/>
    <w:rsid w:val="0067787A"/>
    <w:rsid w:val="00677CA5"/>
    <w:rsid w:val="00677F97"/>
    <w:rsid w:val="0068016E"/>
    <w:rsid w:val="00680262"/>
    <w:rsid w:val="00680E48"/>
    <w:rsid w:val="00680E69"/>
    <w:rsid w:val="0068105E"/>
    <w:rsid w:val="00681494"/>
    <w:rsid w:val="006818EB"/>
    <w:rsid w:val="006819E9"/>
    <w:rsid w:val="00681D1C"/>
    <w:rsid w:val="00681D2E"/>
    <w:rsid w:val="0068204F"/>
    <w:rsid w:val="006822CF"/>
    <w:rsid w:val="006823B0"/>
    <w:rsid w:val="0068252C"/>
    <w:rsid w:val="00682CA7"/>
    <w:rsid w:val="0068386B"/>
    <w:rsid w:val="006839A2"/>
    <w:rsid w:val="00683A25"/>
    <w:rsid w:val="00683C07"/>
    <w:rsid w:val="00683C94"/>
    <w:rsid w:val="006841BB"/>
    <w:rsid w:val="00684633"/>
    <w:rsid w:val="0068476C"/>
    <w:rsid w:val="00684AB4"/>
    <w:rsid w:val="006852B6"/>
    <w:rsid w:val="006853D4"/>
    <w:rsid w:val="006859E7"/>
    <w:rsid w:val="00685D06"/>
    <w:rsid w:val="00685DC0"/>
    <w:rsid w:val="00686776"/>
    <w:rsid w:val="0068727C"/>
    <w:rsid w:val="0068775A"/>
    <w:rsid w:val="00687822"/>
    <w:rsid w:val="00687B1E"/>
    <w:rsid w:val="00687D6E"/>
    <w:rsid w:val="00687E9D"/>
    <w:rsid w:val="0069076B"/>
    <w:rsid w:val="00690DAE"/>
    <w:rsid w:val="00691020"/>
    <w:rsid w:val="0069130E"/>
    <w:rsid w:val="00691A91"/>
    <w:rsid w:val="00691B1A"/>
    <w:rsid w:val="00691CB2"/>
    <w:rsid w:val="00691DAB"/>
    <w:rsid w:val="006921BC"/>
    <w:rsid w:val="006930AA"/>
    <w:rsid w:val="006932EA"/>
    <w:rsid w:val="00693391"/>
    <w:rsid w:val="00693408"/>
    <w:rsid w:val="00693866"/>
    <w:rsid w:val="00693867"/>
    <w:rsid w:val="00693E46"/>
    <w:rsid w:val="0069401C"/>
    <w:rsid w:val="006942EC"/>
    <w:rsid w:val="00694340"/>
    <w:rsid w:val="006947BC"/>
    <w:rsid w:val="00694FEA"/>
    <w:rsid w:val="006950E8"/>
    <w:rsid w:val="0069590E"/>
    <w:rsid w:val="00695C59"/>
    <w:rsid w:val="00695CDB"/>
    <w:rsid w:val="00695F86"/>
    <w:rsid w:val="006965F7"/>
    <w:rsid w:val="00696994"/>
    <w:rsid w:val="00696A6A"/>
    <w:rsid w:val="0069702E"/>
    <w:rsid w:val="006972EF"/>
    <w:rsid w:val="0069750C"/>
    <w:rsid w:val="0069754A"/>
    <w:rsid w:val="006976A3"/>
    <w:rsid w:val="00697946"/>
    <w:rsid w:val="00697B81"/>
    <w:rsid w:val="00697D76"/>
    <w:rsid w:val="00697F10"/>
    <w:rsid w:val="006A03A5"/>
    <w:rsid w:val="006A05CE"/>
    <w:rsid w:val="006A0812"/>
    <w:rsid w:val="006A0C34"/>
    <w:rsid w:val="006A0E69"/>
    <w:rsid w:val="006A1E12"/>
    <w:rsid w:val="006A21DF"/>
    <w:rsid w:val="006A2366"/>
    <w:rsid w:val="006A2491"/>
    <w:rsid w:val="006A275A"/>
    <w:rsid w:val="006A2950"/>
    <w:rsid w:val="006A3155"/>
    <w:rsid w:val="006A3218"/>
    <w:rsid w:val="006A32CB"/>
    <w:rsid w:val="006A34D0"/>
    <w:rsid w:val="006A3568"/>
    <w:rsid w:val="006A380C"/>
    <w:rsid w:val="006A3F81"/>
    <w:rsid w:val="006A40A8"/>
    <w:rsid w:val="006A429E"/>
    <w:rsid w:val="006A44BD"/>
    <w:rsid w:val="006A4712"/>
    <w:rsid w:val="006A474E"/>
    <w:rsid w:val="006A4889"/>
    <w:rsid w:val="006A49A6"/>
    <w:rsid w:val="006A4BE9"/>
    <w:rsid w:val="006A4D45"/>
    <w:rsid w:val="006A50D3"/>
    <w:rsid w:val="006A511B"/>
    <w:rsid w:val="006A583E"/>
    <w:rsid w:val="006A5AD9"/>
    <w:rsid w:val="006A6ABE"/>
    <w:rsid w:val="006A6C47"/>
    <w:rsid w:val="006A6DD1"/>
    <w:rsid w:val="006A70EA"/>
    <w:rsid w:val="006A75F7"/>
    <w:rsid w:val="006A7C2A"/>
    <w:rsid w:val="006A7C8E"/>
    <w:rsid w:val="006A7D83"/>
    <w:rsid w:val="006A7E1F"/>
    <w:rsid w:val="006B0250"/>
    <w:rsid w:val="006B0B73"/>
    <w:rsid w:val="006B0EAD"/>
    <w:rsid w:val="006B119E"/>
    <w:rsid w:val="006B16B6"/>
    <w:rsid w:val="006B1734"/>
    <w:rsid w:val="006B1C17"/>
    <w:rsid w:val="006B1C9F"/>
    <w:rsid w:val="006B1D36"/>
    <w:rsid w:val="006B25AF"/>
    <w:rsid w:val="006B2C65"/>
    <w:rsid w:val="006B2EBB"/>
    <w:rsid w:val="006B3AA7"/>
    <w:rsid w:val="006B3B4E"/>
    <w:rsid w:val="006B3D44"/>
    <w:rsid w:val="006B3DDC"/>
    <w:rsid w:val="006B40DA"/>
    <w:rsid w:val="006B4189"/>
    <w:rsid w:val="006B41EB"/>
    <w:rsid w:val="006B4300"/>
    <w:rsid w:val="006B44A7"/>
    <w:rsid w:val="006B460A"/>
    <w:rsid w:val="006B47D5"/>
    <w:rsid w:val="006B4D26"/>
    <w:rsid w:val="006B4F08"/>
    <w:rsid w:val="006B5277"/>
    <w:rsid w:val="006B55D0"/>
    <w:rsid w:val="006B5C18"/>
    <w:rsid w:val="006B61A6"/>
    <w:rsid w:val="006B62B4"/>
    <w:rsid w:val="006B65BA"/>
    <w:rsid w:val="006B6645"/>
    <w:rsid w:val="006B686E"/>
    <w:rsid w:val="006B6C67"/>
    <w:rsid w:val="006B71CE"/>
    <w:rsid w:val="006B7339"/>
    <w:rsid w:val="006B733D"/>
    <w:rsid w:val="006B7361"/>
    <w:rsid w:val="006B7756"/>
    <w:rsid w:val="006B7781"/>
    <w:rsid w:val="006C003F"/>
    <w:rsid w:val="006C00E9"/>
    <w:rsid w:val="006C01C7"/>
    <w:rsid w:val="006C0354"/>
    <w:rsid w:val="006C074A"/>
    <w:rsid w:val="006C083C"/>
    <w:rsid w:val="006C0CA5"/>
    <w:rsid w:val="006C101B"/>
    <w:rsid w:val="006C1324"/>
    <w:rsid w:val="006C1DE2"/>
    <w:rsid w:val="006C1E21"/>
    <w:rsid w:val="006C23A2"/>
    <w:rsid w:val="006C25D1"/>
    <w:rsid w:val="006C2888"/>
    <w:rsid w:val="006C3016"/>
    <w:rsid w:val="006C3A13"/>
    <w:rsid w:val="006C3A1B"/>
    <w:rsid w:val="006C3B83"/>
    <w:rsid w:val="006C3FE6"/>
    <w:rsid w:val="006C433F"/>
    <w:rsid w:val="006C45D3"/>
    <w:rsid w:val="006C46CD"/>
    <w:rsid w:val="006C4C91"/>
    <w:rsid w:val="006C5BAF"/>
    <w:rsid w:val="006C65EB"/>
    <w:rsid w:val="006C6CCA"/>
    <w:rsid w:val="006C744F"/>
    <w:rsid w:val="006C7708"/>
    <w:rsid w:val="006C7B21"/>
    <w:rsid w:val="006C7BB3"/>
    <w:rsid w:val="006C7D18"/>
    <w:rsid w:val="006C7DB0"/>
    <w:rsid w:val="006D00C2"/>
    <w:rsid w:val="006D0309"/>
    <w:rsid w:val="006D05B0"/>
    <w:rsid w:val="006D05D8"/>
    <w:rsid w:val="006D0A31"/>
    <w:rsid w:val="006D0C7A"/>
    <w:rsid w:val="006D13B9"/>
    <w:rsid w:val="006D19B5"/>
    <w:rsid w:val="006D1FA3"/>
    <w:rsid w:val="006D1FFD"/>
    <w:rsid w:val="006D2582"/>
    <w:rsid w:val="006D25E2"/>
    <w:rsid w:val="006D28FA"/>
    <w:rsid w:val="006D2D7D"/>
    <w:rsid w:val="006D30EA"/>
    <w:rsid w:val="006D3450"/>
    <w:rsid w:val="006D3822"/>
    <w:rsid w:val="006D38D0"/>
    <w:rsid w:val="006D38D8"/>
    <w:rsid w:val="006D3B60"/>
    <w:rsid w:val="006D41A4"/>
    <w:rsid w:val="006D4544"/>
    <w:rsid w:val="006D4E93"/>
    <w:rsid w:val="006D50E3"/>
    <w:rsid w:val="006D51CB"/>
    <w:rsid w:val="006D5323"/>
    <w:rsid w:val="006D54B1"/>
    <w:rsid w:val="006D54D6"/>
    <w:rsid w:val="006D59CE"/>
    <w:rsid w:val="006D59DD"/>
    <w:rsid w:val="006D5BFB"/>
    <w:rsid w:val="006D5F0E"/>
    <w:rsid w:val="006D6060"/>
    <w:rsid w:val="006D66CB"/>
    <w:rsid w:val="006D676C"/>
    <w:rsid w:val="006E0718"/>
    <w:rsid w:val="006E07B1"/>
    <w:rsid w:val="006E08F8"/>
    <w:rsid w:val="006E1067"/>
    <w:rsid w:val="006E143A"/>
    <w:rsid w:val="006E16EE"/>
    <w:rsid w:val="006E198F"/>
    <w:rsid w:val="006E2344"/>
    <w:rsid w:val="006E3582"/>
    <w:rsid w:val="006E3931"/>
    <w:rsid w:val="006E3B37"/>
    <w:rsid w:val="006E3EF1"/>
    <w:rsid w:val="006E44F3"/>
    <w:rsid w:val="006E4662"/>
    <w:rsid w:val="006E4ACD"/>
    <w:rsid w:val="006E50BB"/>
    <w:rsid w:val="006E520A"/>
    <w:rsid w:val="006E54FE"/>
    <w:rsid w:val="006E56FC"/>
    <w:rsid w:val="006E5CE5"/>
    <w:rsid w:val="006E60CD"/>
    <w:rsid w:val="006E613C"/>
    <w:rsid w:val="006E6550"/>
    <w:rsid w:val="006E6788"/>
    <w:rsid w:val="006E7B81"/>
    <w:rsid w:val="006E7BC6"/>
    <w:rsid w:val="006F011F"/>
    <w:rsid w:val="006F0564"/>
    <w:rsid w:val="006F0AB5"/>
    <w:rsid w:val="006F0BC0"/>
    <w:rsid w:val="006F109C"/>
    <w:rsid w:val="006F10AA"/>
    <w:rsid w:val="006F1418"/>
    <w:rsid w:val="006F156A"/>
    <w:rsid w:val="006F164F"/>
    <w:rsid w:val="006F1677"/>
    <w:rsid w:val="006F1878"/>
    <w:rsid w:val="006F1A54"/>
    <w:rsid w:val="006F1ABF"/>
    <w:rsid w:val="006F1C84"/>
    <w:rsid w:val="006F20D6"/>
    <w:rsid w:val="006F2411"/>
    <w:rsid w:val="006F25E8"/>
    <w:rsid w:val="006F2902"/>
    <w:rsid w:val="006F2B66"/>
    <w:rsid w:val="006F2DC7"/>
    <w:rsid w:val="006F2F31"/>
    <w:rsid w:val="006F3610"/>
    <w:rsid w:val="006F38F1"/>
    <w:rsid w:val="006F3A27"/>
    <w:rsid w:val="006F433C"/>
    <w:rsid w:val="006F4DF3"/>
    <w:rsid w:val="006F51C4"/>
    <w:rsid w:val="006F5617"/>
    <w:rsid w:val="006F56C9"/>
    <w:rsid w:val="006F581D"/>
    <w:rsid w:val="006F59AB"/>
    <w:rsid w:val="006F5EE4"/>
    <w:rsid w:val="006F62D8"/>
    <w:rsid w:val="006F6B54"/>
    <w:rsid w:val="006F6CF2"/>
    <w:rsid w:val="006F6F52"/>
    <w:rsid w:val="006F745E"/>
    <w:rsid w:val="007000B4"/>
    <w:rsid w:val="00700AA5"/>
    <w:rsid w:val="00700D07"/>
    <w:rsid w:val="00700E68"/>
    <w:rsid w:val="00701085"/>
    <w:rsid w:val="007010AC"/>
    <w:rsid w:val="007013A1"/>
    <w:rsid w:val="007013D1"/>
    <w:rsid w:val="007013D5"/>
    <w:rsid w:val="00701B5B"/>
    <w:rsid w:val="00701EE9"/>
    <w:rsid w:val="00702224"/>
    <w:rsid w:val="007023FB"/>
    <w:rsid w:val="00702AC5"/>
    <w:rsid w:val="00702FDB"/>
    <w:rsid w:val="0070345A"/>
    <w:rsid w:val="007034C5"/>
    <w:rsid w:val="0070362E"/>
    <w:rsid w:val="00703734"/>
    <w:rsid w:val="007037A6"/>
    <w:rsid w:val="00703AFA"/>
    <w:rsid w:val="00703F0A"/>
    <w:rsid w:val="0070443F"/>
    <w:rsid w:val="0070473E"/>
    <w:rsid w:val="00704773"/>
    <w:rsid w:val="0070495E"/>
    <w:rsid w:val="00704A1B"/>
    <w:rsid w:val="00704E03"/>
    <w:rsid w:val="00704E70"/>
    <w:rsid w:val="00705007"/>
    <w:rsid w:val="0070546A"/>
    <w:rsid w:val="007057CE"/>
    <w:rsid w:val="00705AB5"/>
    <w:rsid w:val="0070603E"/>
    <w:rsid w:val="007062F8"/>
    <w:rsid w:val="00706450"/>
    <w:rsid w:val="007066BC"/>
    <w:rsid w:val="00706CBD"/>
    <w:rsid w:val="00706FD0"/>
    <w:rsid w:val="00707224"/>
    <w:rsid w:val="0070745E"/>
    <w:rsid w:val="00707592"/>
    <w:rsid w:val="0070767B"/>
    <w:rsid w:val="007076A4"/>
    <w:rsid w:val="007078C4"/>
    <w:rsid w:val="00707B35"/>
    <w:rsid w:val="00707C23"/>
    <w:rsid w:val="00707C8F"/>
    <w:rsid w:val="00710052"/>
    <w:rsid w:val="007100A2"/>
    <w:rsid w:val="007103B2"/>
    <w:rsid w:val="007105DE"/>
    <w:rsid w:val="00710E0D"/>
    <w:rsid w:val="00710E56"/>
    <w:rsid w:val="007112BE"/>
    <w:rsid w:val="007117B9"/>
    <w:rsid w:val="0071187E"/>
    <w:rsid w:val="00711881"/>
    <w:rsid w:val="00711E80"/>
    <w:rsid w:val="007128BD"/>
    <w:rsid w:val="00712A10"/>
    <w:rsid w:val="00712A74"/>
    <w:rsid w:val="00712F28"/>
    <w:rsid w:val="00712F54"/>
    <w:rsid w:val="00712F85"/>
    <w:rsid w:val="00713549"/>
    <w:rsid w:val="00713C5E"/>
    <w:rsid w:val="00713D27"/>
    <w:rsid w:val="00713ECB"/>
    <w:rsid w:val="00713F7A"/>
    <w:rsid w:val="00713FCD"/>
    <w:rsid w:val="007140BF"/>
    <w:rsid w:val="007143AA"/>
    <w:rsid w:val="0071455D"/>
    <w:rsid w:val="00714A2A"/>
    <w:rsid w:val="007152DD"/>
    <w:rsid w:val="00715A27"/>
    <w:rsid w:val="00715E17"/>
    <w:rsid w:val="00716088"/>
    <w:rsid w:val="0071657E"/>
    <w:rsid w:val="00717217"/>
    <w:rsid w:val="007173DC"/>
    <w:rsid w:val="00717786"/>
    <w:rsid w:val="007179E5"/>
    <w:rsid w:val="00717B3B"/>
    <w:rsid w:val="00717BD5"/>
    <w:rsid w:val="00717FD5"/>
    <w:rsid w:val="00720639"/>
    <w:rsid w:val="00720988"/>
    <w:rsid w:val="00720B47"/>
    <w:rsid w:val="00720F6A"/>
    <w:rsid w:val="00721078"/>
    <w:rsid w:val="00721C73"/>
    <w:rsid w:val="00721E47"/>
    <w:rsid w:val="00721F46"/>
    <w:rsid w:val="007222A6"/>
    <w:rsid w:val="007228BA"/>
    <w:rsid w:val="00722932"/>
    <w:rsid w:val="00722AB5"/>
    <w:rsid w:val="00722B36"/>
    <w:rsid w:val="00722D35"/>
    <w:rsid w:val="00722DB9"/>
    <w:rsid w:val="007235FE"/>
    <w:rsid w:val="0072368D"/>
    <w:rsid w:val="007236E6"/>
    <w:rsid w:val="00723DB2"/>
    <w:rsid w:val="00724016"/>
    <w:rsid w:val="0072468A"/>
    <w:rsid w:val="007247C8"/>
    <w:rsid w:val="00724912"/>
    <w:rsid w:val="0072491D"/>
    <w:rsid w:val="00724D1F"/>
    <w:rsid w:val="00724F22"/>
    <w:rsid w:val="007251FE"/>
    <w:rsid w:val="00725543"/>
    <w:rsid w:val="007255C3"/>
    <w:rsid w:val="007255E5"/>
    <w:rsid w:val="00725678"/>
    <w:rsid w:val="00725720"/>
    <w:rsid w:val="00726833"/>
    <w:rsid w:val="00726921"/>
    <w:rsid w:val="00726ABA"/>
    <w:rsid w:val="00726E75"/>
    <w:rsid w:val="00726E97"/>
    <w:rsid w:val="007272CD"/>
    <w:rsid w:val="007273C4"/>
    <w:rsid w:val="007279F0"/>
    <w:rsid w:val="00727DCA"/>
    <w:rsid w:val="00727DE2"/>
    <w:rsid w:val="007308D4"/>
    <w:rsid w:val="00730B54"/>
    <w:rsid w:val="00730BA8"/>
    <w:rsid w:val="00730C3C"/>
    <w:rsid w:val="00730FC3"/>
    <w:rsid w:val="00731528"/>
    <w:rsid w:val="00731588"/>
    <w:rsid w:val="00731640"/>
    <w:rsid w:val="00731CFA"/>
    <w:rsid w:val="00731E03"/>
    <w:rsid w:val="0073241C"/>
    <w:rsid w:val="007332A1"/>
    <w:rsid w:val="007336AF"/>
    <w:rsid w:val="00733940"/>
    <w:rsid w:val="00733E1E"/>
    <w:rsid w:val="00733E8E"/>
    <w:rsid w:val="007341AB"/>
    <w:rsid w:val="00734234"/>
    <w:rsid w:val="0073433C"/>
    <w:rsid w:val="00734666"/>
    <w:rsid w:val="00734949"/>
    <w:rsid w:val="00734A72"/>
    <w:rsid w:val="00734AAE"/>
    <w:rsid w:val="00734B52"/>
    <w:rsid w:val="00735FC8"/>
    <w:rsid w:val="0073610A"/>
    <w:rsid w:val="00736378"/>
    <w:rsid w:val="007364B4"/>
    <w:rsid w:val="007366EC"/>
    <w:rsid w:val="00736E1A"/>
    <w:rsid w:val="00736E22"/>
    <w:rsid w:val="007370C0"/>
    <w:rsid w:val="007372DE"/>
    <w:rsid w:val="0073760F"/>
    <w:rsid w:val="00737E0C"/>
    <w:rsid w:val="0074005C"/>
    <w:rsid w:val="0074028D"/>
    <w:rsid w:val="007402A4"/>
    <w:rsid w:val="00740A0E"/>
    <w:rsid w:val="007415A7"/>
    <w:rsid w:val="007417D5"/>
    <w:rsid w:val="00741970"/>
    <w:rsid w:val="00742255"/>
    <w:rsid w:val="007426E4"/>
    <w:rsid w:val="00742707"/>
    <w:rsid w:val="007428AF"/>
    <w:rsid w:val="00742945"/>
    <w:rsid w:val="00742AE2"/>
    <w:rsid w:val="00742D01"/>
    <w:rsid w:val="00742E4E"/>
    <w:rsid w:val="007433E0"/>
    <w:rsid w:val="0074396C"/>
    <w:rsid w:val="00743F5C"/>
    <w:rsid w:val="00744009"/>
    <w:rsid w:val="007441CF"/>
    <w:rsid w:val="0074460A"/>
    <w:rsid w:val="0074495E"/>
    <w:rsid w:val="00744B84"/>
    <w:rsid w:val="00744E96"/>
    <w:rsid w:val="00745744"/>
    <w:rsid w:val="007457EC"/>
    <w:rsid w:val="00745A81"/>
    <w:rsid w:val="00745E21"/>
    <w:rsid w:val="00746072"/>
    <w:rsid w:val="00746374"/>
    <w:rsid w:val="007466B0"/>
    <w:rsid w:val="00746B31"/>
    <w:rsid w:val="00746E3E"/>
    <w:rsid w:val="00746F9C"/>
    <w:rsid w:val="00747108"/>
    <w:rsid w:val="00747C26"/>
    <w:rsid w:val="0075070A"/>
    <w:rsid w:val="00750ED5"/>
    <w:rsid w:val="00751346"/>
    <w:rsid w:val="00751350"/>
    <w:rsid w:val="0075167E"/>
    <w:rsid w:val="00751BBB"/>
    <w:rsid w:val="00751C9E"/>
    <w:rsid w:val="00751D43"/>
    <w:rsid w:val="007534E2"/>
    <w:rsid w:val="00753855"/>
    <w:rsid w:val="00753ADE"/>
    <w:rsid w:val="00753B2D"/>
    <w:rsid w:val="00753CB9"/>
    <w:rsid w:val="00753FA5"/>
    <w:rsid w:val="00754430"/>
    <w:rsid w:val="0075455C"/>
    <w:rsid w:val="00754613"/>
    <w:rsid w:val="00754A65"/>
    <w:rsid w:val="00754B22"/>
    <w:rsid w:val="00754D86"/>
    <w:rsid w:val="00754DAF"/>
    <w:rsid w:val="007555C7"/>
    <w:rsid w:val="007556D1"/>
    <w:rsid w:val="0075580B"/>
    <w:rsid w:val="0075587F"/>
    <w:rsid w:val="00755900"/>
    <w:rsid w:val="00755977"/>
    <w:rsid w:val="007559F9"/>
    <w:rsid w:val="00755F35"/>
    <w:rsid w:val="00756302"/>
    <w:rsid w:val="007563F4"/>
    <w:rsid w:val="0075681B"/>
    <w:rsid w:val="00756D46"/>
    <w:rsid w:val="00757139"/>
    <w:rsid w:val="0075760F"/>
    <w:rsid w:val="00757B9B"/>
    <w:rsid w:val="00757E2C"/>
    <w:rsid w:val="00757ED6"/>
    <w:rsid w:val="00760690"/>
    <w:rsid w:val="007607AB"/>
    <w:rsid w:val="00760A1D"/>
    <w:rsid w:val="00760B3D"/>
    <w:rsid w:val="00760FF1"/>
    <w:rsid w:val="0076170F"/>
    <w:rsid w:val="0076182C"/>
    <w:rsid w:val="00761852"/>
    <w:rsid w:val="00761B95"/>
    <w:rsid w:val="00761C55"/>
    <w:rsid w:val="00761C75"/>
    <w:rsid w:val="00761DCA"/>
    <w:rsid w:val="00762040"/>
    <w:rsid w:val="007623EF"/>
    <w:rsid w:val="007626AA"/>
    <w:rsid w:val="007629AD"/>
    <w:rsid w:val="00763036"/>
    <w:rsid w:val="0076322F"/>
    <w:rsid w:val="00763377"/>
    <w:rsid w:val="007634DA"/>
    <w:rsid w:val="00763603"/>
    <w:rsid w:val="00763627"/>
    <w:rsid w:val="00763A23"/>
    <w:rsid w:val="00763A8B"/>
    <w:rsid w:val="00763F59"/>
    <w:rsid w:val="00764189"/>
    <w:rsid w:val="00764249"/>
    <w:rsid w:val="007642B5"/>
    <w:rsid w:val="007642E1"/>
    <w:rsid w:val="007645E4"/>
    <w:rsid w:val="0076478D"/>
    <w:rsid w:val="00764F0B"/>
    <w:rsid w:val="007656AE"/>
    <w:rsid w:val="0076576F"/>
    <w:rsid w:val="00765B38"/>
    <w:rsid w:val="00765D31"/>
    <w:rsid w:val="007661BB"/>
    <w:rsid w:val="007662A4"/>
    <w:rsid w:val="0076663C"/>
    <w:rsid w:val="007666EE"/>
    <w:rsid w:val="00766969"/>
    <w:rsid w:val="00766A85"/>
    <w:rsid w:val="00766F84"/>
    <w:rsid w:val="00766FBE"/>
    <w:rsid w:val="00767568"/>
    <w:rsid w:val="00767D3E"/>
    <w:rsid w:val="0077080B"/>
    <w:rsid w:val="00770AD2"/>
    <w:rsid w:val="00770C90"/>
    <w:rsid w:val="00770EA5"/>
    <w:rsid w:val="00771203"/>
    <w:rsid w:val="00771432"/>
    <w:rsid w:val="007715EB"/>
    <w:rsid w:val="0077161C"/>
    <w:rsid w:val="00771C89"/>
    <w:rsid w:val="00771D39"/>
    <w:rsid w:val="00771F29"/>
    <w:rsid w:val="0077257E"/>
    <w:rsid w:val="007729E6"/>
    <w:rsid w:val="00772C69"/>
    <w:rsid w:val="00772D10"/>
    <w:rsid w:val="007731C6"/>
    <w:rsid w:val="007733DD"/>
    <w:rsid w:val="00774010"/>
    <w:rsid w:val="0077422A"/>
    <w:rsid w:val="00774877"/>
    <w:rsid w:val="00774BA3"/>
    <w:rsid w:val="00774C63"/>
    <w:rsid w:val="00774D04"/>
    <w:rsid w:val="00774F2F"/>
    <w:rsid w:val="007755E4"/>
    <w:rsid w:val="00775798"/>
    <w:rsid w:val="00775C62"/>
    <w:rsid w:val="00775CEA"/>
    <w:rsid w:val="00776210"/>
    <w:rsid w:val="0077621E"/>
    <w:rsid w:val="007765FB"/>
    <w:rsid w:val="00776615"/>
    <w:rsid w:val="0077689C"/>
    <w:rsid w:val="00776BEE"/>
    <w:rsid w:val="00776C51"/>
    <w:rsid w:val="00776E7E"/>
    <w:rsid w:val="00776F09"/>
    <w:rsid w:val="00776F55"/>
    <w:rsid w:val="00777197"/>
    <w:rsid w:val="007772A3"/>
    <w:rsid w:val="00777A57"/>
    <w:rsid w:val="00777F4D"/>
    <w:rsid w:val="007812CD"/>
    <w:rsid w:val="007813A7"/>
    <w:rsid w:val="007817C2"/>
    <w:rsid w:val="00781991"/>
    <w:rsid w:val="007826A1"/>
    <w:rsid w:val="007826FB"/>
    <w:rsid w:val="00782D50"/>
    <w:rsid w:val="00782D51"/>
    <w:rsid w:val="007830B2"/>
    <w:rsid w:val="007831BF"/>
    <w:rsid w:val="007835DA"/>
    <w:rsid w:val="00783664"/>
    <w:rsid w:val="007843ED"/>
    <w:rsid w:val="007844AD"/>
    <w:rsid w:val="007844B3"/>
    <w:rsid w:val="00784FBF"/>
    <w:rsid w:val="0078522A"/>
    <w:rsid w:val="0078542F"/>
    <w:rsid w:val="0078580E"/>
    <w:rsid w:val="0078583A"/>
    <w:rsid w:val="00785A2D"/>
    <w:rsid w:val="00785C90"/>
    <w:rsid w:val="00786020"/>
    <w:rsid w:val="0078615F"/>
    <w:rsid w:val="0078703E"/>
    <w:rsid w:val="0078724F"/>
    <w:rsid w:val="00787A00"/>
    <w:rsid w:val="00787A56"/>
    <w:rsid w:val="00787C5A"/>
    <w:rsid w:val="00787DBB"/>
    <w:rsid w:val="00787E07"/>
    <w:rsid w:val="00787E59"/>
    <w:rsid w:val="00787FA3"/>
    <w:rsid w:val="007900CE"/>
    <w:rsid w:val="00790411"/>
    <w:rsid w:val="0079052A"/>
    <w:rsid w:val="007907EE"/>
    <w:rsid w:val="00790D4C"/>
    <w:rsid w:val="00791303"/>
    <w:rsid w:val="00791F39"/>
    <w:rsid w:val="00792077"/>
    <w:rsid w:val="00792126"/>
    <w:rsid w:val="0079234F"/>
    <w:rsid w:val="0079253A"/>
    <w:rsid w:val="00792560"/>
    <w:rsid w:val="00792A65"/>
    <w:rsid w:val="00792F8C"/>
    <w:rsid w:val="00793437"/>
    <w:rsid w:val="00793D88"/>
    <w:rsid w:val="007943DE"/>
    <w:rsid w:val="00794687"/>
    <w:rsid w:val="007946B9"/>
    <w:rsid w:val="00794A59"/>
    <w:rsid w:val="00794BD0"/>
    <w:rsid w:val="00794F34"/>
    <w:rsid w:val="00795208"/>
    <w:rsid w:val="007953A6"/>
    <w:rsid w:val="007954BC"/>
    <w:rsid w:val="007956B6"/>
    <w:rsid w:val="007957E5"/>
    <w:rsid w:val="00795A01"/>
    <w:rsid w:val="007970D2"/>
    <w:rsid w:val="00797227"/>
    <w:rsid w:val="00797328"/>
    <w:rsid w:val="0079754C"/>
    <w:rsid w:val="007976B7"/>
    <w:rsid w:val="00797822"/>
    <w:rsid w:val="00797E20"/>
    <w:rsid w:val="007A0379"/>
    <w:rsid w:val="007A08B3"/>
    <w:rsid w:val="007A0B36"/>
    <w:rsid w:val="007A16F5"/>
    <w:rsid w:val="007A1A8A"/>
    <w:rsid w:val="007A1D51"/>
    <w:rsid w:val="007A2056"/>
    <w:rsid w:val="007A21E2"/>
    <w:rsid w:val="007A2D5B"/>
    <w:rsid w:val="007A2F57"/>
    <w:rsid w:val="007A3014"/>
    <w:rsid w:val="007A3184"/>
    <w:rsid w:val="007A325C"/>
    <w:rsid w:val="007A32EB"/>
    <w:rsid w:val="007A3E8D"/>
    <w:rsid w:val="007A4027"/>
    <w:rsid w:val="007A4227"/>
    <w:rsid w:val="007A4686"/>
    <w:rsid w:val="007A489B"/>
    <w:rsid w:val="007A49A6"/>
    <w:rsid w:val="007A5961"/>
    <w:rsid w:val="007A5F75"/>
    <w:rsid w:val="007A60E1"/>
    <w:rsid w:val="007A6524"/>
    <w:rsid w:val="007A65B6"/>
    <w:rsid w:val="007A67AA"/>
    <w:rsid w:val="007A67CE"/>
    <w:rsid w:val="007A6A08"/>
    <w:rsid w:val="007A716E"/>
    <w:rsid w:val="007A746E"/>
    <w:rsid w:val="007A77E1"/>
    <w:rsid w:val="007A7866"/>
    <w:rsid w:val="007A7AB2"/>
    <w:rsid w:val="007B00C1"/>
    <w:rsid w:val="007B0509"/>
    <w:rsid w:val="007B050E"/>
    <w:rsid w:val="007B09AF"/>
    <w:rsid w:val="007B0FE1"/>
    <w:rsid w:val="007B104A"/>
    <w:rsid w:val="007B10A9"/>
    <w:rsid w:val="007B12C7"/>
    <w:rsid w:val="007B135B"/>
    <w:rsid w:val="007B13A8"/>
    <w:rsid w:val="007B1522"/>
    <w:rsid w:val="007B1737"/>
    <w:rsid w:val="007B1F22"/>
    <w:rsid w:val="007B2127"/>
    <w:rsid w:val="007B2145"/>
    <w:rsid w:val="007B2254"/>
    <w:rsid w:val="007B2463"/>
    <w:rsid w:val="007B276C"/>
    <w:rsid w:val="007B2880"/>
    <w:rsid w:val="007B2F0F"/>
    <w:rsid w:val="007B33A5"/>
    <w:rsid w:val="007B4481"/>
    <w:rsid w:val="007B44E9"/>
    <w:rsid w:val="007B48C1"/>
    <w:rsid w:val="007B48DD"/>
    <w:rsid w:val="007B49F2"/>
    <w:rsid w:val="007B4C6B"/>
    <w:rsid w:val="007B50CD"/>
    <w:rsid w:val="007B5627"/>
    <w:rsid w:val="007B5BB2"/>
    <w:rsid w:val="007B6060"/>
    <w:rsid w:val="007B6CBA"/>
    <w:rsid w:val="007B6D88"/>
    <w:rsid w:val="007B6E57"/>
    <w:rsid w:val="007B71AE"/>
    <w:rsid w:val="007B71C0"/>
    <w:rsid w:val="007B770F"/>
    <w:rsid w:val="007B7C06"/>
    <w:rsid w:val="007B7DF0"/>
    <w:rsid w:val="007C01DF"/>
    <w:rsid w:val="007C0269"/>
    <w:rsid w:val="007C0782"/>
    <w:rsid w:val="007C07BF"/>
    <w:rsid w:val="007C11C1"/>
    <w:rsid w:val="007C1284"/>
    <w:rsid w:val="007C1378"/>
    <w:rsid w:val="007C1391"/>
    <w:rsid w:val="007C13F7"/>
    <w:rsid w:val="007C24E0"/>
    <w:rsid w:val="007C33EB"/>
    <w:rsid w:val="007C3513"/>
    <w:rsid w:val="007C35FD"/>
    <w:rsid w:val="007C38CB"/>
    <w:rsid w:val="007C3CE8"/>
    <w:rsid w:val="007C3D90"/>
    <w:rsid w:val="007C3E8F"/>
    <w:rsid w:val="007C4061"/>
    <w:rsid w:val="007C41F5"/>
    <w:rsid w:val="007C4209"/>
    <w:rsid w:val="007C45A3"/>
    <w:rsid w:val="007C46EE"/>
    <w:rsid w:val="007C4CE9"/>
    <w:rsid w:val="007C5230"/>
    <w:rsid w:val="007C5416"/>
    <w:rsid w:val="007C5779"/>
    <w:rsid w:val="007C596C"/>
    <w:rsid w:val="007C5C47"/>
    <w:rsid w:val="007C5C4D"/>
    <w:rsid w:val="007C5C5D"/>
    <w:rsid w:val="007C5CE4"/>
    <w:rsid w:val="007C5F76"/>
    <w:rsid w:val="007C62F8"/>
    <w:rsid w:val="007C6538"/>
    <w:rsid w:val="007C6623"/>
    <w:rsid w:val="007C6873"/>
    <w:rsid w:val="007C6FB4"/>
    <w:rsid w:val="007C70A3"/>
    <w:rsid w:val="007C746A"/>
    <w:rsid w:val="007C7AD3"/>
    <w:rsid w:val="007C7CA6"/>
    <w:rsid w:val="007C7EAC"/>
    <w:rsid w:val="007D0AB0"/>
    <w:rsid w:val="007D0AB6"/>
    <w:rsid w:val="007D0B34"/>
    <w:rsid w:val="007D0B44"/>
    <w:rsid w:val="007D0D00"/>
    <w:rsid w:val="007D1413"/>
    <w:rsid w:val="007D15E7"/>
    <w:rsid w:val="007D19CB"/>
    <w:rsid w:val="007D1EFF"/>
    <w:rsid w:val="007D251C"/>
    <w:rsid w:val="007D3055"/>
    <w:rsid w:val="007D3073"/>
    <w:rsid w:val="007D3167"/>
    <w:rsid w:val="007D3270"/>
    <w:rsid w:val="007D3281"/>
    <w:rsid w:val="007D352E"/>
    <w:rsid w:val="007D3676"/>
    <w:rsid w:val="007D3E48"/>
    <w:rsid w:val="007D4093"/>
    <w:rsid w:val="007D450D"/>
    <w:rsid w:val="007D4A6E"/>
    <w:rsid w:val="007D4BAB"/>
    <w:rsid w:val="007D50D3"/>
    <w:rsid w:val="007D5324"/>
    <w:rsid w:val="007D55D0"/>
    <w:rsid w:val="007D5E28"/>
    <w:rsid w:val="007D5F00"/>
    <w:rsid w:val="007D63C7"/>
    <w:rsid w:val="007D67EE"/>
    <w:rsid w:val="007D6B8A"/>
    <w:rsid w:val="007D7129"/>
    <w:rsid w:val="007D7151"/>
    <w:rsid w:val="007D74F1"/>
    <w:rsid w:val="007D7B7C"/>
    <w:rsid w:val="007E04ED"/>
    <w:rsid w:val="007E05CC"/>
    <w:rsid w:val="007E07B5"/>
    <w:rsid w:val="007E0A38"/>
    <w:rsid w:val="007E0FF9"/>
    <w:rsid w:val="007E1214"/>
    <w:rsid w:val="007E1296"/>
    <w:rsid w:val="007E19A4"/>
    <w:rsid w:val="007E1ACB"/>
    <w:rsid w:val="007E1AE1"/>
    <w:rsid w:val="007E1DC2"/>
    <w:rsid w:val="007E1DD3"/>
    <w:rsid w:val="007E1EAA"/>
    <w:rsid w:val="007E2790"/>
    <w:rsid w:val="007E28D8"/>
    <w:rsid w:val="007E2AA4"/>
    <w:rsid w:val="007E2E41"/>
    <w:rsid w:val="007E32A0"/>
    <w:rsid w:val="007E33C9"/>
    <w:rsid w:val="007E33CF"/>
    <w:rsid w:val="007E36FD"/>
    <w:rsid w:val="007E396E"/>
    <w:rsid w:val="007E40DB"/>
    <w:rsid w:val="007E4496"/>
    <w:rsid w:val="007E4663"/>
    <w:rsid w:val="007E4676"/>
    <w:rsid w:val="007E4995"/>
    <w:rsid w:val="007E505A"/>
    <w:rsid w:val="007E5203"/>
    <w:rsid w:val="007E6188"/>
    <w:rsid w:val="007E684E"/>
    <w:rsid w:val="007E68F2"/>
    <w:rsid w:val="007E6B8D"/>
    <w:rsid w:val="007E6CB1"/>
    <w:rsid w:val="007E7A1D"/>
    <w:rsid w:val="007E7C18"/>
    <w:rsid w:val="007F062D"/>
    <w:rsid w:val="007F09F1"/>
    <w:rsid w:val="007F0DE9"/>
    <w:rsid w:val="007F1125"/>
    <w:rsid w:val="007F1606"/>
    <w:rsid w:val="007F175F"/>
    <w:rsid w:val="007F19CB"/>
    <w:rsid w:val="007F1D44"/>
    <w:rsid w:val="007F1E90"/>
    <w:rsid w:val="007F1F89"/>
    <w:rsid w:val="007F1FCF"/>
    <w:rsid w:val="007F2659"/>
    <w:rsid w:val="007F29D0"/>
    <w:rsid w:val="007F2C04"/>
    <w:rsid w:val="007F2DB8"/>
    <w:rsid w:val="007F2DE7"/>
    <w:rsid w:val="007F3912"/>
    <w:rsid w:val="007F3A8B"/>
    <w:rsid w:val="007F3B4D"/>
    <w:rsid w:val="007F3D25"/>
    <w:rsid w:val="007F3EBB"/>
    <w:rsid w:val="007F4532"/>
    <w:rsid w:val="007F478C"/>
    <w:rsid w:val="007F4AC3"/>
    <w:rsid w:val="007F4D97"/>
    <w:rsid w:val="007F57D7"/>
    <w:rsid w:val="007F59A9"/>
    <w:rsid w:val="007F5A04"/>
    <w:rsid w:val="007F5C0A"/>
    <w:rsid w:val="007F5E49"/>
    <w:rsid w:val="007F5EE4"/>
    <w:rsid w:val="007F62E8"/>
    <w:rsid w:val="007F63F7"/>
    <w:rsid w:val="007F66DD"/>
    <w:rsid w:val="007F6A54"/>
    <w:rsid w:val="007F6A5B"/>
    <w:rsid w:val="007F7070"/>
    <w:rsid w:val="007F754A"/>
    <w:rsid w:val="007F7604"/>
    <w:rsid w:val="007F787F"/>
    <w:rsid w:val="007F7B01"/>
    <w:rsid w:val="00800481"/>
    <w:rsid w:val="00800C76"/>
    <w:rsid w:val="00801201"/>
    <w:rsid w:val="0080138A"/>
    <w:rsid w:val="00801562"/>
    <w:rsid w:val="00801C77"/>
    <w:rsid w:val="00801E27"/>
    <w:rsid w:val="00802CDE"/>
    <w:rsid w:val="0080318D"/>
    <w:rsid w:val="008034FD"/>
    <w:rsid w:val="0080377A"/>
    <w:rsid w:val="00803855"/>
    <w:rsid w:val="00803B4F"/>
    <w:rsid w:val="00803F58"/>
    <w:rsid w:val="008047B8"/>
    <w:rsid w:val="00804938"/>
    <w:rsid w:val="008049F0"/>
    <w:rsid w:val="00804B18"/>
    <w:rsid w:val="00804D56"/>
    <w:rsid w:val="00804DAC"/>
    <w:rsid w:val="00804F14"/>
    <w:rsid w:val="00805337"/>
    <w:rsid w:val="00805C25"/>
    <w:rsid w:val="00805D71"/>
    <w:rsid w:val="00806066"/>
    <w:rsid w:val="008061D2"/>
    <w:rsid w:val="008062A6"/>
    <w:rsid w:val="00806300"/>
    <w:rsid w:val="008064D9"/>
    <w:rsid w:val="008064E7"/>
    <w:rsid w:val="0080653D"/>
    <w:rsid w:val="00806D28"/>
    <w:rsid w:val="00806DED"/>
    <w:rsid w:val="00807061"/>
    <w:rsid w:val="00807325"/>
    <w:rsid w:val="0080747F"/>
    <w:rsid w:val="00807748"/>
    <w:rsid w:val="00807980"/>
    <w:rsid w:val="0081043E"/>
    <w:rsid w:val="00810B3F"/>
    <w:rsid w:val="00811153"/>
    <w:rsid w:val="00811632"/>
    <w:rsid w:val="0081171E"/>
    <w:rsid w:val="008117EE"/>
    <w:rsid w:val="00811817"/>
    <w:rsid w:val="00811D62"/>
    <w:rsid w:val="00811F2E"/>
    <w:rsid w:val="0081204C"/>
    <w:rsid w:val="008121B3"/>
    <w:rsid w:val="008122DA"/>
    <w:rsid w:val="00812394"/>
    <w:rsid w:val="008129ED"/>
    <w:rsid w:val="00812B03"/>
    <w:rsid w:val="00812E6A"/>
    <w:rsid w:val="008138B9"/>
    <w:rsid w:val="00813CE8"/>
    <w:rsid w:val="008142D2"/>
    <w:rsid w:val="008143C0"/>
    <w:rsid w:val="00814C6A"/>
    <w:rsid w:val="00814E31"/>
    <w:rsid w:val="00814EAA"/>
    <w:rsid w:val="0081526D"/>
    <w:rsid w:val="0081563B"/>
    <w:rsid w:val="00815936"/>
    <w:rsid w:val="00815CC6"/>
    <w:rsid w:val="00815E60"/>
    <w:rsid w:val="00816121"/>
    <w:rsid w:val="00816875"/>
    <w:rsid w:val="00816A75"/>
    <w:rsid w:val="00817119"/>
    <w:rsid w:val="008172AF"/>
    <w:rsid w:val="008173DD"/>
    <w:rsid w:val="0081749F"/>
    <w:rsid w:val="008177DF"/>
    <w:rsid w:val="00817AF7"/>
    <w:rsid w:val="008206DA"/>
    <w:rsid w:val="00820A27"/>
    <w:rsid w:val="00820FF9"/>
    <w:rsid w:val="00821464"/>
    <w:rsid w:val="0082152A"/>
    <w:rsid w:val="00821777"/>
    <w:rsid w:val="00821A0C"/>
    <w:rsid w:val="00822292"/>
    <w:rsid w:val="00822682"/>
    <w:rsid w:val="008226EB"/>
    <w:rsid w:val="00822727"/>
    <w:rsid w:val="00822CB1"/>
    <w:rsid w:val="00823C1C"/>
    <w:rsid w:val="00823F4E"/>
    <w:rsid w:val="00824192"/>
    <w:rsid w:val="008245B1"/>
    <w:rsid w:val="00824C00"/>
    <w:rsid w:val="00824DAD"/>
    <w:rsid w:val="00824DC9"/>
    <w:rsid w:val="00825430"/>
    <w:rsid w:val="00825854"/>
    <w:rsid w:val="00825A8F"/>
    <w:rsid w:val="00826163"/>
    <w:rsid w:val="008262FE"/>
    <w:rsid w:val="00827447"/>
    <w:rsid w:val="00827A80"/>
    <w:rsid w:val="00827DE4"/>
    <w:rsid w:val="008301EC"/>
    <w:rsid w:val="008302EA"/>
    <w:rsid w:val="00830BE2"/>
    <w:rsid w:val="00830D0C"/>
    <w:rsid w:val="00830FFF"/>
    <w:rsid w:val="008316CF"/>
    <w:rsid w:val="00831F17"/>
    <w:rsid w:val="008321DC"/>
    <w:rsid w:val="0083236D"/>
    <w:rsid w:val="00833601"/>
    <w:rsid w:val="00833E24"/>
    <w:rsid w:val="008345AD"/>
    <w:rsid w:val="0083466F"/>
    <w:rsid w:val="0083480E"/>
    <w:rsid w:val="00834A1B"/>
    <w:rsid w:val="00834F2F"/>
    <w:rsid w:val="008353AD"/>
    <w:rsid w:val="008353D1"/>
    <w:rsid w:val="0083547D"/>
    <w:rsid w:val="0083558A"/>
    <w:rsid w:val="00835AC0"/>
    <w:rsid w:val="008360FB"/>
    <w:rsid w:val="00836684"/>
    <w:rsid w:val="00836A9E"/>
    <w:rsid w:val="00836FED"/>
    <w:rsid w:val="0083790E"/>
    <w:rsid w:val="00837A4E"/>
    <w:rsid w:val="00837F08"/>
    <w:rsid w:val="0084070A"/>
    <w:rsid w:val="0084093B"/>
    <w:rsid w:val="00840FF6"/>
    <w:rsid w:val="0084111C"/>
    <w:rsid w:val="00841401"/>
    <w:rsid w:val="008418C2"/>
    <w:rsid w:val="00841971"/>
    <w:rsid w:val="008419EE"/>
    <w:rsid w:val="00841C16"/>
    <w:rsid w:val="00842230"/>
    <w:rsid w:val="00842515"/>
    <w:rsid w:val="00842670"/>
    <w:rsid w:val="008426AC"/>
    <w:rsid w:val="0084289E"/>
    <w:rsid w:val="008429F2"/>
    <w:rsid w:val="00842A8F"/>
    <w:rsid w:val="00843118"/>
    <w:rsid w:val="00843314"/>
    <w:rsid w:val="0084341D"/>
    <w:rsid w:val="008434FD"/>
    <w:rsid w:val="00843CDF"/>
    <w:rsid w:val="00843F3D"/>
    <w:rsid w:val="0084428E"/>
    <w:rsid w:val="008445C7"/>
    <w:rsid w:val="00844FA9"/>
    <w:rsid w:val="00845359"/>
    <w:rsid w:val="00845D26"/>
    <w:rsid w:val="00846042"/>
    <w:rsid w:val="008462D0"/>
    <w:rsid w:val="008466AF"/>
    <w:rsid w:val="00846760"/>
    <w:rsid w:val="0084677A"/>
    <w:rsid w:val="00846C15"/>
    <w:rsid w:val="00846FF1"/>
    <w:rsid w:val="0084718C"/>
    <w:rsid w:val="008473B4"/>
    <w:rsid w:val="008475DF"/>
    <w:rsid w:val="008476D2"/>
    <w:rsid w:val="00847D2A"/>
    <w:rsid w:val="00847EC6"/>
    <w:rsid w:val="00847FC1"/>
    <w:rsid w:val="0085035C"/>
    <w:rsid w:val="00850633"/>
    <w:rsid w:val="0085098E"/>
    <w:rsid w:val="00850BD6"/>
    <w:rsid w:val="00850EED"/>
    <w:rsid w:val="00850F4C"/>
    <w:rsid w:val="00850FAE"/>
    <w:rsid w:val="0085103F"/>
    <w:rsid w:val="00851155"/>
    <w:rsid w:val="00851440"/>
    <w:rsid w:val="00851869"/>
    <w:rsid w:val="00851900"/>
    <w:rsid w:val="00851EC7"/>
    <w:rsid w:val="008520AA"/>
    <w:rsid w:val="008521C3"/>
    <w:rsid w:val="0085234B"/>
    <w:rsid w:val="0085295A"/>
    <w:rsid w:val="00852C2E"/>
    <w:rsid w:val="00852E6A"/>
    <w:rsid w:val="00852F77"/>
    <w:rsid w:val="008532DB"/>
    <w:rsid w:val="008533A1"/>
    <w:rsid w:val="008537FA"/>
    <w:rsid w:val="008538F9"/>
    <w:rsid w:val="00853DB4"/>
    <w:rsid w:val="00854AF1"/>
    <w:rsid w:val="00854B44"/>
    <w:rsid w:val="00855435"/>
    <w:rsid w:val="0085585D"/>
    <w:rsid w:val="008558CD"/>
    <w:rsid w:val="00855BE1"/>
    <w:rsid w:val="00856442"/>
    <w:rsid w:val="0085649A"/>
    <w:rsid w:val="0085649C"/>
    <w:rsid w:val="008566AE"/>
    <w:rsid w:val="00856830"/>
    <w:rsid w:val="0085689F"/>
    <w:rsid w:val="00856A7C"/>
    <w:rsid w:val="00856AFB"/>
    <w:rsid w:val="00856C84"/>
    <w:rsid w:val="0085783A"/>
    <w:rsid w:val="00857886"/>
    <w:rsid w:val="008605FA"/>
    <w:rsid w:val="00860B42"/>
    <w:rsid w:val="00860FF5"/>
    <w:rsid w:val="00861051"/>
    <w:rsid w:val="00861469"/>
    <w:rsid w:val="0086146E"/>
    <w:rsid w:val="00861802"/>
    <w:rsid w:val="008624BC"/>
    <w:rsid w:val="0086287B"/>
    <w:rsid w:val="00862F65"/>
    <w:rsid w:val="00863201"/>
    <w:rsid w:val="0086323E"/>
    <w:rsid w:val="0086329D"/>
    <w:rsid w:val="0086348E"/>
    <w:rsid w:val="008635DE"/>
    <w:rsid w:val="00863B25"/>
    <w:rsid w:val="00864033"/>
    <w:rsid w:val="008640F5"/>
    <w:rsid w:val="00864BF3"/>
    <w:rsid w:val="00864C4C"/>
    <w:rsid w:val="00865148"/>
    <w:rsid w:val="008652FA"/>
    <w:rsid w:val="00865E93"/>
    <w:rsid w:val="00866312"/>
    <w:rsid w:val="008665B2"/>
    <w:rsid w:val="00866A84"/>
    <w:rsid w:val="0086713B"/>
    <w:rsid w:val="008674F7"/>
    <w:rsid w:val="008675F8"/>
    <w:rsid w:val="00867E33"/>
    <w:rsid w:val="008704A8"/>
    <w:rsid w:val="00870B00"/>
    <w:rsid w:val="00870BED"/>
    <w:rsid w:val="00871067"/>
    <w:rsid w:val="0087123B"/>
    <w:rsid w:val="008718C4"/>
    <w:rsid w:val="00872259"/>
    <w:rsid w:val="00872820"/>
    <w:rsid w:val="008728BB"/>
    <w:rsid w:val="0087303F"/>
    <w:rsid w:val="00873475"/>
    <w:rsid w:val="00873778"/>
    <w:rsid w:val="00873A2C"/>
    <w:rsid w:val="008749ED"/>
    <w:rsid w:val="008751C5"/>
    <w:rsid w:val="008753BD"/>
    <w:rsid w:val="00875B15"/>
    <w:rsid w:val="00875B9C"/>
    <w:rsid w:val="00876346"/>
    <w:rsid w:val="0087718B"/>
    <w:rsid w:val="0087753E"/>
    <w:rsid w:val="00877586"/>
    <w:rsid w:val="008775B9"/>
    <w:rsid w:val="00877650"/>
    <w:rsid w:val="00877C59"/>
    <w:rsid w:val="008800DE"/>
    <w:rsid w:val="0088044D"/>
    <w:rsid w:val="008809EA"/>
    <w:rsid w:val="0088119A"/>
    <w:rsid w:val="008819E0"/>
    <w:rsid w:val="00882090"/>
    <w:rsid w:val="00882513"/>
    <w:rsid w:val="008828B7"/>
    <w:rsid w:val="00882D9B"/>
    <w:rsid w:val="00883159"/>
    <w:rsid w:val="0088366C"/>
    <w:rsid w:val="00883755"/>
    <w:rsid w:val="00883B7E"/>
    <w:rsid w:val="0088492E"/>
    <w:rsid w:val="00884B02"/>
    <w:rsid w:val="00884BEA"/>
    <w:rsid w:val="00884F0D"/>
    <w:rsid w:val="008850B1"/>
    <w:rsid w:val="008850B3"/>
    <w:rsid w:val="0088578B"/>
    <w:rsid w:val="00885C2F"/>
    <w:rsid w:val="00885C77"/>
    <w:rsid w:val="008861D2"/>
    <w:rsid w:val="00886616"/>
    <w:rsid w:val="0088676C"/>
    <w:rsid w:val="00886A46"/>
    <w:rsid w:val="00886AD9"/>
    <w:rsid w:val="00886C40"/>
    <w:rsid w:val="00887036"/>
    <w:rsid w:val="008873D7"/>
    <w:rsid w:val="008874D0"/>
    <w:rsid w:val="0088760E"/>
    <w:rsid w:val="00887832"/>
    <w:rsid w:val="00887901"/>
    <w:rsid w:val="00887E85"/>
    <w:rsid w:val="00887EC5"/>
    <w:rsid w:val="00887F2A"/>
    <w:rsid w:val="008902D8"/>
    <w:rsid w:val="00890910"/>
    <w:rsid w:val="00890B3B"/>
    <w:rsid w:val="00890FD6"/>
    <w:rsid w:val="00890FF5"/>
    <w:rsid w:val="008910BE"/>
    <w:rsid w:val="008911BC"/>
    <w:rsid w:val="00891A78"/>
    <w:rsid w:val="008920B0"/>
    <w:rsid w:val="00892C95"/>
    <w:rsid w:val="00893282"/>
    <w:rsid w:val="008936FA"/>
    <w:rsid w:val="0089381F"/>
    <w:rsid w:val="00893823"/>
    <w:rsid w:val="00893CB0"/>
    <w:rsid w:val="00893CDD"/>
    <w:rsid w:val="00893E2F"/>
    <w:rsid w:val="0089428D"/>
    <w:rsid w:val="008943F0"/>
    <w:rsid w:val="00894F0C"/>
    <w:rsid w:val="008950F7"/>
    <w:rsid w:val="0089519F"/>
    <w:rsid w:val="008954D0"/>
    <w:rsid w:val="00895B8E"/>
    <w:rsid w:val="00895BF4"/>
    <w:rsid w:val="00895DB7"/>
    <w:rsid w:val="00896141"/>
    <w:rsid w:val="00896312"/>
    <w:rsid w:val="00896DBA"/>
    <w:rsid w:val="00896EF7"/>
    <w:rsid w:val="00897246"/>
    <w:rsid w:val="00897B3B"/>
    <w:rsid w:val="00897D83"/>
    <w:rsid w:val="008A0113"/>
    <w:rsid w:val="008A012B"/>
    <w:rsid w:val="008A1392"/>
    <w:rsid w:val="008A1E8A"/>
    <w:rsid w:val="008A221F"/>
    <w:rsid w:val="008A271A"/>
    <w:rsid w:val="008A28FC"/>
    <w:rsid w:val="008A2E1C"/>
    <w:rsid w:val="008A311D"/>
    <w:rsid w:val="008A3CD9"/>
    <w:rsid w:val="008A3F7E"/>
    <w:rsid w:val="008A4210"/>
    <w:rsid w:val="008A4A4B"/>
    <w:rsid w:val="008A55C9"/>
    <w:rsid w:val="008A59EB"/>
    <w:rsid w:val="008A5DF4"/>
    <w:rsid w:val="008A6B1F"/>
    <w:rsid w:val="008A6ED0"/>
    <w:rsid w:val="008A6F47"/>
    <w:rsid w:val="008A6F4F"/>
    <w:rsid w:val="008A72A6"/>
    <w:rsid w:val="008A73E2"/>
    <w:rsid w:val="008A7A29"/>
    <w:rsid w:val="008A7CA8"/>
    <w:rsid w:val="008A7D86"/>
    <w:rsid w:val="008B00BB"/>
    <w:rsid w:val="008B0708"/>
    <w:rsid w:val="008B1263"/>
    <w:rsid w:val="008B1360"/>
    <w:rsid w:val="008B17FB"/>
    <w:rsid w:val="008B1A9A"/>
    <w:rsid w:val="008B1AC8"/>
    <w:rsid w:val="008B205B"/>
    <w:rsid w:val="008B23C8"/>
    <w:rsid w:val="008B2519"/>
    <w:rsid w:val="008B2727"/>
    <w:rsid w:val="008B2AEC"/>
    <w:rsid w:val="008B2EC2"/>
    <w:rsid w:val="008B3001"/>
    <w:rsid w:val="008B359C"/>
    <w:rsid w:val="008B37AF"/>
    <w:rsid w:val="008B3916"/>
    <w:rsid w:val="008B3A65"/>
    <w:rsid w:val="008B3DEC"/>
    <w:rsid w:val="008B490F"/>
    <w:rsid w:val="008B4A19"/>
    <w:rsid w:val="008B5C5F"/>
    <w:rsid w:val="008B5E49"/>
    <w:rsid w:val="008B5ED8"/>
    <w:rsid w:val="008B6111"/>
    <w:rsid w:val="008B62CA"/>
    <w:rsid w:val="008B62FA"/>
    <w:rsid w:val="008B64ED"/>
    <w:rsid w:val="008B64F4"/>
    <w:rsid w:val="008B6730"/>
    <w:rsid w:val="008B686B"/>
    <w:rsid w:val="008B686F"/>
    <w:rsid w:val="008B6916"/>
    <w:rsid w:val="008B6ABB"/>
    <w:rsid w:val="008B72A3"/>
    <w:rsid w:val="008B72D9"/>
    <w:rsid w:val="008B7A31"/>
    <w:rsid w:val="008B7A52"/>
    <w:rsid w:val="008B7AD4"/>
    <w:rsid w:val="008B7C00"/>
    <w:rsid w:val="008B7EA6"/>
    <w:rsid w:val="008B7EC5"/>
    <w:rsid w:val="008C032D"/>
    <w:rsid w:val="008C0355"/>
    <w:rsid w:val="008C04B6"/>
    <w:rsid w:val="008C058A"/>
    <w:rsid w:val="008C0621"/>
    <w:rsid w:val="008C071D"/>
    <w:rsid w:val="008C0A51"/>
    <w:rsid w:val="008C0E68"/>
    <w:rsid w:val="008C16C5"/>
    <w:rsid w:val="008C1939"/>
    <w:rsid w:val="008C1A15"/>
    <w:rsid w:val="008C1CD1"/>
    <w:rsid w:val="008C233B"/>
    <w:rsid w:val="008C26A6"/>
    <w:rsid w:val="008C26CC"/>
    <w:rsid w:val="008C270C"/>
    <w:rsid w:val="008C27A5"/>
    <w:rsid w:val="008C27F2"/>
    <w:rsid w:val="008C2D0B"/>
    <w:rsid w:val="008C2D3D"/>
    <w:rsid w:val="008C2F16"/>
    <w:rsid w:val="008C311B"/>
    <w:rsid w:val="008C3193"/>
    <w:rsid w:val="008C3210"/>
    <w:rsid w:val="008C3242"/>
    <w:rsid w:val="008C34CB"/>
    <w:rsid w:val="008C3837"/>
    <w:rsid w:val="008C3B55"/>
    <w:rsid w:val="008C3C6F"/>
    <w:rsid w:val="008C3E0A"/>
    <w:rsid w:val="008C424E"/>
    <w:rsid w:val="008C4479"/>
    <w:rsid w:val="008C4725"/>
    <w:rsid w:val="008C47E2"/>
    <w:rsid w:val="008C4CF1"/>
    <w:rsid w:val="008C5154"/>
    <w:rsid w:val="008C5228"/>
    <w:rsid w:val="008C523B"/>
    <w:rsid w:val="008C580F"/>
    <w:rsid w:val="008C5D58"/>
    <w:rsid w:val="008C5E6E"/>
    <w:rsid w:val="008C6036"/>
    <w:rsid w:val="008C6B2B"/>
    <w:rsid w:val="008C6FA7"/>
    <w:rsid w:val="008C7627"/>
    <w:rsid w:val="008C784D"/>
    <w:rsid w:val="008C7AEB"/>
    <w:rsid w:val="008C7DF3"/>
    <w:rsid w:val="008D02CD"/>
    <w:rsid w:val="008D032F"/>
    <w:rsid w:val="008D057C"/>
    <w:rsid w:val="008D067F"/>
    <w:rsid w:val="008D166A"/>
    <w:rsid w:val="008D1899"/>
    <w:rsid w:val="008D1B6E"/>
    <w:rsid w:val="008D1FD7"/>
    <w:rsid w:val="008D20C4"/>
    <w:rsid w:val="008D224A"/>
    <w:rsid w:val="008D23AE"/>
    <w:rsid w:val="008D2858"/>
    <w:rsid w:val="008D2C8C"/>
    <w:rsid w:val="008D2EA3"/>
    <w:rsid w:val="008D39C2"/>
    <w:rsid w:val="008D3CDC"/>
    <w:rsid w:val="008D3DA1"/>
    <w:rsid w:val="008D4024"/>
    <w:rsid w:val="008D405D"/>
    <w:rsid w:val="008D44EB"/>
    <w:rsid w:val="008D4968"/>
    <w:rsid w:val="008D4DB6"/>
    <w:rsid w:val="008D5671"/>
    <w:rsid w:val="008D5737"/>
    <w:rsid w:val="008D65E8"/>
    <w:rsid w:val="008D6D3A"/>
    <w:rsid w:val="008D6E73"/>
    <w:rsid w:val="008D762B"/>
    <w:rsid w:val="008E037E"/>
    <w:rsid w:val="008E04BB"/>
    <w:rsid w:val="008E0546"/>
    <w:rsid w:val="008E0631"/>
    <w:rsid w:val="008E0712"/>
    <w:rsid w:val="008E0866"/>
    <w:rsid w:val="008E0AB9"/>
    <w:rsid w:val="008E0F47"/>
    <w:rsid w:val="008E1060"/>
    <w:rsid w:val="008E106A"/>
    <w:rsid w:val="008E12CF"/>
    <w:rsid w:val="008E12E8"/>
    <w:rsid w:val="008E200B"/>
    <w:rsid w:val="008E2415"/>
    <w:rsid w:val="008E25D5"/>
    <w:rsid w:val="008E268D"/>
    <w:rsid w:val="008E2BD3"/>
    <w:rsid w:val="008E2C97"/>
    <w:rsid w:val="008E2D03"/>
    <w:rsid w:val="008E2DAA"/>
    <w:rsid w:val="008E2EE3"/>
    <w:rsid w:val="008E30B5"/>
    <w:rsid w:val="008E31B0"/>
    <w:rsid w:val="008E3230"/>
    <w:rsid w:val="008E347A"/>
    <w:rsid w:val="008E358E"/>
    <w:rsid w:val="008E36A9"/>
    <w:rsid w:val="008E36BF"/>
    <w:rsid w:val="008E36E2"/>
    <w:rsid w:val="008E3B81"/>
    <w:rsid w:val="008E3B9C"/>
    <w:rsid w:val="008E412E"/>
    <w:rsid w:val="008E49AD"/>
    <w:rsid w:val="008E4AB1"/>
    <w:rsid w:val="008E4DFF"/>
    <w:rsid w:val="008E5598"/>
    <w:rsid w:val="008E5861"/>
    <w:rsid w:val="008E6145"/>
    <w:rsid w:val="008E6255"/>
    <w:rsid w:val="008E641F"/>
    <w:rsid w:val="008E68B3"/>
    <w:rsid w:val="008E74FC"/>
    <w:rsid w:val="008E755D"/>
    <w:rsid w:val="008E7626"/>
    <w:rsid w:val="008E78CD"/>
    <w:rsid w:val="008E7A4D"/>
    <w:rsid w:val="008E7B88"/>
    <w:rsid w:val="008E7D14"/>
    <w:rsid w:val="008E7E1E"/>
    <w:rsid w:val="008E7E20"/>
    <w:rsid w:val="008F08CD"/>
    <w:rsid w:val="008F0918"/>
    <w:rsid w:val="008F0DCB"/>
    <w:rsid w:val="008F1176"/>
    <w:rsid w:val="008F1322"/>
    <w:rsid w:val="008F1C1D"/>
    <w:rsid w:val="008F1C22"/>
    <w:rsid w:val="008F21DB"/>
    <w:rsid w:val="008F2689"/>
    <w:rsid w:val="008F2CA5"/>
    <w:rsid w:val="008F2FFC"/>
    <w:rsid w:val="008F3056"/>
    <w:rsid w:val="008F33E2"/>
    <w:rsid w:val="008F4020"/>
    <w:rsid w:val="008F43CB"/>
    <w:rsid w:val="008F43F9"/>
    <w:rsid w:val="008F454D"/>
    <w:rsid w:val="008F456F"/>
    <w:rsid w:val="008F4574"/>
    <w:rsid w:val="008F47BB"/>
    <w:rsid w:val="008F4B93"/>
    <w:rsid w:val="008F4EE9"/>
    <w:rsid w:val="008F5118"/>
    <w:rsid w:val="008F528E"/>
    <w:rsid w:val="008F5339"/>
    <w:rsid w:val="008F5654"/>
    <w:rsid w:val="008F56BF"/>
    <w:rsid w:val="008F592F"/>
    <w:rsid w:val="008F5CB3"/>
    <w:rsid w:val="008F6361"/>
    <w:rsid w:val="008F667E"/>
    <w:rsid w:val="008F696C"/>
    <w:rsid w:val="008F6AAB"/>
    <w:rsid w:val="008F6D28"/>
    <w:rsid w:val="008F6D86"/>
    <w:rsid w:val="008F6E37"/>
    <w:rsid w:val="008F715C"/>
    <w:rsid w:val="008F73A6"/>
    <w:rsid w:val="008F7856"/>
    <w:rsid w:val="008F78FF"/>
    <w:rsid w:val="008F7B53"/>
    <w:rsid w:val="0090096A"/>
    <w:rsid w:val="00900D2D"/>
    <w:rsid w:val="0090106C"/>
    <w:rsid w:val="00901F25"/>
    <w:rsid w:val="009021BB"/>
    <w:rsid w:val="00902836"/>
    <w:rsid w:val="00902D49"/>
    <w:rsid w:val="00903399"/>
    <w:rsid w:val="00903661"/>
    <w:rsid w:val="00903940"/>
    <w:rsid w:val="00903E70"/>
    <w:rsid w:val="00903EFA"/>
    <w:rsid w:val="009041EF"/>
    <w:rsid w:val="009044AE"/>
    <w:rsid w:val="00904B2F"/>
    <w:rsid w:val="00904C03"/>
    <w:rsid w:val="009053EE"/>
    <w:rsid w:val="009055F6"/>
    <w:rsid w:val="009057C5"/>
    <w:rsid w:val="00905B1A"/>
    <w:rsid w:val="009061A5"/>
    <w:rsid w:val="009061F1"/>
    <w:rsid w:val="009069F3"/>
    <w:rsid w:val="00906B6A"/>
    <w:rsid w:val="00906F95"/>
    <w:rsid w:val="0090776E"/>
    <w:rsid w:val="00907D2F"/>
    <w:rsid w:val="00911132"/>
    <w:rsid w:val="009111CE"/>
    <w:rsid w:val="009113EC"/>
    <w:rsid w:val="0091143E"/>
    <w:rsid w:val="00911962"/>
    <w:rsid w:val="00911B70"/>
    <w:rsid w:val="00912B73"/>
    <w:rsid w:val="00912D2C"/>
    <w:rsid w:val="0091349D"/>
    <w:rsid w:val="00913CB6"/>
    <w:rsid w:val="00913FA3"/>
    <w:rsid w:val="009142B7"/>
    <w:rsid w:val="009144B3"/>
    <w:rsid w:val="009146A2"/>
    <w:rsid w:val="009147F9"/>
    <w:rsid w:val="00914802"/>
    <w:rsid w:val="00914855"/>
    <w:rsid w:val="00914952"/>
    <w:rsid w:val="009154CA"/>
    <w:rsid w:val="009157B2"/>
    <w:rsid w:val="00915895"/>
    <w:rsid w:val="00915E32"/>
    <w:rsid w:val="00915E66"/>
    <w:rsid w:val="00915F42"/>
    <w:rsid w:val="00915FF0"/>
    <w:rsid w:val="009165E0"/>
    <w:rsid w:val="009166F6"/>
    <w:rsid w:val="00916D2D"/>
    <w:rsid w:val="00916D59"/>
    <w:rsid w:val="009170DD"/>
    <w:rsid w:val="00917208"/>
    <w:rsid w:val="00917247"/>
    <w:rsid w:val="0091790A"/>
    <w:rsid w:val="00917AC8"/>
    <w:rsid w:val="00917C3C"/>
    <w:rsid w:val="009203EC"/>
    <w:rsid w:val="00920526"/>
    <w:rsid w:val="00920535"/>
    <w:rsid w:val="009207C3"/>
    <w:rsid w:val="009209B7"/>
    <w:rsid w:val="00920BC8"/>
    <w:rsid w:val="00920CBB"/>
    <w:rsid w:val="00920DB7"/>
    <w:rsid w:val="009220FB"/>
    <w:rsid w:val="00922701"/>
    <w:rsid w:val="00922A8F"/>
    <w:rsid w:val="00922B43"/>
    <w:rsid w:val="00922B59"/>
    <w:rsid w:val="00922B85"/>
    <w:rsid w:val="00922BDE"/>
    <w:rsid w:val="00922CFA"/>
    <w:rsid w:val="00922D6C"/>
    <w:rsid w:val="009230B7"/>
    <w:rsid w:val="00923174"/>
    <w:rsid w:val="00923681"/>
    <w:rsid w:val="009238EF"/>
    <w:rsid w:val="00923BD4"/>
    <w:rsid w:val="00924138"/>
    <w:rsid w:val="009241FF"/>
    <w:rsid w:val="009243B6"/>
    <w:rsid w:val="0092468D"/>
    <w:rsid w:val="00924A63"/>
    <w:rsid w:val="00924CC3"/>
    <w:rsid w:val="00925305"/>
    <w:rsid w:val="009255CA"/>
    <w:rsid w:val="00925A26"/>
    <w:rsid w:val="00926F73"/>
    <w:rsid w:val="00927376"/>
    <w:rsid w:val="00927CB8"/>
    <w:rsid w:val="00930649"/>
    <w:rsid w:val="00930675"/>
    <w:rsid w:val="009307C8"/>
    <w:rsid w:val="009309E6"/>
    <w:rsid w:val="00930DAF"/>
    <w:rsid w:val="00930E0A"/>
    <w:rsid w:val="0093112F"/>
    <w:rsid w:val="00931499"/>
    <w:rsid w:val="00931CFD"/>
    <w:rsid w:val="00932625"/>
    <w:rsid w:val="009326EE"/>
    <w:rsid w:val="00932A16"/>
    <w:rsid w:val="00932B05"/>
    <w:rsid w:val="00933376"/>
    <w:rsid w:val="00933A65"/>
    <w:rsid w:val="00933D95"/>
    <w:rsid w:val="009340C2"/>
    <w:rsid w:val="0093428A"/>
    <w:rsid w:val="009345DD"/>
    <w:rsid w:val="00934FA4"/>
    <w:rsid w:val="009353C7"/>
    <w:rsid w:val="009355A3"/>
    <w:rsid w:val="009357D4"/>
    <w:rsid w:val="00935D41"/>
    <w:rsid w:val="009360FA"/>
    <w:rsid w:val="00936B7A"/>
    <w:rsid w:val="0093708C"/>
    <w:rsid w:val="00937246"/>
    <w:rsid w:val="0093725C"/>
    <w:rsid w:val="0093731F"/>
    <w:rsid w:val="009376C5"/>
    <w:rsid w:val="00937AF0"/>
    <w:rsid w:val="00937B16"/>
    <w:rsid w:val="00937BC3"/>
    <w:rsid w:val="00937FA1"/>
    <w:rsid w:val="00940391"/>
    <w:rsid w:val="009404A0"/>
    <w:rsid w:val="009405DF"/>
    <w:rsid w:val="00940A2B"/>
    <w:rsid w:val="00941090"/>
    <w:rsid w:val="00941433"/>
    <w:rsid w:val="00941B12"/>
    <w:rsid w:val="00941BB3"/>
    <w:rsid w:val="00941D5C"/>
    <w:rsid w:val="00941EB5"/>
    <w:rsid w:val="009423F8"/>
    <w:rsid w:val="00942911"/>
    <w:rsid w:val="00942CDA"/>
    <w:rsid w:val="00942FF3"/>
    <w:rsid w:val="0094303F"/>
    <w:rsid w:val="009430D3"/>
    <w:rsid w:val="00943316"/>
    <w:rsid w:val="00943687"/>
    <w:rsid w:val="009437D0"/>
    <w:rsid w:val="00943B38"/>
    <w:rsid w:val="00944251"/>
    <w:rsid w:val="00944BD7"/>
    <w:rsid w:val="0094531B"/>
    <w:rsid w:val="00945540"/>
    <w:rsid w:val="00945620"/>
    <w:rsid w:val="00945A6C"/>
    <w:rsid w:val="00946173"/>
    <w:rsid w:val="00946DAB"/>
    <w:rsid w:val="00947411"/>
    <w:rsid w:val="00947C02"/>
    <w:rsid w:val="00947EFA"/>
    <w:rsid w:val="0095069E"/>
    <w:rsid w:val="0095095A"/>
    <w:rsid w:val="00950B32"/>
    <w:rsid w:val="00951068"/>
    <w:rsid w:val="00951640"/>
    <w:rsid w:val="00951CAF"/>
    <w:rsid w:val="00951D29"/>
    <w:rsid w:val="0095208D"/>
    <w:rsid w:val="00952163"/>
    <w:rsid w:val="00953401"/>
    <w:rsid w:val="00953539"/>
    <w:rsid w:val="0095396A"/>
    <w:rsid w:val="00953BFC"/>
    <w:rsid w:val="009542DE"/>
    <w:rsid w:val="009543A0"/>
    <w:rsid w:val="009545D5"/>
    <w:rsid w:val="00954DB4"/>
    <w:rsid w:val="00955118"/>
    <w:rsid w:val="009552BB"/>
    <w:rsid w:val="00955537"/>
    <w:rsid w:val="00955C29"/>
    <w:rsid w:val="009561BB"/>
    <w:rsid w:val="0095621B"/>
    <w:rsid w:val="009568F0"/>
    <w:rsid w:val="009569C0"/>
    <w:rsid w:val="00956CA3"/>
    <w:rsid w:val="00956DD5"/>
    <w:rsid w:val="009570CB"/>
    <w:rsid w:val="009571AB"/>
    <w:rsid w:val="009574D3"/>
    <w:rsid w:val="00957790"/>
    <w:rsid w:val="00957F15"/>
    <w:rsid w:val="00957FDD"/>
    <w:rsid w:val="00960236"/>
    <w:rsid w:val="009609FC"/>
    <w:rsid w:val="00960D2F"/>
    <w:rsid w:val="00960EC1"/>
    <w:rsid w:val="009610C3"/>
    <w:rsid w:val="009614B1"/>
    <w:rsid w:val="0096160A"/>
    <w:rsid w:val="0096192F"/>
    <w:rsid w:val="00961D49"/>
    <w:rsid w:val="009620AF"/>
    <w:rsid w:val="009623F8"/>
    <w:rsid w:val="009624EC"/>
    <w:rsid w:val="0096264F"/>
    <w:rsid w:val="00962A8A"/>
    <w:rsid w:val="00963011"/>
    <w:rsid w:val="00963035"/>
    <w:rsid w:val="00963137"/>
    <w:rsid w:val="0096325F"/>
    <w:rsid w:val="0096352F"/>
    <w:rsid w:val="009635C9"/>
    <w:rsid w:val="00963769"/>
    <w:rsid w:val="00963ADB"/>
    <w:rsid w:val="00963C55"/>
    <w:rsid w:val="00963E37"/>
    <w:rsid w:val="00964151"/>
    <w:rsid w:val="009642C0"/>
    <w:rsid w:val="00964477"/>
    <w:rsid w:val="00964531"/>
    <w:rsid w:val="009646A1"/>
    <w:rsid w:val="00964D53"/>
    <w:rsid w:val="0096512D"/>
    <w:rsid w:val="009653CF"/>
    <w:rsid w:val="0096547B"/>
    <w:rsid w:val="00965721"/>
    <w:rsid w:val="00965A2E"/>
    <w:rsid w:val="00965F0C"/>
    <w:rsid w:val="0096620C"/>
    <w:rsid w:val="00966586"/>
    <w:rsid w:val="009668E1"/>
    <w:rsid w:val="00966A30"/>
    <w:rsid w:val="00966A74"/>
    <w:rsid w:val="00966B7F"/>
    <w:rsid w:val="00966C33"/>
    <w:rsid w:val="00966D59"/>
    <w:rsid w:val="00966DF4"/>
    <w:rsid w:val="00967007"/>
    <w:rsid w:val="0096780D"/>
    <w:rsid w:val="00967BEF"/>
    <w:rsid w:val="00970246"/>
    <w:rsid w:val="00970542"/>
    <w:rsid w:val="00970F6C"/>
    <w:rsid w:val="009710A0"/>
    <w:rsid w:val="00971150"/>
    <w:rsid w:val="009712C6"/>
    <w:rsid w:val="009714AD"/>
    <w:rsid w:val="00971A45"/>
    <w:rsid w:val="00971E0A"/>
    <w:rsid w:val="009722E3"/>
    <w:rsid w:val="009723C9"/>
    <w:rsid w:val="0097251F"/>
    <w:rsid w:val="00972911"/>
    <w:rsid w:val="00972A59"/>
    <w:rsid w:val="0097411E"/>
    <w:rsid w:val="009741EB"/>
    <w:rsid w:val="00974FB9"/>
    <w:rsid w:val="0097503B"/>
    <w:rsid w:val="00975199"/>
    <w:rsid w:val="00975505"/>
    <w:rsid w:val="00975987"/>
    <w:rsid w:val="00975D3B"/>
    <w:rsid w:val="00976353"/>
    <w:rsid w:val="009764A8"/>
    <w:rsid w:val="00976B00"/>
    <w:rsid w:val="00976E96"/>
    <w:rsid w:val="0097717C"/>
    <w:rsid w:val="00977799"/>
    <w:rsid w:val="009779BD"/>
    <w:rsid w:val="00977A0B"/>
    <w:rsid w:val="00977E7C"/>
    <w:rsid w:val="00977EF8"/>
    <w:rsid w:val="00977F3C"/>
    <w:rsid w:val="00980454"/>
    <w:rsid w:val="00980647"/>
    <w:rsid w:val="00980DA1"/>
    <w:rsid w:val="00981077"/>
    <w:rsid w:val="00981A96"/>
    <w:rsid w:val="00981C43"/>
    <w:rsid w:val="00981ED5"/>
    <w:rsid w:val="0098209D"/>
    <w:rsid w:val="0098225E"/>
    <w:rsid w:val="009824FC"/>
    <w:rsid w:val="0098266B"/>
    <w:rsid w:val="00982898"/>
    <w:rsid w:val="0098296B"/>
    <w:rsid w:val="00982C94"/>
    <w:rsid w:val="00982CC2"/>
    <w:rsid w:val="00982F1C"/>
    <w:rsid w:val="00983685"/>
    <w:rsid w:val="00983D6F"/>
    <w:rsid w:val="00983F0A"/>
    <w:rsid w:val="00984186"/>
    <w:rsid w:val="00984442"/>
    <w:rsid w:val="009845C3"/>
    <w:rsid w:val="0098498E"/>
    <w:rsid w:val="00984D1D"/>
    <w:rsid w:val="00984ED7"/>
    <w:rsid w:val="00985376"/>
    <w:rsid w:val="00985680"/>
    <w:rsid w:val="00985E25"/>
    <w:rsid w:val="0098613B"/>
    <w:rsid w:val="0098624D"/>
    <w:rsid w:val="009864F4"/>
    <w:rsid w:val="00987208"/>
    <w:rsid w:val="0098747C"/>
    <w:rsid w:val="00987598"/>
    <w:rsid w:val="00987892"/>
    <w:rsid w:val="009879C4"/>
    <w:rsid w:val="00987EF3"/>
    <w:rsid w:val="0099020B"/>
    <w:rsid w:val="009903FE"/>
    <w:rsid w:val="009904A7"/>
    <w:rsid w:val="009904D0"/>
    <w:rsid w:val="0099063D"/>
    <w:rsid w:val="00990995"/>
    <w:rsid w:val="0099099F"/>
    <w:rsid w:val="00990AE9"/>
    <w:rsid w:val="00990EAD"/>
    <w:rsid w:val="009914F8"/>
    <w:rsid w:val="00991978"/>
    <w:rsid w:val="00991CB4"/>
    <w:rsid w:val="00991EC6"/>
    <w:rsid w:val="00992247"/>
    <w:rsid w:val="009922B4"/>
    <w:rsid w:val="0099263C"/>
    <w:rsid w:val="009929E3"/>
    <w:rsid w:val="00992C46"/>
    <w:rsid w:val="00992E6C"/>
    <w:rsid w:val="00992EB4"/>
    <w:rsid w:val="0099310D"/>
    <w:rsid w:val="009933A4"/>
    <w:rsid w:val="00993737"/>
    <w:rsid w:val="009937B1"/>
    <w:rsid w:val="00993D89"/>
    <w:rsid w:val="00993DEA"/>
    <w:rsid w:val="00994843"/>
    <w:rsid w:val="00994BBE"/>
    <w:rsid w:val="00994DE3"/>
    <w:rsid w:val="00995580"/>
    <w:rsid w:val="009955B4"/>
    <w:rsid w:val="0099573D"/>
    <w:rsid w:val="00995905"/>
    <w:rsid w:val="00995BD6"/>
    <w:rsid w:val="00995DC8"/>
    <w:rsid w:val="00995F4D"/>
    <w:rsid w:val="00996262"/>
    <w:rsid w:val="009964EE"/>
    <w:rsid w:val="00996E52"/>
    <w:rsid w:val="00997AB7"/>
    <w:rsid w:val="00997FC5"/>
    <w:rsid w:val="009A064F"/>
    <w:rsid w:val="009A0B96"/>
    <w:rsid w:val="009A0BD1"/>
    <w:rsid w:val="009A0D7B"/>
    <w:rsid w:val="009A11C0"/>
    <w:rsid w:val="009A16BA"/>
    <w:rsid w:val="009A1C9E"/>
    <w:rsid w:val="009A1CB0"/>
    <w:rsid w:val="009A1DA9"/>
    <w:rsid w:val="009A1EDD"/>
    <w:rsid w:val="009A25FF"/>
    <w:rsid w:val="009A3219"/>
    <w:rsid w:val="009A3730"/>
    <w:rsid w:val="009A380B"/>
    <w:rsid w:val="009A381D"/>
    <w:rsid w:val="009A3E3E"/>
    <w:rsid w:val="009A3F5B"/>
    <w:rsid w:val="009A42BE"/>
    <w:rsid w:val="009A42E1"/>
    <w:rsid w:val="009A435A"/>
    <w:rsid w:val="009A4958"/>
    <w:rsid w:val="009A4AF1"/>
    <w:rsid w:val="009A4B81"/>
    <w:rsid w:val="009A4CDC"/>
    <w:rsid w:val="009A509B"/>
    <w:rsid w:val="009A52F7"/>
    <w:rsid w:val="009A54D8"/>
    <w:rsid w:val="009A59AE"/>
    <w:rsid w:val="009A60EA"/>
    <w:rsid w:val="009A6581"/>
    <w:rsid w:val="009A6719"/>
    <w:rsid w:val="009A6B4C"/>
    <w:rsid w:val="009A6F0C"/>
    <w:rsid w:val="009A7872"/>
    <w:rsid w:val="009A7FA5"/>
    <w:rsid w:val="009B0F46"/>
    <w:rsid w:val="009B127E"/>
    <w:rsid w:val="009B15DD"/>
    <w:rsid w:val="009B1812"/>
    <w:rsid w:val="009B18A7"/>
    <w:rsid w:val="009B18BF"/>
    <w:rsid w:val="009B1D8D"/>
    <w:rsid w:val="009B1DD1"/>
    <w:rsid w:val="009B1FEE"/>
    <w:rsid w:val="009B2005"/>
    <w:rsid w:val="009B2946"/>
    <w:rsid w:val="009B296C"/>
    <w:rsid w:val="009B2B44"/>
    <w:rsid w:val="009B2D79"/>
    <w:rsid w:val="009B324B"/>
    <w:rsid w:val="009B3F53"/>
    <w:rsid w:val="009B3FC4"/>
    <w:rsid w:val="009B440D"/>
    <w:rsid w:val="009B4478"/>
    <w:rsid w:val="009B4890"/>
    <w:rsid w:val="009B5833"/>
    <w:rsid w:val="009B5BE0"/>
    <w:rsid w:val="009B5C2C"/>
    <w:rsid w:val="009B60C8"/>
    <w:rsid w:val="009B66F8"/>
    <w:rsid w:val="009B6B06"/>
    <w:rsid w:val="009B7007"/>
    <w:rsid w:val="009B705E"/>
    <w:rsid w:val="009B7A4C"/>
    <w:rsid w:val="009B7B09"/>
    <w:rsid w:val="009C0947"/>
    <w:rsid w:val="009C0A5D"/>
    <w:rsid w:val="009C1254"/>
    <w:rsid w:val="009C157C"/>
    <w:rsid w:val="009C1BC5"/>
    <w:rsid w:val="009C34CD"/>
    <w:rsid w:val="009C38FC"/>
    <w:rsid w:val="009C407D"/>
    <w:rsid w:val="009C431C"/>
    <w:rsid w:val="009C45A5"/>
    <w:rsid w:val="009C4C1F"/>
    <w:rsid w:val="009C4EB2"/>
    <w:rsid w:val="009C5348"/>
    <w:rsid w:val="009C53D2"/>
    <w:rsid w:val="009C543C"/>
    <w:rsid w:val="009C6479"/>
    <w:rsid w:val="009C64B0"/>
    <w:rsid w:val="009C6501"/>
    <w:rsid w:val="009C6880"/>
    <w:rsid w:val="009C6E65"/>
    <w:rsid w:val="009C7232"/>
    <w:rsid w:val="009C7E22"/>
    <w:rsid w:val="009D0769"/>
    <w:rsid w:val="009D0A86"/>
    <w:rsid w:val="009D0E88"/>
    <w:rsid w:val="009D0EA8"/>
    <w:rsid w:val="009D129F"/>
    <w:rsid w:val="009D1648"/>
    <w:rsid w:val="009D1A9A"/>
    <w:rsid w:val="009D1DFC"/>
    <w:rsid w:val="009D1DFF"/>
    <w:rsid w:val="009D1FE5"/>
    <w:rsid w:val="009D21BB"/>
    <w:rsid w:val="009D2B35"/>
    <w:rsid w:val="009D35E2"/>
    <w:rsid w:val="009D36B6"/>
    <w:rsid w:val="009D3BAB"/>
    <w:rsid w:val="009D3BEF"/>
    <w:rsid w:val="009D47C3"/>
    <w:rsid w:val="009D4848"/>
    <w:rsid w:val="009D4A17"/>
    <w:rsid w:val="009D4C34"/>
    <w:rsid w:val="009D535A"/>
    <w:rsid w:val="009D5A14"/>
    <w:rsid w:val="009D5EA9"/>
    <w:rsid w:val="009D5F48"/>
    <w:rsid w:val="009D5F76"/>
    <w:rsid w:val="009D614D"/>
    <w:rsid w:val="009D6163"/>
    <w:rsid w:val="009D68C7"/>
    <w:rsid w:val="009D6B3B"/>
    <w:rsid w:val="009D6E50"/>
    <w:rsid w:val="009D712E"/>
    <w:rsid w:val="009D7321"/>
    <w:rsid w:val="009D73D7"/>
    <w:rsid w:val="009D74A4"/>
    <w:rsid w:val="009D74F5"/>
    <w:rsid w:val="009D78A3"/>
    <w:rsid w:val="009D78F2"/>
    <w:rsid w:val="009D7961"/>
    <w:rsid w:val="009D7DB2"/>
    <w:rsid w:val="009D7E7F"/>
    <w:rsid w:val="009D7E90"/>
    <w:rsid w:val="009D7F0D"/>
    <w:rsid w:val="009E0396"/>
    <w:rsid w:val="009E0A83"/>
    <w:rsid w:val="009E0DBA"/>
    <w:rsid w:val="009E1121"/>
    <w:rsid w:val="009E13A9"/>
    <w:rsid w:val="009E13FF"/>
    <w:rsid w:val="009E1463"/>
    <w:rsid w:val="009E1492"/>
    <w:rsid w:val="009E14CC"/>
    <w:rsid w:val="009E159C"/>
    <w:rsid w:val="009E1D4F"/>
    <w:rsid w:val="009E200A"/>
    <w:rsid w:val="009E218E"/>
    <w:rsid w:val="009E2468"/>
    <w:rsid w:val="009E2746"/>
    <w:rsid w:val="009E2AB9"/>
    <w:rsid w:val="009E30A2"/>
    <w:rsid w:val="009E32A0"/>
    <w:rsid w:val="009E33D6"/>
    <w:rsid w:val="009E35A8"/>
    <w:rsid w:val="009E371F"/>
    <w:rsid w:val="009E3C3A"/>
    <w:rsid w:val="009E3CCD"/>
    <w:rsid w:val="009E3D9D"/>
    <w:rsid w:val="009E3F28"/>
    <w:rsid w:val="009E4501"/>
    <w:rsid w:val="009E4555"/>
    <w:rsid w:val="009E49E8"/>
    <w:rsid w:val="009E4A94"/>
    <w:rsid w:val="009E4BA7"/>
    <w:rsid w:val="009E4BB7"/>
    <w:rsid w:val="009E4C4E"/>
    <w:rsid w:val="009E4F0A"/>
    <w:rsid w:val="009E4F89"/>
    <w:rsid w:val="009E53C3"/>
    <w:rsid w:val="009E5AFE"/>
    <w:rsid w:val="009E5C4C"/>
    <w:rsid w:val="009E5EB7"/>
    <w:rsid w:val="009E6007"/>
    <w:rsid w:val="009E6344"/>
    <w:rsid w:val="009E6353"/>
    <w:rsid w:val="009E645D"/>
    <w:rsid w:val="009E6D34"/>
    <w:rsid w:val="009E7A54"/>
    <w:rsid w:val="009F0B0A"/>
    <w:rsid w:val="009F1069"/>
    <w:rsid w:val="009F182B"/>
    <w:rsid w:val="009F196B"/>
    <w:rsid w:val="009F1B3B"/>
    <w:rsid w:val="009F20AA"/>
    <w:rsid w:val="009F231F"/>
    <w:rsid w:val="009F235C"/>
    <w:rsid w:val="009F2623"/>
    <w:rsid w:val="009F28ED"/>
    <w:rsid w:val="009F3265"/>
    <w:rsid w:val="009F33F8"/>
    <w:rsid w:val="009F3848"/>
    <w:rsid w:val="009F3F3A"/>
    <w:rsid w:val="009F41F7"/>
    <w:rsid w:val="009F42D3"/>
    <w:rsid w:val="009F43F9"/>
    <w:rsid w:val="009F44EF"/>
    <w:rsid w:val="009F4711"/>
    <w:rsid w:val="009F4861"/>
    <w:rsid w:val="009F52E1"/>
    <w:rsid w:val="009F5C63"/>
    <w:rsid w:val="009F62BC"/>
    <w:rsid w:val="009F6425"/>
    <w:rsid w:val="009F6732"/>
    <w:rsid w:val="009F6756"/>
    <w:rsid w:val="009F67C8"/>
    <w:rsid w:val="009F6A3A"/>
    <w:rsid w:val="009F6D9C"/>
    <w:rsid w:val="009F6E67"/>
    <w:rsid w:val="009F77A1"/>
    <w:rsid w:val="009F791D"/>
    <w:rsid w:val="009F7BE5"/>
    <w:rsid w:val="009F7C55"/>
    <w:rsid w:val="00A00238"/>
    <w:rsid w:val="00A00437"/>
    <w:rsid w:val="00A0049D"/>
    <w:rsid w:val="00A00833"/>
    <w:rsid w:val="00A00AC0"/>
    <w:rsid w:val="00A00D2E"/>
    <w:rsid w:val="00A00D4A"/>
    <w:rsid w:val="00A01761"/>
    <w:rsid w:val="00A017EB"/>
    <w:rsid w:val="00A018CD"/>
    <w:rsid w:val="00A01C2D"/>
    <w:rsid w:val="00A01C38"/>
    <w:rsid w:val="00A021AC"/>
    <w:rsid w:val="00A0245D"/>
    <w:rsid w:val="00A02811"/>
    <w:rsid w:val="00A03030"/>
    <w:rsid w:val="00A03178"/>
    <w:rsid w:val="00A03AC0"/>
    <w:rsid w:val="00A03C17"/>
    <w:rsid w:val="00A03C2A"/>
    <w:rsid w:val="00A03EC9"/>
    <w:rsid w:val="00A03F28"/>
    <w:rsid w:val="00A03FAF"/>
    <w:rsid w:val="00A043C4"/>
    <w:rsid w:val="00A04C7D"/>
    <w:rsid w:val="00A04F9B"/>
    <w:rsid w:val="00A051C1"/>
    <w:rsid w:val="00A05303"/>
    <w:rsid w:val="00A0637E"/>
    <w:rsid w:val="00A064E7"/>
    <w:rsid w:val="00A06DC7"/>
    <w:rsid w:val="00A06F5E"/>
    <w:rsid w:val="00A0759E"/>
    <w:rsid w:val="00A077DB"/>
    <w:rsid w:val="00A078DD"/>
    <w:rsid w:val="00A07AA9"/>
    <w:rsid w:val="00A07F4D"/>
    <w:rsid w:val="00A1058D"/>
    <w:rsid w:val="00A1093F"/>
    <w:rsid w:val="00A1097B"/>
    <w:rsid w:val="00A109C8"/>
    <w:rsid w:val="00A10A3D"/>
    <w:rsid w:val="00A10B2C"/>
    <w:rsid w:val="00A10C98"/>
    <w:rsid w:val="00A10D9C"/>
    <w:rsid w:val="00A1201E"/>
    <w:rsid w:val="00A121A6"/>
    <w:rsid w:val="00A122C8"/>
    <w:rsid w:val="00A124C2"/>
    <w:rsid w:val="00A12784"/>
    <w:rsid w:val="00A12B63"/>
    <w:rsid w:val="00A12BBC"/>
    <w:rsid w:val="00A12CFE"/>
    <w:rsid w:val="00A12EB1"/>
    <w:rsid w:val="00A13072"/>
    <w:rsid w:val="00A131CB"/>
    <w:rsid w:val="00A136E0"/>
    <w:rsid w:val="00A139E6"/>
    <w:rsid w:val="00A13A38"/>
    <w:rsid w:val="00A13D64"/>
    <w:rsid w:val="00A13DCE"/>
    <w:rsid w:val="00A13E65"/>
    <w:rsid w:val="00A13F01"/>
    <w:rsid w:val="00A1437D"/>
    <w:rsid w:val="00A14DDC"/>
    <w:rsid w:val="00A14F33"/>
    <w:rsid w:val="00A15294"/>
    <w:rsid w:val="00A15564"/>
    <w:rsid w:val="00A15621"/>
    <w:rsid w:val="00A15B4B"/>
    <w:rsid w:val="00A15D49"/>
    <w:rsid w:val="00A15D70"/>
    <w:rsid w:val="00A165E4"/>
    <w:rsid w:val="00A16A6A"/>
    <w:rsid w:val="00A16B83"/>
    <w:rsid w:val="00A16EDF"/>
    <w:rsid w:val="00A17074"/>
    <w:rsid w:val="00A173BA"/>
    <w:rsid w:val="00A178EE"/>
    <w:rsid w:val="00A17E13"/>
    <w:rsid w:val="00A2000A"/>
    <w:rsid w:val="00A2026D"/>
    <w:rsid w:val="00A2074D"/>
    <w:rsid w:val="00A20908"/>
    <w:rsid w:val="00A20AA7"/>
    <w:rsid w:val="00A20FD3"/>
    <w:rsid w:val="00A21095"/>
    <w:rsid w:val="00A215E8"/>
    <w:rsid w:val="00A21BBB"/>
    <w:rsid w:val="00A21E5C"/>
    <w:rsid w:val="00A221B5"/>
    <w:rsid w:val="00A23112"/>
    <w:rsid w:val="00A2380B"/>
    <w:rsid w:val="00A2385F"/>
    <w:rsid w:val="00A2386A"/>
    <w:rsid w:val="00A23BAA"/>
    <w:rsid w:val="00A23E41"/>
    <w:rsid w:val="00A24229"/>
    <w:rsid w:val="00A24235"/>
    <w:rsid w:val="00A2451E"/>
    <w:rsid w:val="00A24E42"/>
    <w:rsid w:val="00A24F81"/>
    <w:rsid w:val="00A24F90"/>
    <w:rsid w:val="00A25241"/>
    <w:rsid w:val="00A25960"/>
    <w:rsid w:val="00A25B21"/>
    <w:rsid w:val="00A25C1B"/>
    <w:rsid w:val="00A25C64"/>
    <w:rsid w:val="00A25EA7"/>
    <w:rsid w:val="00A25FA2"/>
    <w:rsid w:val="00A26471"/>
    <w:rsid w:val="00A2660D"/>
    <w:rsid w:val="00A2678A"/>
    <w:rsid w:val="00A26A03"/>
    <w:rsid w:val="00A26B02"/>
    <w:rsid w:val="00A26D53"/>
    <w:rsid w:val="00A26D7D"/>
    <w:rsid w:val="00A27017"/>
    <w:rsid w:val="00A27C04"/>
    <w:rsid w:val="00A27C55"/>
    <w:rsid w:val="00A27D0B"/>
    <w:rsid w:val="00A30142"/>
    <w:rsid w:val="00A302EF"/>
    <w:rsid w:val="00A30366"/>
    <w:rsid w:val="00A30416"/>
    <w:rsid w:val="00A30466"/>
    <w:rsid w:val="00A3057D"/>
    <w:rsid w:val="00A30634"/>
    <w:rsid w:val="00A30B9E"/>
    <w:rsid w:val="00A30F52"/>
    <w:rsid w:val="00A318B6"/>
    <w:rsid w:val="00A31C22"/>
    <w:rsid w:val="00A31CE3"/>
    <w:rsid w:val="00A325A0"/>
    <w:rsid w:val="00A328F6"/>
    <w:rsid w:val="00A32A33"/>
    <w:rsid w:val="00A333D2"/>
    <w:rsid w:val="00A33407"/>
    <w:rsid w:val="00A336C3"/>
    <w:rsid w:val="00A33973"/>
    <w:rsid w:val="00A33AE9"/>
    <w:rsid w:val="00A343B3"/>
    <w:rsid w:val="00A345DD"/>
    <w:rsid w:val="00A347E3"/>
    <w:rsid w:val="00A34B34"/>
    <w:rsid w:val="00A34C7E"/>
    <w:rsid w:val="00A3503B"/>
    <w:rsid w:val="00A35833"/>
    <w:rsid w:val="00A359C5"/>
    <w:rsid w:val="00A359EF"/>
    <w:rsid w:val="00A35D38"/>
    <w:rsid w:val="00A35E2D"/>
    <w:rsid w:val="00A36F1E"/>
    <w:rsid w:val="00A37325"/>
    <w:rsid w:val="00A37354"/>
    <w:rsid w:val="00A3739C"/>
    <w:rsid w:val="00A374EA"/>
    <w:rsid w:val="00A37B09"/>
    <w:rsid w:val="00A37D74"/>
    <w:rsid w:val="00A37FB7"/>
    <w:rsid w:val="00A4033F"/>
    <w:rsid w:val="00A4034F"/>
    <w:rsid w:val="00A407C9"/>
    <w:rsid w:val="00A40B69"/>
    <w:rsid w:val="00A41013"/>
    <w:rsid w:val="00A41949"/>
    <w:rsid w:val="00A41A6C"/>
    <w:rsid w:val="00A421AE"/>
    <w:rsid w:val="00A42607"/>
    <w:rsid w:val="00A42FED"/>
    <w:rsid w:val="00A42FFC"/>
    <w:rsid w:val="00A432E4"/>
    <w:rsid w:val="00A43927"/>
    <w:rsid w:val="00A43E2B"/>
    <w:rsid w:val="00A4411C"/>
    <w:rsid w:val="00A443BC"/>
    <w:rsid w:val="00A44BA7"/>
    <w:rsid w:val="00A44EF8"/>
    <w:rsid w:val="00A458D5"/>
    <w:rsid w:val="00A45A4C"/>
    <w:rsid w:val="00A45ED9"/>
    <w:rsid w:val="00A46508"/>
    <w:rsid w:val="00A46547"/>
    <w:rsid w:val="00A46690"/>
    <w:rsid w:val="00A466D6"/>
    <w:rsid w:val="00A469AD"/>
    <w:rsid w:val="00A46ADF"/>
    <w:rsid w:val="00A478F1"/>
    <w:rsid w:val="00A47F1B"/>
    <w:rsid w:val="00A502E4"/>
    <w:rsid w:val="00A503FA"/>
    <w:rsid w:val="00A50523"/>
    <w:rsid w:val="00A5055C"/>
    <w:rsid w:val="00A50FAC"/>
    <w:rsid w:val="00A5119F"/>
    <w:rsid w:val="00A512C6"/>
    <w:rsid w:val="00A519B9"/>
    <w:rsid w:val="00A5212B"/>
    <w:rsid w:val="00A52321"/>
    <w:rsid w:val="00A52BA4"/>
    <w:rsid w:val="00A533B4"/>
    <w:rsid w:val="00A53652"/>
    <w:rsid w:val="00A54029"/>
    <w:rsid w:val="00A54325"/>
    <w:rsid w:val="00A54F79"/>
    <w:rsid w:val="00A551B5"/>
    <w:rsid w:val="00A55233"/>
    <w:rsid w:val="00A553F3"/>
    <w:rsid w:val="00A554B3"/>
    <w:rsid w:val="00A55AE9"/>
    <w:rsid w:val="00A55DFD"/>
    <w:rsid w:val="00A56856"/>
    <w:rsid w:val="00A568F8"/>
    <w:rsid w:val="00A56AC0"/>
    <w:rsid w:val="00A56AD0"/>
    <w:rsid w:val="00A56CDE"/>
    <w:rsid w:val="00A570F4"/>
    <w:rsid w:val="00A57503"/>
    <w:rsid w:val="00A60174"/>
    <w:rsid w:val="00A60281"/>
    <w:rsid w:val="00A60424"/>
    <w:rsid w:val="00A60755"/>
    <w:rsid w:val="00A60B13"/>
    <w:rsid w:val="00A60B7D"/>
    <w:rsid w:val="00A60FD8"/>
    <w:rsid w:val="00A616DE"/>
    <w:rsid w:val="00A61A6A"/>
    <w:rsid w:val="00A61BB2"/>
    <w:rsid w:val="00A61C81"/>
    <w:rsid w:val="00A61F02"/>
    <w:rsid w:val="00A62446"/>
    <w:rsid w:val="00A627F9"/>
    <w:rsid w:val="00A628BD"/>
    <w:rsid w:val="00A63687"/>
    <w:rsid w:val="00A63A1E"/>
    <w:rsid w:val="00A63CBA"/>
    <w:rsid w:val="00A63D59"/>
    <w:rsid w:val="00A64643"/>
    <w:rsid w:val="00A648D2"/>
    <w:rsid w:val="00A64A8C"/>
    <w:rsid w:val="00A64F4F"/>
    <w:rsid w:val="00A65DA5"/>
    <w:rsid w:val="00A65DD7"/>
    <w:rsid w:val="00A66627"/>
    <w:rsid w:val="00A667A9"/>
    <w:rsid w:val="00A672B5"/>
    <w:rsid w:val="00A6755B"/>
    <w:rsid w:val="00A67634"/>
    <w:rsid w:val="00A67AEE"/>
    <w:rsid w:val="00A700FD"/>
    <w:rsid w:val="00A70634"/>
    <w:rsid w:val="00A7076E"/>
    <w:rsid w:val="00A708FC"/>
    <w:rsid w:val="00A7092A"/>
    <w:rsid w:val="00A70B11"/>
    <w:rsid w:val="00A712C7"/>
    <w:rsid w:val="00A71848"/>
    <w:rsid w:val="00A71A3E"/>
    <w:rsid w:val="00A71E61"/>
    <w:rsid w:val="00A72075"/>
    <w:rsid w:val="00A7208E"/>
    <w:rsid w:val="00A72785"/>
    <w:rsid w:val="00A727CC"/>
    <w:rsid w:val="00A72952"/>
    <w:rsid w:val="00A72A78"/>
    <w:rsid w:val="00A72C7F"/>
    <w:rsid w:val="00A72CB5"/>
    <w:rsid w:val="00A73281"/>
    <w:rsid w:val="00A73433"/>
    <w:rsid w:val="00A738A0"/>
    <w:rsid w:val="00A73E10"/>
    <w:rsid w:val="00A73F3F"/>
    <w:rsid w:val="00A74D9D"/>
    <w:rsid w:val="00A753ED"/>
    <w:rsid w:val="00A7593B"/>
    <w:rsid w:val="00A759A1"/>
    <w:rsid w:val="00A75C28"/>
    <w:rsid w:val="00A760D1"/>
    <w:rsid w:val="00A760FF"/>
    <w:rsid w:val="00A76764"/>
    <w:rsid w:val="00A767D9"/>
    <w:rsid w:val="00A76827"/>
    <w:rsid w:val="00A76AE6"/>
    <w:rsid w:val="00A76EB1"/>
    <w:rsid w:val="00A77088"/>
    <w:rsid w:val="00A77A18"/>
    <w:rsid w:val="00A800B9"/>
    <w:rsid w:val="00A802AE"/>
    <w:rsid w:val="00A80925"/>
    <w:rsid w:val="00A809EC"/>
    <w:rsid w:val="00A80EC9"/>
    <w:rsid w:val="00A810F7"/>
    <w:rsid w:val="00A81333"/>
    <w:rsid w:val="00A814F9"/>
    <w:rsid w:val="00A816B9"/>
    <w:rsid w:val="00A81814"/>
    <w:rsid w:val="00A81969"/>
    <w:rsid w:val="00A81A44"/>
    <w:rsid w:val="00A82F41"/>
    <w:rsid w:val="00A8325A"/>
    <w:rsid w:val="00A83326"/>
    <w:rsid w:val="00A8369D"/>
    <w:rsid w:val="00A83C8C"/>
    <w:rsid w:val="00A83E51"/>
    <w:rsid w:val="00A83EDF"/>
    <w:rsid w:val="00A840E0"/>
    <w:rsid w:val="00A8456F"/>
    <w:rsid w:val="00A8497C"/>
    <w:rsid w:val="00A85238"/>
    <w:rsid w:val="00A85602"/>
    <w:rsid w:val="00A8562F"/>
    <w:rsid w:val="00A857F2"/>
    <w:rsid w:val="00A85846"/>
    <w:rsid w:val="00A85D6B"/>
    <w:rsid w:val="00A85FA9"/>
    <w:rsid w:val="00A85FB4"/>
    <w:rsid w:val="00A86335"/>
    <w:rsid w:val="00A86529"/>
    <w:rsid w:val="00A86775"/>
    <w:rsid w:val="00A867BF"/>
    <w:rsid w:val="00A86D73"/>
    <w:rsid w:val="00A86FDC"/>
    <w:rsid w:val="00A8701F"/>
    <w:rsid w:val="00A879E0"/>
    <w:rsid w:val="00A87DD3"/>
    <w:rsid w:val="00A900A3"/>
    <w:rsid w:val="00A9058A"/>
    <w:rsid w:val="00A9110F"/>
    <w:rsid w:val="00A9149D"/>
    <w:rsid w:val="00A91536"/>
    <w:rsid w:val="00A91544"/>
    <w:rsid w:val="00A91789"/>
    <w:rsid w:val="00A91A94"/>
    <w:rsid w:val="00A91D1E"/>
    <w:rsid w:val="00A91EBD"/>
    <w:rsid w:val="00A91F0C"/>
    <w:rsid w:val="00A91F2A"/>
    <w:rsid w:val="00A91F5C"/>
    <w:rsid w:val="00A92025"/>
    <w:rsid w:val="00A92150"/>
    <w:rsid w:val="00A929BE"/>
    <w:rsid w:val="00A92C5B"/>
    <w:rsid w:val="00A92D13"/>
    <w:rsid w:val="00A92E17"/>
    <w:rsid w:val="00A933B8"/>
    <w:rsid w:val="00A934A2"/>
    <w:rsid w:val="00A935D1"/>
    <w:rsid w:val="00A93CA3"/>
    <w:rsid w:val="00A93DB0"/>
    <w:rsid w:val="00A9413B"/>
    <w:rsid w:val="00A94A56"/>
    <w:rsid w:val="00A94FAB"/>
    <w:rsid w:val="00A95125"/>
    <w:rsid w:val="00A951BA"/>
    <w:rsid w:val="00A95390"/>
    <w:rsid w:val="00A95607"/>
    <w:rsid w:val="00A95702"/>
    <w:rsid w:val="00A95CF4"/>
    <w:rsid w:val="00A95F92"/>
    <w:rsid w:val="00A96119"/>
    <w:rsid w:val="00A96341"/>
    <w:rsid w:val="00A963F1"/>
    <w:rsid w:val="00A96409"/>
    <w:rsid w:val="00A96468"/>
    <w:rsid w:val="00A96642"/>
    <w:rsid w:val="00A96688"/>
    <w:rsid w:val="00A96734"/>
    <w:rsid w:val="00A97312"/>
    <w:rsid w:val="00A97D60"/>
    <w:rsid w:val="00AA0023"/>
    <w:rsid w:val="00AA01B1"/>
    <w:rsid w:val="00AA0718"/>
    <w:rsid w:val="00AA0AF7"/>
    <w:rsid w:val="00AA1000"/>
    <w:rsid w:val="00AA1121"/>
    <w:rsid w:val="00AA1539"/>
    <w:rsid w:val="00AA157A"/>
    <w:rsid w:val="00AA157D"/>
    <w:rsid w:val="00AA1656"/>
    <w:rsid w:val="00AA1678"/>
    <w:rsid w:val="00AA16B2"/>
    <w:rsid w:val="00AA1835"/>
    <w:rsid w:val="00AA1BDF"/>
    <w:rsid w:val="00AA1C49"/>
    <w:rsid w:val="00AA1CAB"/>
    <w:rsid w:val="00AA204C"/>
    <w:rsid w:val="00AA27CB"/>
    <w:rsid w:val="00AA29AF"/>
    <w:rsid w:val="00AA2C06"/>
    <w:rsid w:val="00AA3555"/>
    <w:rsid w:val="00AA3652"/>
    <w:rsid w:val="00AA385B"/>
    <w:rsid w:val="00AA394F"/>
    <w:rsid w:val="00AA3A5B"/>
    <w:rsid w:val="00AA3ABB"/>
    <w:rsid w:val="00AA4294"/>
    <w:rsid w:val="00AA42F6"/>
    <w:rsid w:val="00AA4349"/>
    <w:rsid w:val="00AA44C6"/>
    <w:rsid w:val="00AA46FC"/>
    <w:rsid w:val="00AA48C8"/>
    <w:rsid w:val="00AA4E14"/>
    <w:rsid w:val="00AA51E5"/>
    <w:rsid w:val="00AA53A4"/>
    <w:rsid w:val="00AA584B"/>
    <w:rsid w:val="00AA6287"/>
    <w:rsid w:val="00AA643E"/>
    <w:rsid w:val="00AA677C"/>
    <w:rsid w:val="00AA69C0"/>
    <w:rsid w:val="00AA6A7B"/>
    <w:rsid w:val="00AA6C97"/>
    <w:rsid w:val="00AA6DBE"/>
    <w:rsid w:val="00AA79D5"/>
    <w:rsid w:val="00AA7C79"/>
    <w:rsid w:val="00AA7D50"/>
    <w:rsid w:val="00AA7DA2"/>
    <w:rsid w:val="00AB047B"/>
    <w:rsid w:val="00AB0569"/>
    <w:rsid w:val="00AB0A20"/>
    <w:rsid w:val="00AB10FE"/>
    <w:rsid w:val="00AB146C"/>
    <w:rsid w:val="00AB155E"/>
    <w:rsid w:val="00AB2C59"/>
    <w:rsid w:val="00AB2EC1"/>
    <w:rsid w:val="00AB33ED"/>
    <w:rsid w:val="00AB343C"/>
    <w:rsid w:val="00AB3789"/>
    <w:rsid w:val="00AB397C"/>
    <w:rsid w:val="00AB39E0"/>
    <w:rsid w:val="00AB4375"/>
    <w:rsid w:val="00AB48BF"/>
    <w:rsid w:val="00AB4BB5"/>
    <w:rsid w:val="00AB5228"/>
    <w:rsid w:val="00AB560B"/>
    <w:rsid w:val="00AB5973"/>
    <w:rsid w:val="00AB5AD8"/>
    <w:rsid w:val="00AB5AE2"/>
    <w:rsid w:val="00AB626D"/>
    <w:rsid w:val="00AB6A46"/>
    <w:rsid w:val="00AB6B60"/>
    <w:rsid w:val="00AB6FC3"/>
    <w:rsid w:val="00AB7033"/>
    <w:rsid w:val="00AB72F5"/>
    <w:rsid w:val="00AB7C7B"/>
    <w:rsid w:val="00AB7E88"/>
    <w:rsid w:val="00AC0168"/>
    <w:rsid w:val="00AC0694"/>
    <w:rsid w:val="00AC087F"/>
    <w:rsid w:val="00AC0884"/>
    <w:rsid w:val="00AC0D08"/>
    <w:rsid w:val="00AC0DF7"/>
    <w:rsid w:val="00AC0E76"/>
    <w:rsid w:val="00AC11CD"/>
    <w:rsid w:val="00AC11F2"/>
    <w:rsid w:val="00AC12B3"/>
    <w:rsid w:val="00AC132D"/>
    <w:rsid w:val="00AC15DF"/>
    <w:rsid w:val="00AC1D08"/>
    <w:rsid w:val="00AC1F67"/>
    <w:rsid w:val="00AC21DA"/>
    <w:rsid w:val="00AC2243"/>
    <w:rsid w:val="00AC242C"/>
    <w:rsid w:val="00AC2B2D"/>
    <w:rsid w:val="00AC31DE"/>
    <w:rsid w:val="00AC38FD"/>
    <w:rsid w:val="00AC3C61"/>
    <w:rsid w:val="00AC3FE0"/>
    <w:rsid w:val="00AC4327"/>
    <w:rsid w:val="00AC44F1"/>
    <w:rsid w:val="00AC4529"/>
    <w:rsid w:val="00AC4D5B"/>
    <w:rsid w:val="00AC52A0"/>
    <w:rsid w:val="00AC5332"/>
    <w:rsid w:val="00AC5D4D"/>
    <w:rsid w:val="00AC5DE9"/>
    <w:rsid w:val="00AC6307"/>
    <w:rsid w:val="00AC6B55"/>
    <w:rsid w:val="00AC7410"/>
    <w:rsid w:val="00AC7B39"/>
    <w:rsid w:val="00AC7B49"/>
    <w:rsid w:val="00AC7CB4"/>
    <w:rsid w:val="00AC7E35"/>
    <w:rsid w:val="00AD026D"/>
    <w:rsid w:val="00AD03C2"/>
    <w:rsid w:val="00AD0826"/>
    <w:rsid w:val="00AD0889"/>
    <w:rsid w:val="00AD09B5"/>
    <w:rsid w:val="00AD0B69"/>
    <w:rsid w:val="00AD0E1A"/>
    <w:rsid w:val="00AD0EE1"/>
    <w:rsid w:val="00AD1880"/>
    <w:rsid w:val="00AD1CF1"/>
    <w:rsid w:val="00AD1D20"/>
    <w:rsid w:val="00AD1E5C"/>
    <w:rsid w:val="00AD1F0B"/>
    <w:rsid w:val="00AD2078"/>
    <w:rsid w:val="00AD20BA"/>
    <w:rsid w:val="00AD2151"/>
    <w:rsid w:val="00AD2536"/>
    <w:rsid w:val="00AD257C"/>
    <w:rsid w:val="00AD27CF"/>
    <w:rsid w:val="00AD37C9"/>
    <w:rsid w:val="00AD3912"/>
    <w:rsid w:val="00AD3B73"/>
    <w:rsid w:val="00AD3BA3"/>
    <w:rsid w:val="00AD3D81"/>
    <w:rsid w:val="00AD3EED"/>
    <w:rsid w:val="00AD3EF4"/>
    <w:rsid w:val="00AD41B1"/>
    <w:rsid w:val="00AD4434"/>
    <w:rsid w:val="00AD4A95"/>
    <w:rsid w:val="00AD4C24"/>
    <w:rsid w:val="00AD4DAB"/>
    <w:rsid w:val="00AD4EE6"/>
    <w:rsid w:val="00AD50A1"/>
    <w:rsid w:val="00AD50BB"/>
    <w:rsid w:val="00AD5310"/>
    <w:rsid w:val="00AD535B"/>
    <w:rsid w:val="00AD5507"/>
    <w:rsid w:val="00AD55CC"/>
    <w:rsid w:val="00AD58F7"/>
    <w:rsid w:val="00AD59DB"/>
    <w:rsid w:val="00AD5F65"/>
    <w:rsid w:val="00AD62AD"/>
    <w:rsid w:val="00AD62C4"/>
    <w:rsid w:val="00AD66D8"/>
    <w:rsid w:val="00AD6D51"/>
    <w:rsid w:val="00AD72AA"/>
    <w:rsid w:val="00AD76E1"/>
    <w:rsid w:val="00AD77AF"/>
    <w:rsid w:val="00AD7C23"/>
    <w:rsid w:val="00AE04FA"/>
    <w:rsid w:val="00AE09AE"/>
    <w:rsid w:val="00AE0B89"/>
    <w:rsid w:val="00AE0F85"/>
    <w:rsid w:val="00AE1522"/>
    <w:rsid w:val="00AE17FA"/>
    <w:rsid w:val="00AE1D55"/>
    <w:rsid w:val="00AE1E1B"/>
    <w:rsid w:val="00AE1FB7"/>
    <w:rsid w:val="00AE227C"/>
    <w:rsid w:val="00AE2759"/>
    <w:rsid w:val="00AE2C48"/>
    <w:rsid w:val="00AE3029"/>
    <w:rsid w:val="00AE3071"/>
    <w:rsid w:val="00AE36DF"/>
    <w:rsid w:val="00AE3946"/>
    <w:rsid w:val="00AE3D74"/>
    <w:rsid w:val="00AE3DBE"/>
    <w:rsid w:val="00AE41AA"/>
    <w:rsid w:val="00AE4A10"/>
    <w:rsid w:val="00AE4DF6"/>
    <w:rsid w:val="00AE5247"/>
    <w:rsid w:val="00AE561A"/>
    <w:rsid w:val="00AE5668"/>
    <w:rsid w:val="00AE5893"/>
    <w:rsid w:val="00AE5B99"/>
    <w:rsid w:val="00AE5F04"/>
    <w:rsid w:val="00AE61E4"/>
    <w:rsid w:val="00AE666A"/>
    <w:rsid w:val="00AE69C4"/>
    <w:rsid w:val="00AE6A2F"/>
    <w:rsid w:val="00AE6C33"/>
    <w:rsid w:val="00AE7155"/>
    <w:rsid w:val="00AE7205"/>
    <w:rsid w:val="00AE7269"/>
    <w:rsid w:val="00AE77CA"/>
    <w:rsid w:val="00AE791D"/>
    <w:rsid w:val="00AE7EF2"/>
    <w:rsid w:val="00AF0281"/>
    <w:rsid w:val="00AF02CD"/>
    <w:rsid w:val="00AF0FF4"/>
    <w:rsid w:val="00AF147C"/>
    <w:rsid w:val="00AF1BBF"/>
    <w:rsid w:val="00AF24D0"/>
    <w:rsid w:val="00AF2584"/>
    <w:rsid w:val="00AF2631"/>
    <w:rsid w:val="00AF291B"/>
    <w:rsid w:val="00AF2948"/>
    <w:rsid w:val="00AF2F58"/>
    <w:rsid w:val="00AF2F6E"/>
    <w:rsid w:val="00AF36C7"/>
    <w:rsid w:val="00AF3BFC"/>
    <w:rsid w:val="00AF3F4C"/>
    <w:rsid w:val="00AF40E0"/>
    <w:rsid w:val="00AF43E4"/>
    <w:rsid w:val="00AF444F"/>
    <w:rsid w:val="00AF48BC"/>
    <w:rsid w:val="00AF4A2C"/>
    <w:rsid w:val="00AF4A44"/>
    <w:rsid w:val="00AF4F76"/>
    <w:rsid w:val="00AF502A"/>
    <w:rsid w:val="00AF52F8"/>
    <w:rsid w:val="00AF56F0"/>
    <w:rsid w:val="00AF67E2"/>
    <w:rsid w:val="00AF68EA"/>
    <w:rsid w:val="00AF6B40"/>
    <w:rsid w:val="00AF6EC5"/>
    <w:rsid w:val="00AF6FAA"/>
    <w:rsid w:val="00AF7298"/>
    <w:rsid w:val="00AF72A9"/>
    <w:rsid w:val="00AF7306"/>
    <w:rsid w:val="00AF7B02"/>
    <w:rsid w:val="00AF7B76"/>
    <w:rsid w:val="00AF7BD2"/>
    <w:rsid w:val="00B000E1"/>
    <w:rsid w:val="00B00569"/>
    <w:rsid w:val="00B006AB"/>
    <w:rsid w:val="00B017AF"/>
    <w:rsid w:val="00B02127"/>
    <w:rsid w:val="00B02324"/>
    <w:rsid w:val="00B026F1"/>
    <w:rsid w:val="00B0277F"/>
    <w:rsid w:val="00B02EDF"/>
    <w:rsid w:val="00B036CA"/>
    <w:rsid w:val="00B03CA0"/>
    <w:rsid w:val="00B03EF0"/>
    <w:rsid w:val="00B040C4"/>
    <w:rsid w:val="00B0464B"/>
    <w:rsid w:val="00B04699"/>
    <w:rsid w:val="00B04BA8"/>
    <w:rsid w:val="00B055C8"/>
    <w:rsid w:val="00B05633"/>
    <w:rsid w:val="00B05800"/>
    <w:rsid w:val="00B058E7"/>
    <w:rsid w:val="00B0596C"/>
    <w:rsid w:val="00B059CA"/>
    <w:rsid w:val="00B05F0D"/>
    <w:rsid w:val="00B05FDE"/>
    <w:rsid w:val="00B0612A"/>
    <w:rsid w:val="00B0657C"/>
    <w:rsid w:val="00B06C94"/>
    <w:rsid w:val="00B0700E"/>
    <w:rsid w:val="00B071A0"/>
    <w:rsid w:val="00B073C8"/>
    <w:rsid w:val="00B07622"/>
    <w:rsid w:val="00B076F5"/>
    <w:rsid w:val="00B0771B"/>
    <w:rsid w:val="00B1006A"/>
    <w:rsid w:val="00B103A1"/>
    <w:rsid w:val="00B103E2"/>
    <w:rsid w:val="00B10DDD"/>
    <w:rsid w:val="00B10E05"/>
    <w:rsid w:val="00B11412"/>
    <w:rsid w:val="00B11686"/>
    <w:rsid w:val="00B11E55"/>
    <w:rsid w:val="00B12477"/>
    <w:rsid w:val="00B13131"/>
    <w:rsid w:val="00B13391"/>
    <w:rsid w:val="00B13562"/>
    <w:rsid w:val="00B139F5"/>
    <w:rsid w:val="00B13A0F"/>
    <w:rsid w:val="00B13B2F"/>
    <w:rsid w:val="00B13B5A"/>
    <w:rsid w:val="00B13D1B"/>
    <w:rsid w:val="00B1401E"/>
    <w:rsid w:val="00B14359"/>
    <w:rsid w:val="00B1446D"/>
    <w:rsid w:val="00B145FF"/>
    <w:rsid w:val="00B14AED"/>
    <w:rsid w:val="00B14E67"/>
    <w:rsid w:val="00B14F6B"/>
    <w:rsid w:val="00B15151"/>
    <w:rsid w:val="00B15177"/>
    <w:rsid w:val="00B1517E"/>
    <w:rsid w:val="00B1518D"/>
    <w:rsid w:val="00B159A5"/>
    <w:rsid w:val="00B16160"/>
    <w:rsid w:val="00B16453"/>
    <w:rsid w:val="00B172C5"/>
    <w:rsid w:val="00B17954"/>
    <w:rsid w:val="00B179F2"/>
    <w:rsid w:val="00B17F48"/>
    <w:rsid w:val="00B17F84"/>
    <w:rsid w:val="00B2020A"/>
    <w:rsid w:val="00B2026A"/>
    <w:rsid w:val="00B20623"/>
    <w:rsid w:val="00B20E90"/>
    <w:rsid w:val="00B215C4"/>
    <w:rsid w:val="00B22099"/>
    <w:rsid w:val="00B2223D"/>
    <w:rsid w:val="00B22681"/>
    <w:rsid w:val="00B22816"/>
    <w:rsid w:val="00B22B90"/>
    <w:rsid w:val="00B230B6"/>
    <w:rsid w:val="00B2310D"/>
    <w:rsid w:val="00B23171"/>
    <w:rsid w:val="00B239B7"/>
    <w:rsid w:val="00B24690"/>
    <w:rsid w:val="00B25013"/>
    <w:rsid w:val="00B2568F"/>
    <w:rsid w:val="00B264E4"/>
    <w:rsid w:val="00B26684"/>
    <w:rsid w:val="00B269AF"/>
    <w:rsid w:val="00B27028"/>
    <w:rsid w:val="00B2702E"/>
    <w:rsid w:val="00B27439"/>
    <w:rsid w:val="00B27606"/>
    <w:rsid w:val="00B30050"/>
    <w:rsid w:val="00B30865"/>
    <w:rsid w:val="00B30935"/>
    <w:rsid w:val="00B30973"/>
    <w:rsid w:val="00B309FD"/>
    <w:rsid w:val="00B30AF1"/>
    <w:rsid w:val="00B30D76"/>
    <w:rsid w:val="00B31113"/>
    <w:rsid w:val="00B311B0"/>
    <w:rsid w:val="00B31AF1"/>
    <w:rsid w:val="00B323A3"/>
    <w:rsid w:val="00B32DAB"/>
    <w:rsid w:val="00B32F06"/>
    <w:rsid w:val="00B3315D"/>
    <w:rsid w:val="00B335D7"/>
    <w:rsid w:val="00B3380A"/>
    <w:rsid w:val="00B338BA"/>
    <w:rsid w:val="00B339D3"/>
    <w:rsid w:val="00B33B2E"/>
    <w:rsid w:val="00B33BEB"/>
    <w:rsid w:val="00B33EB2"/>
    <w:rsid w:val="00B3413D"/>
    <w:rsid w:val="00B34211"/>
    <w:rsid w:val="00B34396"/>
    <w:rsid w:val="00B343B1"/>
    <w:rsid w:val="00B34A1E"/>
    <w:rsid w:val="00B34CC9"/>
    <w:rsid w:val="00B34FC0"/>
    <w:rsid w:val="00B35055"/>
    <w:rsid w:val="00B350B8"/>
    <w:rsid w:val="00B355A7"/>
    <w:rsid w:val="00B35871"/>
    <w:rsid w:val="00B35CB6"/>
    <w:rsid w:val="00B363E3"/>
    <w:rsid w:val="00B36486"/>
    <w:rsid w:val="00B36783"/>
    <w:rsid w:val="00B36D5C"/>
    <w:rsid w:val="00B36E23"/>
    <w:rsid w:val="00B376E1"/>
    <w:rsid w:val="00B37785"/>
    <w:rsid w:val="00B37AC6"/>
    <w:rsid w:val="00B37BAA"/>
    <w:rsid w:val="00B40A2D"/>
    <w:rsid w:val="00B411B8"/>
    <w:rsid w:val="00B41477"/>
    <w:rsid w:val="00B41504"/>
    <w:rsid w:val="00B41922"/>
    <w:rsid w:val="00B41D76"/>
    <w:rsid w:val="00B42710"/>
    <w:rsid w:val="00B42D62"/>
    <w:rsid w:val="00B42E8A"/>
    <w:rsid w:val="00B4357A"/>
    <w:rsid w:val="00B436ED"/>
    <w:rsid w:val="00B439D9"/>
    <w:rsid w:val="00B43BD5"/>
    <w:rsid w:val="00B43DA0"/>
    <w:rsid w:val="00B43E92"/>
    <w:rsid w:val="00B43EAC"/>
    <w:rsid w:val="00B441D2"/>
    <w:rsid w:val="00B44A2F"/>
    <w:rsid w:val="00B450AB"/>
    <w:rsid w:val="00B457B8"/>
    <w:rsid w:val="00B458BF"/>
    <w:rsid w:val="00B45B63"/>
    <w:rsid w:val="00B45C24"/>
    <w:rsid w:val="00B45FA9"/>
    <w:rsid w:val="00B464AD"/>
    <w:rsid w:val="00B46549"/>
    <w:rsid w:val="00B46943"/>
    <w:rsid w:val="00B46A44"/>
    <w:rsid w:val="00B4734F"/>
    <w:rsid w:val="00B4778A"/>
    <w:rsid w:val="00B47ED5"/>
    <w:rsid w:val="00B50126"/>
    <w:rsid w:val="00B50DA8"/>
    <w:rsid w:val="00B50EED"/>
    <w:rsid w:val="00B51243"/>
    <w:rsid w:val="00B51724"/>
    <w:rsid w:val="00B519A7"/>
    <w:rsid w:val="00B51A9A"/>
    <w:rsid w:val="00B51BBE"/>
    <w:rsid w:val="00B51DCB"/>
    <w:rsid w:val="00B51EB0"/>
    <w:rsid w:val="00B51F3E"/>
    <w:rsid w:val="00B522A9"/>
    <w:rsid w:val="00B52A32"/>
    <w:rsid w:val="00B52B1E"/>
    <w:rsid w:val="00B52D45"/>
    <w:rsid w:val="00B52FDD"/>
    <w:rsid w:val="00B52FF3"/>
    <w:rsid w:val="00B532D3"/>
    <w:rsid w:val="00B53654"/>
    <w:rsid w:val="00B53B10"/>
    <w:rsid w:val="00B53FBD"/>
    <w:rsid w:val="00B54287"/>
    <w:rsid w:val="00B544E8"/>
    <w:rsid w:val="00B549E4"/>
    <w:rsid w:val="00B54BA8"/>
    <w:rsid w:val="00B54EF2"/>
    <w:rsid w:val="00B54F65"/>
    <w:rsid w:val="00B5540D"/>
    <w:rsid w:val="00B554D2"/>
    <w:rsid w:val="00B55579"/>
    <w:rsid w:val="00B55A0B"/>
    <w:rsid w:val="00B55A52"/>
    <w:rsid w:val="00B55EC6"/>
    <w:rsid w:val="00B564F2"/>
    <w:rsid w:val="00B5685F"/>
    <w:rsid w:val="00B57F43"/>
    <w:rsid w:val="00B60335"/>
    <w:rsid w:val="00B60662"/>
    <w:rsid w:val="00B6080D"/>
    <w:rsid w:val="00B60E57"/>
    <w:rsid w:val="00B61166"/>
    <w:rsid w:val="00B612CC"/>
    <w:rsid w:val="00B616FF"/>
    <w:rsid w:val="00B61F9C"/>
    <w:rsid w:val="00B627BE"/>
    <w:rsid w:val="00B628B7"/>
    <w:rsid w:val="00B638BA"/>
    <w:rsid w:val="00B638FC"/>
    <w:rsid w:val="00B63AA5"/>
    <w:rsid w:val="00B63E33"/>
    <w:rsid w:val="00B64160"/>
    <w:rsid w:val="00B64172"/>
    <w:rsid w:val="00B648BA"/>
    <w:rsid w:val="00B64967"/>
    <w:rsid w:val="00B65158"/>
    <w:rsid w:val="00B6560A"/>
    <w:rsid w:val="00B65E27"/>
    <w:rsid w:val="00B66225"/>
    <w:rsid w:val="00B664A0"/>
    <w:rsid w:val="00B66D74"/>
    <w:rsid w:val="00B66F82"/>
    <w:rsid w:val="00B675F1"/>
    <w:rsid w:val="00B67AA3"/>
    <w:rsid w:val="00B67CC4"/>
    <w:rsid w:val="00B67D67"/>
    <w:rsid w:val="00B70094"/>
    <w:rsid w:val="00B704F2"/>
    <w:rsid w:val="00B70D6A"/>
    <w:rsid w:val="00B71397"/>
    <w:rsid w:val="00B716DE"/>
    <w:rsid w:val="00B717EE"/>
    <w:rsid w:val="00B71849"/>
    <w:rsid w:val="00B71C5B"/>
    <w:rsid w:val="00B71F68"/>
    <w:rsid w:val="00B7210B"/>
    <w:rsid w:val="00B726A0"/>
    <w:rsid w:val="00B72858"/>
    <w:rsid w:val="00B72AA2"/>
    <w:rsid w:val="00B72C1B"/>
    <w:rsid w:val="00B72D2C"/>
    <w:rsid w:val="00B72FE0"/>
    <w:rsid w:val="00B7318C"/>
    <w:rsid w:val="00B738DA"/>
    <w:rsid w:val="00B73CAF"/>
    <w:rsid w:val="00B73F61"/>
    <w:rsid w:val="00B740C5"/>
    <w:rsid w:val="00B7452A"/>
    <w:rsid w:val="00B7457D"/>
    <w:rsid w:val="00B746DD"/>
    <w:rsid w:val="00B7489A"/>
    <w:rsid w:val="00B74C00"/>
    <w:rsid w:val="00B74DA7"/>
    <w:rsid w:val="00B74FEB"/>
    <w:rsid w:val="00B7504D"/>
    <w:rsid w:val="00B750FF"/>
    <w:rsid w:val="00B75387"/>
    <w:rsid w:val="00B75724"/>
    <w:rsid w:val="00B75F11"/>
    <w:rsid w:val="00B7626B"/>
    <w:rsid w:val="00B76761"/>
    <w:rsid w:val="00B76A36"/>
    <w:rsid w:val="00B76A95"/>
    <w:rsid w:val="00B76E66"/>
    <w:rsid w:val="00B76FD6"/>
    <w:rsid w:val="00B770E4"/>
    <w:rsid w:val="00B77145"/>
    <w:rsid w:val="00B772A6"/>
    <w:rsid w:val="00B7743A"/>
    <w:rsid w:val="00B779E5"/>
    <w:rsid w:val="00B77AAC"/>
    <w:rsid w:val="00B77CFC"/>
    <w:rsid w:val="00B77D17"/>
    <w:rsid w:val="00B77D9E"/>
    <w:rsid w:val="00B77DF0"/>
    <w:rsid w:val="00B77E93"/>
    <w:rsid w:val="00B80471"/>
    <w:rsid w:val="00B8084B"/>
    <w:rsid w:val="00B80ADC"/>
    <w:rsid w:val="00B80D9B"/>
    <w:rsid w:val="00B81106"/>
    <w:rsid w:val="00B81196"/>
    <w:rsid w:val="00B81264"/>
    <w:rsid w:val="00B81DD5"/>
    <w:rsid w:val="00B81E87"/>
    <w:rsid w:val="00B82176"/>
    <w:rsid w:val="00B823F8"/>
    <w:rsid w:val="00B8287D"/>
    <w:rsid w:val="00B82B28"/>
    <w:rsid w:val="00B82B5A"/>
    <w:rsid w:val="00B82CF1"/>
    <w:rsid w:val="00B82DAC"/>
    <w:rsid w:val="00B82E7A"/>
    <w:rsid w:val="00B82EF0"/>
    <w:rsid w:val="00B83293"/>
    <w:rsid w:val="00B835CE"/>
    <w:rsid w:val="00B838DF"/>
    <w:rsid w:val="00B83A38"/>
    <w:rsid w:val="00B83C25"/>
    <w:rsid w:val="00B83EBC"/>
    <w:rsid w:val="00B84471"/>
    <w:rsid w:val="00B84735"/>
    <w:rsid w:val="00B84739"/>
    <w:rsid w:val="00B848DC"/>
    <w:rsid w:val="00B84CAA"/>
    <w:rsid w:val="00B85593"/>
    <w:rsid w:val="00B85AE6"/>
    <w:rsid w:val="00B85E6B"/>
    <w:rsid w:val="00B85F87"/>
    <w:rsid w:val="00B861B0"/>
    <w:rsid w:val="00B863A2"/>
    <w:rsid w:val="00B863AF"/>
    <w:rsid w:val="00B8643C"/>
    <w:rsid w:val="00B86567"/>
    <w:rsid w:val="00B865F4"/>
    <w:rsid w:val="00B86935"/>
    <w:rsid w:val="00B86C98"/>
    <w:rsid w:val="00B8748B"/>
    <w:rsid w:val="00B879C0"/>
    <w:rsid w:val="00B87F0F"/>
    <w:rsid w:val="00B902DE"/>
    <w:rsid w:val="00B9056C"/>
    <w:rsid w:val="00B913A4"/>
    <w:rsid w:val="00B91782"/>
    <w:rsid w:val="00B91785"/>
    <w:rsid w:val="00B91A86"/>
    <w:rsid w:val="00B91AE6"/>
    <w:rsid w:val="00B91B2B"/>
    <w:rsid w:val="00B91B83"/>
    <w:rsid w:val="00B91B9B"/>
    <w:rsid w:val="00B92221"/>
    <w:rsid w:val="00B92238"/>
    <w:rsid w:val="00B922C5"/>
    <w:rsid w:val="00B92456"/>
    <w:rsid w:val="00B92476"/>
    <w:rsid w:val="00B9252A"/>
    <w:rsid w:val="00B934EB"/>
    <w:rsid w:val="00B935BB"/>
    <w:rsid w:val="00B93E3A"/>
    <w:rsid w:val="00B93E40"/>
    <w:rsid w:val="00B9450D"/>
    <w:rsid w:val="00B94706"/>
    <w:rsid w:val="00B95284"/>
    <w:rsid w:val="00B952E0"/>
    <w:rsid w:val="00B952F8"/>
    <w:rsid w:val="00B953B8"/>
    <w:rsid w:val="00B955B0"/>
    <w:rsid w:val="00B95BD0"/>
    <w:rsid w:val="00B95DFD"/>
    <w:rsid w:val="00B9652C"/>
    <w:rsid w:val="00B96793"/>
    <w:rsid w:val="00B96DF1"/>
    <w:rsid w:val="00B97AB7"/>
    <w:rsid w:val="00B97B12"/>
    <w:rsid w:val="00B97B5D"/>
    <w:rsid w:val="00BA0BE4"/>
    <w:rsid w:val="00BA0DD7"/>
    <w:rsid w:val="00BA0ED7"/>
    <w:rsid w:val="00BA118F"/>
    <w:rsid w:val="00BA1521"/>
    <w:rsid w:val="00BA16A1"/>
    <w:rsid w:val="00BA1983"/>
    <w:rsid w:val="00BA1AC8"/>
    <w:rsid w:val="00BA1CC3"/>
    <w:rsid w:val="00BA1D2F"/>
    <w:rsid w:val="00BA1DC0"/>
    <w:rsid w:val="00BA1F13"/>
    <w:rsid w:val="00BA1F69"/>
    <w:rsid w:val="00BA28F2"/>
    <w:rsid w:val="00BA2CF2"/>
    <w:rsid w:val="00BA2EED"/>
    <w:rsid w:val="00BA2F84"/>
    <w:rsid w:val="00BA3727"/>
    <w:rsid w:val="00BA37F1"/>
    <w:rsid w:val="00BA3E8E"/>
    <w:rsid w:val="00BA400A"/>
    <w:rsid w:val="00BA47A9"/>
    <w:rsid w:val="00BA5021"/>
    <w:rsid w:val="00BA5252"/>
    <w:rsid w:val="00BA5B0A"/>
    <w:rsid w:val="00BA5E17"/>
    <w:rsid w:val="00BA6035"/>
    <w:rsid w:val="00BA6119"/>
    <w:rsid w:val="00BA66F8"/>
    <w:rsid w:val="00BA6DF8"/>
    <w:rsid w:val="00BA6E4A"/>
    <w:rsid w:val="00BA6F17"/>
    <w:rsid w:val="00BA71F9"/>
    <w:rsid w:val="00BA78E0"/>
    <w:rsid w:val="00BA7CAF"/>
    <w:rsid w:val="00BB078C"/>
    <w:rsid w:val="00BB07C0"/>
    <w:rsid w:val="00BB0948"/>
    <w:rsid w:val="00BB0D8C"/>
    <w:rsid w:val="00BB1372"/>
    <w:rsid w:val="00BB165C"/>
    <w:rsid w:val="00BB1DDD"/>
    <w:rsid w:val="00BB1E52"/>
    <w:rsid w:val="00BB2367"/>
    <w:rsid w:val="00BB284A"/>
    <w:rsid w:val="00BB337B"/>
    <w:rsid w:val="00BB33CF"/>
    <w:rsid w:val="00BB37AD"/>
    <w:rsid w:val="00BB3B6E"/>
    <w:rsid w:val="00BB40A3"/>
    <w:rsid w:val="00BB4D4C"/>
    <w:rsid w:val="00BB4D61"/>
    <w:rsid w:val="00BB51B2"/>
    <w:rsid w:val="00BB5245"/>
    <w:rsid w:val="00BB5A4E"/>
    <w:rsid w:val="00BB5B96"/>
    <w:rsid w:val="00BB5CED"/>
    <w:rsid w:val="00BB5D3E"/>
    <w:rsid w:val="00BB5FBE"/>
    <w:rsid w:val="00BB611B"/>
    <w:rsid w:val="00BB6335"/>
    <w:rsid w:val="00BB6343"/>
    <w:rsid w:val="00BB664E"/>
    <w:rsid w:val="00BB69FF"/>
    <w:rsid w:val="00BB6AF9"/>
    <w:rsid w:val="00BB6BFD"/>
    <w:rsid w:val="00BB6D84"/>
    <w:rsid w:val="00BB7102"/>
    <w:rsid w:val="00BB7240"/>
    <w:rsid w:val="00BB729F"/>
    <w:rsid w:val="00BB7376"/>
    <w:rsid w:val="00BB74A6"/>
    <w:rsid w:val="00BB7ADC"/>
    <w:rsid w:val="00BB7CD3"/>
    <w:rsid w:val="00BC00A9"/>
    <w:rsid w:val="00BC03BD"/>
    <w:rsid w:val="00BC068C"/>
    <w:rsid w:val="00BC10E1"/>
    <w:rsid w:val="00BC1123"/>
    <w:rsid w:val="00BC1170"/>
    <w:rsid w:val="00BC125B"/>
    <w:rsid w:val="00BC128A"/>
    <w:rsid w:val="00BC161E"/>
    <w:rsid w:val="00BC1767"/>
    <w:rsid w:val="00BC1C0A"/>
    <w:rsid w:val="00BC1E76"/>
    <w:rsid w:val="00BC2569"/>
    <w:rsid w:val="00BC2803"/>
    <w:rsid w:val="00BC2926"/>
    <w:rsid w:val="00BC2ACF"/>
    <w:rsid w:val="00BC2DFE"/>
    <w:rsid w:val="00BC2F0E"/>
    <w:rsid w:val="00BC35C8"/>
    <w:rsid w:val="00BC3D32"/>
    <w:rsid w:val="00BC432B"/>
    <w:rsid w:val="00BC447F"/>
    <w:rsid w:val="00BC4548"/>
    <w:rsid w:val="00BC4ACB"/>
    <w:rsid w:val="00BC4B98"/>
    <w:rsid w:val="00BC4D46"/>
    <w:rsid w:val="00BC504D"/>
    <w:rsid w:val="00BC5345"/>
    <w:rsid w:val="00BC55B6"/>
    <w:rsid w:val="00BC5BA2"/>
    <w:rsid w:val="00BC5C5C"/>
    <w:rsid w:val="00BC60C0"/>
    <w:rsid w:val="00BC6310"/>
    <w:rsid w:val="00BC6F0A"/>
    <w:rsid w:val="00BC728E"/>
    <w:rsid w:val="00BC76D8"/>
    <w:rsid w:val="00BC7C5A"/>
    <w:rsid w:val="00BD0710"/>
    <w:rsid w:val="00BD0744"/>
    <w:rsid w:val="00BD0BF3"/>
    <w:rsid w:val="00BD1640"/>
    <w:rsid w:val="00BD188F"/>
    <w:rsid w:val="00BD1AA6"/>
    <w:rsid w:val="00BD1AE6"/>
    <w:rsid w:val="00BD1BA3"/>
    <w:rsid w:val="00BD1DAD"/>
    <w:rsid w:val="00BD1DEE"/>
    <w:rsid w:val="00BD26E2"/>
    <w:rsid w:val="00BD27EF"/>
    <w:rsid w:val="00BD3089"/>
    <w:rsid w:val="00BD30BD"/>
    <w:rsid w:val="00BD337F"/>
    <w:rsid w:val="00BD347E"/>
    <w:rsid w:val="00BD3687"/>
    <w:rsid w:val="00BD41A8"/>
    <w:rsid w:val="00BD42D3"/>
    <w:rsid w:val="00BD4871"/>
    <w:rsid w:val="00BD4877"/>
    <w:rsid w:val="00BD48B3"/>
    <w:rsid w:val="00BD4B81"/>
    <w:rsid w:val="00BD4BED"/>
    <w:rsid w:val="00BD4DD8"/>
    <w:rsid w:val="00BD5598"/>
    <w:rsid w:val="00BD5848"/>
    <w:rsid w:val="00BD5984"/>
    <w:rsid w:val="00BD5A2B"/>
    <w:rsid w:val="00BD5E33"/>
    <w:rsid w:val="00BD633C"/>
    <w:rsid w:val="00BD63AB"/>
    <w:rsid w:val="00BD68F4"/>
    <w:rsid w:val="00BD740D"/>
    <w:rsid w:val="00BD7B1C"/>
    <w:rsid w:val="00BD7E2C"/>
    <w:rsid w:val="00BE010E"/>
    <w:rsid w:val="00BE010F"/>
    <w:rsid w:val="00BE02B5"/>
    <w:rsid w:val="00BE0377"/>
    <w:rsid w:val="00BE0A7A"/>
    <w:rsid w:val="00BE0C9D"/>
    <w:rsid w:val="00BE0E69"/>
    <w:rsid w:val="00BE0E71"/>
    <w:rsid w:val="00BE10DD"/>
    <w:rsid w:val="00BE116C"/>
    <w:rsid w:val="00BE14F5"/>
    <w:rsid w:val="00BE17CB"/>
    <w:rsid w:val="00BE1C3F"/>
    <w:rsid w:val="00BE2068"/>
    <w:rsid w:val="00BE223F"/>
    <w:rsid w:val="00BE2351"/>
    <w:rsid w:val="00BE25BB"/>
    <w:rsid w:val="00BE279C"/>
    <w:rsid w:val="00BE2B76"/>
    <w:rsid w:val="00BE2F91"/>
    <w:rsid w:val="00BE330C"/>
    <w:rsid w:val="00BE3373"/>
    <w:rsid w:val="00BE346E"/>
    <w:rsid w:val="00BE37E0"/>
    <w:rsid w:val="00BE38FD"/>
    <w:rsid w:val="00BE3C10"/>
    <w:rsid w:val="00BE418E"/>
    <w:rsid w:val="00BE42CC"/>
    <w:rsid w:val="00BE470D"/>
    <w:rsid w:val="00BE4737"/>
    <w:rsid w:val="00BE487D"/>
    <w:rsid w:val="00BE4C0A"/>
    <w:rsid w:val="00BE4EA2"/>
    <w:rsid w:val="00BE51FD"/>
    <w:rsid w:val="00BE553A"/>
    <w:rsid w:val="00BE5BF4"/>
    <w:rsid w:val="00BE5F71"/>
    <w:rsid w:val="00BE635A"/>
    <w:rsid w:val="00BE64E2"/>
    <w:rsid w:val="00BE659A"/>
    <w:rsid w:val="00BE66CC"/>
    <w:rsid w:val="00BE6B2F"/>
    <w:rsid w:val="00BE6BF5"/>
    <w:rsid w:val="00BE6C20"/>
    <w:rsid w:val="00BF0033"/>
    <w:rsid w:val="00BF0245"/>
    <w:rsid w:val="00BF0260"/>
    <w:rsid w:val="00BF027B"/>
    <w:rsid w:val="00BF057D"/>
    <w:rsid w:val="00BF0BFA"/>
    <w:rsid w:val="00BF0E65"/>
    <w:rsid w:val="00BF1B8B"/>
    <w:rsid w:val="00BF1BA1"/>
    <w:rsid w:val="00BF1F5D"/>
    <w:rsid w:val="00BF2204"/>
    <w:rsid w:val="00BF2287"/>
    <w:rsid w:val="00BF2875"/>
    <w:rsid w:val="00BF2BF1"/>
    <w:rsid w:val="00BF31E8"/>
    <w:rsid w:val="00BF33F7"/>
    <w:rsid w:val="00BF3613"/>
    <w:rsid w:val="00BF38B5"/>
    <w:rsid w:val="00BF38C5"/>
    <w:rsid w:val="00BF3A06"/>
    <w:rsid w:val="00BF3D4F"/>
    <w:rsid w:val="00BF3E72"/>
    <w:rsid w:val="00BF3F2E"/>
    <w:rsid w:val="00BF44AB"/>
    <w:rsid w:val="00BF45AA"/>
    <w:rsid w:val="00BF45B0"/>
    <w:rsid w:val="00BF46C9"/>
    <w:rsid w:val="00BF4889"/>
    <w:rsid w:val="00BF4B80"/>
    <w:rsid w:val="00BF4F30"/>
    <w:rsid w:val="00BF4F76"/>
    <w:rsid w:val="00BF536A"/>
    <w:rsid w:val="00BF543B"/>
    <w:rsid w:val="00BF57CD"/>
    <w:rsid w:val="00BF62A4"/>
    <w:rsid w:val="00BF6508"/>
    <w:rsid w:val="00BF658E"/>
    <w:rsid w:val="00BF664A"/>
    <w:rsid w:val="00BF66BE"/>
    <w:rsid w:val="00BF6947"/>
    <w:rsid w:val="00BF6BF6"/>
    <w:rsid w:val="00BF7203"/>
    <w:rsid w:val="00BF720A"/>
    <w:rsid w:val="00BF741E"/>
    <w:rsid w:val="00BF7A52"/>
    <w:rsid w:val="00BF7AF9"/>
    <w:rsid w:val="00BF7E2B"/>
    <w:rsid w:val="00C00069"/>
    <w:rsid w:val="00C0026E"/>
    <w:rsid w:val="00C003BC"/>
    <w:rsid w:val="00C003C1"/>
    <w:rsid w:val="00C0057D"/>
    <w:rsid w:val="00C00D38"/>
    <w:rsid w:val="00C010B3"/>
    <w:rsid w:val="00C01715"/>
    <w:rsid w:val="00C0174E"/>
    <w:rsid w:val="00C0234B"/>
    <w:rsid w:val="00C02468"/>
    <w:rsid w:val="00C02507"/>
    <w:rsid w:val="00C02A83"/>
    <w:rsid w:val="00C0330E"/>
    <w:rsid w:val="00C033E2"/>
    <w:rsid w:val="00C035BA"/>
    <w:rsid w:val="00C03751"/>
    <w:rsid w:val="00C03C2B"/>
    <w:rsid w:val="00C0444E"/>
    <w:rsid w:val="00C045B0"/>
    <w:rsid w:val="00C045C7"/>
    <w:rsid w:val="00C049B8"/>
    <w:rsid w:val="00C04B59"/>
    <w:rsid w:val="00C054D5"/>
    <w:rsid w:val="00C05C20"/>
    <w:rsid w:val="00C066EF"/>
    <w:rsid w:val="00C067C1"/>
    <w:rsid w:val="00C06BA9"/>
    <w:rsid w:val="00C06DD4"/>
    <w:rsid w:val="00C07089"/>
    <w:rsid w:val="00C07607"/>
    <w:rsid w:val="00C07AE0"/>
    <w:rsid w:val="00C07C1D"/>
    <w:rsid w:val="00C07FBB"/>
    <w:rsid w:val="00C1035E"/>
    <w:rsid w:val="00C10459"/>
    <w:rsid w:val="00C10735"/>
    <w:rsid w:val="00C10817"/>
    <w:rsid w:val="00C10883"/>
    <w:rsid w:val="00C109A2"/>
    <w:rsid w:val="00C10A36"/>
    <w:rsid w:val="00C10A98"/>
    <w:rsid w:val="00C10E15"/>
    <w:rsid w:val="00C10EC8"/>
    <w:rsid w:val="00C11494"/>
    <w:rsid w:val="00C115AF"/>
    <w:rsid w:val="00C118D1"/>
    <w:rsid w:val="00C119FC"/>
    <w:rsid w:val="00C1200E"/>
    <w:rsid w:val="00C1213F"/>
    <w:rsid w:val="00C1226D"/>
    <w:rsid w:val="00C1253D"/>
    <w:rsid w:val="00C12676"/>
    <w:rsid w:val="00C13020"/>
    <w:rsid w:val="00C140B4"/>
    <w:rsid w:val="00C144C8"/>
    <w:rsid w:val="00C14513"/>
    <w:rsid w:val="00C14B52"/>
    <w:rsid w:val="00C14B5E"/>
    <w:rsid w:val="00C14CFA"/>
    <w:rsid w:val="00C14F29"/>
    <w:rsid w:val="00C150C6"/>
    <w:rsid w:val="00C15269"/>
    <w:rsid w:val="00C1548D"/>
    <w:rsid w:val="00C15533"/>
    <w:rsid w:val="00C15A53"/>
    <w:rsid w:val="00C15D58"/>
    <w:rsid w:val="00C15F0A"/>
    <w:rsid w:val="00C1613E"/>
    <w:rsid w:val="00C1634D"/>
    <w:rsid w:val="00C16441"/>
    <w:rsid w:val="00C165A8"/>
    <w:rsid w:val="00C17279"/>
    <w:rsid w:val="00C17949"/>
    <w:rsid w:val="00C201CD"/>
    <w:rsid w:val="00C20504"/>
    <w:rsid w:val="00C20EC9"/>
    <w:rsid w:val="00C2146A"/>
    <w:rsid w:val="00C2165A"/>
    <w:rsid w:val="00C216E0"/>
    <w:rsid w:val="00C21A57"/>
    <w:rsid w:val="00C21A8B"/>
    <w:rsid w:val="00C21C8B"/>
    <w:rsid w:val="00C22202"/>
    <w:rsid w:val="00C227D3"/>
    <w:rsid w:val="00C22CAF"/>
    <w:rsid w:val="00C22CCB"/>
    <w:rsid w:val="00C22DD0"/>
    <w:rsid w:val="00C22E29"/>
    <w:rsid w:val="00C22F93"/>
    <w:rsid w:val="00C230AE"/>
    <w:rsid w:val="00C23480"/>
    <w:rsid w:val="00C242C9"/>
    <w:rsid w:val="00C24B1A"/>
    <w:rsid w:val="00C24EA8"/>
    <w:rsid w:val="00C24EFF"/>
    <w:rsid w:val="00C255D5"/>
    <w:rsid w:val="00C255DB"/>
    <w:rsid w:val="00C2573B"/>
    <w:rsid w:val="00C25811"/>
    <w:rsid w:val="00C259BC"/>
    <w:rsid w:val="00C260F3"/>
    <w:rsid w:val="00C26330"/>
    <w:rsid w:val="00C2651A"/>
    <w:rsid w:val="00C26869"/>
    <w:rsid w:val="00C26DF7"/>
    <w:rsid w:val="00C27426"/>
    <w:rsid w:val="00C2778B"/>
    <w:rsid w:val="00C27961"/>
    <w:rsid w:val="00C279DC"/>
    <w:rsid w:val="00C27C66"/>
    <w:rsid w:val="00C27E2D"/>
    <w:rsid w:val="00C3004D"/>
    <w:rsid w:val="00C3036A"/>
    <w:rsid w:val="00C306BE"/>
    <w:rsid w:val="00C3076D"/>
    <w:rsid w:val="00C31200"/>
    <w:rsid w:val="00C313CE"/>
    <w:rsid w:val="00C318D2"/>
    <w:rsid w:val="00C31A46"/>
    <w:rsid w:val="00C31F95"/>
    <w:rsid w:val="00C32FBD"/>
    <w:rsid w:val="00C3381D"/>
    <w:rsid w:val="00C33AD4"/>
    <w:rsid w:val="00C3416C"/>
    <w:rsid w:val="00C343CB"/>
    <w:rsid w:val="00C349F2"/>
    <w:rsid w:val="00C35064"/>
    <w:rsid w:val="00C3551E"/>
    <w:rsid w:val="00C3557E"/>
    <w:rsid w:val="00C356B5"/>
    <w:rsid w:val="00C35830"/>
    <w:rsid w:val="00C35B37"/>
    <w:rsid w:val="00C35D83"/>
    <w:rsid w:val="00C35DF8"/>
    <w:rsid w:val="00C363BA"/>
    <w:rsid w:val="00C363C7"/>
    <w:rsid w:val="00C3678B"/>
    <w:rsid w:val="00C36927"/>
    <w:rsid w:val="00C370F6"/>
    <w:rsid w:val="00C373D7"/>
    <w:rsid w:val="00C373E2"/>
    <w:rsid w:val="00C37675"/>
    <w:rsid w:val="00C37AFE"/>
    <w:rsid w:val="00C37B0C"/>
    <w:rsid w:val="00C40188"/>
    <w:rsid w:val="00C402DD"/>
    <w:rsid w:val="00C403B2"/>
    <w:rsid w:val="00C40853"/>
    <w:rsid w:val="00C4107E"/>
    <w:rsid w:val="00C412D7"/>
    <w:rsid w:val="00C413A7"/>
    <w:rsid w:val="00C4147A"/>
    <w:rsid w:val="00C4165D"/>
    <w:rsid w:val="00C4171E"/>
    <w:rsid w:val="00C41942"/>
    <w:rsid w:val="00C41BCA"/>
    <w:rsid w:val="00C41C83"/>
    <w:rsid w:val="00C42A71"/>
    <w:rsid w:val="00C42D88"/>
    <w:rsid w:val="00C42EC2"/>
    <w:rsid w:val="00C431C9"/>
    <w:rsid w:val="00C43484"/>
    <w:rsid w:val="00C434E9"/>
    <w:rsid w:val="00C43690"/>
    <w:rsid w:val="00C43780"/>
    <w:rsid w:val="00C437D2"/>
    <w:rsid w:val="00C439F2"/>
    <w:rsid w:val="00C43AE6"/>
    <w:rsid w:val="00C43BA5"/>
    <w:rsid w:val="00C43E07"/>
    <w:rsid w:val="00C44155"/>
    <w:rsid w:val="00C44328"/>
    <w:rsid w:val="00C4444B"/>
    <w:rsid w:val="00C4503F"/>
    <w:rsid w:val="00C4543F"/>
    <w:rsid w:val="00C459D7"/>
    <w:rsid w:val="00C45D12"/>
    <w:rsid w:val="00C45FDA"/>
    <w:rsid w:val="00C46192"/>
    <w:rsid w:val="00C4634A"/>
    <w:rsid w:val="00C46406"/>
    <w:rsid w:val="00C464BA"/>
    <w:rsid w:val="00C466B3"/>
    <w:rsid w:val="00C46882"/>
    <w:rsid w:val="00C46A06"/>
    <w:rsid w:val="00C46D4E"/>
    <w:rsid w:val="00C46ED1"/>
    <w:rsid w:val="00C47C2E"/>
    <w:rsid w:val="00C47C50"/>
    <w:rsid w:val="00C47C76"/>
    <w:rsid w:val="00C47F44"/>
    <w:rsid w:val="00C50CE3"/>
    <w:rsid w:val="00C50F9C"/>
    <w:rsid w:val="00C5118A"/>
    <w:rsid w:val="00C51203"/>
    <w:rsid w:val="00C51396"/>
    <w:rsid w:val="00C52135"/>
    <w:rsid w:val="00C52193"/>
    <w:rsid w:val="00C522A8"/>
    <w:rsid w:val="00C52F36"/>
    <w:rsid w:val="00C53751"/>
    <w:rsid w:val="00C53C0E"/>
    <w:rsid w:val="00C54464"/>
    <w:rsid w:val="00C54546"/>
    <w:rsid w:val="00C546D6"/>
    <w:rsid w:val="00C546F5"/>
    <w:rsid w:val="00C54772"/>
    <w:rsid w:val="00C5478C"/>
    <w:rsid w:val="00C5489D"/>
    <w:rsid w:val="00C54978"/>
    <w:rsid w:val="00C54B18"/>
    <w:rsid w:val="00C54B22"/>
    <w:rsid w:val="00C54BA3"/>
    <w:rsid w:val="00C55749"/>
    <w:rsid w:val="00C55887"/>
    <w:rsid w:val="00C55A48"/>
    <w:rsid w:val="00C5643D"/>
    <w:rsid w:val="00C56EAC"/>
    <w:rsid w:val="00C57084"/>
    <w:rsid w:val="00C572A9"/>
    <w:rsid w:val="00C57363"/>
    <w:rsid w:val="00C5790D"/>
    <w:rsid w:val="00C579CC"/>
    <w:rsid w:val="00C57B2C"/>
    <w:rsid w:val="00C57C19"/>
    <w:rsid w:val="00C57F61"/>
    <w:rsid w:val="00C60133"/>
    <w:rsid w:val="00C60B6D"/>
    <w:rsid w:val="00C60F19"/>
    <w:rsid w:val="00C6100C"/>
    <w:rsid w:val="00C610F0"/>
    <w:rsid w:val="00C61278"/>
    <w:rsid w:val="00C61498"/>
    <w:rsid w:val="00C61B06"/>
    <w:rsid w:val="00C62686"/>
    <w:rsid w:val="00C62999"/>
    <w:rsid w:val="00C62D9E"/>
    <w:rsid w:val="00C62FCA"/>
    <w:rsid w:val="00C634DA"/>
    <w:rsid w:val="00C635BB"/>
    <w:rsid w:val="00C6371B"/>
    <w:rsid w:val="00C639E2"/>
    <w:rsid w:val="00C63D15"/>
    <w:rsid w:val="00C63DCE"/>
    <w:rsid w:val="00C63F24"/>
    <w:rsid w:val="00C6435B"/>
    <w:rsid w:val="00C643C7"/>
    <w:rsid w:val="00C648DA"/>
    <w:rsid w:val="00C64AED"/>
    <w:rsid w:val="00C64C31"/>
    <w:rsid w:val="00C65245"/>
    <w:rsid w:val="00C6552F"/>
    <w:rsid w:val="00C655DD"/>
    <w:rsid w:val="00C65B60"/>
    <w:rsid w:val="00C65C40"/>
    <w:rsid w:val="00C65CA8"/>
    <w:rsid w:val="00C65EF9"/>
    <w:rsid w:val="00C65F0A"/>
    <w:rsid w:val="00C65FAA"/>
    <w:rsid w:val="00C66744"/>
    <w:rsid w:val="00C66C54"/>
    <w:rsid w:val="00C66D2A"/>
    <w:rsid w:val="00C66FCB"/>
    <w:rsid w:val="00C679A2"/>
    <w:rsid w:val="00C679E0"/>
    <w:rsid w:val="00C70215"/>
    <w:rsid w:val="00C702D7"/>
    <w:rsid w:val="00C7038D"/>
    <w:rsid w:val="00C703D9"/>
    <w:rsid w:val="00C70D1A"/>
    <w:rsid w:val="00C71002"/>
    <w:rsid w:val="00C71368"/>
    <w:rsid w:val="00C71507"/>
    <w:rsid w:val="00C715E5"/>
    <w:rsid w:val="00C71A57"/>
    <w:rsid w:val="00C720F6"/>
    <w:rsid w:val="00C72A7D"/>
    <w:rsid w:val="00C72CE3"/>
    <w:rsid w:val="00C72DA0"/>
    <w:rsid w:val="00C731BE"/>
    <w:rsid w:val="00C735D0"/>
    <w:rsid w:val="00C73789"/>
    <w:rsid w:val="00C73864"/>
    <w:rsid w:val="00C73887"/>
    <w:rsid w:val="00C73C34"/>
    <w:rsid w:val="00C73E7E"/>
    <w:rsid w:val="00C7412F"/>
    <w:rsid w:val="00C745E8"/>
    <w:rsid w:val="00C74767"/>
    <w:rsid w:val="00C7490E"/>
    <w:rsid w:val="00C74B1C"/>
    <w:rsid w:val="00C74C6C"/>
    <w:rsid w:val="00C752D1"/>
    <w:rsid w:val="00C7543B"/>
    <w:rsid w:val="00C756DD"/>
    <w:rsid w:val="00C759B4"/>
    <w:rsid w:val="00C7642A"/>
    <w:rsid w:val="00C764B6"/>
    <w:rsid w:val="00C76F07"/>
    <w:rsid w:val="00C77034"/>
    <w:rsid w:val="00C776CE"/>
    <w:rsid w:val="00C77759"/>
    <w:rsid w:val="00C77ACB"/>
    <w:rsid w:val="00C77AFB"/>
    <w:rsid w:val="00C808DC"/>
    <w:rsid w:val="00C80961"/>
    <w:rsid w:val="00C80DDC"/>
    <w:rsid w:val="00C81423"/>
    <w:rsid w:val="00C8158F"/>
    <w:rsid w:val="00C8184F"/>
    <w:rsid w:val="00C819C9"/>
    <w:rsid w:val="00C81E0F"/>
    <w:rsid w:val="00C81E13"/>
    <w:rsid w:val="00C82445"/>
    <w:rsid w:val="00C8258F"/>
    <w:rsid w:val="00C82713"/>
    <w:rsid w:val="00C82C52"/>
    <w:rsid w:val="00C82DA1"/>
    <w:rsid w:val="00C82FAA"/>
    <w:rsid w:val="00C831F5"/>
    <w:rsid w:val="00C83246"/>
    <w:rsid w:val="00C837AB"/>
    <w:rsid w:val="00C83F0C"/>
    <w:rsid w:val="00C84023"/>
    <w:rsid w:val="00C846E9"/>
    <w:rsid w:val="00C84C14"/>
    <w:rsid w:val="00C84EA3"/>
    <w:rsid w:val="00C84F63"/>
    <w:rsid w:val="00C8562F"/>
    <w:rsid w:val="00C85AF4"/>
    <w:rsid w:val="00C85B06"/>
    <w:rsid w:val="00C85E39"/>
    <w:rsid w:val="00C86354"/>
    <w:rsid w:val="00C8651C"/>
    <w:rsid w:val="00C865B3"/>
    <w:rsid w:val="00C86696"/>
    <w:rsid w:val="00C86EAA"/>
    <w:rsid w:val="00C870FE"/>
    <w:rsid w:val="00C8737E"/>
    <w:rsid w:val="00C876F6"/>
    <w:rsid w:val="00C878EF"/>
    <w:rsid w:val="00C87D64"/>
    <w:rsid w:val="00C87FC3"/>
    <w:rsid w:val="00C90021"/>
    <w:rsid w:val="00C90634"/>
    <w:rsid w:val="00C90A00"/>
    <w:rsid w:val="00C90AEA"/>
    <w:rsid w:val="00C90C73"/>
    <w:rsid w:val="00C9158E"/>
    <w:rsid w:val="00C918D7"/>
    <w:rsid w:val="00C91D57"/>
    <w:rsid w:val="00C92532"/>
    <w:rsid w:val="00C92797"/>
    <w:rsid w:val="00C9293A"/>
    <w:rsid w:val="00C92BBB"/>
    <w:rsid w:val="00C92BF4"/>
    <w:rsid w:val="00C92EBA"/>
    <w:rsid w:val="00C930CE"/>
    <w:rsid w:val="00C930EA"/>
    <w:rsid w:val="00C9350E"/>
    <w:rsid w:val="00C936C7"/>
    <w:rsid w:val="00C939DF"/>
    <w:rsid w:val="00C93A57"/>
    <w:rsid w:val="00C940FC"/>
    <w:rsid w:val="00C9496C"/>
    <w:rsid w:val="00C94CEA"/>
    <w:rsid w:val="00C95023"/>
    <w:rsid w:val="00C95169"/>
    <w:rsid w:val="00C95232"/>
    <w:rsid w:val="00C95536"/>
    <w:rsid w:val="00C9590C"/>
    <w:rsid w:val="00C95BA5"/>
    <w:rsid w:val="00C95C37"/>
    <w:rsid w:val="00C965C7"/>
    <w:rsid w:val="00C96B74"/>
    <w:rsid w:val="00C96B7E"/>
    <w:rsid w:val="00C96B8B"/>
    <w:rsid w:val="00C97075"/>
    <w:rsid w:val="00C97447"/>
    <w:rsid w:val="00C97D01"/>
    <w:rsid w:val="00C97FEB"/>
    <w:rsid w:val="00CA02F5"/>
    <w:rsid w:val="00CA0664"/>
    <w:rsid w:val="00CA0AD1"/>
    <w:rsid w:val="00CA0AD3"/>
    <w:rsid w:val="00CA0C4C"/>
    <w:rsid w:val="00CA0EDD"/>
    <w:rsid w:val="00CA0FBA"/>
    <w:rsid w:val="00CA100B"/>
    <w:rsid w:val="00CA13E5"/>
    <w:rsid w:val="00CA170D"/>
    <w:rsid w:val="00CA1C1F"/>
    <w:rsid w:val="00CA20A6"/>
    <w:rsid w:val="00CA241D"/>
    <w:rsid w:val="00CA2DC6"/>
    <w:rsid w:val="00CA306F"/>
    <w:rsid w:val="00CA3837"/>
    <w:rsid w:val="00CA39B0"/>
    <w:rsid w:val="00CA4792"/>
    <w:rsid w:val="00CA49C3"/>
    <w:rsid w:val="00CA4A54"/>
    <w:rsid w:val="00CA4DFF"/>
    <w:rsid w:val="00CA54BA"/>
    <w:rsid w:val="00CA5514"/>
    <w:rsid w:val="00CA5726"/>
    <w:rsid w:val="00CA599C"/>
    <w:rsid w:val="00CA5CA5"/>
    <w:rsid w:val="00CA5FBD"/>
    <w:rsid w:val="00CA6040"/>
    <w:rsid w:val="00CA6092"/>
    <w:rsid w:val="00CA6279"/>
    <w:rsid w:val="00CA6496"/>
    <w:rsid w:val="00CA6564"/>
    <w:rsid w:val="00CA6BB6"/>
    <w:rsid w:val="00CA6C85"/>
    <w:rsid w:val="00CA6D17"/>
    <w:rsid w:val="00CA70C5"/>
    <w:rsid w:val="00CA7215"/>
    <w:rsid w:val="00CA762C"/>
    <w:rsid w:val="00CA7A03"/>
    <w:rsid w:val="00CB01DF"/>
    <w:rsid w:val="00CB0ABE"/>
    <w:rsid w:val="00CB0ADD"/>
    <w:rsid w:val="00CB0FFD"/>
    <w:rsid w:val="00CB10AF"/>
    <w:rsid w:val="00CB10B1"/>
    <w:rsid w:val="00CB1192"/>
    <w:rsid w:val="00CB11A9"/>
    <w:rsid w:val="00CB11C3"/>
    <w:rsid w:val="00CB1489"/>
    <w:rsid w:val="00CB1BDA"/>
    <w:rsid w:val="00CB1C59"/>
    <w:rsid w:val="00CB2189"/>
    <w:rsid w:val="00CB222F"/>
    <w:rsid w:val="00CB25C4"/>
    <w:rsid w:val="00CB25E2"/>
    <w:rsid w:val="00CB2705"/>
    <w:rsid w:val="00CB2DFB"/>
    <w:rsid w:val="00CB2F91"/>
    <w:rsid w:val="00CB3718"/>
    <w:rsid w:val="00CB3ADB"/>
    <w:rsid w:val="00CB3E1F"/>
    <w:rsid w:val="00CB47AA"/>
    <w:rsid w:val="00CB485C"/>
    <w:rsid w:val="00CB4961"/>
    <w:rsid w:val="00CB4C54"/>
    <w:rsid w:val="00CB588A"/>
    <w:rsid w:val="00CB5E47"/>
    <w:rsid w:val="00CB6153"/>
    <w:rsid w:val="00CB6526"/>
    <w:rsid w:val="00CB666C"/>
    <w:rsid w:val="00CB6786"/>
    <w:rsid w:val="00CB67B1"/>
    <w:rsid w:val="00CB6D9E"/>
    <w:rsid w:val="00CB6E2E"/>
    <w:rsid w:val="00CB6E37"/>
    <w:rsid w:val="00CB720D"/>
    <w:rsid w:val="00CB72AA"/>
    <w:rsid w:val="00CB75E3"/>
    <w:rsid w:val="00CB75E6"/>
    <w:rsid w:val="00CB7A4E"/>
    <w:rsid w:val="00CB7AF3"/>
    <w:rsid w:val="00CC01F7"/>
    <w:rsid w:val="00CC0708"/>
    <w:rsid w:val="00CC0B2D"/>
    <w:rsid w:val="00CC16D1"/>
    <w:rsid w:val="00CC18B4"/>
    <w:rsid w:val="00CC19CD"/>
    <w:rsid w:val="00CC1C95"/>
    <w:rsid w:val="00CC1E0D"/>
    <w:rsid w:val="00CC1FB8"/>
    <w:rsid w:val="00CC2980"/>
    <w:rsid w:val="00CC2BB0"/>
    <w:rsid w:val="00CC41C8"/>
    <w:rsid w:val="00CC4285"/>
    <w:rsid w:val="00CC4464"/>
    <w:rsid w:val="00CC4B5C"/>
    <w:rsid w:val="00CC4EC6"/>
    <w:rsid w:val="00CC4F1E"/>
    <w:rsid w:val="00CC4F20"/>
    <w:rsid w:val="00CC5374"/>
    <w:rsid w:val="00CC5FBA"/>
    <w:rsid w:val="00CC641F"/>
    <w:rsid w:val="00CC68BD"/>
    <w:rsid w:val="00CC7111"/>
    <w:rsid w:val="00CC7202"/>
    <w:rsid w:val="00CC725F"/>
    <w:rsid w:val="00CC739A"/>
    <w:rsid w:val="00CC7819"/>
    <w:rsid w:val="00CC7A35"/>
    <w:rsid w:val="00CC7AD3"/>
    <w:rsid w:val="00CC7CB6"/>
    <w:rsid w:val="00CC7D97"/>
    <w:rsid w:val="00CC7E5C"/>
    <w:rsid w:val="00CD004E"/>
    <w:rsid w:val="00CD056E"/>
    <w:rsid w:val="00CD05AB"/>
    <w:rsid w:val="00CD0902"/>
    <w:rsid w:val="00CD099C"/>
    <w:rsid w:val="00CD0D84"/>
    <w:rsid w:val="00CD0E90"/>
    <w:rsid w:val="00CD1090"/>
    <w:rsid w:val="00CD119A"/>
    <w:rsid w:val="00CD1571"/>
    <w:rsid w:val="00CD159A"/>
    <w:rsid w:val="00CD17A1"/>
    <w:rsid w:val="00CD2466"/>
    <w:rsid w:val="00CD29D4"/>
    <w:rsid w:val="00CD2A75"/>
    <w:rsid w:val="00CD2BEA"/>
    <w:rsid w:val="00CD3086"/>
    <w:rsid w:val="00CD31BF"/>
    <w:rsid w:val="00CD33D6"/>
    <w:rsid w:val="00CD3BDA"/>
    <w:rsid w:val="00CD3C46"/>
    <w:rsid w:val="00CD3C73"/>
    <w:rsid w:val="00CD42C9"/>
    <w:rsid w:val="00CD42EE"/>
    <w:rsid w:val="00CD458B"/>
    <w:rsid w:val="00CD4645"/>
    <w:rsid w:val="00CD4B24"/>
    <w:rsid w:val="00CD50E7"/>
    <w:rsid w:val="00CD51B0"/>
    <w:rsid w:val="00CD523A"/>
    <w:rsid w:val="00CD52DC"/>
    <w:rsid w:val="00CD538C"/>
    <w:rsid w:val="00CD5C3A"/>
    <w:rsid w:val="00CD5DEF"/>
    <w:rsid w:val="00CD5F41"/>
    <w:rsid w:val="00CD662D"/>
    <w:rsid w:val="00CD6CF1"/>
    <w:rsid w:val="00CD6D71"/>
    <w:rsid w:val="00CD6EBB"/>
    <w:rsid w:val="00CD7165"/>
    <w:rsid w:val="00CD71DB"/>
    <w:rsid w:val="00CD72E6"/>
    <w:rsid w:val="00CD75BF"/>
    <w:rsid w:val="00CD78EF"/>
    <w:rsid w:val="00CE02D8"/>
    <w:rsid w:val="00CE0657"/>
    <w:rsid w:val="00CE06DF"/>
    <w:rsid w:val="00CE0CFC"/>
    <w:rsid w:val="00CE0DD0"/>
    <w:rsid w:val="00CE1225"/>
    <w:rsid w:val="00CE1529"/>
    <w:rsid w:val="00CE1747"/>
    <w:rsid w:val="00CE1C7F"/>
    <w:rsid w:val="00CE1D7D"/>
    <w:rsid w:val="00CE1D9D"/>
    <w:rsid w:val="00CE2035"/>
    <w:rsid w:val="00CE2620"/>
    <w:rsid w:val="00CE2652"/>
    <w:rsid w:val="00CE2687"/>
    <w:rsid w:val="00CE268A"/>
    <w:rsid w:val="00CE27E4"/>
    <w:rsid w:val="00CE28AA"/>
    <w:rsid w:val="00CE2A37"/>
    <w:rsid w:val="00CE2BA9"/>
    <w:rsid w:val="00CE2CEF"/>
    <w:rsid w:val="00CE2EC5"/>
    <w:rsid w:val="00CE2FC3"/>
    <w:rsid w:val="00CE3050"/>
    <w:rsid w:val="00CE3124"/>
    <w:rsid w:val="00CE3374"/>
    <w:rsid w:val="00CE391C"/>
    <w:rsid w:val="00CE3C61"/>
    <w:rsid w:val="00CE4036"/>
    <w:rsid w:val="00CE41B5"/>
    <w:rsid w:val="00CE41BD"/>
    <w:rsid w:val="00CE43D9"/>
    <w:rsid w:val="00CE46A3"/>
    <w:rsid w:val="00CE46E2"/>
    <w:rsid w:val="00CE47A6"/>
    <w:rsid w:val="00CE51A3"/>
    <w:rsid w:val="00CE56C5"/>
    <w:rsid w:val="00CE5EBB"/>
    <w:rsid w:val="00CE63B3"/>
    <w:rsid w:val="00CE63FC"/>
    <w:rsid w:val="00CE664A"/>
    <w:rsid w:val="00CE6CEA"/>
    <w:rsid w:val="00CE6DF8"/>
    <w:rsid w:val="00CE6E46"/>
    <w:rsid w:val="00CE72DA"/>
    <w:rsid w:val="00CE7FCD"/>
    <w:rsid w:val="00CF01A5"/>
    <w:rsid w:val="00CF040D"/>
    <w:rsid w:val="00CF0637"/>
    <w:rsid w:val="00CF079C"/>
    <w:rsid w:val="00CF0A5F"/>
    <w:rsid w:val="00CF12D1"/>
    <w:rsid w:val="00CF12EB"/>
    <w:rsid w:val="00CF19E4"/>
    <w:rsid w:val="00CF1AE9"/>
    <w:rsid w:val="00CF1C36"/>
    <w:rsid w:val="00CF21B3"/>
    <w:rsid w:val="00CF2500"/>
    <w:rsid w:val="00CF2B5F"/>
    <w:rsid w:val="00CF2C81"/>
    <w:rsid w:val="00CF3564"/>
    <w:rsid w:val="00CF3788"/>
    <w:rsid w:val="00CF3AB1"/>
    <w:rsid w:val="00CF3C9A"/>
    <w:rsid w:val="00CF3E24"/>
    <w:rsid w:val="00CF3E69"/>
    <w:rsid w:val="00CF3FAD"/>
    <w:rsid w:val="00CF3FF0"/>
    <w:rsid w:val="00CF4008"/>
    <w:rsid w:val="00CF4080"/>
    <w:rsid w:val="00CF42CC"/>
    <w:rsid w:val="00CF45BC"/>
    <w:rsid w:val="00CF4682"/>
    <w:rsid w:val="00CF4C29"/>
    <w:rsid w:val="00CF5034"/>
    <w:rsid w:val="00CF53BA"/>
    <w:rsid w:val="00CF59E0"/>
    <w:rsid w:val="00CF5CAC"/>
    <w:rsid w:val="00CF5FC0"/>
    <w:rsid w:val="00CF6059"/>
    <w:rsid w:val="00CF60AE"/>
    <w:rsid w:val="00CF62C5"/>
    <w:rsid w:val="00CF6659"/>
    <w:rsid w:val="00CF6673"/>
    <w:rsid w:val="00CF675C"/>
    <w:rsid w:val="00CF67F9"/>
    <w:rsid w:val="00CF6FE1"/>
    <w:rsid w:val="00CF70B3"/>
    <w:rsid w:val="00CF71A2"/>
    <w:rsid w:val="00CF7A82"/>
    <w:rsid w:val="00CF7A94"/>
    <w:rsid w:val="00CF7EEC"/>
    <w:rsid w:val="00CF7F8A"/>
    <w:rsid w:val="00D006F2"/>
    <w:rsid w:val="00D01146"/>
    <w:rsid w:val="00D0149F"/>
    <w:rsid w:val="00D015D9"/>
    <w:rsid w:val="00D0164C"/>
    <w:rsid w:val="00D01866"/>
    <w:rsid w:val="00D01A01"/>
    <w:rsid w:val="00D01A12"/>
    <w:rsid w:val="00D01A84"/>
    <w:rsid w:val="00D01F1F"/>
    <w:rsid w:val="00D01F4B"/>
    <w:rsid w:val="00D02126"/>
    <w:rsid w:val="00D0217F"/>
    <w:rsid w:val="00D021D4"/>
    <w:rsid w:val="00D02D12"/>
    <w:rsid w:val="00D02F0C"/>
    <w:rsid w:val="00D03023"/>
    <w:rsid w:val="00D033B2"/>
    <w:rsid w:val="00D038C5"/>
    <w:rsid w:val="00D03C42"/>
    <w:rsid w:val="00D03F0E"/>
    <w:rsid w:val="00D04447"/>
    <w:rsid w:val="00D04547"/>
    <w:rsid w:val="00D04BF5"/>
    <w:rsid w:val="00D051F6"/>
    <w:rsid w:val="00D052C0"/>
    <w:rsid w:val="00D0534F"/>
    <w:rsid w:val="00D05627"/>
    <w:rsid w:val="00D05889"/>
    <w:rsid w:val="00D05D79"/>
    <w:rsid w:val="00D0625E"/>
    <w:rsid w:val="00D0699B"/>
    <w:rsid w:val="00D06A7F"/>
    <w:rsid w:val="00D06D60"/>
    <w:rsid w:val="00D07458"/>
    <w:rsid w:val="00D07C29"/>
    <w:rsid w:val="00D07DDD"/>
    <w:rsid w:val="00D1021E"/>
    <w:rsid w:val="00D1048C"/>
    <w:rsid w:val="00D10C16"/>
    <w:rsid w:val="00D10FA6"/>
    <w:rsid w:val="00D11A45"/>
    <w:rsid w:val="00D11B22"/>
    <w:rsid w:val="00D1200E"/>
    <w:rsid w:val="00D1203B"/>
    <w:rsid w:val="00D1222F"/>
    <w:rsid w:val="00D122AA"/>
    <w:rsid w:val="00D124C0"/>
    <w:rsid w:val="00D127D1"/>
    <w:rsid w:val="00D127DB"/>
    <w:rsid w:val="00D1293A"/>
    <w:rsid w:val="00D12B86"/>
    <w:rsid w:val="00D12BC1"/>
    <w:rsid w:val="00D13139"/>
    <w:rsid w:val="00D1319B"/>
    <w:rsid w:val="00D13691"/>
    <w:rsid w:val="00D13844"/>
    <w:rsid w:val="00D13A45"/>
    <w:rsid w:val="00D13ADA"/>
    <w:rsid w:val="00D14138"/>
    <w:rsid w:val="00D145D0"/>
    <w:rsid w:val="00D14A99"/>
    <w:rsid w:val="00D14B5B"/>
    <w:rsid w:val="00D15C28"/>
    <w:rsid w:val="00D16106"/>
    <w:rsid w:val="00D16C8A"/>
    <w:rsid w:val="00D16D06"/>
    <w:rsid w:val="00D16E2E"/>
    <w:rsid w:val="00D16E35"/>
    <w:rsid w:val="00D16E4D"/>
    <w:rsid w:val="00D17191"/>
    <w:rsid w:val="00D1768A"/>
    <w:rsid w:val="00D177B8"/>
    <w:rsid w:val="00D1797C"/>
    <w:rsid w:val="00D17CC5"/>
    <w:rsid w:val="00D20313"/>
    <w:rsid w:val="00D206F6"/>
    <w:rsid w:val="00D207B1"/>
    <w:rsid w:val="00D208D8"/>
    <w:rsid w:val="00D20D3C"/>
    <w:rsid w:val="00D20D54"/>
    <w:rsid w:val="00D210C5"/>
    <w:rsid w:val="00D2158B"/>
    <w:rsid w:val="00D218D4"/>
    <w:rsid w:val="00D21B3F"/>
    <w:rsid w:val="00D21F91"/>
    <w:rsid w:val="00D2215E"/>
    <w:rsid w:val="00D2242B"/>
    <w:rsid w:val="00D22B8D"/>
    <w:rsid w:val="00D22C3C"/>
    <w:rsid w:val="00D22D1E"/>
    <w:rsid w:val="00D22D48"/>
    <w:rsid w:val="00D22ED3"/>
    <w:rsid w:val="00D23197"/>
    <w:rsid w:val="00D232C0"/>
    <w:rsid w:val="00D235B0"/>
    <w:rsid w:val="00D23748"/>
    <w:rsid w:val="00D23A11"/>
    <w:rsid w:val="00D23BCD"/>
    <w:rsid w:val="00D23CAF"/>
    <w:rsid w:val="00D24039"/>
    <w:rsid w:val="00D244E0"/>
    <w:rsid w:val="00D24ADE"/>
    <w:rsid w:val="00D24F2F"/>
    <w:rsid w:val="00D2521B"/>
    <w:rsid w:val="00D2527D"/>
    <w:rsid w:val="00D2598C"/>
    <w:rsid w:val="00D259EF"/>
    <w:rsid w:val="00D25C44"/>
    <w:rsid w:val="00D26260"/>
    <w:rsid w:val="00D26291"/>
    <w:rsid w:val="00D263A7"/>
    <w:rsid w:val="00D2653F"/>
    <w:rsid w:val="00D26823"/>
    <w:rsid w:val="00D2687C"/>
    <w:rsid w:val="00D268B2"/>
    <w:rsid w:val="00D26D04"/>
    <w:rsid w:val="00D26E77"/>
    <w:rsid w:val="00D27675"/>
    <w:rsid w:val="00D27716"/>
    <w:rsid w:val="00D27D9A"/>
    <w:rsid w:val="00D30921"/>
    <w:rsid w:val="00D309F4"/>
    <w:rsid w:val="00D31677"/>
    <w:rsid w:val="00D316D4"/>
    <w:rsid w:val="00D31A01"/>
    <w:rsid w:val="00D31AFA"/>
    <w:rsid w:val="00D32A1A"/>
    <w:rsid w:val="00D32CD7"/>
    <w:rsid w:val="00D32DF7"/>
    <w:rsid w:val="00D333A3"/>
    <w:rsid w:val="00D3345B"/>
    <w:rsid w:val="00D33592"/>
    <w:rsid w:val="00D338C2"/>
    <w:rsid w:val="00D33907"/>
    <w:rsid w:val="00D33C18"/>
    <w:rsid w:val="00D341C3"/>
    <w:rsid w:val="00D34202"/>
    <w:rsid w:val="00D344D3"/>
    <w:rsid w:val="00D346E5"/>
    <w:rsid w:val="00D348FA"/>
    <w:rsid w:val="00D34AAB"/>
    <w:rsid w:val="00D35892"/>
    <w:rsid w:val="00D35B51"/>
    <w:rsid w:val="00D35F0B"/>
    <w:rsid w:val="00D35FED"/>
    <w:rsid w:val="00D361C1"/>
    <w:rsid w:val="00D36638"/>
    <w:rsid w:val="00D36AFE"/>
    <w:rsid w:val="00D36CAC"/>
    <w:rsid w:val="00D37106"/>
    <w:rsid w:val="00D374BF"/>
    <w:rsid w:val="00D376F4"/>
    <w:rsid w:val="00D3794B"/>
    <w:rsid w:val="00D37A08"/>
    <w:rsid w:val="00D37AB6"/>
    <w:rsid w:val="00D37D3D"/>
    <w:rsid w:val="00D37FA4"/>
    <w:rsid w:val="00D4042C"/>
    <w:rsid w:val="00D40600"/>
    <w:rsid w:val="00D4068F"/>
    <w:rsid w:val="00D40F6A"/>
    <w:rsid w:val="00D41AA9"/>
    <w:rsid w:val="00D41AE0"/>
    <w:rsid w:val="00D41B53"/>
    <w:rsid w:val="00D420E0"/>
    <w:rsid w:val="00D42566"/>
    <w:rsid w:val="00D42611"/>
    <w:rsid w:val="00D42728"/>
    <w:rsid w:val="00D42914"/>
    <w:rsid w:val="00D430CE"/>
    <w:rsid w:val="00D43A18"/>
    <w:rsid w:val="00D441C2"/>
    <w:rsid w:val="00D4437F"/>
    <w:rsid w:val="00D44697"/>
    <w:rsid w:val="00D44BE6"/>
    <w:rsid w:val="00D44E49"/>
    <w:rsid w:val="00D45334"/>
    <w:rsid w:val="00D456C3"/>
    <w:rsid w:val="00D469FD"/>
    <w:rsid w:val="00D46E53"/>
    <w:rsid w:val="00D46EBD"/>
    <w:rsid w:val="00D46F78"/>
    <w:rsid w:val="00D476F2"/>
    <w:rsid w:val="00D47C7A"/>
    <w:rsid w:val="00D47D07"/>
    <w:rsid w:val="00D47FDD"/>
    <w:rsid w:val="00D5000B"/>
    <w:rsid w:val="00D501E9"/>
    <w:rsid w:val="00D50355"/>
    <w:rsid w:val="00D50CC6"/>
    <w:rsid w:val="00D50EBB"/>
    <w:rsid w:val="00D51032"/>
    <w:rsid w:val="00D511AF"/>
    <w:rsid w:val="00D511C1"/>
    <w:rsid w:val="00D513A8"/>
    <w:rsid w:val="00D51D73"/>
    <w:rsid w:val="00D5208B"/>
    <w:rsid w:val="00D52381"/>
    <w:rsid w:val="00D524BB"/>
    <w:rsid w:val="00D525FB"/>
    <w:rsid w:val="00D526ED"/>
    <w:rsid w:val="00D53085"/>
    <w:rsid w:val="00D533EA"/>
    <w:rsid w:val="00D53908"/>
    <w:rsid w:val="00D53BF8"/>
    <w:rsid w:val="00D54118"/>
    <w:rsid w:val="00D54430"/>
    <w:rsid w:val="00D54773"/>
    <w:rsid w:val="00D549FB"/>
    <w:rsid w:val="00D54E7B"/>
    <w:rsid w:val="00D55461"/>
    <w:rsid w:val="00D55933"/>
    <w:rsid w:val="00D5603E"/>
    <w:rsid w:val="00D561AA"/>
    <w:rsid w:val="00D56A20"/>
    <w:rsid w:val="00D56A32"/>
    <w:rsid w:val="00D56D4D"/>
    <w:rsid w:val="00D573CD"/>
    <w:rsid w:val="00D578E3"/>
    <w:rsid w:val="00D57A54"/>
    <w:rsid w:val="00D603B5"/>
    <w:rsid w:val="00D60AC1"/>
    <w:rsid w:val="00D60C31"/>
    <w:rsid w:val="00D6124A"/>
    <w:rsid w:val="00D616D6"/>
    <w:rsid w:val="00D61A39"/>
    <w:rsid w:val="00D61A7D"/>
    <w:rsid w:val="00D628D0"/>
    <w:rsid w:val="00D62FF4"/>
    <w:rsid w:val="00D6314A"/>
    <w:rsid w:val="00D636B4"/>
    <w:rsid w:val="00D63D72"/>
    <w:rsid w:val="00D64007"/>
    <w:rsid w:val="00D647C5"/>
    <w:rsid w:val="00D64A84"/>
    <w:rsid w:val="00D64E1C"/>
    <w:rsid w:val="00D65295"/>
    <w:rsid w:val="00D655FD"/>
    <w:rsid w:val="00D667BB"/>
    <w:rsid w:val="00D67116"/>
    <w:rsid w:val="00D67B4D"/>
    <w:rsid w:val="00D700F1"/>
    <w:rsid w:val="00D70910"/>
    <w:rsid w:val="00D70DDF"/>
    <w:rsid w:val="00D71A98"/>
    <w:rsid w:val="00D71B64"/>
    <w:rsid w:val="00D72152"/>
    <w:rsid w:val="00D7224E"/>
    <w:rsid w:val="00D7271A"/>
    <w:rsid w:val="00D72A1A"/>
    <w:rsid w:val="00D72E41"/>
    <w:rsid w:val="00D73156"/>
    <w:rsid w:val="00D7322C"/>
    <w:rsid w:val="00D73C61"/>
    <w:rsid w:val="00D7421E"/>
    <w:rsid w:val="00D748B5"/>
    <w:rsid w:val="00D74BA3"/>
    <w:rsid w:val="00D74D21"/>
    <w:rsid w:val="00D74E63"/>
    <w:rsid w:val="00D74F31"/>
    <w:rsid w:val="00D75275"/>
    <w:rsid w:val="00D753B0"/>
    <w:rsid w:val="00D7547C"/>
    <w:rsid w:val="00D754CF"/>
    <w:rsid w:val="00D75909"/>
    <w:rsid w:val="00D75C53"/>
    <w:rsid w:val="00D75CA6"/>
    <w:rsid w:val="00D75DD8"/>
    <w:rsid w:val="00D76141"/>
    <w:rsid w:val="00D76352"/>
    <w:rsid w:val="00D7686D"/>
    <w:rsid w:val="00D76BE9"/>
    <w:rsid w:val="00D76ED2"/>
    <w:rsid w:val="00D76F51"/>
    <w:rsid w:val="00D77132"/>
    <w:rsid w:val="00D774F5"/>
    <w:rsid w:val="00D775C3"/>
    <w:rsid w:val="00D77610"/>
    <w:rsid w:val="00D77968"/>
    <w:rsid w:val="00D77B72"/>
    <w:rsid w:val="00D77E9B"/>
    <w:rsid w:val="00D80498"/>
    <w:rsid w:val="00D80DB6"/>
    <w:rsid w:val="00D8109F"/>
    <w:rsid w:val="00D81463"/>
    <w:rsid w:val="00D815EF"/>
    <w:rsid w:val="00D81BD9"/>
    <w:rsid w:val="00D820A5"/>
    <w:rsid w:val="00D82143"/>
    <w:rsid w:val="00D8259B"/>
    <w:rsid w:val="00D82A21"/>
    <w:rsid w:val="00D83384"/>
    <w:rsid w:val="00D83829"/>
    <w:rsid w:val="00D83C59"/>
    <w:rsid w:val="00D84083"/>
    <w:rsid w:val="00D844D9"/>
    <w:rsid w:val="00D84739"/>
    <w:rsid w:val="00D84845"/>
    <w:rsid w:val="00D84D2C"/>
    <w:rsid w:val="00D854E4"/>
    <w:rsid w:val="00D85755"/>
    <w:rsid w:val="00D85812"/>
    <w:rsid w:val="00D861E2"/>
    <w:rsid w:val="00D86297"/>
    <w:rsid w:val="00D86876"/>
    <w:rsid w:val="00D86AED"/>
    <w:rsid w:val="00D87276"/>
    <w:rsid w:val="00D873A3"/>
    <w:rsid w:val="00D8768A"/>
    <w:rsid w:val="00D8799D"/>
    <w:rsid w:val="00D9022C"/>
    <w:rsid w:val="00D9039D"/>
    <w:rsid w:val="00D9040D"/>
    <w:rsid w:val="00D9069A"/>
    <w:rsid w:val="00D9071C"/>
    <w:rsid w:val="00D90950"/>
    <w:rsid w:val="00D90BA9"/>
    <w:rsid w:val="00D90BB8"/>
    <w:rsid w:val="00D90C1A"/>
    <w:rsid w:val="00D90FAF"/>
    <w:rsid w:val="00D913D1"/>
    <w:rsid w:val="00D9175C"/>
    <w:rsid w:val="00D9197D"/>
    <w:rsid w:val="00D91CAB"/>
    <w:rsid w:val="00D920EF"/>
    <w:rsid w:val="00D92F18"/>
    <w:rsid w:val="00D9352E"/>
    <w:rsid w:val="00D937EC"/>
    <w:rsid w:val="00D93A9F"/>
    <w:rsid w:val="00D93DC4"/>
    <w:rsid w:val="00D93F7A"/>
    <w:rsid w:val="00D945C0"/>
    <w:rsid w:val="00D9479F"/>
    <w:rsid w:val="00D95274"/>
    <w:rsid w:val="00D95646"/>
    <w:rsid w:val="00D96358"/>
    <w:rsid w:val="00D96831"/>
    <w:rsid w:val="00D96A3E"/>
    <w:rsid w:val="00D96E09"/>
    <w:rsid w:val="00D973EA"/>
    <w:rsid w:val="00D97730"/>
    <w:rsid w:val="00D97C71"/>
    <w:rsid w:val="00D97F75"/>
    <w:rsid w:val="00DA050F"/>
    <w:rsid w:val="00DA0762"/>
    <w:rsid w:val="00DA091B"/>
    <w:rsid w:val="00DA0C49"/>
    <w:rsid w:val="00DA0F08"/>
    <w:rsid w:val="00DA11BB"/>
    <w:rsid w:val="00DA1393"/>
    <w:rsid w:val="00DA15F3"/>
    <w:rsid w:val="00DA181D"/>
    <w:rsid w:val="00DA18A0"/>
    <w:rsid w:val="00DA18B4"/>
    <w:rsid w:val="00DA1A28"/>
    <w:rsid w:val="00DA1BDC"/>
    <w:rsid w:val="00DA1C58"/>
    <w:rsid w:val="00DA1F56"/>
    <w:rsid w:val="00DA2242"/>
    <w:rsid w:val="00DA22FF"/>
    <w:rsid w:val="00DA2792"/>
    <w:rsid w:val="00DA2BE0"/>
    <w:rsid w:val="00DA2BF5"/>
    <w:rsid w:val="00DA2D3D"/>
    <w:rsid w:val="00DA2D5C"/>
    <w:rsid w:val="00DA2F82"/>
    <w:rsid w:val="00DA315B"/>
    <w:rsid w:val="00DA3307"/>
    <w:rsid w:val="00DA353A"/>
    <w:rsid w:val="00DA3626"/>
    <w:rsid w:val="00DA3F20"/>
    <w:rsid w:val="00DA42D2"/>
    <w:rsid w:val="00DA4516"/>
    <w:rsid w:val="00DA45F1"/>
    <w:rsid w:val="00DA4FEB"/>
    <w:rsid w:val="00DA51DF"/>
    <w:rsid w:val="00DA564A"/>
    <w:rsid w:val="00DA60DF"/>
    <w:rsid w:val="00DA626D"/>
    <w:rsid w:val="00DA72F1"/>
    <w:rsid w:val="00DA74E4"/>
    <w:rsid w:val="00DA780B"/>
    <w:rsid w:val="00DA7AFD"/>
    <w:rsid w:val="00DA7EFD"/>
    <w:rsid w:val="00DA7EFE"/>
    <w:rsid w:val="00DA7F67"/>
    <w:rsid w:val="00DB0BA3"/>
    <w:rsid w:val="00DB1ADC"/>
    <w:rsid w:val="00DB200C"/>
    <w:rsid w:val="00DB2368"/>
    <w:rsid w:val="00DB259D"/>
    <w:rsid w:val="00DB2985"/>
    <w:rsid w:val="00DB2B1C"/>
    <w:rsid w:val="00DB3170"/>
    <w:rsid w:val="00DB35C9"/>
    <w:rsid w:val="00DB4674"/>
    <w:rsid w:val="00DB49FE"/>
    <w:rsid w:val="00DB4ABD"/>
    <w:rsid w:val="00DB4D31"/>
    <w:rsid w:val="00DB4EE3"/>
    <w:rsid w:val="00DB4F15"/>
    <w:rsid w:val="00DB59F1"/>
    <w:rsid w:val="00DB5DC4"/>
    <w:rsid w:val="00DB5E36"/>
    <w:rsid w:val="00DB609A"/>
    <w:rsid w:val="00DB6648"/>
    <w:rsid w:val="00DB6CAD"/>
    <w:rsid w:val="00DB6CEF"/>
    <w:rsid w:val="00DB714D"/>
    <w:rsid w:val="00DB736A"/>
    <w:rsid w:val="00DB7444"/>
    <w:rsid w:val="00DB78A9"/>
    <w:rsid w:val="00DB7E11"/>
    <w:rsid w:val="00DB7F35"/>
    <w:rsid w:val="00DC05A6"/>
    <w:rsid w:val="00DC09E5"/>
    <w:rsid w:val="00DC0BFF"/>
    <w:rsid w:val="00DC0CBF"/>
    <w:rsid w:val="00DC0D93"/>
    <w:rsid w:val="00DC1248"/>
    <w:rsid w:val="00DC16B4"/>
    <w:rsid w:val="00DC1B2F"/>
    <w:rsid w:val="00DC1FC6"/>
    <w:rsid w:val="00DC2825"/>
    <w:rsid w:val="00DC2A92"/>
    <w:rsid w:val="00DC2AEA"/>
    <w:rsid w:val="00DC2B70"/>
    <w:rsid w:val="00DC2E3F"/>
    <w:rsid w:val="00DC2F1F"/>
    <w:rsid w:val="00DC316C"/>
    <w:rsid w:val="00DC390F"/>
    <w:rsid w:val="00DC3A93"/>
    <w:rsid w:val="00DC3DF9"/>
    <w:rsid w:val="00DC4051"/>
    <w:rsid w:val="00DC47F1"/>
    <w:rsid w:val="00DC492D"/>
    <w:rsid w:val="00DC5177"/>
    <w:rsid w:val="00DC6ACB"/>
    <w:rsid w:val="00DC6F35"/>
    <w:rsid w:val="00DC70F7"/>
    <w:rsid w:val="00DC7318"/>
    <w:rsid w:val="00DC782F"/>
    <w:rsid w:val="00DC7B42"/>
    <w:rsid w:val="00DC7EAD"/>
    <w:rsid w:val="00DC7F8D"/>
    <w:rsid w:val="00DD01B6"/>
    <w:rsid w:val="00DD02C5"/>
    <w:rsid w:val="00DD0316"/>
    <w:rsid w:val="00DD05B8"/>
    <w:rsid w:val="00DD07CC"/>
    <w:rsid w:val="00DD0AD0"/>
    <w:rsid w:val="00DD0D44"/>
    <w:rsid w:val="00DD0FD2"/>
    <w:rsid w:val="00DD143C"/>
    <w:rsid w:val="00DD1639"/>
    <w:rsid w:val="00DD1CEB"/>
    <w:rsid w:val="00DD1FD1"/>
    <w:rsid w:val="00DD265A"/>
    <w:rsid w:val="00DD26F6"/>
    <w:rsid w:val="00DD2B0E"/>
    <w:rsid w:val="00DD43F3"/>
    <w:rsid w:val="00DD4489"/>
    <w:rsid w:val="00DD4699"/>
    <w:rsid w:val="00DD469F"/>
    <w:rsid w:val="00DD4966"/>
    <w:rsid w:val="00DD49CC"/>
    <w:rsid w:val="00DD50A0"/>
    <w:rsid w:val="00DD5412"/>
    <w:rsid w:val="00DD64D6"/>
    <w:rsid w:val="00DD69CF"/>
    <w:rsid w:val="00DD6A2C"/>
    <w:rsid w:val="00DD7CAE"/>
    <w:rsid w:val="00DE00A0"/>
    <w:rsid w:val="00DE07F9"/>
    <w:rsid w:val="00DE0AFC"/>
    <w:rsid w:val="00DE0CA6"/>
    <w:rsid w:val="00DE14A5"/>
    <w:rsid w:val="00DE1863"/>
    <w:rsid w:val="00DE1A29"/>
    <w:rsid w:val="00DE1B66"/>
    <w:rsid w:val="00DE1C8E"/>
    <w:rsid w:val="00DE1D4D"/>
    <w:rsid w:val="00DE2466"/>
    <w:rsid w:val="00DE26DD"/>
    <w:rsid w:val="00DE2CB8"/>
    <w:rsid w:val="00DE3023"/>
    <w:rsid w:val="00DE311A"/>
    <w:rsid w:val="00DE31F7"/>
    <w:rsid w:val="00DE35ED"/>
    <w:rsid w:val="00DE3700"/>
    <w:rsid w:val="00DE3E9A"/>
    <w:rsid w:val="00DE42B1"/>
    <w:rsid w:val="00DE47A4"/>
    <w:rsid w:val="00DE4875"/>
    <w:rsid w:val="00DE491B"/>
    <w:rsid w:val="00DE4A28"/>
    <w:rsid w:val="00DE4B88"/>
    <w:rsid w:val="00DE4F8A"/>
    <w:rsid w:val="00DE50E4"/>
    <w:rsid w:val="00DE55C2"/>
    <w:rsid w:val="00DE5A5E"/>
    <w:rsid w:val="00DE65F0"/>
    <w:rsid w:val="00DE663F"/>
    <w:rsid w:val="00DE68FD"/>
    <w:rsid w:val="00DE6A61"/>
    <w:rsid w:val="00DE7052"/>
    <w:rsid w:val="00DE718A"/>
    <w:rsid w:val="00DE7366"/>
    <w:rsid w:val="00DE741A"/>
    <w:rsid w:val="00DE7930"/>
    <w:rsid w:val="00DF0248"/>
    <w:rsid w:val="00DF0371"/>
    <w:rsid w:val="00DF04CD"/>
    <w:rsid w:val="00DF084D"/>
    <w:rsid w:val="00DF0A56"/>
    <w:rsid w:val="00DF0A90"/>
    <w:rsid w:val="00DF0AEE"/>
    <w:rsid w:val="00DF197B"/>
    <w:rsid w:val="00DF222C"/>
    <w:rsid w:val="00DF2454"/>
    <w:rsid w:val="00DF2806"/>
    <w:rsid w:val="00DF2CF9"/>
    <w:rsid w:val="00DF2D75"/>
    <w:rsid w:val="00DF3425"/>
    <w:rsid w:val="00DF3689"/>
    <w:rsid w:val="00DF36A8"/>
    <w:rsid w:val="00DF39D8"/>
    <w:rsid w:val="00DF3A14"/>
    <w:rsid w:val="00DF3B1B"/>
    <w:rsid w:val="00DF3B75"/>
    <w:rsid w:val="00DF3BFF"/>
    <w:rsid w:val="00DF3E0F"/>
    <w:rsid w:val="00DF3E70"/>
    <w:rsid w:val="00DF3F8E"/>
    <w:rsid w:val="00DF47AB"/>
    <w:rsid w:val="00DF4E6B"/>
    <w:rsid w:val="00DF5DA4"/>
    <w:rsid w:val="00DF65D3"/>
    <w:rsid w:val="00DF668C"/>
    <w:rsid w:val="00DF6B78"/>
    <w:rsid w:val="00DF6BF1"/>
    <w:rsid w:val="00DF7321"/>
    <w:rsid w:val="00DF73C9"/>
    <w:rsid w:val="00DF75A2"/>
    <w:rsid w:val="00DF766A"/>
    <w:rsid w:val="00DF7AD1"/>
    <w:rsid w:val="00E005B0"/>
    <w:rsid w:val="00E0061C"/>
    <w:rsid w:val="00E00700"/>
    <w:rsid w:val="00E00738"/>
    <w:rsid w:val="00E00750"/>
    <w:rsid w:val="00E00931"/>
    <w:rsid w:val="00E00B68"/>
    <w:rsid w:val="00E00BA4"/>
    <w:rsid w:val="00E00FE5"/>
    <w:rsid w:val="00E01159"/>
    <w:rsid w:val="00E0130A"/>
    <w:rsid w:val="00E013B5"/>
    <w:rsid w:val="00E01458"/>
    <w:rsid w:val="00E01643"/>
    <w:rsid w:val="00E018CA"/>
    <w:rsid w:val="00E01A91"/>
    <w:rsid w:val="00E01B0F"/>
    <w:rsid w:val="00E024CF"/>
    <w:rsid w:val="00E02E24"/>
    <w:rsid w:val="00E033B2"/>
    <w:rsid w:val="00E034E9"/>
    <w:rsid w:val="00E034F9"/>
    <w:rsid w:val="00E03661"/>
    <w:rsid w:val="00E036FA"/>
    <w:rsid w:val="00E0370D"/>
    <w:rsid w:val="00E037AE"/>
    <w:rsid w:val="00E03A69"/>
    <w:rsid w:val="00E03AC4"/>
    <w:rsid w:val="00E03B4E"/>
    <w:rsid w:val="00E03CA2"/>
    <w:rsid w:val="00E03D6F"/>
    <w:rsid w:val="00E03DF8"/>
    <w:rsid w:val="00E03E62"/>
    <w:rsid w:val="00E03F4A"/>
    <w:rsid w:val="00E04208"/>
    <w:rsid w:val="00E04259"/>
    <w:rsid w:val="00E04495"/>
    <w:rsid w:val="00E04584"/>
    <w:rsid w:val="00E0498D"/>
    <w:rsid w:val="00E04D6D"/>
    <w:rsid w:val="00E04DC7"/>
    <w:rsid w:val="00E04F9D"/>
    <w:rsid w:val="00E0522D"/>
    <w:rsid w:val="00E05378"/>
    <w:rsid w:val="00E05571"/>
    <w:rsid w:val="00E05627"/>
    <w:rsid w:val="00E056CB"/>
    <w:rsid w:val="00E05D2F"/>
    <w:rsid w:val="00E0636B"/>
    <w:rsid w:val="00E06809"/>
    <w:rsid w:val="00E06956"/>
    <w:rsid w:val="00E06993"/>
    <w:rsid w:val="00E06CB2"/>
    <w:rsid w:val="00E07873"/>
    <w:rsid w:val="00E07F6D"/>
    <w:rsid w:val="00E10C3D"/>
    <w:rsid w:val="00E10CA9"/>
    <w:rsid w:val="00E10F3F"/>
    <w:rsid w:val="00E10FDB"/>
    <w:rsid w:val="00E1115A"/>
    <w:rsid w:val="00E111A1"/>
    <w:rsid w:val="00E11542"/>
    <w:rsid w:val="00E11559"/>
    <w:rsid w:val="00E11656"/>
    <w:rsid w:val="00E11AD4"/>
    <w:rsid w:val="00E11C37"/>
    <w:rsid w:val="00E11FB5"/>
    <w:rsid w:val="00E12414"/>
    <w:rsid w:val="00E12863"/>
    <w:rsid w:val="00E1289B"/>
    <w:rsid w:val="00E12C0D"/>
    <w:rsid w:val="00E12C33"/>
    <w:rsid w:val="00E130C5"/>
    <w:rsid w:val="00E135B4"/>
    <w:rsid w:val="00E1369F"/>
    <w:rsid w:val="00E13D48"/>
    <w:rsid w:val="00E13D50"/>
    <w:rsid w:val="00E13DBF"/>
    <w:rsid w:val="00E13ED7"/>
    <w:rsid w:val="00E14001"/>
    <w:rsid w:val="00E1417F"/>
    <w:rsid w:val="00E1423C"/>
    <w:rsid w:val="00E14411"/>
    <w:rsid w:val="00E147A0"/>
    <w:rsid w:val="00E14809"/>
    <w:rsid w:val="00E14A0E"/>
    <w:rsid w:val="00E14B24"/>
    <w:rsid w:val="00E14CEE"/>
    <w:rsid w:val="00E15314"/>
    <w:rsid w:val="00E153C3"/>
    <w:rsid w:val="00E15661"/>
    <w:rsid w:val="00E15B1E"/>
    <w:rsid w:val="00E16022"/>
    <w:rsid w:val="00E1614E"/>
    <w:rsid w:val="00E16854"/>
    <w:rsid w:val="00E1696E"/>
    <w:rsid w:val="00E169B9"/>
    <w:rsid w:val="00E16A50"/>
    <w:rsid w:val="00E16E2B"/>
    <w:rsid w:val="00E170EF"/>
    <w:rsid w:val="00E173C1"/>
    <w:rsid w:val="00E17653"/>
    <w:rsid w:val="00E17902"/>
    <w:rsid w:val="00E17E63"/>
    <w:rsid w:val="00E2004C"/>
    <w:rsid w:val="00E200D5"/>
    <w:rsid w:val="00E208D4"/>
    <w:rsid w:val="00E20950"/>
    <w:rsid w:val="00E21697"/>
    <w:rsid w:val="00E21DFD"/>
    <w:rsid w:val="00E222D6"/>
    <w:rsid w:val="00E222F9"/>
    <w:rsid w:val="00E225D8"/>
    <w:rsid w:val="00E229D6"/>
    <w:rsid w:val="00E22B42"/>
    <w:rsid w:val="00E2379E"/>
    <w:rsid w:val="00E237BC"/>
    <w:rsid w:val="00E238B2"/>
    <w:rsid w:val="00E23CCE"/>
    <w:rsid w:val="00E2444A"/>
    <w:rsid w:val="00E2522B"/>
    <w:rsid w:val="00E2555B"/>
    <w:rsid w:val="00E2592A"/>
    <w:rsid w:val="00E2609D"/>
    <w:rsid w:val="00E2624C"/>
    <w:rsid w:val="00E266E3"/>
    <w:rsid w:val="00E26A3D"/>
    <w:rsid w:val="00E27231"/>
    <w:rsid w:val="00E27609"/>
    <w:rsid w:val="00E2764D"/>
    <w:rsid w:val="00E27F85"/>
    <w:rsid w:val="00E3028D"/>
    <w:rsid w:val="00E30714"/>
    <w:rsid w:val="00E30C13"/>
    <w:rsid w:val="00E30D24"/>
    <w:rsid w:val="00E30F04"/>
    <w:rsid w:val="00E31A85"/>
    <w:rsid w:val="00E31C35"/>
    <w:rsid w:val="00E32888"/>
    <w:rsid w:val="00E329E3"/>
    <w:rsid w:val="00E32AD8"/>
    <w:rsid w:val="00E32C44"/>
    <w:rsid w:val="00E32FC7"/>
    <w:rsid w:val="00E32FDE"/>
    <w:rsid w:val="00E33318"/>
    <w:rsid w:val="00E33453"/>
    <w:rsid w:val="00E335B7"/>
    <w:rsid w:val="00E33A01"/>
    <w:rsid w:val="00E33FD6"/>
    <w:rsid w:val="00E34538"/>
    <w:rsid w:val="00E34A7B"/>
    <w:rsid w:val="00E34B29"/>
    <w:rsid w:val="00E34FB7"/>
    <w:rsid w:val="00E359C9"/>
    <w:rsid w:val="00E35AB2"/>
    <w:rsid w:val="00E35CE2"/>
    <w:rsid w:val="00E35F22"/>
    <w:rsid w:val="00E36000"/>
    <w:rsid w:val="00E362B9"/>
    <w:rsid w:val="00E36377"/>
    <w:rsid w:val="00E363D2"/>
    <w:rsid w:val="00E3648D"/>
    <w:rsid w:val="00E3655A"/>
    <w:rsid w:val="00E368A5"/>
    <w:rsid w:val="00E36934"/>
    <w:rsid w:val="00E36DA2"/>
    <w:rsid w:val="00E36E1F"/>
    <w:rsid w:val="00E36E7C"/>
    <w:rsid w:val="00E37725"/>
    <w:rsid w:val="00E377EF"/>
    <w:rsid w:val="00E37C3E"/>
    <w:rsid w:val="00E37E85"/>
    <w:rsid w:val="00E40254"/>
    <w:rsid w:val="00E40515"/>
    <w:rsid w:val="00E405AB"/>
    <w:rsid w:val="00E405EE"/>
    <w:rsid w:val="00E40A68"/>
    <w:rsid w:val="00E40B8A"/>
    <w:rsid w:val="00E4152C"/>
    <w:rsid w:val="00E4173C"/>
    <w:rsid w:val="00E41A5D"/>
    <w:rsid w:val="00E42018"/>
    <w:rsid w:val="00E42740"/>
    <w:rsid w:val="00E43E89"/>
    <w:rsid w:val="00E4415F"/>
    <w:rsid w:val="00E446A5"/>
    <w:rsid w:val="00E44AB4"/>
    <w:rsid w:val="00E44B3F"/>
    <w:rsid w:val="00E44EAF"/>
    <w:rsid w:val="00E44FE0"/>
    <w:rsid w:val="00E45146"/>
    <w:rsid w:val="00E453BE"/>
    <w:rsid w:val="00E457DF"/>
    <w:rsid w:val="00E46043"/>
    <w:rsid w:val="00E467C6"/>
    <w:rsid w:val="00E469FA"/>
    <w:rsid w:val="00E46E53"/>
    <w:rsid w:val="00E47585"/>
    <w:rsid w:val="00E47991"/>
    <w:rsid w:val="00E47EEF"/>
    <w:rsid w:val="00E50838"/>
    <w:rsid w:val="00E51143"/>
    <w:rsid w:val="00E51274"/>
    <w:rsid w:val="00E5188E"/>
    <w:rsid w:val="00E51CB0"/>
    <w:rsid w:val="00E51D58"/>
    <w:rsid w:val="00E526D0"/>
    <w:rsid w:val="00E52D19"/>
    <w:rsid w:val="00E52E05"/>
    <w:rsid w:val="00E530DC"/>
    <w:rsid w:val="00E5340E"/>
    <w:rsid w:val="00E534A7"/>
    <w:rsid w:val="00E534B9"/>
    <w:rsid w:val="00E538C7"/>
    <w:rsid w:val="00E53C4C"/>
    <w:rsid w:val="00E53DBF"/>
    <w:rsid w:val="00E53F9A"/>
    <w:rsid w:val="00E5445B"/>
    <w:rsid w:val="00E546C7"/>
    <w:rsid w:val="00E5491F"/>
    <w:rsid w:val="00E550C2"/>
    <w:rsid w:val="00E557BD"/>
    <w:rsid w:val="00E56167"/>
    <w:rsid w:val="00E5639C"/>
    <w:rsid w:val="00E56B5D"/>
    <w:rsid w:val="00E56BEE"/>
    <w:rsid w:val="00E56E31"/>
    <w:rsid w:val="00E57273"/>
    <w:rsid w:val="00E57592"/>
    <w:rsid w:val="00E57B09"/>
    <w:rsid w:val="00E57E6F"/>
    <w:rsid w:val="00E6010B"/>
    <w:rsid w:val="00E60747"/>
    <w:rsid w:val="00E6078C"/>
    <w:rsid w:val="00E60956"/>
    <w:rsid w:val="00E609C3"/>
    <w:rsid w:val="00E60D52"/>
    <w:rsid w:val="00E61513"/>
    <w:rsid w:val="00E61800"/>
    <w:rsid w:val="00E61A96"/>
    <w:rsid w:val="00E61C3A"/>
    <w:rsid w:val="00E61D83"/>
    <w:rsid w:val="00E61E1C"/>
    <w:rsid w:val="00E621AB"/>
    <w:rsid w:val="00E621C6"/>
    <w:rsid w:val="00E622B2"/>
    <w:rsid w:val="00E62471"/>
    <w:rsid w:val="00E62EAA"/>
    <w:rsid w:val="00E6309E"/>
    <w:rsid w:val="00E630D9"/>
    <w:rsid w:val="00E631F9"/>
    <w:rsid w:val="00E632EF"/>
    <w:rsid w:val="00E634CD"/>
    <w:rsid w:val="00E642BA"/>
    <w:rsid w:val="00E643D5"/>
    <w:rsid w:val="00E648B6"/>
    <w:rsid w:val="00E6560C"/>
    <w:rsid w:val="00E659FF"/>
    <w:rsid w:val="00E65C9C"/>
    <w:rsid w:val="00E65E32"/>
    <w:rsid w:val="00E65EDD"/>
    <w:rsid w:val="00E660B1"/>
    <w:rsid w:val="00E66DC2"/>
    <w:rsid w:val="00E66EFE"/>
    <w:rsid w:val="00E677B6"/>
    <w:rsid w:val="00E70A5E"/>
    <w:rsid w:val="00E70B7B"/>
    <w:rsid w:val="00E70C9D"/>
    <w:rsid w:val="00E71339"/>
    <w:rsid w:val="00E71BD5"/>
    <w:rsid w:val="00E71EB8"/>
    <w:rsid w:val="00E721AF"/>
    <w:rsid w:val="00E725C3"/>
    <w:rsid w:val="00E72758"/>
    <w:rsid w:val="00E7286B"/>
    <w:rsid w:val="00E72972"/>
    <w:rsid w:val="00E72B3F"/>
    <w:rsid w:val="00E72BD8"/>
    <w:rsid w:val="00E72D0E"/>
    <w:rsid w:val="00E72D51"/>
    <w:rsid w:val="00E72D6D"/>
    <w:rsid w:val="00E72DBF"/>
    <w:rsid w:val="00E72E8D"/>
    <w:rsid w:val="00E739D0"/>
    <w:rsid w:val="00E73B38"/>
    <w:rsid w:val="00E73B4D"/>
    <w:rsid w:val="00E742AC"/>
    <w:rsid w:val="00E7446C"/>
    <w:rsid w:val="00E74914"/>
    <w:rsid w:val="00E74BE3"/>
    <w:rsid w:val="00E74C75"/>
    <w:rsid w:val="00E74F00"/>
    <w:rsid w:val="00E75255"/>
    <w:rsid w:val="00E75433"/>
    <w:rsid w:val="00E75FA2"/>
    <w:rsid w:val="00E76078"/>
    <w:rsid w:val="00E76CB7"/>
    <w:rsid w:val="00E76CDC"/>
    <w:rsid w:val="00E77223"/>
    <w:rsid w:val="00E7743E"/>
    <w:rsid w:val="00E774D5"/>
    <w:rsid w:val="00E776B1"/>
    <w:rsid w:val="00E77714"/>
    <w:rsid w:val="00E77DC2"/>
    <w:rsid w:val="00E77EC2"/>
    <w:rsid w:val="00E77F4D"/>
    <w:rsid w:val="00E8032B"/>
    <w:rsid w:val="00E80696"/>
    <w:rsid w:val="00E8092E"/>
    <w:rsid w:val="00E80938"/>
    <w:rsid w:val="00E80950"/>
    <w:rsid w:val="00E80EE1"/>
    <w:rsid w:val="00E80F5A"/>
    <w:rsid w:val="00E8193D"/>
    <w:rsid w:val="00E81A2D"/>
    <w:rsid w:val="00E81A30"/>
    <w:rsid w:val="00E81E41"/>
    <w:rsid w:val="00E8245E"/>
    <w:rsid w:val="00E82881"/>
    <w:rsid w:val="00E82D0D"/>
    <w:rsid w:val="00E833F2"/>
    <w:rsid w:val="00E836E6"/>
    <w:rsid w:val="00E83BF5"/>
    <w:rsid w:val="00E83F11"/>
    <w:rsid w:val="00E840A1"/>
    <w:rsid w:val="00E840CF"/>
    <w:rsid w:val="00E846BE"/>
    <w:rsid w:val="00E846D7"/>
    <w:rsid w:val="00E8482F"/>
    <w:rsid w:val="00E84D59"/>
    <w:rsid w:val="00E84EC9"/>
    <w:rsid w:val="00E8519D"/>
    <w:rsid w:val="00E85A38"/>
    <w:rsid w:val="00E85BBE"/>
    <w:rsid w:val="00E85E9B"/>
    <w:rsid w:val="00E85F55"/>
    <w:rsid w:val="00E86924"/>
    <w:rsid w:val="00E86AEB"/>
    <w:rsid w:val="00E86ED0"/>
    <w:rsid w:val="00E86F96"/>
    <w:rsid w:val="00E87551"/>
    <w:rsid w:val="00E87745"/>
    <w:rsid w:val="00E877C5"/>
    <w:rsid w:val="00E87B15"/>
    <w:rsid w:val="00E87C70"/>
    <w:rsid w:val="00E87D74"/>
    <w:rsid w:val="00E87E25"/>
    <w:rsid w:val="00E87E7A"/>
    <w:rsid w:val="00E87E8D"/>
    <w:rsid w:val="00E87F95"/>
    <w:rsid w:val="00E90D3A"/>
    <w:rsid w:val="00E90F55"/>
    <w:rsid w:val="00E912B7"/>
    <w:rsid w:val="00E91596"/>
    <w:rsid w:val="00E924D1"/>
    <w:rsid w:val="00E924DE"/>
    <w:rsid w:val="00E92B6B"/>
    <w:rsid w:val="00E92BFD"/>
    <w:rsid w:val="00E930BD"/>
    <w:rsid w:val="00E9376C"/>
    <w:rsid w:val="00E939C0"/>
    <w:rsid w:val="00E93BE5"/>
    <w:rsid w:val="00E93E8E"/>
    <w:rsid w:val="00E94026"/>
    <w:rsid w:val="00E940D1"/>
    <w:rsid w:val="00E9437B"/>
    <w:rsid w:val="00E94AA4"/>
    <w:rsid w:val="00E94B0C"/>
    <w:rsid w:val="00E957CB"/>
    <w:rsid w:val="00E959C6"/>
    <w:rsid w:val="00E95A18"/>
    <w:rsid w:val="00E95B29"/>
    <w:rsid w:val="00E95BA8"/>
    <w:rsid w:val="00E95E49"/>
    <w:rsid w:val="00E96C87"/>
    <w:rsid w:val="00E96DB4"/>
    <w:rsid w:val="00E9747C"/>
    <w:rsid w:val="00E97F3A"/>
    <w:rsid w:val="00E97F8A"/>
    <w:rsid w:val="00EA01F4"/>
    <w:rsid w:val="00EA0765"/>
    <w:rsid w:val="00EA08D8"/>
    <w:rsid w:val="00EA0EA6"/>
    <w:rsid w:val="00EA1ADF"/>
    <w:rsid w:val="00EA1C5A"/>
    <w:rsid w:val="00EA2098"/>
    <w:rsid w:val="00EA2567"/>
    <w:rsid w:val="00EA2673"/>
    <w:rsid w:val="00EA27DC"/>
    <w:rsid w:val="00EA2AAD"/>
    <w:rsid w:val="00EA2AE3"/>
    <w:rsid w:val="00EA34CF"/>
    <w:rsid w:val="00EA35F6"/>
    <w:rsid w:val="00EA390C"/>
    <w:rsid w:val="00EA3D00"/>
    <w:rsid w:val="00EA3D0B"/>
    <w:rsid w:val="00EA43B8"/>
    <w:rsid w:val="00EA43BF"/>
    <w:rsid w:val="00EA4A01"/>
    <w:rsid w:val="00EA4E31"/>
    <w:rsid w:val="00EA4EBC"/>
    <w:rsid w:val="00EA4F57"/>
    <w:rsid w:val="00EA5543"/>
    <w:rsid w:val="00EA5587"/>
    <w:rsid w:val="00EA58A8"/>
    <w:rsid w:val="00EA5E90"/>
    <w:rsid w:val="00EA607C"/>
    <w:rsid w:val="00EA65FA"/>
    <w:rsid w:val="00EA6C8C"/>
    <w:rsid w:val="00EA6C95"/>
    <w:rsid w:val="00EA797E"/>
    <w:rsid w:val="00EA7ABB"/>
    <w:rsid w:val="00EA7B73"/>
    <w:rsid w:val="00EA7CFE"/>
    <w:rsid w:val="00EA7D2B"/>
    <w:rsid w:val="00EA7DE6"/>
    <w:rsid w:val="00EA7FAF"/>
    <w:rsid w:val="00EB01A7"/>
    <w:rsid w:val="00EB02D1"/>
    <w:rsid w:val="00EB02DD"/>
    <w:rsid w:val="00EB0421"/>
    <w:rsid w:val="00EB05D8"/>
    <w:rsid w:val="00EB0C1B"/>
    <w:rsid w:val="00EB1064"/>
    <w:rsid w:val="00EB1312"/>
    <w:rsid w:val="00EB17EF"/>
    <w:rsid w:val="00EB1F8E"/>
    <w:rsid w:val="00EB29A6"/>
    <w:rsid w:val="00EB322E"/>
    <w:rsid w:val="00EB3257"/>
    <w:rsid w:val="00EB3BC7"/>
    <w:rsid w:val="00EB3DBC"/>
    <w:rsid w:val="00EB417F"/>
    <w:rsid w:val="00EB4211"/>
    <w:rsid w:val="00EB443B"/>
    <w:rsid w:val="00EB474A"/>
    <w:rsid w:val="00EB48D5"/>
    <w:rsid w:val="00EB530A"/>
    <w:rsid w:val="00EB5A58"/>
    <w:rsid w:val="00EB5ADF"/>
    <w:rsid w:val="00EB5B28"/>
    <w:rsid w:val="00EB6254"/>
    <w:rsid w:val="00EB62DD"/>
    <w:rsid w:val="00EB6446"/>
    <w:rsid w:val="00EB688F"/>
    <w:rsid w:val="00EB6961"/>
    <w:rsid w:val="00EB6A76"/>
    <w:rsid w:val="00EB6FB6"/>
    <w:rsid w:val="00EB6FD2"/>
    <w:rsid w:val="00EB7D70"/>
    <w:rsid w:val="00EB7E70"/>
    <w:rsid w:val="00EC071B"/>
    <w:rsid w:val="00EC0725"/>
    <w:rsid w:val="00EC0EE5"/>
    <w:rsid w:val="00EC1274"/>
    <w:rsid w:val="00EC1870"/>
    <w:rsid w:val="00EC1B6A"/>
    <w:rsid w:val="00EC2186"/>
    <w:rsid w:val="00EC2925"/>
    <w:rsid w:val="00EC2997"/>
    <w:rsid w:val="00EC2A01"/>
    <w:rsid w:val="00EC2CB4"/>
    <w:rsid w:val="00EC2E5D"/>
    <w:rsid w:val="00EC3246"/>
    <w:rsid w:val="00EC363A"/>
    <w:rsid w:val="00EC366A"/>
    <w:rsid w:val="00EC3AE8"/>
    <w:rsid w:val="00EC3BA2"/>
    <w:rsid w:val="00EC4203"/>
    <w:rsid w:val="00EC4606"/>
    <w:rsid w:val="00EC4A00"/>
    <w:rsid w:val="00EC4C69"/>
    <w:rsid w:val="00EC4D85"/>
    <w:rsid w:val="00EC524D"/>
    <w:rsid w:val="00EC5309"/>
    <w:rsid w:val="00EC5353"/>
    <w:rsid w:val="00EC5383"/>
    <w:rsid w:val="00EC571E"/>
    <w:rsid w:val="00EC5858"/>
    <w:rsid w:val="00EC5D6A"/>
    <w:rsid w:val="00EC6002"/>
    <w:rsid w:val="00EC6748"/>
    <w:rsid w:val="00EC6A7B"/>
    <w:rsid w:val="00EC7225"/>
    <w:rsid w:val="00EC73B6"/>
    <w:rsid w:val="00EC75BA"/>
    <w:rsid w:val="00EC75C6"/>
    <w:rsid w:val="00EC7D70"/>
    <w:rsid w:val="00ED0186"/>
    <w:rsid w:val="00ED0329"/>
    <w:rsid w:val="00ED0472"/>
    <w:rsid w:val="00ED0822"/>
    <w:rsid w:val="00ED0901"/>
    <w:rsid w:val="00ED0BC7"/>
    <w:rsid w:val="00ED0F07"/>
    <w:rsid w:val="00ED18A9"/>
    <w:rsid w:val="00ED1936"/>
    <w:rsid w:val="00ED1EE5"/>
    <w:rsid w:val="00ED237D"/>
    <w:rsid w:val="00ED2689"/>
    <w:rsid w:val="00ED2810"/>
    <w:rsid w:val="00ED299A"/>
    <w:rsid w:val="00ED2B90"/>
    <w:rsid w:val="00ED2DB9"/>
    <w:rsid w:val="00ED3033"/>
    <w:rsid w:val="00ED321A"/>
    <w:rsid w:val="00ED33DF"/>
    <w:rsid w:val="00ED3806"/>
    <w:rsid w:val="00ED3A66"/>
    <w:rsid w:val="00ED3AE6"/>
    <w:rsid w:val="00ED4176"/>
    <w:rsid w:val="00ED4737"/>
    <w:rsid w:val="00ED47A3"/>
    <w:rsid w:val="00ED47E1"/>
    <w:rsid w:val="00ED4D05"/>
    <w:rsid w:val="00ED4E40"/>
    <w:rsid w:val="00ED4F5A"/>
    <w:rsid w:val="00ED5082"/>
    <w:rsid w:val="00ED568C"/>
    <w:rsid w:val="00ED59BE"/>
    <w:rsid w:val="00ED5A70"/>
    <w:rsid w:val="00ED5B6D"/>
    <w:rsid w:val="00ED5B99"/>
    <w:rsid w:val="00ED6027"/>
    <w:rsid w:val="00ED6327"/>
    <w:rsid w:val="00ED6584"/>
    <w:rsid w:val="00ED65FA"/>
    <w:rsid w:val="00ED6833"/>
    <w:rsid w:val="00ED6900"/>
    <w:rsid w:val="00ED692A"/>
    <w:rsid w:val="00ED6BC5"/>
    <w:rsid w:val="00ED6C1F"/>
    <w:rsid w:val="00ED6C63"/>
    <w:rsid w:val="00ED6F40"/>
    <w:rsid w:val="00ED70AE"/>
    <w:rsid w:val="00ED72DA"/>
    <w:rsid w:val="00ED73B7"/>
    <w:rsid w:val="00ED75C6"/>
    <w:rsid w:val="00ED7DA9"/>
    <w:rsid w:val="00EE04BC"/>
    <w:rsid w:val="00EE05E1"/>
    <w:rsid w:val="00EE09D7"/>
    <w:rsid w:val="00EE16C6"/>
    <w:rsid w:val="00EE17DB"/>
    <w:rsid w:val="00EE18FA"/>
    <w:rsid w:val="00EE1AE8"/>
    <w:rsid w:val="00EE1CE8"/>
    <w:rsid w:val="00EE1EDB"/>
    <w:rsid w:val="00EE217F"/>
    <w:rsid w:val="00EE2F91"/>
    <w:rsid w:val="00EE31FE"/>
    <w:rsid w:val="00EE3247"/>
    <w:rsid w:val="00EE3C13"/>
    <w:rsid w:val="00EE3C33"/>
    <w:rsid w:val="00EE3EEC"/>
    <w:rsid w:val="00EE40EC"/>
    <w:rsid w:val="00EE4211"/>
    <w:rsid w:val="00EE4264"/>
    <w:rsid w:val="00EE439F"/>
    <w:rsid w:val="00EE5EFC"/>
    <w:rsid w:val="00EE623E"/>
    <w:rsid w:val="00EE6538"/>
    <w:rsid w:val="00EE6A79"/>
    <w:rsid w:val="00EE6B58"/>
    <w:rsid w:val="00EE71DE"/>
    <w:rsid w:val="00EE76D2"/>
    <w:rsid w:val="00EE785D"/>
    <w:rsid w:val="00EE78A5"/>
    <w:rsid w:val="00EE7DC2"/>
    <w:rsid w:val="00EF0146"/>
    <w:rsid w:val="00EF06FF"/>
    <w:rsid w:val="00EF07C7"/>
    <w:rsid w:val="00EF1032"/>
    <w:rsid w:val="00EF1493"/>
    <w:rsid w:val="00EF19C7"/>
    <w:rsid w:val="00EF1F91"/>
    <w:rsid w:val="00EF1FE6"/>
    <w:rsid w:val="00EF2653"/>
    <w:rsid w:val="00EF281A"/>
    <w:rsid w:val="00EF29A1"/>
    <w:rsid w:val="00EF2BA3"/>
    <w:rsid w:val="00EF3130"/>
    <w:rsid w:val="00EF39EC"/>
    <w:rsid w:val="00EF3BBC"/>
    <w:rsid w:val="00EF3D3A"/>
    <w:rsid w:val="00EF3D49"/>
    <w:rsid w:val="00EF40FD"/>
    <w:rsid w:val="00EF410A"/>
    <w:rsid w:val="00EF4A1A"/>
    <w:rsid w:val="00EF4ED9"/>
    <w:rsid w:val="00EF5133"/>
    <w:rsid w:val="00EF51FC"/>
    <w:rsid w:val="00EF58E3"/>
    <w:rsid w:val="00EF5A40"/>
    <w:rsid w:val="00EF5A82"/>
    <w:rsid w:val="00EF5DD3"/>
    <w:rsid w:val="00EF5DF1"/>
    <w:rsid w:val="00EF5E2F"/>
    <w:rsid w:val="00EF60B3"/>
    <w:rsid w:val="00EF6471"/>
    <w:rsid w:val="00EF677D"/>
    <w:rsid w:val="00EF69DF"/>
    <w:rsid w:val="00EF70BC"/>
    <w:rsid w:val="00EF7137"/>
    <w:rsid w:val="00EF7866"/>
    <w:rsid w:val="00EF7BC3"/>
    <w:rsid w:val="00F0024C"/>
    <w:rsid w:val="00F00643"/>
    <w:rsid w:val="00F0098A"/>
    <w:rsid w:val="00F00C86"/>
    <w:rsid w:val="00F00EE3"/>
    <w:rsid w:val="00F00F94"/>
    <w:rsid w:val="00F01BFF"/>
    <w:rsid w:val="00F023AF"/>
    <w:rsid w:val="00F02AEA"/>
    <w:rsid w:val="00F02C67"/>
    <w:rsid w:val="00F0306E"/>
    <w:rsid w:val="00F03235"/>
    <w:rsid w:val="00F0347B"/>
    <w:rsid w:val="00F039B9"/>
    <w:rsid w:val="00F03A32"/>
    <w:rsid w:val="00F03C18"/>
    <w:rsid w:val="00F03F1A"/>
    <w:rsid w:val="00F0436E"/>
    <w:rsid w:val="00F0478B"/>
    <w:rsid w:val="00F048CB"/>
    <w:rsid w:val="00F04902"/>
    <w:rsid w:val="00F04C4C"/>
    <w:rsid w:val="00F053BC"/>
    <w:rsid w:val="00F05612"/>
    <w:rsid w:val="00F05659"/>
    <w:rsid w:val="00F05C16"/>
    <w:rsid w:val="00F05F7D"/>
    <w:rsid w:val="00F05F99"/>
    <w:rsid w:val="00F05FD5"/>
    <w:rsid w:val="00F0603A"/>
    <w:rsid w:val="00F0629D"/>
    <w:rsid w:val="00F06B06"/>
    <w:rsid w:val="00F06CCF"/>
    <w:rsid w:val="00F06E47"/>
    <w:rsid w:val="00F1025F"/>
    <w:rsid w:val="00F10D3C"/>
    <w:rsid w:val="00F10DB1"/>
    <w:rsid w:val="00F10FAB"/>
    <w:rsid w:val="00F11238"/>
    <w:rsid w:val="00F11369"/>
    <w:rsid w:val="00F1143D"/>
    <w:rsid w:val="00F11AE5"/>
    <w:rsid w:val="00F11BB3"/>
    <w:rsid w:val="00F12011"/>
    <w:rsid w:val="00F12177"/>
    <w:rsid w:val="00F12BC1"/>
    <w:rsid w:val="00F12C57"/>
    <w:rsid w:val="00F1317F"/>
    <w:rsid w:val="00F1346C"/>
    <w:rsid w:val="00F139FE"/>
    <w:rsid w:val="00F13BC7"/>
    <w:rsid w:val="00F13EFE"/>
    <w:rsid w:val="00F13F77"/>
    <w:rsid w:val="00F1434F"/>
    <w:rsid w:val="00F14353"/>
    <w:rsid w:val="00F144D5"/>
    <w:rsid w:val="00F14759"/>
    <w:rsid w:val="00F149E2"/>
    <w:rsid w:val="00F14AC9"/>
    <w:rsid w:val="00F14CE5"/>
    <w:rsid w:val="00F15289"/>
    <w:rsid w:val="00F154B0"/>
    <w:rsid w:val="00F158E9"/>
    <w:rsid w:val="00F15DC6"/>
    <w:rsid w:val="00F15F07"/>
    <w:rsid w:val="00F15F28"/>
    <w:rsid w:val="00F160F1"/>
    <w:rsid w:val="00F1613C"/>
    <w:rsid w:val="00F16171"/>
    <w:rsid w:val="00F167A7"/>
    <w:rsid w:val="00F16841"/>
    <w:rsid w:val="00F16AB8"/>
    <w:rsid w:val="00F17083"/>
    <w:rsid w:val="00F170FA"/>
    <w:rsid w:val="00F171D1"/>
    <w:rsid w:val="00F1731D"/>
    <w:rsid w:val="00F176BC"/>
    <w:rsid w:val="00F177F4"/>
    <w:rsid w:val="00F17BF2"/>
    <w:rsid w:val="00F17D78"/>
    <w:rsid w:val="00F200F1"/>
    <w:rsid w:val="00F20EB8"/>
    <w:rsid w:val="00F21192"/>
    <w:rsid w:val="00F21EF1"/>
    <w:rsid w:val="00F221B2"/>
    <w:rsid w:val="00F221E2"/>
    <w:rsid w:val="00F228D6"/>
    <w:rsid w:val="00F22BEA"/>
    <w:rsid w:val="00F235B2"/>
    <w:rsid w:val="00F23780"/>
    <w:rsid w:val="00F23AF4"/>
    <w:rsid w:val="00F23B3E"/>
    <w:rsid w:val="00F23F20"/>
    <w:rsid w:val="00F2402D"/>
    <w:rsid w:val="00F240AF"/>
    <w:rsid w:val="00F2419A"/>
    <w:rsid w:val="00F243CA"/>
    <w:rsid w:val="00F24626"/>
    <w:rsid w:val="00F24EE0"/>
    <w:rsid w:val="00F252B1"/>
    <w:rsid w:val="00F258EB"/>
    <w:rsid w:val="00F25C5C"/>
    <w:rsid w:val="00F25E23"/>
    <w:rsid w:val="00F25E26"/>
    <w:rsid w:val="00F25E39"/>
    <w:rsid w:val="00F25EF0"/>
    <w:rsid w:val="00F2600C"/>
    <w:rsid w:val="00F260A8"/>
    <w:rsid w:val="00F26173"/>
    <w:rsid w:val="00F2626D"/>
    <w:rsid w:val="00F265F7"/>
    <w:rsid w:val="00F26739"/>
    <w:rsid w:val="00F27277"/>
    <w:rsid w:val="00F276E5"/>
    <w:rsid w:val="00F30B82"/>
    <w:rsid w:val="00F30F86"/>
    <w:rsid w:val="00F30FEC"/>
    <w:rsid w:val="00F31335"/>
    <w:rsid w:val="00F313CA"/>
    <w:rsid w:val="00F31ADC"/>
    <w:rsid w:val="00F323F5"/>
    <w:rsid w:val="00F3283E"/>
    <w:rsid w:val="00F32C0B"/>
    <w:rsid w:val="00F32EA1"/>
    <w:rsid w:val="00F32F29"/>
    <w:rsid w:val="00F3313B"/>
    <w:rsid w:val="00F33296"/>
    <w:rsid w:val="00F335A1"/>
    <w:rsid w:val="00F340C9"/>
    <w:rsid w:val="00F34324"/>
    <w:rsid w:val="00F343B6"/>
    <w:rsid w:val="00F344EB"/>
    <w:rsid w:val="00F34DB0"/>
    <w:rsid w:val="00F34EE6"/>
    <w:rsid w:val="00F35242"/>
    <w:rsid w:val="00F3561F"/>
    <w:rsid w:val="00F357A3"/>
    <w:rsid w:val="00F35B01"/>
    <w:rsid w:val="00F35C1B"/>
    <w:rsid w:val="00F35D63"/>
    <w:rsid w:val="00F35EEA"/>
    <w:rsid w:val="00F36075"/>
    <w:rsid w:val="00F36427"/>
    <w:rsid w:val="00F36726"/>
    <w:rsid w:val="00F36C29"/>
    <w:rsid w:val="00F3703E"/>
    <w:rsid w:val="00F37126"/>
    <w:rsid w:val="00F372D4"/>
    <w:rsid w:val="00F37313"/>
    <w:rsid w:val="00F37335"/>
    <w:rsid w:val="00F37B1F"/>
    <w:rsid w:val="00F37EB4"/>
    <w:rsid w:val="00F406B5"/>
    <w:rsid w:val="00F407FD"/>
    <w:rsid w:val="00F40959"/>
    <w:rsid w:val="00F413C1"/>
    <w:rsid w:val="00F413ED"/>
    <w:rsid w:val="00F4177C"/>
    <w:rsid w:val="00F41902"/>
    <w:rsid w:val="00F41926"/>
    <w:rsid w:val="00F41F20"/>
    <w:rsid w:val="00F428AA"/>
    <w:rsid w:val="00F4296E"/>
    <w:rsid w:val="00F42C08"/>
    <w:rsid w:val="00F42DD4"/>
    <w:rsid w:val="00F43364"/>
    <w:rsid w:val="00F4341B"/>
    <w:rsid w:val="00F43A09"/>
    <w:rsid w:val="00F43C57"/>
    <w:rsid w:val="00F43D3A"/>
    <w:rsid w:val="00F43DF5"/>
    <w:rsid w:val="00F44527"/>
    <w:rsid w:val="00F45E34"/>
    <w:rsid w:val="00F4677A"/>
    <w:rsid w:val="00F46872"/>
    <w:rsid w:val="00F47060"/>
    <w:rsid w:val="00F47305"/>
    <w:rsid w:val="00F47550"/>
    <w:rsid w:val="00F475C1"/>
    <w:rsid w:val="00F47A09"/>
    <w:rsid w:val="00F47F52"/>
    <w:rsid w:val="00F500A8"/>
    <w:rsid w:val="00F50245"/>
    <w:rsid w:val="00F50875"/>
    <w:rsid w:val="00F509A4"/>
    <w:rsid w:val="00F509AF"/>
    <w:rsid w:val="00F50C42"/>
    <w:rsid w:val="00F50EDB"/>
    <w:rsid w:val="00F51295"/>
    <w:rsid w:val="00F51786"/>
    <w:rsid w:val="00F519D1"/>
    <w:rsid w:val="00F5228D"/>
    <w:rsid w:val="00F52FCD"/>
    <w:rsid w:val="00F536D3"/>
    <w:rsid w:val="00F53A2F"/>
    <w:rsid w:val="00F53F11"/>
    <w:rsid w:val="00F54764"/>
    <w:rsid w:val="00F5536C"/>
    <w:rsid w:val="00F555F0"/>
    <w:rsid w:val="00F55E09"/>
    <w:rsid w:val="00F55FCA"/>
    <w:rsid w:val="00F563B2"/>
    <w:rsid w:val="00F56693"/>
    <w:rsid w:val="00F56817"/>
    <w:rsid w:val="00F56B76"/>
    <w:rsid w:val="00F56CA9"/>
    <w:rsid w:val="00F56D98"/>
    <w:rsid w:val="00F56E2F"/>
    <w:rsid w:val="00F57091"/>
    <w:rsid w:val="00F570ED"/>
    <w:rsid w:val="00F5728C"/>
    <w:rsid w:val="00F57F8E"/>
    <w:rsid w:val="00F60002"/>
    <w:rsid w:val="00F60261"/>
    <w:rsid w:val="00F604C7"/>
    <w:rsid w:val="00F60657"/>
    <w:rsid w:val="00F6079C"/>
    <w:rsid w:val="00F6094B"/>
    <w:rsid w:val="00F60FA1"/>
    <w:rsid w:val="00F60FBD"/>
    <w:rsid w:val="00F613F0"/>
    <w:rsid w:val="00F616A2"/>
    <w:rsid w:val="00F61966"/>
    <w:rsid w:val="00F61997"/>
    <w:rsid w:val="00F62348"/>
    <w:rsid w:val="00F6292E"/>
    <w:rsid w:val="00F62A25"/>
    <w:rsid w:val="00F62EEC"/>
    <w:rsid w:val="00F630BD"/>
    <w:rsid w:val="00F631C7"/>
    <w:rsid w:val="00F63682"/>
    <w:rsid w:val="00F6468A"/>
    <w:rsid w:val="00F65229"/>
    <w:rsid w:val="00F652B4"/>
    <w:rsid w:val="00F654F2"/>
    <w:rsid w:val="00F657B0"/>
    <w:rsid w:val="00F657C7"/>
    <w:rsid w:val="00F65A82"/>
    <w:rsid w:val="00F666A3"/>
    <w:rsid w:val="00F666D2"/>
    <w:rsid w:val="00F66A9C"/>
    <w:rsid w:val="00F67698"/>
    <w:rsid w:val="00F678E6"/>
    <w:rsid w:val="00F6791F"/>
    <w:rsid w:val="00F67B49"/>
    <w:rsid w:val="00F67DC6"/>
    <w:rsid w:val="00F704B4"/>
    <w:rsid w:val="00F704F6"/>
    <w:rsid w:val="00F705E8"/>
    <w:rsid w:val="00F709EC"/>
    <w:rsid w:val="00F70A26"/>
    <w:rsid w:val="00F70BD0"/>
    <w:rsid w:val="00F717A6"/>
    <w:rsid w:val="00F71EB6"/>
    <w:rsid w:val="00F71F45"/>
    <w:rsid w:val="00F720A4"/>
    <w:rsid w:val="00F7219F"/>
    <w:rsid w:val="00F727EF"/>
    <w:rsid w:val="00F73420"/>
    <w:rsid w:val="00F73439"/>
    <w:rsid w:val="00F736CE"/>
    <w:rsid w:val="00F73700"/>
    <w:rsid w:val="00F738D4"/>
    <w:rsid w:val="00F73A24"/>
    <w:rsid w:val="00F73AB1"/>
    <w:rsid w:val="00F73AFD"/>
    <w:rsid w:val="00F73D0D"/>
    <w:rsid w:val="00F73E70"/>
    <w:rsid w:val="00F73FB3"/>
    <w:rsid w:val="00F7431B"/>
    <w:rsid w:val="00F749FD"/>
    <w:rsid w:val="00F74F30"/>
    <w:rsid w:val="00F757C0"/>
    <w:rsid w:val="00F75F32"/>
    <w:rsid w:val="00F75FF1"/>
    <w:rsid w:val="00F763BB"/>
    <w:rsid w:val="00F7668B"/>
    <w:rsid w:val="00F769A7"/>
    <w:rsid w:val="00F76EB1"/>
    <w:rsid w:val="00F77248"/>
    <w:rsid w:val="00F773F9"/>
    <w:rsid w:val="00F77641"/>
    <w:rsid w:val="00F77711"/>
    <w:rsid w:val="00F77E00"/>
    <w:rsid w:val="00F77ED1"/>
    <w:rsid w:val="00F77FFC"/>
    <w:rsid w:val="00F80157"/>
    <w:rsid w:val="00F8089A"/>
    <w:rsid w:val="00F808F3"/>
    <w:rsid w:val="00F80D9D"/>
    <w:rsid w:val="00F8139F"/>
    <w:rsid w:val="00F813AA"/>
    <w:rsid w:val="00F81E17"/>
    <w:rsid w:val="00F81E6F"/>
    <w:rsid w:val="00F82548"/>
    <w:rsid w:val="00F82596"/>
    <w:rsid w:val="00F82ECD"/>
    <w:rsid w:val="00F838E4"/>
    <w:rsid w:val="00F83D07"/>
    <w:rsid w:val="00F83FB3"/>
    <w:rsid w:val="00F83FC1"/>
    <w:rsid w:val="00F8411E"/>
    <w:rsid w:val="00F84290"/>
    <w:rsid w:val="00F84A06"/>
    <w:rsid w:val="00F84B1D"/>
    <w:rsid w:val="00F85315"/>
    <w:rsid w:val="00F85453"/>
    <w:rsid w:val="00F855BA"/>
    <w:rsid w:val="00F856D8"/>
    <w:rsid w:val="00F85AAA"/>
    <w:rsid w:val="00F85D13"/>
    <w:rsid w:val="00F8620A"/>
    <w:rsid w:val="00F86679"/>
    <w:rsid w:val="00F86A26"/>
    <w:rsid w:val="00F86EA1"/>
    <w:rsid w:val="00F87080"/>
    <w:rsid w:val="00F872E6"/>
    <w:rsid w:val="00F877EC"/>
    <w:rsid w:val="00F87BA2"/>
    <w:rsid w:val="00F87BAB"/>
    <w:rsid w:val="00F87F07"/>
    <w:rsid w:val="00F87FFD"/>
    <w:rsid w:val="00F90318"/>
    <w:rsid w:val="00F90432"/>
    <w:rsid w:val="00F90C5C"/>
    <w:rsid w:val="00F90DC3"/>
    <w:rsid w:val="00F911EB"/>
    <w:rsid w:val="00F91395"/>
    <w:rsid w:val="00F9154D"/>
    <w:rsid w:val="00F91740"/>
    <w:rsid w:val="00F91B6E"/>
    <w:rsid w:val="00F91DE0"/>
    <w:rsid w:val="00F91DF7"/>
    <w:rsid w:val="00F928B2"/>
    <w:rsid w:val="00F92A47"/>
    <w:rsid w:val="00F92A79"/>
    <w:rsid w:val="00F92B3C"/>
    <w:rsid w:val="00F92FDB"/>
    <w:rsid w:val="00F933EE"/>
    <w:rsid w:val="00F936BE"/>
    <w:rsid w:val="00F93747"/>
    <w:rsid w:val="00F9391B"/>
    <w:rsid w:val="00F94120"/>
    <w:rsid w:val="00F94128"/>
    <w:rsid w:val="00F943CE"/>
    <w:rsid w:val="00F9449C"/>
    <w:rsid w:val="00F9455D"/>
    <w:rsid w:val="00F94937"/>
    <w:rsid w:val="00F94AD2"/>
    <w:rsid w:val="00F94C32"/>
    <w:rsid w:val="00F94C74"/>
    <w:rsid w:val="00F95100"/>
    <w:rsid w:val="00F953A2"/>
    <w:rsid w:val="00F95948"/>
    <w:rsid w:val="00F95982"/>
    <w:rsid w:val="00F95D86"/>
    <w:rsid w:val="00F95FE3"/>
    <w:rsid w:val="00F96461"/>
    <w:rsid w:val="00F9670B"/>
    <w:rsid w:val="00F96AEF"/>
    <w:rsid w:val="00F96C08"/>
    <w:rsid w:val="00F9705B"/>
    <w:rsid w:val="00F978D1"/>
    <w:rsid w:val="00F97DB8"/>
    <w:rsid w:val="00F97F39"/>
    <w:rsid w:val="00FA0858"/>
    <w:rsid w:val="00FA0A3B"/>
    <w:rsid w:val="00FA0BFC"/>
    <w:rsid w:val="00FA0E6D"/>
    <w:rsid w:val="00FA1147"/>
    <w:rsid w:val="00FA121F"/>
    <w:rsid w:val="00FA1278"/>
    <w:rsid w:val="00FA13FA"/>
    <w:rsid w:val="00FA1890"/>
    <w:rsid w:val="00FA18D3"/>
    <w:rsid w:val="00FA1A1B"/>
    <w:rsid w:val="00FA1A56"/>
    <w:rsid w:val="00FA1B37"/>
    <w:rsid w:val="00FA2266"/>
    <w:rsid w:val="00FA2519"/>
    <w:rsid w:val="00FA2A95"/>
    <w:rsid w:val="00FA2E47"/>
    <w:rsid w:val="00FA30A4"/>
    <w:rsid w:val="00FA377F"/>
    <w:rsid w:val="00FA3784"/>
    <w:rsid w:val="00FA3D2B"/>
    <w:rsid w:val="00FA45BB"/>
    <w:rsid w:val="00FA4930"/>
    <w:rsid w:val="00FA49E2"/>
    <w:rsid w:val="00FA50BB"/>
    <w:rsid w:val="00FA5434"/>
    <w:rsid w:val="00FA544D"/>
    <w:rsid w:val="00FA55E6"/>
    <w:rsid w:val="00FA5D19"/>
    <w:rsid w:val="00FA5D7C"/>
    <w:rsid w:val="00FA5DF8"/>
    <w:rsid w:val="00FA5E85"/>
    <w:rsid w:val="00FA622B"/>
    <w:rsid w:val="00FA64D9"/>
    <w:rsid w:val="00FA656C"/>
    <w:rsid w:val="00FA6E37"/>
    <w:rsid w:val="00FA71B6"/>
    <w:rsid w:val="00FA78C5"/>
    <w:rsid w:val="00FA7CEF"/>
    <w:rsid w:val="00FB0379"/>
    <w:rsid w:val="00FB06DF"/>
    <w:rsid w:val="00FB0D6F"/>
    <w:rsid w:val="00FB0E1F"/>
    <w:rsid w:val="00FB105D"/>
    <w:rsid w:val="00FB140A"/>
    <w:rsid w:val="00FB2370"/>
    <w:rsid w:val="00FB31A7"/>
    <w:rsid w:val="00FB33A2"/>
    <w:rsid w:val="00FB352E"/>
    <w:rsid w:val="00FB372D"/>
    <w:rsid w:val="00FB3992"/>
    <w:rsid w:val="00FB3CD5"/>
    <w:rsid w:val="00FB404D"/>
    <w:rsid w:val="00FB492D"/>
    <w:rsid w:val="00FB4AF6"/>
    <w:rsid w:val="00FB4B01"/>
    <w:rsid w:val="00FB530E"/>
    <w:rsid w:val="00FB53FC"/>
    <w:rsid w:val="00FB550D"/>
    <w:rsid w:val="00FB5A00"/>
    <w:rsid w:val="00FB5A24"/>
    <w:rsid w:val="00FB5F5A"/>
    <w:rsid w:val="00FB6790"/>
    <w:rsid w:val="00FB682E"/>
    <w:rsid w:val="00FB6A1D"/>
    <w:rsid w:val="00FB728D"/>
    <w:rsid w:val="00FB72EF"/>
    <w:rsid w:val="00FB75C8"/>
    <w:rsid w:val="00FB7AE1"/>
    <w:rsid w:val="00FB7DC9"/>
    <w:rsid w:val="00FC0E16"/>
    <w:rsid w:val="00FC11CD"/>
    <w:rsid w:val="00FC1323"/>
    <w:rsid w:val="00FC1327"/>
    <w:rsid w:val="00FC1681"/>
    <w:rsid w:val="00FC1888"/>
    <w:rsid w:val="00FC1A1E"/>
    <w:rsid w:val="00FC1CC0"/>
    <w:rsid w:val="00FC2197"/>
    <w:rsid w:val="00FC2830"/>
    <w:rsid w:val="00FC297C"/>
    <w:rsid w:val="00FC29B9"/>
    <w:rsid w:val="00FC2E78"/>
    <w:rsid w:val="00FC319D"/>
    <w:rsid w:val="00FC346B"/>
    <w:rsid w:val="00FC3651"/>
    <w:rsid w:val="00FC36C6"/>
    <w:rsid w:val="00FC37C4"/>
    <w:rsid w:val="00FC3A8E"/>
    <w:rsid w:val="00FC3E18"/>
    <w:rsid w:val="00FC3E29"/>
    <w:rsid w:val="00FC401E"/>
    <w:rsid w:val="00FC4222"/>
    <w:rsid w:val="00FC4276"/>
    <w:rsid w:val="00FC45B5"/>
    <w:rsid w:val="00FC4B91"/>
    <w:rsid w:val="00FC4D68"/>
    <w:rsid w:val="00FC5865"/>
    <w:rsid w:val="00FC5953"/>
    <w:rsid w:val="00FC5C93"/>
    <w:rsid w:val="00FC5D40"/>
    <w:rsid w:val="00FC5F4A"/>
    <w:rsid w:val="00FC612F"/>
    <w:rsid w:val="00FC62F3"/>
    <w:rsid w:val="00FC6A00"/>
    <w:rsid w:val="00FC6E93"/>
    <w:rsid w:val="00FC7B04"/>
    <w:rsid w:val="00FC7E02"/>
    <w:rsid w:val="00FC7F9B"/>
    <w:rsid w:val="00FD0164"/>
    <w:rsid w:val="00FD04DC"/>
    <w:rsid w:val="00FD0C4D"/>
    <w:rsid w:val="00FD0DC6"/>
    <w:rsid w:val="00FD0E8D"/>
    <w:rsid w:val="00FD110C"/>
    <w:rsid w:val="00FD1FC1"/>
    <w:rsid w:val="00FD22F6"/>
    <w:rsid w:val="00FD2376"/>
    <w:rsid w:val="00FD2B45"/>
    <w:rsid w:val="00FD2BE5"/>
    <w:rsid w:val="00FD2BEB"/>
    <w:rsid w:val="00FD3391"/>
    <w:rsid w:val="00FD346A"/>
    <w:rsid w:val="00FD374A"/>
    <w:rsid w:val="00FD3807"/>
    <w:rsid w:val="00FD3970"/>
    <w:rsid w:val="00FD3DC4"/>
    <w:rsid w:val="00FD3F72"/>
    <w:rsid w:val="00FD419D"/>
    <w:rsid w:val="00FD41DB"/>
    <w:rsid w:val="00FD4632"/>
    <w:rsid w:val="00FD48FD"/>
    <w:rsid w:val="00FD4CBB"/>
    <w:rsid w:val="00FD4F83"/>
    <w:rsid w:val="00FD503D"/>
    <w:rsid w:val="00FD505C"/>
    <w:rsid w:val="00FD51CF"/>
    <w:rsid w:val="00FD5332"/>
    <w:rsid w:val="00FD5CAC"/>
    <w:rsid w:val="00FD5D7F"/>
    <w:rsid w:val="00FD5DE4"/>
    <w:rsid w:val="00FD5FA6"/>
    <w:rsid w:val="00FD5FFD"/>
    <w:rsid w:val="00FD6206"/>
    <w:rsid w:val="00FD6362"/>
    <w:rsid w:val="00FD6704"/>
    <w:rsid w:val="00FD69BB"/>
    <w:rsid w:val="00FD6CEC"/>
    <w:rsid w:val="00FD743E"/>
    <w:rsid w:val="00FD7DA7"/>
    <w:rsid w:val="00FE0236"/>
    <w:rsid w:val="00FE0DA5"/>
    <w:rsid w:val="00FE1370"/>
    <w:rsid w:val="00FE1993"/>
    <w:rsid w:val="00FE1A1D"/>
    <w:rsid w:val="00FE1D14"/>
    <w:rsid w:val="00FE1E45"/>
    <w:rsid w:val="00FE1E8F"/>
    <w:rsid w:val="00FE20E2"/>
    <w:rsid w:val="00FE2878"/>
    <w:rsid w:val="00FE2A83"/>
    <w:rsid w:val="00FE2E04"/>
    <w:rsid w:val="00FE31CA"/>
    <w:rsid w:val="00FE3640"/>
    <w:rsid w:val="00FE3A36"/>
    <w:rsid w:val="00FE41A2"/>
    <w:rsid w:val="00FE4F4B"/>
    <w:rsid w:val="00FE5300"/>
    <w:rsid w:val="00FE5337"/>
    <w:rsid w:val="00FE55F7"/>
    <w:rsid w:val="00FE56F4"/>
    <w:rsid w:val="00FE6BF2"/>
    <w:rsid w:val="00FE703C"/>
    <w:rsid w:val="00FE71B4"/>
    <w:rsid w:val="00FE7324"/>
    <w:rsid w:val="00FE7812"/>
    <w:rsid w:val="00FE78D0"/>
    <w:rsid w:val="00FE7BD9"/>
    <w:rsid w:val="00FE7E98"/>
    <w:rsid w:val="00FF02C5"/>
    <w:rsid w:val="00FF0579"/>
    <w:rsid w:val="00FF110F"/>
    <w:rsid w:val="00FF141A"/>
    <w:rsid w:val="00FF1575"/>
    <w:rsid w:val="00FF15DA"/>
    <w:rsid w:val="00FF17E1"/>
    <w:rsid w:val="00FF1A5E"/>
    <w:rsid w:val="00FF1E8C"/>
    <w:rsid w:val="00FF2246"/>
    <w:rsid w:val="00FF2257"/>
    <w:rsid w:val="00FF2389"/>
    <w:rsid w:val="00FF25AB"/>
    <w:rsid w:val="00FF2A02"/>
    <w:rsid w:val="00FF2C91"/>
    <w:rsid w:val="00FF2CCB"/>
    <w:rsid w:val="00FF3199"/>
    <w:rsid w:val="00FF32B9"/>
    <w:rsid w:val="00FF3D6C"/>
    <w:rsid w:val="00FF3D73"/>
    <w:rsid w:val="00FF4510"/>
    <w:rsid w:val="00FF4EA7"/>
    <w:rsid w:val="00FF4FDA"/>
    <w:rsid w:val="00FF5071"/>
    <w:rsid w:val="00FF50C6"/>
    <w:rsid w:val="00FF50D5"/>
    <w:rsid w:val="00FF5611"/>
    <w:rsid w:val="00FF588D"/>
    <w:rsid w:val="00FF59B5"/>
    <w:rsid w:val="00FF5CC7"/>
    <w:rsid w:val="00FF6529"/>
    <w:rsid w:val="00FF6A54"/>
    <w:rsid w:val="00FF6EAF"/>
    <w:rsid w:val="00FF6F19"/>
    <w:rsid w:val="00FF7026"/>
    <w:rsid w:val="00FF7151"/>
    <w:rsid w:val="00FF7357"/>
    <w:rsid w:val="00FF7705"/>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377FE470-3AC4-416F-8D5A-DB5A16D47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53B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E346E"/>
    <w:rPr>
      <w:rFonts w:ascii="Arial" w:eastAsia="宋体" w:hAnsi="Arial" w:cs="Arial"/>
      <w:kern w:val="0"/>
      <w:sz w:val="22"/>
      <w:lang w:eastAsia="en-US"/>
    </w:rPr>
  </w:style>
  <w:style w:type="paragraph" w:styleId="BodyText">
    <w:name w:val="Body Text"/>
    <w:basedOn w:val="Normal"/>
    <w:link w:val="BodyTextChar"/>
    <w:rsid w:val="007B135B"/>
    <w:rPr>
      <w:sz w:val="20"/>
      <w:szCs w:val="20"/>
    </w:rPr>
  </w:style>
  <w:style w:type="character" w:customStyle="1" w:styleId="BodyTextChar">
    <w:name w:val="Body Text Char"/>
    <w:basedOn w:val="DefaultParagraphFont"/>
    <w:link w:val="BodyText"/>
    <w:rsid w:val="007B135B"/>
    <w:rPr>
      <w:rFonts w:ascii="Times New Roman" w:eastAsia="宋体" w:hAnsi="Times New Roman" w:cs="Times New Roman"/>
      <w:kern w:val="0"/>
      <w:sz w:val="20"/>
      <w:szCs w:val="20"/>
      <w:lang w:eastAsia="en-US"/>
    </w:rPr>
  </w:style>
  <w:style w:type="character" w:styleId="Hyperlink">
    <w:name w:val="Hyperlink"/>
    <w:basedOn w:val="DefaultParagraphFont"/>
    <w:uiPriority w:val="99"/>
    <w:qForma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
    <w:basedOn w:val="TableNormal"/>
    <w:uiPriority w:val="3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nhideWhenUsed/>
    <w:qFormat/>
    <w:rsid w:val="007B135B"/>
    <w:rPr>
      <w:sz w:val="21"/>
      <w:szCs w:val="21"/>
    </w:rPr>
  </w:style>
  <w:style w:type="paragraph" w:styleId="CommentText">
    <w:name w:val="annotation text"/>
    <w:basedOn w:val="Normal"/>
    <w:link w:val="CommentTextChar"/>
    <w:uiPriority w:val="99"/>
    <w:unhideWhenUsed/>
    <w:qFormat/>
    <w:rsid w:val="007B135B"/>
    <w:pPr>
      <w:jc w:val="left"/>
    </w:pPr>
  </w:style>
  <w:style w:type="character" w:customStyle="1" w:styleId="CommentTextChar">
    <w:name w:val="Comment Text Char"/>
    <w:basedOn w:val="DefaultParagraphFont"/>
    <w:link w:val="CommentText"/>
    <w:uiPriority w:val="99"/>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5"/>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6"/>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2">
    <w:name w:val="Style2"/>
    <w:basedOn w:val="Caption"/>
    <w:link w:val="Style2Char"/>
    <w:qFormat/>
    <w:rsid w:val="006E6550"/>
    <w:pPr>
      <w:numPr>
        <w:numId w:val="14"/>
      </w:numPr>
      <w:autoSpaceDE/>
      <w:autoSpaceDN/>
      <w:adjustRightInd/>
      <w:snapToGrid/>
      <w:spacing w:before="120"/>
      <w:jc w:val="left"/>
    </w:pPr>
    <w:rPr>
      <w:rFonts w:eastAsia="黑体"/>
      <w:bCs w:val="0"/>
      <w:i/>
      <w:sz w:val="22"/>
    </w:rPr>
  </w:style>
  <w:style w:type="character" w:customStyle="1" w:styleId="Style2Char">
    <w:name w:val="Style2 Char"/>
    <w:basedOn w:val="CaptionChar3"/>
    <w:link w:val="Style2"/>
    <w:qFormat/>
    <w:rsid w:val="006E6550"/>
    <w:rPr>
      <w:rFonts w:ascii="Times New Roman" w:eastAsia="黑体" w:hAnsi="Times New Roman" w:cs="Times New Roman"/>
      <w:b/>
      <w:bCs w:val="0"/>
      <w:i/>
      <w:kern w:val="0"/>
      <w:sz w:val="22"/>
      <w:szCs w:val="20"/>
      <w:lang w:eastAsia="en-US"/>
    </w:rPr>
  </w:style>
  <w:style w:type="character" w:customStyle="1" w:styleId="Doc-text2Char">
    <w:name w:val="Doc-text2 Char"/>
    <w:link w:val="Doc-text2"/>
    <w:qFormat/>
    <w:rsid w:val="009714AD"/>
    <w:rPr>
      <w:rFonts w:ascii="Arial" w:hAnsi="Arial"/>
      <w:szCs w:val="24"/>
      <w:lang w:val="en-GB" w:eastAsia="en-GB"/>
    </w:rPr>
  </w:style>
  <w:style w:type="paragraph" w:customStyle="1" w:styleId="Doc-text2">
    <w:name w:val="Doc-text2"/>
    <w:basedOn w:val="Normal"/>
    <w:link w:val="Doc-text2Char"/>
    <w:qFormat/>
    <w:rsid w:val="009714AD"/>
    <w:pPr>
      <w:tabs>
        <w:tab w:val="left" w:pos="1622"/>
      </w:tabs>
      <w:autoSpaceDE/>
      <w:autoSpaceDN/>
      <w:adjustRightInd/>
      <w:snapToGrid/>
      <w:spacing w:after="0"/>
      <w:ind w:left="1622" w:hanging="363"/>
      <w:jc w:val="left"/>
    </w:pPr>
    <w:rPr>
      <w:rFonts w:ascii="Arial" w:eastAsiaTheme="minorEastAsia" w:hAnsi="Arial" w:cstheme="minorBidi"/>
      <w:kern w:val="2"/>
      <w:sz w:val="21"/>
      <w:szCs w:val="24"/>
      <w:lang w:val="en-GB" w:eastAsia="en-GB"/>
    </w:rPr>
  </w:style>
  <w:style w:type="paragraph" w:customStyle="1" w:styleId="11">
    <w:name w:val="正文1"/>
    <w:rsid w:val="0071455D"/>
    <w:pPr>
      <w:jc w:val="both"/>
    </w:pPr>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1433">
      <w:bodyDiv w:val="1"/>
      <w:marLeft w:val="0"/>
      <w:marRight w:val="0"/>
      <w:marTop w:val="0"/>
      <w:marBottom w:val="0"/>
      <w:divBdr>
        <w:top w:val="none" w:sz="0" w:space="0" w:color="auto"/>
        <w:left w:val="none" w:sz="0" w:space="0" w:color="auto"/>
        <w:bottom w:val="none" w:sz="0" w:space="0" w:color="auto"/>
        <w:right w:val="none" w:sz="0" w:space="0" w:color="auto"/>
      </w:divBdr>
    </w:div>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95951009">
      <w:bodyDiv w:val="1"/>
      <w:marLeft w:val="0"/>
      <w:marRight w:val="0"/>
      <w:marTop w:val="0"/>
      <w:marBottom w:val="0"/>
      <w:divBdr>
        <w:top w:val="none" w:sz="0" w:space="0" w:color="auto"/>
        <w:left w:val="none" w:sz="0" w:space="0" w:color="auto"/>
        <w:bottom w:val="none" w:sz="0" w:space="0" w:color="auto"/>
        <w:right w:val="none" w:sz="0" w:space="0" w:color="auto"/>
      </w:divBdr>
      <w:divsChild>
        <w:div w:id="970475862">
          <w:marLeft w:val="1166"/>
          <w:marRight w:val="0"/>
          <w:marTop w:val="0"/>
          <w:marBottom w:val="120"/>
          <w:divBdr>
            <w:top w:val="none" w:sz="0" w:space="0" w:color="auto"/>
            <w:left w:val="none" w:sz="0" w:space="0" w:color="auto"/>
            <w:bottom w:val="none" w:sz="0" w:space="0" w:color="auto"/>
            <w:right w:val="none" w:sz="0" w:space="0" w:color="auto"/>
          </w:divBdr>
        </w:div>
      </w:divsChild>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5165694">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88652970">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6260412">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1885746661">
          <w:marLeft w:val="547"/>
          <w:marRight w:val="0"/>
          <w:marTop w:val="0"/>
          <w:marBottom w:val="0"/>
          <w:divBdr>
            <w:top w:val="none" w:sz="0" w:space="0" w:color="auto"/>
            <w:left w:val="none" w:sz="0" w:space="0" w:color="auto"/>
            <w:bottom w:val="none" w:sz="0" w:space="0" w:color="auto"/>
            <w:right w:val="none" w:sz="0" w:space="0" w:color="auto"/>
          </w:divBdr>
        </w:div>
        <w:div w:id="68047473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665978134">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877357994">
      <w:bodyDiv w:val="1"/>
      <w:marLeft w:val="0"/>
      <w:marRight w:val="0"/>
      <w:marTop w:val="0"/>
      <w:marBottom w:val="0"/>
      <w:divBdr>
        <w:top w:val="none" w:sz="0" w:space="0" w:color="auto"/>
        <w:left w:val="none" w:sz="0" w:space="0" w:color="auto"/>
        <w:bottom w:val="none" w:sz="0" w:space="0" w:color="auto"/>
        <w:right w:val="none" w:sz="0" w:space="0" w:color="auto"/>
      </w:divBdr>
    </w:div>
    <w:div w:id="924925126">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4218945">
      <w:bodyDiv w:val="1"/>
      <w:marLeft w:val="0"/>
      <w:marRight w:val="0"/>
      <w:marTop w:val="0"/>
      <w:marBottom w:val="0"/>
      <w:divBdr>
        <w:top w:val="none" w:sz="0" w:space="0" w:color="auto"/>
        <w:left w:val="none" w:sz="0" w:space="0" w:color="auto"/>
        <w:bottom w:val="none" w:sz="0" w:space="0" w:color="auto"/>
        <w:right w:val="none" w:sz="0" w:space="0" w:color="auto"/>
      </w:divBdr>
      <w:divsChild>
        <w:div w:id="326441655">
          <w:marLeft w:val="446"/>
          <w:marRight w:val="0"/>
          <w:marTop w:val="0"/>
          <w:marBottom w:val="120"/>
          <w:divBdr>
            <w:top w:val="none" w:sz="0" w:space="0" w:color="auto"/>
            <w:left w:val="none" w:sz="0" w:space="0" w:color="auto"/>
            <w:bottom w:val="none" w:sz="0" w:space="0" w:color="auto"/>
            <w:right w:val="none" w:sz="0" w:space="0" w:color="auto"/>
          </w:divBdr>
        </w:div>
        <w:div w:id="556086363">
          <w:marLeft w:val="1166"/>
          <w:marRight w:val="0"/>
          <w:marTop w:val="0"/>
          <w:marBottom w:val="120"/>
          <w:divBdr>
            <w:top w:val="none" w:sz="0" w:space="0" w:color="auto"/>
            <w:left w:val="none" w:sz="0" w:space="0" w:color="auto"/>
            <w:bottom w:val="none" w:sz="0" w:space="0" w:color="auto"/>
            <w:right w:val="none" w:sz="0" w:space="0" w:color="auto"/>
          </w:divBdr>
        </w:div>
        <w:div w:id="1663894933">
          <w:marLeft w:val="1166"/>
          <w:marRight w:val="0"/>
          <w:marTop w:val="0"/>
          <w:marBottom w:val="120"/>
          <w:divBdr>
            <w:top w:val="none" w:sz="0" w:space="0" w:color="auto"/>
            <w:left w:val="none" w:sz="0" w:space="0" w:color="auto"/>
            <w:bottom w:val="none" w:sz="0" w:space="0" w:color="auto"/>
            <w:right w:val="none" w:sz="0" w:space="0" w:color="auto"/>
          </w:divBdr>
        </w:div>
      </w:divsChild>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57029440">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965162677">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49376739">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20225707">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135755424">
      <w:bodyDiv w:val="1"/>
      <w:marLeft w:val="0"/>
      <w:marRight w:val="0"/>
      <w:marTop w:val="0"/>
      <w:marBottom w:val="0"/>
      <w:divBdr>
        <w:top w:val="none" w:sz="0" w:space="0" w:color="auto"/>
        <w:left w:val="none" w:sz="0" w:space="0" w:color="auto"/>
        <w:bottom w:val="none" w:sz="0" w:space="0" w:color="auto"/>
        <w:right w:val="none" w:sz="0" w:space="0" w:color="auto"/>
      </w:divBdr>
    </w:div>
    <w:div w:id="1142960645">
      <w:bodyDiv w:val="1"/>
      <w:marLeft w:val="0"/>
      <w:marRight w:val="0"/>
      <w:marTop w:val="0"/>
      <w:marBottom w:val="0"/>
      <w:divBdr>
        <w:top w:val="none" w:sz="0" w:space="0" w:color="auto"/>
        <w:left w:val="none" w:sz="0" w:space="0" w:color="auto"/>
        <w:bottom w:val="none" w:sz="0" w:space="0" w:color="auto"/>
        <w:right w:val="none" w:sz="0" w:space="0" w:color="auto"/>
      </w:divBdr>
    </w:div>
    <w:div w:id="1190339767">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373534804">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77431057">
          <w:marLeft w:val="547"/>
          <w:marRight w:val="0"/>
          <w:marTop w:val="0"/>
          <w:marBottom w:val="0"/>
          <w:divBdr>
            <w:top w:val="none" w:sz="0" w:space="0" w:color="auto"/>
            <w:left w:val="none" w:sz="0" w:space="0" w:color="auto"/>
            <w:bottom w:val="none" w:sz="0" w:space="0" w:color="auto"/>
            <w:right w:val="none" w:sz="0" w:space="0" w:color="auto"/>
          </w:divBdr>
        </w:div>
      </w:divsChild>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474761531">
      <w:bodyDiv w:val="1"/>
      <w:marLeft w:val="0"/>
      <w:marRight w:val="0"/>
      <w:marTop w:val="0"/>
      <w:marBottom w:val="0"/>
      <w:divBdr>
        <w:top w:val="none" w:sz="0" w:space="0" w:color="auto"/>
        <w:left w:val="none" w:sz="0" w:space="0" w:color="auto"/>
        <w:bottom w:val="none" w:sz="0" w:space="0" w:color="auto"/>
        <w:right w:val="none" w:sz="0" w:space="0" w:color="auto"/>
      </w:divBdr>
    </w:div>
    <w:div w:id="1477409419">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58736303">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187274">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02052612">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63378560">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1956447977">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8435604">
      <w:bodyDiv w:val="1"/>
      <w:marLeft w:val="0"/>
      <w:marRight w:val="0"/>
      <w:marTop w:val="0"/>
      <w:marBottom w:val="0"/>
      <w:divBdr>
        <w:top w:val="none" w:sz="0" w:space="0" w:color="auto"/>
        <w:left w:val="none" w:sz="0" w:space="0" w:color="auto"/>
        <w:bottom w:val="none" w:sz="0" w:space="0" w:color="auto"/>
        <w:right w:val="none" w:sz="0" w:space="0" w:color="auto"/>
      </w:divBdr>
    </w:div>
    <w:div w:id="2009628019">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1756849">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1470854079">
          <w:marLeft w:val="0"/>
          <w:marRight w:val="0"/>
          <w:marTop w:val="0"/>
          <w:marBottom w:val="0"/>
          <w:divBdr>
            <w:top w:val="none" w:sz="0" w:space="0" w:color="auto"/>
            <w:left w:val="none" w:sz="0" w:space="0" w:color="auto"/>
            <w:bottom w:val="none" w:sz="0" w:space="0" w:color="auto"/>
            <w:right w:val="none" w:sz="0" w:space="0" w:color="auto"/>
          </w:divBdr>
          <w:divsChild>
            <w:div w:id="1767262710">
              <w:marLeft w:val="0"/>
              <w:marRight w:val="0"/>
              <w:marTop w:val="0"/>
              <w:marBottom w:val="0"/>
              <w:divBdr>
                <w:top w:val="none" w:sz="0" w:space="0" w:color="auto"/>
                <w:left w:val="none" w:sz="0" w:space="0" w:color="auto"/>
                <w:bottom w:val="none" w:sz="0" w:space="0" w:color="auto"/>
                <w:right w:val="none" w:sz="0" w:space="0" w:color="auto"/>
              </w:divBdr>
            </w:div>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5324</Words>
  <Characters>30353</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11</cp:revision>
  <dcterms:created xsi:type="dcterms:W3CDTF">2025-09-30T06:08:00Z</dcterms:created>
  <dcterms:modified xsi:type="dcterms:W3CDTF">2025-09-30T11:33:00Z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1754879360</vt:lpwstr>
  </property>
</Properties>
</file>