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8A6F" w14:textId="77777777" w:rsidR="00FA52C8" w:rsidRDefault="00FA52C8" w:rsidP="00FA52C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C3-253269</w:t>
        </w:r>
      </w:fldSimple>
    </w:p>
    <w:p w14:paraId="1DD1AC1A" w14:textId="77777777" w:rsidR="00FA52C8" w:rsidRDefault="00FA52C8" w:rsidP="00FA52C8">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A52C8" w14:paraId="73B08D62" w14:textId="77777777" w:rsidTr="002C46E3">
        <w:tc>
          <w:tcPr>
            <w:tcW w:w="9641" w:type="dxa"/>
            <w:gridSpan w:val="9"/>
            <w:tcBorders>
              <w:top w:val="single" w:sz="4" w:space="0" w:color="auto"/>
              <w:left w:val="single" w:sz="4" w:space="0" w:color="auto"/>
              <w:right w:val="single" w:sz="4" w:space="0" w:color="auto"/>
            </w:tcBorders>
          </w:tcPr>
          <w:p w14:paraId="0FC42AF4" w14:textId="77777777" w:rsidR="00FA52C8" w:rsidRDefault="00FA52C8" w:rsidP="002C46E3">
            <w:pPr>
              <w:pStyle w:val="CRCoverPage"/>
              <w:spacing w:after="0"/>
              <w:jc w:val="right"/>
              <w:rPr>
                <w:i/>
                <w:noProof/>
              </w:rPr>
            </w:pPr>
            <w:r>
              <w:rPr>
                <w:i/>
                <w:noProof/>
                <w:sz w:val="14"/>
              </w:rPr>
              <w:t>CR-Form-v12.3</w:t>
            </w:r>
          </w:p>
        </w:tc>
      </w:tr>
      <w:tr w:rsidR="00FA52C8" w14:paraId="6D821FE5" w14:textId="77777777" w:rsidTr="002C46E3">
        <w:tc>
          <w:tcPr>
            <w:tcW w:w="9641" w:type="dxa"/>
            <w:gridSpan w:val="9"/>
            <w:tcBorders>
              <w:left w:val="single" w:sz="4" w:space="0" w:color="auto"/>
              <w:right w:val="single" w:sz="4" w:space="0" w:color="auto"/>
            </w:tcBorders>
          </w:tcPr>
          <w:p w14:paraId="572CD206" w14:textId="77777777" w:rsidR="00FA52C8" w:rsidRDefault="00FA52C8" w:rsidP="002C46E3">
            <w:pPr>
              <w:pStyle w:val="CRCoverPage"/>
              <w:spacing w:after="0"/>
              <w:jc w:val="center"/>
              <w:rPr>
                <w:noProof/>
              </w:rPr>
            </w:pPr>
            <w:r>
              <w:rPr>
                <w:b/>
                <w:noProof/>
                <w:sz w:val="32"/>
              </w:rPr>
              <w:t>CHANGE REQUEST</w:t>
            </w:r>
          </w:p>
        </w:tc>
      </w:tr>
      <w:tr w:rsidR="00FA52C8" w14:paraId="2D5FE406" w14:textId="77777777" w:rsidTr="002C46E3">
        <w:tc>
          <w:tcPr>
            <w:tcW w:w="9641" w:type="dxa"/>
            <w:gridSpan w:val="9"/>
            <w:tcBorders>
              <w:left w:val="single" w:sz="4" w:space="0" w:color="auto"/>
              <w:right w:val="single" w:sz="4" w:space="0" w:color="auto"/>
            </w:tcBorders>
          </w:tcPr>
          <w:p w14:paraId="340E8DBA" w14:textId="77777777" w:rsidR="00FA52C8" w:rsidRDefault="00FA52C8" w:rsidP="002C46E3">
            <w:pPr>
              <w:pStyle w:val="CRCoverPage"/>
              <w:spacing w:after="0"/>
              <w:rPr>
                <w:noProof/>
                <w:sz w:val="8"/>
                <w:szCs w:val="8"/>
              </w:rPr>
            </w:pPr>
          </w:p>
        </w:tc>
      </w:tr>
      <w:tr w:rsidR="00FA52C8" w14:paraId="78D72438" w14:textId="77777777" w:rsidTr="002C46E3">
        <w:tc>
          <w:tcPr>
            <w:tcW w:w="142" w:type="dxa"/>
            <w:tcBorders>
              <w:left w:val="single" w:sz="4" w:space="0" w:color="auto"/>
            </w:tcBorders>
          </w:tcPr>
          <w:p w14:paraId="52BB90A5" w14:textId="77777777" w:rsidR="00FA52C8" w:rsidRDefault="00FA52C8" w:rsidP="002C46E3">
            <w:pPr>
              <w:pStyle w:val="CRCoverPage"/>
              <w:spacing w:after="0"/>
              <w:jc w:val="right"/>
              <w:rPr>
                <w:noProof/>
              </w:rPr>
            </w:pPr>
          </w:p>
        </w:tc>
        <w:tc>
          <w:tcPr>
            <w:tcW w:w="1559" w:type="dxa"/>
            <w:shd w:val="pct30" w:color="FFFF00" w:fill="auto"/>
          </w:tcPr>
          <w:p w14:paraId="00A8FB50" w14:textId="77777777" w:rsidR="00FA52C8" w:rsidRPr="00410371" w:rsidRDefault="00FA52C8" w:rsidP="002C46E3">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6DBDD8B8" w14:textId="77777777" w:rsidR="00FA52C8" w:rsidRDefault="00FA52C8" w:rsidP="002C46E3">
            <w:pPr>
              <w:pStyle w:val="CRCoverPage"/>
              <w:spacing w:after="0"/>
              <w:jc w:val="center"/>
              <w:rPr>
                <w:noProof/>
              </w:rPr>
            </w:pPr>
            <w:r>
              <w:rPr>
                <w:b/>
                <w:noProof/>
                <w:sz w:val="28"/>
              </w:rPr>
              <w:t>CR</w:t>
            </w:r>
          </w:p>
        </w:tc>
        <w:tc>
          <w:tcPr>
            <w:tcW w:w="1276" w:type="dxa"/>
            <w:shd w:val="pct30" w:color="FFFF00" w:fill="auto"/>
          </w:tcPr>
          <w:p w14:paraId="272FEE94" w14:textId="77777777" w:rsidR="00FA52C8" w:rsidRPr="00410371" w:rsidRDefault="00FA52C8" w:rsidP="002C46E3">
            <w:pPr>
              <w:pStyle w:val="CRCoverPage"/>
              <w:spacing w:after="0"/>
              <w:rPr>
                <w:noProof/>
              </w:rPr>
            </w:pPr>
            <w:fldSimple w:instr=" DOCPROPERTY  Cr#  \* MERGEFORMAT ">
              <w:r w:rsidRPr="00410371">
                <w:rPr>
                  <w:b/>
                  <w:noProof/>
                  <w:sz w:val="28"/>
                </w:rPr>
                <w:t>0617</w:t>
              </w:r>
            </w:fldSimple>
          </w:p>
        </w:tc>
        <w:tc>
          <w:tcPr>
            <w:tcW w:w="709" w:type="dxa"/>
          </w:tcPr>
          <w:p w14:paraId="74E059C9" w14:textId="77777777" w:rsidR="00FA52C8" w:rsidRDefault="00FA52C8" w:rsidP="002C46E3">
            <w:pPr>
              <w:pStyle w:val="CRCoverPage"/>
              <w:tabs>
                <w:tab w:val="right" w:pos="625"/>
              </w:tabs>
              <w:spacing w:after="0"/>
              <w:jc w:val="center"/>
              <w:rPr>
                <w:noProof/>
              </w:rPr>
            </w:pPr>
            <w:r>
              <w:rPr>
                <w:b/>
                <w:bCs/>
                <w:noProof/>
                <w:sz w:val="28"/>
              </w:rPr>
              <w:t>rev</w:t>
            </w:r>
          </w:p>
        </w:tc>
        <w:tc>
          <w:tcPr>
            <w:tcW w:w="992" w:type="dxa"/>
            <w:shd w:val="pct30" w:color="FFFF00" w:fill="auto"/>
          </w:tcPr>
          <w:p w14:paraId="5DE172CC" w14:textId="77777777" w:rsidR="00FA52C8" w:rsidRPr="00410371" w:rsidRDefault="00FA52C8" w:rsidP="002C46E3">
            <w:pPr>
              <w:pStyle w:val="CRCoverPage"/>
              <w:spacing w:after="0"/>
              <w:jc w:val="center"/>
              <w:rPr>
                <w:b/>
                <w:noProof/>
              </w:rPr>
            </w:pPr>
            <w:fldSimple w:instr=" DOCPROPERTY  Revision  \* MERGEFORMAT ">
              <w:r w:rsidRPr="00410371">
                <w:rPr>
                  <w:b/>
                  <w:noProof/>
                  <w:sz w:val="28"/>
                </w:rPr>
                <w:t>-</w:t>
              </w:r>
            </w:fldSimple>
          </w:p>
        </w:tc>
        <w:tc>
          <w:tcPr>
            <w:tcW w:w="2410" w:type="dxa"/>
          </w:tcPr>
          <w:p w14:paraId="2CFDE2D6" w14:textId="77777777" w:rsidR="00FA52C8" w:rsidRDefault="00FA52C8" w:rsidP="002C46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F406B5" w14:textId="77777777" w:rsidR="00FA52C8" w:rsidRPr="00410371" w:rsidRDefault="00FA52C8" w:rsidP="002C46E3">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06B214DD" w14:textId="77777777" w:rsidR="00FA52C8" w:rsidRDefault="00FA52C8" w:rsidP="002C46E3">
            <w:pPr>
              <w:pStyle w:val="CRCoverPage"/>
              <w:spacing w:after="0"/>
              <w:rPr>
                <w:noProof/>
              </w:rPr>
            </w:pPr>
          </w:p>
        </w:tc>
      </w:tr>
      <w:tr w:rsidR="00FA52C8" w14:paraId="30586EF4" w14:textId="77777777" w:rsidTr="002C46E3">
        <w:tc>
          <w:tcPr>
            <w:tcW w:w="9641" w:type="dxa"/>
            <w:gridSpan w:val="9"/>
            <w:tcBorders>
              <w:left w:val="single" w:sz="4" w:space="0" w:color="auto"/>
              <w:right w:val="single" w:sz="4" w:space="0" w:color="auto"/>
            </w:tcBorders>
          </w:tcPr>
          <w:p w14:paraId="7095728D" w14:textId="77777777" w:rsidR="00FA52C8" w:rsidRDefault="00FA52C8" w:rsidP="002C46E3">
            <w:pPr>
              <w:pStyle w:val="CRCoverPage"/>
              <w:spacing w:after="0"/>
              <w:rPr>
                <w:noProof/>
              </w:rPr>
            </w:pPr>
          </w:p>
        </w:tc>
      </w:tr>
      <w:tr w:rsidR="00FA52C8" w14:paraId="211A2FE0" w14:textId="77777777" w:rsidTr="002C46E3">
        <w:tc>
          <w:tcPr>
            <w:tcW w:w="9641" w:type="dxa"/>
            <w:gridSpan w:val="9"/>
            <w:tcBorders>
              <w:top w:val="single" w:sz="4" w:space="0" w:color="auto"/>
            </w:tcBorders>
          </w:tcPr>
          <w:p w14:paraId="4BA5577D" w14:textId="77777777" w:rsidR="00FA52C8" w:rsidRPr="00F25D98" w:rsidRDefault="00FA52C8" w:rsidP="002C46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A52C8" w14:paraId="41639DAC" w14:textId="77777777" w:rsidTr="002C46E3">
        <w:tc>
          <w:tcPr>
            <w:tcW w:w="9641" w:type="dxa"/>
            <w:gridSpan w:val="9"/>
          </w:tcPr>
          <w:p w14:paraId="04AB7993" w14:textId="77777777" w:rsidR="00FA52C8" w:rsidRDefault="00FA52C8" w:rsidP="002C46E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B9A2F5" w:rsidR="001E41F3" w:rsidRDefault="00915477">
            <w:pPr>
              <w:pStyle w:val="CRCoverPage"/>
              <w:spacing w:after="0"/>
              <w:ind w:left="100"/>
              <w:rPr>
                <w:noProof/>
              </w:rPr>
            </w:pPr>
            <w:r>
              <w:t>Detailed UE Policy Delivery Outcome in the UDR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997AB5" w:rsidR="001E41F3" w:rsidRDefault="00915477">
            <w:pPr>
              <w:pStyle w:val="CRCoverPage"/>
              <w:spacing w:after="0"/>
              <w:ind w:left="100"/>
              <w:rPr>
                <w:noProof/>
              </w:rPr>
            </w:pPr>
            <w:r>
              <w:rPr>
                <w:noProof/>
              </w:rPr>
              <w:t>U</w:t>
            </w:r>
            <w:r w:rsidR="00E55423">
              <w:rPr>
                <w:noProof/>
              </w:rPr>
              <w:t>E</w:t>
            </w:r>
            <w:r>
              <w:rPr>
                <w:noProof/>
              </w:rPr>
              <w:t>P</w:t>
            </w:r>
            <w:r w:rsidR="00E55423">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788B32" w14:textId="77777777" w:rsidR="00FF20FA" w:rsidRDefault="00915477" w:rsidP="00E9137E">
            <w:pPr>
              <w:pStyle w:val="CRCoverPage"/>
              <w:spacing w:after="0"/>
              <w:ind w:left="100"/>
            </w:pPr>
            <w:r>
              <w:t>The Service Parameter Data the NEF API have been extended to capture requests for detailed UE Policy Delivery Outcome information</w:t>
            </w:r>
            <w:r w:rsidR="00FF20FA">
              <w:t>.</w:t>
            </w:r>
          </w:p>
          <w:p w14:paraId="1FB0DCAC" w14:textId="77777777" w:rsidR="00915477" w:rsidRDefault="00915477" w:rsidP="00E9137E">
            <w:pPr>
              <w:pStyle w:val="CRCoverPage"/>
              <w:spacing w:after="0"/>
              <w:ind w:left="100"/>
            </w:pPr>
            <w:r>
              <w:t>However, the respective changes have not been implemented in the UDR, which will now not store them and/or pass them to the PCF, and the detailed UE Policy Delivery Outcome reporting will not work.</w:t>
            </w:r>
          </w:p>
          <w:p w14:paraId="708AA7DE" w14:textId="50F22579" w:rsidR="003B60EC" w:rsidRDefault="003B60EC" w:rsidP="00E9137E">
            <w:pPr>
              <w:pStyle w:val="CRCoverPage"/>
              <w:spacing w:after="0"/>
              <w:ind w:left="100"/>
              <w:rPr>
                <w:noProof/>
              </w:rPr>
            </w:pPr>
            <w:r>
              <w:t xml:space="preserve">Furthermore, the </w:t>
            </w:r>
            <w:proofErr w:type="spellStart"/>
            <w:r w:rsidRPr="003B60EC">
              <w:t>PCFSerParAuth</w:t>
            </w:r>
            <w:proofErr w:type="spellEnd"/>
            <w:r>
              <w:t xml:space="preserve"> feature is used but not defined in 29.504. </w:t>
            </w:r>
            <w:proofErr w:type="spellStart"/>
            <w:r>
              <w:t>C4</w:t>
            </w:r>
            <w:proofErr w:type="spellEnd"/>
            <w:r>
              <w:t>-253</w:t>
            </w:r>
            <w:r w:rsidR="006051D1">
              <w:t>03</w:t>
            </w:r>
            <w:r w:rsidR="00FC3208">
              <w:t>7</w:t>
            </w:r>
            <w:r>
              <w:t xml:space="preserve"> is now defining this feature as a feature that naturally depends on the </w:t>
            </w:r>
            <w:proofErr w:type="spellStart"/>
            <w:r>
              <w:t>DeliveryOutcome</w:t>
            </w:r>
            <w:proofErr w:type="spellEnd"/>
            <w:r>
              <w:t xml:space="preserve"> feature. Therefore, the attribute that depend on the </w:t>
            </w:r>
            <w:proofErr w:type="spellStart"/>
            <w:r>
              <w:t>DeliveryOutcome</w:t>
            </w:r>
            <w:proofErr w:type="spellEnd"/>
            <w:r>
              <w:t xml:space="preserve"> feature do not depend on the new </w:t>
            </w:r>
            <w:proofErr w:type="spellStart"/>
            <w:r w:rsidRPr="003B60EC">
              <w:t>PCFSerParAuth</w:t>
            </w:r>
            <w:proofErr w:type="spellEnd"/>
            <w:r>
              <w:t xml:space="preserve"> feature. The latter only determines the applicability of some of their internal contents.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A9B4C6" w14:textId="77777777" w:rsidR="009F0CED" w:rsidRDefault="0001441D" w:rsidP="00C018B1">
            <w:pPr>
              <w:pStyle w:val="CRCoverPage"/>
              <w:spacing w:after="0"/>
              <w:ind w:left="100"/>
              <w:rPr>
                <w:noProof/>
              </w:rPr>
            </w:pPr>
            <w:r>
              <w:rPr>
                <w:noProof/>
              </w:rPr>
              <w:t xml:space="preserve">Added </w:t>
            </w:r>
            <w:r w:rsidR="00915477">
              <w:rPr>
                <w:noProof/>
              </w:rPr>
              <w:t xml:space="preserve">support for </w:t>
            </w:r>
            <w:r w:rsidR="00915477">
              <w:t>detailed UE Policy Delivery Outcome information in the Service Parameter Data in the UDR</w:t>
            </w:r>
            <w:r w:rsidR="00A36FA1" w:rsidRPr="00A36FA1">
              <w:rPr>
                <w:noProof/>
              </w:rPr>
              <w:t>.</w:t>
            </w:r>
          </w:p>
          <w:p w14:paraId="5C4CFBF0" w14:textId="77777777" w:rsidR="00F27EB2" w:rsidRDefault="003B60EC" w:rsidP="00F27EB2">
            <w:pPr>
              <w:pStyle w:val="CRCoverPage"/>
              <w:spacing w:after="0"/>
              <w:ind w:left="100"/>
            </w:pPr>
            <w:r>
              <w:rPr>
                <w:noProof/>
              </w:rPr>
              <w:t xml:space="preserve">Corrected the feature handling for the </w:t>
            </w:r>
            <w:proofErr w:type="spellStart"/>
            <w:r w:rsidRPr="003B60EC">
              <w:t>PCFSerParAuth</w:t>
            </w:r>
            <w:proofErr w:type="spellEnd"/>
            <w:r>
              <w:t xml:space="preserve"> feature.</w:t>
            </w:r>
          </w:p>
          <w:p w14:paraId="31C656EC" w14:textId="25D145A8" w:rsidR="00F27EB2" w:rsidRDefault="00F27EB2" w:rsidP="00F27EB2">
            <w:pPr>
              <w:pStyle w:val="CRCoverPage"/>
              <w:spacing w:after="0"/>
              <w:ind w:left="100"/>
            </w:pPr>
            <w:r>
              <w:t>Added also an additional forgotten feature dependency.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63271" w:rsidR="001E41F3" w:rsidRDefault="00915477">
            <w:pPr>
              <w:pStyle w:val="CRCoverPage"/>
              <w:spacing w:after="0"/>
              <w:ind w:left="100"/>
              <w:rPr>
                <w:noProof/>
              </w:rPr>
            </w:pPr>
            <w:r>
              <w:rPr>
                <w:noProof/>
              </w:rPr>
              <w:t xml:space="preserve">Not workable end-to-end functionality for detailed </w:t>
            </w:r>
            <w:r>
              <w:t>UE Policy Delivery Outcome reporting</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A57455" w:rsidR="001E41F3" w:rsidRDefault="00915477">
            <w:pPr>
              <w:pStyle w:val="CRCoverPage"/>
              <w:spacing w:after="0"/>
              <w:ind w:left="100"/>
              <w:rPr>
                <w:noProof/>
              </w:rPr>
            </w:pPr>
            <w:r>
              <w:rPr>
                <w:noProof/>
              </w:rPr>
              <w:t>6.4.2.15, 6.4.2.15A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00D3B8F7" w14:textId="5C41ACB9" w:rsidR="00CD3215" w:rsidRPr="00CD3215" w:rsidRDefault="00A44D0B" w:rsidP="00FA3222">
            <w:pPr>
              <w:pStyle w:val="CRCoverPage"/>
              <w:spacing w:after="0"/>
              <w:ind w:left="100"/>
              <w:rPr>
                <w:noProof/>
              </w:rPr>
            </w:pPr>
            <w:r w:rsidRPr="00A44D0B">
              <w:rPr>
                <w:noProof/>
              </w:rPr>
              <w:t>TS29519_Application_Data.yaml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A38352C" w14:textId="77777777" w:rsidR="00B84AC4" w:rsidRPr="00B84AC4" w:rsidRDefault="00B84AC4" w:rsidP="00B84AC4">
      <w:pPr>
        <w:keepNext/>
        <w:keepLines/>
        <w:spacing w:before="120"/>
        <w:ind w:left="1418" w:hanging="1418"/>
        <w:outlineLvl w:val="3"/>
        <w:rPr>
          <w:rFonts w:ascii="Arial" w:eastAsia="SimSun" w:hAnsi="Arial"/>
          <w:sz w:val="24"/>
        </w:rPr>
      </w:pPr>
      <w:bookmarkStart w:id="1" w:name="_Toc28013555"/>
      <w:bookmarkStart w:id="2" w:name="_Toc36039100"/>
      <w:bookmarkStart w:id="3" w:name="_Toc44688516"/>
      <w:bookmarkStart w:id="4" w:name="_Toc45133932"/>
      <w:bookmarkStart w:id="5" w:name="_Toc49931612"/>
      <w:bookmarkStart w:id="6" w:name="_Toc51762870"/>
      <w:bookmarkStart w:id="7" w:name="_Toc58848506"/>
      <w:bookmarkStart w:id="8" w:name="_Toc59017544"/>
      <w:bookmarkStart w:id="9" w:name="_Toc66279533"/>
      <w:bookmarkStart w:id="10" w:name="_Toc68168555"/>
      <w:bookmarkStart w:id="11" w:name="_Toc83233020"/>
      <w:bookmarkStart w:id="12" w:name="_Toc85549998"/>
      <w:bookmarkStart w:id="13" w:name="_Toc90655480"/>
      <w:bookmarkStart w:id="14" w:name="_Toc105600356"/>
      <w:bookmarkStart w:id="15" w:name="_Toc122114363"/>
      <w:bookmarkStart w:id="16" w:name="_Toc153789263"/>
      <w:bookmarkStart w:id="17" w:name="_Toc185516157"/>
      <w:bookmarkStart w:id="18" w:name="_Toc200956988"/>
      <w:r w:rsidRPr="00B84AC4">
        <w:rPr>
          <w:rFonts w:ascii="Arial" w:eastAsia="SimSun" w:hAnsi="Arial"/>
          <w:sz w:val="24"/>
        </w:rPr>
        <w:lastRenderedPageBreak/>
        <w:t>6.4.2.15</w:t>
      </w:r>
      <w:r w:rsidRPr="00B84AC4">
        <w:rPr>
          <w:rFonts w:ascii="Arial" w:eastAsia="SimSun" w:hAnsi="Arial"/>
          <w:sz w:val="24"/>
        </w:rPr>
        <w:tab/>
        <w:t xml:space="preserve">Type </w:t>
      </w:r>
      <w:bookmarkEnd w:id="1"/>
      <w:proofErr w:type="spellStart"/>
      <w:r w:rsidRPr="00B84AC4">
        <w:rPr>
          <w:rFonts w:ascii="Arial" w:eastAsia="SimSun" w:hAnsi="Arial"/>
          <w:sz w:val="24"/>
        </w:rPr>
        <w:t>ServiceParameterData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roofErr w:type="spellEnd"/>
    </w:p>
    <w:p w14:paraId="295C8C2A" w14:textId="77777777" w:rsidR="00B84AC4" w:rsidRPr="00B84AC4" w:rsidRDefault="00B84AC4" w:rsidP="00B84AC4">
      <w:pPr>
        <w:keepNext/>
        <w:keepLines/>
        <w:spacing w:before="60"/>
        <w:jc w:val="center"/>
        <w:rPr>
          <w:rFonts w:ascii="Arial" w:eastAsia="SimSun" w:hAnsi="Arial"/>
          <w:b/>
        </w:rPr>
      </w:pPr>
      <w:r w:rsidRPr="00B84AC4">
        <w:rPr>
          <w:rFonts w:ascii="Arial" w:eastAsia="SimSun" w:hAnsi="Arial"/>
          <w:b/>
          <w:noProof/>
        </w:rPr>
        <w:t>Table </w:t>
      </w:r>
      <w:r w:rsidRPr="00B84AC4">
        <w:rPr>
          <w:rFonts w:ascii="Arial" w:eastAsia="SimSun" w:hAnsi="Arial"/>
          <w:b/>
        </w:rPr>
        <w:t xml:space="preserve">6.4.2.15-1: </w:t>
      </w:r>
      <w:r w:rsidRPr="00B84AC4">
        <w:rPr>
          <w:rFonts w:ascii="Arial" w:eastAsia="SimSun" w:hAnsi="Arial"/>
          <w:b/>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B84AC4" w:rsidRPr="00B84AC4" w14:paraId="42A16978" w14:textId="77777777" w:rsidTr="001B14F8">
        <w:trPr>
          <w:trHeight w:val="128"/>
          <w:jc w:val="center"/>
        </w:trPr>
        <w:tc>
          <w:tcPr>
            <w:tcW w:w="2023" w:type="dxa"/>
            <w:shd w:val="clear" w:color="auto" w:fill="C0C0C0"/>
            <w:hideMark/>
          </w:tcPr>
          <w:p w14:paraId="5E79DD0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lastRenderedPageBreak/>
              <w:t>Attribute name</w:t>
            </w:r>
          </w:p>
        </w:tc>
        <w:tc>
          <w:tcPr>
            <w:tcW w:w="1558" w:type="dxa"/>
            <w:shd w:val="clear" w:color="auto" w:fill="C0C0C0"/>
            <w:hideMark/>
          </w:tcPr>
          <w:p w14:paraId="04224BF7"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Data type</w:t>
            </w:r>
          </w:p>
        </w:tc>
        <w:tc>
          <w:tcPr>
            <w:tcW w:w="709" w:type="dxa"/>
            <w:shd w:val="clear" w:color="auto" w:fill="C0C0C0"/>
            <w:hideMark/>
          </w:tcPr>
          <w:p w14:paraId="32C8E918"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P</w:t>
            </w:r>
          </w:p>
        </w:tc>
        <w:tc>
          <w:tcPr>
            <w:tcW w:w="1134" w:type="dxa"/>
            <w:shd w:val="clear" w:color="auto" w:fill="C0C0C0"/>
            <w:hideMark/>
          </w:tcPr>
          <w:p w14:paraId="60A3178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Cardinality</w:t>
            </w:r>
          </w:p>
        </w:tc>
        <w:tc>
          <w:tcPr>
            <w:tcW w:w="2662" w:type="dxa"/>
            <w:shd w:val="clear" w:color="auto" w:fill="C0C0C0"/>
            <w:hideMark/>
          </w:tcPr>
          <w:p w14:paraId="6BCB9A9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Description</w:t>
            </w:r>
          </w:p>
        </w:tc>
        <w:tc>
          <w:tcPr>
            <w:tcW w:w="1344" w:type="dxa"/>
            <w:shd w:val="clear" w:color="auto" w:fill="C0C0C0"/>
          </w:tcPr>
          <w:p w14:paraId="7CF79F26"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Applicability</w:t>
            </w:r>
          </w:p>
        </w:tc>
      </w:tr>
      <w:tr w:rsidR="00B84AC4" w:rsidRPr="00B84AC4" w14:paraId="1F2E7AD1" w14:textId="77777777" w:rsidTr="001B14F8">
        <w:trPr>
          <w:trHeight w:val="128"/>
          <w:jc w:val="center"/>
        </w:trPr>
        <w:tc>
          <w:tcPr>
            <w:tcW w:w="2023" w:type="dxa"/>
          </w:tcPr>
          <w:p w14:paraId="4557F364"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dnn</w:t>
            </w:r>
            <w:proofErr w:type="spellEnd"/>
          </w:p>
        </w:tc>
        <w:tc>
          <w:tcPr>
            <w:tcW w:w="1558" w:type="dxa"/>
          </w:tcPr>
          <w:p w14:paraId="5A211227"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Dnn</w:t>
            </w:r>
            <w:proofErr w:type="spellEnd"/>
          </w:p>
        </w:tc>
        <w:tc>
          <w:tcPr>
            <w:tcW w:w="709" w:type="dxa"/>
          </w:tcPr>
          <w:p w14:paraId="41C23F4E"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rPr>
              <w:t>O</w:t>
            </w:r>
          </w:p>
        </w:tc>
        <w:tc>
          <w:tcPr>
            <w:tcW w:w="1134" w:type="dxa"/>
          </w:tcPr>
          <w:p w14:paraId="540364B5"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rPr>
              <w:t>0..1</w:t>
            </w:r>
          </w:p>
        </w:tc>
        <w:tc>
          <w:tcPr>
            <w:tcW w:w="2662" w:type="dxa"/>
          </w:tcPr>
          <w:p w14:paraId="213B57A3"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hint="eastAsia"/>
                <w:sz w:val="18"/>
                <w:szCs w:val="18"/>
                <w:lang w:eastAsia="zh-CN"/>
              </w:rPr>
              <w:t xml:space="preserve">Identifies a </w:t>
            </w:r>
            <w:proofErr w:type="spellStart"/>
            <w:r w:rsidRPr="00B84AC4">
              <w:rPr>
                <w:rFonts w:ascii="Arial" w:eastAsia="SimSun" w:hAnsi="Arial" w:cs="Arial" w:hint="eastAsia"/>
                <w:sz w:val="18"/>
                <w:szCs w:val="18"/>
                <w:lang w:eastAsia="zh-CN"/>
              </w:rPr>
              <w:t>DNN</w:t>
            </w:r>
            <w:proofErr w:type="spellEnd"/>
            <w:r w:rsidRPr="00B84AC4">
              <w:rPr>
                <w:rFonts w:ascii="Arial" w:eastAsia="SimSun" w:hAnsi="Arial" w:cs="Arial" w:hint="eastAsia"/>
                <w:sz w:val="18"/>
                <w:szCs w:val="18"/>
                <w:lang w:eastAsia="zh-CN"/>
              </w:rPr>
              <w:t>.</w:t>
            </w:r>
          </w:p>
          <w:p w14:paraId="7C9DC08F" w14:textId="77777777" w:rsidR="00B84AC4" w:rsidRPr="00B84AC4" w:rsidRDefault="00B84AC4" w:rsidP="00B84AC4">
            <w:pPr>
              <w:keepNext/>
              <w:keepLines/>
              <w:spacing w:after="0"/>
              <w:rPr>
                <w:rFonts w:ascii="Arial" w:eastAsia="SimSun" w:hAnsi="Arial" w:cs="Arial"/>
                <w:sz w:val="18"/>
                <w:szCs w:val="18"/>
                <w:lang w:val="en-US"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4AF11E9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A4918D6" w14:textId="77777777" w:rsidTr="001B14F8">
        <w:trPr>
          <w:trHeight w:val="128"/>
          <w:jc w:val="center"/>
        </w:trPr>
        <w:tc>
          <w:tcPr>
            <w:tcW w:w="2023" w:type="dxa"/>
          </w:tcPr>
          <w:p w14:paraId="552A6B1B"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snssai</w:t>
            </w:r>
            <w:proofErr w:type="spellEnd"/>
          </w:p>
        </w:tc>
        <w:tc>
          <w:tcPr>
            <w:tcW w:w="1558" w:type="dxa"/>
          </w:tcPr>
          <w:p w14:paraId="575BDA13"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Snssai</w:t>
            </w:r>
            <w:proofErr w:type="spellEnd"/>
          </w:p>
        </w:tc>
        <w:tc>
          <w:tcPr>
            <w:tcW w:w="709" w:type="dxa"/>
          </w:tcPr>
          <w:p w14:paraId="79CA00FC"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rPr>
              <w:t>O</w:t>
            </w:r>
          </w:p>
        </w:tc>
        <w:tc>
          <w:tcPr>
            <w:tcW w:w="1134" w:type="dxa"/>
          </w:tcPr>
          <w:p w14:paraId="5594CDF0"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rPr>
              <w:t>0..1</w:t>
            </w:r>
          </w:p>
        </w:tc>
        <w:tc>
          <w:tcPr>
            <w:tcW w:w="2662" w:type="dxa"/>
          </w:tcPr>
          <w:p w14:paraId="48AD5CE9"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hint="eastAsia"/>
                <w:sz w:val="18"/>
                <w:szCs w:val="18"/>
                <w:lang w:eastAsia="zh-CN"/>
              </w:rPr>
              <w:t xml:space="preserve">Identifies </w:t>
            </w:r>
            <w:r w:rsidRPr="00B84AC4">
              <w:rPr>
                <w:rFonts w:ascii="Arial" w:eastAsia="SimSun" w:hAnsi="Arial" w:cs="Arial"/>
                <w:sz w:val="18"/>
                <w:szCs w:val="18"/>
                <w:lang w:eastAsia="zh-CN"/>
              </w:rPr>
              <w:t>an</w:t>
            </w:r>
            <w:r w:rsidRPr="00B84AC4">
              <w:rPr>
                <w:rFonts w:ascii="Arial" w:eastAsia="SimSun" w:hAnsi="Arial" w:cs="Arial" w:hint="eastAsia"/>
                <w:sz w:val="18"/>
                <w:szCs w:val="18"/>
                <w:lang w:eastAsia="zh-CN"/>
              </w:rPr>
              <w:t xml:space="preserve"> </w:t>
            </w:r>
            <w:r w:rsidRPr="00B84AC4">
              <w:rPr>
                <w:rFonts w:ascii="Arial" w:eastAsia="SimSun" w:hAnsi="Arial"/>
                <w:sz w:val="18"/>
              </w:rPr>
              <w:t>S-</w:t>
            </w:r>
            <w:proofErr w:type="spellStart"/>
            <w:r w:rsidRPr="00B84AC4">
              <w:rPr>
                <w:rFonts w:ascii="Arial" w:eastAsia="SimSun" w:hAnsi="Arial"/>
                <w:sz w:val="18"/>
              </w:rPr>
              <w:t>NSSAI</w:t>
            </w:r>
            <w:proofErr w:type="spellEnd"/>
            <w:r w:rsidRPr="00B84AC4">
              <w:rPr>
                <w:rFonts w:ascii="Arial" w:eastAsia="SimSun" w:hAnsi="Arial"/>
                <w:sz w:val="18"/>
              </w:rPr>
              <w:t>.</w:t>
            </w:r>
          </w:p>
          <w:p w14:paraId="3DD21FA0"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411413D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55DA751" w14:textId="77777777" w:rsidTr="001B14F8">
        <w:trPr>
          <w:trHeight w:val="128"/>
          <w:jc w:val="center"/>
        </w:trPr>
        <w:tc>
          <w:tcPr>
            <w:tcW w:w="2023" w:type="dxa"/>
          </w:tcPr>
          <w:p w14:paraId="214A9067"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lang w:eastAsia="zh-CN"/>
              </w:rPr>
              <w:t>appId</w:t>
            </w:r>
            <w:proofErr w:type="spellEnd"/>
          </w:p>
        </w:tc>
        <w:tc>
          <w:tcPr>
            <w:tcW w:w="1558" w:type="dxa"/>
          </w:tcPr>
          <w:p w14:paraId="44927DE9" w14:textId="77777777" w:rsidR="00B84AC4" w:rsidRPr="00B84AC4" w:rsidRDefault="00B84AC4" w:rsidP="00B84AC4">
            <w:pPr>
              <w:keepNext/>
              <w:keepLines/>
              <w:spacing w:after="0"/>
              <w:rPr>
                <w:rFonts w:ascii="Arial" w:eastAsia="SimSun" w:hAnsi="Arial"/>
                <w:sz w:val="18"/>
              </w:rPr>
            </w:pPr>
            <w:r w:rsidRPr="00B84AC4">
              <w:rPr>
                <w:rFonts w:ascii="Arial" w:eastAsia="SimSun" w:hAnsi="Arial" w:hint="eastAsia"/>
                <w:sz w:val="18"/>
                <w:lang w:eastAsia="zh-CN"/>
              </w:rPr>
              <w:t>string</w:t>
            </w:r>
          </w:p>
        </w:tc>
        <w:tc>
          <w:tcPr>
            <w:tcW w:w="709" w:type="dxa"/>
          </w:tcPr>
          <w:p w14:paraId="42F519D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lang w:eastAsia="zh-CN"/>
              </w:rPr>
              <w:t>O</w:t>
            </w:r>
          </w:p>
        </w:tc>
        <w:tc>
          <w:tcPr>
            <w:tcW w:w="1134" w:type="dxa"/>
          </w:tcPr>
          <w:p w14:paraId="4FEDA19A"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lang w:eastAsia="zh-CN"/>
              </w:rPr>
              <w:t>0..</w:t>
            </w:r>
            <w:r w:rsidRPr="00B84AC4">
              <w:rPr>
                <w:rFonts w:ascii="Arial" w:eastAsia="SimSun" w:hAnsi="Arial" w:hint="eastAsia"/>
                <w:sz w:val="18"/>
                <w:lang w:eastAsia="zh-CN"/>
              </w:rPr>
              <w:t>1</w:t>
            </w:r>
          </w:p>
        </w:tc>
        <w:tc>
          <w:tcPr>
            <w:tcW w:w="2662" w:type="dxa"/>
          </w:tcPr>
          <w:p w14:paraId="6A5D6FE1"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hint="eastAsia"/>
                <w:sz w:val="18"/>
                <w:szCs w:val="18"/>
                <w:lang w:eastAsia="zh-CN"/>
              </w:rPr>
              <w:t>Identifies</w:t>
            </w:r>
            <w:r w:rsidRPr="00B84AC4">
              <w:rPr>
                <w:rFonts w:ascii="Arial" w:eastAsia="SimSun" w:hAnsi="Arial" w:cs="Arial"/>
                <w:sz w:val="18"/>
                <w:szCs w:val="18"/>
                <w:lang w:eastAsia="zh-CN"/>
              </w:rPr>
              <w:t xml:space="preserve"> an application identifier.</w:t>
            </w:r>
          </w:p>
          <w:p w14:paraId="1D99E9E6"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34AEEA42"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294F6691" w14:textId="77777777" w:rsidTr="001B14F8">
        <w:trPr>
          <w:trHeight w:val="128"/>
          <w:jc w:val="center"/>
        </w:trPr>
        <w:tc>
          <w:tcPr>
            <w:tcW w:w="2023" w:type="dxa"/>
          </w:tcPr>
          <w:p w14:paraId="64E890E3"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cs="Arial"/>
                <w:sz w:val="18"/>
                <w:szCs w:val="18"/>
                <w:lang w:eastAsia="zh-CN"/>
              </w:rPr>
              <w:t>supi</w:t>
            </w:r>
            <w:proofErr w:type="spellEnd"/>
          </w:p>
        </w:tc>
        <w:tc>
          <w:tcPr>
            <w:tcW w:w="1558" w:type="dxa"/>
          </w:tcPr>
          <w:p w14:paraId="490B32B9"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sz w:val="18"/>
                <w:szCs w:val="18"/>
                <w:lang w:eastAsia="zh-CN"/>
              </w:rPr>
              <w:t>Supi</w:t>
            </w:r>
          </w:p>
        </w:tc>
        <w:tc>
          <w:tcPr>
            <w:tcW w:w="709" w:type="dxa"/>
          </w:tcPr>
          <w:p w14:paraId="4DA5D061"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cs="Arial"/>
                <w:sz w:val="18"/>
                <w:szCs w:val="18"/>
                <w:lang w:eastAsia="zh-CN"/>
              </w:rPr>
              <w:t>C</w:t>
            </w:r>
          </w:p>
        </w:tc>
        <w:tc>
          <w:tcPr>
            <w:tcW w:w="1134" w:type="dxa"/>
          </w:tcPr>
          <w:p w14:paraId="6D37E5AA"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sz w:val="18"/>
                <w:szCs w:val="18"/>
                <w:lang w:eastAsia="zh-CN"/>
              </w:rPr>
              <w:t>0..1</w:t>
            </w:r>
          </w:p>
        </w:tc>
        <w:tc>
          <w:tcPr>
            <w:tcW w:w="2662" w:type="dxa"/>
          </w:tcPr>
          <w:p w14:paraId="14728F1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lang w:eastAsia="zh-CN"/>
              </w:rPr>
              <w:t>Identifies a user</w:t>
            </w:r>
            <w:r w:rsidRPr="00B84AC4">
              <w:rPr>
                <w:rFonts w:ascii="Arial" w:eastAsia="SimSun" w:hAnsi="Arial"/>
                <w:sz w:val="18"/>
              </w:rPr>
              <w:t>.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09E8213A"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70347784" w14:textId="77777777" w:rsidTr="001B14F8">
        <w:trPr>
          <w:trHeight w:val="128"/>
          <w:jc w:val="center"/>
        </w:trPr>
        <w:tc>
          <w:tcPr>
            <w:tcW w:w="2023" w:type="dxa"/>
          </w:tcPr>
          <w:p w14:paraId="661EA0DD"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ueIpv4</w:t>
            </w:r>
            <w:proofErr w:type="spellEnd"/>
          </w:p>
        </w:tc>
        <w:tc>
          <w:tcPr>
            <w:tcW w:w="1558" w:type="dxa"/>
          </w:tcPr>
          <w:p w14:paraId="400E3678"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Ipv4Addr</w:t>
            </w:r>
            <w:proofErr w:type="spellEnd"/>
          </w:p>
        </w:tc>
        <w:tc>
          <w:tcPr>
            <w:tcW w:w="709" w:type="dxa"/>
          </w:tcPr>
          <w:p w14:paraId="7C4C80EB"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1DFAA3B8"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3367967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 xml:space="preserve">The </w:t>
            </w:r>
            <w:proofErr w:type="spellStart"/>
            <w:r w:rsidRPr="00B84AC4">
              <w:rPr>
                <w:rFonts w:ascii="Arial" w:eastAsia="SimSun" w:hAnsi="Arial"/>
                <w:sz w:val="18"/>
              </w:rPr>
              <w:t>IPv4</w:t>
            </w:r>
            <w:proofErr w:type="spellEnd"/>
            <w:r w:rsidRPr="00B84AC4">
              <w:rPr>
                <w:rFonts w:ascii="Arial" w:eastAsia="SimSun" w:hAnsi="Arial"/>
                <w:sz w:val="18"/>
              </w:rPr>
              <w:t xml:space="preserve">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28055902"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1709FBF" w14:textId="77777777" w:rsidTr="001B14F8">
        <w:trPr>
          <w:trHeight w:val="128"/>
          <w:jc w:val="center"/>
        </w:trPr>
        <w:tc>
          <w:tcPr>
            <w:tcW w:w="2023" w:type="dxa"/>
          </w:tcPr>
          <w:p w14:paraId="27DA0255"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ueIpv6</w:t>
            </w:r>
            <w:proofErr w:type="spellEnd"/>
          </w:p>
        </w:tc>
        <w:tc>
          <w:tcPr>
            <w:tcW w:w="1558" w:type="dxa"/>
          </w:tcPr>
          <w:p w14:paraId="7198489F"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Ipv6Addr</w:t>
            </w:r>
            <w:proofErr w:type="spellEnd"/>
          </w:p>
        </w:tc>
        <w:tc>
          <w:tcPr>
            <w:tcW w:w="709" w:type="dxa"/>
          </w:tcPr>
          <w:p w14:paraId="7A27027B"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4597194D"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50B2791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 xml:space="preserve">The </w:t>
            </w:r>
            <w:proofErr w:type="spellStart"/>
            <w:r w:rsidRPr="00B84AC4">
              <w:rPr>
                <w:rFonts w:ascii="Arial" w:eastAsia="SimSun" w:hAnsi="Arial"/>
                <w:sz w:val="18"/>
              </w:rPr>
              <w:t>IPv6</w:t>
            </w:r>
            <w:proofErr w:type="spellEnd"/>
            <w:r w:rsidRPr="00B84AC4">
              <w:rPr>
                <w:rFonts w:ascii="Arial" w:eastAsia="SimSun" w:hAnsi="Arial"/>
                <w:sz w:val="18"/>
              </w:rPr>
              <w:t xml:space="preserve">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69DD14B7"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FFC645D" w14:textId="77777777" w:rsidTr="001B14F8">
        <w:trPr>
          <w:trHeight w:val="128"/>
          <w:jc w:val="center"/>
        </w:trPr>
        <w:tc>
          <w:tcPr>
            <w:tcW w:w="2023" w:type="dxa"/>
          </w:tcPr>
          <w:p w14:paraId="38AD5879"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ueMac</w:t>
            </w:r>
            <w:proofErr w:type="spellEnd"/>
          </w:p>
        </w:tc>
        <w:tc>
          <w:tcPr>
            <w:tcW w:w="1558" w:type="dxa"/>
          </w:tcPr>
          <w:p w14:paraId="6D27FDFC"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MacAddr48</w:t>
            </w:r>
            <w:proofErr w:type="spellEnd"/>
          </w:p>
        </w:tc>
        <w:tc>
          <w:tcPr>
            <w:tcW w:w="709" w:type="dxa"/>
          </w:tcPr>
          <w:p w14:paraId="32479932"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7FCCD552"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7020B9E6"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The MAC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3288AA5C"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54A80DD3" w14:textId="77777777" w:rsidTr="001B14F8">
        <w:trPr>
          <w:trHeight w:val="128"/>
          <w:jc w:val="center"/>
        </w:trPr>
        <w:tc>
          <w:tcPr>
            <w:tcW w:w="2023" w:type="dxa"/>
          </w:tcPr>
          <w:p w14:paraId="50A30E90"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cs="Arial"/>
                <w:sz w:val="18"/>
                <w:szCs w:val="18"/>
                <w:lang w:eastAsia="zh-CN"/>
              </w:rPr>
              <w:t>interGroupId</w:t>
            </w:r>
            <w:proofErr w:type="spellEnd"/>
          </w:p>
        </w:tc>
        <w:tc>
          <w:tcPr>
            <w:tcW w:w="1558" w:type="dxa"/>
          </w:tcPr>
          <w:p w14:paraId="1A728ECB"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cs="Arial"/>
                <w:sz w:val="18"/>
                <w:szCs w:val="18"/>
                <w:lang w:eastAsia="zh-CN"/>
              </w:rPr>
              <w:t>GroupId</w:t>
            </w:r>
            <w:proofErr w:type="spellEnd"/>
          </w:p>
        </w:tc>
        <w:tc>
          <w:tcPr>
            <w:tcW w:w="709" w:type="dxa"/>
          </w:tcPr>
          <w:p w14:paraId="37DCCB7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cs="Arial"/>
                <w:sz w:val="18"/>
                <w:szCs w:val="18"/>
                <w:lang w:eastAsia="zh-CN"/>
              </w:rPr>
              <w:t>C</w:t>
            </w:r>
          </w:p>
        </w:tc>
        <w:tc>
          <w:tcPr>
            <w:tcW w:w="1134" w:type="dxa"/>
          </w:tcPr>
          <w:p w14:paraId="2C76D6F8"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sz w:val="18"/>
                <w:szCs w:val="18"/>
                <w:lang w:eastAsia="zh-CN"/>
              </w:rPr>
              <w:t>0..1</w:t>
            </w:r>
          </w:p>
        </w:tc>
        <w:tc>
          <w:tcPr>
            <w:tcW w:w="2662" w:type="dxa"/>
          </w:tcPr>
          <w:p w14:paraId="6621C52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hAnsi="Arial"/>
                <w:sz w:val="18"/>
              </w:rPr>
              <w:t>Identifies a group of users</w:t>
            </w:r>
            <w:r w:rsidRPr="00B84AC4">
              <w:rPr>
                <w:rFonts w:ascii="Arial" w:eastAsia="SimSun" w:hAnsi="Arial"/>
                <w:sz w:val="18"/>
              </w:rPr>
              <w:t>.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389559F0"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5AFF634B" w14:textId="77777777" w:rsidTr="001B14F8">
        <w:trPr>
          <w:trHeight w:val="128"/>
          <w:jc w:val="center"/>
        </w:trPr>
        <w:tc>
          <w:tcPr>
            <w:tcW w:w="2023" w:type="dxa"/>
          </w:tcPr>
          <w:p w14:paraId="4E2735FD"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hint="eastAsia"/>
                <w:sz w:val="18"/>
                <w:lang w:eastAsia="zh-CN"/>
              </w:rPr>
              <w:t>anyU</w:t>
            </w:r>
            <w:r w:rsidRPr="00B84AC4">
              <w:rPr>
                <w:rFonts w:ascii="Arial" w:eastAsia="SimSun" w:hAnsi="Arial"/>
                <w:sz w:val="18"/>
                <w:lang w:eastAsia="zh-CN"/>
              </w:rPr>
              <w:t>e</w:t>
            </w:r>
            <w:r w:rsidRPr="00B84AC4">
              <w:rPr>
                <w:rFonts w:ascii="Arial" w:eastAsia="SimSun" w:hAnsi="Arial" w:hint="eastAsia"/>
                <w:sz w:val="18"/>
                <w:lang w:eastAsia="zh-CN"/>
              </w:rPr>
              <w:t>I</w:t>
            </w:r>
            <w:r w:rsidRPr="00B84AC4">
              <w:rPr>
                <w:rFonts w:ascii="Arial" w:eastAsia="SimSun" w:hAnsi="Arial"/>
                <w:sz w:val="18"/>
                <w:lang w:eastAsia="zh-CN"/>
              </w:rPr>
              <w:t>nd</w:t>
            </w:r>
            <w:proofErr w:type="spellEnd"/>
          </w:p>
        </w:tc>
        <w:tc>
          <w:tcPr>
            <w:tcW w:w="1558" w:type="dxa"/>
          </w:tcPr>
          <w:p w14:paraId="514EF8AF"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hint="eastAsia"/>
                <w:sz w:val="18"/>
                <w:lang w:eastAsia="zh-CN"/>
              </w:rPr>
              <w:t>boolean</w:t>
            </w:r>
            <w:proofErr w:type="spellEnd"/>
          </w:p>
        </w:tc>
        <w:tc>
          <w:tcPr>
            <w:tcW w:w="709" w:type="dxa"/>
          </w:tcPr>
          <w:p w14:paraId="5DA7403E"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74586F39"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hint="eastAsia"/>
                <w:sz w:val="18"/>
                <w:lang w:eastAsia="zh-CN"/>
              </w:rPr>
              <w:t>0..1</w:t>
            </w:r>
          </w:p>
        </w:tc>
        <w:tc>
          <w:tcPr>
            <w:tcW w:w="2662" w:type="dxa"/>
          </w:tcPr>
          <w:p w14:paraId="7FAFE2B4"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hint="eastAsia"/>
                <w:sz w:val="18"/>
                <w:szCs w:val="18"/>
                <w:lang w:eastAsia="zh-CN"/>
              </w:rPr>
              <w:t xml:space="preserve">Identifies whether </w:t>
            </w:r>
            <w:r w:rsidRPr="00B84AC4">
              <w:rPr>
                <w:rFonts w:ascii="Arial" w:eastAsia="SimSun" w:hAnsi="Arial"/>
                <w:sz w:val="18"/>
                <w:lang w:eastAsia="zh-CN"/>
              </w:rPr>
              <w:t>the service parameters applies to any non-roaming UE</w:t>
            </w:r>
            <w:r w:rsidRPr="00B84AC4">
              <w:rPr>
                <w:rFonts w:ascii="Arial" w:eastAsia="SimSun" w:hAnsi="Arial" w:cs="Arial"/>
                <w:sz w:val="18"/>
                <w:szCs w:val="18"/>
              </w:rPr>
              <w:t>.</w:t>
            </w:r>
          </w:p>
          <w:p w14:paraId="1998FD1E" w14:textId="77777777" w:rsidR="00B84AC4" w:rsidRPr="00B84AC4" w:rsidRDefault="00B84AC4" w:rsidP="00B84AC4">
            <w:pPr>
              <w:keepNext/>
              <w:keepLines/>
              <w:spacing w:after="0"/>
              <w:rPr>
                <w:rFonts w:ascii="Arial" w:eastAsia="SimSun" w:hAnsi="Arial" w:cs="Arial"/>
                <w:sz w:val="18"/>
                <w:szCs w:val="18"/>
              </w:rPr>
            </w:pPr>
            <w:r w:rsidRPr="00B84AC4">
              <w:rPr>
                <w:rFonts w:ascii="Arial" w:eastAsia="SimSun" w:hAnsi="Arial" w:cs="Arial"/>
                <w:sz w:val="18"/>
                <w:szCs w:val="18"/>
              </w:rPr>
              <w:t xml:space="preserve">- </w:t>
            </w:r>
            <w:r w:rsidRPr="00B84AC4">
              <w:rPr>
                <w:rFonts w:ascii="Arial" w:eastAsia="SimSun" w:hAnsi="Arial"/>
                <w:noProof/>
                <w:sz w:val="18"/>
              </w:rPr>
              <w:t>"</w:t>
            </w:r>
            <w:r w:rsidRPr="00B84AC4">
              <w:rPr>
                <w:rFonts w:ascii="Arial" w:eastAsia="SimSun" w:hAnsi="Arial" w:cs="Arial"/>
                <w:sz w:val="18"/>
                <w:szCs w:val="18"/>
              </w:rPr>
              <w:t>true</w:t>
            </w:r>
            <w:r w:rsidRPr="00B84AC4">
              <w:rPr>
                <w:rFonts w:ascii="Arial" w:eastAsia="SimSun" w:hAnsi="Arial"/>
                <w:noProof/>
                <w:sz w:val="18"/>
              </w:rPr>
              <w:t>"</w:t>
            </w:r>
            <w:r w:rsidRPr="00B84AC4">
              <w:rPr>
                <w:rFonts w:ascii="Arial" w:eastAsia="SimSun" w:hAnsi="Arial" w:cs="Arial"/>
                <w:sz w:val="18"/>
                <w:szCs w:val="18"/>
              </w:rPr>
              <w:t xml:space="preserve">: </w:t>
            </w:r>
            <w:r w:rsidRPr="00B84AC4">
              <w:rPr>
                <w:rFonts w:ascii="Arial" w:eastAsia="SimSun" w:hAnsi="Arial"/>
                <w:sz w:val="18"/>
              </w:rPr>
              <w:t>the request is applied for any UE;</w:t>
            </w:r>
          </w:p>
          <w:p w14:paraId="1D3326C4"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sz w:val="18"/>
                <w:szCs w:val="18"/>
              </w:rPr>
              <w:t xml:space="preserve">- </w:t>
            </w:r>
            <w:r w:rsidRPr="00B84AC4">
              <w:rPr>
                <w:rFonts w:ascii="Arial" w:eastAsia="SimSun" w:hAnsi="Arial"/>
                <w:noProof/>
                <w:sz w:val="18"/>
              </w:rPr>
              <w:t>"</w:t>
            </w:r>
            <w:r w:rsidRPr="00B84AC4">
              <w:rPr>
                <w:rFonts w:ascii="Arial" w:eastAsia="SimSun" w:hAnsi="Arial" w:cs="Arial"/>
                <w:sz w:val="18"/>
                <w:szCs w:val="18"/>
              </w:rPr>
              <w:t>false</w:t>
            </w:r>
            <w:r w:rsidRPr="00B84AC4">
              <w:rPr>
                <w:rFonts w:ascii="Arial" w:eastAsia="SimSun" w:hAnsi="Arial"/>
                <w:noProof/>
                <w:sz w:val="18"/>
              </w:rPr>
              <w:t>"</w:t>
            </w:r>
            <w:r w:rsidRPr="00B84AC4">
              <w:rPr>
                <w:rFonts w:ascii="Arial" w:eastAsia="SimSun" w:hAnsi="Arial" w:cs="Arial"/>
                <w:sz w:val="18"/>
                <w:szCs w:val="18"/>
              </w:rPr>
              <w:t xml:space="preserve">(default): </w:t>
            </w:r>
            <w:r w:rsidRPr="00B84AC4">
              <w:rPr>
                <w:rFonts w:ascii="Arial" w:eastAsia="SimSun" w:hAnsi="Arial"/>
                <w:sz w:val="18"/>
              </w:rPr>
              <w:t>the request is not applied for any UE</w:t>
            </w:r>
            <w:r w:rsidRPr="00B84AC4">
              <w:rPr>
                <w:rFonts w:ascii="Arial" w:eastAsia="SimSun" w:hAnsi="Arial" w:cs="Arial"/>
                <w:sz w:val="18"/>
                <w:szCs w:val="18"/>
              </w:rPr>
              <w:t>.</w:t>
            </w:r>
          </w:p>
          <w:p w14:paraId="4E62EFE4"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sz w:val="18"/>
              </w:rPr>
              <w:t>(NOTE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4499CAA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D7E3073" w14:textId="77777777" w:rsidTr="001B14F8">
        <w:trPr>
          <w:trHeight w:val="128"/>
          <w:jc w:val="center"/>
        </w:trPr>
        <w:tc>
          <w:tcPr>
            <w:tcW w:w="2023" w:type="dxa"/>
          </w:tcPr>
          <w:p w14:paraId="1291282A"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lang w:eastAsia="zh-CN"/>
              </w:rPr>
              <w:t>roamUeNetDescs</w:t>
            </w:r>
            <w:proofErr w:type="spellEnd"/>
          </w:p>
        </w:tc>
        <w:tc>
          <w:tcPr>
            <w:tcW w:w="1558" w:type="dxa"/>
          </w:tcPr>
          <w:p w14:paraId="65BE86A8"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lang w:eastAsia="zh-CN"/>
              </w:rPr>
              <w:t>array(</w:t>
            </w:r>
            <w:proofErr w:type="spellStart"/>
            <w:r w:rsidRPr="00B84AC4">
              <w:rPr>
                <w:rFonts w:ascii="Arial" w:eastAsia="SimSun" w:hAnsi="Arial"/>
                <w:sz w:val="18"/>
                <w:lang w:eastAsia="zh-CN"/>
              </w:rPr>
              <w:t>NetworkDescription</w:t>
            </w:r>
            <w:proofErr w:type="spellEnd"/>
            <w:r w:rsidRPr="00B84AC4">
              <w:rPr>
                <w:rFonts w:ascii="Arial" w:eastAsia="SimSun" w:hAnsi="Arial"/>
                <w:sz w:val="18"/>
                <w:lang w:eastAsia="zh-CN"/>
              </w:rPr>
              <w:t>)</w:t>
            </w:r>
          </w:p>
        </w:tc>
        <w:tc>
          <w:tcPr>
            <w:tcW w:w="709" w:type="dxa"/>
          </w:tcPr>
          <w:p w14:paraId="5940CC19"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25E2B898"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lang w:eastAsia="zh-CN"/>
              </w:rPr>
              <w:t>1..N</w:t>
            </w:r>
            <w:proofErr w:type="spellEnd"/>
          </w:p>
        </w:tc>
        <w:tc>
          <w:tcPr>
            <w:tcW w:w="2662" w:type="dxa"/>
          </w:tcPr>
          <w:p w14:paraId="05D06D13"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cs="Arial"/>
                <w:sz w:val="18"/>
                <w:szCs w:val="18"/>
                <w:lang w:eastAsia="zh-CN"/>
              </w:rPr>
              <w:t xml:space="preserve">Each element identifies one (e.g., combination of MCC and MNC) or more (e.g. a MCC only) </w:t>
            </w:r>
            <w:proofErr w:type="spellStart"/>
            <w:r w:rsidRPr="00B84AC4">
              <w:rPr>
                <w:rFonts w:ascii="Arial" w:eastAsia="SimSun" w:hAnsi="Arial" w:cs="Arial"/>
                <w:sz w:val="18"/>
                <w:szCs w:val="18"/>
                <w:lang w:eastAsia="zh-CN"/>
              </w:rPr>
              <w:t>PLMN</w:t>
            </w:r>
            <w:proofErr w:type="spellEnd"/>
            <w:r w:rsidRPr="00B84AC4">
              <w:rPr>
                <w:rFonts w:ascii="Arial" w:eastAsia="SimSun" w:hAnsi="Arial" w:cs="Arial"/>
                <w:sz w:val="18"/>
                <w:szCs w:val="18"/>
                <w:lang w:eastAsia="zh-CN"/>
              </w:rPr>
              <w:t xml:space="preserve"> ID(s). </w:t>
            </w:r>
          </w:p>
          <w:p w14:paraId="27F51AD1"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cs="Arial"/>
                <w:sz w:val="18"/>
                <w:szCs w:val="18"/>
                <w:lang w:eastAsia="zh-CN"/>
              </w:rPr>
              <w:t xml:space="preserve">It indicates the </w:t>
            </w:r>
            <w:proofErr w:type="spellStart"/>
            <w:r w:rsidRPr="00B84AC4">
              <w:rPr>
                <w:rFonts w:ascii="Arial" w:eastAsia="SimSun" w:hAnsi="Arial" w:cs="Arial"/>
                <w:sz w:val="18"/>
                <w:szCs w:val="18"/>
                <w:lang w:eastAsia="zh-CN"/>
              </w:rPr>
              <w:t>PLMN</w:t>
            </w:r>
            <w:proofErr w:type="spellEnd"/>
            <w:r w:rsidRPr="00B84AC4">
              <w:rPr>
                <w:rFonts w:ascii="Arial" w:eastAsia="SimSun" w:hAnsi="Arial" w:cs="Arial"/>
                <w:sz w:val="18"/>
                <w:szCs w:val="18"/>
                <w:lang w:eastAsia="zh-CN"/>
              </w:rPr>
              <w:t xml:space="preserve">(s) of inbound roamers to which the provided AF guidance on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 apply. (NOTE</w:t>
            </w:r>
            <w:r w:rsidRPr="00B84AC4">
              <w:rPr>
                <w:rFonts w:ascii="Arial" w:eastAsia="SimSun" w:hAnsi="Arial" w:cs="Arial"/>
                <w:sz w:val="18"/>
                <w:szCs w:val="18"/>
              </w:rPr>
              <w:t> 1</w:t>
            </w:r>
            <w:r w:rsidRPr="00B84AC4">
              <w:rPr>
                <w:rFonts w:ascii="Arial" w:eastAsia="SimSun" w:hAnsi="Arial" w:cs="Arial"/>
                <w:sz w:val="18"/>
                <w:szCs w:val="18"/>
                <w:lang w:eastAsia="zh-CN"/>
              </w:rPr>
              <w:t>)</w:t>
            </w:r>
          </w:p>
        </w:tc>
        <w:tc>
          <w:tcPr>
            <w:tcW w:w="1344" w:type="dxa"/>
          </w:tcPr>
          <w:p w14:paraId="01127E26"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00FC8AB2" w14:textId="77777777" w:rsidTr="001B14F8">
        <w:trPr>
          <w:trHeight w:val="128"/>
          <w:jc w:val="center"/>
        </w:trPr>
        <w:tc>
          <w:tcPr>
            <w:tcW w:w="2023" w:type="dxa"/>
          </w:tcPr>
          <w:p w14:paraId="2D1591E8"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paramOverPc5</w:t>
            </w:r>
          </w:p>
        </w:tc>
        <w:tc>
          <w:tcPr>
            <w:tcW w:w="1558" w:type="dxa"/>
          </w:tcPr>
          <w:p w14:paraId="2F8B4654"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ParameterOverPc5</w:t>
            </w:r>
          </w:p>
        </w:tc>
        <w:tc>
          <w:tcPr>
            <w:tcW w:w="709" w:type="dxa"/>
          </w:tcPr>
          <w:p w14:paraId="0D15BE37"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162EF237"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220EDE3B"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V2X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w:t>
            </w:r>
          </w:p>
        </w:tc>
        <w:tc>
          <w:tcPr>
            <w:tcW w:w="1344" w:type="dxa"/>
          </w:tcPr>
          <w:p w14:paraId="2F704464"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346616C" w14:textId="77777777" w:rsidTr="001B14F8">
        <w:trPr>
          <w:trHeight w:val="128"/>
          <w:jc w:val="center"/>
        </w:trPr>
        <w:tc>
          <w:tcPr>
            <w:tcW w:w="2023" w:type="dxa"/>
          </w:tcPr>
          <w:p w14:paraId="7361846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paramOverUu</w:t>
            </w:r>
          </w:p>
        </w:tc>
        <w:tc>
          <w:tcPr>
            <w:tcW w:w="1558" w:type="dxa"/>
          </w:tcPr>
          <w:p w14:paraId="7F20AC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ParameterOverUu</w:t>
            </w:r>
          </w:p>
        </w:tc>
        <w:tc>
          <w:tcPr>
            <w:tcW w:w="709" w:type="dxa"/>
          </w:tcPr>
          <w:p w14:paraId="2394C366"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1D18F88C"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6203DA30"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Cs w:val="18"/>
                <w:lang w:eastAsia="zh-CN"/>
              </w:rPr>
              <w:t>V2X</w:t>
            </w:r>
            <w:proofErr w:type="spellEnd"/>
            <w:r w:rsidRPr="00B84AC4">
              <w:rPr>
                <w:rFonts w:ascii="Arial" w:eastAsia="SimSun" w:hAnsi="Arial" w:cs="Arial"/>
                <w:b/>
                <w:szCs w:val="18"/>
                <w:lang w:eastAsia="zh-CN"/>
              </w:rPr>
              <w:t xml:space="preserve"> </w:t>
            </w:r>
            <w:r w:rsidRPr="00B84AC4">
              <w:rPr>
                <w:rFonts w:ascii="Arial" w:eastAsia="SimSun" w:hAnsi="Arial" w:cs="Arial"/>
                <w:sz w:val="18"/>
                <w:szCs w:val="18"/>
                <w:lang w:eastAsia="zh-CN"/>
              </w:rPr>
              <w:t xml:space="preserve">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w:t>
            </w:r>
          </w:p>
        </w:tc>
        <w:tc>
          <w:tcPr>
            <w:tcW w:w="1344" w:type="dxa"/>
          </w:tcPr>
          <w:p w14:paraId="48D660A4"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2EFEBA6F" w14:textId="77777777" w:rsidTr="001B14F8">
        <w:trPr>
          <w:trHeight w:val="128"/>
          <w:jc w:val="center"/>
        </w:trPr>
        <w:tc>
          <w:tcPr>
            <w:tcW w:w="2023" w:type="dxa"/>
          </w:tcPr>
          <w:p w14:paraId="1E14510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1558" w:type="dxa"/>
          </w:tcPr>
          <w:p w14:paraId="0C74C5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709" w:type="dxa"/>
          </w:tcPr>
          <w:p w14:paraId="76D0FCD3"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4A802F93"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32ADFD3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eastAsia="SimSun"/>
                <w:lang w:eastAsia="zh-CN"/>
              </w:rPr>
              <w:t xml:space="preserve"> </w:t>
            </w:r>
            <w:r w:rsidRPr="00B84AC4">
              <w:rPr>
                <w:rFonts w:ascii="Arial" w:eastAsia="SimSun" w:hAnsi="Arial" w:cs="Arial"/>
                <w:sz w:val="18"/>
                <w:szCs w:val="18"/>
                <w:lang w:eastAsia="zh-CN"/>
              </w:rPr>
              <w:t>reference point.</w:t>
            </w:r>
          </w:p>
        </w:tc>
        <w:tc>
          <w:tcPr>
            <w:tcW w:w="1344" w:type="dxa"/>
          </w:tcPr>
          <w:p w14:paraId="57D8B0AD"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06E8F73E" w14:textId="77777777" w:rsidTr="001B14F8">
        <w:trPr>
          <w:trHeight w:val="128"/>
          <w:jc w:val="center"/>
        </w:trPr>
        <w:tc>
          <w:tcPr>
            <w:tcW w:w="2023" w:type="dxa"/>
          </w:tcPr>
          <w:p w14:paraId="7D43092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1558" w:type="dxa"/>
          </w:tcPr>
          <w:p w14:paraId="0FC29B9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709" w:type="dxa"/>
          </w:tcPr>
          <w:p w14:paraId="37D7F740"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733534B4"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5B33D12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 xml:space="preserve"> reference point.</w:t>
            </w:r>
          </w:p>
        </w:tc>
        <w:tc>
          <w:tcPr>
            <w:tcW w:w="1344" w:type="dxa"/>
          </w:tcPr>
          <w:p w14:paraId="6DEBB76E"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6156F5AD" w14:textId="77777777" w:rsidTr="001B14F8">
        <w:trPr>
          <w:trHeight w:val="128"/>
          <w:jc w:val="center"/>
        </w:trPr>
        <w:tc>
          <w:tcPr>
            <w:tcW w:w="2023" w:type="dxa"/>
          </w:tcPr>
          <w:p w14:paraId="3261B7C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urspGuidance</w:t>
            </w:r>
          </w:p>
        </w:tc>
        <w:tc>
          <w:tcPr>
            <w:tcW w:w="1558" w:type="dxa"/>
          </w:tcPr>
          <w:p w14:paraId="69D508B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2CBD2FA0"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70D8D55A"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2" w:type="dxa"/>
          </w:tcPr>
          <w:p w14:paraId="497DE1CB"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used to guide the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p>
          <w:p w14:paraId="7D4C0B93" w14:textId="79F194C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 3) (NOTE 1)</w:t>
            </w:r>
          </w:p>
        </w:tc>
        <w:tc>
          <w:tcPr>
            <w:tcW w:w="1344" w:type="dxa"/>
          </w:tcPr>
          <w:p w14:paraId="6964F6A5"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tc>
      </w:tr>
      <w:tr w:rsidR="00B84AC4" w:rsidRPr="00B84AC4" w14:paraId="3E6C90E5" w14:textId="77777777" w:rsidTr="001B14F8">
        <w:trPr>
          <w:trHeight w:val="128"/>
          <w:jc w:val="center"/>
        </w:trPr>
        <w:tc>
          <w:tcPr>
            <w:tcW w:w="2023" w:type="dxa"/>
          </w:tcPr>
          <w:p w14:paraId="601BD09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vpsUrspGuidance</w:t>
            </w:r>
          </w:p>
        </w:tc>
        <w:tc>
          <w:tcPr>
            <w:tcW w:w="1558" w:type="dxa"/>
          </w:tcPr>
          <w:p w14:paraId="261E8D3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7D1C7F0C"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4942EA2B"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2" w:type="dxa"/>
          </w:tcPr>
          <w:p w14:paraId="271E425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provided by an AF to guide the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p>
          <w:p w14:paraId="4EE50CAE" w14:textId="2B56B4FD" w:rsidR="00B84AC4" w:rsidRPr="00B84AC4" w:rsidRDefault="00B84AC4" w:rsidP="00B84AC4">
            <w:pPr>
              <w:keepNext/>
              <w:keepLines/>
              <w:spacing w:after="0"/>
              <w:rPr>
                <w:rFonts w:ascii="Arial" w:eastAsia="SimSun" w:hAnsi="Arial" w:cs="Arial"/>
                <w:bCs/>
                <w:sz w:val="18"/>
                <w:szCs w:val="18"/>
                <w:lang w:eastAsia="zh-CN"/>
              </w:rPr>
            </w:pPr>
            <w:r w:rsidRPr="00B84AC4">
              <w:rPr>
                <w:rFonts w:ascii="Arial" w:eastAsia="SimSun" w:hAnsi="Arial" w:cs="Arial"/>
                <w:bCs/>
                <w:sz w:val="18"/>
                <w:szCs w:val="18"/>
                <w:lang w:eastAsia="zh-CN"/>
              </w:rPr>
              <w:t>(NOTE 4)</w:t>
            </w:r>
            <w:ins w:id="19" w:author="Nokia" w:date="2025-07-01T10:06:00Z" w16du:dateUtc="2025-07-01T08:06:00Z">
              <w:r w:rsidR="002F71D9" w:rsidRPr="00B84AC4">
                <w:rPr>
                  <w:rFonts w:ascii="Arial" w:eastAsia="SimSun" w:hAnsi="Arial" w:cs="Arial"/>
                  <w:sz w:val="18"/>
                  <w:szCs w:val="18"/>
                  <w:lang w:eastAsia="zh-CN"/>
                </w:rPr>
                <w:t xml:space="preserve"> (NOTE </w:t>
              </w:r>
              <w:r w:rsidR="002F71D9">
                <w:rPr>
                  <w:rFonts w:ascii="Arial" w:eastAsia="SimSun" w:hAnsi="Arial" w:cs="Arial"/>
                  <w:sz w:val="18"/>
                  <w:szCs w:val="18"/>
                  <w:lang w:eastAsia="zh-CN"/>
                </w:rPr>
                <w:t>5</w:t>
              </w:r>
              <w:r w:rsidR="002F71D9" w:rsidRPr="00B84AC4">
                <w:rPr>
                  <w:rFonts w:ascii="Arial" w:eastAsia="SimSun" w:hAnsi="Arial" w:cs="Arial"/>
                  <w:sz w:val="18"/>
                  <w:szCs w:val="18"/>
                  <w:lang w:eastAsia="zh-CN"/>
                </w:rPr>
                <w:t>)</w:t>
              </w:r>
            </w:ins>
          </w:p>
        </w:tc>
        <w:tc>
          <w:tcPr>
            <w:tcW w:w="1344" w:type="dxa"/>
          </w:tcPr>
          <w:p w14:paraId="442444B4"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59F89D53" w14:textId="77777777" w:rsidTr="001B14F8">
        <w:trPr>
          <w:trHeight w:val="128"/>
          <w:jc w:val="center"/>
        </w:trPr>
        <w:tc>
          <w:tcPr>
            <w:tcW w:w="2023" w:type="dxa"/>
          </w:tcPr>
          <w:p w14:paraId="65FF836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1558" w:type="dxa"/>
          </w:tcPr>
          <w:p w14:paraId="1661A51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709" w:type="dxa"/>
          </w:tcPr>
          <w:p w14:paraId="3B0761E9"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2543F97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BC6318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discovery.</w:t>
            </w:r>
          </w:p>
        </w:tc>
        <w:tc>
          <w:tcPr>
            <w:tcW w:w="1344" w:type="dxa"/>
          </w:tcPr>
          <w:p w14:paraId="3D6800E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561A670A" w14:textId="77777777" w:rsidTr="001B14F8">
        <w:trPr>
          <w:trHeight w:val="128"/>
          <w:jc w:val="center"/>
        </w:trPr>
        <w:tc>
          <w:tcPr>
            <w:tcW w:w="2023" w:type="dxa"/>
          </w:tcPr>
          <w:p w14:paraId="31B864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1558" w:type="dxa"/>
          </w:tcPr>
          <w:p w14:paraId="09F26D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709" w:type="dxa"/>
          </w:tcPr>
          <w:p w14:paraId="346B9CD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1F6C49C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1858470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communications.</w:t>
            </w:r>
          </w:p>
        </w:tc>
        <w:tc>
          <w:tcPr>
            <w:tcW w:w="1344" w:type="dxa"/>
          </w:tcPr>
          <w:p w14:paraId="0DAA375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23C5FE03" w14:textId="77777777" w:rsidTr="001B14F8">
        <w:trPr>
          <w:trHeight w:val="128"/>
          <w:jc w:val="center"/>
        </w:trPr>
        <w:tc>
          <w:tcPr>
            <w:tcW w:w="2023" w:type="dxa"/>
          </w:tcPr>
          <w:p w14:paraId="4DEFC15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1558" w:type="dxa"/>
          </w:tcPr>
          <w:p w14:paraId="01D86D1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709" w:type="dxa"/>
          </w:tcPr>
          <w:p w14:paraId="66DCC578"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3E9071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465D25F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UE-to-network relay UE</w:t>
            </w:r>
            <w:r w:rsidRPr="00B84AC4">
              <w:rPr>
                <w:rFonts w:ascii="Arial" w:eastAsia="SimSun" w:hAnsi="Arial"/>
              </w:rPr>
              <w:t xml:space="preserve"> </w:t>
            </w:r>
            <w:r w:rsidRPr="00B84AC4">
              <w:rPr>
                <w:rFonts w:ascii="Arial" w:eastAsia="SimSun" w:hAnsi="Arial"/>
                <w:noProof/>
                <w:sz w:val="18"/>
                <w:szCs w:val="18"/>
              </w:rPr>
              <w:t>supporting 5G ProSe Layer-2 and/or Layer-3 UE-to-Network Relay.</w:t>
            </w:r>
          </w:p>
        </w:tc>
        <w:tc>
          <w:tcPr>
            <w:tcW w:w="1344" w:type="dxa"/>
          </w:tcPr>
          <w:p w14:paraId="7E87333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487E2C44" w14:textId="77777777" w:rsidTr="001B14F8">
        <w:trPr>
          <w:trHeight w:val="128"/>
          <w:jc w:val="center"/>
        </w:trPr>
        <w:tc>
          <w:tcPr>
            <w:tcW w:w="2023" w:type="dxa"/>
          </w:tcPr>
          <w:p w14:paraId="7DAE71F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paramForProSeRemUe</w:t>
            </w:r>
          </w:p>
        </w:tc>
        <w:tc>
          <w:tcPr>
            <w:tcW w:w="1558" w:type="dxa"/>
          </w:tcPr>
          <w:p w14:paraId="2856BF0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ParamForProSeRemUe</w:t>
            </w:r>
          </w:p>
        </w:tc>
        <w:tc>
          <w:tcPr>
            <w:tcW w:w="709" w:type="dxa"/>
          </w:tcPr>
          <w:p w14:paraId="22EBA00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4465F0C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15D2AE6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remote UE</w:t>
            </w:r>
            <w:r w:rsidRPr="00B84AC4">
              <w:rPr>
                <w:rFonts w:ascii="Arial" w:eastAsia="SimSun" w:hAnsi="Arial"/>
                <w:b/>
              </w:rPr>
              <w:t xml:space="preserve"> </w:t>
            </w:r>
            <w:r w:rsidRPr="00B84AC4">
              <w:rPr>
                <w:rFonts w:ascii="Arial" w:eastAsia="SimSun" w:hAnsi="Arial"/>
                <w:noProof/>
                <w:sz w:val="18"/>
                <w:szCs w:val="18"/>
              </w:rPr>
              <w:t>supporting 5G ProSe Layer-2 and/or Layer-3 UE-to-Network Relay.</w:t>
            </w:r>
          </w:p>
        </w:tc>
        <w:tc>
          <w:tcPr>
            <w:tcW w:w="1344" w:type="dxa"/>
          </w:tcPr>
          <w:p w14:paraId="4E7A64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3800C747" w14:textId="77777777" w:rsidTr="001B14F8">
        <w:trPr>
          <w:trHeight w:val="128"/>
          <w:jc w:val="center"/>
        </w:trPr>
        <w:tc>
          <w:tcPr>
            <w:tcW w:w="2023" w:type="dxa"/>
          </w:tcPr>
          <w:p w14:paraId="2B74FC94"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paramForProSeU2</w:t>
            </w:r>
            <w:r w:rsidRPr="00B84AC4">
              <w:rPr>
                <w:rFonts w:ascii="Arial" w:eastAsia="SimSun" w:hAnsi="Arial" w:hint="eastAsia"/>
                <w:sz w:val="18"/>
                <w:lang w:eastAsia="zh-CN"/>
              </w:rPr>
              <w:t>U</w:t>
            </w:r>
            <w:r w:rsidRPr="00B84AC4">
              <w:rPr>
                <w:rFonts w:ascii="Arial" w:eastAsia="SimSun" w:hAnsi="Arial"/>
                <w:sz w:val="18"/>
                <w:lang w:eastAsia="zh-CN"/>
              </w:rPr>
              <w:t>RelUe</w:t>
            </w:r>
            <w:proofErr w:type="spellEnd"/>
          </w:p>
        </w:tc>
        <w:tc>
          <w:tcPr>
            <w:tcW w:w="1558" w:type="dxa"/>
          </w:tcPr>
          <w:p w14:paraId="420A855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ParamForProSeU2</w:t>
            </w:r>
            <w:r w:rsidRPr="00B84AC4">
              <w:rPr>
                <w:rFonts w:ascii="Arial" w:eastAsia="SimSun" w:hAnsi="Arial" w:hint="eastAsia"/>
                <w:sz w:val="18"/>
                <w:lang w:eastAsia="zh-CN"/>
              </w:rPr>
              <w:t>U</w:t>
            </w:r>
            <w:r w:rsidRPr="00B84AC4">
              <w:rPr>
                <w:rFonts w:ascii="Arial" w:eastAsia="SimSun" w:hAnsi="Arial"/>
                <w:sz w:val="18"/>
                <w:lang w:eastAsia="zh-CN"/>
              </w:rPr>
              <w:t>RelUe</w:t>
            </w:r>
            <w:proofErr w:type="spellEnd"/>
          </w:p>
        </w:tc>
        <w:tc>
          <w:tcPr>
            <w:tcW w:w="709" w:type="dxa"/>
          </w:tcPr>
          <w:p w14:paraId="28AB4B8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4E7E495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5DD0AF1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UE-to-UE Relay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4" w:type="dxa"/>
          </w:tcPr>
          <w:p w14:paraId="29DA552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093D88DC" w14:textId="77777777" w:rsidTr="001B14F8">
        <w:trPr>
          <w:trHeight w:val="128"/>
          <w:jc w:val="center"/>
        </w:trPr>
        <w:tc>
          <w:tcPr>
            <w:tcW w:w="2023" w:type="dxa"/>
          </w:tcPr>
          <w:p w14:paraId="10E9C50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w:t>
            </w:r>
            <w:r w:rsidRPr="00B84AC4">
              <w:rPr>
                <w:rFonts w:ascii="Arial" w:eastAsia="SimSun" w:hAnsi="Arial" w:hint="eastAsia"/>
                <w:sz w:val="18"/>
                <w:lang w:eastAsia="zh-CN"/>
              </w:rPr>
              <w:t>End</w:t>
            </w:r>
            <w:r w:rsidRPr="00B84AC4">
              <w:rPr>
                <w:rFonts w:ascii="Arial" w:eastAsia="SimSun" w:hAnsi="Arial"/>
                <w:sz w:val="18"/>
                <w:lang w:eastAsia="zh-CN"/>
              </w:rPr>
              <w:t>Ue</w:t>
            </w:r>
            <w:proofErr w:type="spellEnd"/>
          </w:p>
        </w:tc>
        <w:tc>
          <w:tcPr>
            <w:tcW w:w="1558" w:type="dxa"/>
          </w:tcPr>
          <w:p w14:paraId="7338C6B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w:t>
            </w:r>
            <w:r w:rsidRPr="00B84AC4">
              <w:rPr>
                <w:rFonts w:ascii="Arial" w:eastAsia="SimSun" w:hAnsi="Arial" w:hint="eastAsia"/>
                <w:sz w:val="18"/>
                <w:lang w:eastAsia="zh-CN"/>
              </w:rPr>
              <w:t>End</w:t>
            </w:r>
            <w:r w:rsidRPr="00B84AC4">
              <w:rPr>
                <w:rFonts w:ascii="Arial" w:eastAsia="SimSun" w:hAnsi="Arial"/>
                <w:sz w:val="18"/>
                <w:lang w:eastAsia="zh-CN"/>
              </w:rPr>
              <w:t>Ue</w:t>
            </w:r>
            <w:proofErr w:type="spellEnd"/>
          </w:p>
        </w:tc>
        <w:tc>
          <w:tcPr>
            <w:tcW w:w="709" w:type="dxa"/>
          </w:tcPr>
          <w:p w14:paraId="642CD351"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26B3AD1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5604C71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End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4" w:type="dxa"/>
          </w:tcPr>
          <w:p w14:paraId="1057895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77493D73" w14:textId="77777777" w:rsidTr="001B14F8">
        <w:trPr>
          <w:trHeight w:val="128"/>
          <w:jc w:val="center"/>
        </w:trPr>
        <w:tc>
          <w:tcPr>
            <w:tcW w:w="2023" w:type="dxa"/>
          </w:tcPr>
          <w:p w14:paraId="18B80BC2"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multiHopU2URelUe</w:t>
            </w:r>
            <w:proofErr w:type="spellEnd"/>
          </w:p>
        </w:tc>
        <w:tc>
          <w:tcPr>
            <w:tcW w:w="1558" w:type="dxa"/>
          </w:tcPr>
          <w:p w14:paraId="67A7CEEA" w14:textId="77777777" w:rsidR="00B84AC4" w:rsidRPr="00B84AC4" w:rsidRDefault="00B84AC4" w:rsidP="00B84AC4">
            <w:pPr>
              <w:keepNext/>
              <w:keepLines/>
              <w:spacing w:after="0"/>
              <w:rPr>
                <w:rFonts w:ascii="Arial" w:eastAsia="SimSun" w:hAnsi="Arial"/>
                <w:b/>
                <w:sz w:val="18"/>
                <w:lang w:eastAsia="zh-CN"/>
              </w:rPr>
            </w:pPr>
            <w:r w:rsidRPr="00B84AC4">
              <w:rPr>
                <w:rFonts w:ascii="Arial" w:eastAsia="SimSun" w:hAnsi="Arial"/>
                <w:noProof/>
                <w:sz w:val="18"/>
              </w:rPr>
              <w:t>ParamProSeMultiHopU2URelUe</w:t>
            </w:r>
          </w:p>
        </w:tc>
        <w:tc>
          <w:tcPr>
            <w:tcW w:w="709" w:type="dxa"/>
          </w:tcPr>
          <w:p w14:paraId="2BB9E51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159757E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6A145F55"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UE-to-UE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4" w:type="dxa"/>
          </w:tcPr>
          <w:p w14:paraId="2A9A29F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F2B8116" w14:textId="77777777" w:rsidTr="001B14F8">
        <w:trPr>
          <w:trHeight w:val="128"/>
          <w:jc w:val="center"/>
        </w:trPr>
        <w:tc>
          <w:tcPr>
            <w:tcW w:w="2023" w:type="dxa"/>
          </w:tcPr>
          <w:p w14:paraId="4FC7589E"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multiHopU2UEndUe</w:t>
            </w:r>
            <w:proofErr w:type="spellEnd"/>
          </w:p>
        </w:tc>
        <w:tc>
          <w:tcPr>
            <w:tcW w:w="1558" w:type="dxa"/>
          </w:tcPr>
          <w:p w14:paraId="2D9F7858" w14:textId="77777777" w:rsidR="00B84AC4" w:rsidRPr="00B84AC4" w:rsidRDefault="00B84AC4" w:rsidP="00B84AC4">
            <w:pPr>
              <w:keepNext/>
              <w:keepLines/>
              <w:spacing w:after="0"/>
              <w:rPr>
                <w:rFonts w:ascii="Arial" w:eastAsia="SimSun" w:hAnsi="Arial"/>
                <w:b/>
                <w:sz w:val="18"/>
                <w:lang w:eastAsia="zh-CN"/>
              </w:rPr>
            </w:pPr>
            <w:r w:rsidRPr="00B84AC4">
              <w:rPr>
                <w:rFonts w:ascii="Arial" w:eastAsia="SimSun" w:hAnsi="Arial"/>
                <w:noProof/>
                <w:sz w:val="18"/>
              </w:rPr>
              <w:t>ParamProSeMultiHop</w:t>
            </w:r>
            <w:r w:rsidRPr="00B84AC4">
              <w:rPr>
                <w:rFonts w:ascii="Arial" w:eastAsia="SimSun" w:hAnsi="Arial" w:hint="eastAsia"/>
                <w:noProof/>
                <w:sz w:val="18"/>
                <w:lang w:eastAsia="zh-CN"/>
              </w:rPr>
              <w:t>End</w:t>
            </w:r>
            <w:r w:rsidRPr="00B84AC4">
              <w:rPr>
                <w:rFonts w:ascii="Arial" w:eastAsia="SimSun" w:hAnsi="Arial"/>
                <w:noProof/>
                <w:sz w:val="18"/>
              </w:rPr>
              <w:t>Ue</w:t>
            </w:r>
          </w:p>
        </w:tc>
        <w:tc>
          <w:tcPr>
            <w:tcW w:w="709" w:type="dxa"/>
          </w:tcPr>
          <w:p w14:paraId="59D8A4BB"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67346ED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618C8D23"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End</w:t>
            </w:r>
            <w:r w:rsidRPr="00B84AC4">
              <w:rPr>
                <w:rFonts w:ascii="Arial" w:eastAsia="SimSun" w:hAnsi="Arial" w:hint="eastAsia"/>
                <w:sz w:val="18"/>
                <w:lang w:eastAsia="zh-CN"/>
              </w:rPr>
              <w:t xml:space="preserv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4" w:type="dxa"/>
          </w:tcPr>
          <w:p w14:paraId="680F548D"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75EC6A5" w14:textId="77777777" w:rsidTr="001B14F8">
        <w:trPr>
          <w:trHeight w:val="128"/>
          <w:jc w:val="center"/>
        </w:trPr>
        <w:tc>
          <w:tcPr>
            <w:tcW w:w="2023" w:type="dxa"/>
          </w:tcPr>
          <w:p w14:paraId="3303F6FE"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multiHopU2NRelUe</w:t>
            </w:r>
            <w:proofErr w:type="spellEnd"/>
          </w:p>
        </w:tc>
        <w:tc>
          <w:tcPr>
            <w:tcW w:w="1558" w:type="dxa"/>
          </w:tcPr>
          <w:p w14:paraId="3A274B7C"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ParamProSeMultiHopU2NRelUe</w:t>
            </w:r>
            <w:proofErr w:type="spellEnd"/>
          </w:p>
        </w:tc>
        <w:tc>
          <w:tcPr>
            <w:tcW w:w="709" w:type="dxa"/>
          </w:tcPr>
          <w:p w14:paraId="1087AC6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3FED31B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0999654B"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5CCFB4F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1CBA937B" w14:textId="77777777" w:rsidTr="001B14F8">
        <w:trPr>
          <w:trHeight w:val="128"/>
          <w:jc w:val="center"/>
        </w:trPr>
        <w:tc>
          <w:tcPr>
            <w:tcW w:w="2023" w:type="dxa"/>
          </w:tcPr>
          <w:p w14:paraId="79F76A06"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multiHopU2NRemUe</w:t>
            </w:r>
            <w:proofErr w:type="spellEnd"/>
          </w:p>
        </w:tc>
        <w:tc>
          <w:tcPr>
            <w:tcW w:w="1558" w:type="dxa"/>
          </w:tcPr>
          <w:p w14:paraId="23AB7054"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ParamProSeMultiHopRemUe</w:t>
            </w:r>
            <w:proofErr w:type="spellEnd"/>
          </w:p>
        </w:tc>
        <w:tc>
          <w:tcPr>
            <w:tcW w:w="709" w:type="dxa"/>
          </w:tcPr>
          <w:p w14:paraId="0300FBA5"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57C2941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5EB874E6"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w:t>
            </w:r>
            <w:r w:rsidRPr="00B84AC4">
              <w:rPr>
                <w:rFonts w:ascii="Arial" w:eastAsia="SimSun" w:hAnsi="Arial" w:hint="eastAsia"/>
                <w:sz w:val="18"/>
                <w:lang w:eastAsia="zh-CN"/>
              </w:rPr>
              <w:t xml:space="preserve">Remote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65698906"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A9AFFFA" w14:textId="77777777" w:rsidTr="001B14F8">
        <w:trPr>
          <w:trHeight w:val="128"/>
          <w:jc w:val="center"/>
        </w:trPr>
        <w:tc>
          <w:tcPr>
            <w:tcW w:w="2023" w:type="dxa"/>
          </w:tcPr>
          <w:p w14:paraId="3CB8A987"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multiHopU2NIntermUe</w:t>
            </w:r>
            <w:proofErr w:type="spellEnd"/>
          </w:p>
        </w:tc>
        <w:tc>
          <w:tcPr>
            <w:tcW w:w="1558" w:type="dxa"/>
          </w:tcPr>
          <w:p w14:paraId="134C83B3"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ParamProSeMultiHopIntermUe</w:t>
            </w:r>
            <w:proofErr w:type="spellEnd"/>
          </w:p>
        </w:tc>
        <w:tc>
          <w:tcPr>
            <w:tcW w:w="709" w:type="dxa"/>
          </w:tcPr>
          <w:p w14:paraId="796533D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3A8248F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33373794"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w:t>
            </w:r>
            <w:r w:rsidRPr="00B84AC4">
              <w:rPr>
                <w:rFonts w:ascii="Arial" w:eastAsia="SimSun" w:hAnsi="Arial" w:hint="eastAsia"/>
                <w:sz w:val="18"/>
                <w:lang w:eastAsia="zh-CN"/>
              </w:rPr>
              <w:t>Intermediate</w:t>
            </w:r>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685BF38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3E0DC28B" w14:textId="77777777" w:rsidTr="001B14F8">
        <w:trPr>
          <w:trHeight w:val="128"/>
          <w:jc w:val="center"/>
        </w:trPr>
        <w:tc>
          <w:tcPr>
            <w:tcW w:w="2023" w:type="dxa"/>
          </w:tcPr>
          <w:p w14:paraId="175AE38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tnaps</w:t>
            </w:r>
          </w:p>
        </w:tc>
        <w:tc>
          <w:tcPr>
            <w:tcW w:w="1558" w:type="dxa"/>
          </w:tcPr>
          <w:p w14:paraId="14D867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array(TnapId)</w:t>
            </w:r>
          </w:p>
        </w:tc>
        <w:tc>
          <w:tcPr>
            <w:tcW w:w="709" w:type="dxa"/>
          </w:tcPr>
          <w:p w14:paraId="4D15B31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lang w:eastAsia="zh-CN"/>
              </w:rPr>
              <w:t>O</w:t>
            </w:r>
          </w:p>
        </w:tc>
        <w:tc>
          <w:tcPr>
            <w:tcW w:w="1134" w:type="dxa"/>
          </w:tcPr>
          <w:p w14:paraId="5483AA4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1..N</w:t>
            </w:r>
            <w:proofErr w:type="spellEnd"/>
          </w:p>
        </w:tc>
        <w:tc>
          <w:tcPr>
            <w:tcW w:w="2662" w:type="dxa"/>
          </w:tcPr>
          <w:p w14:paraId="5A295A5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lang w:eastAsia="zh-CN"/>
              </w:rPr>
              <w:t xml:space="preserve">Contains the </w:t>
            </w:r>
            <w:proofErr w:type="spellStart"/>
            <w:r w:rsidRPr="00B84AC4">
              <w:rPr>
                <w:rFonts w:ascii="Arial" w:eastAsia="SimSun" w:hAnsi="Arial"/>
                <w:sz w:val="18"/>
                <w:lang w:eastAsia="zh-CN"/>
              </w:rPr>
              <w:t>TNAP</w:t>
            </w:r>
            <w:proofErr w:type="spellEnd"/>
            <w:r w:rsidRPr="00B84AC4">
              <w:rPr>
                <w:rFonts w:ascii="Arial" w:eastAsia="SimSun" w:hAnsi="Arial"/>
                <w:sz w:val="18"/>
                <w:lang w:eastAsia="zh-CN"/>
              </w:rPr>
              <w:t xml:space="preserve"> ID(s) collocated with the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-RG(s) of a specific user.</w:t>
            </w:r>
          </w:p>
        </w:tc>
        <w:tc>
          <w:tcPr>
            <w:tcW w:w="1344" w:type="dxa"/>
          </w:tcPr>
          <w:p w14:paraId="7F7B7393"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AfGuideTNAPs</w:t>
            </w:r>
            <w:proofErr w:type="spellEnd"/>
          </w:p>
        </w:tc>
      </w:tr>
      <w:tr w:rsidR="00B84AC4" w:rsidRPr="00B84AC4" w14:paraId="77A2505F" w14:textId="77777777" w:rsidTr="001B14F8">
        <w:trPr>
          <w:trHeight w:val="128"/>
          <w:jc w:val="center"/>
        </w:trPr>
        <w:tc>
          <w:tcPr>
            <w:tcW w:w="2023" w:type="dxa"/>
          </w:tcPr>
          <w:p w14:paraId="30ED16F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deliveryEvents</w:t>
            </w:r>
          </w:p>
        </w:tc>
        <w:tc>
          <w:tcPr>
            <w:tcW w:w="1558" w:type="dxa"/>
          </w:tcPr>
          <w:p w14:paraId="12965AE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array(Event)</w:t>
            </w:r>
          </w:p>
        </w:tc>
        <w:tc>
          <w:tcPr>
            <w:tcW w:w="709" w:type="dxa"/>
          </w:tcPr>
          <w:p w14:paraId="2D2ABFC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5C0B863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42420EDB" w14:textId="77777777" w:rsidR="00B84AC4" w:rsidRDefault="00B84AC4" w:rsidP="00B84AC4">
            <w:pPr>
              <w:keepNext/>
              <w:keepLines/>
              <w:spacing w:after="0"/>
              <w:rPr>
                <w:ins w:id="20" w:author="Nokia" w:date="2025-07-01T10:07:00Z" w16du:dateUtc="2025-07-01T08:07:00Z"/>
                <w:rFonts w:ascii="Arial" w:eastAsia="SimSun" w:hAnsi="Arial"/>
                <w:noProof/>
                <w:sz w:val="18"/>
                <w:szCs w:val="18"/>
              </w:rPr>
            </w:pPr>
            <w:r w:rsidRPr="00B84AC4">
              <w:rPr>
                <w:rFonts w:ascii="Arial" w:eastAsia="SimSun" w:hAnsi="Arial"/>
                <w:noProof/>
                <w:sz w:val="18"/>
                <w:szCs w:val="18"/>
              </w:rPr>
              <w:t xml:space="preserve">Contains the events related to the outcome of UE policy delivery and/or related to service parameters not authorized by the PCF. </w:t>
            </w:r>
          </w:p>
          <w:p w14:paraId="4129A94D" w14:textId="0586EB27" w:rsidR="002F71D9" w:rsidRPr="00B84AC4" w:rsidRDefault="002F71D9" w:rsidP="00B84AC4">
            <w:pPr>
              <w:keepNext/>
              <w:keepLines/>
              <w:spacing w:after="0"/>
              <w:rPr>
                <w:rFonts w:ascii="Arial" w:eastAsia="SimSun" w:hAnsi="Arial"/>
                <w:noProof/>
                <w:sz w:val="18"/>
                <w:szCs w:val="18"/>
              </w:rPr>
            </w:pPr>
            <w:ins w:id="21" w:author="Nokia" w:date="2025-07-01T10:07:00Z" w16du:dateUtc="2025-07-01T08:07:00Z">
              <w:r w:rsidRPr="00B84AC4">
                <w:rPr>
                  <w:rFonts w:ascii="Arial" w:eastAsia="SimSun" w:hAnsi="Arial" w:cs="Arial"/>
                  <w:sz w:val="18"/>
                  <w:szCs w:val="18"/>
                  <w:lang w:eastAsia="zh-CN"/>
                </w:rPr>
                <w:t>(NOTE </w:t>
              </w:r>
              <w:r>
                <w:rPr>
                  <w:rFonts w:ascii="Arial" w:eastAsia="SimSun" w:hAnsi="Arial" w:cs="Arial"/>
                  <w:sz w:val="18"/>
                  <w:szCs w:val="18"/>
                  <w:lang w:eastAsia="zh-CN"/>
                </w:rPr>
                <w:t>6</w:t>
              </w:r>
              <w:r w:rsidRPr="00B84AC4">
                <w:rPr>
                  <w:rFonts w:ascii="Arial" w:eastAsia="SimSun" w:hAnsi="Arial" w:cs="Arial"/>
                  <w:sz w:val="18"/>
                  <w:szCs w:val="18"/>
                  <w:lang w:eastAsia="zh-CN"/>
                </w:rPr>
                <w:t>)</w:t>
              </w:r>
            </w:ins>
          </w:p>
        </w:tc>
        <w:tc>
          <w:tcPr>
            <w:tcW w:w="1344" w:type="dxa"/>
          </w:tcPr>
          <w:p w14:paraId="7650D253" w14:textId="5EFA9443" w:rsidR="00B84AC4" w:rsidRPr="00B84AC4" w:rsidDel="00774BCD" w:rsidRDefault="00B84AC4" w:rsidP="00774BCD">
            <w:pPr>
              <w:keepNext/>
              <w:keepLines/>
              <w:spacing w:after="0"/>
              <w:rPr>
                <w:del w:id="22" w:author="Nokia" w:date="2025-07-01T10:16:00Z" w16du:dateUtc="2025-07-01T08:16:00Z"/>
                <w:rFonts w:ascii="Arial" w:eastAsia="SimSun" w:hAnsi="Arial"/>
                <w:sz w:val="18"/>
              </w:rPr>
            </w:pPr>
            <w:proofErr w:type="spellStart"/>
            <w:r w:rsidRPr="00B84AC4">
              <w:rPr>
                <w:rFonts w:ascii="Arial" w:eastAsia="SimSun" w:hAnsi="Arial"/>
                <w:sz w:val="18"/>
              </w:rPr>
              <w:t>DeliveryOutcome</w:t>
            </w:r>
            <w:proofErr w:type="spellEnd"/>
          </w:p>
          <w:p w14:paraId="15A1B4D0" w14:textId="4E16B118" w:rsidR="00B84AC4" w:rsidRPr="00B84AC4" w:rsidRDefault="00B84AC4" w:rsidP="00774BCD">
            <w:pPr>
              <w:keepNext/>
              <w:keepLines/>
              <w:spacing w:after="0"/>
              <w:rPr>
                <w:rFonts w:ascii="Arial" w:eastAsia="SimSun" w:hAnsi="Arial"/>
                <w:noProof/>
                <w:sz w:val="18"/>
                <w:szCs w:val="18"/>
              </w:rPr>
            </w:pPr>
            <w:del w:id="23" w:author="Nokia" w:date="2025-07-01T10:16:00Z" w16du:dateUtc="2025-07-01T08:16:00Z">
              <w:r w:rsidRPr="00B84AC4" w:rsidDel="00774BCD">
                <w:rPr>
                  <w:rFonts w:ascii="Arial" w:eastAsia="SimSun" w:hAnsi="Arial"/>
                  <w:sz w:val="18"/>
                </w:rPr>
                <w:delText>PCFSerParAuth</w:delText>
              </w:r>
            </w:del>
          </w:p>
        </w:tc>
      </w:tr>
      <w:tr w:rsidR="00B84AC4" w:rsidRPr="00B84AC4" w14:paraId="194724BF" w14:textId="77777777" w:rsidTr="001B14F8">
        <w:trPr>
          <w:trHeight w:val="128"/>
          <w:jc w:val="center"/>
        </w:trPr>
        <w:tc>
          <w:tcPr>
            <w:tcW w:w="2023" w:type="dxa"/>
          </w:tcPr>
          <w:p w14:paraId="28F2514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policDelivNotifCorreId</w:t>
            </w:r>
          </w:p>
        </w:tc>
        <w:tc>
          <w:tcPr>
            <w:tcW w:w="1558" w:type="dxa"/>
          </w:tcPr>
          <w:p w14:paraId="7325324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string</w:t>
            </w:r>
          </w:p>
        </w:tc>
        <w:tc>
          <w:tcPr>
            <w:tcW w:w="709" w:type="dxa"/>
          </w:tcPr>
          <w:p w14:paraId="75061EE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4" w:type="dxa"/>
          </w:tcPr>
          <w:p w14:paraId="06DBCF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9BBA26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Notification Correlation Id allocated by the NEF for the notification of UE Policy delivery outcome and/or the notification of service parameters not authorized by the PCF. It shall be included when the NEF requests the notification of UE Policy delivery outcome and/or the notification of service parameters not authorized by the PCF..</w:t>
            </w:r>
          </w:p>
        </w:tc>
        <w:tc>
          <w:tcPr>
            <w:tcW w:w="1344" w:type="dxa"/>
          </w:tcPr>
          <w:p w14:paraId="6E53035D" w14:textId="583F05D8" w:rsidR="00B84AC4" w:rsidRPr="00B84AC4" w:rsidDel="00774BCD" w:rsidRDefault="00B84AC4" w:rsidP="00774BCD">
            <w:pPr>
              <w:keepNext/>
              <w:keepLines/>
              <w:spacing w:after="0"/>
              <w:rPr>
                <w:del w:id="24" w:author="Nokia" w:date="2025-07-01T10:16:00Z" w16du:dateUtc="2025-07-01T08:16:00Z"/>
                <w:rFonts w:ascii="Arial" w:eastAsia="SimSun" w:hAnsi="Arial"/>
                <w:sz w:val="18"/>
              </w:rPr>
            </w:pPr>
            <w:proofErr w:type="spellStart"/>
            <w:r w:rsidRPr="00B84AC4">
              <w:rPr>
                <w:rFonts w:ascii="Arial" w:eastAsia="SimSun" w:hAnsi="Arial"/>
                <w:sz w:val="18"/>
              </w:rPr>
              <w:t>DeliveryOutcome</w:t>
            </w:r>
            <w:proofErr w:type="spellEnd"/>
          </w:p>
          <w:p w14:paraId="01B509D7" w14:textId="04D0081D" w:rsidR="00B84AC4" w:rsidRPr="00B84AC4" w:rsidRDefault="00B84AC4" w:rsidP="00774BCD">
            <w:pPr>
              <w:keepNext/>
              <w:keepLines/>
              <w:spacing w:after="0"/>
              <w:rPr>
                <w:rFonts w:ascii="Arial" w:eastAsia="SimSun" w:hAnsi="Arial"/>
                <w:noProof/>
                <w:sz w:val="18"/>
                <w:szCs w:val="18"/>
              </w:rPr>
            </w:pPr>
            <w:del w:id="25" w:author="Nokia" w:date="2025-07-01T10:16:00Z" w16du:dateUtc="2025-07-01T08:16:00Z">
              <w:r w:rsidRPr="00B84AC4" w:rsidDel="00774BCD">
                <w:rPr>
                  <w:rFonts w:ascii="Arial" w:eastAsia="SimSun" w:hAnsi="Arial"/>
                  <w:sz w:val="18"/>
                </w:rPr>
                <w:delText>PCFSerParAuth</w:delText>
              </w:r>
            </w:del>
          </w:p>
        </w:tc>
      </w:tr>
      <w:tr w:rsidR="00B84AC4" w:rsidRPr="00B84AC4" w14:paraId="0B3AA70F" w14:textId="77777777" w:rsidTr="001B14F8">
        <w:trPr>
          <w:trHeight w:val="128"/>
          <w:jc w:val="center"/>
        </w:trPr>
        <w:tc>
          <w:tcPr>
            <w:tcW w:w="2023" w:type="dxa"/>
          </w:tcPr>
          <w:p w14:paraId="59596A3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policDelivNotifUri</w:t>
            </w:r>
          </w:p>
        </w:tc>
        <w:tc>
          <w:tcPr>
            <w:tcW w:w="1558" w:type="dxa"/>
          </w:tcPr>
          <w:p w14:paraId="564D6F2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tcPr>
          <w:p w14:paraId="73AD8EC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4" w:type="dxa"/>
          </w:tcPr>
          <w:p w14:paraId="644AFB7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2B9E3DF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URI where the NEF receives the notification of UE Policy delivery outcome. It shall be included when the NEF requests the notification of UE policy delivery outcome.</w:t>
            </w:r>
          </w:p>
        </w:tc>
        <w:tc>
          <w:tcPr>
            <w:tcW w:w="1344" w:type="dxa"/>
          </w:tcPr>
          <w:p w14:paraId="70BC84AC"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rPr>
              <w:t>DeliveryOutcome</w:t>
            </w:r>
            <w:proofErr w:type="spellEnd"/>
          </w:p>
        </w:tc>
      </w:tr>
      <w:tr w:rsidR="00B84AC4" w:rsidRPr="00B84AC4" w14:paraId="279D9DDB" w14:textId="77777777" w:rsidTr="001B14F8">
        <w:trPr>
          <w:trHeight w:val="128"/>
          <w:jc w:val="center"/>
        </w:trPr>
        <w:tc>
          <w:tcPr>
            <w:tcW w:w="2023" w:type="dxa"/>
          </w:tcPr>
          <w:p w14:paraId="6427A59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headers</w:t>
            </w:r>
          </w:p>
        </w:tc>
        <w:tc>
          <w:tcPr>
            <w:tcW w:w="1558" w:type="dxa"/>
          </w:tcPr>
          <w:p w14:paraId="6007919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1D68B5C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55136D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656C67D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Headers provisioned by the NEF. </w:t>
            </w:r>
          </w:p>
          <w:p w14:paraId="0AD7DD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E.g. 3gpp-Sbi-Binding header (as specified in 3GPP TS 29.500 [4]) with the binding indication for the URI included in the policDelivNotifUri attribute. </w:t>
            </w:r>
          </w:p>
          <w:p w14:paraId="1667942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The encoding of the header shall comply with clause 6.3 of IETF RFC 9110 [21].</w:t>
            </w:r>
          </w:p>
        </w:tc>
        <w:tc>
          <w:tcPr>
            <w:tcW w:w="1344" w:type="dxa"/>
          </w:tcPr>
          <w:p w14:paraId="1EAB2B02"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DeliveryOutcome</w:t>
            </w:r>
            <w:proofErr w:type="spellEnd"/>
          </w:p>
        </w:tc>
      </w:tr>
      <w:tr w:rsidR="00B84AC4" w:rsidRPr="00B84AC4" w14:paraId="450B9BC4" w14:textId="77777777" w:rsidTr="001B14F8">
        <w:trPr>
          <w:trHeight w:val="128"/>
          <w:jc w:val="center"/>
        </w:trPr>
        <w:tc>
          <w:tcPr>
            <w:tcW w:w="2023" w:type="dxa"/>
          </w:tcPr>
          <w:p w14:paraId="64BDA1E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suppFeat</w:t>
            </w:r>
          </w:p>
        </w:tc>
        <w:tc>
          <w:tcPr>
            <w:tcW w:w="1558" w:type="dxa"/>
          </w:tcPr>
          <w:p w14:paraId="59F87EAB" w14:textId="77777777" w:rsidR="00B84AC4" w:rsidRPr="00B84AC4" w:rsidRDefault="00B84AC4" w:rsidP="00B84AC4">
            <w:pPr>
              <w:keepNext/>
              <w:keepLines/>
              <w:spacing w:after="0"/>
              <w:rPr>
                <w:rFonts w:ascii="Arial" w:eastAsia="SimSun" w:hAnsi="Arial"/>
                <w:noProof/>
                <w:sz w:val="18"/>
                <w:szCs w:val="18"/>
                <w:lang w:eastAsia="zh-CN"/>
              </w:rPr>
            </w:pPr>
            <w:r w:rsidRPr="00B84AC4">
              <w:rPr>
                <w:rFonts w:ascii="Arial" w:eastAsia="SimSun" w:hAnsi="Arial" w:hint="eastAsia"/>
                <w:noProof/>
                <w:sz w:val="18"/>
                <w:szCs w:val="18"/>
                <w:lang w:eastAsia="zh-CN"/>
              </w:rPr>
              <w:t>S</w:t>
            </w:r>
            <w:r w:rsidRPr="00B84AC4">
              <w:rPr>
                <w:rFonts w:ascii="Arial" w:eastAsia="SimSun" w:hAnsi="Arial"/>
                <w:noProof/>
                <w:sz w:val="18"/>
                <w:szCs w:val="18"/>
                <w:lang w:eastAsia="zh-CN"/>
              </w:rPr>
              <w:t>upportedFeatures</w:t>
            </w:r>
          </w:p>
        </w:tc>
        <w:tc>
          <w:tcPr>
            <w:tcW w:w="709" w:type="dxa"/>
          </w:tcPr>
          <w:p w14:paraId="2D2053F8"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4C420F82"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hint="eastAsia"/>
                <w:sz w:val="18"/>
                <w:lang w:eastAsia="zh-CN"/>
              </w:rPr>
              <w:t>0</w:t>
            </w:r>
            <w:r w:rsidRPr="00B84AC4">
              <w:rPr>
                <w:rFonts w:ascii="Arial" w:eastAsia="SimSun" w:hAnsi="Arial"/>
                <w:sz w:val="18"/>
                <w:lang w:eastAsia="zh-CN"/>
              </w:rPr>
              <w:t>..1</w:t>
            </w:r>
          </w:p>
        </w:tc>
        <w:tc>
          <w:tcPr>
            <w:tcW w:w="2662" w:type="dxa"/>
          </w:tcPr>
          <w:p w14:paraId="1D59D3D5"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Indicates the list of Supported features used as described in clause 5.8.</w:t>
            </w:r>
          </w:p>
          <w:p w14:paraId="1A20518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This parameter shall be supplied in the PUT request that requested the creation of an individual Service parameter resource, and in the PUT response.</w:t>
            </w:r>
          </w:p>
        </w:tc>
        <w:tc>
          <w:tcPr>
            <w:tcW w:w="1344" w:type="dxa"/>
          </w:tcPr>
          <w:p w14:paraId="64E5200E"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093A7CAB" w14:textId="77777777" w:rsidTr="001B14F8">
        <w:trPr>
          <w:trHeight w:val="128"/>
          <w:jc w:val="center"/>
        </w:trPr>
        <w:tc>
          <w:tcPr>
            <w:tcW w:w="2023" w:type="dxa"/>
          </w:tcPr>
          <w:p w14:paraId="696390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hint="eastAsia"/>
                <w:noProof/>
                <w:sz w:val="18"/>
                <w:szCs w:val="18"/>
              </w:rPr>
              <w:t>r</w:t>
            </w:r>
            <w:r w:rsidRPr="00B84AC4">
              <w:rPr>
                <w:rFonts w:ascii="Arial" w:eastAsia="SimSun" w:hAnsi="Arial"/>
                <w:noProof/>
                <w:sz w:val="18"/>
                <w:szCs w:val="18"/>
              </w:rPr>
              <w:t>esUri</w:t>
            </w:r>
          </w:p>
        </w:tc>
        <w:tc>
          <w:tcPr>
            <w:tcW w:w="1558" w:type="dxa"/>
          </w:tcPr>
          <w:p w14:paraId="2BABB10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tcPr>
          <w:p w14:paraId="74B43A27"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hint="eastAsia"/>
                <w:noProof/>
                <w:sz w:val="18"/>
                <w:szCs w:val="18"/>
              </w:rPr>
              <w:t>C</w:t>
            </w:r>
          </w:p>
        </w:tc>
        <w:tc>
          <w:tcPr>
            <w:tcW w:w="1134" w:type="dxa"/>
          </w:tcPr>
          <w:p w14:paraId="4127E2B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231DD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hint="eastAsia"/>
                <w:noProof/>
                <w:sz w:val="18"/>
                <w:szCs w:val="18"/>
              </w:rPr>
              <w:t xml:space="preserve">Represents the </w:t>
            </w:r>
            <w:r w:rsidRPr="00B84AC4">
              <w:rPr>
                <w:rFonts w:ascii="Arial" w:eastAsia="SimSun" w:hAnsi="Arial"/>
                <w:noProof/>
                <w:sz w:val="18"/>
                <w:szCs w:val="18"/>
              </w:rPr>
              <w:t>URI</w:t>
            </w:r>
            <w:r w:rsidRPr="00B84AC4">
              <w:rPr>
                <w:rFonts w:ascii="Arial" w:eastAsia="SimSun" w:hAnsi="Arial" w:hint="eastAsia"/>
                <w:noProof/>
                <w:sz w:val="18"/>
                <w:szCs w:val="18"/>
              </w:rPr>
              <w:t xml:space="preserve"> of</w:t>
            </w:r>
            <w:r w:rsidRPr="00B84AC4">
              <w:rPr>
                <w:rFonts w:ascii="Arial" w:eastAsia="SimSun" w:hAnsi="Arial"/>
                <w:noProof/>
                <w:sz w:val="18"/>
                <w:szCs w:val="18"/>
              </w:rPr>
              <w:t xml:space="preserve"> Individual Service Parameter Data.</w:t>
            </w:r>
            <w:r w:rsidRPr="00B84AC4">
              <w:rPr>
                <w:rFonts w:ascii="Arial" w:eastAsia="SimSun" w:hAnsi="Arial"/>
                <w:noProof/>
                <w:sz w:val="18"/>
                <w:szCs w:val="18"/>
              </w:rPr>
              <w:br/>
              <w:t>It shall only be included in the HTTP GET response.</w:t>
            </w:r>
          </w:p>
        </w:tc>
        <w:tc>
          <w:tcPr>
            <w:tcW w:w="1344" w:type="dxa"/>
          </w:tcPr>
          <w:p w14:paraId="3E09637D"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5851682" w14:textId="77777777" w:rsidTr="001B14F8">
        <w:trPr>
          <w:trHeight w:val="128"/>
          <w:jc w:val="center"/>
        </w:trPr>
        <w:tc>
          <w:tcPr>
            <w:tcW w:w="2023" w:type="dxa"/>
          </w:tcPr>
          <w:p w14:paraId="23CD5FD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resetIds</w:t>
            </w:r>
          </w:p>
        </w:tc>
        <w:tc>
          <w:tcPr>
            <w:tcW w:w="1558" w:type="dxa"/>
          </w:tcPr>
          <w:p w14:paraId="18E1E1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2CA2CEA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7CDF923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27F86FB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This IE uniquely identifies a part of temporary data in UDR that contains the created resource.</w:t>
            </w:r>
          </w:p>
          <w:p w14:paraId="00E29A8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This attribute may be provided in the response of successful resource creation.</w:t>
            </w:r>
          </w:p>
        </w:tc>
        <w:tc>
          <w:tcPr>
            <w:tcW w:w="1344" w:type="dxa"/>
          </w:tcPr>
          <w:p w14:paraId="104EAE65"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7990FC7" w14:textId="77777777" w:rsidTr="001B14F8">
        <w:trPr>
          <w:trHeight w:val="128"/>
          <w:jc w:val="center"/>
        </w:trPr>
        <w:tc>
          <w:tcPr>
            <w:tcW w:w="2023" w:type="dxa"/>
            <w:vAlign w:val="center"/>
          </w:tcPr>
          <w:p w14:paraId="4DBD58F2" w14:textId="77777777" w:rsidR="00B84AC4" w:rsidRPr="00B84AC4" w:rsidRDefault="00B84AC4" w:rsidP="00B84AC4">
            <w:pPr>
              <w:keepNext/>
              <w:keepLines/>
              <w:spacing w:after="0"/>
              <w:rPr>
                <w:rFonts w:ascii="Arial" w:eastAsia="SimSun" w:hAnsi="Arial"/>
                <w:noProof/>
                <w:sz w:val="18"/>
                <w:szCs w:val="18"/>
              </w:rPr>
            </w:pPr>
            <w:bookmarkStart w:id="26" w:name="_Hlk142598382"/>
            <w:proofErr w:type="spellStart"/>
            <w:r w:rsidRPr="00B84AC4">
              <w:rPr>
                <w:rFonts w:ascii="Arial" w:eastAsia="SimSun" w:hAnsi="Arial"/>
                <w:sz w:val="18"/>
                <w:lang w:eastAsia="zh-CN"/>
              </w:rPr>
              <w:t>paramForRangingSlPos</w:t>
            </w:r>
            <w:bookmarkEnd w:id="26"/>
            <w:proofErr w:type="spellEnd"/>
          </w:p>
        </w:tc>
        <w:tc>
          <w:tcPr>
            <w:tcW w:w="1558" w:type="dxa"/>
          </w:tcPr>
          <w:p w14:paraId="740A2AA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w:t>
            </w:r>
            <w:proofErr w:type="spellEnd"/>
          </w:p>
        </w:tc>
        <w:tc>
          <w:tcPr>
            <w:tcW w:w="709" w:type="dxa"/>
          </w:tcPr>
          <w:p w14:paraId="45135AB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128B85F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0D9FB8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 xml:space="preserve">Contains the service parameters for ranging and </w:t>
            </w:r>
            <w:proofErr w:type="spellStart"/>
            <w:r w:rsidRPr="00B84AC4">
              <w:rPr>
                <w:rFonts w:ascii="Arial" w:eastAsia="SimSun" w:hAnsi="Arial"/>
                <w:sz w:val="18"/>
              </w:rPr>
              <w:t>sidelink</w:t>
            </w:r>
            <w:proofErr w:type="spellEnd"/>
            <w:r w:rsidRPr="00B84AC4">
              <w:rPr>
                <w:rFonts w:ascii="Arial" w:eastAsia="SimSun" w:hAnsi="Arial"/>
                <w:sz w:val="18"/>
              </w:rPr>
              <w:t xml:space="preserve"> positioning.</w:t>
            </w:r>
          </w:p>
        </w:tc>
        <w:tc>
          <w:tcPr>
            <w:tcW w:w="1344" w:type="dxa"/>
          </w:tcPr>
          <w:p w14:paraId="4381DA1B"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sz w:val="18"/>
              </w:rPr>
              <w:t>Ranging_SL</w:t>
            </w:r>
            <w:proofErr w:type="spellEnd"/>
          </w:p>
        </w:tc>
      </w:tr>
      <w:tr w:rsidR="00B84AC4" w:rsidRPr="00B84AC4" w14:paraId="3A575082" w14:textId="77777777" w:rsidTr="001B14F8">
        <w:trPr>
          <w:trHeight w:val="128"/>
          <w:jc w:val="center"/>
        </w:trPr>
        <w:tc>
          <w:tcPr>
            <w:tcW w:w="9430" w:type="dxa"/>
            <w:gridSpan w:val="6"/>
          </w:tcPr>
          <w:p w14:paraId="75FF3A8E"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w:t>
            </w:r>
            <w:r w:rsidRPr="00B84AC4">
              <w:rPr>
                <w:rFonts w:ascii="Arial" w:eastAsia="SimSun" w:hAnsi="Arial"/>
                <w:sz w:val="18"/>
                <w:lang w:val="en-US" w:eastAsia="zh-CN"/>
              </w:rPr>
              <w:t> 1</w:t>
            </w:r>
            <w:r w:rsidRPr="00B84AC4">
              <w:rPr>
                <w:rFonts w:ascii="Arial" w:eastAsia="SimSun" w:hAnsi="Arial"/>
                <w:sz w:val="18"/>
                <w:lang w:eastAsia="zh-CN"/>
              </w:rPr>
              <w:t>:</w:t>
            </w:r>
            <w:r w:rsidRPr="00B84AC4">
              <w:rPr>
                <w:rFonts w:ascii="Arial" w:eastAsia="SimSun" w:hAnsi="Arial"/>
                <w:sz w:val="18"/>
                <w:lang w:eastAsia="zh-CN"/>
              </w:rPr>
              <w:tab/>
              <w:t>Only one of the "</w:t>
            </w:r>
            <w:proofErr w:type="spellStart"/>
            <w:r w:rsidRPr="00B84AC4">
              <w:rPr>
                <w:rFonts w:ascii="Arial" w:eastAsia="SimSun" w:hAnsi="Arial" w:hint="eastAsia"/>
                <w:sz w:val="18"/>
                <w:lang w:eastAsia="zh-CN"/>
              </w:rPr>
              <w:t>supi</w:t>
            </w:r>
            <w:proofErr w:type="spellEnd"/>
            <w:r w:rsidRPr="00B84AC4">
              <w:rPr>
                <w:rFonts w:ascii="Arial" w:eastAsia="SimSun" w:hAnsi="Arial"/>
                <w:sz w:val="18"/>
                <w:lang w:eastAsia="zh-CN"/>
              </w:rPr>
              <w:t>", "</w:t>
            </w:r>
            <w:proofErr w:type="spellStart"/>
            <w:r w:rsidRPr="00B84AC4">
              <w:rPr>
                <w:rFonts w:ascii="Arial" w:eastAsia="SimSun" w:hAnsi="Arial" w:hint="eastAsia"/>
                <w:sz w:val="18"/>
                <w:lang w:eastAsia="zh-CN"/>
              </w:rPr>
              <w:t>anyU</w:t>
            </w:r>
            <w:r w:rsidRPr="00B84AC4">
              <w:rPr>
                <w:rFonts w:ascii="Arial" w:eastAsia="SimSun" w:hAnsi="Arial"/>
                <w:sz w:val="18"/>
                <w:lang w:eastAsia="zh-CN"/>
              </w:rPr>
              <w:t>e</w:t>
            </w:r>
            <w:r w:rsidRPr="00B84AC4">
              <w:rPr>
                <w:rFonts w:ascii="Arial" w:eastAsia="SimSun" w:hAnsi="Arial" w:hint="eastAsia"/>
                <w:sz w:val="18"/>
                <w:lang w:eastAsia="zh-CN"/>
              </w:rPr>
              <w:t>I</w:t>
            </w:r>
            <w:r w:rsidRPr="00B84AC4">
              <w:rPr>
                <w:rFonts w:ascii="Arial" w:eastAsia="SimSun" w:hAnsi="Arial"/>
                <w:sz w:val="18"/>
                <w:lang w:eastAsia="zh-CN"/>
              </w:rPr>
              <w:t>nd</w:t>
            </w:r>
            <w:proofErr w:type="spellEnd"/>
            <w:r w:rsidRPr="00B84AC4">
              <w:rPr>
                <w:rFonts w:ascii="Arial" w:eastAsia="SimSun" w:hAnsi="Arial"/>
                <w:sz w:val="18"/>
                <w:lang w:eastAsia="zh-CN"/>
              </w:rPr>
              <w:t>"</w:t>
            </w:r>
            <w:r w:rsidRPr="00B84AC4">
              <w:rPr>
                <w:rFonts w:ascii="Arial" w:eastAsia="SimSun" w:hAnsi="Arial" w:hint="eastAsia"/>
                <w:sz w:val="18"/>
                <w:lang w:eastAsia="zh-CN"/>
              </w:rPr>
              <w:t>,</w:t>
            </w:r>
            <w:r w:rsidRPr="00B84AC4">
              <w:rPr>
                <w:rFonts w:ascii="Arial" w:eastAsia="SimSun" w:hAnsi="Arial"/>
                <w:sz w:val="18"/>
                <w:lang w:eastAsia="zh-CN"/>
              </w:rPr>
              <w:t xml:space="preserve"> "</w:t>
            </w:r>
            <w:proofErr w:type="spellStart"/>
            <w:r w:rsidRPr="00B84AC4">
              <w:rPr>
                <w:rFonts w:ascii="Arial" w:eastAsia="SimSun" w:hAnsi="Arial" w:hint="eastAsia"/>
                <w:sz w:val="18"/>
                <w:lang w:eastAsia="zh-CN"/>
              </w:rPr>
              <w:t>inter</w:t>
            </w:r>
            <w:r w:rsidRPr="00B84AC4">
              <w:rPr>
                <w:rFonts w:ascii="Arial" w:eastAsia="SimSun" w:hAnsi="Arial"/>
                <w:sz w:val="18"/>
                <w:lang w:eastAsia="zh-CN"/>
              </w:rPr>
              <w:t>GroupId</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ueIpv4</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ueIpv6</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ueMac</w:t>
            </w:r>
            <w:proofErr w:type="spellEnd"/>
            <w:r w:rsidRPr="00B84AC4">
              <w:rPr>
                <w:rFonts w:ascii="Arial" w:eastAsia="SimSun" w:hAnsi="Arial"/>
                <w:sz w:val="18"/>
                <w:lang w:eastAsia="zh-CN"/>
              </w:rPr>
              <w:t>" attribute, and when the feature "</w:t>
            </w:r>
            <w:proofErr w:type="spellStart"/>
            <w:r w:rsidRPr="00B84AC4">
              <w:rPr>
                <w:rFonts w:ascii="Arial" w:eastAsia="SimSun" w:hAnsi="Arial" w:cs="Arial"/>
                <w:sz w:val="18"/>
                <w:szCs w:val="18"/>
              </w:rPr>
              <w:t>VPLMNSpecificURSP</w:t>
            </w:r>
            <w:proofErr w:type="spellEnd"/>
            <w:r w:rsidRPr="00B84AC4">
              <w:rPr>
                <w:rFonts w:ascii="Arial" w:eastAsia="SimSun" w:hAnsi="Arial"/>
                <w:sz w:val="18"/>
                <w:lang w:eastAsia="zh-CN"/>
              </w:rPr>
              <w:t>" is supported, or "</w:t>
            </w:r>
            <w:proofErr w:type="spellStart"/>
            <w:r w:rsidRPr="00B84AC4">
              <w:rPr>
                <w:rFonts w:ascii="Arial" w:eastAsia="SimSun" w:hAnsi="Arial"/>
                <w:sz w:val="18"/>
                <w:lang w:eastAsia="zh-CN"/>
              </w:rPr>
              <w:t>roamUeNetDescs</w:t>
            </w:r>
            <w:proofErr w:type="spellEnd"/>
            <w:r w:rsidRPr="00B84AC4">
              <w:rPr>
                <w:rFonts w:ascii="Arial" w:eastAsia="SimSun" w:hAnsi="Arial"/>
                <w:sz w:val="18"/>
                <w:lang w:eastAsia="zh-CN"/>
              </w:rPr>
              <w:t>" attribute, shall be provided. When the "</w:t>
            </w:r>
            <w:proofErr w:type="spellStart"/>
            <w:r w:rsidRPr="00B84AC4">
              <w:rPr>
                <w:rFonts w:ascii="Arial" w:eastAsia="SimSun" w:hAnsi="Arial"/>
                <w:sz w:val="18"/>
                <w:lang w:eastAsia="zh-CN"/>
              </w:rPr>
              <w:t>AfGuideTNAPs</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tnaps</w:t>
            </w:r>
            <w:proofErr w:type="spellEnd"/>
            <w:r w:rsidRPr="00B84AC4">
              <w:rPr>
                <w:rFonts w:ascii="Arial" w:eastAsia="SimSun" w:hAnsi="Arial"/>
                <w:sz w:val="18"/>
                <w:lang w:eastAsia="zh-CN"/>
              </w:rPr>
              <w:t>" is included, only the "</w:t>
            </w:r>
            <w:proofErr w:type="spellStart"/>
            <w:r w:rsidRPr="00B84AC4">
              <w:rPr>
                <w:rFonts w:ascii="Arial" w:eastAsia="SimSun" w:hAnsi="Arial"/>
                <w:sz w:val="18"/>
                <w:lang w:eastAsia="zh-CN"/>
              </w:rPr>
              <w:t>supi</w:t>
            </w:r>
            <w:proofErr w:type="spellEnd"/>
            <w:r w:rsidRPr="00B84AC4">
              <w:rPr>
                <w:rFonts w:ascii="Arial" w:eastAsia="SimSun" w:hAnsi="Arial"/>
                <w:sz w:val="18"/>
                <w:lang w:eastAsia="zh-CN"/>
              </w:rPr>
              <w:t>" attribute shall be provided.</w:t>
            </w:r>
            <w:r w:rsidRPr="00B84AC4">
              <w:rPr>
                <w:rFonts w:ascii="Arial" w:eastAsia="SimSun" w:hAnsi="Arial"/>
                <w:sz w:val="18"/>
              </w:rPr>
              <w:t xml:space="preserve"> </w:t>
            </w:r>
            <w:r w:rsidRPr="00B84AC4">
              <w:rPr>
                <w:rFonts w:ascii="Arial" w:eastAsia="SimSun" w:hAnsi="Arial"/>
                <w:sz w:val="18"/>
                <w:lang w:eastAsia="zh-CN"/>
              </w:rPr>
              <w:t xml:space="preserve">For </w:t>
            </w:r>
            <w:proofErr w:type="spellStart"/>
            <w:r w:rsidRPr="00B84AC4">
              <w:rPr>
                <w:rFonts w:ascii="Arial" w:eastAsia="SimSun" w:hAnsi="Arial"/>
                <w:sz w:val="18"/>
                <w:lang w:eastAsia="zh-CN"/>
              </w:rPr>
              <w:t>V2X</w:t>
            </w:r>
            <w:proofErr w:type="spellEnd"/>
            <w:r w:rsidRPr="00B84AC4">
              <w:rPr>
                <w:rFonts w:ascii="Arial" w:eastAsia="SimSun" w:hAnsi="Arial"/>
                <w:sz w:val="18"/>
                <w:lang w:eastAsia="zh-CN"/>
              </w:rPr>
              <w:t xml:space="preserve">, Prose (when the </w:t>
            </w:r>
            <w:r w:rsidRPr="00B84AC4">
              <w:rPr>
                <w:rFonts w:ascii="Arial" w:eastAsia="SimSun" w:hAnsi="Arial"/>
                <w:sz w:val="18"/>
              </w:rPr>
              <w:t>"</w:t>
            </w:r>
            <w:proofErr w:type="spellStart"/>
            <w:r w:rsidRPr="00B84AC4">
              <w:rPr>
                <w:rFonts w:ascii="Arial" w:eastAsia="SimSun" w:hAnsi="Arial"/>
                <w:sz w:val="18"/>
                <w:lang w:eastAsia="zh-CN"/>
              </w:rPr>
              <w:t>ProSe</w:t>
            </w:r>
            <w:proofErr w:type="spellEnd"/>
            <w:r w:rsidRPr="00B84AC4">
              <w:rPr>
                <w:rFonts w:ascii="Arial" w:eastAsia="SimSun" w:hAnsi="Arial"/>
                <w:sz w:val="18"/>
              </w:rPr>
              <w:t>" and</w:t>
            </w:r>
            <w:r w:rsidRPr="00B84AC4">
              <w:rPr>
                <w:rFonts w:ascii="Arial" w:eastAsia="SimSun" w:hAnsi="Arial"/>
                <w:sz w:val="18"/>
                <w:lang w:eastAsia="zh-CN"/>
              </w:rPr>
              <w:t xml:space="preserve">/or </w:t>
            </w:r>
            <w:r w:rsidRPr="00B84AC4">
              <w:rPr>
                <w:rFonts w:ascii="Arial" w:eastAsia="SimSun" w:hAnsi="Arial"/>
                <w:sz w:val="18"/>
              </w:rPr>
              <w:t>"</w:t>
            </w:r>
            <w:proofErr w:type="spellStart"/>
            <w:r w:rsidRPr="00B84AC4">
              <w:rPr>
                <w:rFonts w:ascii="Arial" w:eastAsia="SimSun" w:hAnsi="Arial"/>
                <w:sz w:val="18"/>
                <w:lang w:eastAsia="zh-CN"/>
              </w:rPr>
              <w:t>ProSe_Ph2</w:t>
            </w:r>
            <w:proofErr w:type="spellEnd"/>
            <w:r w:rsidRPr="00B84AC4">
              <w:rPr>
                <w:rFonts w:ascii="Arial" w:eastAsia="SimSun" w:hAnsi="Arial"/>
                <w:sz w:val="18"/>
              </w:rPr>
              <w:t>"</w:t>
            </w:r>
            <w:r w:rsidRPr="00B84AC4">
              <w:rPr>
                <w:rFonts w:ascii="Arial" w:eastAsia="SimSun" w:hAnsi="Arial"/>
                <w:sz w:val="18"/>
                <w:lang w:eastAsia="zh-CN"/>
              </w:rPr>
              <w:t xml:space="preserve"> feature is supported), </w:t>
            </w:r>
            <w:proofErr w:type="spellStart"/>
            <w:r w:rsidRPr="00B84AC4">
              <w:rPr>
                <w:rFonts w:ascii="Arial" w:eastAsia="SimSun" w:hAnsi="Arial"/>
                <w:sz w:val="18"/>
                <w:lang w:eastAsia="zh-CN"/>
              </w:rPr>
              <w:t>A2X</w:t>
            </w:r>
            <w:proofErr w:type="spellEnd"/>
            <w:r w:rsidRPr="00B84AC4">
              <w:rPr>
                <w:rFonts w:ascii="Arial" w:eastAsia="SimSun" w:hAnsi="Arial"/>
                <w:sz w:val="18"/>
                <w:lang w:eastAsia="zh-CN"/>
              </w:rPr>
              <w:t xml:space="preserve"> (when the </w:t>
            </w:r>
            <w:r w:rsidRPr="00B84AC4">
              <w:rPr>
                <w:rFonts w:ascii="Arial" w:eastAsia="SimSun" w:hAnsi="Arial"/>
                <w:sz w:val="18"/>
              </w:rPr>
              <w:t>"</w:t>
            </w:r>
            <w:proofErr w:type="spellStart"/>
            <w:r w:rsidRPr="00B84AC4">
              <w:rPr>
                <w:rFonts w:ascii="Arial" w:eastAsia="SimSun" w:hAnsi="Arial"/>
                <w:sz w:val="18"/>
                <w:lang w:eastAsia="zh-CN"/>
              </w:rPr>
              <w:t>A2X</w:t>
            </w:r>
            <w:proofErr w:type="spellEnd"/>
            <w:r w:rsidRPr="00B84AC4">
              <w:rPr>
                <w:rFonts w:ascii="Arial" w:eastAsia="SimSun" w:hAnsi="Arial"/>
                <w:sz w:val="18"/>
              </w:rPr>
              <w:t>"</w:t>
            </w:r>
            <w:r w:rsidRPr="00B84AC4">
              <w:rPr>
                <w:rFonts w:ascii="Arial" w:eastAsia="SimSun" w:hAnsi="Arial"/>
                <w:sz w:val="18"/>
                <w:lang w:eastAsia="zh-CN"/>
              </w:rPr>
              <w:t xml:space="preserve"> feature is supported) and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service parameter provisioning for the </w:t>
            </w:r>
            <w:proofErr w:type="spellStart"/>
            <w:r w:rsidRPr="00B84AC4">
              <w:rPr>
                <w:rFonts w:ascii="Arial" w:eastAsia="SimSun" w:hAnsi="Arial"/>
                <w:sz w:val="18"/>
                <w:lang w:eastAsia="zh-CN"/>
              </w:rPr>
              <w:t>HPLMN</w:t>
            </w:r>
            <w:proofErr w:type="spellEnd"/>
            <w:r w:rsidRPr="00B84AC4">
              <w:rPr>
                <w:rFonts w:ascii="Arial" w:eastAsia="SimSun" w:hAnsi="Arial"/>
                <w:sz w:val="18"/>
                <w:lang w:eastAsia="zh-CN"/>
              </w:rPr>
              <w:t xml:space="preserve"> (i.e. via the "</w:t>
            </w:r>
            <w:proofErr w:type="spellStart"/>
            <w:r w:rsidRPr="00B84AC4">
              <w:rPr>
                <w:rFonts w:ascii="Arial" w:eastAsia="SimSun" w:hAnsi="Arial"/>
                <w:sz w:val="18"/>
                <w:lang w:eastAsia="zh-CN"/>
              </w:rPr>
              <w:t>urspGuidance</w:t>
            </w:r>
            <w:proofErr w:type="spellEnd"/>
            <w:r w:rsidRPr="00B84AC4">
              <w:rPr>
                <w:rFonts w:ascii="Arial" w:eastAsia="SimSun" w:hAnsi="Arial"/>
                <w:sz w:val="18"/>
                <w:lang w:eastAsia="zh-CN"/>
              </w:rPr>
              <w:t>" attribute), only "</w:t>
            </w:r>
            <w:proofErr w:type="spellStart"/>
            <w:r w:rsidRPr="00B84AC4">
              <w:rPr>
                <w:rFonts w:ascii="Arial" w:eastAsia="SimSun" w:hAnsi="Arial"/>
                <w:sz w:val="18"/>
                <w:lang w:eastAsia="zh-CN"/>
              </w:rPr>
              <w:t>anyUeInd</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gpsi</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externalGroupId</w:t>
            </w:r>
            <w:proofErr w:type="spellEnd"/>
            <w:r w:rsidRPr="00B84AC4">
              <w:rPr>
                <w:rFonts w:ascii="Arial" w:eastAsia="SimSun" w:hAnsi="Arial"/>
                <w:sz w:val="18"/>
                <w:lang w:eastAsia="zh-CN"/>
              </w:rPr>
              <w:t xml:space="preserve">" attributes are applicable. </w:t>
            </w:r>
            <w:r w:rsidRPr="00B84AC4">
              <w:rPr>
                <w:rFonts w:ascii="Arial" w:eastAsia="SimSun" w:hAnsi="Arial"/>
                <w:sz w:val="18"/>
              </w:rPr>
              <w:t xml:space="preserve">For </w:t>
            </w:r>
            <w:proofErr w:type="spellStart"/>
            <w:r w:rsidRPr="00B84AC4">
              <w:rPr>
                <w:rFonts w:ascii="Arial" w:eastAsia="SimSun" w:hAnsi="Arial"/>
                <w:sz w:val="18"/>
              </w:rPr>
              <w:t>VPLMN</w:t>
            </w:r>
            <w:proofErr w:type="spellEnd"/>
            <w:r w:rsidRPr="00B84AC4">
              <w:rPr>
                <w:rFonts w:ascii="Arial" w:eastAsia="SimSun" w:hAnsi="Arial"/>
                <w:sz w:val="18"/>
              </w:rPr>
              <w:t xml:space="preserve">-specific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service parameter provisioning (i.e. via the "</w:t>
            </w:r>
            <w:proofErr w:type="spellStart"/>
            <w:r w:rsidRPr="00B84AC4">
              <w:rPr>
                <w:rFonts w:ascii="Arial" w:eastAsia="SimSun" w:hAnsi="Arial"/>
                <w:sz w:val="18"/>
                <w:lang w:eastAsia="zh-CN"/>
              </w:rPr>
              <w:t>vpsUrspGuidance</w:t>
            </w:r>
            <w:proofErr w:type="spellEnd"/>
            <w:r w:rsidRPr="00B84AC4">
              <w:rPr>
                <w:rFonts w:ascii="Arial" w:eastAsia="SimSun" w:hAnsi="Arial"/>
                <w:sz w:val="18"/>
                <w:lang w:eastAsia="zh-CN"/>
              </w:rPr>
              <w:t xml:space="preserve">" attribute, see also clause 4.4.20), </w:t>
            </w:r>
            <w:r w:rsidRPr="00B84AC4">
              <w:rPr>
                <w:rFonts w:ascii="Arial" w:eastAsia="SimSun" w:hAnsi="Arial"/>
                <w:sz w:val="18"/>
              </w:rPr>
              <w:t>when the "</w:t>
            </w:r>
            <w:proofErr w:type="spellStart"/>
            <w:r w:rsidRPr="00B84AC4">
              <w:rPr>
                <w:rFonts w:ascii="Arial" w:eastAsia="SimSun" w:hAnsi="Arial" w:cs="Arial"/>
                <w:sz w:val="18"/>
                <w:szCs w:val="18"/>
              </w:rPr>
              <w:t>VPLMNSpecificURSP</w:t>
            </w:r>
            <w:proofErr w:type="spellEnd"/>
            <w:r w:rsidRPr="00B84AC4">
              <w:rPr>
                <w:rFonts w:ascii="Arial" w:eastAsia="SimSun" w:hAnsi="Arial"/>
                <w:sz w:val="18"/>
              </w:rPr>
              <w:t>" feature is supported, only "</w:t>
            </w:r>
            <w:proofErr w:type="spellStart"/>
            <w:r w:rsidRPr="00B84AC4">
              <w:rPr>
                <w:rFonts w:ascii="Arial" w:eastAsia="SimSun" w:hAnsi="Arial"/>
                <w:sz w:val="18"/>
              </w:rPr>
              <w:t>supi</w:t>
            </w:r>
            <w:proofErr w:type="spellEnd"/>
            <w:r w:rsidRPr="00B84AC4">
              <w:rPr>
                <w:rFonts w:ascii="Arial" w:eastAsia="SimSun" w:hAnsi="Arial"/>
                <w:sz w:val="18"/>
              </w:rPr>
              <w:t>" and "</w:t>
            </w:r>
            <w:proofErr w:type="spellStart"/>
            <w:r w:rsidRPr="00B84AC4">
              <w:rPr>
                <w:rFonts w:ascii="Arial" w:eastAsia="SimSun" w:hAnsi="Arial"/>
                <w:sz w:val="18"/>
              </w:rPr>
              <w:t>roamUeNetDescs</w:t>
            </w:r>
            <w:proofErr w:type="spellEnd"/>
            <w:r w:rsidRPr="00B84AC4">
              <w:rPr>
                <w:rFonts w:ascii="Arial" w:eastAsia="SimSun" w:hAnsi="Arial"/>
                <w:sz w:val="18"/>
              </w:rPr>
              <w:t>" attributes are applicable. The "</w:t>
            </w:r>
            <w:proofErr w:type="spellStart"/>
            <w:r w:rsidRPr="00B84AC4">
              <w:rPr>
                <w:rFonts w:ascii="Arial" w:eastAsia="SimSun" w:hAnsi="Arial"/>
                <w:sz w:val="18"/>
              </w:rPr>
              <w:t>roamUeNetDescs</w:t>
            </w:r>
            <w:proofErr w:type="spellEnd"/>
            <w:r w:rsidRPr="00B84AC4">
              <w:rPr>
                <w:rFonts w:ascii="Arial" w:eastAsia="SimSun" w:hAnsi="Arial"/>
                <w:sz w:val="18"/>
              </w:rPr>
              <w:t xml:space="preserve">" attribute only applies to </w:t>
            </w:r>
            <w:proofErr w:type="spellStart"/>
            <w:r w:rsidRPr="00B84AC4">
              <w:rPr>
                <w:rFonts w:ascii="Arial" w:eastAsia="SimSun" w:hAnsi="Arial"/>
                <w:sz w:val="18"/>
              </w:rPr>
              <w:t>URSP</w:t>
            </w:r>
            <w:proofErr w:type="spellEnd"/>
            <w:r w:rsidRPr="00B84AC4">
              <w:rPr>
                <w:rFonts w:ascii="Arial" w:eastAsia="SimSun" w:hAnsi="Arial"/>
                <w:sz w:val="18"/>
              </w:rPr>
              <w:t xml:space="preserve"> service parameter provisioning and may be included only when the "</w:t>
            </w:r>
            <w:proofErr w:type="spellStart"/>
            <w:r w:rsidRPr="00B84AC4">
              <w:rPr>
                <w:rFonts w:ascii="Arial" w:eastAsia="SimSun" w:hAnsi="Arial"/>
                <w:sz w:val="18"/>
              </w:rPr>
              <w:t>vpsUrspGuidance</w:t>
            </w:r>
            <w:proofErr w:type="spellEnd"/>
            <w:r w:rsidRPr="00B84AC4">
              <w:rPr>
                <w:rFonts w:ascii="Arial" w:eastAsia="SimSun" w:hAnsi="Arial"/>
                <w:sz w:val="18"/>
              </w:rPr>
              <w:t xml:space="preserve">" </w:t>
            </w:r>
            <w:r w:rsidRPr="00B84AC4">
              <w:rPr>
                <w:rFonts w:ascii="Arial" w:eastAsia="SimSun" w:hAnsi="Arial"/>
                <w:sz w:val="18"/>
                <w:lang w:eastAsia="zh-CN"/>
              </w:rPr>
              <w:t>attribute is provided.</w:t>
            </w:r>
          </w:p>
          <w:p w14:paraId="5B763DB0"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 2:</w:t>
            </w:r>
            <w:r w:rsidRPr="00B84AC4">
              <w:rPr>
                <w:rFonts w:ascii="Arial" w:eastAsia="SimSun" w:hAnsi="Arial"/>
                <w:sz w:val="18"/>
                <w:lang w:eastAsia="zh-CN"/>
              </w:rPr>
              <w:tab/>
              <w:t>Only the combination of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 shall be provided. When the "</w:t>
            </w:r>
            <w:proofErr w:type="spellStart"/>
            <w:r w:rsidRPr="00B84AC4">
              <w:rPr>
                <w:rFonts w:ascii="Arial" w:eastAsia="SimSun" w:hAnsi="Arial"/>
                <w:sz w:val="18"/>
                <w:lang w:eastAsia="zh-CN"/>
              </w:rPr>
              <w:t>AfGuideTNAPs</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tnaps</w:t>
            </w:r>
            <w:proofErr w:type="spellEnd"/>
            <w:r w:rsidRPr="00B84AC4">
              <w:rPr>
                <w:rFonts w:ascii="Arial" w:eastAsia="SimSun" w:hAnsi="Arial"/>
                <w:sz w:val="18"/>
                <w:lang w:eastAsia="zh-CN"/>
              </w:rPr>
              <w:t>" is included, only the combination of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attributes shall be provided.</w:t>
            </w:r>
          </w:p>
          <w:p w14:paraId="62297C8D"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 3:</w:t>
            </w:r>
            <w:r w:rsidRPr="00B84AC4">
              <w:rPr>
                <w:rFonts w:ascii="Arial" w:eastAsia="SimSun" w:hAnsi="Arial"/>
                <w:sz w:val="18"/>
                <w:lang w:eastAsia="zh-CN"/>
              </w:rPr>
              <w:tab/>
              <w:t>When the "</w:t>
            </w:r>
            <w:proofErr w:type="spellStart"/>
            <w:r w:rsidRPr="00B84AC4">
              <w:rPr>
                <w:rFonts w:ascii="Arial" w:eastAsia="SimSun" w:hAnsi="Arial"/>
                <w:sz w:val="18"/>
                <w:lang w:eastAsia="zh-CN"/>
              </w:rPr>
              <w:t>AfGuideURSP</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urspGuidance</w:t>
            </w:r>
            <w:proofErr w:type="spellEnd"/>
            <w:r w:rsidRPr="00B84AC4">
              <w:rPr>
                <w:rFonts w:ascii="Arial" w:eastAsia="SimSun" w:hAnsi="Arial"/>
                <w:sz w:val="18"/>
                <w:lang w:eastAsia="zh-CN"/>
              </w:rPr>
              <w:t xml:space="preserve">" is included, the provided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guidance may apply to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xml:space="preserve"> and S-</w:t>
            </w:r>
            <w:proofErr w:type="spellStart"/>
            <w:r w:rsidRPr="00B84AC4">
              <w:rPr>
                <w:rFonts w:ascii="Arial" w:eastAsia="SimSun" w:hAnsi="Arial"/>
                <w:sz w:val="18"/>
                <w:lang w:eastAsia="zh-CN"/>
              </w:rPr>
              <w:t>NSSAI</w:t>
            </w:r>
            <w:proofErr w:type="spellEnd"/>
            <w:r w:rsidRPr="00B84AC4">
              <w:rPr>
                <w:rFonts w:ascii="Arial" w:eastAsia="SimSun" w:hAnsi="Arial"/>
                <w:sz w:val="18"/>
                <w:lang w:eastAsia="zh-CN"/>
              </w:rPr>
              <w:t xml:space="preserve"> combination(s) and/or application(s) different to the ones provided within the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attributes.</w:t>
            </w:r>
          </w:p>
          <w:p w14:paraId="704A0FA2" w14:textId="72A279D9" w:rsidR="00B84AC4" w:rsidRDefault="00B84AC4" w:rsidP="00B84AC4">
            <w:pPr>
              <w:keepNext/>
              <w:keepLines/>
              <w:spacing w:after="0"/>
              <w:ind w:left="851" w:hanging="851"/>
              <w:rPr>
                <w:ins w:id="27" w:author="Nokia" w:date="2025-07-01T10:05:00Z" w16du:dateUtc="2025-07-01T08:05:00Z"/>
                <w:rFonts w:ascii="Arial" w:eastAsia="SimSun" w:hAnsi="Arial"/>
                <w:sz w:val="18"/>
                <w:lang w:eastAsia="zh-CN"/>
              </w:rPr>
            </w:pPr>
            <w:r w:rsidRPr="00B84AC4">
              <w:rPr>
                <w:rFonts w:ascii="Arial" w:eastAsia="SimSun" w:hAnsi="Arial"/>
                <w:sz w:val="18"/>
                <w:lang w:eastAsia="zh-CN"/>
              </w:rPr>
              <w:t>NOTE 4:</w:t>
            </w:r>
            <w:r w:rsidRPr="00B84AC4">
              <w:rPr>
                <w:rFonts w:ascii="Arial" w:eastAsia="SimSun" w:hAnsi="Arial"/>
                <w:sz w:val="18"/>
                <w:lang w:eastAsia="zh-CN"/>
              </w:rPr>
              <w:tab/>
              <w:t>When the "</w:t>
            </w:r>
            <w:proofErr w:type="spellStart"/>
            <w:del w:id="28" w:author="Nokia" w:date="2025-07-01T10:21:00Z" w16du:dateUtc="2025-07-01T08:21:00Z">
              <w:r w:rsidRPr="00B84AC4" w:rsidDel="00F27EB2">
                <w:rPr>
                  <w:rFonts w:ascii="Arial" w:eastAsia="SimSun" w:hAnsi="Arial"/>
                  <w:sz w:val="18"/>
                  <w:lang w:eastAsia="zh-CN"/>
                </w:rPr>
                <w:delText xml:space="preserve"> </w:delText>
              </w:r>
            </w:del>
            <w:r w:rsidRPr="00B84AC4">
              <w:rPr>
                <w:rFonts w:ascii="Arial" w:eastAsia="SimSun" w:hAnsi="Arial"/>
                <w:sz w:val="18"/>
                <w:lang w:eastAsia="zh-CN"/>
              </w:rPr>
              <w:t>VPLMNSpecificURSP</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vpsUrspGuidance</w:t>
            </w:r>
            <w:proofErr w:type="spellEnd"/>
            <w:r w:rsidRPr="00B84AC4">
              <w:rPr>
                <w:rFonts w:ascii="Arial" w:eastAsia="SimSun" w:hAnsi="Arial"/>
                <w:sz w:val="18"/>
                <w:lang w:eastAsia="zh-CN"/>
              </w:rPr>
              <w:t xml:space="preserve">" is included, the provided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guidance may apply to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xml:space="preserve"> and S-</w:t>
            </w:r>
            <w:proofErr w:type="spellStart"/>
            <w:r w:rsidRPr="00B84AC4">
              <w:rPr>
                <w:rFonts w:ascii="Arial" w:eastAsia="SimSun" w:hAnsi="Arial"/>
                <w:sz w:val="18"/>
                <w:lang w:eastAsia="zh-CN"/>
              </w:rPr>
              <w:t>NSSAI</w:t>
            </w:r>
            <w:proofErr w:type="spellEnd"/>
            <w:r w:rsidRPr="00B84AC4">
              <w:rPr>
                <w:rFonts w:ascii="Arial" w:eastAsia="SimSun" w:hAnsi="Arial"/>
                <w:sz w:val="18"/>
                <w:lang w:eastAsia="zh-CN"/>
              </w:rPr>
              <w:t xml:space="preserve"> combination(s) and/or application(s) different to the ones provided within the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attributes.</w:t>
            </w:r>
          </w:p>
          <w:p w14:paraId="64EA42C1" w14:textId="60000924" w:rsidR="002F71D9" w:rsidRDefault="002F71D9" w:rsidP="00F27EB2">
            <w:pPr>
              <w:keepNext/>
              <w:keepLines/>
              <w:spacing w:after="0"/>
              <w:ind w:left="851" w:hanging="851"/>
              <w:rPr>
                <w:ins w:id="29" w:author="Nokia" w:date="2025-07-01T10:21:00Z" w16du:dateUtc="2025-07-01T08:21:00Z"/>
                <w:rFonts w:ascii="Arial" w:eastAsia="SimSun" w:hAnsi="Arial"/>
                <w:sz w:val="18"/>
                <w:lang w:eastAsia="zh-CN"/>
              </w:rPr>
            </w:pPr>
            <w:ins w:id="30" w:author="Nokia" w:date="2025-07-01T10:05:00Z" w16du:dateUtc="2025-07-01T08:05:00Z">
              <w:r w:rsidRPr="00B84AC4">
                <w:rPr>
                  <w:rFonts w:ascii="Arial" w:eastAsia="SimSun" w:hAnsi="Arial"/>
                  <w:sz w:val="18"/>
                  <w:lang w:eastAsia="zh-CN"/>
                </w:rPr>
                <w:t>NOTE </w:t>
              </w:r>
              <w:r>
                <w:rPr>
                  <w:rFonts w:ascii="Arial" w:eastAsia="SimSun" w:hAnsi="Arial"/>
                  <w:sz w:val="18"/>
                  <w:lang w:eastAsia="zh-CN"/>
                </w:rPr>
                <w:t>5</w:t>
              </w:r>
              <w:r w:rsidRPr="00B84AC4">
                <w:rPr>
                  <w:rFonts w:ascii="Arial" w:eastAsia="SimSun" w:hAnsi="Arial"/>
                  <w:sz w:val="18"/>
                  <w:lang w:eastAsia="zh-CN"/>
                </w:rPr>
                <w:t>:</w:t>
              </w:r>
              <w:r w:rsidRPr="00B84AC4">
                <w:rPr>
                  <w:rFonts w:ascii="Arial" w:eastAsia="SimSun" w:hAnsi="Arial"/>
                  <w:sz w:val="18"/>
                  <w:lang w:eastAsia="zh-CN"/>
                </w:rPr>
                <w:tab/>
              </w:r>
              <w:r>
                <w:rPr>
                  <w:rFonts w:ascii="Arial" w:eastAsia="SimSun" w:hAnsi="Arial"/>
                  <w:sz w:val="18"/>
                  <w:lang w:eastAsia="zh-CN"/>
                </w:rPr>
                <w:t xml:space="preserve">The </w:t>
              </w:r>
            </w:ins>
            <w:ins w:id="31" w:author="Nokia" w:date="2025-07-01T10:20:00Z" w16du:dateUtc="2025-07-01T08:20:00Z">
              <w:r w:rsidR="00F27EB2">
                <w:rPr>
                  <w:rFonts w:ascii="Arial" w:eastAsia="SimSun" w:hAnsi="Arial"/>
                  <w:sz w:val="18"/>
                  <w:lang w:eastAsia="zh-CN"/>
                </w:rPr>
                <w:t xml:space="preserve">attribute </w:t>
              </w:r>
            </w:ins>
            <w:ins w:id="32" w:author="Nokia" w:date="2025-07-01T10:05:00Z" w16du:dateUtc="2025-07-01T08:05:00Z">
              <w:r>
                <w:rPr>
                  <w:rFonts w:ascii="Arial" w:eastAsia="SimSun" w:hAnsi="Arial"/>
                  <w:sz w:val="18"/>
                  <w:lang w:eastAsia="zh-CN"/>
                </w:rPr>
                <w:t>"</w:t>
              </w:r>
            </w:ins>
            <w:proofErr w:type="spellStart"/>
            <w:ins w:id="33" w:author="Nokia" w:date="2025-07-01T10:20:00Z" w16du:dateUtc="2025-07-01T08:20:00Z">
              <w:r w:rsidR="00F27EB2">
                <w:rPr>
                  <w:rFonts w:ascii="Arial" w:hAnsi="Arial"/>
                  <w:noProof/>
                  <w:sz w:val="18"/>
                  <w:szCs w:val="18"/>
                </w:rPr>
                <w:t>afReqUrspId</w:t>
              </w:r>
            </w:ins>
            <w:proofErr w:type="spellEnd"/>
            <w:ins w:id="34" w:author="Nokia" w:date="2025-07-01T10:05:00Z" w16du:dateUtc="2025-07-01T08:05:00Z">
              <w:r>
                <w:rPr>
                  <w:rFonts w:ascii="Arial" w:eastAsia="SimSun" w:hAnsi="Arial"/>
                  <w:sz w:val="18"/>
                  <w:lang w:eastAsia="zh-CN"/>
                </w:rPr>
                <w:t>"</w:t>
              </w:r>
            </w:ins>
            <w:ins w:id="35" w:author="Nokia" w:date="2025-07-01T10:20:00Z" w16du:dateUtc="2025-07-01T08:20:00Z">
              <w:r w:rsidR="00F27EB2">
                <w:rPr>
                  <w:rFonts w:ascii="Arial" w:eastAsia="SimSun" w:hAnsi="Arial"/>
                  <w:sz w:val="18"/>
                  <w:lang w:eastAsia="zh-CN"/>
                </w:rPr>
                <w:t xml:space="preserve"> within the entries of the "</w:t>
              </w:r>
              <w:proofErr w:type="spellStart"/>
              <w:r w:rsidR="00F27EB2" w:rsidRPr="00B84AC4">
                <w:rPr>
                  <w:rFonts w:ascii="Arial" w:eastAsia="SimSun" w:hAnsi="Arial"/>
                  <w:noProof/>
                  <w:sz w:val="18"/>
                  <w:szCs w:val="18"/>
                </w:rPr>
                <w:t>vpsUrspGuidance</w:t>
              </w:r>
              <w:proofErr w:type="spellEnd"/>
              <w:r w:rsidR="00F27EB2">
                <w:rPr>
                  <w:rFonts w:ascii="Arial" w:eastAsia="SimSun" w:hAnsi="Arial"/>
                  <w:sz w:val="18"/>
                  <w:lang w:eastAsia="zh-CN"/>
                </w:rPr>
                <w:t>" and "</w:t>
              </w:r>
              <w:proofErr w:type="spellStart"/>
              <w:r w:rsidR="00F27EB2">
                <w:rPr>
                  <w:rFonts w:ascii="Arial" w:eastAsia="SimSun" w:hAnsi="Arial"/>
                  <w:noProof/>
                  <w:sz w:val="18"/>
                  <w:szCs w:val="18"/>
                </w:rPr>
                <w:t>u</w:t>
              </w:r>
              <w:r w:rsidR="00F27EB2" w:rsidRPr="00B84AC4">
                <w:rPr>
                  <w:rFonts w:ascii="Arial" w:eastAsia="SimSun" w:hAnsi="Arial"/>
                  <w:noProof/>
                  <w:sz w:val="18"/>
                  <w:szCs w:val="18"/>
                </w:rPr>
                <w:t>rspGuidance</w:t>
              </w:r>
              <w:proofErr w:type="spellEnd"/>
              <w:r w:rsidR="00F27EB2">
                <w:rPr>
                  <w:rFonts w:ascii="Arial" w:eastAsia="SimSun" w:hAnsi="Arial"/>
                  <w:sz w:val="18"/>
                  <w:lang w:eastAsia="zh-CN"/>
                </w:rPr>
                <w:t>"</w:t>
              </w:r>
            </w:ins>
            <w:ins w:id="36" w:author="Nokia" w:date="2025-07-01T10:05:00Z" w16du:dateUtc="2025-07-01T08:05:00Z">
              <w:r>
                <w:rPr>
                  <w:rFonts w:ascii="Arial" w:eastAsia="SimSun" w:hAnsi="Arial"/>
                  <w:sz w:val="18"/>
                  <w:lang w:eastAsia="zh-CN"/>
                </w:rPr>
                <w:t xml:space="preserve"> </w:t>
              </w:r>
            </w:ins>
            <w:ins w:id="37" w:author="Nokia" w:date="2025-07-01T10:20:00Z" w16du:dateUtc="2025-07-01T08:20:00Z">
              <w:r w:rsidR="00F27EB2">
                <w:rPr>
                  <w:rFonts w:ascii="Arial" w:eastAsia="SimSun" w:hAnsi="Arial"/>
                  <w:sz w:val="18"/>
                  <w:lang w:eastAsia="zh-CN"/>
                </w:rPr>
                <w:t>attributes is applicable only when the "</w:t>
              </w:r>
            </w:ins>
            <w:proofErr w:type="spellStart"/>
            <w:ins w:id="38" w:author="Nokia" w:date="2025-07-01T10:21:00Z" w16du:dateUtc="2025-07-01T08:21:00Z">
              <w:r w:rsidR="00F27EB2">
                <w:rPr>
                  <w:rFonts w:ascii="Arial" w:eastAsia="SimSun" w:hAnsi="Arial"/>
                  <w:sz w:val="18"/>
                  <w:lang w:eastAsia="zh-CN"/>
                </w:rPr>
                <w:t>ExtDeliveryOutcome</w:t>
              </w:r>
            </w:ins>
            <w:proofErr w:type="spellEnd"/>
            <w:ins w:id="39" w:author="Nokia" w:date="2025-07-01T10:05:00Z" w16du:dateUtc="2025-07-01T08:05:00Z">
              <w:r w:rsidRPr="00B84AC4">
                <w:rPr>
                  <w:rFonts w:ascii="Arial" w:eastAsia="SimSun" w:hAnsi="Arial"/>
                  <w:sz w:val="18"/>
                  <w:lang w:eastAsia="zh-CN"/>
                </w:rPr>
                <w:t>" feature is supporte</w:t>
              </w:r>
            </w:ins>
            <w:ins w:id="40" w:author="Nokia" w:date="2025-07-01T10:22:00Z" w16du:dateUtc="2025-07-01T08:22:00Z">
              <w:r w:rsidR="00F27EB2">
                <w:rPr>
                  <w:rFonts w:ascii="Arial" w:eastAsia="SimSun" w:hAnsi="Arial"/>
                  <w:sz w:val="18"/>
                  <w:lang w:eastAsia="zh-CN"/>
                </w:rPr>
                <w:t>d</w:t>
              </w:r>
            </w:ins>
            <w:ins w:id="41" w:author="Nokia" w:date="2025-07-01T10:05:00Z" w16du:dateUtc="2025-07-01T08:05:00Z">
              <w:r w:rsidRPr="00B84AC4">
                <w:rPr>
                  <w:rFonts w:ascii="Arial" w:eastAsia="SimSun" w:hAnsi="Arial"/>
                  <w:sz w:val="18"/>
                  <w:lang w:eastAsia="zh-CN"/>
                </w:rPr>
                <w:t>.</w:t>
              </w:r>
            </w:ins>
            <w:ins w:id="42" w:author="Nokia" w:date="2025-07-01T10:22:00Z" w16du:dateUtc="2025-07-01T08:22:00Z">
              <w:r w:rsidR="00F27EB2">
                <w:rPr>
                  <w:rFonts w:ascii="Arial" w:eastAsia="SimSun" w:hAnsi="Arial"/>
                  <w:sz w:val="18"/>
                  <w:lang w:eastAsia="zh-CN"/>
                </w:rPr>
                <w:t xml:space="preserve"> The attribute "</w:t>
              </w:r>
            </w:ins>
            <w:proofErr w:type="spellStart"/>
            <w:ins w:id="43" w:author="Nokia" w:date="2025-07-01T10:23:00Z" w16du:dateUtc="2025-07-01T08:23:00Z">
              <w:r w:rsidR="00F27EB2" w:rsidRPr="00F27EB2">
                <w:rPr>
                  <w:rFonts w:ascii="Arial" w:hAnsi="Arial"/>
                  <w:noProof/>
                  <w:sz w:val="18"/>
                  <w:szCs w:val="18"/>
                </w:rPr>
                <w:t>visitedNetDescs</w:t>
              </w:r>
            </w:ins>
            <w:proofErr w:type="spellEnd"/>
            <w:ins w:id="44" w:author="Nokia" w:date="2025-07-01T10:22:00Z" w16du:dateUtc="2025-07-01T08:22:00Z">
              <w:r w:rsidR="00F27EB2">
                <w:rPr>
                  <w:rFonts w:ascii="Arial" w:eastAsia="SimSun" w:hAnsi="Arial"/>
                  <w:sz w:val="18"/>
                  <w:lang w:eastAsia="zh-CN"/>
                </w:rPr>
                <w:t>" within the entries of the "</w:t>
              </w:r>
              <w:proofErr w:type="spellStart"/>
              <w:r w:rsidR="00F27EB2" w:rsidRPr="00B84AC4">
                <w:rPr>
                  <w:rFonts w:ascii="Arial" w:eastAsia="SimSun" w:hAnsi="Arial"/>
                  <w:noProof/>
                  <w:sz w:val="18"/>
                  <w:szCs w:val="18"/>
                </w:rPr>
                <w:t>vpsUrspGuidance</w:t>
              </w:r>
              <w:proofErr w:type="spellEnd"/>
              <w:r w:rsidR="00F27EB2">
                <w:rPr>
                  <w:rFonts w:ascii="Arial" w:eastAsia="SimSun" w:hAnsi="Arial"/>
                  <w:sz w:val="18"/>
                  <w:lang w:eastAsia="zh-CN"/>
                </w:rPr>
                <w:t>" attribute is applicable only when the "</w:t>
              </w:r>
            </w:ins>
            <w:proofErr w:type="spellStart"/>
            <w:ins w:id="45" w:author="Nokia" w:date="2025-07-01T10:23:00Z" w16du:dateUtc="2025-07-01T08:23:00Z">
              <w:r w:rsidR="00F27EB2" w:rsidRPr="00F27EB2">
                <w:rPr>
                  <w:rFonts w:ascii="Arial" w:eastAsia="SimSun" w:hAnsi="Arial"/>
                  <w:sz w:val="18"/>
                  <w:lang w:eastAsia="zh-CN"/>
                </w:rPr>
                <w:t>VPLMNSpecificURSP</w:t>
              </w:r>
            </w:ins>
            <w:proofErr w:type="spellEnd"/>
            <w:ins w:id="46" w:author="Nokia" w:date="2025-07-01T10:22:00Z" w16du:dateUtc="2025-07-01T08:22:00Z">
              <w:r w:rsidR="00F27EB2" w:rsidRPr="00B84AC4">
                <w:rPr>
                  <w:rFonts w:ascii="Arial" w:eastAsia="SimSun" w:hAnsi="Arial"/>
                  <w:sz w:val="18"/>
                  <w:lang w:eastAsia="zh-CN"/>
                </w:rPr>
                <w:t>" feature is supporte</w:t>
              </w:r>
              <w:r w:rsidR="00F27EB2">
                <w:rPr>
                  <w:rFonts w:ascii="Arial" w:eastAsia="SimSun" w:hAnsi="Arial"/>
                  <w:sz w:val="18"/>
                  <w:lang w:eastAsia="zh-CN"/>
                </w:rPr>
                <w:t>d</w:t>
              </w:r>
              <w:r w:rsidR="00F27EB2" w:rsidRPr="00B84AC4">
                <w:rPr>
                  <w:rFonts w:ascii="Arial" w:eastAsia="SimSun" w:hAnsi="Arial"/>
                  <w:sz w:val="18"/>
                  <w:lang w:eastAsia="zh-CN"/>
                </w:rPr>
                <w:t>.</w:t>
              </w:r>
            </w:ins>
          </w:p>
          <w:p w14:paraId="6C9C1179" w14:textId="3DC9A1C2" w:rsidR="00F27EB2" w:rsidRPr="00F27EB2" w:rsidRDefault="00F27EB2" w:rsidP="00F27EB2">
            <w:pPr>
              <w:keepNext/>
              <w:keepLines/>
              <w:spacing w:after="0"/>
              <w:ind w:left="851" w:hanging="851"/>
              <w:rPr>
                <w:rFonts w:ascii="Arial" w:eastAsia="SimSun" w:hAnsi="Arial"/>
                <w:sz w:val="18"/>
                <w:lang w:eastAsia="zh-CN"/>
              </w:rPr>
            </w:pPr>
            <w:ins w:id="47" w:author="Nokia" w:date="2025-07-01T10:21:00Z" w16du:dateUtc="2025-07-01T08:21:00Z">
              <w:r w:rsidRPr="00B84AC4">
                <w:rPr>
                  <w:rFonts w:ascii="Arial" w:eastAsia="SimSun" w:hAnsi="Arial"/>
                  <w:sz w:val="18"/>
                  <w:lang w:eastAsia="zh-CN"/>
                </w:rPr>
                <w:t>NOTE </w:t>
              </w:r>
              <w:r>
                <w:rPr>
                  <w:rFonts w:ascii="Arial" w:eastAsia="SimSun" w:hAnsi="Arial"/>
                  <w:sz w:val="18"/>
                  <w:lang w:eastAsia="zh-CN"/>
                </w:rPr>
                <w:t>6</w:t>
              </w:r>
              <w:r w:rsidRPr="00B84AC4">
                <w:rPr>
                  <w:rFonts w:ascii="Arial" w:eastAsia="SimSun" w:hAnsi="Arial"/>
                  <w:sz w:val="18"/>
                  <w:lang w:eastAsia="zh-CN"/>
                </w:rPr>
                <w:t>:</w:t>
              </w:r>
              <w:r w:rsidRPr="00B84AC4">
                <w:rPr>
                  <w:rFonts w:ascii="Arial" w:eastAsia="SimSun" w:hAnsi="Arial"/>
                  <w:sz w:val="18"/>
                  <w:lang w:eastAsia="zh-CN"/>
                </w:rPr>
                <w:tab/>
              </w:r>
              <w:r>
                <w:rPr>
                  <w:rFonts w:ascii="Arial" w:eastAsia="SimSun" w:hAnsi="Arial"/>
                  <w:sz w:val="18"/>
                  <w:lang w:eastAsia="zh-CN"/>
                </w:rPr>
                <w:t>The value "</w:t>
              </w:r>
            </w:ins>
            <w:proofErr w:type="spellStart"/>
            <w:ins w:id="48" w:author="Nokia" w:date="2025-07-01T10:24:00Z" w16du:dateUtc="2025-07-01T08:24:00Z">
              <w:r w:rsidR="00A26686" w:rsidRPr="00A26686">
                <w:rPr>
                  <w:rFonts w:ascii="Arial" w:eastAsia="SimSun" w:hAnsi="Arial"/>
                  <w:sz w:val="18"/>
                  <w:lang w:eastAsia="zh-CN"/>
                </w:rPr>
                <w:t>UNSUCCESS_PCF_SERVICE_AUTHORIZATION</w:t>
              </w:r>
            </w:ins>
            <w:proofErr w:type="spellEnd"/>
            <w:ins w:id="49" w:author="Nokia" w:date="2025-07-01T10:21:00Z" w16du:dateUtc="2025-07-01T08:21:00Z">
              <w:r>
                <w:rPr>
                  <w:rFonts w:ascii="Arial" w:eastAsia="SimSun" w:hAnsi="Arial"/>
                  <w:sz w:val="18"/>
                  <w:lang w:eastAsia="zh-CN"/>
                </w:rPr>
                <w:t>" within the entries of the "</w:t>
              </w:r>
            </w:ins>
            <w:proofErr w:type="spellStart"/>
            <w:ins w:id="50" w:author="Nokia" w:date="2025-07-01T10:24:00Z" w16du:dateUtc="2025-07-01T08:24:00Z">
              <w:r w:rsidR="00A26686">
                <w:rPr>
                  <w:rFonts w:ascii="Arial" w:eastAsia="SimSun" w:hAnsi="Arial"/>
                  <w:noProof/>
                  <w:sz w:val="18"/>
                  <w:szCs w:val="18"/>
                </w:rPr>
                <w:t>deliveryEvents</w:t>
              </w:r>
            </w:ins>
            <w:proofErr w:type="spellEnd"/>
            <w:ins w:id="51" w:author="Nokia" w:date="2025-07-01T10:21:00Z" w16du:dateUtc="2025-07-01T08:21:00Z">
              <w:r>
                <w:rPr>
                  <w:rFonts w:ascii="Arial" w:eastAsia="SimSun" w:hAnsi="Arial"/>
                  <w:sz w:val="18"/>
                  <w:lang w:eastAsia="zh-CN"/>
                </w:rPr>
                <w:t>" attribute is applicable only when the "</w:t>
              </w:r>
            </w:ins>
            <w:proofErr w:type="spellStart"/>
            <w:ins w:id="52" w:author="Nokia" w:date="2025-07-01T10:25:00Z" w16du:dateUtc="2025-07-01T08:25:00Z">
              <w:r w:rsidR="00A26686" w:rsidRPr="00A26686">
                <w:rPr>
                  <w:rFonts w:ascii="Arial" w:eastAsia="SimSun" w:hAnsi="Arial"/>
                  <w:sz w:val="18"/>
                  <w:lang w:eastAsia="zh-CN"/>
                </w:rPr>
                <w:t>PCFSerParAuth</w:t>
              </w:r>
            </w:ins>
            <w:proofErr w:type="spellEnd"/>
            <w:ins w:id="53" w:author="Nokia" w:date="2025-07-01T10:21:00Z" w16du:dateUtc="2025-07-01T08:21:00Z">
              <w:r w:rsidRPr="00B84AC4">
                <w:rPr>
                  <w:rFonts w:ascii="Arial" w:eastAsia="SimSun" w:hAnsi="Arial"/>
                  <w:sz w:val="18"/>
                  <w:lang w:eastAsia="zh-CN"/>
                </w:rPr>
                <w:t>" feature is supported.</w:t>
              </w:r>
            </w:ins>
            <w:ins w:id="54" w:author="Nokia" w:date="2025-07-01T10:25:00Z" w16du:dateUtc="2025-07-01T08:25:00Z">
              <w:r w:rsidR="00A26686">
                <w:rPr>
                  <w:rFonts w:ascii="Arial" w:eastAsia="SimSun" w:hAnsi="Arial"/>
                  <w:sz w:val="18"/>
                  <w:lang w:eastAsia="zh-CN"/>
                </w:rPr>
                <w:t xml:space="preserve"> The value "</w:t>
              </w:r>
              <w:proofErr w:type="spellStart"/>
              <w:r w:rsidR="00A26686" w:rsidRPr="00A26686">
                <w:rPr>
                  <w:rFonts w:ascii="Arial" w:eastAsia="SimSun" w:hAnsi="Arial"/>
                  <w:sz w:val="18"/>
                  <w:lang w:eastAsia="zh-CN"/>
                </w:rPr>
                <w:t>PARTLY_UNSUCC_UE_POL_DEL_SP</w:t>
              </w:r>
              <w:proofErr w:type="spellEnd"/>
              <w:r w:rsidR="00A26686">
                <w:rPr>
                  <w:rFonts w:ascii="Arial" w:eastAsia="SimSun" w:hAnsi="Arial"/>
                  <w:sz w:val="18"/>
                  <w:lang w:eastAsia="zh-CN"/>
                </w:rPr>
                <w:t>" within the entries of the "</w:t>
              </w:r>
              <w:proofErr w:type="spellStart"/>
              <w:r w:rsidR="00A26686">
                <w:rPr>
                  <w:rFonts w:ascii="Arial" w:eastAsia="SimSun" w:hAnsi="Arial"/>
                  <w:noProof/>
                  <w:sz w:val="18"/>
                  <w:szCs w:val="18"/>
                </w:rPr>
                <w:t>deliveryEvents</w:t>
              </w:r>
              <w:proofErr w:type="spellEnd"/>
              <w:r w:rsidR="00A26686">
                <w:rPr>
                  <w:rFonts w:ascii="Arial" w:eastAsia="SimSun" w:hAnsi="Arial"/>
                  <w:sz w:val="18"/>
                  <w:lang w:eastAsia="zh-CN"/>
                </w:rPr>
                <w:t>" attribute is applicable only when the "</w:t>
              </w:r>
              <w:proofErr w:type="spellStart"/>
              <w:r w:rsidR="00A26686" w:rsidRPr="00A26686">
                <w:rPr>
                  <w:rFonts w:ascii="Arial" w:eastAsia="SimSun" w:hAnsi="Arial"/>
                  <w:sz w:val="18"/>
                  <w:lang w:eastAsia="zh-CN"/>
                </w:rPr>
                <w:t>ExtDeliveryOutcome</w:t>
              </w:r>
              <w:proofErr w:type="spellEnd"/>
              <w:r w:rsidR="00A26686" w:rsidRPr="00B84AC4">
                <w:rPr>
                  <w:rFonts w:ascii="Arial" w:eastAsia="SimSun" w:hAnsi="Arial"/>
                  <w:sz w:val="18"/>
                  <w:lang w:eastAsia="zh-CN"/>
                </w:rPr>
                <w:t>" feature is supported.</w:t>
              </w:r>
            </w:ins>
          </w:p>
        </w:tc>
      </w:tr>
    </w:tbl>
    <w:p w14:paraId="1099742B" w14:textId="2F4E700C" w:rsidR="000D38F6" w:rsidRPr="00FF20FA" w:rsidRDefault="000D38F6" w:rsidP="000D38F6">
      <w:pPr>
        <w:rPr>
          <w:rFonts w:eastAsia="DengXian"/>
        </w:rPr>
      </w:pP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0634221" w14:textId="77777777" w:rsidR="00B84AC4" w:rsidRPr="00B84AC4" w:rsidRDefault="00B84AC4" w:rsidP="00B84AC4">
      <w:pPr>
        <w:keepNext/>
        <w:keepLines/>
        <w:spacing w:before="120"/>
        <w:ind w:left="1418" w:hanging="1418"/>
        <w:outlineLvl w:val="3"/>
        <w:rPr>
          <w:rFonts w:ascii="Arial" w:eastAsia="SimSun" w:hAnsi="Arial"/>
          <w:sz w:val="24"/>
        </w:rPr>
      </w:pPr>
      <w:bookmarkStart w:id="55" w:name="_Toc153789264"/>
      <w:bookmarkStart w:id="56" w:name="_Toc185516158"/>
      <w:bookmarkStart w:id="57" w:name="_Toc200956989"/>
      <w:proofErr w:type="spellStart"/>
      <w:r w:rsidRPr="00B84AC4">
        <w:rPr>
          <w:rFonts w:ascii="Arial" w:eastAsia="SimSun" w:hAnsi="Arial"/>
          <w:sz w:val="24"/>
        </w:rPr>
        <w:lastRenderedPageBreak/>
        <w:t>6.4.2.15A</w:t>
      </w:r>
      <w:proofErr w:type="spellEnd"/>
      <w:r w:rsidRPr="00B84AC4">
        <w:rPr>
          <w:rFonts w:ascii="Arial" w:eastAsia="SimSun" w:hAnsi="Arial"/>
          <w:sz w:val="24"/>
        </w:rPr>
        <w:tab/>
        <w:t xml:space="preserve">Type </w:t>
      </w:r>
      <w:proofErr w:type="spellStart"/>
      <w:r w:rsidRPr="00B84AC4">
        <w:rPr>
          <w:rFonts w:ascii="Arial" w:eastAsia="SimSun" w:hAnsi="Arial"/>
          <w:sz w:val="24"/>
        </w:rPr>
        <w:t>ServiceParameterDataPatch</w:t>
      </w:r>
      <w:bookmarkEnd w:id="55"/>
      <w:bookmarkEnd w:id="56"/>
      <w:bookmarkEnd w:id="57"/>
      <w:proofErr w:type="spellEnd"/>
    </w:p>
    <w:p w14:paraId="1AECB665" w14:textId="77777777" w:rsidR="00B84AC4" w:rsidRPr="00B84AC4" w:rsidRDefault="00B84AC4" w:rsidP="00B84AC4">
      <w:pPr>
        <w:keepNext/>
        <w:keepLines/>
        <w:spacing w:before="60"/>
        <w:jc w:val="center"/>
        <w:rPr>
          <w:rFonts w:ascii="Arial" w:eastAsia="SimSun" w:hAnsi="Arial"/>
          <w:b/>
        </w:rPr>
      </w:pPr>
      <w:r w:rsidRPr="00B84AC4">
        <w:rPr>
          <w:rFonts w:ascii="Arial" w:eastAsia="SimSun" w:hAnsi="Arial"/>
          <w:b/>
          <w:noProof/>
        </w:rPr>
        <w:t>Table </w:t>
      </w:r>
      <w:proofErr w:type="spellStart"/>
      <w:r w:rsidRPr="00B84AC4">
        <w:rPr>
          <w:rFonts w:ascii="Arial" w:eastAsia="SimSun" w:hAnsi="Arial"/>
          <w:b/>
        </w:rPr>
        <w:t>6.4.2.15A</w:t>
      </w:r>
      <w:proofErr w:type="spellEnd"/>
      <w:r w:rsidRPr="00B84AC4">
        <w:rPr>
          <w:rFonts w:ascii="Arial" w:eastAsia="SimSun" w:hAnsi="Arial"/>
          <w:b/>
        </w:rPr>
        <w:t xml:space="preserve">-1: </w:t>
      </w:r>
      <w:r w:rsidRPr="00B84AC4">
        <w:rPr>
          <w:rFonts w:ascii="Arial" w:eastAsia="SimSun" w:hAnsi="Arial"/>
          <w:b/>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B84AC4" w:rsidRPr="00B84AC4" w14:paraId="17CBADA4" w14:textId="77777777" w:rsidTr="001B14F8">
        <w:trPr>
          <w:trHeight w:val="128"/>
          <w:jc w:val="center"/>
        </w:trPr>
        <w:tc>
          <w:tcPr>
            <w:tcW w:w="2024" w:type="dxa"/>
            <w:shd w:val="clear" w:color="auto" w:fill="C0C0C0"/>
            <w:hideMark/>
          </w:tcPr>
          <w:p w14:paraId="061E0255"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lastRenderedPageBreak/>
              <w:t>Attribute name</w:t>
            </w:r>
          </w:p>
        </w:tc>
        <w:tc>
          <w:tcPr>
            <w:tcW w:w="1559" w:type="dxa"/>
            <w:shd w:val="clear" w:color="auto" w:fill="C0C0C0"/>
            <w:hideMark/>
          </w:tcPr>
          <w:p w14:paraId="484C2EDA"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Data type</w:t>
            </w:r>
          </w:p>
        </w:tc>
        <w:tc>
          <w:tcPr>
            <w:tcW w:w="709" w:type="dxa"/>
            <w:shd w:val="clear" w:color="auto" w:fill="C0C0C0"/>
            <w:hideMark/>
          </w:tcPr>
          <w:p w14:paraId="2DAE2EF9"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P</w:t>
            </w:r>
          </w:p>
        </w:tc>
        <w:tc>
          <w:tcPr>
            <w:tcW w:w="1135" w:type="dxa"/>
            <w:shd w:val="clear" w:color="auto" w:fill="C0C0C0"/>
            <w:hideMark/>
          </w:tcPr>
          <w:p w14:paraId="0E4CCEC4"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Cardinality</w:t>
            </w:r>
          </w:p>
        </w:tc>
        <w:tc>
          <w:tcPr>
            <w:tcW w:w="2663" w:type="dxa"/>
            <w:shd w:val="clear" w:color="auto" w:fill="C0C0C0"/>
            <w:hideMark/>
          </w:tcPr>
          <w:p w14:paraId="33A4F38B"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Description</w:t>
            </w:r>
          </w:p>
        </w:tc>
        <w:tc>
          <w:tcPr>
            <w:tcW w:w="1345" w:type="dxa"/>
            <w:shd w:val="clear" w:color="auto" w:fill="C0C0C0"/>
            <w:hideMark/>
          </w:tcPr>
          <w:p w14:paraId="5A1FFA21"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Applicability</w:t>
            </w:r>
          </w:p>
        </w:tc>
      </w:tr>
      <w:tr w:rsidR="00B84AC4" w:rsidRPr="00B84AC4" w14:paraId="5F46F271" w14:textId="77777777" w:rsidTr="001B14F8">
        <w:trPr>
          <w:trHeight w:val="128"/>
          <w:jc w:val="center"/>
        </w:trPr>
        <w:tc>
          <w:tcPr>
            <w:tcW w:w="2024" w:type="dxa"/>
            <w:hideMark/>
          </w:tcPr>
          <w:p w14:paraId="7BD12465"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paramOverPc5</w:t>
            </w:r>
          </w:p>
        </w:tc>
        <w:tc>
          <w:tcPr>
            <w:tcW w:w="1559" w:type="dxa"/>
            <w:hideMark/>
          </w:tcPr>
          <w:p w14:paraId="216E4342"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ParameterOverPc5Rm</w:t>
            </w:r>
          </w:p>
        </w:tc>
        <w:tc>
          <w:tcPr>
            <w:tcW w:w="709" w:type="dxa"/>
            <w:hideMark/>
          </w:tcPr>
          <w:p w14:paraId="1E170B87"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7521F7A2"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hideMark/>
          </w:tcPr>
          <w:p w14:paraId="3325E788"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V2X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w:t>
            </w:r>
            <w:r w:rsidRPr="00B84AC4">
              <w:rPr>
                <w:rFonts w:ascii="Arial" w:eastAsia="SimSun" w:hAnsi="Arial"/>
                <w:noProof/>
                <w:sz w:val="18"/>
                <w:szCs w:val="18"/>
              </w:rPr>
              <w:t xml:space="preserve"> When </w:t>
            </w:r>
            <w:r w:rsidRPr="00B84AC4">
              <w:rPr>
                <w:rFonts w:ascii="Arial" w:eastAsia="SimSun" w:hAnsi="Arial"/>
                <w:bCs/>
                <w:noProof/>
                <w:sz w:val="18"/>
                <w:szCs w:val="18"/>
              </w:rPr>
              <w:t>the</w:t>
            </w:r>
            <w:r w:rsidRPr="00B84AC4">
              <w:rPr>
                <w:rFonts w:ascii="Arial" w:eastAsia="SimSun" w:hAnsi="Arial"/>
                <w:b/>
                <w:noProof/>
                <w:sz w:val="18"/>
                <w:szCs w:val="18"/>
              </w:rPr>
              <w:t xml:space="preserve"> </w:t>
            </w:r>
            <w:r w:rsidRPr="00B84AC4">
              <w:rPr>
                <w:rFonts w:ascii="Arial" w:eastAsia="SimSun" w:hAnsi="Arial"/>
                <w:noProof/>
                <w:sz w:val="18"/>
                <w:szCs w:val="18"/>
              </w:rPr>
              <w:t xml:space="preserve">"NullableSupport" feature is supported, this attribute is nullable. When </w:t>
            </w:r>
            <w:r w:rsidRPr="00B84AC4">
              <w:rPr>
                <w:rFonts w:ascii="Arial" w:eastAsia="SimSun" w:hAnsi="Arial"/>
                <w:bCs/>
                <w:noProof/>
                <w:sz w:val="18"/>
                <w:szCs w:val="18"/>
              </w:rPr>
              <w:t>the</w:t>
            </w:r>
            <w:r w:rsidRPr="00B84AC4">
              <w:rPr>
                <w:rFonts w:ascii="Arial" w:eastAsia="SimSun" w:hAnsi="Arial"/>
                <w:b/>
                <w:noProof/>
                <w:sz w:val="18"/>
                <w:szCs w:val="18"/>
              </w:rPr>
              <w:t xml:space="preserve"> </w:t>
            </w:r>
            <w:r w:rsidRPr="00B84AC4">
              <w:rPr>
                <w:rFonts w:ascii="Arial" w:eastAsia="SimSun" w:hAnsi="Arial"/>
                <w:noProof/>
                <w:sz w:val="18"/>
                <w:szCs w:val="18"/>
              </w:rPr>
              <w:t>"NullableSupport" feature is not supported, this attribute is not nullable.</w:t>
            </w:r>
          </w:p>
        </w:tc>
        <w:tc>
          <w:tcPr>
            <w:tcW w:w="1345" w:type="dxa"/>
          </w:tcPr>
          <w:p w14:paraId="5030129D"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7A6BCB03" w14:textId="77777777" w:rsidTr="001B14F8">
        <w:trPr>
          <w:trHeight w:val="128"/>
          <w:jc w:val="center"/>
        </w:trPr>
        <w:tc>
          <w:tcPr>
            <w:tcW w:w="2024" w:type="dxa"/>
            <w:hideMark/>
          </w:tcPr>
          <w:p w14:paraId="3FCFB7F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paramOverUu</w:t>
            </w:r>
          </w:p>
        </w:tc>
        <w:tc>
          <w:tcPr>
            <w:tcW w:w="1559" w:type="dxa"/>
            <w:hideMark/>
          </w:tcPr>
          <w:p w14:paraId="1ED21DB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ParameterOverUuRm</w:t>
            </w:r>
          </w:p>
        </w:tc>
        <w:tc>
          <w:tcPr>
            <w:tcW w:w="709" w:type="dxa"/>
            <w:hideMark/>
          </w:tcPr>
          <w:p w14:paraId="7DCA7673"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5B2F27D7"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hideMark/>
          </w:tcPr>
          <w:p w14:paraId="3B184BEE"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Cs w:val="18"/>
                <w:lang w:eastAsia="zh-CN"/>
              </w:rPr>
              <w:t>V2X</w:t>
            </w:r>
            <w:proofErr w:type="spellEnd"/>
            <w:r w:rsidRPr="00B84AC4">
              <w:rPr>
                <w:rFonts w:ascii="Arial" w:eastAsia="SimSun" w:hAnsi="Arial" w:cs="Arial"/>
                <w:b/>
                <w:szCs w:val="18"/>
                <w:lang w:eastAsia="zh-CN"/>
              </w:rPr>
              <w:t xml:space="preserve"> </w:t>
            </w:r>
            <w:r w:rsidRPr="00B84AC4">
              <w:rPr>
                <w:rFonts w:ascii="Arial" w:eastAsia="SimSun" w:hAnsi="Arial" w:cs="Arial"/>
                <w:sz w:val="18"/>
                <w:szCs w:val="18"/>
                <w:lang w:eastAsia="zh-CN"/>
              </w:rPr>
              <w:t xml:space="preserve">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w:t>
            </w:r>
            <w:r w:rsidRPr="00B84AC4">
              <w:rPr>
                <w:rFonts w:ascii="Arial" w:eastAsia="SimSun" w:hAnsi="Arial"/>
                <w:b/>
                <w:noProof/>
                <w:szCs w:val="18"/>
              </w:rPr>
              <w:t xml:space="preserve"> </w:t>
            </w: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tcPr>
          <w:p w14:paraId="2E25C7B9"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93B8952" w14:textId="77777777" w:rsidTr="001B14F8">
        <w:trPr>
          <w:trHeight w:val="128"/>
          <w:jc w:val="center"/>
        </w:trPr>
        <w:tc>
          <w:tcPr>
            <w:tcW w:w="2024" w:type="dxa"/>
          </w:tcPr>
          <w:p w14:paraId="145824E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1559" w:type="dxa"/>
          </w:tcPr>
          <w:p w14:paraId="148BB01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A2xParamsPc5Rm</w:t>
            </w:r>
          </w:p>
        </w:tc>
        <w:tc>
          <w:tcPr>
            <w:tcW w:w="709" w:type="dxa"/>
          </w:tcPr>
          <w:p w14:paraId="4DEE5E55"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4CA5BAC5"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tcPr>
          <w:p w14:paraId="0CFAF3E2"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 xml:space="preserve"> reference point.</w:t>
            </w:r>
          </w:p>
          <w:p w14:paraId="126AD030" w14:textId="77777777" w:rsidR="00B84AC4" w:rsidRPr="00B84AC4" w:rsidRDefault="00B84AC4" w:rsidP="00B84AC4">
            <w:pPr>
              <w:keepNext/>
              <w:keepLines/>
              <w:spacing w:after="0"/>
              <w:rPr>
                <w:rFonts w:ascii="Arial" w:eastAsia="SimSun" w:hAnsi="Arial" w:cs="Arial"/>
                <w:sz w:val="18"/>
                <w:szCs w:val="18"/>
                <w:lang w:eastAsia="zh-CN"/>
              </w:rPr>
            </w:pPr>
          </w:p>
        </w:tc>
        <w:tc>
          <w:tcPr>
            <w:tcW w:w="1345" w:type="dxa"/>
          </w:tcPr>
          <w:p w14:paraId="26C185EC"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24076989" w14:textId="77777777" w:rsidTr="001B14F8">
        <w:trPr>
          <w:trHeight w:val="128"/>
          <w:jc w:val="center"/>
        </w:trPr>
        <w:tc>
          <w:tcPr>
            <w:tcW w:w="2024" w:type="dxa"/>
          </w:tcPr>
          <w:p w14:paraId="2C0FFFC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1559" w:type="dxa"/>
          </w:tcPr>
          <w:p w14:paraId="7CD4723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A2xParamsUuRm</w:t>
            </w:r>
          </w:p>
        </w:tc>
        <w:tc>
          <w:tcPr>
            <w:tcW w:w="709" w:type="dxa"/>
          </w:tcPr>
          <w:p w14:paraId="7D2DE07F"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640A5D8C"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tcPr>
          <w:p w14:paraId="7CB3B5F9"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 xml:space="preserve"> reference point.</w:t>
            </w:r>
          </w:p>
          <w:p w14:paraId="155903CD" w14:textId="77777777" w:rsidR="00B84AC4" w:rsidRPr="00B84AC4" w:rsidRDefault="00B84AC4" w:rsidP="00B84AC4">
            <w:pPr>
              <w:keepNext/>
              <w:keepLines/>
              <w:spacing w:after="0"/>
              <w:rPr>
                <w:rFonts w:ascii="Arial" w:eastAsia="SimSun" w:hAnsi="Arial" w:cs="Arial"/>
                <w:sz w:val="18"/>
                <w:szCs w:val="18"/>
                <w:lang w:eastAsia="zh-CN"/>
              </w:rPr>
            </w:pPr>
          </w:p>
        </w:tc>
        <w:tc>
          <w:tcPr>
            <w:tcW w:w="1345" w:type="dxa"/>
          </w:tcPr>
          <w:p w14:paraId="12F38A25"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5D676937" w14:textId="77777777" w:rsidTr="001B14F8">
        <w:trPr>
          <w:trHeight w:val="128"/>
          <w:jc w:val="center"/>
        </w:trPr>
        <w:tc>
          <w:tcPr>
            <w:tcW w:w="2024" w:type="dxa"/>
            <w:hideMark/>
          </w:tcPr>
          <w:p w14:paraId="4B687A2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urspInfluence</w:t>
            </w:r>
          </w:p>
        </w:tc>
        <w:tc>
          <w:tcPr>
            <w:tcW w:w="1559" w:type="dxa"/>
            <w:hideMark/>
          </w:tcPr>
          <w:p w14:paraId="0223B5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hideMark/>
          </w:tcPr>
          <w:p w14:paraId="2F02BF82"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1779BAFE"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hideMark/>
          </w:tcPr>
          <w:p w14:paraId="340767C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 used to influence the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w:t>
            </w:r>
          </w:p>
          <w:p w14:paraId="1B263942"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This attribute is deprecated by the </w:t>
            </w:r>
            <w:r w:rsidRPr="00B84AC4">
              <w:rPr>
                <w:rFonts w:ascii="Arial" w:eastAsia="SimSun" w:hAnsi="Arial"/>
                <w:noProof/>
                <w:sz w:val="18"/>
                <w:szCs w:val="18"/>
              </w:rPr>
              <w:t>"</w:t>
            </w:r>
            <w:proofErr w:type="spellStart"/>
            <w:r w:rsidRPr="00B84AC4">
              <w:rPr>
                <w:rFonts w:ascii="Arial" w:eastAsia="SimSun" w:hAnsi="Arial" w:cs="Arial"/>
                <w:sz w:val="18"/>
                <w:szCs w:val="18"/>
                <w:lang w:eastAsia="zh-CN"/>
              </w:rPr>
              <w:t>urspGuidance</w:t>
            </w:r>
            <w:proofErr w:type="spellEnd"/>
            <w:r w:rsidRPr="00B84AC4">
              <w:rPr>
                <w:rFonts w:ascii="Arial" w:eastAsia="SimSun" w:hAnsi="Arial"/>
                <w:noProof/>
                <w:sz w:val="18"/>
                <w:szCs w:val="18"/>
              </w:rPr>
              <w:t>"</w:t>
            </w:r>
            <w:r w:rsidRPr="00B84AC4">
              <w:rPr>
                <w:rFonts w:ascii="Arial" w:eastAsia="SimSun" w:hAnsi="Arial" w:cs="Arial"/>
                <w:sz w:val="18"/>
                <w:szCs w:val="18"/>
                <w:lang w:eastAsia="zh-CN"/>
              </w:rPr>
              <w:t xml:space="preserve"> attribute that should be used instead.</w:t>
            </w:r>
          </w:p>
        </w:tc>
        <w:tc>
          <w:tcPr>
            <w:tcW w:w="1345" w:type="dxa"/>
            <w:hideMark/>
          </w:tcPr>
          <w:p w14:paraId="246F5047"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tc>
      </w:tr>
      <w:tr w:rsidR="00B84AC4" w:rsidRPr="00B84AC4" w14:paraId="26A145B7" w14:textId="77777777" w:rsidTr="001B14F8">
        <w:trPr>
          <w:trHeight w:val="128"/>
          <w:jc w:val="center"/>
        </w:trPr>
        <w:tc>
          <w:tcPr>
            <w:tcW w:w="2024" w:type="dxa"/>
          </w:tcPr>
          <w:p w14:paraId="633C506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urspGuidance</w:t>
            </w:r>
          </w:p>
        </w:tc>
        <w:tc>
          <w:tcPr>
            <w:tcW w:w="1559" w:type="dxa"/>
          </w:tcPr>
          <w:p w14:paraId="1BE4543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217F4D39"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2BC240A0"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tcPr>
          <w:p w14:paraId="56360773" w14:textId="16393920"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used to guide the </w:t>
            </w:r>
            <w:proofErr w:type="spellStart"/>
            <w:r w:rsidRPr="00B84AC4">
              <w:rPr>
                <w:rFonts w:ascii="Arial" w:eastAsia="SimSun" w:hAnsi="Arial" w:cs="Arial"/>
                <w:sz w:val="18"/>
                <w:szCs w:val="18"/>
                <w:lang w:eastAsia="zh-CN"/>
              </w:rPr>
              <w:t>URSPrule</w:t>
            </w:r>
            <w:proofErr w:type="spellEnd"/>
            <w:r w:rsidRPr="00B84AC4">
              <w:rPr>
                <w:rFonts w:ascii="Arial" w:eastAsia="SimSun" w:hAnsi="Arial" w:cs="Arial"/>
                <w:sz w:val="18"/>
                <w:szCs w:val="18"/>
                <w:lang w:eastAsia="zh-CN"/>
              </w:rPr>
              <w:t>(s).</w:t>
            </w:r>
          </w:p>
        </w:tc>
        <w:tc>
          <w:tcPr>
            <w:tcW w:w="1345" w:type="dxa"/>
          </w:tcPr>
          <w:p w14:paraId="71C8B1FF"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p w14:paraId="3B618111"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PatchCorrection</w:t>
            </w:r>
            <w:proofErr w:type="spellEnd"/>
          </w:p>
        </w:tc>
      </w:tr>
      <w:tr w:rsidR="00B84AC4" w:rsidRPr="00B84AC4" w14:paraId="6B53A3DB" w14:textId="77777777" w:rsidTr="001B14F8">
        <w:trPr>
          <w:trHeight w:val="128"/>
          <w:jc w:val="center"/>
        </w:trPr>
        <w:tc>
          <w:tcPr>
            <w:tcW w:w="2024" w:type="dxa"/>
          </w:tcPr>
          <w:p w14:paraId="13FC3D7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vpsUrspGuidance</w:t>
            </w:r>
          </w:p>
        </w:tc>
        <w:tc>
          <w:tcPr>
            <w:tcW w:w="1559" w:type="dxa"/>
          </w:tcPr>
          <w:p w14:paraId="4ECF031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76B5F1F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3D10EA3F"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tcPr>
          <w:p w14:paraId="4CF7586A" w14:textId="2E7C71CF"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provided by an AF to guide the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ins w:id="58" w:author="Nokia" w:date="2025-07-01T10:28:00Z" w16du:dateUtc="2025-07-01T08:28:00Z">
              <w:r w:rsidR="00CC1196">
                <w:rPr>
                  <w:rFonts w:ascii="Arial" w:eastAsia="SimSun" w:hAnsi="Arial" w:cs="Arial"/>
                  <w:sz w:val="18"/>
                  <w:szCs w:val="18"/>
                  <w:lang w:eastAsia="zh-CN"/>
                </w:rPr>
                <w:t xml:space="preserve"> </w:t>
              </w:r>
              <w:r w:rsidR="00CC1196">
                <w:rPr>
                  <w:rFonts w:ascii="Arial" w:eastAsia="SimSun" w:hAnsi="Arial"/>
                  <w:noProof/>
                  <w:sz w:val="18"/>
                  <w:szCs w:val="18"/>
                </w:rPr>
                <w:t>(NOTE 1)</w:t>
              </w:r>
            </w:ins>
          </w:p>
        </w:tc>
        <w:tc>
          <w:tcPr>
            <w:tcW w:w="1345" w:type="dxa"/>
          </w:tcPr>
          <w:p w14:paraId="4807B911"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6419E201" w14:textId="77777777" w:rsidTr="001B14F8">
        <w:trPr>
          <w:trHeight w:val="128"/>
          <w:jc w:val="center"/>
        </w:trPr>
        <w:tc>
          <w:tcPr>
            <w:tcW w:w="2024" w:type="dxa"/>
            <w:hideMark/>
          </w:tcPr>
          <w:p w14:paraId="02C1EA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1559" w:type="dxa"/>
            <w:hideMark/>
          </w:tcPr>
          <w:p w14:paraId="645C061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ParamForProSeDdRm</w:t>
            </w:r>
          </w:p>
        </w:tc>
        <w:tc>
          <w:tcPr>
            <w:tcW w:w="709" w:type="dxa"/>
            <w:hideMark/>
          </w:tcPr>
          <w:p w14:paraId="39635A9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3397D5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62E6B6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discovery.</w:t>
            </w:r>
          </w:p>
          <w:p w14:paraId="4805FA4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86003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0682D45F"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2ED8D47C" w14:textId="77777777" w:rsidTr="001B14F8">
        <w:trPr>
          <w:trHeight w:val="128"/>
          <w:jc w:val="center"/>
        </w:trPr>
        <w:tc>
          <w:tcPr>
            <w:tcW w:w="2024" w:type="dxa"/>
            <w:hideMark/>
          </w:tcPr>
          <w:p w14:paraId="5000219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1559" w:type="dxa"/>
            <w:hideMark/>
          </w:tcPr>
          <w:p w14:paraId="3016A1C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ParamForProSeDcRm</w:t>
            </w:r>
          </w:p>
        </w:tc>
        <w:tc>
          <w:tcPr>
            <w:tcW w:w="709" w:type="dxa"/>
            <w:hideMark/>
          </w:tcPr>
          <w:p w14:paraId="6F4876E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4A0562B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4BA7E8C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communications.</w:t>
            </w:r>
          </w:p>
          <w:p w14:paraId="039926C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57090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6A648F42"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172D783A" w14:textId="77777777" w:rsidTr="001B14F8">
        <w:trPr>
          <w:trHeight w:val="128"/>
          <w:jc w:val="center"/>
        </w:trPr>
        <w:tc>
          <w:tcPr>
            <w:tcW w:w="2024" w:type="dxa"/>
            <w:hideMark/>
          </w:tcPr>
          <w:p w14:paraId="4F5C560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1559" w:type="dxa"/>
            <w:hideMark/>
          </w:tcPr>
          <w:p w14:paraId="245D91E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ParamForProSeU2NRelUeRm</w:t>
            </w:r>
          </w:p>
        </w:tc>
        <w:tc>
          <w:tcPr>
            <w:tcW w:w="709" w:type="dxa"/>
            <w:hideMark/>
          </w:tcPr>
          <w:p w14:paraId="34B4183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7C1133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3B0389F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UE-to-network relay UE</w:t>
            </w:r>
            <w:r w:rsidRPr="00B84AC4">
              <w:rPr>
                <w:rFonts w:ascii="Arial" w:eastAsia="SimSun" w:hAnsi="Arial"/>
              </w:rPr>
              <w:t xml:space="preserve"> </w:t>
            </w:r>
            <w:r w:rsidRPr="00B84AC4">
              <w:rPr>
                <w:rFonts w:ascii="Arial" w:eastAsia="SimSun" w:hAnsi="Arial"/>
                <w:noProof/>
                <w:sz w:val="18"/>
                <w:szCs w:val="18"/>
              </w:rPr>
              <w:t>supporting 5G ProSe Layer-2 and/or Layer-3 UE-to-Network Relay.</w:t>
            </w:r>
          </w:p>
          <w:p w14:paraId="11D06655" w14:textId="77777777" w:rsidR="00B84AC4" w:rsidRPr="00B84AC4" w:rsidRDefault="00B84AC4" w:rsidP="00B84AC4">
            <w:pPr>
              <w:keepNext/>
              <w:keepLines/>
              <w:spacing w:after="0"/>
              <w:rPr>
                <w:rFonts w:ascii="Arial" w:eastAsia="SimSun" w:hAnsi="Arial"/>
                <w:noProof/>
                <w:sz w:val="18"/>
                <w:szCs w:val="18"/>
              </w:rPr>
            </w:pPr>
          </w:p>
          <w:p w14:paraId="02F274B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A736B6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28EC956E"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7EA9F730" w14:textId="77777777" w:rsidTr="001B14F8">
        <w:trPr>
          <w:trHeight w:val="128"/>
          <w:jc w:val="center"/>
        </w:trPr>
        <w:tc>
          <w:tcPr>
            <w:tcW w:w="2024" w:type="dxa"/>
            <w:hideMark/>
          </w:tcPr>
          <w:p w14:paraId="466A05B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paramForProSeRemUe</w:t>
            </w:r>
          </w:p>
        </w:tc>
        <w:tc>
          <w:tcPr>
            <w:tcW w:w="1559" w:type="dxa"/>
            <w:hideMark/>
          </w:tcPr>
          <w:p w14:paraId="6C6908C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ParamForProSeRemUeRm</w:t>
            </w:r>
          </w:p>
        </w:tc>
        <w:tc>
          <w:tcPr>
            <w:tcW w:w="709" w:type="dxa"/>
            <w:hideMark/>
          </w:tcPr>
          <w:p w14:paraId="1481A976"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4D4EC32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61A153E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remote UE</w:t>
            </w:r>
            <w:r w:rsidRPr="00B84AC4">
              <w:rPr>
                <w:rFonts w:ascii="Arial" w:eastAsia="SimSun" w:hAnsi="Arial"/>
                <w:b/>
              </w:rPr>
              <w:t xml:space="preserve"> </w:t>
            </w:r>
            <w:r w:rsidRPr="00B84AC4">
              <w:rPr>
                <w:rFonts w:ascii="Arial" w:eastAsia="SimSun" w:hAnsi="Arial"/>
                <w:noProof/>
                <w:sz w:val="18"/>
                <w:szCs w:val="18"/>
              </w:rPr>
              <w:t>supporting 5G ProSe Layer-2 and/or Layer-3 UE-to-Network Relay.</w:t>
            </w:r>
          </w:p>
          <w:p w14:paraId="051BDF18" w14:textId="77777777" w:rsidR="00B84AC4" w:rsidRPr="00B84AC4" w:rsidRDefault="00B84AC4" w:rsidP="00B84AC4">
            <w:pPr>
              <w:keepNext/>
              <w:keepLines/>
              <w:spacing w:after="0"/>
              <w:rPr>
                <w:rFonts w:ascii="Arial" w:eastAsia="SimSun" w:hAnsi="Arial"/>
                <w:noProof/>
                <w:sz w:val="18"/>
                <w:szCs w:val="18"/>
              </w:rPr>
            </w:pPr>
          </w:p>
          <w:p w14:paraId="194A54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53AA58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49207EB6"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536C01E4" w14:textId="77777777" w:rsidTr="001B14F8">
        <w:trPr>
          <w:trHeight w:val="128"/>
          <w:jc w:val="center"/>
        </w:trPr>
        <w:tc>
          <w:tcPr>
            <w:tcW w:w="2024" w:type="dxa"/>
          </w:tcPr>
          <w:p w14:paraId="597CDBE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paramForProSeU2</w:t>
            </w:r>
            <w:r w:rsidRPr="00B84AC4">
              <w:rPr>
                <w:rFonts w:ascii="Arial" w:eastAsia="SimSun" w:hAnsi="Arial" w:cs="Arial" w:hint="eastAsia"/>
                <w:sz w:val="18"/>
                <w:szCs w:val="18"/>
                <w:lang w:eastAsia="zh-CN"/>
              </w:rPr>
              <w:t>U</w:t>
            </w:r>
            <w:r w:rsidRPr="00B84AC4">
              <w:rPr>
                <w:rFonts w:ascii="Arial" w:eastAsia="SimSun" w:hAnsi="Arial" w:cs="Arial"/>
                <w:sz w:val="18"/>
                <w:szCs w:val="18"/>
                <w:lang w:eastAsia="zh-CN"/>
              </w:rPr>
              <w:t>RelUE</w:t>
            </w:r>
            <w:proofErr w:type="spellEnd"/>
          </w:p>
        </w:tc>
        <w:tc>
          <w:tcPr>
            <w:tcW w:w="1559" w:type="dxa"/>
          </w:tcPr>
          <w:p w14:paraId="260E1E1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ParamForProSeU2</w:t>
            </w:r>
            <w:r w:rsidRPr="00B84AC4">
              <w:rPr>
                <w:rFonts w:ascii="Arial" w:eastAsia="SimSun" w:hAnsi="Arial" w:cs="Arial" w:hint="eastAsia"/>
                <w:sz w:val="18"/>
                <w:szCs w:val="18"/>
                <w:lang w:eastAsia="zh-CN"/>
              </w:rPr>
              <w:t>U</w:t>
            </w:r>
            <w:r w:rsidRPr="00B84AC4">
              <w:rPr>
                <w:rFonts w:ascii="Arial" w:eastAsia="SimSun" w:hAnsi="Arial" w:cs="Arial"/>
                <w:sz w:val="18"/>
                <w:szCs w:val="18"/>
                <w:lang w:eastAsia="zh-CN"/>
              </w:rPr>
              <w:t>RelUeRm</w:t>
            </w:r>
            <w:proofErr w:type="spellEnd"/>
          </w:p>
        </w:tc>
        <w:tc>
          <w:tcPr>
            <w:tcW w:w="709" w:type="dxa"/>
          </w:tcPr>
          <w:p w14:paraId="06A53007"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0A301D9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tcPr>
          <w:p w14:paraId="72EBE14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UE-to-UE Relay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5" w:type="dxa"/>
          </w:tcPr>
          <w:p w14:paraId="5E2F30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75DF72C2" w14:textId="77777777" w:rsidTr="001B14F8">
        <w:trPr>
          <w:trHeight w:val="128"/>
          <w:jc w:val="center"/>
        </w:trPr>
        <w:tc>
          <w:tcPr>
            <w:tcW w:w="2024" w:type="dxa"/>
          </w:tcPr>
          <w:p w14:paraId="719170E0"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w:t>
            </w:r>
            <w:r w:rsidRPr="00B84AC4">
              <w:rPr>
                <w:rFonts w:ascii="Arial" w:eastAsia="SimSun" w:hAnsi="Arial" w:cs="Arial" w:hint="eastAsia"/>
                <w:sz w:val="18"/>
                <w:szCs w:val="18"/>
                <w:lang w:eastAsia="zh-CN"/>
              </w:rPr>
              <w:t>End</w:t>
            </w:r>
            <w:r w:rsidRPr="00B84AC4">
              <w:rPr>
                <w:rFonts w:ascii="Arial" w:eastAsia="SimSun" w:hAnsi="Arial" w:cs="Arial"/>
                <w:sz w:val="18"/>
                <w:szCs w:val="18"/>
                <w:lang w:eastAsia="zh-CN"/>
              </w:rPr>
              <w:t>Ue</w:t>
            </w:r>
            <w:proofErr w:type="spellEnd"/>
          </w:p>
        </w:tc>
        <w:tc>
          <w:tcPr>
            <w:tcW w:w="1559" w:type="dxa"/>
          </w:tcPr>
          <w:p w14:paraId="73A43489"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w:t>
            </w:r>
            <w:r w:rsidRPr="00B84AC4">
              <w:rPr>
                <w:rFonts w:ascii="Arial" w:eastAsia="SimSun" w:hAnsi="Arial" w:cs="Arial" w:hint="eastAsia"/>
                <w:sz w:val="18"/>
                <w:szCs w:val="18"/>
                <w:lang w:eastAsia="zh-CN"/>
              </w:rPr>
              <w:t>End</w:t>
            </w:r>
            <w:r w:rsidRPr="00B84AC4">
              <w:rPr>
                <w:rFonts w:ascii="Arial" w:eastAsia="SimSun" w:hAnsi="Arial" w:cs="Arial"/>
                <w:sz w:val="18"/>
                <w:szCs w:val="18"/>
                <w:lang w:eastAsia="zh-CN"/>
              </w:rPr>
              <w:t>UeRm</w:t>
            </w:r>
            <w:proofErr w:type="spellEnd"/>
          </w:p>
        </w:tc>
        <w:tc>
          <w:tcPr>
            <w:tcW w:w="709" w:type="dxa"/>
          </w:tcPr>
          <w:p w14:paraId="7D80730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43C9350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tcPr>
          <w:p w14:paraId="1904EA0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End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5" w:type="dxa"/>
          </w:tcPr>
          <w:p w14:paraId="6C939C4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1555DDB5" w14:textId="77777777" w:rsidTr="001B14F8">
        <w:trPr>
          <w:trHeight w:val="128"/>
          <w:jc w:val="center"/>
        </w:trPr>
        <w:tc>
          <w:tcPr>
            <w:tcW w:w="2024" w:type="dxa"/>
          </w:tcPr>
          <w:p w14:paraId="18427F61"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multiHopU2URelUe</w:t>
            </w:r>
            <w:proofErr w:type="spellEnd"/>
          </w:p>
        </w:tc>
        <w:tc>
          <w:tcPr>
            <w:tcW w:w="1559" w:type="dxa"/>
          </w:tcPr>
          <w:p w14:paraId="4A1D6C4D" w14:textId="77777777" w:rsidR="00B84AC4" w:rsidRPr="00B84AC4" w:rsidRDefault="00B84AC4" w:rsidP="00B84AC4">
            <w:pPr>
              <w:keepNext/>
              <w:keepLines/>
              <w:spacing w:after="0"/>
              <w:rPr>
                <w:rFonts w:ascii="Arial" w:eastAsia="SimSun" w:hAnsi="Arial" w:cs="Arial"/>
                <w:b/>
                <w:sz w:val="18"/>
                <w:szCs w:val="18"/>
                <w:lang w:eastAsia="zh-CN"/>
              </w:rPr>
            </w:pPr>
            <w:r w:rsidRPr="00B84AC4">
              <w:rPr>
                <w:rFonts w:ascii="Arial" w:eastAsia="SimSun" w:hAnsi="Arial"/>
                <w:noProof/>
                <w:sz w:val="18"/>
              </w:rPr>
              <w:t>ParamProSeMultiHopU2URelUeRm</w:t>
            </w:r>
          </w:p>
        </w:tc>
        <w:tc>
          <w:tcPr>
            <w:tcW w:w="709" w:type="dxa"/>
          </w:tcPr>
          <w:p w14:paraId="65D0AB6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114D4C3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5D70B43D"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UE-to-UE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5" w:type="dxa"/>
          </w:tcPr>
          <w:p w14:paraId="47BF6A1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649A6888" w14:textId="77777777" w:rsidTr="001B14F8">
        <w:trPr>
          <w:trHeight w:val="128"/>
          <w:jc w:val="center"/>
        </w:trPr>
        <w:tc>
          <w:tcPr>
            <w:tcW w:w="2024" w:type="dxa"/>
          </w:tcPr>
          <w:p w14:paraId="1A272B11"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multiHopU2UEndUe</w:t>
            </w:r>
            <w:proofErr w:type="spellEnd"/>
          </w:p>
        </w:tc>
        <w:tc>
          <w:tcPr>
            <w:tcW w:w="1559" w:type="dxa"/>
          </w:tcPr>
          <w:p w14:paraId="6BABFB7F" w14:textId="77777777" w:rsidR="00B84AC4" w:rsidRPr="00B84AC4" w:rsidRDefault="00B84AC4" w:rsidP="00B84AC4">
            <w:pPr>
              <w:keepNext/>
              <w:keepLines/>
              <w:spacing w:after="0"/>
              <w:rPr>
                <w:rFonts w:ascii="Arial" w:eastAsia="SimSun" w:hAnsi="Arial" w:cs="Arial"/>
                <w:b/>
                <w:sz w:val="18"/>
                <w:szCs w:val="18"/>
                <w:lang w:eastAsia="zh-CN"/>
              </w:rPr>
            </w:pPr>
            <w:r w:rsidRPr="00B84AC4">
              <w:rPr>
                <w:rFonts w:ascii="Arial" w:eastAsia="SimSun" w:hAnsi="Arial"/>
                <w:noProof/>
                <w:sz w:val="18"/>
              </w:rPr>
              <w:t>ParamProSeMultiHop</w:t>
            </w:r>
            <w:r w:rsidRPr="00B84AC4">
              <w:rPr>
                <w:rFonts w:ascii="Arial" w:eastAsia="SimSun" w:hAnsi="Arial" w:hint="eastAsia"/>
                <w:noProof/>
                <w:sz w:val="18"/>
                <w:lang w:eastAsia="zh-CN"/>
              </w:rPr>
              <w:t>End</w:t>
            </w:r>
            <w:r w:rsidRPr="00B84AC4">
              <w:rPr>
                <w:rFonts w:ascii="Arial" w:eastAsia="SimSun" w:hAnsi="Arial"/>
                <w:noProof/>
                <w:sz w:val="18"/>
              </w:rPr>
              <w:t>UeRm</w:t>
            </w:r>
          </w:p>
        </w:tc>
        <w:tc>
          <w:tcPr>
            <w:tcW w:w="709" w:type="dxa"/>
          </w:tcPr>
          <w:p w14:paraId="3FDC2C8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7CA5E8F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03E78ACD"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End</w:t>
            </w:r>
            <w:r w:rsidRPr="00B84AC4">
              <w:rPr>
                <w:rFonts w:ascii="Arial" w:eastAsia="SimSun" w:hAnsi="Arial" w:hint="eastAsia"/>
                <w:sz w:val="18"/>
                <w:lang w:eastAsia="zh-CN"/>
              </w:rPr>
              <w:t xml:space="preserv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5" w:type="dxa"/>
          </w:tcPr>
          <w:p w14:paraId="64C49524"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0050F8F0" w14:textId="77777777" w:rsidTr="001B14F8">
        <w:trPr>
          <w:trHeight w:val="128"/>
          <w:jc w:val="center"/>
        </w:trPr>
        <w:tc>
          <w:tcPr>
            <w:tcW w:w="2024" w:type="dxa"/>
          </w:tcPr>
          <w:p w14:paraId="12A91D2C"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multiHopU2NRelUe</w:t>
            </w:r>
            <w:proofErr w:type="spellEnd"/>
          </w:p>
        </w:tc>
        <w:tc>
          <w:tcPr>
            <w:tcW w:w="1559" w:type="dxa"/>
          </w:tcPr>
          <w:p w14:paraId="7CD0ECCF"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ParamProSeMultiHopU2NRelUeRm</w:t>
            </w:r>
            <w:proofErr w:type="spellEnd"/>
          </w:p>
        </w:tc>
        <w:tc>
          <w:tcPr>
            <w:tcW w:w="709" w:type="dxa"/>
          </w:tcPr>
          <w:p w14:paraId="7619BA81"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5414EA1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416443C0"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5" w:type="dxa"/>
          </w:tcPr>
          <w:p w14:paraId="3E87F1B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346CD945" w14:textId="77777777" w:rsidTr="001B14F8">
        <w:trPr>
          <w:trHeight w:val="128"/>
          <w:jc w:val="center"/>
        </w:trPr>
        <w:tc>
          <w:tcPr>
            <w:tcW w:w="2024" w:type="dxa"/>
          </w:tcPr>
          <w:p w14:paraId="3D6AC18A"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multiHopU2NRemUe</w:t>
            </w:r>
            <w:proofErr w:type="spellEnd"/>
          </w:p>
        </w:tc>
        <w:tc>
          <w:tcPr>
            <w:tcW w:w="1559" w:type="dxa"/>
          </w:tcPr>
          <w:p w14:paraId="438FA75F"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ParamProSeMultiHopRemUeRm</w:t>
            </w:r>
            <w:proofErr w:type="spellEnd"/>
          </w:p>
        </w:tc>
        <w:tc>
          <w:tcPr>
            <w:tcW w:w="709" w:type="dxa"/>
          </w:tcPr>
          <w:p w14:paraId="7914C06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2C250D0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24726E09"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Remote UE supporting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Layer-2 and/or Layer-3 multi-hop UE-to-Network Relay.</w:t>
            </w:r>
          </w:p>
        </w:tc>
        <w:tc>
          <w:tcPr>
            <w:tcW w:w="1345" w:type="dxa"/>
          </w:tcPr>
          <w:p w14:paraId="54F41F9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76F3FE86" w14:textId="77777777" w:rsidTr="001B14F8">
        <w:trPr>
          <w:trHeight w:val="128"/>
          <w:jc w:val="center"/>
        </w:trPr>
        <w:tc>
          <w:tcPr>
            <w:tcW w:w="2024" w:type="dxa"/>
          </w:tcPr>
          <w:p w14:paraId="4ED7F7BE"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multiHopU2NIntermUe</w:t>
            </w:r>
            <w:proofErr w:type="spellEnd"/>
          </w:p>
        </w:tc>
        <w:tc>
          <w:tcPr>
            <w:tcW w:w="1559" w:type="dxa"/>
          </w:tcPr>
          <w:p w14:paraId="4E481F65"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ParamProSeMultiHopIntermUeRm</w:t>
            </w:r>
            <w:proofErr w:type="spellEnd"/>
          </w:p>
        </w:tc>
        <w:tc>
          <w:tcPr>
            <w:tcW w:w="709" w:type="dxa"/>
          </w:tcPr>
          <w:p w14:paraId="3FE94AB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73E362C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7552785C"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Intermediate UE-to-Network Relay supporting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Layer-2 and/or Layer-3 multi-hop UE-to-Network Relay.</w:t>
            </w:r>
          </w:p>
        </w:tc>
        <w:tc>
          <w:tcPr>
            <w:tcW w:w="1345" w:type="dxa"/>
          </w:tcPr>
          <w:p w14:paraId="77E0679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0B9A9DD" w14:textId="77777777" w:rsidTr="001B14F8">
        <w:trPr>
          <w:trHeight w:val="128"/>
          <w:jc w:val="center"/>
        </w:trPr>
        <w:tc>
          <w:tcPr>
            <w:tcW w:w="2024" w:type="dxa"/>
          </w:tcPr>
          <w:p w14:paraId="09784AB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tnaps</w:t>
            </w:r>
          </w:p>
        </w:tc>
        <w:tc>
          <w:tcPr>
            <w:tcW w:w="1559" w:type="dxa"/>
          </w:tcPr>
          <w:p w14:paraId="66D67DC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array(TnapId)</w:t>
            </w:r>
          </w:p>
        </w:tc>
        <w:tc>
          <w:tcPr>
            <w:tcW w:w="709" w:type="dxa"/>
          </w:tcPr>
          <w:p w14:paraId="4DA449C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lang w:eastAsia="zh-CN"/>
              </w:rPr>
              <w:t>O</w:t>
            </w:r>
          </w:p>
        </w:tc>
        <w:tc>
          <w:tcPr>
            <w:tcW w:w="1135" w:type="dxa"/>
          </w:tcPr>
          <w:p w14:paraId="32B0501C"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1..N</w:t>
            </w:r>
            <w:proofErr w:type="spellEnd"/>
          </w:p>
        </w:tc>
        <w:tc>
          <w:tcPr>
            <w:tcW w:w="2663" w:type="dxa"/>
          </w:tcPr>
          <w:p w14:paraId="30FE07B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lang w:eastAsia="zh-CN"/>
              </w:rPr>
              <w:t xml:space="preserve">Contains the </w:t>
            </w:r>
            <w:proofErr w:type="spellStart"/>
            <w:r w:rsidRPr="00B84AC4">
              <w:rPr>
                <w:rFonts w:ascii="Arial" w:eastAsia="SimSun" w:hAnsi="Arial"/>
                <w:sz w:val="18"/>
                <w:lang w:eastAsia="zh-CN"/>
              </w:rPr>
              <w:t>TNAP</w:t>
            </w:r>
            <w:proofErr w:type="spellEnd"/>
            <w:r w:rsidRPr="00B84AC4">
              <w:rPr>
                <w:rFonts w:ascii="Arial" w:eastAsia="SimSun" w:hAnsi="Arial"/>
                <w:sz w:val="18"/>
                <w:lang w:eastAsia="zh-CN"/>
              </w:rPr>
              <w:t xml:space="preserve"> ID(s) collocated with the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-RG(s) of a specific user.</w:t>
            </w:r>
          </w:p>
        </w:tc>
        <w:tc>
          <w:tcPr>
            <w:tcW w:w="1345" w:type="dxa"/>
          </w:tcPr>
          <w:p w14:paraId="1C7A73D0"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AfGuideTNAPs</w:t>
            </w:r>
            <w:proofErr w:type="spellEnd"/>
          </w:p>
        </w:tc>
      </w:tr>
      <w:tr w:rsidR="00B84AC4" w:rsidRPr="00B84AC4" w14:paraId="7956A269" w14:textId="77777777" w:rsidTr="001B14F8">
        <w:trPr>
          <w:trHeight w:val="128"/>
          <w:jc w:val="center"/>
        </w:trPr>
        <w:tc>
          <w:tcPr>
            <w:tcW w:w="2024" w:type="dxa"/>
            <w:hideMark/>
          </w:tcPr>
          <w:p w14:paraId="0DB638B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deliveryEvents</w:t>
            </w:r>
          </w:p>
        </w:tc>
        <w:tc>
          <w:tcPr>
            <w:tcW w:w="1559" w:type="dxa"/>
            <w:hideMark/>
          </w:tcPr>
          <w:p w14:paraId="22AA652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array(Event)</w:t>
            </w:r>
          </w:p>
        </w:tc>
        <w:tc>
          <w:tcPr>
            <w:tcW w:w="709" w:type="dxa"/>
            <w:hideMark/>
          </w:tcPr>
          <w:p w14:paraId="7DF7442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11FDCAA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3" w:type="dxa"/>
            <w:hideMark/>
          </w:tcPr>
          <w:p w14:paraId="505558A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events related to the outcome of UE policy delivery and/or related to service parameters not authorized by the PCF.</w:t>
            </w:r>
          </w:p>
          <w:p w14:paraId="69570723" w14:textId="77777777" w:rsidR="00B84AC4" w:rsidRDefault="00B84AC4" w:rsidP="00B84AC4">
            <w:pPr>
              <w:keepNext/>
              <w:keepLines/>
              <w:spacing w:after="0"/>
              <w:rPr>
                <w:ins w:id="59" w:author="Nokia" w:date="2025-07-01T10:27:00Z" w16du:dateUtc="2025-07-01T08:27:00Z"/>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p w14:paraId="753666D6" w14:textId="11D04559" w:rsidR="00CC1196" w:rsidRPr="00B84AC4" w:rsidRDefault="00CC1196" w:rsidP="00B84AC4">
            <w:pPr>
              <w:keepNext/>
              <w:keepLines/>
              <w:spacing w:after="0"/>
              <w:rPr>
                <w:rFonts w:ascii="Arial" w:eastAsia="SimSun" w:hAnsi="Arial"/>
                <w:noProof/>
                <w:sz w:val="18"/>
                <w:szCs w:val="18"/>
              </w:rPr>
            </w:pPr>
            <w:ins w:id="60" w:author="Nokia" w:date="2025-07-01T10:27:00Z" w16du:dateUtc="2025-07-01T08:27:00Z">
              <w:r>
                <w:rPr>
                  <w:rFonts w:ascii="Arial" w:eastAsia="SimSun" w:hAnsi="Arial"/>
                  <w:noProof/>
                  <w:sz w:val="18"/>
                  <w:szCs w:val="18"/>
                </w:rPr>
                <w:t>(NOTE 2)</w:t>
              </w:r>
            </w:ins>
          </w:p>
        </w:tc>
        <w:tc>
          <w:tcPr>
            <w:tcW w:w="1345" w:type="dxa"/>
            <w:hideMark/>
          </w:tcPr>
          <w:p w14:paraId="43142916" w14:textId="3DE055A8" w:rsidR="00B84AC4" w:rsidRPr="00B84AC4" w:rsidDel="00774BCD" w:rsidRDefault="00B84AC4" w:rsidP="00774BCD">
            <w:pPr>
              <w:keepNext/>
              <w:keepLines/>
              <w:spacing w:after="0"/>
              <w:rPr>
                <w:del w:id="61" w:author="Nokia" w:date="2025-07-01T10:17:00Z" w16du:dateUtc="2025-07-01T08:17:00Z"/>
                <w:rFonts w:ascii="Arial" w:eastAsia="SimSun" w:hAnsi="Arial"/>
                <w:sz w:val="18"/>
              </w:rPr>
            </w:pPr>
            <w:proofErr w:type="spellStart"/>
            <w:r w:rsidRPr="00B84AC4">
              <w:rPr>
                <w:rFonts w:ascii="Arial" w:eastAsia="SimSun" w:hAnsi="Arial"/>
                <w:sz w:val="18"/>
              </w:rPr>
              <w:t>DeliveryOutcome</w:t>
            </w:r>
            <w:proofErr w:type="spellEnd"/>
          </w:p>
          <w:p w14:paraId="777908E1" w14:textId="6242D091" w:rsidR="00B84AC4" w:rsidRPr="00B84AC4" w:rsidRDefault="00B84AC4" w:rsidP="00774BCD">
            <w:pPr>
              <w:keepNext/>
              <w:keepLines/>
              <w:spacing w:after="0"/>
              <w:rPr>
                <w:rFonts w:ascii="Arial" w:eastAsia="SimSun" w:hAnsi="Arial"/>
                <w:noProof/>
                <w:sz w:val="18"/>
                <w:szCs w:val="18"/>
              </w:rPr>
            </w:pPr>
            <w:del w:id="62" w:author="Nokia" w:date="2025-07-01T10:17:00Z" w16du:dateUtc="2025-07-01T08:17:00Z">
              <w:r w:rsidRPr="00B84AC4" w:rsidDel="00774BCD">
                <w:rPr>
                  <w:rFonts w:ascii="Arial" w:eastAsia="SimSun" w:hAnsi="Arial"/>
                  <w:sz w:val="18"/>
                </w:rPr>
                <w:delText>PCFSerParAuth</w:delText>
              </w:r>
            </w:del>
          </w:p>
        </w:tc>
      </w:tr>
      <w:tr w:rsidR="00B84AC4" w:rsidRPr="00B84AC4" w14:paraId="409C62C0" w14:textId="77777777" w:rsidTr="001B14F8">
        <w:trPr>
          <w:trHeight w:val="128"/>
          <w:jc w:val="center"/>
        </w:trPr>
        <w:tc>
          <w:tcPr>
            <w:tcW w:w="2024" w:type="dxa"/>
            <w:hideMark/>
          </w:tcPr>
          <w:p w14:paraId="0BA18DF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policDelivNotifUri</w:t>
            </w:r>
          </w:p>
        </w:tc>
        <w:tc>
          <w:tcPr>
            <w:tcW w:w="1559" w:type="dxa"/>
            <w:hideMark/>
          </w:tcPr>
          <w:p w14:paraId="4FCFB49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hideMark/>
          </w:tcPr>
          <w:p w14:paraId="6E4ED9D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5" w:type="dxa"/>
            <w:hideMark/>
          </w:tcPr>
          <w:p w14:paraId="6209068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0F4BF35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URI where the NEF receives the notification of UE Policy delivery outcome and/or the notification of service parameters not authorized by the PCF. It shall be included when the NEF requests the notification of UE policy delivery outcome and/or notification of service parameters not authorized by the PCF.</w:t>
            </w:r>
          </w:p>
        </w:tc>
        <w:tc>
          <w:tcPr>
            <w:tcW w:w="1345" w:type="dxa"/>
            <w:hideMark/>
          </w:tcPr>
          <w:p w14:paraId="6FC1F31D" w14:textId="3568F504" w:rsidR="00B84AC4" w:rsidRPr="00B84AC4" w:rsidDel="00774BCD" w:rsidRDefault="00B84AC4" w:rsidP="00774BCD">
            <w:pPr>
              <w:keepNext/>
              <w:keepLines/>
              <w:spacing w:after="0"/>
              <w:rPr>
                <w:del w:id="63" w:author="Nokia" w:date="2025-07-01T10:17:00Z" w16du:dateUtc="2025-07-01T08:17:00Z"/>
                <w:rFonts w:ascii="Arial" w:eastAsia="SimSun" w:hAnsi="Arial"/>
                <w:sz w:val="18"/>
              </w:rPr>
            </w:pPr>
            <w:proofErr w:type="spellStart"/>
            <w:r w:rsidRPr="00B84AC4">
              <w:rPr>
                <w:rFonts w:ascii="Arial" w:eastAsia="SimSun" w:hAnsi="Arial"/>
                <w:sz w:val="18"/>
              </w:rPr>
              <w:t>DeliveryOutcome</w:t>
            </w:r>
            <w:proofErr w:type="spellEnd"/>
          </w:p>
          <w:p w14:paraId="7E98A26E" w14:textId="168C5CD8" w:rsidR="00B84AC4" w:rsidRPr="00B84AC4" w:rsidRDefault="00B84AC4" w:rsidP="00774BCD">
            <w:pPr>
              <w:keepNext/>
              <w:keepLines/>
              <w:spacing w:after="0"/>
              <w:rPr>
                <w:rFonts w:ascii="Arial" w:eastAsia="SimSun" w:hAnsi="Arial"/>
                <w:noProof/>
                <w:sz w:val="18"/>
                <w:szCs w:val="18"/>
              </w:rPr>
            </w:pPr>
            <w:del w:id="64" w:author="Nokia" w:date="2025-07-01T10:17:00Z" w16du:dateUtc="2025-07-01T08:17:00Z">
              <w:r w:rsidRPr="00B84AC4" w:rsidDel="00774BCD">
                <w:rPr>
                  <w:rFonts w:ascii="Arial" w:eastAsia="SimSun" w:hAnsi="Arial"/>
                  <w:sz w:val="18"/>
                </w:rPr>
                <w:delText>PCFSerParAuth</w:delText>
              </w:r>
            </w:del>
          </w:p>
        </w:tc>
      </w:tr>
      <w:tr w:rsidR="00B84AC4" w:rsidRPr="00B84AC4" w14:paraId="23ECAFD5" w14:textId="77777777" w:rsidTr="001B14F8">
        <w:trPr>
          <w:trHeight w:val="128"/>
          <w:jc w:val="center"/>
        </w:trPr>
        <w:tc>
          <w:tcPr>
            <w:tcW w:w="2024" w:type="dxa"/>
          </w:tcPr>
          <w:p w14:paraId="4A85454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headers</w:t>
            </w:r>
          </w:p>
        </w:tc>
        <w:tc>
          <w:tcPr>
            <w:tcW w:w="1559" w:type="dxa"/>
          </w:tcPr>
          <w:p w14:paraId="75BF935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5184C66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6DBB334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3" w:type="dxa"/>
          </w:tcPr>
          <w:p w14:paraId="41AA316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Headers provisioned by the NEF. </w:t>
            </w:r>
          </w:p>
          <w:p w14:paraId="3936591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E.g. 3gpp-Sbi-Binding header (as specified in 3GPP TS 29.500 [4]) with the binding indication for the URI included in the policDelivNotifUri IE. </w:t>
            </w:r>
          </w:p>
          <w:p w14:paraId="7504C04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The encoding of the header shall comply with clause 6.3 of IETF RFC 9110 [21].</w:t>
            </w:r>
          </w:p>
        </w:tc>
        <w:tc>
          <w:tcPr>
            <w:tcW w:w="1345" w:type="dxa"/>
          </w:tcPr>
          <w:p w14:paraId="5251B72A"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DeliveryOutcome</w:t>
            </w:r>
            <w:proofErr w:type="spellEnd"/>
          </w:p>
        </w:tc>
      </w:tr>
      <w:tr w:rsidR="00B84AC4" w:rsidRPr="00B84AC4" w14:paraId="721CEBEB" w14:textId="77777777" w:rsidTr="001B14F8">
        <w:trPr>
          <w:trHeight w:val="128"/>
          <w:jc w:val="center"/>
        </w:trPr>
        <w:tc>
          <w:tcPr>
            <w:tcW w:w="2024" w:type="dxa"/>
            <w:vAlign w:val="center"/>
          </w:tcPr>
          <w:p w14:paraId="4A22559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w:t>
            </w:r>
            <w:proofErr w:type="spellEnd"/>
          </w:p>
        </w:tc>
        <w:tc>
          <w:tcPr>
            <w:tcW w:w="1559" w:type="dxa"/>
          </w:tcPr>
          <w:p w14:paraId="223A928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ParamForRangingSlPosRm</w:t>
            </w:r>
            <w:proofErr w:type="spellEnd"/>
          </w:p>
        </w:tc>
        <w:tc>
          <w:tcPr>
            <w:tcW w:w="709" w:type="dxa"/>
          </w:tcPr>
          <w:p w14:paraId="3C14AEA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007DBD9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72DF6A8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 xml:space="preserve">Contains the service parameters for ranging and </w:t>
            </w:r>
            <w:proofErr w:type="spellStart"/>
            <w:r w:rsidRPr="00B84AC4">
              <w:rPr>
                <w:rFonts w:ascii="Arial" w:eastAsia="SimSun" w:hAnsi="Arial"/>
                <w:sz w:val="18"/>
              </w:rPr>
              <w:t>sidelink</w:t>
            </w:r>
            <w:proofErr w:type="spellEnd"/>
            <w:r w:rsidRPr="00B84AC4">
              <w:rPr>
                <w:rFonts w:ascii="Arial" w:eastAsia="SimSun" w:hAnsi="Arial"/>
                <w:sz w:val="18"/>
              </w:rPr>
              <w:t xml:space="preserve"> positioning.</w:t>
            </w:r>
          </w:p>
        </w:tc>
        <w:tc>
          <w:tcPr>
            <w:tcW w:w="1345" w:type="dxa"/>
          </w:tcPr>
          <w:p w14:paraId="00059B21"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Ranging_SL</w:t>
            </w:r>
            <w:proofErr w:type="spellEnd"/>
          </w:p>
        </w:tc>
      </w:tr>
      <w:tr w:rsidR="00CC1196" w:rsidRPr="00B84AC4" w14:paraId="6BD17F42" w14:textId="77777777" w:rsidTr="00597DE0">
        <w:trPr>
          <w:trHeight w:val="128"/>
          <w:jc w:val="center"/>
          <w:ins w:id="65" w:author="Nokia" w:date="2025-07-01T10:27:00Z"/>
        </w:trPr>
        <w:tc>
          <w:tcPr>
            <w:tcW w:w="9435" w:type="dxa"/>
            <w:gridSpan w:val="6"/>
            <w:vAlign w:val="center"/>
          </w:tcPr>
          <w:p w14:paraId="4ED8A711" w14:textId="2B02EFED" w:rsidR="00CC1196" w:rsidRDefault="00CC1196" w:rsidP="00CC1196">
            <w:pPr>
              <w:pStyle w:val="TAN"/>
              <w:rPr>
                <w:ins w:id="66" w:author="Nokia" w:date="2025-07-01T10:27:00Z" w16du:dateUtc="2025-07-01T08:27:00Z"/>
                <w:rFonts w:eastAsia="SimSun"/>
                <w:lang w:eastAsia="zh-CN"/>
              </w:rPr>
            </w:pPr>
            <w:ins w:id="67" w:author="Nokia" w:date="2025-07-01T10:27:00Z" w16du:dateUtc="2025-07-01T08:27:00Z">
              <w:r w:rsidRPr="00B84AC4">
                <w:rPr>
                  <w:rFonts w:eastAsia="SimSun"/>
                  <w:lang w:eastAsia="zh-CN"/>
                </w:rPr>
                <w:t>NOTE </w:t>
              </w:r>
              <w:r>
                <w:rPr>
                  <w:rFonts w:eastAsia="SimSun"/>
                  <w:lang w:eastAsia="zh-CN"/>
                </w:rPr>
                <w:t>1</w:t>
              </w:r>
              <w:r w:rsidRPr="00B84AC4">
                <w:rPr>
                  <w:rFonts w:eastAsia="SimSun"/>
                  <w:lang w:eastAsia="zh-CN"/>
                </w:rPr>
                <w:t>:</w:t>
              </w:r>
              <w:r w:rsidRPr="00B84AC4">
                <w:rPr>
                  <w:rFonts w:eastAsia="SimSun"/>
                  <w:lang w:eastAsia="zh-CN"/>
                </w:rPr>
                <w:tab/>
              </w:r>
              <w:r>
                <w:rPr>
                  <w:rFonts w:eastAsia="SimSun"/>
                  <w:lang w:eastAsia="zh-CN"/>
                </w:rPr>
                <w:t>The attribute "</w:t>
              </w:r>
              <w:proofErr w:type="spellStart"/>
              <w:r>
                <w:rPr>
                  <w:noProof/>
                  <w:szCs w:val="18"/>
                </w:rPr>
                <w:t>afReqUrspId</w:t>
              </w:r>
              <w:proofErr w:type="spellEnd"/>
              <w:r>
                <w:rPr>
                  <w:rFonts w:eastAsia="SimSun"/>
                  <w:lang w:eastAsia="zh-CN"/>
                </w:rPr>
                <w:t>" within the entries of the "</w:t>
              </w:r>
              <w:proofErr w:type="spellStart"/>
              <w:r w:rsidRPr="00B84AC4">
                <w:rPr>
                  <w:rFonts w:eastAsia="SimSun"/>
                  <w:noProof/>
                  <w:szCs w:val="18"/>
                </w:rPr>
                <w:t>vpsUrspGuidance</w:t>
              </w:r>
              <w:proofErr w:type="spellEnd"/>
              <w:r>
                <w:rPr>
                  <w:rFonts w:eastAsia="SimSun"/>
                  <w:lang w:eastAsia="zh-CN"/>
                </w:rPr>
                <w:t>" and "</w:t>
              </w:r>
              <w:proofErr w:type="spellStart"/>
              <w:r>
                <w:rPr>
                  <w:rFonts w:eastAsia="SimSun"/>
                  <w:noProof/>
                  <w:szCs w:val="18"/>
                </w:rPr>
                <w:t>u</w:t>
              </w:r>
              <w:r w:rsidRPr="00B84AC4">
                <w:rPr>
                  <w:rFonts w:eastAsia="SimSun"/>
                  <w:noProof/>
                  <w:szCs w:val="18"/>
                </w:rPr>
                <w:t>rspGuidance</w:t>
              </w:r>
              <w:proofErr w:type="spellEnd"/>
              <w:r>
                <w:rPr>
                  <w:rFonts w:eastAsia="SimSun"/>
                  <w:lang w:eastAsia="zh-CN"/>
                </w:rPr>
                <w:t>" attributes is applicable only when the "</w:t>
              </w:r>
              <w:proofErr w:type="spellStart"/>
              <w:r>
                <w:rPr>
                  <w:rFonts w:eastAsia="SimSun"/>
                  <w:lang w:eastAsia="zh-CN"/>
                </w:rPr>
                <w:t>ExtDeliveryOutcome</w:t>
              </w:r>
              <w:proofErr w:type="spellEnd"/>
              <w:r w:rsidRPr="00B84AC4">
                <w:rPr>
                  <w:rFonts w:eastAsia="SimSun"/>
                  <w:lang w:eastAsia="zh-CN"/>
                </w:rPr>
                <w:t>" feature is supporte</w:t>
              </w:r>
              <w:r>
                <w:rPr>
                  <w:rFonts w:eastAsia="SimSun"/>
                  <w:lang w:eastAsia="zh-CN"/>
                </w:rPr>
                <w:t>d</w:t>
              </w:r>
              <w:r w:rsidRPr="00B84AC4">
                <w:rPr>
                  <w:rFonts w:eastAsia="SimSun"/>
                  <w:lang w:eastAsia="zh-CN"/>
                </w:rPr>
                <w:t>.</w:t>
              </w:r>
              <w:r>
                <w:rPr>
                  <w:rFonts w:eastAsia="SimSun"/>
                  <w:lang w:eastAsia="zh-CN"/>
                </w:rPr>
                <w:t xml:space="preserve"> The attribute "</w:t>
              </w:r>
              <w:proofErr w:type="spellStart"/>
              <w:r w:rsidRPr="00F27EB2">
                <w:rPr>
                  <w:noProof/>
                  <w:szCs w:val="18"/>
                </w:rPr>
                <w:t>visitedNetDescs</w:t>
              </w:r>
              <w:proofErr w:type="spellEnd"/>
              <w:r>
                <w:rPr>
                  <w:rFonts w:eastAsia="SimSun"/>
                  <w:lang w:eastAsia="zh-CN"/>
                </w:rPr>
                <w:t>" within the entries of the "</w:t>
              </w:r>
              <w:proofErr w:type="spellStart"/>
              <w:r w:rsidRPr="00B84AC4">
                <w:rPr>
                  <w:rFonts w:eastAsia="SimSun"/>
                  <w:noProof/>
                  <w:szCs w:val="18"/>
                </w:rPr>
                <w:t>vpsUrspGuidance</w:t>
              </w:r>
              <w:proofErr w:type="spellEnd"/>
              <w:r>
                <w:rPr>
                  <w:rFonts w:eastAsia="SimSun"/>
                  <w:lang w:eastAsia="zh-CN"/>
                </w:rPr>
                <w:t>" attribute is applicable only when the "</w:t>
              </w:r>
              <w:proofErr w:type="spellStart"/>
              <w:r w:rsidRPr="00F27EB2">
                <w:rPr>
                  <w:rFonts w:eastAsia="SimSun"/>
                  <w:lang w:eastAsia="zh-CN"/>
                </w:rPr>
                <w:t>VPLMNSpecificURSP</w:t>
              </w:r>
              <w:proofErr w:type="spellEnd"/>
              <w:r w:rsidRPr="00B84AC4">
                <w:rPr>
                  <w:rFonts w:eastAsia="SimSun"/>
                  <w:lang w:eastAsia="zh-CN"/>
                </w:rPr>
                <w:t>" feature is supporte</w:t>
              </w:r>
              <w:r>
                <w:rPr>
                  <w:rFonts w:eastAsia="SimSun"/>
                  <w:lang w:eastAsia="zh-CN"/>
                </w:rPr>
                <w:t>d</w:t>
              </w:r>
              <w:r w:rsidRPr="00B84AC4">
                <w:rPr>
                  <w:rFonts w:eastAsia="SimSun"/>
                  <w:lang w:eastAsia="zh-CN"/>
                </w:rPr>
                <w:t>.</w:t>
              </w:r>
            </w:ins>
          </w:p>
          <w:p w14:paraId="02680697" w14:textId="43193186" w:rsidR="00CC1196" w:rsidRPr="00B84AC4" w:rsidRDefault="00CC1196" w:rsidP="00CC1196">
            <w:pPr>
              <w:pStyle w:val="TAN"/>
              <w:rPr>
                <w:ins w:id="68" w:author="Nokia" w:date="2025-07-01T10:27:00Z" w16du:dateUtc="2025-07-01T08:27:00Z"/>
                <w:rFonts w:eastAsia="SimSun"/>
              </w:rPr>
            </w:pPr>
            <w:ins w:id="69" w:author="Nokia" w:date="2025-07-01T10:27:00Z" w16du:dateUtc="2025-07-01T08:27:00Z">
              <w:r w:rsidRPr="00B84AC4">
                <w:rPr>
                  <w:rFonts w:eastAsia="SimSun"/>
                  <w:lang w:eastAsia="zh-CN"/>
                </w:rPr>
                <w:t>NOTE </w:t>
              </w:r>
              <w:r>
                <w:rPr>
                  <w:rFonts w:eastAsia="SimSun"/>
                  <w:lang w:eastAsia="zh-CN"/>
                </w:rPr>
                <w:t>2</w:t>
              </w:r>
              <w:r w:rsidRPr="00B84AC4">
                <w:rPr>
                  <w:rFonts w:eastAsia="SimSun"/>
                  <w:lang w:eastAsia="zh-CN"/>
                </w:rPr>
                <w:t>:</w:t>
              </w:r>
              <w:r w:rsidRPr="00B84AC4">
                <w:rPr>
                  <w:rFonts w:eastAsia="SimSun"/>
                  <w:lang w:eastAsia="zh-CN"/>
                </w:rPr>
                <w:tab/>
              </w:r>
              <w:r>
                <w:rPr>
                  <w:rFonts w:eastAsia="SimSun"/>
                  <w:lang w:eastAsia="zh-CN"/>
                </w:rPr>
                <w:t>The value "</w:t>
              </w:r>
              <w:proofErr w:type="spellStart"/>
              <w:r w:rsidRPr="00A26686">
                <w:rPr>
                  <w:rFonts w:eastAsia="SimSun"/>
                  <w:lang w:eastAsia="zh-CN"/>
                </w:rPr>
                <w:t>UNSUCCESS_PCF_SERVICE_AUTHORIZATION</w:t>
              </w:r>
              <w:proofErr w:type="spellEnd"/>
              <w:r>
                <w:rPr>
                  <w:rFonts w:eastAsia="SimSun"/>
                  <w:lang w:eastAsia="zh-CN"/>
                </w:rPr>
                <w:t>" within the entries of the "</w:t>
              </w:r>
              <w:proofErr w:type="spellStart"/>
              <w:r>
                <w:rPr>
                  <w:rFonts w:eastAsia="SimSun"/>
                  <w:noProof/>
                  <w:szCs w:val="18"/>
                </w:rPr>
                <w:t>deliveryEvents</w:t>
              </w:r>
              <w:proofErr w:type="spellEnd"/>
              <w:r>
                <w:rPr>
                  <w:rFonts w:eastAsia="SimSun"/>
                  <w:lang w:eastAsia="zh-CN"/>
                </w:rPr>
                <w:t>" attribute is applicable only when the "</w:t>
              </w:r>
              <w:proofErr w:type="spellStart"/>
              <w:r w:rsidRPr="00A26686">
                <w:rPr>
                  <w:rFonts w:eastAsia="SimSun"/>
                  <w:lang w:eastAsia="zh-CN"/>
                </w:rPr>
                <w:t>PCFSerParAuth</w:t>
              </w:r>
              <w:proofErr w:type="spellEnd"/>
              <w:r w:rsidRPr="00B84AC4">
                <w:rPr>
                  <w:rFonts w:eastAsia="SimSun"/>
                  <w:lang w:eastAsia="zh-CN"/>
                </w:rPr>
                <w:t>" feature is supported.</w:t>
              </w:r>
              <w:r>
                <w:rPr>
                  <w:rFonts w:eastAsia="SimSun"/>
                  <w:lang w:eastAsia="zh-CN"/>
                </w:rPr>
                <w:t xml:space="preserve"> The value "</w:t>
              </w:r>
              <w:proofErr w:type="spellStart"/>
              <w:r w:rsidRPr="00A26686">
                <w:rPr>
                  <w:rFonts w:eastAsia="SimSun"/>
                  <w:lang w:eastAsia="zh-CN"/>
                </w:rPr>
                <w:t>PARTLY_UNSUCC_UE_POL_DEL_SP</w:t>
              </w:r>
              <w:proofErr w:type="spellEnd"/>
              <w:r>
                <w:rPr>
                  <w:rFonts w:eastAsia="SimSun"/>
                  <w:lang w:eastAsia="zh-CN"/>
                </w:rPr>
                <w:t>" within the entries of the "</w:t>
              </w:r>
              <w:proofErr w:type="spellStart"/>
              <w:r>
                <w:rPr>
                  <w:rFonts w:eastAsia="SimSun"/>
                  <w:noProof/>
                  <w:szCs w:val="18"/>
                </w:rPr>
                <w:t>deliveryEvents</w:t>
              </w:r>
              <w:proofErr w:type="spellEnd"/>
              <w:r>
                <w:rPr>
                  <w:rFonts w:eastAsia="SimSun"/>
                  <w:lang w:eastAsia="zh-CN"/>
                </w:rPr>
                <w:t>" attribute is applicable only when the "</w:t>
              </w:r>
              <w:proofErr w:type="spellStart"/>
              <w:r w:rsidRPr="00A26686">
                <w:rPr>
                  <w:rFonts w:eastAsia="SimSun"/>
                  <w:lang w:eastAsia="zh-CN"/>
                </w:rPr>
                <w:t>ExtDeliveryOutcome</w:t>
              </w:r>
              <w:proofErr w:type="spellEnd"/>
              <w:r w:rsidRPr="00B84AC4">
                <w:rPr>
                  <w:rFonts w:eastAsia="SimSun"/>
                  <w:lang w:eastAsia="zh-CN"/>
                </w:rPr>
                <w:t>" feature is supported.</w:t>
              </w:r>
            </w:ins>
          </w:p>
        </w:tc>
      </w:tr>
    </w:tbl>
    <w:p w14:paraId="27D163C9" w14:textId="77777777" w:rsidR="00DC6DFB" w:rsidRPr="00DC6DFB" w:rsidRDefault="00DC6DFB" w:rsidP="00B84AC4">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243B"/>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7AC9"/>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2F71D9"/>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B60EC"/>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660F8"/>
    <w:rsid w:val="004711C1"/>
    <w:rsid w:val="004718BF"/>
    <w:rsid w:val="004764C6"/>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51D1"/>
    <w:rsid w:val="006064F3"/>
    <w:rsid w:val="00615086"/>
    <w:rsid w:val="00617CAE"/>
    <w:rsid w:val="00621188"/>
    <w:rsid w:val="006257ED"/>
    <w:rsid w:val="0063081D"/>
    <w:rsid w:val="00634BAB"/>
    <w:rsid w:val="006367CE"/>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96E66"/>
    <w:rsid w:val="006B1C5C"/>
    <w:rsid w:val="006B46FB"/>
    <w:rsid w:val="006B57A6"/>
    <w:rsid w:val="006B7BBB"/>
    <w:rsid w:val="006C6411"/>
    <w:rsid w:val="006C6A9E"/>
    <w:rsid w:val="006C6FCB"/>
    <w:rsid w:val="006E21FB"/>
    <w:rsid w:val="006E7DAB"/>
    <w:rsid w:val="00704AFB"/>
    <w:rsid w:val="007051EE"/>
    <w:rsid w:val="00706083"/>
    <w:rsid w:val="0071211F"/>
    <w:rsid w:val="00726C9A"/>
    <w:rsid w:val="007444EA"/>
    <w:rsid w:val="00747262"/>
    <w:rsid w:val="00754CF0"/>
    <w:rsid w:val="00764C87"/>
    <w:rsid w:val="00774BCD"/>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477"/>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C35"/>
    <w:rsid w:val="009F734F"/>
    <w:rsid w:val="00A031D9"/>
    <w:rsid w:val="00A0371C"/>
    <w:rsid w:val="00A043E5"/>
    <w:rsid w:val="00A16517"/>
    <w:rsid w:val="00A20BB5"/>
    <w:rsid w:val="00A21C51"/>
    <w:rsid w:val="00A246B6"/>
    <w:rsid w:val="00A25E15"/>
    <w:rsid w:val="00A26686"/>
    <w:rsid w:val="00A27F90"/>
    <w:rsid w:val="00A33B8C"/>
    <w:rsid w:val="00A35B65"/>
    <w:rsid w:val="00A362BF"/>
    <w:rsid w:val="00A36FA1"/>
    <w:rsid w:val="00A42482"/>
    <w:rsid w:val="00A44D0B"/>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3786"/>
    <w:rsid w:val="00B13E6B"/>
    <w:rsid w:val="00B15A03"/>
    <w:rsid w:val="00B258BB"/>
    <w:rsid w:val="00B25B96"/>
    <w:rsid w:val="00B26BE8"/>
    <w:rsid w:val="00B34D6C"/>
    <w:rsid w:val="00B36040"/>
    <w:rsid w:val="00B4373A"/>
    <w:rsid w:val="00B51090"/>
    <w:rsid w:val="00B51EED"/>
    <w:rsid w:val="00B559DA"/>
    <w:rsid w:val="00B56FBD"/>
    <w:rsid w:val="00B629B7"/>
    <w:rsid w:val="00B660B9"/>
    <w:rsid w:val="00B67B97"/>
    <w:rsid w:val="00B772CA"/>
    <w:rsid w:val="00B77A4D"/>
    <w:rsid w:val="00B80315"/>
    <w:rsid w:val="00B82E89"/>
    <w:rsid w:val="00B84AC4"/>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14CD"/>
    <w:rsid w:val="00C32374"/>
    <w:rsid w:val="00C368B7"/>
    <w:rsid w:val="00C46261"/>
    <w:rsid w:val="00C53A26"/>
    <w:rsid w:val="00C54B69"/>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7B99"/>
    <w:rsid w:val="00CC1196"/>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17DB"/>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27EB2"/>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A52C8"/>
    <w:rsid w:val="00FB151B"/>
    <w:rsid w:val="00FB5C4E"/>
    <w:rsid w:val="00FB6386"/>
    <w:rsid w:val="00FB778B"/>
    <w:rsid w:val="00FB7CC4"/>
    <w:rsid w:val="00FC156F"/>
    <w:rsid w:val="00FC16C3"/>
    <w:rsid w:val="00FC3208"/>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7077</TotalTime>
  <Pages>11</Pages>
  <Words>2284</Words>
  <Characters>15348</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459</cp:revision>
  <cp:lastPrinted>1899-12-31T23:00:00Z</cp:lastPrinted>
  <dcterms:created xsi:type="dcterms:W3CDTF">2020-02-03T08:32:00Z</dcterms:created>
  <dcterms:modified xsi:type="dcterms:W3CDTF">2025-08-28T12:06:00Z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