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35517" w14:textId="51878AD3" w:rsidR="003B77EE" w:rsidRPr="00222D66" w:rsidRDefault="003B77EE" w:rsidP="003B77EE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>
        <w:rPr>
          <w:rFonts w:cs="Arial"/>
          <w:bCs/>
          <w:sz w:val="22"/>
        </w:rPr>
        <w:t xml:space="preserve">CT </w:t>
      </w:r>
      <w:r w:rsidRPr="00222D66">
        <w:rPr>
          <w:rFonts w:cs="Arial"/>
          <w:bCs/>
          <w:sz w:val="22"/>
        </w:rPr>
        <w:t>Meeting</w:t>
      </w:r>
      <w:r>
        <w:rPr>
          <w:rFonts w:cs="Arial"/>
          <w:bCs/>
          <w:sz w:val="22"/>
        </w:rPr>
        <w:t xml:space="preserve"> #1</w:t>
      </w:r>
      <w:r>
        <w:rPr>
          <w:rFonts w:cs="Arial"/>
          <w:bCs/>
          <w:sz w:val="22"/>
        </w:rPr>
        <w:t>09</w:t>
      </w:r>
      <w:r w:rsidRPr="00222D66"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C</w:t>
      </w:r>
      <w:r>
        <w:rPr>
          <w:rFonts w:cs="Arial"/>
          <w:bCs/>
          <w:sz w:val="22"/>
        </w:rPr>
        <w:t>P</w:t>
      </w:r>
      <w:r>
        <w:rPr>
          <w:rFonts w:cs="Arial"/>
          <w:bCs/>
          <w:sz w:val="22"/>
        </w:rPr>
        <w:t>-25</w:t>
      </w:r>
      <w:r>
        <w:rPr>
          <w:rFonts w:cs="Arial"/>
          <w:bCs/>
          <w:sz w:val="22"/>
        </w:rPr>
        <w:t>2068</w:t>
      </w:r>
    </w:p>
    <w:p w14:paraId="22E4163B" w14:textId="4A2B6930" w:rsidR="003B77EE" w:rsidRPr="00DC278D" w:rsidRDefault="003B77EE" w:rsidP="003B77EE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Beijing</w:t>
      </w:r>
      <w:r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15</w:t>
      </w:r>
      <w:r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16</w:t>
      </w:r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 xml:space="preserve">September </w:t>
      </w:r>
      <w:r>
        <w:rPr>
          <w:rFonts w:cs="Arial"/>
          <w:bCs/>
          <w:sz w:val="22"/>
        </w:rPr>
        <w:t>2025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2335A07A" w14:textId="48EB4C80" w:rsidR="003B77EE" w:rsidRDefault="003B77EE" w:rsidP="003B77EE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Specification</w:t>
      </w:r>
      <w:r>
        <w:rPr>
          <w:rFonts w:ascii="Arial" w:hAnsi="Arial" w:cs="Arial"/>
          <w:b/>
        </w:rPr>
        <w:t xml:space="preserve"> </w:t>
      </w:r>
      <w:r w:rsidRPr="00222D66">
        <w:rPr>
          <w:rFonts w:ascii="Arial" w:hAnsi="Arial" w:cs="Arial"/>
          <w:b/>
        </w:rPr>
        <w:t>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  <w:t>TS 29.530 Version 1.0.0</w:t>
      </w:r>
      <w:r>
        <w:rPr>
          <w:rFonts w:ascii="Arial" w:hAnsi="Arial" w:cs="Arial"/>
          <w:b/>
        </w:rPr>
        <w:br/>
      </w:r>
    </w:p>
    <w:p w14:paraId="5B5A2BA4" w14:textId="531E7E21" w:rsidR="003B77EE" w:rsidRDefault="003B77EE" w:rsidP="003B77E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CT3</w:t>
      </w:r>
      <w:r w:rsidRPr="00CC358C">
        <w:rPr>
          <w:rFonts w:ascii="Arial" w:hAnsi="Arial" w:cs="Arial"/>
          <w:b/>
          <w:color w:val="2F5496"/>
        </w:rPr>
        <w:br/>
      </w:r>
    </w:p>
    <w:p w14:paraId="2D49276E" w14:textId="08C67496" w:rsidR="003B77EE" w:rsidRDefault="003B77EE" w:rsidP="003B77E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00632">
        <w:rPr>
          <w:rFonts w:ascii="Arial" w:hAnsi="Arial" w:cs="Arial"/>
          <w:b/>
        </w:rPr>
        <w:t>20.2</w:t>
      </w:r>
    </w:p>
    <w:p w14:paraId="6A7A77E2" w14:textId="68B8F10F" w:rsidR="003B77EE" w:rsidRDefault="003B77EE" w:rsidP="003B77E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="00800632">
        <w:rPr>
          <w:rFonts w:ascii="Arial" w:hAnsi="Arial" w:cs="Arial"/>
          <w:b/>
        </w:rPr>
        <w:t>Rel-19</w:t>
      </w:r>
    </w:p>
    <w:p w14:paraId="7755F988" w14:textId="17935F7C" w:rsidR="003B77EE" w:rsidRDefault="003B77EE" w:rsidP="003B77E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800632">
        <w:rPr>
          <w:rFonts w:ascii="Arial" w:hAnsi="Arial" w:cs="Arial"/>
          <w:b/>
        </w:rPr>
        <w:t>AIML_CN</w:t>
      </w:r>
    </w:p>
    <w:p w14:paraId="3852CDD8" w14:textId="6322E41C" w:rsidR="003B77EE" w:rsidRDefault="003B77EE" w:rsidP="003B77E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 w:rsidR="00800632">
        <w:rPr>
          <w:rFonts w:ascii="Arial" w:hAnsi="Arial" w:cs="Arial"/>
          <w:b/>
        </w:rPr>
        <w:t>Xuefei Zhang, Huawei</w:t>
      </w:r>
    </w:p>
    <w:p w14:paraId="5BAF9FA0" w14:textId="77777777" w:rsidR="003B77EE" w:rsidRDefault="003B77EE" w:rsidP="003B77EE">
      <w:pPr>
        <w:spacing w:after="60"/>
        <w:ind w:left="1985" w:hanging="1985"/>
        <w:rPr>
          <w:rFonts w:ascii="Arial" w:hAnsi="Arial" w:cs="Arial"/>
          <w:b/>
        </w:rPr>
      </w:pPr>
    </w:p>
    <w:p w14:paraId="7B8B93E3" w14:textId="44E86C8B" w:rsidR="003B77EE" w:rsidRPr="00222D66" w:rsidRDefault="003B77EE" w:rsidP="003B77E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Information</w:t>
      </w:r>
    </w:p>
    <w:p w14:paraId="34B578B5" w14:textId="77777777" w:rsidR="003B77EE" w:rsidRPr="00222D66" w:rsidRDefault="003B77EE" w:rsidP="003B77EE">
      <w:pPr>
        <w:tabs>
          <w:tab w:val="left" w:pos="3119"/>
        </w:tabs>
        <w:rPr>
          <w:b/>
          <w:sz w:val="24"/>
        </w:rPr>
      </w:pPr>
    </w:p>
    <w:p w14:paraId="30E47A5E" w14:textId="77777777" w:rsidR="003B77EE" w:rsidRDefault="003B77EE" w:rsidP="003B77E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BD542ED" w14:textId="77777777" w:rsidR="003B77EE" w:rsidRDefault="003B77EE" w:rsidP="003B77EE">
      <w:pPr>
        <w:tabs>
          <w:tab w:val="left" w:pos="3119"/>
        </w:tabs>
      </w:pPr>
      <w:r w:rsidRPr="007C1817">
        <w:t>TS</w:t>
      </w:r>
      <w:r>
        <w:t> </w:t>
      </w:r>
      <w:r w:rsidRPr="007C1817">
        <w:t>29.</w:t>
      </w:r>
      <w:r>
        <w:t xml:space="preserve">530 specifies the </w:t>
      </w:r>
      <w:r w:rsidRPr="00DC2BC8">
        <w:t>Intelligence/Machine Learning (AI/ML) Services</w:t>
      </w:r>
      <w:r>
        <w:t xml:space="preserve"> APIs exposed by the Application Function (AF) to support</w:t>
      </w:r>
      <w:r w:rsidRPr="00EA66A5">
        <w:rPr>
          <w:lang w:eastAsia="zh-CN"/>
        </w:rPr>
        <w:t xml:space="preserve"> </w:t>
      </w:r>
      <w:r>
        <w:rPr>
          <w:lang w:eastAsia="zh-CN"/>
        </w:rPr>
        <w:t>Vertical Federated Learning for ML model training and inference</w:t>
      </w:r>
      <w:r>
        <w:t>, TS 29.530 provides stage 3 protocol definitions and message flows, and specifies the APIs for the services offered by the AF.</w:t>
      </w:r>
    </w:p>
    <w:p w14:paraId="7F756306" w14:textId="77777777" w:rsidR="003B77EE" w:rsidRDefault="003B77EE" w:rsidP="003B77EE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>
        <w:t xml:space="preserve">530 is specified under the scope of the </w:t>
      </w:r>
      <w:r w:rsidRPr="002E23F2">
        <w:t>AIML_</w:t>
      </w:r>
      <w:r>
        <w:t>CN work item (</w:t>
      </w:r>
      <w:r w:rsidRPr="00235F2D">
        <w:t>1040033</w:t>
      </w:r>
      <w:r>
        <w:t>)</w:t>
      </w:r>
      <w:r>
        <w:rPr>
          <w:lang w:val="en-US"/>
        </w:rPr>
        <w:t>.</w:t>
      </w:r>
    </w:p>
    <w:p w14:paraId="5564D0B8" w14:textId="77777777" w:rsidR="003B77EE" w:rsidRPr="00275DBC" w:rsidRDefault="003B77EE" w:rsidP="003B77EE">
      <w:pPr>
        <w:tabs>
          <w:tab w:val="left" w:pos="3119"/>
        </w:tabs>
      </w:pPr>
      <w:r>
        <w:t>The remaining work to be undertaken in the next plenary cycle is to resolve the few remaining Editor's Notes.</w:t>
      </w:r>
    </w:p>
    <w:p w14:paraId="07EBDB1E" w14:textId="55D7FB34" w:rsidR="003B77EE" w:rsidRDefault="003B77EE" w:rsidP="003B77E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>
        <w:rPr>
          <w:b/>
          <w:sz w:val="24"/>
        </w:rPr>
        <w:t xml:space="preserve"> TSG CT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b/>
          <w:sz w:val="24"/>
        </w:rPr>
        <w:t>108</w:t>
      </w:r>
      <w:r>
        <w:rPr>
          <w:b/>
          <w:sz w:val="24"/>
        </w:rPr>
        <w:t>:</w:t>
      </w:r>
    </w:p>
    <w:p w14:paraId="0827F4F3" w14:textId="77777777" w:rsidR="003B77EE" w:rsidRPr="001258D4" w:rsidRDefault="003B77EE" w:rsidP="003B77EE">
      <w:pPr>
        <w:tabs>
          <w:tab w:val="left" w:pos="3119"/>
        </w:tabs>
      </w:pPr>
      <w:r>
        <w:t>This is the f</w:t>
      </w:r>
      <w:r w:rsidRPr="001258D4">
        <w:t>irst presentation of TS</w:t>
      </w:r>
      <w:r>
        <w:t> </w:t>
      </w:r>
      <w:r w:rsidRPr="001258D4">
        <w:t>29.</w:t>
      </w:r>
      <w:r>
        <w:t>530</w:t>
      </w:r>
      <w:r w:rsidRPr="001258D4">
        <w:t xml:space="preserve"> to </w:t>
      </w:r>
      <w:r>
        <w:t xml:space="preserve">TSG </w:t>
      </w:r>
      <w:r w:rsidRPr="001258D4">
        <w:t>CT</w:t>
      </w:r>
      <w:r>
        <w:t xml:space="preserve"> Plenary</w:t>
      </w:r>
      <w:r w:rsidRPr="001258D4">
        <w:t>.</w:t>
      </w:r>
    </w:p>
    <w:p w14:paraId="39BE8767" w14:textId="77777777" w:rsidR="003B77EE" w:rsidRDefault="003B77EE" w:rsidP="003B77E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CDAADFA" w14:textId="77777777" w:rsidR="003B77EE" w:rsidRDefault="003B77EE" w:rsidP="003B77EE">
      <w:pPr>
        <w:pStyle w:val="B1"/>
      </w:pPr>
      <w:r>
        <w:t>-</w:t>
      </w:r>
      <w:r>
        <w:tab/>
        <w:t>A few remaining Editor’s Notes that need to be resolved mainly on the data models.</w:t>
      </w:r>
    </w:p>
    <w:p w14:paraId="7C51380B" w14:textId="77777777" w:rsidR="003B77EE" w:rsidRPr="00DD7FA7" w:rsidRDefault="003B77EE" w:rsidP="003B77EE">
      <w:pPr>
        <w:pStyle w:val="B1"/>
      </w:pPr>
      <w:r>
        <w:t>-</w:t>
      </w:r>
      <w:r>
        <w:tab/>
        <w:t>Any new/missing stage 2 requirements and corrections that need to be covered.</w:t>
      </w:r>
    </w:p>
    <w:p w14:paraId="614AF014" w14:textId="77777777" w:rsidR="003B77EE" w:rsidRDefault="003B77EE" w:rsidP="003B77E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1205677" w14:textId="77777777" w:rsidR="003B77EE" w:rsidRPr="00DD7FA7" w:rsidRDefault="003B77EE" w:rsidP="003B77EE">
      <w:pPr>
        <w:tabs>
          <w:tab w:val="left" w:pos="3119"/>
        </w:tabs>
      </w:pPr>
      <w:r w:rsidRPr="00275DBC">
        <w:t>None</w:t>
      </w:r>
      <w:r>
        <w:t>.</w:t>
      </w:r>
    </w:p>
    <w:p w14:paraId="141A63C7" w14:textId="5B5188ED" w:rsidR="000F7ECB" w:rsidRPr="00DD7FA7" w:rsidRDefault="000F7ECB" w:rsidP="00DD7FA7">
      <w:pPr>
        <w:tabs>
          <w:tab w:val="left" w:pos="3119"/>
        </w:tabs>
      </w:pP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3288A" w14:textId="77777777" w:rsidR="00157849" w:rsidRDefault="00157849">
      <w:pPr>
        <w:spacing w:after="0"/>
      </w:pPr>
    </w:p>
  </w:endnote>
  <w:endnote w:type="continuationSeparator" w:id="0">
    <w:p w14:paraId="06B456F1" w14:textId="77777777" w:rsidR="00157849" w:rsidRDefault="001578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054C4" w14:textId="77777777" w:rsidR="00157849" w:rsidRDefault="00157849">
      <w:pPr>
        <w:spacing w:after="0"/>
      </w:pPr>
    </w:p>
  </w:footnote>
  <w:footnote w:type="continuationSeparator" w:id="0">
    <w:p w14:paraId="0811357A" w14:textId="77777777" w:rsidR="00157849" w:rsidRDefault="001578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377305">
    <w:abstractNumId w:val="0"/>
  </w:num>
  <w:num w:numId="2" w16cid:durableId="121383471">
    <w:abstractNumId w:val="4"/>
  </w:num>
  <w:num w:numId="3" w16cid:durableId="1943876061">
    <w:abstractNumId w:val="3"/>
  </w:num>
  <w:num w:numId="4" w16cid:durableId="369646081">
    <w:abstractNumId w:val="5"/>
  </w:num>
  <w:num w:numId="5" w16cid:durableId="1755665678">
    <w:abstractNumId w:val="6"/>
  </w:num>
  <w:num w:numId="6" w16cid:durableId="1385443685">
    <w:abstractNumId w:val="2"/>
  </w:num>
  <w:num w:numId="7" w16cid:durableId="1565293595">
    <w:abstractNumId w:val="1"/>
  </w:num>
  <w:num w:numId="8" w16cid:durableId="3029283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52AFD"/>
    <w:rsid w:val="0006688B"/>
    <w:rsid w:val="00094F3D"/>
    <w:rsid w:val="0009602E"/>
    <w:rsid w:val="000B6458"/>
    <w:rsid w:val="000E3173"/>
    <w:rsid w:val="000F63F8"/>
    <w:rsid w:val="000F7ECB"/>
    <w:rsid w:val="001258D4"/>
    <w:rsid w:val="001412A6"/>
    <w:rsid w:val="001516B8"/>
    <w:rsid w:val="00155528"/>
    <w:rsid w:val="00157849"/>
    <w:rsid w:val="00160182"/>
    <w:rsid w:val="001828D0"/>
    <w:rsid w:val="00190518"/>
    <w:rsid w:val="00196CE8"/>
    <w:rsid w:val="00197EA6"/>
    <w:rsid w:val="001A6713"/>
    <w:rsid w:val="001C2A17"/>
    <w:rsid w:val="001C738E"/>
    <w:rsid w:val="001D525E"/>
    <w:rsid w:val="001E7E56"/>
    <w:rsid w:val="00201520"/>
    <w:rsid w:val="00220D82"/>
    <w:rsid w:val="00222D66"/>
    <w:rsid w:val="00261F62"/>
    <w:rsid w:val="002647FD"/>
    <w:rsid w:val="00275DBC"/>
    <w:rsid w:val="00294617"/>
    <w:rsid w:val="002B09A1"/>
    <w:rsid w:val="002E236F"/>
    <w:rsid w:val="002E23F2"/>
    <w:rsid w:val="002E34CA"/>
    <w:rsid w:val="002F16F3"/>
    <w:rsid w:val="003017E7"/>
    <w:rsid w:val="00305377"/>
    <w:rsid w:val="0031609D"/>
    <w:rsid w:val="003176BE"/>
    <w:rsid w:val="003406DA"/>
    <w:rsid w:val="00354348"/>
    <w:rsid w:val="0036338D"/>
    <w:rsid w:val="00385953"/>
    <w:rsid w:val="003A2153"/>
    <w:rsid w:val="003B77EE"/>
    <w:rsid w:val="004432A3"/>
    <w:rsid w:val="0045428D"/>
    <w:rsid w:val="00482948"/>
    <w:rsid w:val="00495300"/>
    <w:rsid w:val="0049610F"/>
    <w:rsid w:val="004A19B4"/>
    <w:rsid w:val="004A4314"/>
    <w:rsid w:val="004E4AA3"/>
    <w:rsid w:val="00513FA1"/>
    <w:rsid w:val="005318E2"/>
    <w:rsid w:val="005738FA"/>
    <w:rsid w:val="00574ADF"/>
    <w:rsid w:val="005B028C"/>
    <w:rsid w:val="006059E7"/>
    <w:rsid w:val="0061460A"/>
    <w:rsid w:val="00633D66"/>
    <w:rsid w:val="00645831"/>
    <w:rsid w:val="00661BF8"/>
    <w:rsid w:val="006A168B"/>
    <w:rsid w:val="006A5A67"/>
    <w:rsid w:val="006B1BFA"/>
    <w:rsid w:val="006B3C22"/>
    <w:rsid w:val="006B4309"/>
    <w:rsid w:val="006E1B62"/>
    <w:rsid w:val="006E1FA4"/>
    <w:rsid w:val="006F275D"/>
    <w:rsid w:val="00707257"/>
    <w:rsid w:val="007446BF"/>
    <w:rsid w:val="00751665"/>
    <w:rsid w:val="0078278B"/>
    <w:rsid w:val="00786EF8"/>
    <w:rsid w:val="00797CE3"/>
    <w:rsid w:val="007C5F35"/>
    <w:rsid w:val="007E5E2C"/>
    <w:rsid w:val="00800632"/>
    <w:rsid w:val="008019EC"/>
    <w:rsid w:val="008144A9"/>
    <w:rsid w:val="00827BB4"/>
    <w:rsid w:val="00861D4C"/>
    <w:rsid w:val="008A1971"/>
    <w:rsid w:val="008E6E9B"/>
    <w:rsid w:val="00922E89"/>
    <w:rsid w:val="009267CD"/>
    <w:rsid w:val="00927917"/>
    <w:rsid w:val="0093073F"/>
    <w:rsid w:val="0093629A"/>
    <w:rsid w:val="00965E26"/>
    <w:rsid w:val="00973233"/>
    <w:rsid w:val="009A623D"/>
    <w:rsid w:val="009B6C5E"/>
    <w:rsid w:val="009F736C"/>
    <w:rsid w:val="00A90DD4"/>
    <w:rsid w:val="00AC487C"/>
    <w:rsid w:val="00AD0D67"/>
    <w:rsid w:val="00AE51C9"/>
    <w:rsid w:val="00B06646"/>
    <w:rsid w:val="00B2646B"/>
    <w:rsid w:val="00B30376"/>
    <w:rsid w:val="00B51E8C"/>
    <w:rsid w:val="00B531E6"/>
    <w:rsid w:val="00B546E7"/>
    <w:rsid w:val="00B75629"/>
    <w:rsid w:val="00BB39B7"/>
    <w:rsid w:val="00BB39E0"/>
    <w:rsid w:val="00BF571B"/>
    <w:rsid w:val="00BF6645"/>
    <w:rsid w:val="00C239E3"/>
    <w:rsid w:val="00C65A18"/>
    <w:rsid w:val="00C82150"/>
    <w:rsid w:val="00CC358C"/>
    <w:rsid w:val="00CD3A27"/>
    <w:rsid w:val="00CF0383"/>
    <w:rsid w:val="00D13A22"/>
    <w:rsid w:val="00D222FE"/>
    <w:rsid w:val="00D358E4"/>
    <w:rsid w:val="00D64696"/>
    <w:rsid w:val="00DA2099"/>
    <w:rsid w:val="00DA6E8C"/>
    <w:rsid w:val="00DC278D"/>
    <w:rsid w:val="00DD7FA7"/>
    <w:rsid w:val="00DF197B"/>
    <w:rsid w:val="00DF49FF"/>
    <w:rsid w:val="00DF56B0"/>
    <w:rsid w:val="00E1493B"/>
    <w:rsid w:val="00E368AB"/>
    <w:rsid w:val="00E462C0"/>
    <w:rsid w:val="00E50DB5"/>
    <w:rsid w:val="00E66C58"/>
    <w:rsid w:val="00EA66A5"/>
    <w:rsid w:val="00EC3EF6"/>
    <w:rsid w:val="00EC5805"/>
    <w:rsid w:val="00EF6895"/>
    <w:rsid w:val="00F21DBE"/>
    <w:rsid w:val="00F5262D"/>
    <w:rsid w:val="00F66B63"/>
    <w:rsid w:val="00F70160"/>
    <w:rsid w:val="00FC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qFormat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176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9</cp:revision>
  <dcterms:created xsi:type="dcterms:W3CDTF">2025-09-03T12:46:00Z</dcterms:created>
  <dcterms:modified xsi:type="dcterms:W3CDTF">2025-09-05T18:16:00Z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