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S5-260213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32.291 Correction on PDU Session ID Handling for V-SMF Charging in EPS–5GS Interworking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Mavenir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5GS_Ph1-SBI_CH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4E71C3" w14:textId="77777777" w:rsidR="004815B2" w:rsidRPr="004815B2" w:rsidRDefault="004815B2" w:rsidP="004815B2">
            <w:pPr>
              <w:pStyle w:val="CRCoverPage"/>
              <w:spacing w:after="0"/>
              <w:rPr>
                <w:b/>
                <w:bCs/>
                <w:noProof/>
                <w:lang w:val="en-US"/>
              </w:rPr>
            </w:pPr>
            <w:r w:rsidRPr="004815B2">
              <w:rPr>
                <w:noProof/>
                <w:lang w:val="en-US"/>
              </w:rPr>
              <w:t xml:space="preserve">As per </w:t>
            </w:r>
            <w:r w:rsidRPr="004815B2">
              <w:rPr>
                <w:b/>
                <w:bCs/>
                <w:noProof/>
                <w:lang w:val="en-US"/>
              </w:rPr>
              <w:t>TS 32.255 section 5.2.2.11.7 EPS to 5GS handover for roaming in Home routed scenario.</w:t>
            </w:r>
          </w:p>
          <w:p w14:paraId="476F3422" w14:textId="77777777" w:rsidR="004815B2" w:rsidRPr="004815B2" w:rsidRDefault="004815B2" w:rsidP="004815B2">
            <w:pPr>
              <w:pStyle w:val="CRCoverPage"/>
              <w:spacing w:after="0"/>
              <w:rPr>
                <w:noProof/>
                <w:lang w:val="en-US"/>
              </w:rPr>
            </w:pPr>
            <w:r w:rsidRPr="004815B2">
              <w:rPr>
                <w:noProof/>
                <w:lang w:val="en-US"/>
              </w:rPr>
              <w:t>In the EPS–5GS interworking scenario with/without N26 support for Home</w:t>
            </w:r>
            <w:r w:rsidRPr="004815B2">
              <w:rPr>
                <w:noProof/>
                <w:lang w:val="en-US"/>
              </w:rPr>
              <w:noBreakHyphen/>
              <w:t xml:space="preserve">Routed PDU sessions, upon receiving the </w:t>
            </w:r>
            <w:r w:rsidRPr="004815B2">
              <w:rPr>
                <w:i/>
                <w:iCs/>
                <w:noProof/>
                <w:lang w:val="en-US"/>
              </w:rPr>
              <w:t>Create SM Context Request</w:t>
            </w:r>
            <w:r w:rsidRPr="004815B2">
              <w:rPr>
                <w:noProof/>
                <w:lang w:val="en-US"/>
              </w:rPr>
              <w:t xml:space="preserve"> from the AMF, the V</w:t>
            </w:r>
            <w:r w:rsidRPr="004815B2">
              <w:rPr>
                <w:noProof/>
                <w:lang w:val="en-US"/>
              </w:rPr>
              <w:noBreakHyphen/>
              <w:t>SMF initiates charging interaction with the V</w:t>
            </w:r>
            <w:r w:rsidRPr="004815B2">
              <w:rPr>
                <w:noProof/>
                <w:lang w:val="en-US"/>
              </w:rPr>
              <w:noBreakHyphen/>
              <w:t xml:space="preserve">CHF and sends a </w:t>
            </w:r>
            <w:r w:rsidRPr="004815B2">
              <w:rPr>
                <w:i/>
                <w:iCs/>
                <w:noProof/>
                <w:lang w:val="en-US"/>
              </w:rPr>
              <w:t>Charging Data Create Request Initial</w:t>
            </w:r>
            <w:r w:rsidRPr="004815B2">
              <w:rPr>
                <w:noProof/>
                <w:lang w:val="en-US"/>
              </w:rPr>
              <w:t xml:space="preserve">. According to current specifications, this message mandates inclusion of the </w:t>
            </w:r>
            <w:r w:rsidRPr="004815B2">
              <w:rPr>
                <w:b/>
                <w:bCs/>
                <w:noProof/>
                <w:lang w:val="en-US"/>
              </w:rPr>
              <w:t>PDU Session ID</w:t>
            </w:r>
            <w:r w:rsidRPr="004815B2">
              <w:rPr>
                <w:noProof/>
                <w:lang w:val="en-US"/>
              </w:rPr>
              <w:t xml:space="preserve"> within the </w:t>
            </w:r>
            <w:r w:rsidRPr="004815B2">
              <w:rPr>
                <w:i/>
                <w:iCs/>
                <w:noProof/>
                <w:lang w:val="en-US"/>
              </w:rPr>
              <w:t>PDUSessionInformation</w:t>
            </w:r>
            <w:r w:rsidRPr="004815B2">
              <w:rPr>
                <w:noProof/>
                <w:lang w:val="en-US"/>
              </w:rPr>
              <w:t xml:space="preserve"> IE.</w:t>
            </w:r>
          </w:p>
          <w:p w14:paraId="102FE494" w14:textId="77777777" w:rsidR="004815B2" w:rsidRPr="004815B2" w:rsidRDefault="004815B2" w:rsidP="004815B2">
            <w:pPr>
              <w:pStyle w:val="CRCoverPage"/>
              <w:spacing w:after="0"/>
              <w:rPr>
                <w:noProof/>
                <w:lang w:val="en-US"/>
              </w:rPr>
            </w:pPr>
            <w:r w:rsidRPr="004815B2">
              <w:rPr>
                <w:noProof/>
                <w:lang w:val="en-US"/>
              </w:rPr>
              <w:t>However, in EPS–5GS interworking with or without N26 for Home</w:t>
            </w:r>
            <w:r w:rsidRPr="004815B2">
              <w:rPr>
                <w:noProof/>
                <w:lang w:val="en-US"/>
              </w:rPr>
              <w:noBreakHyphen/>
              <w:t>Routed sessions, the V</w:t>
            </w:r>
            <w:r w:rsidRPr="004815B2">
              <w:rPr>
                <w:noProof/>
                <w:lang w:val="en-US"/>
              </w:rPr>
              <w:noBreakHyphen/>
              <w:t xml:space="preserve">SMF does </w:t>
            </w:r>
            <w:r w:rsidRPr="004815B2">
              <w:rPr>
                <w:b/>
                <w:bCs/>
                <w:noProof/>
                <w:lang w:val="en-US"/>
              </w:rPr>
              <w:t>not</w:t>
            </w:r>
            <w:r w:rsidRPr="004815B2">
              <w:rPr>
                <w:noProof/>
                <w:lang w:val="en-US"/>
              </w:rPr>
              <w:t xml:space="preserve"> receive the PDU Session ID in the </w:t>
            </w:r>
            <w:r w:rsidRPr="004815B2">
              <w:rPr>
                <w:i/>
                <w:iCs/>
                <w:noProof/>
                <w:lang w:val="en-US"/>
              </w:rPr>
              <w:t>Create SM Context Request</w:t>
            </w:r>
            <w:r w:rsidRPr="004815B2">
              <w:rPr>
                <w:noProof/>
                <w:lang w:val="en-US"/>
              </w:rPr>
              <w:t xml:space="preserve"> from the AMF. The PDU Session ID becomes available only after interaction with the H</w:t>
            </w:r>
            <w:r w:rsidRPr="004815B2">
              <w:rPr>
                <w:noProof/>
                <w:lang w:val="en-US"/>
              </w:rPr>
              <w:noBreakHyphen/>
              <w:t xml:space="preserve">SMF and is provided in the </w:t>
            </w:r>
            <w:r w:rsidRPr="004815B2">
              <w:rPr>
                <w:i/>
                <w:iCs/>
                <w:noProof/>
                <w:lang w:val="en-US"/>
              </w:rPr>
              <w:t>PDUSessionCreate Response</w:t>
            </w:r>
            <w:r w:rsidRPr="004815B2">
              <w:rPr>
                <w:noProof/>
                <w:lang w:val="en-US"/>
              </w:rPr>
              <w:t xml:space="preserve"> from the H-SMF.</w:t>
            </w:r>
          </w:p>
          <w:p w14:paraId="708AA7DE" w14:textId="1860CEA5" w:rsidR="001E41F3" w:rsidRDefault="004815B2" w:rsidP="004815B2">
            <w:pPr>
              <w:pStyle w:val="CRCoverPage"/>
              <w:spacing w:after="0"/>
              <w:ind w:left="100"/>
              <w:rPr>
                <w:noProof/>
              </w:rPr>
            </w:pPr>
            <w:r w:rsidRPr="004815B2">
              <w:rPr>
                <w:noProof/>
                <w:lang w:val="en-US"/>
              </w:rPr>
              <w:t>Consequently, at the stage where the V</w:t>
            </w:r>
            <w:r w:rsidRPr="004815B2">
              <w:rPr>
                <w:noProof/>
                <w:lang w:val="en-US"/>
              </w:rPr>
              <w:noBreakHyphen/>
              <w:t xml:space="preserve">SMF is required to send the </w:t>
            </w:r>
            <w:r w:rsidRPr="004815B2">
              <w:rPr>
                <w:i/>
                <w:iCs/>
                <w:noProof/>
                <w:lang w:val="en-US"/>
              </w:rPr>
              <w:t>Charging Data Create Request</w:t>
            </w:r>
            <w:r w:rsidRPr="004815B2">
              <w:rPr>
                <w:noProof/>
                <w:lang w:val="en-US"/>
              </w:rPr>
              <w:t xml:space="preserve"> </w:t>
            </w:r>
            <w:r w:rsidRPr="004815B2">
              <w:rPr>
                <w:i/>
                <w:iCs/>
                <w:noProof/>
                <w:lang w:val="en-US"/>
              </w:rPr>
              <w:t>Initial</w:t>
            </w:r>
            <w:r w:rsidRPr="004815B2">
              <w:rPr>
                <w:noProof/>
                <w:lang w:val="en-US"/>
              </w:rPr>
              <w:t xml:space="preserve"> to the V</w:t>
            </w:r>
            <w:r w:rsidRPr="004815B2">
              <w:rPr>
                <w:noProof/>
                <w:lang w:val="en-US"/>
              </w:rPr>
              <w:noBreakHyphen/>
              <w:t>CHF, the PDU Session ID is not yet available.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1D57AD" w14:textId="77777777" w:rsidR="004815B2" w:rsidRDefault="004815B2" w:rsidP="004815B2">
            <w:pPr>
              <w:pStyle w:val="CRCoverPage"/>
              <w:spacing w:after="0"/>
              <w:rPr>
                <w:noProof/>
                <w:lang w:val="en-US" w:eastAsia="fr-FR"/>
              </w:rPr>
            </w:pPr>
            <w:r>
              <w:rPr>
                <w:noProof/>
                <w:lang w:val="en-US" w:eastAsia="fr-FR"/>
              </w:rPr>
              <w:t xml:space="preserve">It is proposed to make PDU Session ID conditional in the </w:t>
            </w:r>
            <w:r>
              <w:rPr>
                <w:i/>
                <w:iCs/>
                <w:noProof/>
                <w:lang w:val="en-US" w:eastAsia="fr-FR"/>
              </w:rPr>
              <w:t>Charging Data Create Request</w:t>
            </w:r>
            <w:r>
              <w:rPr>
                <w:noProof/>
                <w:lang w:val="en-US" w:eastAsia="fr-FR"/>
              </w:rPr>
              <w:t xml:space="preserve"> Initial for EPS→5GS interworking HR cases (with/without N26), while requiring inclusion once known (e.g., via </w:t>
            </w:r>
            <w:r>
              <w:rPr>
                <w:i/>
                <w:iCs/>
                <w:noProof/>
                <w:lang w:val="en-US" w:eastAsia="fr-FR"/>
              </w:rPr>
              <w:t>Charging Data Update</w:t>
            </w:r>
            <w:r>
              <w:rPr>
                <w:noProof/>
                <w:lang w:val="en-US" w:eastAsia="fr-FR"/>
              </w:rPr>
              <w:t>).</w:t>
            </w:r>
          </w:p>
          <w:p w14:paraId="31C656EC" w14:textId="0E6FEAEF" w:rsidR="001E41F3" w:rsidRDefault="004815B2" w:rsidP="00481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fr-FR"/>
              </w:rPr>
              <w:t>Allow a standards</w:t>
            </w:r>
            <w:r>
              <w:rPr>
                <w:noProof/>
                <w:lang w:val="en-US" w:eastAsia="fr-FR"/>
              </w:rPr>
              <w:noBreakHyphen/>
              <w:t>defined provisional identifier/correlation key (e.g., tuple of {SUPI/GPSI, DNN, S</w:t>
            </w:r>
            <w:r>
              <w:rPr>
                <w:noProof/>
                <w:lang w:val="en-US" w:eastAsia="fr-FR"/>
              </w:rPr>
              <w:noBreakHyphen/>
              <w:t>NSSAI, V</w:t>
            </w:r>
            <w:r>
              <w:rPr>
                <w:noProof/>
                <w:lang w:val="en-US" w:eastAsia="fr-FR"/>
              </w:rPr>
              <w:noBreakHyphen/>
              <w:t>SMF instance ID, access type}) at Create time, with a mandatory subsequent update to populate the PDU Session ID after H</w:t>
            </w:r>
            <w:r>
              <w:rPr>
                <w:noProof/>
                <w:lang w:val="en-US" w:eastAsia="fr-FR"/>
              </w:rPr>
              <w:noBreakHyphen/>
              <w:t>SMF response.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4A0662" w14:textId="77777777" w:rsidR="004815B2" w:rsidRPr="004815B2" w:rsidRDefault="004815B2" w:rsidP="004815B2">
            <w:pPr>
              <w:pStyle w:val="CRCoverPage"/>
              <w:ind w:left="100"/>
              <w:rPr>
                <w:noProof/>
                <w:lang w:val="en-US"/>
              </w:rPr>
            </w:pPr>
            <w:r w:rsidRPr="004815B2">
              <w:rPr>
                <w:b/>
                <w:bCs/>
                <w:noProof/>
                <w:lang w:val="en-US"/>
              </w:rPr>
              <w:sym w:font="Arial" w:char="F0B7"/>
            </w:r>
            <w:r w:rsidRPr="004815B2">
              <w:rPr>
                <w:b/>
                <w:bCs/>
                <w:noProof/>
                <w:lang w:val="en-US"/>
              </w:rPr>
              <w:t xml:space="preserve">  Standards</w:t>
            </w:r>
            <w:r w:rsidRPr="004815B2">
              <w:rPr>
                <w:b/>
                <w:bCs/>
                <w:noProof/>
                <w:lang w:val="en-US"/>
              </w:rPr>
              <w:noBreakHyphen/>
              <w:t>compliant implementations cannot interoperate</w:t>
            </w:r>
            <w:r w:rsidRPr="004815B2">
              <w:rPr>
                <w:noProof/>
                <w:lang w:val="en-US"/>
              </w:rPr>
              <w:t xml:space="preserve"> without vendor</w:t>
            </w:r>
            <w:r w:rsidRPr="004815B2">
              <w:rPr>
                <w:noProof/>
                <w:lang w:val="en-US"/>
              </w:rPr>
              <w:noBreakHyphen/>
              <w:t>specific deviations (e.g., deferring charging, using non</w:t>
            </w:r>
            <w:r w:rsidRPr="004815B2">
              <w:rPr>
                <w:noProof/>
                <w:lang w:val="en-US"/>
              </w:rPr>
              <w:noBreakHyphen/>
              <w:t>standard placeholders, or proprietary correlation keys)</w:t>
            </w:r>
          </w:p>
          <w:p w14:paraId="51E3B963" w14:textId="77777777" w:rsidR="004815B2" w:rsidRPr="004815B2" w:rsidRDefault="004815B2" w:rsidP="004815B2">
            <w:pPr>
              <w:pStyle w:val="CRCoverPage"/>
              <w:ind w:left="100"/>
              <w:rPr>
                <w:noProof/>
                <w:lang w:val="en-US"/>
              </w:rPr>
            </w:pPr>
            <w:r w:rsidRPr="004815B2">
              <w:rPr>
                <w:b/>
                <w:bCs/>
                <w:noProof/>
                <w:lang w:val="en-US"/>
              </w:rPr>
              <w:lastRenderedPageBreak/>
              <w:sym w:font="Arial" w:char="F0B7"/>
            </w:r>
            <w:r w:rsidRPr="004815B2">
              <w:rPr>
                <w:b/>
                <w:bCs/>
                <w:noProof/>
                <w:lang w:val="en-US"/>
              </w:rPr>
              <w:t xml:space="preserve">  Charging session correlation may fail</w:t>
            </w:r>
            <w:r w:rsidRPr="004815B2">
              <w:rPr>
                <w:noProof/>
                <w:lang w:val="en-US"/>
              </w:rPr>
              <w:t xml:space="preserve"> or become ambiguous if the V</w:t>
            </w:r>
            <w:r w:rsidRPr="004815B2">
              <w:rPr>
                <w:noProof/>
                <w:lang w:val="en-US"/>
              </w:rPr>
              <w:noBreakHyphen/>
              <w:t>SMF uses temporary or local identifiers not recognized by the CHF/H</w:t>
            </w:r>
            <w:r w:rsidRPr="004815B2">
              <w:rPr>
                <w:noProof/>
                <w:lang w:val="en-US"/>
              </w:rPr>
              <w:noBreakHyphen/>
              <w:t>SMF across PLMNs.</w:t>
            </w:r>
          </w:p>
          <w:p w14:paraId="284BF85D" w14:textId="77777777" w:rsidR="004815B2" w:rsidRPr="004815B2" w:rsidRDefault="004815B2" w:rsidP="004815B2">
            <w:pPr>
              <w:pStyle w:val="CRCoverPage"/>
              <w:ind w:left="100"/>
              <w:rPr>
                <w:noProof/>
                <w:lang w:val="en-US"/>
              </w:rPr>
            </w:pPr>
            <w:r w:rsidRPr="004815B2">
              <w:rPr>
                <w:noProof/>
                <w:lang w:val="en-US"/>
              </w:rPr>
              <w:sym w:font="Arial" w:char="F0B7"/>
            </w:r>
            <w:r w:rsidRPr="004815B2">
              <w:rPr>
                <w:noProof/>
                <w:lang w:val="en-US"/>
              </w:rPr>
              <w:t xml:space="preserve">  </w:t>
            </w:r>
            <w:r w:rsidRPr="004815B2">
              <w:rPr>
                <w:b/>
                <w:bCs/>
                <w:noProof/>
                <w:lang w:val="en-US"/>
              </w:rPr>
              <w:t>Billing and audit risks</w:t>
            </w:r>
            <w:r w:rsidRPr="004815B2">
              <w:rPr>
                <w:noProof/>
                <w:lang w:val="en-US"/>
              </w:rPr>
              <w:t xml:space="preserve"> arise from partial or delayed charging session establishment, including lost usage records, reconciliation errors between visited and home domains, and dispute potential. </w:t>
            </w:r>
          </w:p>
          <w:p w14:paraId="5C4BEB44" w14:textId="0583C2C2" w:rsidR="001E41F3" w:rsidRDefault="004815B2" w:rsidP="004815B2">
            <w:pPr>
              <w:pStyle w:val="CRCoverPage"/>
              <w:spacing w:after="0"/>
              <w:ind w:left="100"/>
              <w:rPr>
                <w:noProof/>
              </w:rPr>
            </w:pPr>
            <w:r w:rsidRPr="004815B2">
              <w:rPr>
                <w:noProof/>
                <w:lang w:val="en-US"/>
              </w:rPr>
              <w:sym w:font="Arial" w:char="F0B7"/>
            </w:r>
            <w:r w:rsidRPr="004815B2">
              <w:rPr>
                <w:noProof/>
                <w:lang w:val="en-US"/>
              </w:rPr>
              <w:t xml:space="preserve">  </w:t>
            </w:r>
            <w:r w:rsidRPr="004815B2">
              <w:rPr>
                <w:b/>
                <w:bCs/>
                <w:noProof/>
                <w:lang w:val="en-US"/>
              </w:rPr>
              <w:t>Increased call setup latency</w:t>
            </w:r>
            <w:r w:rsidRPr="004815B2">
              <w:rPr>
                <w:noProof/>
                <w:lang w:val="en-US"/>
              </w:rPr>
              <w:t xml:space="preserve"> may result if vendors work around the issue by postponing the CHF Create until the H</w:t>
            </w:r>
            <w:r w:rsidRPr="004815B2">
              <w:rPr>
                <w:noProof/>
                <w:lang w:val="en-US"/>
              </w:rPr>
              <w:noBreakHyphen/>
              <w:t>SMF response, diverging from the intended early</w:t>
            </w:r>
            <w:r w:rsidRPr="004815B2">
              <w:rPr>
                <w:noProof/>
                <w:lang w:val="en-US"/>
              </w:rPr>
              <w:noBreakHyphen/>
              <w:t>charging model.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66F51B" w:rsidR="001E41F3" w:rsidRDefault="004815B2">
            <w:pPr>
              <w:pStyle w:val="CRCoverPage"/>
              <w:spacing w:after="0"/>
              <w:ind w:left="100"/>
              <w:rPr>
                <w:noProof/>
              </w:rPr>
            </w:pPr>
            <w:r w:rsidRPr="004815B2">
              <w:rPr>
                <w:noProof/>
              </w:rPr>
              <w:t>6.1.6.2.2.8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70FB06" w:rsidR="001E41F3" w:rsidRDefault="00481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5AC776" w:rsidR="001E41F3" w:rsidRDefault="00481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A2A8C6" w:rsidR="001E41F3" w:rsidRDefault="00481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AE4AC93" w14:textId="77777777" w:rsidR="004815B2" w:rsidRPr="004815B2" w:rsidRDefault="004815B2" w:rsidP="004815B2">
      <w:pPr>
        <w:pStyle w:val="Heading6"/>
        <w:rPr>
          <w:rFonts w:eastAsia="DengXian"/>
        </w:rPr>
      </w:pPr>
      <w:bookmarkStart w:id="1" w:name="_Toc20227305"/>
      <w:bookmarkStart w:id="2" w:name="_Toc27749537"/>
      <w:bookmarkStart w:id="3" w:name="_Toc28709464"/>
      <w:bookmarkStart w:id="4" w:name="_Toc44671083"/>
      <w:r w:rsidRPr="004815B2">
        <w:rPr>
          <w:rFonts w:eastAsia="DengXian"/>
        </w:rPr>
        <w:t>6.1.6.2.2.8</w:t>
      </w:r>
      <w:r w:rsidRPr="004815B2">
        <w:rPr>
          <w:rFonts w:eastAsia="DengXian"/>
        </w:rPr>
        <w:tab/>
        <w:t xml:space="preserve"> Type </w:t>
      </w:r>
      <w:proofErr w:type="spellStart"/>
      <w:r w:rsidRPr="004815B2">
        <w:rPr>
          <w:rFonts w:eastAsia="DengXian"/>
        </w:rPr>
        <w:t>PDUSessionInformation</w:t>
      </w:r>
      <w:bookmarkEnd w:id="1"/>
      <w:bookmarkEnd w:id="2"/>
      <w:bookmarkEnd w:id="3"/>
      <w:bookmarkEnd w:id="4"/>
      <w:proofErr w:type="spellEnd"/>
    </w:p>
    <w:p w14:paraId="0EA28E4F" w14:textId="77777777" w:rsidR="004815B2" w:rsidRPr="004815B2" w:rsidRDefault="004815B2" w:rsidP="004815B2">
      <w:pPr>
        <w:jc w:val="center"/>
        <w:rPr>
          <w:rFonts w:eastAsia="DengXian"/>
          <w:b/>
        </w:rPr>
      </w:pPr>
      <w:r w:rsidRPr="004815B2">
        <w:rPr>
          <w:rFonts w:eastAsia="DengXian"/>
          <w:b/>
        </w:rPr>
        <w:t xml:space="preserve">Table 6.1.6.2.2.8-1: Definition of type </w:t>
      </w:r>
      <w:proofErr w:type="spellStart"/>
      <w:r w:rsidRPr="004815B2">
        <w:rPr>
          <w:rFonts w:eastAsia="DengXian"/>
          <w:b/>
        </w:rPr>
        <w:t>PDUSessionInformation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4815B2" w:rsidRPr="004815B2" w14:paraId="5DEC640C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3A13D1" w14:textId="77777777" w:rsidR="004815B2" w:rsidRPr="004815B2" w:rsidRDefault="004815B2" w:rsidP="004815B2">
            <w:pPr>
              <w:rPr>
                <w:rFonts w:eastAsia="DengXian"/>
                <w:b/>
              </w:rPr>
            </w:pPr>
            <w:r w:rsidRPr="004815B2">
              <w:rPr>
                <w:rFonts w:eastAsia="DengXian"/>
                <w:b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16E55D" w14:textId="77777777" w:rsidR="004815B2" w:rsidRPr="004815B2" w:rsidRDefault="004815B2" w:rsidP="004815B2">
            <w:pPr>
              <w:rPr>
                <w:rFonts w:eastAsia="DengXian"/>
                <w:b/>
              </w:rPr>
            </w:pPr>
            <w:r w:rsidRPr="004815B2">
              <w:rPr>
                <w:rFonts w:eastAsia="DengXian"/>
                <w:b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9C93E" w14:textId="77777777" w:rsidR="004815B2" w:rsidRPr="004815B2" w:rsidRDefault="004815B2" w:rsidP="004815B2">
            <w:pPr>
              <w:rPr>
                <w:rFonts w:eastAsia="DengXian"/>
                <w:b/>
              </w:rPr>
            </w:pPr>
            <w:r w:rsidRPr="004815B2">
              <w:rPr>
                <w:rFonts w:eastAsia="DengXian"/>
                <w:b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5A5307" w14:textId="77777777" w:rsidR="004815B2" w:rsidRPr="004815B2" w:rsidRDefault="004815B2" w:rsidP="004815B2">
            <w:pPr>
              <w:rPr>
                <w:rFonts w:eastAsia="DengXian"/>
                <w:b/>
              </w:rPr>
            </w:pPr>
            <w:r w:rsidRPr="004815B2">
              <w:rPr>
                <w:rFonts w:eastAsia="DengXian"/>
                <w:b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2FDEA0" w14:textId="77777777" w:rsidR="004815B2" w:rsidRPr="004815B2" w:rsidRDefault="004815B2" w:rsidP="004815B2">
            <w:pPr>
              <w:rPr>
                <w:rFonts w:eastAsia="DengXian"/>
                <w:b/>
              </w:rPr>
            </w:pPr>
            <w:r w:rsidRPr="004815B2">
              <w:rPr>
                <w:rFonts w:eastAsia="DengXian"/>
                <w:b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7C8AF9" w14:textId="77777777" w:rsidR="004815B2" w:rsidRPr="004815B2" w:rsidRDefault="004815B2" w:rsidP="004815B2">
            <w:pPr>
              <w:rPr>
                <w:rFonts w:eastAsia="DengXian"/>
                <w:b/>
              </w:rPr>
            </w:pPr>
            <w:r w:rsidRPr="004815B2">
              <w:rPr>
                <w:rFonts w:eastAsia="DengXian"/>
                <w:b/>
              </w:rPr>
              <w:t>Applicability</w:t>
            </w:r>
          </w:p>
        </w:tc>
      </w:tr>
      <w:tr w:rsidR="004815B2" w:rsidRPr="004815B2" w14:paraId="41935478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70849" w14:textId="77777777" w:rsidR="004815B2" w:rsidRPr="004815B2" w:rsidRDefault="004815B2" w:rsidP="004815B2">
            <w:pPr>
              <w:rPr>
                <w:rFonts w:eastAsia="DengXian"/>
              </w:rPr>
            </w:pPr>
            <w:proofErr w:type="spellStart"/>
            <w:r w:rsidRPr="004815B2">
              <w:rPr>
                <w:rFonts w:eastAsia="DengXian"/>
              </w:rPr>
              <w:t>networkSlicingInfo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5AFE2" w14:textId="77777777" w:rsidR="004815B2" w:rsidRPr="004815B2" w:rsidRDefault="004815B2" w:rsidP="004815B2">
            <w:pPr>
              <w:rPr>
                <w:rFonts w:eastAsia="DengXian"/>
              </w:rPr>
            </w:pPr>
            <w:proofErr w:type="spellStart"/>
            <w:r w:rsidRPr="004815B2">
              <w:rPr>
                <w:rFonts w:eastAsia="DengXian"/>
              </w:rPr>
              <w:t>NetworkSlicingInfo</w:t>
            </w:r>
            <w:proofErr w:type="spellEnd"/>
            <w:r w:rsidRPr="004815B2">
              <w:rPr>
                <w:rFonts w:eastAsia="DengXian"/>
              </w:rPr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9695C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OM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BDCCA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22094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information of network slice serving the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9685" w14:textId="77777777" w:rsidR="004815B2" w:rsidRPr="004815B2" w:rsidRDefault="004815B2" w:rsidP="004815B2">
            <w:pPr>
              <w:rPr>
                <w:rFonts w:eastAsia="DengXian"/>
              </w:rPr>
            </w:pPr>
          </w:p>
        </w:tc>
      </w:tr>
      <w:tr w:rsidR="004815B2" w:rsidRPr="004815B2" w14:paraId="2DAF5AF2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C4580" w14:textId="77777777" w:rsidR="004815B2" w:rsidRPr="004815B2" w:rsidRDefault="004815B2" w:rsidP="004815B2">
            <w:pPr>
              <w:rPr>
                <w:rFonts w:eastAsia="DengXian"/>
              </w:rPr>
            </w:pPr>
            <w:proofErr w:type="spellStart"/>
            <w:r w:rsidRPr="004815B2">
              <w:rPr>
                <w:rFonts w:eastAsia="DengXian"/>
              </w:rPr>
              <w:t>pduSessionID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32B65" w14:textId="77777777" w:rsidR="004815B2" w:rsidRPr="004815B2" w:rsidRDefault="004815B2" w:rsidP="004815B2">
            <w:pPr>
              <w:rPr>
                <w:rFonts w:eastAsia="DengXian"/>
              </w:rPr>
            </w:pPr>
            <w:proofErr w:type="spellStart"/>
            <w:r w:rsidRPr="004815B2">
              <w:rPr>
                <w:rFonts w:eastAsia="DengXian"/>
              </w:rPr>
              <w:t>PduSessionId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B11C" w14:textId="77777777" w:rsidR="004815B2" w:rsidRPr="004815B2" w:rsidRDefault="004815B2" w:rsidP="004815B2">
            <w:pPr>
              <w:rPr>
                <w:rFonts w:eastAsia="DengXian"/>
              </w:rPr>
            </w:pPr>
            <w:del w:id="5" w:author="Rohit Gupta" w:date="2026-01-29T15:06:00Z">
              <w:r w:rsidRPr="004815B2">
                <w:rPr>
                  <w:rFonts w:eastAsia="DengXian"/>
                </w:rPr>
                <w:delText>M</w:delText>
              </w:r>
            </w:del>
            <w:ins w:id="6" w:author="Rohit Gupta" w:date="2026-01-29T15:06:00Z">
              <w:r w:rsidRPr="004815B2">
                <w:rPr>
                  <w:rFonts w:eastAsia="DengXian"/>
                </w:rPr>
                <w:t xml:space="preserve"> 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B5CE7" w14:textId="77777777" w:rsidR="004815B2" w:rsidRPr="004815B2" w:rsidRDefault="004815B2" w:rsidP="004815B2">
            <w:pPr>
              <w:rPr>
                <w:rFonts w:eastAsia="DengXian"/>
              </w:rPr>
            </w:pPr>
            <w:ins w:id="7" w:author="Rohit Gupta" w:date="2026-01-29T15:06:00Z">
              <w:r w:rsidRPr="004815B2">
                <w:rPr>
                  <w:rFonts w:eastAsia="DengXian"/>
                </w:rPr>
                <w:t>0..</w:t>
              </w:r>
            </w:ins>
            <w:r w:rsidRPr="004815B2">
              <w:rPr>
                <w:rFonts w:eastAsia="DengXia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8130A" w14:textId="77777777" w:rsidR="004815B2" w:rsidRPr="004815B2" w:rsidRDefault="004815B2" w:rsidP="004815B2">
            <w:pPr>
              <w:rPr>
                <w:rFonts w:eastAsia="DengXian"/>
              </w:rPr>
            </w:pPr>
            <w:ins w:id="8" w:author="Rohit Gupta" w:date="2026-01-29T15:06:00Z">
              <w:r w:rsidRPr="004815B2">
                <w:rPr>
                  <w:rFonts w:eastAsia="DengXian"/>
                </w:rPr>
                <w:t>This IE shall be present, except during an EPS to 5GS Idle mode mobility or handover using the N26 interface. When present, it shall contain the PDU Session ID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29B1" w14:textId="77777777" w:rsidR="004815B2" w:rsidRPr="004815B2" w:rsidRDefault="004815B2" w:rsidP="004815B2">
            <w:pPr>
              <w:rPr>
                <w:rFonts w:eastAsia="DengXian"/>
              </w:rPr>
            </w:pPr>
          </w:p>
        </w:tc>
      </w:tr>
      <w:tr w:rsidR="004815B2" w:rsidRPr="004815B2" w14:paraId="587885FB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0C21E" w14:textId="77777777" w:rsidR="004815B2" w:rsidRPr="004815B2" w:rsidRDefault="004815B2" w:rsidP="004815B2">
            <w:pPr>
              <w:rPr>
                <w:rFonts w:eastAsia="DengXian"/>
              </w:rPr>
            </w:pPr>
            <w:proofErr w:type="spellStart"/>
            <w:r w:rsidRPr="004815B2">
              <w:rPr>
                <w:rFonts w:eastAsia="DengXian"/>
              </w:rPr>
              <w:t>pduType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C853" w14:textId="77777777" w:rsidR="004815B2" w:rsidRPr="004815B2" w:rsidRDefault="004815B2" w:rsidP="004815B2">
            <w:pPr>
              <w:rPr>
                <w:rFonts w:eastAsia="DengXian"/>
              </w:rPr>
            </w:pPr>
            <w:proofErr w:type="spellStart"/>
            <w:r w:rsidRPr="004815B2">
              <w:rPr>
                <w:rFonts w:eastAsia="DengXian"/>
              </w:rPr>
              <w:t>PduSessionType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E050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OM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20D78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B751B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type of the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75B6" w14:textId="77777777" w:rsidR="004815B2" w:rsidRPr="004815B2" w:rsidRDefault="004815B2" w:rsidP="004815B2">
            <w:pPr>
              <w:rPr>
                <w:rFonts w:eastAsia="DengXian"/>
              </w:rPr>
            </w:pPr>
          </w:p>
        </w:tc>
      </w:tr>
      <w:tr w:rsidR="004815B2" w:rsidRPr="004815B2" w14:paraId="7EF5D02F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D73C" w14:textId="77777777" w:rsidR="004815B2" w:rsidRPr="004815B2" w:rsidRDefault="004815B2" w:rsidP="004815B2">
            <w:pPr>
              <w:rPr>
                <w:rFonts w:eastAsia="DengXian"/>
              </w:rPr>
            </w:pPr>
            <w:proofErr w:type="spellStart"/>
            <w:r w:rsidRPr="004815B2">
              <w:rPr>
                <w:rFonts w:eastAsia="DengXian"/>
              </w:rPr>
              <w:t>sscMode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5E59A" w14:textId="77777777" w:rsidR="004815B2" w:rsidRPr="004815B2" w:rsidRDefault="004815B2" w:rsidP="004815B2">
            <w:pPr>
              <w:rPr>
                <w:rFonts w:eastAsia="DengXian"/>
              </w:rPr>
            </w:pPr>
            <w:proofErr w:type="spellStart"/>
            <w:r w:rsidRPr="004815B2">
              <w:rPr>
                <w:rFonts w:eastAsia="DengXian"/>
              </w:rPr>
              <w:t>SscMode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5FF64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O</w:t>
            </w:r>
            <w:r w:rsidRPr="004815B2">
              <w:rPr>
                <w:rFonts w:eastAsia="DengXian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6CE2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4CD81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9892" w14:textId="77777777" w:rsidR="004815B2" w:rsidRPr="004815B2" w:rsidRDefault="004815B2" w:rsidP="004815B2">
            <w:pPr>
              <w:rPr>
                <w:rFonts w:eastAsia="DengXian"/>
              </w:rPr>
            </w:pPr>
          </w:p>
        </w:tc>
      </w:tr>
      <w:tr w:rsidR="004815B2" w:rsidRPr="004815B2" w14:paraId="2A9D0C60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08F4A" w14:textId="77777777" w:rsidR="004815B2" w:rsidRPr="004815B2" w:rsidRDefault="004815B2" w:rsidP="004815B2">
            <w:pPr>
              <w:rPr>
                <w:rFonts w:eastAsia="DengXian"/>
              </w:rPr>
            </w:pPr>
            <w:proofErr w:type="spellStart"/>
            <w:r w:rsidRPr="004815B2">
              <w:rPr>
                <w:rFonts w:eastAsia="DengXian"/>
              </w:rPr>
              <w:t>hPlmnId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5D93B" w14:textId="77777777" w:rsidR="004815B2" w:rsidRPr="004815B2" w:rsidRDefault="004815B2" w:rsidP="004815B2">
            <w:pPr>
              <w:rPr>
                <w:rFonts w:eastAsia="DengXian"/>
              </w:rPr>
            </w:pPr>
            <w:proofErr w:type="spellStart"/>
            <w:r w:rsidRPr="004815B2">
              <w:rPr>
                <w:rFonts w:eastAsia="DengXian"/>
              </w:rPr>
              <w:t>PlmnId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93FC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O</w:t>
            </w:r>
            <w:r w:rsidRPr="004815B2">
              <w:rPr>
                <w:rFonts w:eastAsia="DengXian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90570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259D3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PLMN identifier of the 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E013" w14:textId="77777777" w:rsidR="004815B2" w:rsidRPr="004815B2" w:rsidRDefault="004815B2" w:rsidP="004815B2">
            <w:pPr>
              <w:rPr>
                <w:rFonts w:eastAsia="DengXian"/>
              </w:rPr>
            </w:pPr>
          </w:p>
        </w:tc>
      </w:tr>
      <w:tr w:rsidR="004815B2" w:rsidRPr="004815B2" w14:paraId="3269CE66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7FB0" w14:textId="77777777" w:rsidR="004815B2" w:rsidRPr="004815B2" w:rsidRDefault="004815B2" w:rsidP="004815B2">
            <w:pPr>
              <w:rPr>
                <w:rFonts w:eastAsia="DengXian"/>
              </w:rPr>
            </w:pPr>
            <w:proofErr w:type="spellStart"/>
            <w:r w:rsidRPr="004815B2">
              <w:rPr>
                <w:rFonts w:eastAsia="DengXian"/>
              </w:rPr>
              <w:t>servingNetworkFunctionID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F6159" w14:textId="77777777" w:rsidR="004815B2" w:rsidRPr="004815B2" w:rsidRDefault="004815B2" w:rsidP="004815B2">
            <w:pPr>
              <w:rPr>
                <w:rFonts w:eastAsia="DengXian"/>
              </w:rPr>
            </w:pPr>
            <w:proofErr w:type="spellStart"/>
            <w:r w:rsidRPr="004815B2">
              <w:rPr>
                <w:rFonts w:eastAsia="DengXian"/>
              </w:rPr>
              <w:t>ServingNetworkFunctionID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6814" w14:textId="77777777" w:rsidR="004815B2" w:rsidRPr="004815B2" w:rsidRDefault="004815B2" w:rsidP="004815B2">
            <w:pPr>
              <w:rPr>
                <w:rFonts w:eastAsia="DengXian"/>
              </w:rPr>
            </w:pPr>
            <w:proofErr w:type="spellStart"/>
            <w:r w:rsidRPr="004815B2">
              <w:rPr>
                <w:rFonts w:eastAsia="DengXia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38B73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9FDC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6FBF" w14:textId="77777777" w:rsidR="004815B2" w:rsidRPr="004815B2" w:rsidRDefault="004815B2" w:rsidP="004815B2">
            <w:pPr>
              <w:rPr>
                <w:rFonts w:eastAsia="DengXian"/>
              </w:rPr>
            </w:pPr>
          </w:p>
        </w:tc>
      </w:tr>
      <w:tr w:rsidR="004815B2" w:rsidRPr="004815B2" w14:paraId="2F9AECC8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FFAFE" w14:textId="77777777" w:rsidR="004815B2" w:rsidRPr="004815B2" w:rsidRDefault="004815B2" w:rsidP="004815B2">
            <w:pPr>
              <w:rPr>
                <w:rFonts w:eastAsia="DengXian"/>
              </w:rPr>
            </w:pPr>
            <w:proofErr w:type="spellStart"/>
            <w:r w:rsidRPr="004815B2">
              <w:rPr>
                <w:rFonts w:eastAsia="DengXian"/>
              </w:rPr>
              <w:t>servingCNPlmnId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B73F" w14:textId="77777777" w:rsidR="004815B2" w:rsidRPr="004815B2" w:rsidRDefault="004815B2" w:rsidP="004815B2">
            <w:pPr>
              <w:rPr>
                <w:rFonts w:eastAsia="DengXian"/>
              </w:rPr>
            </w:pPr>
            <w:proofErr w:type="spellStart"/>
            <w:r w:rsidRPr="004815B2">
              <w:rPr>
                <w:rFonts w:eastAsia="DengXian"/>
              </w:rPr>
              <w:t>PlmnId</w:t>
            </w:r>
            <w:proofErr w:type="spellEnd"/>
          </w:p>
          <w:p w14:paraId="653E9E9C" w14:textId="77777777" w:rsidR="004815B2" w:rsidRPr="004815B2" w:rsidRDefault="004815B2" w:rsidP="004815B2">
            <w:pPr>
              <w:rPr>
                <w:rFonts w:eastAsia="DengXia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7C5C0" w14:textId="77777777" w:rsidR="004815B2" w:rsidRPr="004815B2" w:rsidRDefault="004815B2" w:rsidP="004815B2">
            <w:pPr>
              <w:rPr>
                <w:rFonts w:eastAsia="DengXian"/>
              </w:rPr>
            </w:pPr>
            <w:proofErr w:type="spellStart"/>
            <w:r w:rsidRPr="004815B2">
              <w:rPr>
                <w:rFonts w:eastAsia="DengXia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A32FC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2DE63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6B16" w14:textId="77777777" w:rsidR="004815B2" w:rsidRPr="004815B2" w:rsidRDefault="004815B2" w:rsidP="004815B2">
            <w:pPr>
              <w:rPr>
                <w:rFonts w:eastAsia="DengXian"/>
              </w:rPr>
            </w:pPr>
          </w:p>
        </w:tc>
      </w:tr>
      <w:tr w:rsidR="004815B2" w:rsidRPr="004815B2" w14:paraId="00FD7991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A7A90" w14:textId="77777777" w:rsidR="004815B2" w:rsidRPr="004815B2" w:rsidRDefault="004815B2" w:rsidP="004815B2">
            <w:pPr>
              <w:rPr>
                <w:rFonts w:eastAsia="DengXian"/>
              </w:rPr>
            </w:pPr>
            <w:proofErr w:type="spellStart"/>
            <w:r w:rsidRPr="004815B2">
              <w:rPr>
                <w:rFonts w:eastAsia="DengXian"/>
              </w:rPr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CD236" w14:textId="77777777" w:rsidR="004815B2" w:rsidRPr="004815B2" w:rsidRDefault="004815B2" w:rsidP="004815B2">
            <w:pPr>
              <w:rPr>
                <w:rFonts w:eastAsia="DengXian"/>
              </w:rPr>
            </w:pPr>
            <w:proofErr w:type="spellStart"/>
            <w:r w:rsidRPr="004815B2">
              <w:rPr>
                <w:rFonts w:eastAsia="DengXian"/>
              </w:rPr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92AAC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O</w:t>
            </w:r>
            <w:r w:rsidRPr="004815B2">
              <w:rPr>
                <w:rFonts w:eastAsia="DengXian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E626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7F53A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the RAT Type of the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9F78" w14:textId="77777777" w:rsidR="004815B2" w:rsidRPr="004815B2" w:rsidRDefault="004815B2" w:rsidP="004815B2">
            <w:pPr>
              <w:rPr>
                <w:rFonts w:eastAsia="DengXian"/>
              </w:rPr>
            </w:pPr>
          </w:p>
        </w:tc>
      </w:tr>
      <w:tr w:rsidR="004815B2" w:rsidRPr="004815B2" w14:paraId="1D4B1688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D6148" w14:textId="77777777" w:rsidR="004815B2" w:rsidRPr="004815B2" w:rsidRDefault="004815B2" w:rsidP="004815B2">
            <w:pPr>
              <w:rPr>
                <w:rFonts w:eastAsia="DengXian"/>
              </w:rPr>
            </w:pPr>
            <w:proofErr w:type="spellStart"/>
            <w:r w:rsidRPr="004815B2">
              <w:rPr>
                <w:rFonts w:eastAsia="DengXian"/>
              </w:rPr>
              <w:t>dnnId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9C413" w14:textId="77777777" w:rsidR="004815B2" w:rsidRPr="004815B2" w:rsidRDefault="004815B2" w:rsidP="004815B2">
            <w:pPr>
              <w:rPr>
                <w:rFonts w:eastAsia="DengXian"/>
              </w:rPr>
            </w:pPr>
            <w:proofErr w:type="spellStart"/>
            <w:r w:rsidRPr="004815B2">
              <w:rPr>
                <w:rFonts w:eastAsia="DengXian"/>
              </w:rPr>
              <w:t>Dnn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E5BC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10A66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8F898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D4A1" w14:textId="77777777" w:rsidR="004815B2" w:rsidRPr="004815B2" w:rsidRDefault="004815B2" w:rsidP="004815B2">
            <w:pPr>
              <w:rPr>
                <w:rFonts w:eastAsia="DengXian"/>
              </w:rPr>
            </w:pPr>
          </w:p>
        </w:tc>
      </w:tr>
      <w:tr w:rsidR="004815B2" w:rsidRPr="004815B2" w14:paraId="385A2476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C246A" w14:textId="77777777" w:rsidR="004815B2" w:rsidRPr="004815B2" w:rsidRDefault="004815B2" w:rsidP="004815B2">
            <w:pPr>
              <w:rPr>
                <w:rFonts w:eastAsia="DengXian"/>
              </w:rPr>
            </w:pPr>
            <w:proofErr w:type="spellStart"/>
            <w:r w:rsidRPr="004815B2">
              <w:rPr>
                <w:rFonts w:eastAsia="DengXian"/>
              </w:rPr>
              <w:t>dnnSelectionMode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DDB83" w14:textId="77777777" w:rsidR="004815B2" w:rsidRPr="004815B2" w:rsidRDefault="004815B2" w:rsidP="004815B2">
            <w:pPr>
              <w:rPr>
                <w:rFonts w:eastAsia="DengXian"/>
              </w:rPr>
            </w:pPr>
            <w:proofErr w:type="spellStart"/>
            <w:r w:rsidRPr="004815B2">
              <w:rPr>
                <w:rFonts w:eastAsia="DengXian"/>
              </w:rPr>
              <w:t>DnnSelectionMode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B04BC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O</w:t>
            </w:r>
            <w:r w:rsidRPr="004815B2">
              <w:rPr>
                <w:rFonts w:eastAsia="DengXian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7976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D838E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This field indicates how the DNN was selected.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9056" w14:textId="77777777" w:rsidR="004815B2" w:rsidRPr="004815B2" w:rsidRDefault="004815B2" w:rsidP="004815B2">
            <w:pPr>
              <w:rPr>
                <w:rFonts w:eastAsia="DengXian"/>
              </w:rPr>
            </w:pPr>
          </w:p>
        </w:tc>
      </w:tr>
      <w:tr w:rsidR="004815B2" w:rsidRPr="004815B2" w14:paraId="2C985282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87F3" w14:textId="77777777" w:rsidR="004815B2" w:rsidRPr="004815B2" w:rsidRDefault="004815B2" w:rsidP="004815B2">
            <w:pPr>
              <w:rPr>
                <w:rFonts w:eastAsia="DengXian"/>
              </w:rPr>
            </w:pPr>
            <w:proofErr w:type="spellStart"/>
            <w:r w:rsidRPr="004815B2">
              <w:rPr>
                <w:rFonts w:eastAsia="DengXian"/>
              </w:rPr>
              <w:t>chargingCharacteristics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D6140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8A45A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CAD8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7226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the Charging Characteristics for this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DFB0" w14:textId="77777777" w:rsidR="004815B2" w:rsidRPr="004815B2" w:rsidRDefault="004815B2" w:rsidP="004815B2">
            <w:pPr>
              <w:rPr>
                <w:rFonts w:eastAsia="DengXian"/>
              </w:rPr>
            </w:pPr>
          </w:p>
        </w:tc>
      </w:tr>
      <w:tr w:rsidR="004815B2" w:rsidRPr="004815B2" w14:paraId="4770766E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20A75" w14:textId="77777777" w:rsidR="004815B2" w:rsidRPr="004815B2" w:rsidRDefault="004815B2" w:rsidP="004815B2">
            <w:pPr>
              <w:rPr>
                <w:rFonts w:eastAsia="DengXian"/>
              </w:rPr>
            </w:pPr>
            <w:proofErr w:type="spellStart"/>
            <w:r w:rsidRPr="004815B2">
              <w:rPr>
                <w:rFonts w:eastAsia="DengXian"/>
              </w:rPr>
              <w:t>chargingCharacteristicsSelectionMode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82469" w14:textId="77777777" w:rsidR="004815B2" w:rsidRPr="004815B2" w:rsidRDefault="004815B2" w:rsidP="004815B2">
            <w:pPr>
              <w:rPr>
                <w:rFonts w:eastAsia="DengXian"/>
              </w:rPr>
            </w:pPr>
            <w:proofErr w:type="spellStart"/>
            <w:r w:rsidRPr="004815B2">
              <w:rPr>
                <w:rFonts w:eastAsia="DengXian"/>
              </w:rPr>
              <w:t>ChargingCharacteristicsSelectionMode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9BE4A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5F72B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281A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5479" w14:textId="77777777" w:rsidR="004815B2" w:rsidRPr="004815B2" w:rsidRDefault="004815B2" w:rsidP="004815B2">
            <w:pPr>
              <w:rPr>
                <w:rFonts w:eastAsia="DengXian"/>
              </w:rPr>
            </w:pPr>
          </w:p>
        </w:tc>
      </w:tr>
      <w:tr w:rsidR="004815B2" w:rsidRPr="004815B2" w14:paraId="5C453DC5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C36F2" w14:textId="77777777" w:rsidR="004815B2" w:rsidRPr="004815B2" w:rsidRDefault="004815B2" w:rsidP="004815B2">
            <w:pPr>
              <w:rPr>
                <w:rFonts w:eastAsia="DengXian"/>
              </w:rPr>
            </w:pPr>
            <w:proofErr w:type="spellStart"/>
            <w:r w:rsidRPr="004815B2">
              <w:rPr>
                <w:rFonts w:eastAsia="DengXian"/>
              </w:rPr>
              <w:t>startTime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4CBB6" w14:textId="77777777" w:rsidR="004815B2" w:rsidRPr="004815B2" w:rsidRDefault="004815B2" w:rsidP="004815B2">
            <w:pPr>
              <w:rPr>
                <w:rFonts w:eastAsia="DengXian"/>
              </w:rPr>
            </w:pPr>
            <w:proofErr w:type="spellStart"/>
            <w:r w:rsidRPr="004815B2">
              <w:rPr>
                <w:rFonts w:eastAsia="DengXia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7F13D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E8F31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496D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the time in UTC format which represents the start of a PDU session at the 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D9E6" w14:textId="77777777" w:rsidR="004815B2" w:rsidRPr="004815B2" w:rsidRDefault="004815B2" w:rsidP="004815B2">
            <w:pPr>
              <w:rPr>
                <w:rFonts w:eastAsia="DengXian"/>
              </w:rPr>
            </w:pPr>
          </w:p>
        </w:tc>
      </w:tr>
      <w:tr w:rsidR="004815B2" w:rsidRPr="004815B2" w14:paraId="1D103EB4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9A03" w14:textId="77777777" w:rsidR="004815B2" w:rsidRPr="004815B2" w:rsidRDefault="004815B2" w:rsidP="004815B2">
            <w:pPr>
              <w:rPr>
                <w:rFonts w:eastAsia="DengXian"/>
              </w:rPr>
            </w:pPr>
            <w:proofErr w:type="spellStart"/>
            <w:r w:rsidRPr="004815B2">
              <w:rPr>
                <w:rFonts w:eastAsia="DengXian"/>
              </w:rPr>
              <w:t>stopTime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4510F" w14:textId="77777777" w:rsidR="004815B2" w:rsidRPr="004815B2" w:rsidRDefault="004815B2" w:rsidP="004815B2">
            <w:pPr>
              <w:rPr>
                <w:rFonts w:eastAsia="DengXian"/>
              </w:rPr>
            </w:pPr>
            <w:proofErr w:type="spellStart"/>
            <w:r w:rsidRPr="004815B2">
              <w:rPr>
                <w:rFonts w:eastAsia="DengXia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6A2D7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1C548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A3752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the time in UTC format which represents the stop of a PDU session at the 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084D" w14:textId="77777777" w:rsidR="004815B2" w:rsidRPr="004815B2" w:rsidRDefault="004815B2" w:rsidP="004815B2">
            <w:pPr>
              <w:rPr>
                <w:rFonts w:eastAsia="DengXian"/>
              </w:rPr>
            </w:pPr>
          </w:p>
        </w:tc>
      </w:tr>
      <w:tr w:rsidR="004815B2" w:rsidRPr="004815B2" w14:paraId="2F40B021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232DF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4051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632E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 xml:space="preserve">OC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FAA03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A07D0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This field holds the 3GPP Data off Status when UE’s 3GPP Data Off status is Activated or Deactivated.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7E6C" w14:textId="77777777" w:rsidR="004815B2" w:rsidRPr="004815B2" w:rsidRDefault="004815B2" w:rsidP="004815B2">
            <w:pPr>
              <w:rPr>
                <w:rFonts w:eastAsia="DengXian"/>
              </w:rPr>
            </w:pPr>
          </w:p>
        </w:tc>
      </w:tr>
      <w:tr w:rsidR="004815B2" w:rsidRPr="004815B2" w14:paraId="365E0DB9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B2FC" w14:textId="77777777" w:rsidR="004815B2" w:rsidRPr="004815B2" w:rsidRDefault="004815B2" w:rsidP="004815B2">
            <w:pPr>
              <w:rPr>
                <w:rFonts w:eastAsia="DengXian"/>
              </w:rPr>
            </w:pPr>
            <w:proofErr w:type="spellStart"/>
            <w:r w:rsidRPr="004815B2">
              <w:rPr>
                <w:rFonts w:eastAsia="DengXian"/>
              </w:rPr>
              <w:lastRenderedPageBreak/>
              <w:t>sessionStopIndicator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C54F3" w14:textId="77777777" w:rsidR="004815B2" w:rsidRPr="004815B2" w:rsidRDefault="004815B2" w:rsidP="004815B2">
            <w:pPr>
              <w:rPr>
                <w:rFonts w:eastAsia="DengXian"/>
              </w:rPr>
            </w:pPr>
            <w:proofErr w:type="spellStart"/>
            <w:r w:rsidRPr="004815B2">
              <w:rPr>
                <w:rFonts w:eastAsia="DengXian"/>
              </w:rPr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3BB3B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O</w:t>
            </w:r>
            <w:r w:rsidRPr="004815B2">
              <w:rPr>
                <w:rFonts w:eastAsia="DengXian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28ED0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DAD3B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B150" w14:textId="77777777" w:rsidR="004815B2" w:rsidRPr="004815B2" w:rsidRDefault="004815B2" w:rsidP="004815B2">
            <w:pPr>
              <w:rPr>
                <w:rFonts w:eastAsia="DengXian"/>
              </w:rPr>
            </w:pPr>
          </w:p>
        </w:tc>
      </w:tr>
      <w:tr w:rsidR="004815B2" w:rsidRPr="004815B2" w14:paraId="051D771F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14CDF" w14:textId="77777777" w:rsidR="004815B2" w:rsidRPr="004815B2" w:rsidRDefault="004815B2" w:rsidP="004815B2">
            <w:pPr>
              <w:rPr>
                <w:rFonts w:eastAsia="DengXian"/>
              </w:rPr>
            </w:pPr>
            <w:proofErr w:type="spellStart"/>
            <w:r w:rsidRPr="004815B2">
              <w:rPr>
                <w:rFonts w:eastAsia="DengXian"/>
              </w:rPr>
              <w:t>pduAddress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ED89C" w14:textId="77777777" w:rsidR="004815B2" w:rsidRPr="004815B2" w:rsidRDefault="004815B2" w:rsidP="004815B2">
            <w:pPr>
              <w:rPr>
                <w:rFonts w:eastAsia="DengXian"/>
              </w:rPr>
            </w:pPr>
            <w:proofErr w:type="spellStart"/>
            <w:r w:rsidRPr="004815B2">
              <w:rPr>
                <w:rFonts w:eastAsia="DengXian"/>
              </w:rPr>
              <w:t>PDUAddress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AB19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88A10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798E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 xml:space="preserve">Group of user </w:t>
            </w:r>
            <w:proofErr w:type="spellStart"/>
            <w:r w:rsidRPr="004815B2">
              <w:rPr>
                <w:rFonts w:eastAsia="DengXian"/>
              </w:rPr>
              <w:t>ip</w:t>
            </w:r>
            <w:proofErr w:type="spellEnd"/>
            <w:r w:rsidRPr="004815B2">
              <w:rPr>
                <w:rFonts w:eastAsia="DengXian"/>
              </w:rPr>
              <w:t xml:space="preserve"> address/prefix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0C15" w14:textId="77777777" w:rsidR="004815B2" w:rsidRPr="004815B2" w:rsidRDefault="004815B2" w:rsidP="004815B2">
            <w:pPr>
              <w:rPr>
                <w:rFonts w:eastAsia="DengXian"/>
              </w:rPr>
            </w:pPr>
          </w:p>
        </w:tc>
      </w:tr>
      <w:tr w:rsidR="004815B2" w:rsidRPr="004815B2" w14:paraId="7A2AF6DF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F8C8B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97C0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Diagnostics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D5FC4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FB2D4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C3394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provides a more detailed cause value from 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6FF6" w14:textId="77777777" w:rsidR="004815B2" w:rsidRPr="004815B2" w:rsidRDefault="004815B2" w:rsidP="004815B2">
            <w:pPr>
              <w:rPr>
                <w:rFonts w:eastAsia="DengXian"/>
              </w:rPr>
            </w:pPr>
          </w:p>
        </w:tc>
      </w:tr>
      <w:tr w:rsidR="004815B2" w:rsidRPr="004815B2" w14:paraId="0798827D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C64A" w14:textId="77777777" w:rsidR="004815B2" w:rsidRPr="004815B2" w:rsidRDefault="004815B2" w:rsidP="004815B2">
            <w:pPr>
              <w:rPr>
                <w:rFonts w:eastAsia="DengXian"/>
              </w:rPr>
            </w:pPr>
            <w:proofErr w:type="spellStart"/>
            <w:r w:rsidRPr="004815B2">
              <w:rPr>
                <w:rFonts w:eastAsia="DengXian"/>
              </w:rPr>
              <w:t>authorizedQoSInformation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F9B3" w14:textId="77777777" w:rsidR="004815B2" w:rsidRPr="004815B2" w:rsidRDefault="004815B2" w:rsidP="004815B2">
            <w:pPr>
              <w:rPr>
                <w:rFonts w:eastAsia="DengXian"/>
              </w:rPr>
            </w:pPr>
            <w:proofErr w:type="spellStart"/>
            <w:r w:rsidRPr="004815B2">
              <w:rPr>
                <w:rFonts w:eastAsia="DengXian"/>
              </w:rPr>
              <w:t>AuthorizedDefaultQos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40252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O</w:t>
            </w:r>
            <w:r w:rsidRPr="004815B2">
              <w:rPr>
                <w:rFonts w:eastAsia="DengXian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9E9C4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9E64A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4F72" w14:textId="77777777" w:rsidR="004815B2" w:rsidRPr="004815B2" w:rsidRDefault="004815B2" w:rsidP="004815B2">
            <w:pPr>
              <w:rPr>
                <w:rFonts w:eastAsia="DengXian"/>
              </w:rPr>
            </w:pPr>
          </w:p>
        </w:tc>
      </w:tr>
      <w:tr w:rsidR="004815B2" w:rsidRPr="004815B2" w14:paraId="5247530C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ABA0" w14:textId="77777777" w:rsidR="004815B2" w:rsidRPr="004815B2" w:rsidRDefault="004815B2" w:rsidP="004815B2">
            <w:pPr>
              <w:rPr>
                <w:rFonts w:eastAsia="DengXian"/>
              </w:rPr>
            </w:pPr>
            <w:proofErr w:type="spellStart"/>
            <w:r w:rsidRPr="004815B2">
              <w:rPr>
                <w:rFonts w:eastAsia="DengXian"/>
              </w:rPr>
              <w:t>subscribedQoSInformation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C96B" w14:textId="77777777" w:rsidR="004815B2" w:rsidRPr="004815B2" w:rsidRDefault="004815B2" w:rsidP="004815B2">
            <w:pPr>
              <w:rPr>
                <w:rFonts w:eastAsia="DengXian"/>
              </w:rPr>
            </w:pPr>
            <w:proofErr w:type="spellStart"/>
            <w:r w:rsidRPr="004815B2">
              <w:rPr>
                <w:rFonts w:eastAsia="DengXian"/>
              </w:rPr>
              <w:t>SubscribedDefaultQos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1D71E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O</w:t>
            </w:r>
            <w:r w:rsidRPr="004815B2">
              <w:rPr>
                <w:rFonts w:eastAsia="DengXian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65AEF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B7623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 xml:space="preserve">This field holds the subscribed Default QoS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0B89" w14:textId="77777777" w:rsidR="004815B2" w:rsidRPr="004815B2" w:rsidRDefault="004815B2" w:rsidP="004815B2">
            <w:pPr>
              <w:rPr>
                <w:rFonts w:eastAsia="DengXian"/>
              </w:rPr>
            </w:pPr>
          </w:p>
        </w:tc>
      </w:tr>
      <w:tr w:rsidR="004815B2" w:rsidRPr="004815B2" w14:paraId="5885FB1F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9C9C1" w14:textId="77777777" w:rsidR="004815B2" w:rsidRPr="004815B2" w:rsidRDefault="004815B2" w:rsidP="004815B2">
            <w:pPr>
              <w:rPr>
                <w:rFonts w:eastAsia="DengXian"/>
              </w:rPr>
            </w:pPr>
            <w:proofErr w:type="spellStart"/>
            <w:r w:rsidRPr="004815B2">
              <w:rPr>
                <w:rFonts w:eastAsia="DengXian"/>
              </w:rPr>
              <w:t>authorizedSessionAMBR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DB526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B49F2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O</w:t>
            </w:r>
            <w:r w:rsidRPr="004815B2">
              <w:rPr>
                <w:rFonts w:eastAsia="DengXian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0AC45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A75D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This field holds the authorized session-AMBR.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5B86" w14:textId="77777777" w:rsidR="004815B2" w:rsidRPr="004815B2" w:rsidRDefault="004815B2" w:rsidP="004815B2">
            <w:pPr>
              <w:rPr>
                <w:rFonts w:eastAsia="DengXian"/>
              </w:rPr>
            </w:pPr>
          </w:p>
        </w:tc>
      </w:tr>
      <w:tr w:rsidR="004815B2" w:rsidRPr="004815B2" w14:paraId="23B466C7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FAD21" w14:textId="77777777" w:rsidR="004815B2" w:rsidRPr="004815B2" w:rsidRDefault="004815B2" w:rsidP="004815B2">
            <w:pPr>
              <w:rPr>
                <w:rFonts w:eastAsia="DengXian"/>
              </w:rPr>
            </w:pPr>
            <w:proofErr w:type="spellStart"/>
            <w:r w:rsidRPr="004815B2">
              <w:rPr>
                <w:rFonts w:eastAsia="DengXian"/>
              </w:rPr>
              <w:t>subscribedSessionAMBR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18ECD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010B7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O</w:t>
            </w:r>
            <w:r w:rsidRPr="004815B2">
              <w:rPr>
                <w:rFonts w:eastAsia="DengXian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DF78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2F821" w14:textId="77777777" w:rsidR="004815B2" w:rsidRPr="004815B2" w:rsidRDefault="004815B2" w:rsidP="004815B2">
            <w:pPr>
              <w:rPr>
                <w:rFonts w:eastAsia="DengXian"/>
              </w:rPr>
            </w:pPr>
            <w:r w:rsidRPr="004815B2">
              <w:rPr>
                <w:rFonts w:eastAsia="DengXian"/>
              </w:rPr>
              <w:t>This field holds the subscribed session-AMBR.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D54A" w14:textId="77777777" w:rsidR="004815B2" w:rsidRPr="004815B2" w:rsidRDefault="004815B2" w:rsidP="004815B2">
            <w:pPr>
              <w:rPr>
                <w:rFonts w:eastAsia="DengXian"/>
              </w:rPr>
            </w:pPr>
          </w:p>
        </w:tc>
      </w:tr>
    </w:tbl>
    <w:p w14:paraId="666F39B9" w14:textId="77777777" w:rsidR="004815B2" w:rsidRPr="004A3213" w:rsidRDefault="004815B2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4ADD3" w14:textId="77777777" w:rsidR="004A5983" w:rsidRDefault="004A5983">
      <w:r>
        <w:separator/>
      </w:r>
    </w:p>
  </w:endnote>
  <w:endnote w:type="continuationSeparator" w:id="0">
    <w:p w14:paraId="0A440DC5" w14:textId="77777777" w:rsidR="004A5983" w:rsidRDefault="004A5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4DD20" w14:textId="77777777" w:rsidR="004A5983" w:rsidRDefault="004A5983">
      <w:r>
        <w:separator/>
      </w:r>
    </w:p>
  </w:footnote>
  <w:footnote w:type="continuationSeparator" w:id="0">
    <w:p w14:paraId="4AF652DF" w14:textId="77777777" w:rsidR="004A5983" w:rsidRDefault="004A5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hit Gupta">
    <w15:presenceInfo w15:providerId="AD" w15:userId="S::rohit.gupta@mavenir.com::05286bc4-4ed6-4728-ae07-60f7a6f154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3473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815B2"/>
    <w:rsid w:val="004A5983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1058</Words>
  <Characters>5878</Characters>
  <Application>Microsoft Office Word</Application>
  <DocSecurity>0</DocSecurity>
  <Lines>391</Lines>
  <Paragraphs>182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Abhishek Mishra</cp:lastModifiedBy>
  <cp:revision>4</cp:revision>
  <cp:lastPrinted>1899-12-31T23:00:00Z</cp:lastPrinted>
  <dcterms:created xsi:type="dcterms:W3CDTF">2026-01-16T12:26:00Z</dcterms:created>
  <dcterms:modified xsi:type="dcterms:W3CDTF">2026-01-30T05:49:00Z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165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S5-260213</vt:lpwstr>
  </property>
  <property fmtid="{D5CDD505-2E9C-101B-9397-08002B2CF9AE}" pid="10" name="Spec#">
    <vt:lpwstr>32.291</vt:lpwstr>
  </property>
  <property fmtid="{D5CDD505-2E9C-101B-9397-08002B2CF9AE}" pid="11" name="Cr#">
    <vt:lpwstr>0656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Rel-19 CR 32.291 Correction on PDU Session ID Handling for V-SMF Charging in EPS–5GS Interworking</vt:lpwstr>
  </property>
  <property fmtid="{D5CDD505-2E9C-101B-9397-08002B2CF9AE}" pid="15" name="SourceIfWg">
    <vt:lpwstr>Mavenir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A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