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3F4FF" w14:textId="27DD335B" w:rsidR="003D5198" w:rsidRPr="006E1D69" w:rsidRDefault="001E41F3" w:rsidP="003D5198">
      <w:pPr>
        <w:pStyle w:val="CRCoverPage"/>
        <w:tabs>
          <w:tab w:val="right" w:pos="9639"/>
        </w:tabs>
        <w:jc w:val="right"/>
        <w:rPr>
          <w:b/>
          <w:sz w:val="24"/>
        </w:rPr>
      </w:pPr>
      <w:r w:rsidRPr="006E1D69">
        <w:rPr>
          <w:b/>
          <w:sz w:val="24"/>
        </w:rPr>
        <w:t>3GPP TSG-</w:t>
      </w:r>
      <w:r w:rsidR="00723794" w:rsidRPr="006E1D69">
        <w:rPr>
          <w:b/>
          <w:sz w:val="24"/>
        </w:rPr>
        <w:t>SA WG4</w:t>
      </w:r>
      <w:r w:rsidR="00C66BA2" w:rsidRPr="006E1D69">
        <w:rPr>
          <w:b/>
          <w:sz w:val="24"/>
        </w:rPr>
        <w:t xml:space="preserve"> </w:t>
      </w:r>
      <w:r w:rsidRPr="006E1D69">
        <w:rPr>
          <w:b/>
          <w:sz w:val="24"/>
        </w:rPr>
        <w:t xml:space="preserve">Meeting </w:t>
      </w:r>
      <w:r w:rsidR="00EA7BBE" w:rsidRPr="006E1D69">
        <w:rPr>
          <w:b/>
          <w:sz w:val="24"/>
        </w:rPr>
        <w:t>SA4</w:t>
      </w:r>
      <w:r w:rsidR="00B33255" w:rsidRPr="006E1D69">
        <w:rPr>
          <w:b/>
          <w:sz w:val="24"/>
        </w:rPr>
        <w:t xml:space="preserve"> #</w:t>
      </w:r>
      <w:r w:rsidR="00723794" w:rsidRPr="006E1D69">
        <w:rPr>
          <w:b/>
          <w:sz w:val="24"/>
        </w:rPr>
        <w:t>1</w:t>
      </w:r>
      <w:r w:rsidR="009550BF" w:rsidRPr="006E1D69">
        <w:rPr>
          <w:b/>
          <w:sz w:val="24"/>
        </w:rPr>
        <w:t>3</w:t>
      </w:r>
      <w:r w:rsidR="00464D5D" w:rsidRPr="006E1D69">
        <w:rPr>
          <w:b/>
          <w:sz w:val="24"/>
        </w:rPr>
        <w:t>5</w:t>
      </w:r>
      <w:r w:rsidRPr="006E1D69">
        <w:rPr>
          <w:b/>
          <w:sz w:val="24"/>
        </w:rPr>
        <w:tab/>
      </w:r>
      <w:bookmarkStart w:id="0" w:name="_Hlk179187848"/>
      <w:r w:rsidR="00403D90" w:rsidRPr="005A6C03">
        <w:rPr>
          <w:b/>
          <w:i/>
          <w:iCs/>
          <w:sz w:val="24"/>
        </w:rPr>
        <w:t>S4-260</w:t>
      </w:r>
      <w:bookmarkEnd w:id="0"/>
      <w:r w:rsidR="00942248">
        <w:rPr>
          <w:b/>
          <w:i/>
          <w:iCs/>
          <w:sz w:val="24"/>
        </w:rPr>
        <w:t>416</w:t>
      </w:r>
    </w:p>
    <w:p w14:paraId="7CB45193" w14:textId="170AFEF8" w:rsidR="001E41F3" w:rsidRPr="006E1D69" w:rsidRDefault="006F5CDB" w:rsidP="00723794">
      <w:pPr>
        <w:pStyle w:val="CRCoverPage"/>
        <w:tabs>
          <w:tab w:val="right" w:pos="9639"/>
        </w:tabs>
        <w:spacing w:after="0"/>
        <w:rPr>
          <w:b/>
          <w:sz w:val="24"/>
        </w:rPr>
      </w:pPr>
      <w:fldSimple w:instr=" DOCPROPERTY  StartDate  \* MERGEFORMAT ">
        <w:r w:rsidRPr="006E1D69">
          <w:rPr>
            <w:b/>
            <w:sz w:val="24"/>
          </w:rPr>
          <w:t xml:space="preserve"> </w:t>
        </w:r>
        <w:r w:rsidR="0020191B" w:rsidRPr="006E1D69">
          <w:rPr>
            <w:b/>
            <w:sz w:val="24"/>
          </w:rPr>
          <w:t>9</w:t>
        </w:r>
        <w:r w:rsidR="0066661E" w:rsidRPr="006E1D69">
          <w:rPr>
            <w:b/>
            <w:sz w:val="24"/>
            <w:vertAlign w:val="superscript"/>
          </w:rPr>
          <w:t>th</w:t>
        </w:r>
        <w:r w:rsidR="0066661E" w:rsidRPr="006E1D69">
          <w:rPr>
            <w:b/>
            <w:sz w:val="24"/>
          </w:rPr>
          <w:t xml:space="preserve">- </w:t>
        </w:r>
        <w:r w:rsidR="0020191B" w:rsidRPr="006E1D69">
          <w:rPr>
            <w:b/>
            <w:sz w:val="24"/>
          </w:rPr>
          <w:t>1</w:t>
        </w:r>
        <w:r w:rsidR="00ED20A4" w:rsidRPr="006E1D69">
          <w:rPr>
            <w:b/>
            <w:sz w:val="24"/>
          </w:rPr>
          <w:t>3</w:t>
        </w:r>
        <w:r w:rsidR="0020191B" w:rsidRPr="006E1D69">
          <w:rPr>
            <w:b/>
            <w:sz w:val="24"/>
            <w:vertAlign w:val="superscript"/>
          </w:rPr>
          <w:t>th</w:t>
        </w:r>
        <w:r w:rsidR="00ED20A4" w:rsidRPr="006E1D69">
          <w:rPr>
            <w:b/>
            <w:sz w:val="24"/>
          </w:rPr>
          <w:t xml:space="preserve"> </w:t>
        </w:r>
        <w:r w:rsidR="0020191B" w:rsidRPr="006E1D69">
          <w:rPr>
            <w:b/>
            <w:sz w:val="24"/>
          </w:rPr>
          <w:t>February</w:t>
        </w:r>
        <w:r w:rsidR="00DE74AE" w:rsidRPr="006E1D69">
          <w:rPr>
            <w:b/>
            <w:sz w:val="24"/>
          </w:rPr>
          <w:t xml:space="preserve"> </w:t>
        </w:r>
        <w:r w:rsidRPr="006E1D69">
          <w:rPr>
            <w:b/>
            <w:sz w:val="24"/>
          </w:rPr>
          <w:t>202</w:t>
        </w:r>
      </w:fldSimple>
      <w:r w:rsidR="0020191B" w:rsidRPr="006E1D69">
        <w:rPr>
          <w:b/>
          <w:sz w:val="24"/>
        </w:rPr>
        <w:t>6</w:t>
      </w:r>
      <w:r w:rsidR="002E2AFC" w:rsidRPr="006E1D69">
        <w:rPr>
          <w:b/>
          <w:sz w:val="24"/>
        </w:rPr>
        <w:t>, Goa, India</w:t>
      </w:r>
      <w:r w:rsidR="00847FDB" w:rsidRPr="006E1D69">
        <w:rPr>
          <w:b/>
          <w:sz w:val="24"/>
        </w:rPr>
        <w:tab/>
      </w:r>
      <w:r w:rsidR="005A6C03" w:rsidRPr="005A6C03">
        <w:rPr>
          <w:bCs/>
          <w:sz w:val="24"/>
        </w:rPr>
        <w:t>revision of S4-2</w:t>
      </w:r>
      <w:r w:rsidR="00942248">
        <w:rPr>
          <w:bCs/>
          <w:sz w:val="24"/>
        </w:rPr>
        <w:t>60206r06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1D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E1D69" w:rsidRDefault="00305409" w:rsidP="00E34898">
            <w:pPr>
              <w:pStyle w:val="CRCoverPage"/>
              <w:spacing w:after="0"/>
              <w:jc w:val="right"/>
              <w:rPr>
                <w:i/>
              </w:rPr>
            </w:pPr>
            <w:r w:rsidRPr="006E1D69">
              <w:rPr>
                <w:i/>
                <w:sz w:val="14"/>
              </w:rPr>
              <w:t>CR-Form-v</w:t>
            </w:r>
            <w:r w:rsidR="008863B9" w:rsidRPr="006E1D69">
              <w:rPr>
                <w:i/>
                <w:sz w:val="14"/>
              </w:rPr>
              <w:t>12.</w:t>
            </w:r>
            <w:r w:rsidR="008D3CCC" w:rsidRPr="006E1D69">
              <w:rPr>
                <w:i/>
                <w:sz w:val="14"/>
              </w:rPr>
              <w:t>2</w:t>
            </w:r>
          </w:p>
        </w:tc>
      </w:tr>
      <w:tr w:rsidR="001E41F3" w:rsidRPr="006E1D69" w14:paraId="3FBB62B8" w14:textId="77777777" w:rsidTr="00547111">
        <w:tc>
          <w:tcPr>
            <w:tcW w:w="9641" w:type="dxa"/>
            <w:gridSpan w:val="9"/>
            <w:tcBorders>
              <w:left w:val="single" w:sz="4" w:space="0" w:color="auto"/>
              <w:right w:val="single" w:sz="4" w:space="0" w:color="auto"/>
            </w:tcBorders>
          </w:tcPr>
          <w:p w14:paraId="79AB67D6" w14:textId="77777777" w:rsidR="001E41F3" w:rsidRPr="006E1D69" w:rsidRDefault="001E41F3">
            <w:pPr>
              <w:pStyle w:val="CRCoverPage"/>
              <w:spacing w:after="0"/>
              <w:jc w:val="center"/>
            </w:pPr>
            <w:r w:rsidRPr="006E1D69">
              <w:rPr>
                <w:b/>
                <w:sz w:val="32"/>
              </w:rPr>
              <w:t>CHANGE REQUEST</w:t>
            </w:r>
          </w:p>
        </w:tc>
      </w:tr>
      <w:tr w:rsidR="001E41F3" w:rsidRPr="006E1D69" w14:paraId="79946B04" w14:textId="77777777" w:rsidTr="00547111">
        <w:tc>
          <w:tcPr>
            <w:tcW w:w="9641" w:type="dxa"/>
            <w:gridSpan w:val="9"/>
            <w:tcBorders>
              <w:left w:val="single" w:sz="4" w:space="0" w:color="auto"/>
              <w:right w:val="single" w:sz="4" w:space="0" w:color="auto"/>
            </w:tcBorders>
          </w:tcPr>
          <w:p w14:paraId="12C70EEE" w14:textId="77777777" w:rsidR="001E41F3" w:rsidRPr="006E1D69" w:rsidRDefault="001E41F3">
            <w:pPr>
              <w:pStyle w:val="CRCoverPage"/>
              <w:spacing w:after="0"/>
              <w:rPr>
                <w:sz w:val="8"/>
                <w:szCs w:val="8"/>
              </w:rPr>
            </w:pPr>
          </w:p>
        </w:tc>
      </w:tr>
      <w:tr w:rsidR="001E41F3" w:rsidRPr="006E1D69" w14:paraId="3999489E" w14:textId="77777777" w:rsidTr="00547111">
        <w:tc>
          <w:tcPr>
            <w:tcW w:w="142" w:type="dxa"/>
            <w:tcBorders>
              <w:left w:val="single" w:sz="4" w:space="0" w:color="auto"/>
            </w:tcBorders>
          </w:tcPr>
          <w:p w14:paraId="4DDA7F40" w14:textId="77777777" w:rsidR="001E41F3" w:rsidRPr="006E1D69" w:rsidRDefault="001E41F3">
            <w:pPr>
              <w:pStyle w:val="CRCoverPage"/>
              <w:spacing w:after="0"/>
              <w:jc w:val="right"/>
            </w:pPr>
          </w:p>
        </w:tc>
        <w:tc>
          <w:tcPr>
            <w:tcW w:w="1559" w:type="dxa"/>
            <w:shd w:val="pct30" w:color="FFFF00" w:fill="auto"/>
          </w:tcPr>
          <w:p w14:paraId="52508B66" w14:textId="6EC23DFA" w:rsidR="001E41F3" w:rsidRPr="006E1D69" w:rsidRDefault="00723794" w:rsidP="00723794">
            <w:pPr>
              <w:pStyle w:val="CRCoverPage"/>
              <w:spacing w:after="0"/>
              <w:jc w:val="center"/>
              <w:rPr>
                <w:b/>
                <w:bCs/>
                <w:sz w:val="28"/>
              </w:rPr>
            </w:pPr>
            <w:r w:rsidRPr="006E1D69">
              <w:rPr>
                <w:b/>
                <w:bCs/>
              </w:rPr>
              <w:t>26.</w:t>
            </w:r>
            <w:r w:rsidR="0066661E" w:rsidRPr="006E1D69">
              <w:rPr>
                <w:b/>
                <w:bCs/>
              </w:rPr>
              <w:t>804</w:t>
            </w:r>
            <w:r w:rsidRPr="006E1D69">
              <w:rPr>
                <w:b/>
                <w:bCs/>
              </w:rPr>
              <w:fldChar w:fldCharType="begin"/>
            </w:r>
            <w:r w:rsidRPr="006E1D69">
              <w:rPr>
                <w:b/>
                <w:bCs/>
              </w:rPr>
              <w:instrText xml:space="preserve"> DOCPROPERTY  Spec#  \* MERGEFORMAT </w:instrText>
            </w:r>
            <w:r w:rsidRPr="006E1D69">
              <w:rPr>
                <w:b/>
                <w:bCs/>
              </w:rPr>
              <w:fldChar w:fldCharType="end"/>
            </w:r>
          </w:p>
        </w:tc>
        <w:tc>
          <w:tcPr>
            <w:tcW w:w="709" w:type="dxa"/>
          </w:tcPr>
          <w:p w14:paraId="77009707" w14:textId="0326F784" w:rsidR="001E41F3" w:rsidRPr="006E1D69" w:rsidRDefault="001E41F3">
            <w:pPr>
              <w:pStyle w:val="CRCoverPage"/>
              <w:spacing w:after="0"/>
              <w:jc w:val="center"/>
            </w:pPr>
            <w:r w:rsidRPr="006E1D69">
              <w:rPr>
                <w:b/>
                <w:sz w:val="28"/>
              </w:rPr>
              <w:t>CR</w:t>
            </w:r>
          </w:p>
        </w:tc>
        <w:tc>
          <w:tcPr>
            <w:tcW w:w="1276" w:type="dxa"/>
            <w:shd w:val="pct30" w:color="FFFF00" w:fill="auto"/>
          </w:tcPr>
          <w:p w14:paraId="6CAED29D" w14:textId="062794F9" w:rsidR="001E41F3" w:rsidRPr="006E1D69" w:rsidRDefault="00F55AE3" w:rsidP="00547111">
            <w:pPr>
              <w:pStyle w:val="CRCoverPage"/>
              <w:spacing w:after="0"/>
              <w:rPr>
                <w:b/>
                <w:bCs/>
              </w:rPr>
            </w:pPr>
            <w:r w:rsidRPr="006E1D69">
              <w:rPr>
                <w:b/>
                <w:bCs/>
              </w:rPr>
              <w:t>0033</w:t>
            </w:r>
          </w:p>
        </w:tc>
        <w:tc>
          <w:tcPr>
            <w:tcW w:w="709" w:type="dxa"/>
          </w:tcPr>
          <w:p w14:paraId="09D2C09B" w14:textId="77777777" w:rsidR="001E41F3" w:rsidRPr="006E1D69" w:rsidRDefault="001E41F3" w:rsidP="0051580D">
            <w:pPr>
              <w:pStyle w:val="CRCoverPage"/>
              <w:tabs>
                <w:tab w:val="right" w:pos="625"/>
              </w:tabs>
              <w:spacing w:after="0"/>
              <w:jc w:val="center"/>
            </w:pPr>
            <w:r w:rsidRPr="006E1D69">
              <w:rPr>
                <w:b/>
                <w:bCs/>
                <w:sz w:val="28"/>
              </w:rPr>
              <w:t>rev</w:t>
            </w:r>
          </w:p>
        </w:tc>
        <w:tc>
          <w:tcPr>
            <w:tcW w:w="992" w:type="dxa"/>
            <w:shd w:val="pct30" w:color="FFFF00" w:fill="auto"/>
          </w:tcPr>
          <w:p w14:paraId="7533BF9D" w14:textId="3E9D8A26" w:rsidR="001E41F3" w:rsidRPr="006E1D69" w:rsidRDefault="002A045D" w:rsidP="00E13F3D">
            <w:pPr>
              <w:pStyle w:val="CRCoverPage"/>
              <w:spacing w:after="0"/>
              <w:jc w:val="center"/>
              <w:rPr>
                <w:b/>
              </w:rPr>
            </w:pPr>
            <w:r>
              <w:rPr>
                <w:b/>
              </w:rPr>
              <w:t>3</w:t>
            </w:r>
          </w:p>
        </w:tc>
        <w:tc>
          <w:tcPr>
            <w:tcW w:w="2410" w:type="dxa"/>
          </w:tcPr>
          <w:p w14:paraId="5D4AEAE9" w14:textId="77777777" w:rsidR="001E41F3" w:rsidRPr="006E1D69" w:rsidRDefault="001E41F3" w:rsidP="0051580D">
            <w:pPr>
              <w:pStyle w:val="CRCoverPage"/>
              <w:tabs>
                <w:tab w:val="right" w:pos="1825"/>
              </w:tabs>
              <w:spacing w:after="0"/>
              <w:jc w:val="center"/>
            </w:pPr>
            <w:r w:rsidRPr="006E1D69">
              <w:rPr>
                <w:b/>
                <w:sz w:val="28"/>
                <w:szCs w:val="28"/>
              </w:rPr>
              <w:t>Current version:</w:t>
            </w:r>
          </w:p>
        </w:tc>
        <w:tc>
          <w:tcPr>
            <w:tcW w:w="1701" w:type="dxa"/>
            <w:shd w:val="pct30" w:color="FFFF00" w:fill="auto"/>
          </w:tcPr>
          <w:p w14:paraId="1E22D6AC" w14:textId="60E79668" w:rsidR="001E41F3" w:rsidRPr="006E1D69" w:rsidRDefault="0066661E" w:rsidP="00E759F5">
            <w:pPr>
              <w:pStyle w:val="CRCoverPage"/>
              <w:spacing w:after="0"/>
              <w:jc w:val="center"/>
              <w:rPr>
                <w:b/>
                <w:bCs/>
              </w:rPr>
            </w:pPr>
            <w:r w:rsidRPr="006E1D69">
              <w:rPr>
                <w:b/>
                <w:bCs/>
              </w:rPr>
              <w:t>19.1.0</w:t>
            </w:r>
          </w:p>
        </w:tc>
        <w:tc>
          <w:tcPr>
            <w:tcW w:w="143" w:type="dxa"/>
            <w:tcBorders>
              <w:right w:val="single" w:sz="4" w:space="0" w:color="auto"/>
            </w:tcBorders>
          </w:tcPr>
          <w:p w14:paraId="399238C9" w14:textId="77777777" w:rsidR="001E41F3" w:rsidRPr="006E1D69" w:rsidRDefault="001E41F3">
            <w:pPr>
              <w:pStyle w:val="CRCoverPage"/>
              <w:spacing w:after="0"/>
            </w:pPr>
          </w:p>
        </w:tc>
      </w:tr>
      <w:tr w:rsidR="001E41F3" w:rsidRPr="006E1D69" w14:paraId="7DC9F5A2" w14:textId="77777777" w:rsidTr="00547111">
        <w:tc>
          <w:tcPr>
            <w:tcW w:w="9641" w:type="dxa"/>
            <w:gridSpan w:val="9"/>
            <w:tcBorders>
              <w:left w:val="single" w:sz="4" w:space="0" w:color="auto"/>
              <w:right w:val="single" w:sz="4" w:space="0" w:color="auto"/>
            </w:tcBorders>
          </w:tcPr>
          <w:p w14:paraId="4883A7D2" w14:textId="77777777" w:rsidR="001E41F3" w:rsidRPr="006E1D69" w:rsidRDefault="001E41F3">
            <w:pPr>
              <w:pStyle w:val="CRCoverPage"/>
              <w:spacing w:after="0"/>
            </w:pPr>
          </w:p>
        </w:tc>
      </w:tr>
      <w:tr w:rsidR="001E41F3" w:rsidRPr="006E1D69" w14:paraId="266B4BDF" w14:textId="77777777" w:rsidTr="00547111">
        <w:tc>
          <w:tcPr>
            <w:tcW w:w="9641" w:type="dxa"/>
            <w:gridSpan w:val="9"/>
            <w:tcBorders>
              <w:top w:val="single" w:sz="4" w:space="0" w:color="auto"/>
            </w:tcBorders>
          </w:tcPr>
          <w:p w14:paraId="47E13998" w14:textId="77777777" w:rsidR="001E41F3" w:rsidRPr="006E1D69" w:rsidRDefault="001E41F3">
            <w:pPr>
              <w:pStyle w:val="CRCoverPage"/>
              <w:spacing w:after="0"/>
              <w:jc w:val="center"/>
              <w:rPr>
                <w:rFonts w:cs="Arial"/>
                <w:i/>
              </w:rPr>
            </w:pPr>
            <w:r w:rsidRPr="006E1D69">
              <w:rPr>
                <w:rFonts w:cs="Arial"/>
                <w:i/>
              </w:rPr>
              <w:t xml:space="preserve">For </w:t>
            </w:r>
            <w:hyperlink r:id="rId12" w:anchor="_blank" w:history="1">
              <w:r w:rsidRPr="006E1D69">
                <w:rPr>
                  <w:rStyle w:val="Hyperlink"/>
                  <w:rFonts w:cs="Arial"/>
                  <w:b/>
                  <w:i/>
                  <w:color w:val="FF0000"/>
                </w:rPr>
                <w:t>HE</w:t>
              </w:r>
              <w:bookmarkStart w:id="1" w:name="_Hlt497126619"/>
              <w:r w:rsidRPr="006E1D69">
                <w:rPr>
                  <w:rStyle w:val="Hyperlink"/>
                  <w:rFonts w:cs="Arial"/>
                  <w:b/>
                  <w:i/>
                  <w:color w:val="FF0000"/>
                </w:rPr>
                <w:t>L</w:t>
              </w:r>
              <w:bookmarkEnd w:id="1"/>
              <w:r w:rsidRPr="006E1D69">
                <w:rPr>
                  <w:rStyle w:val="Hyperlink"/>
                  <w:rFonts w:cs="Arial"/>
                  <w:b/>
                  <w:i/>
                  <w:color w:val="FF0000"/>
                </w:rPr>
                <w:t>P</w:t>
              </w:r>
            </w:hyperlink>
            <w:r w:rsidRPr="006E1D69">
              <w:rPr>
                <w:rFonts w:cs="Arial"/>
                <w:b/>
                <w:i/>
                <w:color w:val="FF0000"/>
              </w:rPr>
              <w:t xml:space="preserve"> </w:t>
            </w:r>
            <w:r w:rsidRPr="006E1D69">
              <w:rPr>
                <w:rFonts w:cs="Arial"/>
                <w:i/>
              </w:rPr>
              <w:t>on using this form</w:t>
            </w:r>
            <w:r w:rsidR="0051580D" w:rsidRPr="006E1D69">
              <w:rPr>
                <w:rFonts w:cs="Arial"/>
                <w:i/>
              </w:rPr>
              <w:t>: c</w:t>
            </w:r>
            <w:r w:rsidR="00F25D98" w:rsidRPr="006E1D69">
              <w:rPr>
                <w:rFonts w:cs="Arial"/>
                <w:i/>
              </w:rPr>
              <w:t xml:space="preserve">omprehensive instructions can be found at </w:t>
            </w:r>
            <w:r w:rsidR="001B7A65" w:rsidRPr="006E1D69">
              <w:rPr>
                <w:rFonts w:cs="Arial"/>
                <w:i/>
              </w:rPr>
              <w:br/>
            </w:r>
            <w:hyperlink r:id="rId13" w:history="1">
              <w:r w:rsidR="00DE34CF" w:rsidRPr="006E1D69">
                <w:rPr>
                  <w:rStyle w:val="Hyperlink"/>
                  <w:rFonts w:cs="Arial"/>
                  <w:i/>
                </w:rPr>
                <w:t>http://www.3gpp.org/Change-Requests</w:t>
              </w:r>
            </w:hyperlink>
            <w:r w:rsidR="00F25D98" w:rsidRPr="006E1D69">
              <w:rPr>
                <w:rFonts w:cs="Arial"/>
                <w:i/>
              </w:rPr>
              <w:t>.</w:t>
            </w:r>
          </w:p>
        </w:tc>
      </w:tr>
      <w:tr w:rsidR="001E41F3" w:rsidRPr="006E1D69" w14:paraId="296CF086" w14:textId="77777777" w:rsidTr="00547111">
        <w:tc>
          <w:tcPr>
            <w:tcW w:w="9641" w:type="dxa"/>
            <w:gridSpan w:val="9"/>
          </w:tcPr>
          <w:p w14:paraId="7D4A60B5" w14:textId="77777777" w:rsidR="001E41F3" w:rsidRPr="006E1D69" w:rsidRDefault="001E41F3">
            <w:pPr>
              <w:pStyle w:val="CRCoverPage"/>
              <w:spacing w:after="0"/>
              <w:rPr>
                <w:sz w:val="8"/>
                <w:szCs w:val="8"/>
              </w:rPr>
            </w:pPr>
          </w:p>
        </w:tc>
      </w:tr>
    </w:tbl>
    <w:p w14:paraId="53540664" w14:textId="77777777" w:rsidR="001E41F3" w:rsidRPr="006E1D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1D69" w14:paraId="0EE45D52" w14:textId="77777777" w:rsidTr="00A7671C">
        <w:tc>
          <w:tcPr>
            <w:tcW w:w="2835" w:type="dxa"/>
          </w:tcPr>
          <w:p w14:paraId="59860FA1" w14:textId="77777777" w:rsidR="00F25D98" w:rsidRPr="006E1D69" w:rsidRDefault="00F25D98" w:rsidP="001E41F3">
            <w:pPr>
              <w:pStyle w:val="CRCoverPage"/>
              <w:tabs>
                <w:tab w:val="right" w:pos="2751"/>
              </w:tabs>
              <w:spacing w:after="0"/>
              <w:rPr>
                <w:b/>
                <w:i/>
              </w:rPr>
            </w:pPr>
            <w:r w:rsidRPr="006E1D69">
              <w:rPr>
                <w:b/>
                <w:i/>
              </w:rPr>
              <w:t>Proposed change</w:t>
            </w:r>
            <w:r w:rsidR="00A7671C" w:rsidRPr="006E1D69">
              <w:rPr>
                <w:b/>
                <w:i/>
              </w:rPr>
              <w:t xml:space="preserve"> </w:t>
            </w:r>
            <w:r w:rsidRPr="006E1D69">
              <w:rPr>
                <w:b/>
                <w:i/>
              </w:rPr>
              <w:t>affects:</w:t>
            </w:r>
          </w:p>
        </w:tc>
        <w:tc>
          <w:tcPr>
            <w:tcW w:w="1418" w:type="dxa"/>
          </w:tcPr>
          <w:p w14:paraId="07128383" w14:textId="77777777" w:rsidR="00F25D98" w:rsidRPr="006E1D69" w:rsidRDefault="00F25D98" w:rsidP="001E41F3">
            <w:pPr>
              <w:pStyle w:val="CRCoverPage"/>
              <w:spacing w:after="0"/>
              <w:jc w:val="right"/>
            </w:pPr>
            <w:r w:rsidRPr="006E1D6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E1D6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E1D69" w:rsidRDefault="00F25D98" w:rsidP="001E41F3">
            <w:pPr>
              <w:pStyle w:val="CRCoverPage"/>
              <w:spacing w:after="0"/>
              <w:jc w:val="right"/>
              <w:rPr>
                <w:u w:val="single"/>
              </w:rPr>
            </w:pPr>
            <w:r w:rsidRPr="006E1D6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Pr="006E1D69" w:rsidRDefault="00F11662" w:rsidP="001E41F3">
            <w:pPr>
              <w:pStyle w:val="CRCoverPage"/>
              <w:spacing w:after="0"/>
              <w:jc w:val="center"/>
              <w:rPr>
                <w:b/>
                <w:caps/>
              </w:rPr>
            </w:pPr>
            <w:r w:rsidRPr="006E1D69">
              <w:rPr>
                <w:b/>
                <w:caps/>
              </w:rPr>
              <w:t>x</w:t>
            </w:r>
          </w:p>
        </w:tc>
        <w:tc>
          <w:tcPr>
            <w:tcW w:w="2126" w:type="dxa"/>
          </w:tcPr>
          <w:p w14:paraId="2ED8415F" w14:textId="77777777" w:rsidR="00F25D98" w:rsidRPr="006E1D69" w:rsidRDefault="00F25D98" w:rsidP="001E41F3">
            <w:pPr>
              <w:pStyle w:val="CRCoverPage"/>
              <w:spacing w:after="0"/>
              <w:jc w:val="right"/>
              <w:rPr>
                <w:u w:val="single"/>
              </w:rPr>
            </w:pPr>
            <w:r w:rsidRPr="006E1D6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E1D69" w:rsidRDefault="00F25D98" w:rsidP="001E41F3">
            <w:pPr>
              <w:pStyle w:val="CRCoverPage"/>
              <w:spacing w:after="0"/>
              <w:jc w:val="center"/>
              <w:rPr>
                <w:b/>
                <w:caps/>
              </w:rPr>
            </w:pPr>
          </w:p>
        </w:tc>
        <w:tc>
          <w:tcPr>
            <w:tcW w:w="1418" w:type="dxa"/>
            <w:tcBorders>
              <w:left w:val="nil"/>
            </w:tcBorders>
          </w:tcPr>
          <w:p w14:paraId="6562735E" w14:textId="77777777" w:rsidR="00F25D98" w:rsidRPr="006E1D69" w:rsidRDefault="00F25D98" w:rsidP="001E41F3">
            <w:pPr>
              <w:pStyle w:val="CRCoverPage"/>
              <w:spacing w:after="0"/>
              <w:jc w:val="right"/>
            </w:pPr>
            <w:r w:rsidRPr="006E1D6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Pr="006E1D69" w:rsidRDefault="00F11662" w:rsidP="001E41F3">
            <w:pPr>
              <w:pStyle w:val="CRCoverPage"/>
              <w:spacing w:after="0"/>
              <w:jc w:val="center"/>
              <w:rPr>
                <w:b/>
                <w:bCs/>
                <w:caps/>
              </w:rPr>
            </w:pPr>
            <w:r w:rsidRPr="006E1D69">
              <w:rPr>
                <w:b/>
                <w:bCs/>
                <w:caps/>
              </w:rPr>
              <w:t>x</w:t>
            </w:r>
          </w:p>
        </w:tc>
      </w:tr>
    </w:tbl>
    <w:p w14:paraId="69DCC391" w14:textId="77777777" w:rsidR="001E41F3" w:rsidRPr="006E1D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1D69" w14:paraId="31618834" w14:textId="77777777" w:rsidTr="00547111">
        <w:tc>
          <w:tcPr>
            <w:tcW w:w="9640" w:type="dxa"/>
            <w:gridSpan w:val="11"/>
          </w:tcPr>
          <w:p w14:paraId="55477508" w14:textId="77777777" w:rsidR="001E41F3" w:rsidRPr="006E1D69" w:rsidRDefault="001E41F3">
            <w:pPr>
              <w:pStyle w:val="CRCoverPage"/>
              <w:spacing w:after="0"/>
              <w:rPr>
                <w:sz w:val="8"/>
                <w:szCs w:val="8"/>
              </w:rPr>
            </w:pPr>
          </w:p>
        </w:tc>
      </w:tr>
      <w:tr w:rsidR="001E41F3" w:rsidRPr="006E1D69" w14:paraId="58300953" w14:textId="77777777" w:rsidTr="00547111">
        <w:tc>
          <w:tcPr>
            <w:tcW w:w="1843" w:type="dxa"/>
            <w:tcBorders>
              <w:top w:val="single" w:sz="4" w:space="0" w:color="auto"/>
              <w:left w:val="single" w:sz="4" w:space="0" w:color="auto"/>
            </w:tcBorders>
          </w:tcPr>
          <w:p w14:paraId="05B2F3A2" w14:textId="77777777" w:rsidR="001E41F3" w:rsidRPr="006E1D69" w:rsidRDefault="001E41F3">
            <w:pPr>
              <w:pStyle w:val="CRCoverPage"/>
              <w:tabs>
                <w:tab w:val="right" w:pos="1759"/>
              </w:tabs>
              <w:spacing w:after="0"/>
              <w:rPr>
                <w:b/>
                <w:i/>
              </w:rPr>
            </w:pPr>
            <w:r w:rsidRPr="006E1D69">
              <w:rPr>
                <w:b/>
                <w:i/>
              </w:rPr>
              <w:t>Title:</w:t>
            </w:r>
            <w:r w:rsidRPr="006E1D69">
              <w:rPr>
                <w:b/>
                <w:i/>
              </w:rPr>
              <w:tab/>
            </w:r>
          </w:p>
        </w:tc>
        <w:tc>
          <w:tcPr>
            <w:tcW w:w="7797" w:type="dxa"/>
            <w:gridSpan w:val="10"/>
            <w:tcBorders>
              <w:top w:val="single" w:sz="4" w:space="0" w:color="auto"/>
              <w:right w:val="single" w:sz="4" w:space="0" w:color="auto"/>
            </w:tcBorders>
            <w:shd w:val="pct30" w:color="FFFF00" w:fill="auto"/>
          </w:tcPr>
          <w:p w14:paraId="3D393EEE" w14:textId="4EE3BDD6" w:rsidR="001E41F3" w:rsidRPr="006E1D69" w:rsidRDefault="00D507E0" w:rsidP="00471855">
            <w:pPr>
              <w:pStyle w:val="Heading3"/>
              <w:rPr>
                <w:sz w:val="20"/>
              </w:rPr>
            </w:pPr>
            <w:r w:rsidRPr="006E1D69">
              <w:rPr>
                <w:sz w:val="20"/>
              </w:rPr>
              <w:t>[FS_AMD_Ph2]</w:t>
            </w:r>
            <w:r w:rsidR="003E10E4" w:rsidRPr="006E1D69">
              <w:rPr>
                <w:sz w:val="20"/>
              </w:rPr>
              <w:t xml:space="preserve"> </w:t>
            </w:r>
            <w:r w:rsidR="00EA7BBE" w:rsidRPr="006E1D69">
              <w:rPr>
                <w:sz w:val="20"/>
              </w:rPr>
              <w:t xml:space="preserve">Baseline procedure for establishment </w:t>
            </w:r>
            <w:r w:rsidR="00942248">
              <w:rPr>
                <w:sz w:val="20"/>
              </w:rPr>
              <w:t xml:space="preserve">of </w:t>
            </w:r>
            <w:r w:rsidR="001A4CEA" w:rsidRPr="001A4CEA">
              <w:rPr>
                <w:sz w:val="20"/>
              </w:rPr>
              <w:t>application</w:t>
            </w:r>
            <w:r w:rsidR="002F14C9">
              <w:rPr>
                <w:sz w:val="20"/>
              </w:rPr>
              <w:t>-driven</w:t>
            </w:r>
            <w:r w:rsidR="001A4CEA" w:rsidRPr="001A4CEA">
              <w:rPr>
                <w:sz w:val="20"/>
              </w:rPr>
              <w:t xml:space="preserve"> </w:t>
            </w:r>
            <w:r w:rsidR="002F14C9">
              <w:rPr>
                <w:sz w:val="20"/>
              </w:rPr>
              <w:t xml:space="preserve">multipath </w:t>
            </w:r>
            <w:r w:rsidR="001A4CEA" w:rsidRPr="001A4CEA">
              <w:rPr>
                <w:sz w:val="20"/>
              </w:rPr>
              <w:t>approaches to enable multi-access media delivery</w:t>
            </w:r>
            <w:r w:rsidR="001A4CEA">
              <w:rPr>
                <w:sz w:val="20"/>
              </w:rPr>
              <w:t xml:space="preserve"> </w:t>
            </w:r>
            <w:r w:rsidR="00942248">
              <w:rPr>
                <w:sz w:val="20"/>
              </w:rPr>
              <w:t>for</w:t>
            </w:r>
            <w:r w:rsidR="00EA7BBE" w:rsidRPr="006E1D69">
              <w:rPr>
                <w:sz w:val="20"/>
              </w:rPr>
              <w:t xml:space="preserve"> uplink media streaming session</w:t>
            </w:r>
            <w:r w:rsidR="002A045D">
              <w:rPr>
                <w:sz w:val="20"/>
              </w:rPr>
              <w:t xml:space="preserve"> </w:t>
            </w:r>
          </w:p>
        </w:tc>
      </w:tr>
      <w:tr w:rsidR="001E41F3" w:rsidRPr="006E1D69" w14:paraId="05C08479" w14:textId="77777777" w:rsidTr="00547111">
        <w:tc>
          <w:tcPr>
            <w:tcW w:w="1843" w:type="dxa"/>
            <w:tcBorders>
              <w:left w:val="single" w:sz="4" w:space="0" w:color="auto"/>
            </w:tcBorders>
          </w:tcPr>
          <w:p w14:paraId="45E29F53" w14:textId="77777777" w:rsidR="001E41F3" w:rsidRPr="006E1D6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E1D69" w:rsidRDefault="001E41F3">
            <w:pPr>
              <w:pStyle w:val="CRCoverPage"/>
              <w:spacing w:after="0"/>
              <w:rPr>
                <w:sz w:val="8"/>
                <w:szCs w:val="8"/>
              </w:rPr>
            </w:pPr>
          </w:p>
        </w:tc>
      </w:tr>
      <w:tr w:rsidR="001E41F3" w:rsidRPr="006E1D69" w14:paraId="46D5D7C2" w14:textId="77777777" w:rsidTr="00547111">
        <w:tc>
          <w:tcPr>
            <w:tcW w:w="1843" w:type="dxa"/>
            <w:tcBorders>
              <w:left w:val="single" w:sz="4" w:space="0" w:color="auto"/>
            </w:tcBorders>
          </w:tcPr>
          <w:p w14:paraId="45A6C2C4" w14:textId="77777777" w:rsidR="001E41F3" w:rsidRPr="006E1D69" w:rsidRDefault="001E41F3">
            <w:pPr>
              <w:pStyle w:val="CRCoverPage"/>
              <w:tabs>
                <w:tab w:val="right" w:pos="1759"/>
              </w:tabs>
              <w:spacing w:after="0"/>
              <w:rPr>
                <w:b/>
                <w:i/>
              </w:rPr>
            </w:pPr>
            <w:r w:rsidRPr="006E1D69">
              <w:rPr>
                <w:b/>
                <w:i/>
              </w:rPr>
              <w:t>Source to WG:</w:t>
            </w:r>
          </w:p>
        </w:tc>
        <w:tc>
          <w:tcPr>
            <w:tcW w:w="7797" w:type="dxa"/>
            <w:gridSpan w:val="10"/>
            <w:tcBorders>
              <w:right w:val="single" w:sz="4" w:space="0" w:color="auto"/>
            </w:tcBorders>
            <w:shd w:val="pct30" w:color="FFFF00" w:fill="auto"/>
          </w:tcPr>
          <w:p w14:paraId="298AA482" w14:textId="573E32ED" w:rsidR="001E41F3" w:rsidRPr="006E1D69" w:rsidRDefault="00F11662" w:rsidP="00723794">
            <w:pPr>
              <w:pStyle w:val="CRCoverPage"/>
              <w:spacing w:after="0"/>
            </w:pPr>
            <w:r w:rsidRPr="006E1D69">
              <w:t>Nokia</w:t>
            </w:r>
            <w:r w:rsidR="00942248">
              <w:t xml:space="preserve">, </w:t>
            </w:r>
            <w:r w:rsidR="00942248" w:rsidRPr="00942248">
              <w:t>Samsung, LG Electronics Inc</w:t>
            </w:r>
            <w:r w:rsidR="001A4CEA">
              <w:t xml:space="preserve">, </w:t>
            </w:r>
            <w:r w:rsidR="001A4CEA" w:rsidRPr="001A4CEA">
              <w:t>Dolby Laboratories Inc.</w:t>
            </w:r>
            <w:r w:rsidR="001A4CEA">
              <w:t xml:space="preserve"> </w:t>
            </w:r>
          </w:p>
        </w:tc>
      </w:tr>
      <w:tr w:rsidR="001E41F3" w:rsidRPr="006E1D69" w14:paraId="4196B218" w14:textId="77777777" w:rsidTr="00547111">
        <w:tc>
          <w:tcPr>
            <w:tcW w:w="1843" w:type="dxa"/>
            <w:tcBorders>
              <w:left w:val="single" w:sz="4" w:space="0" w:color="auto"/>
            </w:tcBorders>
          </w:tcPr>
          <w:p w14:paraId="14C300BA" w14:textId="77777777" w:rsidR="001E41F3" w:rsidRPr="006E1D69" w:rsidRDefault="001E41F3">
            <w:pPr>
              <w:pStyle w:val="CRCoverPage"/>
              <w:tabs>
                <w:tab w:val="right" w:pos="1759"/>
              </w:tabs>
              <w:spacing w:after="0"/>
              <w:rPr>
                <w:b/>
                <w:i/>
              </w:rPr>
            </w:pPr>
            <w:r w:rsidRPr="006E1D69">
              <w:rPr>
                <w:b/>
                <w:i/>
              </w:rPr>
              <w:t>Source to TSG:</w:t>
            </w:r>
          </w:p>
        </w:tc>
        <w:tc>
          <w:tcPr>
            <w:tcW w:w="7797" w:type="dxa"/>
            <w:gridSpan w:val="10"/>
            <w:tcBorders>
              <w:right w:val="single" w:sz="4" w:space="0" w:color="auto"/>
            </w:tcBorders>
            <w:shd w:val="pct30" w:color="FFFF00" w:fill="auto"/>
          </w:tcPr>
          <w:p w14:paraId="17FF8B7B" w14:textId="09188B75" w:rsidR="001E41F3" w:rsidRPr="006E1D69" w:rsidRDefault="00723794" w:rsidP="00723794">
            <w:pPr>
              <w:pStyle w:val="CRCoverPage"/>
              <w:spacing w:after="0"/>
            </w:pPr>
            <w:r w:rsidRPr="006E1D69">
              <w:t>S4</w:t>
            </w:r>
          </w:p>
        </w:tc>
      </w:tr>
      <w:tr w:rsidR="001E41F3" w:rsidRPr="006E1D69" w14:paraId="76303739" w14:textId="77777777" w:rsidTr="00547111">
        <w:tc>
          <w:tcPr>
            <w:tcW w:w="1843" w:type="dxa"/>
            <w:tcBorders>
              <w:left w:val="single" w:sz="4" w:space="0" w:color="auto"/>
            </w:tcBorders>
          </w:tcPr>
          <w:p w14:paraId="4D3B1657" w14:textId="77777777" w:rsidR="001E41F3" w:rsidRPr="006E1D6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E1D69" w:rsidRDefault="001E41F3">
            <w:pPr>
              <w:pStyle w:val="CRCoverPage"/>
              <w:spacing w:after="0"/>
              <w:rPr>
                <w:sz w:val="8"/>
                <w:szCs w:val="8"/>
              </w:rPr>
            </w:pPr>
          </w:p>
        </w:tc>
      </w:tr>
      <w:tr w:rsidR="001E41F3" w:rsidRPr="006E1D69" w14:paraId="50563E52" w14:textId="77777777" w:rsidTr="00547111">
        <w:tc>
          <w:tcPr>
            <w:tcW w:w="1843" w:type="dxa"/>
            <w:tcBorders>
              <w:left w:val="single" w:sz="4" w:space="0" w:color="auto"/>
            </w:tcBorders>
          </w:tcPr>
          <w:p w14:paraId="32C381B7" w14:textId="77777777" w:rsidR="001E41F3" w:rsidRPr="006E1D69" w:rsidRDefault="001E41F3">
            <w:pPr>
              <w:pStyle w:val="CRCoverPage"/>
              <w:tabs>
                <w:tab w:val="right" w:pos="1759"/>
              </w:tabs>
              <w:spacing w:after="0"/>
              <w:rPr>
                <w:b/>
                <w:i/>
              </w:rPr>
            </w:pPr>
            <w:r w:rsidRPr="006E1D69">
              <w:rPr>
                <w:b/>
                <w:i/>
              </w:rPr>
              <w:t>Work item code</w:t>
            </w:r>
            <w:r w:rsidR="0051580D" w:rsidRPr="006E1D69">
              <w:rPr>
                <w:b/>
                <w:i/>
              </w:rPr>
              <w:t>:</w:t>
            </w:r>
          </w:p>
        </w:tc>
        <w:tc>
          <w:tcPr>
            <w:tcW w:w="3686" w:type="dxa"/>
            <w:gridSpan w:val="5"/>
            <w:shd w:val="pct30" w:color="FFFF00" w:fill="auto"/>
          </w:tcPr>
          <w:p w14:paraId="115414A3" w14:textId="63D9429D" w:rsidR="001E41F3" w:rsidRPr="006E1D69" w:rsidRDefault="003E10E4" w:rsidP="00723794">
            <w:pPr>
              <w:pStyle w:val="CRCoverPage"/>
              <w:spacing w:after="0"/>
            </w:pPr>
            <w:r w:rsidRPr="006E1D69">
              <w:t>FS_AMD_Ph2</w:t>
            </w:r>
          </w:p>
        </w:tc>
        <w:tc>
          <w:tcPr>
            <w:tcW w:w="567" w:type="dxa"/>
            <w:tcBorders>
              <w:left w:val="nil"/>
            </w:tcBorders>
          </w:tcPr>
          <w:p w14:paraId="61A86BCF" w14:textId="77777777" w:rsidR="001E41F3" w:rsidRPr="006E1D69" w:rsidRDefault="001E41F3">
            <w:pPr>
              <w:pStyle w:val="CRCoverPage"/>
              <w:spacing w:after="0"/>
              <w:ind w:right="100"/>
            </w:pPr>
          </w:p>
        </w:tc>
        <w:tc>
          <w:tcPr>
            <w:tcW w:w="1417" w:type="dxa"/>
            <w:gridSpan w:val="3"/>
            <w:tcBorders>
              <w:left w:val="nil"/>
            </w:tcBorders>
          </w:tcPr>
          <w:p w14:paraId="153CBFB1" w14:textId="77777777" w:rsidR="001E41F3" w:rsidRPr="006E1D69" w:rsidRDefault="001E41F3">
            <w:pPr>
              <w:pStyle w:val="CRCoverPage"/>
              <w:spacing w:after="0"/>
              <w:jc w:val="right"/>
            </w:pPr>
            <w:r w:rsidRPr="006E1D69">
              <w:rPr>
                <w:b/>
                <w:i/>
              </w:rPr>
              <w:t>Date:</w:t>
            </w:r>
          </w:p>
        </w:tc>
        <w:tc>
          <w:tcPr>
            <w:tcW w:w="2127" w:type="dxa"/>
            <w:tcBorders>
              <w:right w:val="single" w:sz="4" w:space="0" w:color="auto"/>
            </w:tcBorders>
            <w:shd w:val="pct30" w:color="FFFF00" w:fill="auto"/>
          </w:tcPr>
          <w:p w14:paraId="56929475" w14:textId="5B9BB3BC" w:rsidR="001E41F3" w:rsidRPr="006E1D69" w:rsidRDefault="00723794">
            <w:pPr>
              <w:pStyle w:val="CRCoverPage"/>
              <w:spacing w:after="0"/>
              <w:ind w:left="100"/>
            </w:pPr>
            <w:r w:rsidRPr="006E1D69">
              <w:t>202</w:t>
            </w:r>
            <w:r w:rsidR="002E2AFC" w:rsidRPr="006E1D69">
              <w:t>6</w:t>
            </w:r>
            <w:r w:rsidR="00031CFD" w:rsidRPr="006E1D69">
              <w:t>-</w:t>
            </w:r>
            <w:r w:rsidR="002E2AFC" w:rsidRPr="006E1D69">
              <w:t>02</w:t>
            </w:r>
            <w:r w:rsidR="00031CFD" w:rsidRPr="006E1D69">
              <w:t>-</w:t>
            </w:r>
            <w:r w:rsidR="001A4CEA">
              <w:t>12</w:t>
            </w:r>
          </w:p>
        </w:tc>
      </w:tr>
      <w:tr w:rsidR="001E41F3" w:rsidRPr="006E1D69" w14:paraId="690C7843" w14:textId="77777777" w:rsidTr="00547111">
        <w:tc>
          <w:tcPr>
            <w:tcW w:w="1843" w:type="dxa"/>
            <w:tcBorders>
              <w:left w:val="single" w:sz="4" w:space="0" w:color="auto"/>
            </w:tcBorders>
          </w:tcPr>
          <w:p w14:paraId="17A1A642" w14:textId="77777777" w:rsidR="001E41F3" w:rsidRPr="006E1D69" w:rsidRDefault="001E41F3">
            <w:pPr>
              <w:pStyle w:val="CRCoverPage"/>
              <w:spacing w:after="0"/>
              <w:rPr>
                <w:b/>
                <w:i/>
                <w:sz w:val="8"/>
                <w:szCs w:val="8"/>
              </w:rPr>
            </w:pPr>
          </w:p>
        </w:tc>
        <w:tc>
          <w:tcPr>
            <w:tcW w:w="1986" w:type="dxa"/>
            <w:gridSpan w:val="4"/>
          </w:tcPr>
          <w:p w14:paraId="2F73FCFB" w14:textId="77777777" w:rsidR="001E41F3" w:rsidRPr="006E1D69" w:rsidRDefault="001E41F3">
            <w:pPr>
              <w:pStyle w:val="CRCoverPage"/>
              <w:spacing w:after="0"/>
              <w:rPr>
                <w:sz w:val="8"/>
                <w:szCs w:val="8"/>
              </w:rPr>
            </w:pPr>
          </w:p>
        </w:tc>
        <w:tc>
          <w:tcPr>
            <w:tcW w:w="2267" w:type="dxa"/>
            <w:gridSpan w:val="2"/>
          </w:tcPr>
          <w:p w14:paraId="0FBCFC35" w14:textId="77777777" w:rsidR="001E41F3" w:rsidRPr="006E1D69" w:rsidRDefault="001E41F3">
            <w:pPr>
              <w:pStyle w:val="CRCoverPage"/>
              <w:spacing w:after="0"/>
              <w:rPr>
                <w:sz w:val="8"/>
                <w:szCs w:val="8"/>
              </w:rPr>
            </w:pPr>
          </w:p>
        </w:tc>
        <w:tc>
          <w:tcPr>
            <w:tcW w:w="1417" w:type="dxa"/>
            <w:gridSpan w:val="3"/>
          </w:tcPr>
          <w:p w14:paraId="60243A9E" w14:textId="77777777" w:rsidR="001E41F3" w:rsidRPr="006E1D69" w:rsidRDefault="001E41F3">
            <w:pPr>
              <w:pStyle w:val="CRCoverPage"/>
              <w:spacing w:after="0"/>
              <w:rPr>
                <w:sz w:val="8"/>
                <w:szCs w:val="8"/>
              </w:rPr>
            </w:pPr>
          </w:p>
        </w:tc>
        <w:tc>
          <w:tcPr>
            <w:tcW w:w="2127" w:type="dxa"/>
            <w:tcBorders>
              <w:right w:val="single" w:sz="4" w:space="0" w:color="auto"/>
            </w:tcBorders>
          </w:tcPr>
          <w:p w14:paraId="68E9B688" w14:textId="77777777" w:rsidR="001E41F3" w:rsidRPr="006E1D69" w:rsidRDefault="001E41F3">
            <w:pPr>
              <w:pStyle w:val="CRCoverPage"/>
              <w:spacing w:after="0"/>
              <w:rPr>
                <w:sz w:val="8"/>
                <w:szCs w:val="8"/>
              </w:rPr>
            </w:pPr>
          </w:p>
        </w:tc>
      </w:tr>
      <w:tr w:rsidR="001E41F3" w:rsidRPr="006E1D69" w14:paraId="13D4AF59" w14:textId="77777777" w:rsidTr="00547111">
        <w:trPr>
          <w:cantSplit/>
        </w:trPr>
        <w:tc>
          <w:tcPr>
            <w:tcW w:w="1843" w:type="dxa"/>
            <w:tcBorders>
              <w:left w:val="single" w:sz="4" w:space="0" w:color="auto"/>
            </w:tcBorders>
          </w:tcPr>
          <w:p w14:paraId="1E6EA205" w14:textId="77777777" w:rsidR="001E41F3" w:rsidRPr="006E1D69" w:rsidRDefault="001E41F3">
            <w:pPr>
              <w:pStyle w:val="CRCoverPage"/>
              <w:tabs>
                <w:tab w:val="right" w:pos="1759"/>
              </w:tabs>
              <w:spacing w:after="0"/>
              <w:rPr>
                <w:b/>
                <w:i/>
              </w:rPr>
            </w:pPr>
            <w:r w:rsidRPr="006E1D69">
              <w:rPr>
                <w:b/>
                <w:i/>
              </w:rPr>
              <w:t>Category:</w:t>
            </w:r>
          </w:p>
        </w:tc>
        <w:tc>
          <w:tcPr>
            <w:tcW w:w="851" w:type="dxa"/>
            <w:shd w:val="pct30" w:color="FFFF00" w:fill="auto"/>
          </w:tcPr>
          <w:p w14:paraId="154A6113" w14:textId="38B4560C" w:rsidR="001E41F3" w:rsidRPr="006E1D69" w:rsidRDefault="00AE152B" w:rsidP="00723794">
            <w:pPr>
              <w:pStyle w:val="CRCoverPage"/>
              <w:spacing w:after="0"/>
              <w:ind w:right="-609"/>
              <w:rPr>
                <w:b/>
              </w:rPr>
            </w:pPr>
            <w:r w:rsidRPr="006E1D69">
              <w:t>B</w:t>
            </w:r>
          </w:p>
        </w:tc>
        <w:tc>
          <w:tcPr>
            <w:tcW w:w="3402" w:type="dxa"/>
            <w:gridSpan w:val="5"/>
            <w:tcBorders>
              <w:left w:val="nil"/>
            </w:tcBorders>
          </w:tcPr>
          <w:p w14:paraId="617AE5C6" w14:textId="77777777" w:rsidR="001E41F3" w:rsidRPr="006E1D69" w:rsidRDefault="001E41F3">
            <w:pPr>
              <w:pStyle w:val="CRCoverPage"/>
              <w:spacing w:after="0"/>
            </w:pPr>
          </w:p>
        </w:tc>
        <w:tc>
          <w:tcPr>
            <w:tcW w:w="1417" w:type="dxa"/>
            <w:gridSpan w:val="3"/>
            <w:tcBorders>
              <w:left w:val="nil"/>
            </w:tcBorders>
          </w:tcPr>
          <w:p w14:paraId="42CDCEE5" w14:textId="77777777" w:rsidR="001E41F3" w:rsidRPr="006E1D69" w:rsidRDefault="001E41F3">
            <w:pPr>
              <w:pStyle w:val="CRCoverPage"/>
              <w:spacing w:after="0"/>
              <w:jc w:val="right"/>
              <w:rPr>
                <w:b/>
                <w:i/>
              </w:rPr>
            </w:pPr>
            <w:r w:rsidRPr="006E1D69">
              <w:rPr>
                <w:b/>
                <w:i/>
              </w:rPr>
              <w:t>Release:</w:t>
            </w:r>
          </w:p>
        </w:tc>
        <w:tc>
          <w:tcPr>
            <w:tcW w:w="2127" w:type="dxa"/>
            <w:tcBorders>
              <w:right w:val="single" w:sz="4" w:space="0" w:color="auto"/>
            </w:tcBorders>
            <w:shd w:val="pct30" w:color="FFFF00" w:fill="auto"/>
          </w:tcPr>
          <w:p w14:paraId="6C870B98" w14:textId="36B0C8C6" w:rsidR="001E41F3" w:rsidRPr="006E1D69" w:rsidRDefault="00723794">
            <w:pPr>
              <w:pStyle w:val="CRCoverPage"/>
              <w:spacing w:after="0"/>
              <w:ind w:left="100"/>
            </w:pPr>
            <w:r w:rsidRPr="006E1D69">
              <w:t>Rel-</w:t>
            </w:r>
            <w:r w:rsidR="00022725" w:rsidRPr="006E1D69">
              <w:t>20</w:t>
            </w:r>
          </w:p>
        </w:tc>
      </w:tr>
      <w:tr w:rsidR="001E41F3" w:rsidRPr="006E1D69" w14:paraId="30122F0C" w14:textId="77777777" w:rsidTr="00547111">
        <w:tc>
          <w:tcPr>
            <w:tcW w:w="1843" w:type="dxa"/>
            <w:tcBorders>
              <w:left w:val="single" w:sz="4" w:space="0" w:color="auto"/>
              <w:bottom w:val="single" w:sz="4" w:space="0" w:color="auto"/>
            </w:tcBorders>
          </w:tcPr>
          <w:p w14:paraId="615796D0" w14:textId="77777777" w:rsidR="001E41F3" w:rsidRPr="006E1D6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E1D69" w:rsidRDefault="001E41F3">
            <w:pPr>
              <w:pStyle w:val="CRCoverPage"/>
              <w:spacing w:after="0"/>
              <w:ind w:left="383" w:hanging="383"/>
              <w:rPr>
                <w:i/>
                <w:sz w:val="18"/>
              </w:rPr>
            </w:pPr>
            <w:r w:rsidRPr="006E1D69">
              <w:rPr>
                <w:i/>
                <w:sz w:val="18"/>
              </w:rPr>
              <w:t xml:space="preserve">Use </w:t>
            </w:r>
            <w:r w:rsidRPr="006E1D69">
              <w:rPr>
                <w:i/>
                <w:sz w:val="18"/>
                <w:u w:val="single"/>
              </w:rPr>
              <w:t>one</w:t>
            </w:r>
            <w:r w:rsidRPr="006E1D69">
              <w:rPr>
                <w:i/>
                <w:sz w:val="18"/>
              </w:rPr>
              <w:t xml:space="preserve"> of the following categories:</w:t>
            </w:r>
            <w:r w:rsidRPr="006E1D69">
              <w:rPr>
                <w:b/>
                <w:i/>
                <w:sz w:val="18"/>
              </w:rPr>
              <w:br/>
            </w:r>
            <w:proofErr w:type="gramStart"/>
            <w:r w:rsidRPr="006E1D69">
              <w:rPr>
                <w:b/>
                <w:i/>
                <w:sz w:val="18"/>
              </w:rPr>
              <w:t>F</w:t>
            </w:r>
            <w:r w:rsidRPr="006E1D69">
              <w:rPr>
                <w:i/>
                <w:sz w:val="18"/>
              </w:rPr>
              <w:t xml:space="preserve">  (</w:t>
            </w:r>
            <w:proofErr w:type="gramEnd"/>
            <w:r w:rsidRPr="006E1D69">
              <w:rPr>
                <w:i/>
                <w:sz w:val="18"/>
              </w:rPr>
              <w:t>correction)</w:t>
            </w:r>
            <w:r w:rsidRPr="006E1D69">
              <w:rPr>
                <w:i/>
                <w:sz w:val="18"/>
              </w:rPr>
              <w:br/>
            </w:r>
            <w:proofErr w:type="gramStart"/>
            <w:r w:rsidRPr="006E1D69">
              <w:rPr>
                <w:b/>
                <w:i/>
                <w:sz w:val="18"/>
              </w:rPr>
              <w:t>A</w:t>
            </w:r>
            <w:r w:rsidRPr="006E1D69">
              <w:rPr>
                <w:i/>
                <w:sz w:val="18"/>
              </w:rPr>
              <w:t xml:space="preserve">  (</w:t>
            </w:r>
            <w:proofErr w:type="gramEnd"/>
            <w:r w:rsidR="00DE34CF" w:rsidRPr="006E1D69">
              <w:rPr>
                <w:i/>
                <w:sz w:val="18"/>
              </w:rPr>
              <w:t xml:space="preserve">mirror </w:t>
            </w:r>
            <w:r w:rsidRPr="006E1D69">
              <w:rPr>
                <w:i/>
                <w:sz w:val="18"/>
              </w:rPr>
              <w:t>correspond</w:t>
            </w:r>
            <w:r w:rsidR="00DE34CF" w:rsidRPr="006E1D69">
              <w:rPr>
                <w:i/>
                <w:sz w:val="18"/>
              </w:rPr>
              <w:t xml:space="preserve">ing </w:t>
            </w:r>
            <w:r w:rsidRPr="006E1D69">
              <w:rPr>
                <w:i/>
                <w:sz w:val="18"/>
              </w:rPr>
              <w:t xml:space="preserve">to a </w:t>
            </w:r>
            <w:r w:rsidR="00DE34CF" w:rsidRPr="006E1D69">
              <w:rPr>
                <w:i/>
                <w:sz w:val="18"/>
              </w:rPr>
              <w:t xml:space="preserve">change </w:t>
            </w:r>
            <w:r w:rsidRPr="006E1D69">
              <w:rPr>
                <w:i/>
                <w:sz w:val="18"/>
              </w:rPr>
              <w:t xml:space="preserve">in an earlier </w:t>
            </w:r>
            <w:r w:rsidR="00665C47" w:rsidRPr="006E1D69">
              <w:rPr>
                <w:i/>
                <w:sz w:val="18"/>
              </w:rPr>
              <w:tab/>
            </w:r>
            <w:r w:rsidR="00665C47" w:rsidRPr="006E1D69">
              <w:rPr>
                <w:i/>
                <w:sz w:val="18"/>
              </w:rPr>
              <w:tab/>
            </w:r>
            <w:r w:rsidR="00665C47" w:rsidRPr="006E1D69">
              <w:rPr>
                <w:i/>
                <w:sz w:val="18"/>
              </w:rPr>
              <w:tab/>
            </w:r>
            <w:r w:rsidR="00665C47" w:rsidRPr="006E1D69">
              <w:rPr>
                <w:i/>
                <w:sz w:val="18"/>
              </w:rPr>
              <w:tab/>
            </w:r>
            <w:r w:rsidR="00665C47" w:rsidRPr="006E1D69">
              <w:rPr>
                <w:i/>
                <w:sz w:val="18"/>
              </w:rPr>
              <w:tab/>
            </w:r>
            <w:r w:rsidR="00665C47" w:rsidRPr="006E1D69">
              <w:rPr>
                <w:i/>
                <w:sz w:val="18"/>
              </w:rPr>
              <w:tab/>
            </w:r>
            <w:r w:rsidR="00665C47" w:rsidRPr="006E1D69">
              <w:rPr>
                <w:i/>
                <w:sz w:val="18"/>
              </w:rPr>
              <w:tab/>
            </w:r>
            <w:r w:rsidR="00665C47" w:rsidRPr="006E1D69">
              <w:rPr>
                <w:i/>
                <w:sz w:val="18"/>
              </w:rPr>
              <w:tab/>
            </w:r>
            <w:r w:rsidR="00665C47" w:rsidRPr="006E1D69">
              <w:rPr>
                <w:i/>
                <w:sz w:val="18"/>
              </w:rPr>
              <w:tab/>
            </w:r>
            <w:r w:rsidR="00665C47" w:rsidRPr="006E1D69">
              <w:rPr>
                <w:i/>
                <w:sz w:val="18"/>
              </w:rPr>
              <w:tab/>
            </w:r>
            <w:r w:rsidR="00665C47" w:rsidRPr="006E1D69">
              <w:rPr>
                <w:i/>
                <w:sz w:val="18"/>
              </w:rPr>
              <w:tab/>
            </w:r>
            <w:r w:rsidR="00665C47" w:rsidRPr="006E1D69">
              <w:rPr>
                <w:i/>
                <w:sz w:val="18"/>
              </w:rPr>
              <w:tab/>
            </w:r>
            <w:r w:rsidR="00665C47" w:rsidRPr="006E1D69">
              <w:rPr>
                <w:i/>
                <w:sz w:val="18"/>
              </w:rPr>
              <w:tab/>
            </w:r>
            <w:r w:rsidRPr="006E1D69">
              <w:rPr>
                <w:i/>
                <w:sz w:val="18"/>
              </w:rPr>
              <w:t>release)</w:t>
            </w:r>
            <w:r w:rsidRPr="006E1D69">
              <w:rPr>
                <w:i/>
                <w:sz w:val="18"/>
              </w:rPr>
              <w:br/>
            </w:r>
            <w:proofErr w:type="gramStart"/>
            <w:r w:rsidRPr="006E1D69">
              <w:rPr>
                <w:b/>
                <w:i/>
                <w:sz w:val="18"/>
              </w:rPr>
              <w:t>B</w:t>
            </w:r>
            <w:r w:rsidRPr="006E1D69">
              <w:rPr>
                <w:i/>
                <w:sz w:val="18"/>
              </w:rPr>
              <w:t xml:space="preserve">  (</w:t>
            </w:r>
            <w:proofErr w:type="gramEnd"/>
            <w:r w:rsidRPr="006E1D69">
              <w:rPr>
                <w:i/>
                <w:sz w:val="18"/>
              </w:rPr>
              <w:t xml:space="preserve">addition of feature), </w:t>
            </w:r>
            <w:r w:rsidRPr="006E1D69">
              <w:rPr>
                <w:i/>
                <w:sz w:val="18"/>
              </w:rPr>
              <w:br/>
            </w:r>
            <w:proofErr w:type="gramStart"/>
            <w:r w:rsidRPr="006E1D69">
              <w:rPr>
                <w:b/>
                <w:i/>
                <w:sz w:val="18"/>
              </w:rPr>
              <w:t>C</w:t>
            </w:r>
            <w:r w:rsidRPr="006E1D69">
              <w:rPr>
                <w:i/>
                <w:sz w:val="18"/>
              </w:rPr>
              <w:t xml:space="preserve">  (</w:t>
            </w:r>
            <w:proofErr w:type="gramEnd"/>
            <w:r w:rsidRPr="006E1D69">
              <w:rPr>
                <w:i/>
                <w:sz w:val="18"/>
              </w:rPr>
              <w:t>functional modification of feature)</w:t>
            </w:r>
            <w:r w:rsidRPr="006E1D69">
              <w:rPr>
                <w:i/>
                <w:sz w:val="18"/>
              </w:rPr>
              <w:br/>
            </w:r>
            <w:proofErr w:type="gramStart"/>
            <w:r w:rsidRPr="006E1D69">
              <w:rPr>
                <w:b/>
                <w:i/>
                <w:sz w:val="18"/>
              </w:rPr>
              <w:t>D</w:t>
            </w:r>
            <w:r w:rsidRPr="006E1D69">
              <w:rPr>
                <w:i/>
                <w:sz w:val="18"/>
              </w:rPr>
              <w:t xml:space="preserve">  (</w:t>
            </w:r>
            <w:proofErr w:type="gramEnd"/>
            <w:r w:rsidRPr="006E1D69">
              <w:rPr>
                <w:i/>
                <w:sz w:val="18"/>
              </w:rPr>
              <w:t>editorial modification)</w:t>
            </w:r>
          </w:p>
          <w:p w14:paraId="05D36727" w14:textId="77777777" w:rsidR="001E41F3" w:rsidRPr="006E1D69" w:rsidRDefault="001E41F3">
            <w:pPr>
              <w:pStyle w:val="CRCoverPage"/>
            </w:pPr>
            <w:r w:rsidRPr="006E1D69">
              <w:rPr>
                <w:sz w:val="18"/>
              </w:rPr>
              <w:t>Detailed explanations of the above categories can</w:t>
            </w:r>
            <w:r w:rsidRPr="006E1D69">
              <w:rPr>
                <w:sz w:val="18"/>
              </w:rPr>
              <w:br/>
              <w:t xml:space="preserve">be found in 3GPP </w:t>
            </w:r>
            <w:hyperlink r:id="rId14" w:history="1">
              <w:r w:rsidRPr="006E1D69">
                <w:rPr>
                  <w:rStyle w:val="Hyperlink"/>
                  <w:sz w:val="18"/>
                </w:rPr>
                <w:t>TR 21.900</w:t>
              </w:r>
            </w:hyperlink>
            <w:r w:rsidRPr="006E1D69">
              <w:rPr>
                <w:sz w:val="18"/>
              </w:rPr>
              <w:t>.</w:t>
            </w:r>
          </w:p>
        </w:tc>
        <w:tc>
          <w:tcPr>
            <w:tcW w:w="3120" w:type="dxa"/>
            <w:gridSpan w:val="2"/>
            <w:tcBorders>
              <w:bottom w:val="single" w:sz="4" w:space="0" w:color="auto"/>
              <w:right w:val="single" w:sz="4" w:space="0" w:color="auto"/>
            </w:tcBorders>
          </w:tcPr>
          <w:p w14:paraId="1A28F380" w14:textId="2B8F7B7C" w:rsidR="000C038A" w:rsidRPr="006E1D69" w:rsidRDefault="001E41F3" w:rsidP="00BD6BB8">
            <w:pPr>
              <w:pStyle w:val="CRCoverPage"/>
              <w:tabs>
                <w:tab w:val="left" w:pos="950"/>
              </w:tabs>
              <w:spacing w:after="0"/>
              <w:ind w:left="241" w:hanging="241"/>
              <w:rPr>
                <w:i/>
                <w:sz w:val="18"/>
              </w:rPr>
            </w:pPr>
            <w:r w:rsidRPr="006E1D69">
              <w:rPr>
                <w:i/>
                <w:sz w:val="18"/>
              </w:rPr>
              <w:t xml:space="preserve">Use </w:t>
            </w:r>
            <w:r w:rsidRPr="006E1D69">
              <w:rPr>
                <w:i/>
                <w:sz w:val="18"/>
                <w:u w:val="single"/>
              </w:rPr>
              <w:t>one</w:t>
            </w:r>
            <w:r w:rsidRPr="006E1D69">
              <w:rPr>
                <w:i/>
                <w:sz w:val="18"/>
              </w:rPr>
              <w:t xml:space="preserve"> of the following releases:</w:t>
            </w:r>
            <w:r w:rsidRPr="006E1D69">
              <w:rPr>
                <w:i/>
                <w:sz w:val="18"/>
              </w:rPr>
              <w:br/>
              <w:t>Rel-8</w:t>
            </w:r>
            <w:r w:rsidRPr="006E1D69">
              <w:rPr>
                <w:i/>
                <w:sz w:val="18"/>
              </w:rPr>
              <w:tab/>
              <w:t>(Release 8)</w:t>
            </w:r>
            <w:r w:rsidR="007C2097" w:rsidRPr="006E1D69">
              <w:rPr>
                <w:i/>
                <w:sz w:val="18"/>
              </w:rPr>
              <w:br/>
              <w:t>Rel-9</w:t>
            </w:r>
            <w:r w:rsidR="007C2097" w:rsidRPr="006E1D69">
              <w:rPr>
                <w:i/>
                <w:sz w:val="18"/>
              </w:rPr>
              <w:tab/>
              <w:t>(Release 9)</w:t>
            </w:r>
            <w:r w:rsidR="009777D9" w:rsidRPr="006E1D69">
              <w:rPr>
                <w:i/>
                <w:sz w:val="18"/>
              </w:rPr>
              <w:br/>
              <w:t>Rel-10</w:t>
            </w:r>
            <w:r w:rsidR="009777D9" w:rsidRPr="006E1D69">
              <w:rPr>
                <w:i/>
                <w:sz w:val="18"/>
              </w:rPr>
              <w:tab/>
              <w:t>(Release 10)</w:t>
            </w:r>
            <w:r w:rsidR="000C038A" w:rsidRPr="006E1D69">
              <w:rPr>
                <w:i/>
                <w:sz w:val="18"/>
              </w:rPr>
              <w:br/>
              <w:t>Rel-11</w:t>
            </w:r>
            <w:r w:rsidR="000C038A" w:rsidRPr="006E1D69">
              <w:rPr>
                <w:i/>
                <w:sz w:val="18"/>
              </w:rPr>
              <w:tab/>
              <w:t>(Release 11)</w:t>
            </w:r>
            <w:r w:rsidR="000C038A" w:rsidRPr="006E1D69">
              <w:rPr>
                <w:i/>
                <w:sz w:val="18"/>
              </w:rPr>
              <w:br/>
            </w:r>
            <w:r w:rsidR="002E472E" w:rsidRPr="006E1D69">
              <w:rPr>
                <w:i/>
                <w:sz w:val="18"/>
              </w:rPr>
              <w:t>…</w:t>
            </w:r>
            <w:r w:rsidR="0051580D" w:rsidRPr="006E1D69">
              <w:rPr>
                <w:i/>
                <w:sz w:val="18"/>
              </w:rPr>
              <w:br/>
            </w:r>
            <w:r w:rsidR="00E34898" w:rsidRPr="006E1D69">
              <w:rPr>
                <w:i/>
                <w:sz w:val="18"/>
              </w:rPr>
              <w:t>Rel-16</w:t>
            </w:r>
            <w:r w:rsidR="00E34898" w:rsidRPr="006E1D69">
              <w:rPr>
                <w:i/>
                <w:sz w:val="18"/>
              </w:rPr>
              <w:tab/>
              <w:t>(Release 16)</w:t>
            </w:r>
            <w:r w:rsidR="002E472E" w:rsidRPr="006E1D69">
              <w:rPr>
                <w:i/>
                <w:sz w:val="18"/>
              </w:rPr>
              <w:br/>
              <w:t>Rel-17</w:t>
            </w:r>
            <w:r w:rsidR="002E472E" w:rsidRPr="006E1D69">
              <w:rPr>
                <w:i/>
                <w:sz w:val="18"/>
              </w:rPr>
              <w:tab/>
              <w:t>(Release 17)</w:t>
            </w:r>
            <w:r w:rsidR="002E472E" w:rsidRPr="006E1D69">
              <w:rPr>
                <w:i/>
                <w:sz w:val="18"/>
              </w:rPr>
              <w:br/>
              <w:t>Rel-18</w:t>
            </w:r>
            <w:r w:rsidR="002E472E" w:rsidRPr="006E1D69">
              <w:rPr>
                <w:i/>
                <w:sz w:val="18"/>
              </w:rPr>
              <w:tab/>
              <w:t>(Release 18)</w:t>
            </w:r>
            <w:r w:rsidR="00C870F6" w:rsidRPr="006E1D69">
              <w:rPr>
                <w:i/>
                <w:sz w:val="18"/>
              </w:rPr>
              <w:br/>
              <w:t>Rel-19</w:t>
            </w:r>
            <w:r w:rsidR="00653DE4" w:rsidRPr="006E1D69">
              <w:rPr>
                <w:i/>
                <w:sz w:val="18"/>
              </w:rPr>
              <w:tab/>
              <w:t>(Release 19)</w:t>
            </w:r>
          </w:p>
        </w:tc>
      </w:tr>
      <w:tr w:rsidR="001E41F3" w:rsidRPr="006E1D69" w14:paraId="7FBEB8E7" w14:textId="77777777" w:rsidTr="00547111">
        <w:tc>
          <w:tcPr>
            <w:tcW w:w="1843" w:type="dxa"/>
          </w:tcPr>
          <w:p w14:paraId="44A3A604" w14:textId="77777777" w:rsidR="001E41F3" w:rsidRPr="006E1D69" w:rsidRDefault="001E41F3">
            <w:pPr>
              <w:pStyle w:val="CRCoverPage"/>
              <w:spacing w:after="0"/>
              <w:rPr>
                <w:b/>
                <w:i/>
                <w:sz w:val="8"/>
                <w:szCs w:val="8"/>
              </w:rPr>
            </w:pPr>
          </w:p>
        </w:tc>
        <w:tc>
          <w:tcPr>
            <w:tcW w:w="7797" w:type="dxa"/>
            <w:gridSpan w:val="10"/>
          </w:tcPr>
          <w:p w14:paraId="5524CC4E" w14:textId="77777777" w:rsidR="001E41F3" w:rsidRPr="006E1D69" w:rsidRDefault="001E41F3">
            <w:pPr>
              <w:pStyle w:val="CRCoverPage"/>
              <w:spacing w:after="0"/>
              <w:rPr>
                <w:sz w:val="8"/>
                <w:szCs w:val="8"/>
              </w:rPr>
            </w:pPr>
          </w:p>
        </w:tc>
      </w:tr>
      <w:tr w:rsidR="001E41F3" w:rsidRPr="006E1D69" w14:paraId="1256F52C" w14:textId="77777777" w:rsidTr="00547111">
        <w:tc>
          <w:tcPr>
            <w:tcW w:w="2694" w:type="dxa"/>
            <w:gridSpan w:val="2"/>
            <w:tcBorders>
              <w:top w:val="single" w:sz="4" w:space="0" w:color="auto"/>
              <w:left w:val="single" w:sz="4" w:space="0" w:color="auto"/>
            </w:tcBorders>
          </w:tcPr>
          <w:p w14:paraId="52C87DB0" w14:textId="77777777" w:rsidR="001E41F3" w:rsidRPr="006E1D69" w:rsidRDefault="001E41F3">
            <w:pPr>
              <w:pStyle w:val="CRCoverPage"/>
              <w:tabs>
                <w:tab w:val="right" w:pos="2184"/>
              </w:tabs>
              <w:spacing w:after="0"/>
              <w:rPr>
                <w:b/>
                <w:i/>
              </w:rPr>
            </w:pPr>
            <w:r w:rsidRPr="006E1D69">
              <w:rPr>
                <w:b/>
                <w:i/>
              </w:rPr>
              <w:t>Reason for change:</w:t>
            </w:r>
          </w:p>
        </w:tc>
        <w:tc>
          <w:tcPr>
            <w:tcW w:w="6946" w:type="dxa"/>
            <w:gridSpan w:val="9"/>
            <w:tcBorders>
              <w:top w:val="single" w:sz="4" w:space="0" w:color="auto"/>
              <w:right w:val="single" w:sz="4" w:space="0" w:color="auto"/>
            </w:tcBorders>
            <w:shd w:val="pct30" w:color="FFFF00" w:fill="auto"/>
          </w:tcPr>
          <w:p w14:paraId="5C1F2206" w14:textId="2E1EA7F8" w:rsidR="0066661E" w:rsidRPr="006E1D69" w:rsidRDefault="0066661E" w:rsidP="0066661E">
            <w:pPr>
              <w:jc w:val="both"/>
              <w:rPr>
                <w:rFonts w:cstheme="minorBidi"/>
              </w:rPr>
            </w:pPr>
            <w:r w:rsidRPr="006E1D69">
              <w:rPr>
                <w:rFonts w:cstheme="minorBidi"/>
              </w:rPr>
              <w:t xml:space="preserve">This present contribution relates to 5G Media Streaming (5GMS) systems defined in 3GPP TS 26.501 and related specifications (for example TR 26.804, TR 26.802). </w:t>
            </w:r>
            <w:proofErr w:type="gramStart"/>
            <w:r w:rsidRPr="006E1D69">
              <w:rPr>
                <w:rFonts w:cstheme="minorBidi"/>
              </w:rPr>
              <w:t xml:space="preserve">In particular, </w:t>
            </w:r>
            <w:r w:rsidR="003E10E4" w:rsidRPr="006E1D69">
              <w:rPr>
                <w:rFonts w:cstheme="minorBidi"/>
              </w:rPr>
              <w:t>this</w:t>
            </w:r>
            <w:proofErr w:type="gramEnd"/>
            <w:r w:rsidR="003E10E4" w:rsidRPr="006E1D69">
              <w:rPr>
                <w:rFonts w:cstheme="minorBidi"/>
              </w:rPr>
              <w:t xml:space="preserve"> contribution </w:t>
            </w:r>
            <w:r w:rsidRPr="006E1D69">
              <w:rPr>
                <w:rFonts w:cstheme="minorBidi"/>
              </w:rPr>
              <w:t>addresses “Network Assistance procedures” specified for media delivery sessions. Th</w:t>
            </w:r>
            <w:r w:rsidR="003E10E4" w:rsidRPr="006E1D69">
              <w:rPr>
                <w:rFonts w:cstheme="minorBidi"/>
              </w:rPr>
              <w:t xml:space="preserve">is contribution </w:t>
            </w:r>
            <w:r w:rsidRPr="006E1D69">
              <w:rPr>
                <w:rFonts w:cstheme="minorBidi"/>
              </w:rPr>
              <w:t xml:space="preserve">applies to 3GPP SA4 work on “Study on Advanced Media Delivery Phase 2- FS_AMD_MED_Ph2”, the 3GPP </w:t>
            </w:r>
            <w:proofErr w:type="spellStart"/>
            <w:r w:rsidRPr="006E1D69">
              <w:rPr>
                <w:rFonts w:cstheme="minorBidi"/>
              </w:rPr>
              <w:t>Rel</w:t>
            </w:r>
            <w:proofErr w:type="spellEnd"/>
            <w:r w:rsidRPr="006E1D69">
              <w:rPr>
                <w:rFonts w:cstheme="minorBidi"/>
              </w:rPr>
              <w:t xml:space="preserve"> 20 study item that focusses on advanced media delivery architectures. The phase 2 of this study has just been approved in SA#</w:t>
            </w:r>
            <w:proofErr w:type="gramStart"/>
            <w:r w:rsidRPr="006E1D69">
              <w:rPr>
                <w:rFonts w:cstheme="minorBidi"/>
              </w:rPr>
              <w:t>109</w:t>
            </w:r>
            <w:proofErr w:type="gramEnd"/>
            <w:r w:rsidRPr="006E1D69">
              <w:rPr>
                <w:rFonts w:cstheme="minorBidi"/>
              </w:rPr>
              <w:t xml:space="preserve"> and the work has begun in SA4. Several new Work Taks (WTs) have been recently added to the study. Among others, one key issue is extracted below</w:t>
            </w:r>
            <w:r w:rsidR="003E10E4" w:rsidRPr="006E1D69">
              <w:rPr>
                <w:rFonts w:cstheme="minorBidi"/>
              </w:rPr>
              <w:t>:</w:t>
            </w:r>
            <w:r w:rsidRPr="006E1D69">
              <w:rPr>
                <w:rFonts w:cstheme="minorBidi"/>
              </w:rPr>
              <w:t xml:space="preserve"> </w:t>
            </w:r>
          </w:p>
          <w:p w14:paraId="421A1C3E" w14:textId="77777777" w:rsidR="0066661E" w:rsidRPr="006E1D69" w:rsidRDefault="0066661E" w:rsidP="00383F77">
            <w:pPr>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120"/>
            </w:pPr>
            <w:r w:rsidRPr="006E1D69">
              <w:rPr>
                <w:b/>
                <w:bCs/>
              </w:rPr>
              <w:t>WT#8: Multi-access media delivery phase 2:</w:t>
            </w:r>
            <w:r w:rsidRPr="006E1D69">
              <w:t xml:space="preserve"> Clause 5.18.7 of TR 26.804 lists topics for further study on multi-access media delivery, including the impact on splitting M4 media flows when transported as GBR QoS flows; implications of the ATSSS architecture for UE multipath management, dynamic policy, network assistance, and network slicing procedures; and alignment with the study on media delivery from multiple service locations/endpoints. Additionally, based on discussion with 5G-MAG, the impact of multi-access media delivery for uplink streaming is to be studied.</w:t>
            </w:r>
          </w:p>
          <w:p w14:paraId="708AA7DE" w14:textId="66135732" w:rsidR="0091225A" w:rsidRPr="006E1D69" w:rsidRDefault="000227DA" w:rsidP="00CF5F92">
            <w:pPr>
              <w:pStyle w:val="CRCoverPage"/>
              <w:spacing w:after="0"/>
            </w:pPr>
            <w:r w:rsidRPr="006E1D69">
              <w:t>I</w:t>
            </w:r>
            <w:r w:rsidR="009B303B" w:rsidRPr="006E1D69">
              <w:t>t is proposed to add the proposed content to th</w:t>
            </w:r>
            <w:r w:rsidR="00D21FA8" w:rsidRPr="006E1D69">
              <w:t>e</w:t>
            </w:r>
            <w:r w:rsidR="009E298B" w:rsidRPr="006E1D69">
              <w:t xml:space="preserve"> latest draft</w:t>
            </w:r>
            <w:r w:rsidR="00D21FA8" w:rsidRPr="006E1D69">
              <w:t xml:space="preserve"> of T</w:t>
            </w:r>
            <w:r w:rsidR="009B303B" w:rsidRPr="006E1D69">
              <w:t>R</w:t>
            </w:r>
            <w:r w:rsidR="00D21FA8" w:rsidRPr="006E1D69">
              <w:t xml:space="preserve"> 26.</w:t>
            </w:r>
            <w:r w:rsidR="0066661E" w:rsidRPr="006E1D69">
              <w:t>804</w:t>
            </w:r>
            <w:r w:rsidR="00D21FA8" w:rsidRPr="006E1D69">
              <w:t xml:space="preserve"> v</w:t>
            </w:r>
            <w:r w:rsidR="0066661E" w:rsidRPr="006E1D69">
              <w:t>19.1.0</w:t>
            </w:r>
            <w:r w:rsidR="00273D74" w:rsidRPr="006E1D69">
              <w:t xml:space="preserve"> under clause </w:t>
            </w:r>
            <w:r w:rsidR="0066661E" w:rsidRPr="006E1D69">
              <w:t>5.18</w:t>
            </w:r>
            <w:r w:rsidR="004B6AB6" w:rsidRPr="006E1D69">
              <w:t>.</w:t>
            </w:r>
          </w:p>
        </w:tc>
      </w:tr>
      <w:tr w:rsidR="001E41F3" w:rsidRPr="006E1D69" w14:paraId="4CA74D09" w14:textId="77777777" w:rsidTr="00547111">
        <w:tc>
          <w:tcPr>
            <w:tcW w:w="2694" w:type="dxa"/>
            <w:gridSpan w:val="2"/>
            <w:tcBorders>
              <w:left w:val="single" w:sz="4" w:space="0" w:color="auto"/>
            </w:tcBorders>
          </w:tcPr>
          <w:p w14:paraId="2D0866D6" w14:textId="77777777" w:rsidR="001E41F3" w:rsidRPr="006E1D6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E1D69" w:rsidRDefault="001E41F3">
            <w:pPr>
              <w:pStyle w:val="CRCoverPage"/>
              <w:spacing w:after="0"/>
              <w:rPr>
                <w:sz w:val="8"/>
                <w:szCs w:val="8"/>
              </w:rPr>
            </w:pPr>
          </w:p>
        </w:tc>
      </w:tr>
      <w:tr w:rsidR="001E41F3" w:rsidRPr="006E1D69" w14:paraId="21016551" w14:textId="77777777" w:rsidTr="00547111">
        <w:tc>
          <w:tcPr>
            <w:tcW w:w="2694" w:type="dxa"/>
            <w:gridSpan w:val="2"/>
            <w:tcBorders>
              <w:left w:val="single" w:sz="4" w:space="0" w:color="auto"/>
            </w:tcBorders>
          </w:tcPr>
          <w:p w14:paraId="49433147" w14:textId="77777777" w:rsidR="001E41F3" w:rsidRPr="006E1D69" w:rsidRDefault="001E41F3">
            <w:pPr>
              <w:pStyle w:val="CRCoverPage"/>
              <w:tabs>
                <w:tab w:val="right" w:pos="2184"/>
              </w:tabs>
              <w:spacing w:after="0"/>
              <w:rPr>
                <w:b/>
                <w:i/>
              </w:rPr>
            </w:pPr>
            <w:r w:rsidRPr="006E1D69">
              <w:rPr>
                <w:b/>
                <w:i/>
              </w:rPr>
              <w:t>Summary of change</w:t>
            </w:r>
            <w:r w:rsidR="0051580D" w:rsidRPr="006E1D69">
              <w:rPr>
                <w:b/>
                <w:i/>
              </w:rPr>
              <w:t>:</w:t>
            </w:r>
          </w:p>
        </w:tc>
        <w:tc>
          <w:tcPr>
            <w:tcW w:w="6946" w:type="dxa"/>
            <w:gridSpan w:val="9"/>
            <w:tcBorders>
              <w:right w:val="single" w:sz="4" w:space="0" w:color="auto"/>
            </w:tcBorders>
            <w:shd w:val="pct30" w:color="FFFF00" w:fill="auto"/>
          </w:tcPr>
          <w:p w14:paraId="31C656EC" w14:textId="21B68FEA" w:rsidR="00D21FA8" w:rsidRPr="006E1D69" w:rsidRDefault="00F11662" w:rsidP="004B6AB6">
            <w:pPr>
              <w:pStyle w:val="CRCoverPage"/>
              <w:spacing w:after="0"/>
              <w:ind w:left="100"/>
            </w:pPr>
            <w:r w:rsidRPr="006E1D69">
              <w:t>This CR proposes</w:t>
            </w:r>
            <w:r w:rsidR="009F55BB" w:rsidRPr="006E1D69">
              <w:t xml:space="preserve"> </w:t>
            </w:r>
            <w:r w:rsidR="00D21FA8" w:rsidRPr="006E1D69">
              <w:t xml:space="preserve">new </w:t>
            </w:r>
            <w:r w:rsidR="009B303B" w:rsidRPr="006E1D69">
              <w:t>text to be added in TR 26.</w:t>
            </w:r>
            <w:r w:rsidR="0066661E" w:rsidRPr="006E1D69">
              <w:t>804</w:t>
            </w:r>
            <w:r w:rsidR="009B303B" w:rsidRPr="006E1D69">
              <w:t xml:space="preserve"> on “</w:t>
            </w:r>
            <w:r w:rsidR="00433B3B" w:rsidRPr="006E1D69">
              <w:t xml:space="preserve">Clause </w:t>
            </w:r>
            <w:r w:rsidR="0066661E" w:rsidRPr="006E1D69">
              <w:t>5.18</w:t>
            </w:r>
            <w:r w:rsidR="00433B3B" w:rsidRPr="006E1D69">
              <w:t xml:space="preserve"> </w:t>
            </w:r>
            <w:proofErr w:type="spellStart"/>
            <w:r w:rsidR="0066661E" w:rsidRPr="006E1D69">
              <w:t>Mulit</w:t>
            </w:r>
            <w:proofErr w:type="spellEnd"/>
            <w:r w:rsidR="0066661E" w:rsidRPr="006E1D69">
              <w:t>-access Media delivery</w:t>
            </w:r>
            <w:r w:rsidR="00150B1D" w:rsidRPr="006E1D69">
              <w:t>.</w:t>
            </w:r>
          </w:p>
        </w:tc>
      </w:tr>
      <w:tr w:rsidR="001E41F3" w:rsidRPr="006E1D69" w14:paraId="1F886379" w14:textId="77777777" w:rsidTr="00547111">
        <w:tc>
          <w:tcPr>
            <w:tcW w:w="2694" w:type="dxa"/>
            <w:gridSpan w:val="2"/>
            <w:tcBorders>
              <w:left w:val="single" w:sz="4" w:space="0" w:color="auto"/>
            </w:tcBorders>
          </w:tcPr>
          <w:p w14:paraId="4D989623" w14:textId="77777777" w:rsidR="001E41F3" w:rsidRPr="006E1D6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E1D69" w:rsidRDefault="001E41F3">
            <w:pPr>
              <w:pStyle w:val="CRCoverPage"/>
              <w:spacing w:after="0"/>
              <w:rPr>
                <w:sz w:val="8"/>
                <w:szCs w:val="8"/>
              </w:rPr>
            </w:pPr>
          </w:p>
        </w:tc>
      </w:tr>
      <w:tr w:rsidR="001E41F3" w:rsidRPr="006E1D69" w14:paraId="678D7BF9" w14:textId="77777777" w:rsidTr="00547111">
        <w:tc>
          <w:tcPr>
            <w:tcW w:w="2694" w:type="dxa"/>
            <w:gridSpan w:val="2"/>
            <w:tcBorders>
              <w:left w:val="single" w:sz="4" w:space="0" w:color="auto"/>
              <w:bottom w:val="single" w:sz="4" w:space="0" w:color="auto"/>
            </w:tcBorders>
          </w:tcPr>
          <w:p w14:paraId="4E5CE1B6" w14:textId="77777777" w:rsidR="001E41F3" w:rsidRPr="006E1D69" w:rsidRDefault="001E41F3">
            <w:pPr>
              <w:pStyle w:val="CRCoverPage"/>
              <w:tabs>
                <w:tab w:val="right" w:pos="2184"/>
              </w:tabs>
              <w:spacing w:after="0"/>
              <w:rPr>
                <w:b/>
                <w:i/>
              </w:rPr>
            </w:pPr>
            <w:r w:rsidRPr="006E1D6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Pr="006E1D69" w:rsidRDefault="009B303B" w:rsidP="009F55BB">
            <w:pPr>
              <w:pStyle w:val="CRCoverPage"/>
              <w:spacing w:after="0"/>
              <w:ind w:left="100"/>
            </w:pPr>
            <w:r w:rsidRPr="006E1D69">
              <w:t>Proposed objectives will not be met</w:t>
            </w:r>
            <w:r w:rsidR="00D21FA8" w:rsidRPr="006E1D69">
              <w:t>.</w:t>
            </w:r>
          </w:p>
        </w:tc>
      </w:tr>
      <w:tr w:rsidR="001E41F3" w:rsidRPr="006E1D69" w14:paraId="034AF533" w14:textId="77777777" w:rsidTr="00547111">
        <w:tc>
          <w:tcPr>
            <w:tcW w:w="2694" w:type="dxa"/>
            <w:gridSpan w:val="2"/>
          </w:tcPr>
          <w:p w14:paraId="39D9EB5B" w14:textId="77777777" w:rsidR="001E41F3" w:rsidRPr="006E1D69" w:rsidRDefault="001E41F3">
            <w:pPr>
              <w:pStyle w:val="CRCoverPage"/>
              <w:spacing w:after="0"/>
              <w:rPr>
                <w:b/>
                <w:i/>
                <w:sz w:val="8"/>
                <w:szCs w:val="8"/>
              </w:rPr>
            </w:pPr>
          </w:p>
        </w:tc>
        <w:tc>
          <w:tcPr>
            <w:tcW w:w="6946" w:type="dxa"/>
            <w:gridSpan w:val="9"/>
          </w:tcPr>
          <w:p w14:paraId="7826CB1C" w14:textId="77777777" w:rsidR="001E41F3" w:rsidRPr="006E1D69" w:rsidRDefault="001E41F3">
            <w:pPr>
              <w:pStyle w:val="CRCoverPage"/>
              <w:spacing w:after="0"/>
              <w:rPr>
                <w:sz w:val="8"/>
                <w:szCs w:val="8"/>
              </w:rPr>
            </w:pPr>
          </w:p>
        </w:tc>
      </w:tr>
      <w:tr w:rsidR="001E41F3" w:rsidRPr="006E1D69" w14:paraId="6A17D7AC" w14:textId="77777777" w:rsidTr="00547111">
        <w:tc>
          <w:tcPr>
            <w:tcW w:w="2694" w:type="dxa"/>
            <w:gridSpan w:val="2"/>
            <w:tcBorders>
              <w:top w:val="single" w:sz="4" w:space="0" w:color="auto"/>
              <w:left w:val="single" w:sz="4" w:space="0" w:color="auto"/>
            </w:tcBorders>
          </w:tcPr>
          <w:p w14:paraId="6DAD5B19" w14:textId="77777777" w:rsidR="001E41F3" w:rsidRPr="006E1D69" w:rsidRDefault="001E41F3">
            <w:pPr>
              <w:pStyle w:val="CRCoverPage"/>
              <w:tabs>
                <w:tab w:val="right" w:pos="2184"/>
              </w:tabs>
              <w:spacing w:after="0"/>
              <w:rPr>
                <w:b/>
                <w:i/>
              </w:rPr>
            </w:pPr>
            <w:r w:rsidRPr="006E1D69">
              <w:rPr>
                <w:b/>
                <w:i/>
              </w:rPr>
              <w:t>Clauses affected:</w:t>
            </w:r>
          </w:p>
        </w:tc>
        <w:tc>
          <w:tcPr>
            <w:tcW w:w="6946" w:type="dxa"/>
            <w:gridSpan w:val="9"/>
            <w:tcBorders>
              <w:top w:val="single" w:sz="4" w:space="0" w:color="auto"/>
              <w:right w:val="single" w:sz="4" w:space="0" w:color="auto"/>
            </w:tcBorders>
            <w:shd w:val="pct30" w:color="FFFF00" w:fill="auto"/>
          </w:tcPr>
          <w:p w14:paraId="2E8CC96B" w14:textId="23804263" w:rsidR="00E60469" w:rsidRPr="006E1D69" w:rsidRDefault="0066661E" w:rsidP="008451F3">
            <w:pPr>
              <w:pStyle w:val="CRCoverPage"/>
              <w:spacing w:after="0"/>
              <w:ind w:left="100"/>
            </w:pPr>
            <w:r w:rsidRPr="006E1D69">
              <w:t>5.18</w:t>
            </w:r>
            <w:r w:rsidR="00B33255" w:rsidRPr="006E1D69">
              <w:t>.4.3</w:t>
            </w:r>
          </w:p>
        </w:tc>
      </w:tr>
      <w:tr w:rsidR="001E41F3" w:rsidRPr="006E1D69" w14:paraId="56E1E6C3" w14:textId="77777777" w:rsidTr="00547111">
        <w:tc>
          <w:tcPr>
            <w:tcW w:w="2694" w:type="dxa"/>
            <w:gridSpan w:val="2"/>
            <w:tcBorders>
              <w:left w:val="single" w:sz="4" w:space="0" w:color="auto"/>
            </w:tcBorders>
          </w:tcPr>
          <w:p w14:paraId="2FB9DE77" w14:textId="77777777" w:rsidR="001E41F3" w:rsidRPr="006E1D6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E1D69" w:rsidRDefault="001E41F3">
            <w:pPr>
              <w:pStyle w:val="CRCoverPage"/>
              <w:spacing w:after="0"/>
              <w:rPr>
                <w:sz w:val="8"/>
                <w:szCs w:val="8"/>
              </w:rPr>
            </w:pPr>
          </w:p>
        </w:tc>
      </w:tr>
      <w:tr w:rsidR="001E41F3" w:rsidRPr="006E1D69" w14:paraId="76F95A8B" w14:textId="77777777" w:rsidTr="00547111">
        <w:tc>
          <w:tcPr>
            <w:tcW w:w="2694" w:type="dxa"/>
            <w:gridSpan w:val="2"/>
            <w:tcBorders>
              <w:left w:val="single" w:sz="4" w:space="0" w:color="auto"/>
            </w:tcBorders>
          </w:tcPr>
          <w:p w14:paraId="335EAB52" w14:textId="77777777" w:rsidR="001E41F3" w:rsidRPr="006E1D6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E1D69" w:rsidRDefault="001E41F3">
            <w:pPr>
              <w:pStyle w:val="CRCoverPage"/>
              <w:spacing w:after="0"/>
              <w:jc w:val="center"/>
              <w:rPr>
                <w:b/>
                <w:caps/>
              </w:rPr>
            </w:pPr>
            <w:r w:rsidRPr="006E1D6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E1D69" w:rsidRDefault="001E41F3">
            <w:pPr>
              <w:pStyle w:val="CRCoverPage"/>
              <w:spacing w:after="0"/>
              <w:jc w:val="center"/>
              <w:rPr>
                <w:b/>
                <w:caps/>
              </w:rPr>
            </w:pPr>
            <w:r w:rsidRPr="006E1D69">
              <w:rPr>
                <w:b/>
                <w:caps/>
              </w:rPr>
              <w:t>N</w:t>
            </w:r>
          </w:p>
        </w:tc>
        <w:tc>
          <w:tcPr>
            <w:tcW w:w="2977" w:type="dxa"/>
            <w:gridSpan w:val="4"/>
          </w:tcPr>
          <w:p w14:paraId="304CCBCB" w14:textId="77777777" w:rsidR="001E41F3" w:rsidRPr="006E1D6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E1D69" w:rsidRDefault="001E41F3">
            <w:pPr>
              <w:pStyle w:val="CRCoverPage"/>
              <w:spacing w:after="0"/>
              <w:ind w:left="99"/>
            </w:pPr>
          </w:p>
        </w:tc>
      </w:tr>
      <w:tr w:rsidR="001E41F3" w:rsidRPr="006E1D69" w14:paraId="34ACE2EB" w14:textId="77777777" w:rsidTr="00547111">
        <w:tc>
          <w:tcPr>
            <w:tcW w:w="2694" w:type="dxa"/>
            <w:gridSpan w:val="2"/>
            <w:tcBorders>
              <w:left w:val="single" w:sz="4" w:space="0" w:color="auto"/>
            </w:tcBorders>
          </w:tcPr>
          <w:p w14:paraId="571382F3" w14:textId="77777777" w:rsidR="001E41F3" w:rsidRPr="006E1D69" w:rsidRDefault="001E41F3">
            <w:pPr>
              <w:pStyle w:val="CRCoverPage"/>
              <w:tabs>
                <w:tab w:val="right" w:pos="2184"/>
              </w:tabs>
              <w:spacing w:after="0"/>
              <w:rPr>
                <w:b/>
                <w:i/>
              </w:rPr>
            </w:pPr>
            <w:r w:rsidRPr="006E1D69">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E1D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Pr="006E1D69" w:rsidRDefault="003226B1">
            <w:pPr>
              <w:pStyle w:val="CRCoverPage"/>
              <w:spacing w:after="0"/>
              <w:jc w:val="center"/>
              <w:rPr>
                <w:b/>
                <w:caps/>
              </w:rPr>
            </w:pPr>
            <w:r w:rsidRPr="006E1D69">
              <w:rPr>
                <w:b/>
                <w:caps/>
              </w:rPr>
              <w:t>x</w:t>
            </w:r>
          </w:p>
        </w:tc>
        <w:tc>
          <w:tcPr>
            <w:tcW w:w="2977" w:type="dxa"/>
            <w:gridSpan w:val="4"/>
          </w:tcPr>
          <w:p w14:paraId="7DB274D8" w14:textId="77777777" w:rsidR="001E41F3" w:rsidRPr="006E1D69" w:rsidRDefault="001E41F3">
            <w:pPr>
              <w:pStyle w:val="CRCoverPage"/>
              <w:tabs>
                <w:tab w:val="right" w:pos="2893"/>
              </w:tabs>
              <w:spacing w:after="0"/>
            </w:pPr>
            <w:r w:rsidRPr="006E1D69">
              <w:t xml:space="preserve"> Other core specifications</w:t>
            </w:r>
            <w:r w:rsidRPr="006E1D69">
              <w:tab/>
            </w:r>
          </w:p>
        </w:tc>
        <w:tc>
          <w:tcPr>
            <w:tcW w:w="3401" w:type="dxa"/>
            <w:gridSpan w:val="3"/>
            <w:tcBorders>
              <w:right w:val="single" w:sz="4" w:space="0" w:color="auto"/>
            </w:tcBorders>
            <w:shd w:val="pct30" w:color="FFFF00" w:fill="auto"/>
          </w:tcPr>
          <w:p w14:paraId="42398B96" w14:textId="77777777" w:rsidR="001E41F3" w:rsidRPr="006E1D69" w:rsidRDefault="00145D43">
            <w:pPr>
              <w:pStyle w:val="CRCoverPage"/>
              <w:spacing w:after="0"/>
              <w:ind w:left="99"/>
            </w:pPr>
            <w:r w:rsidRPr="006E1D69">
              <w:t xml:space="preserve">TS/TR ... CR ... </w:t>
            </w:r>
          </w:p>
        </w:tc>
      </w:tr>
      <w:tr w:rsidR="001E41F3" w:rsidRPr="006E1D69" w14:paraId="446DDBAC" w14:textId="77777777" w:rsidTr="00547111">
        <w:tc>
          <w:tcPr>
            <w:tcW w:w="2694" w:type="dxa"/>
            <w:gridSpan w:val="2"/>
            <w:tcBorders>
              <w:left w:val="single" w:sz="4" w:space="0" w:color="auto"/>
            </w:tcBorders>
          </w:tcPr>
          <w:p w14:paraId="678A1AA6" w14:textId="77777777" w:rsidR="001E41F3" w:rsidRPr="006E1D69" w:rsidRDefault="001E41F3">
            <w:pPr>
              <w:pStyle w:val="CRCoverPage"/>
              <w:spacing w:after="0"/>
              <w:rPr>
                <w:b/>
                <w:i/>
              </w:rPr>
            </w:pPr>
            <w:r w:rsidRPr="006E1D6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E1D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Pr="006E1D69" w:rsidRDefault="003226B1">
            <w:pPr>
              <w:pStyle w:val="CRCoverPage"/>
              <w:spacing w:after="0"/>
              <w:jc w:val="center"/>
              <w:rPr>
                <w:b/>
                <w:caps/>
              </w:rPr>
            </w:pPr>
            <w:r w:rsidRPr="006E1D69">
              <w:rPr>
                <w:b/>
                <w:caps/>
              </w:rPr>
              <w:t>x</w:t>
            </w:r>
          </w:p>
        </w:tc>
        <w:tc>
          <w:tcPr>
            <w:tcW w:w="2977" w:type="dxa"/>
            <w:gridSpan w:val="4"/>
          </w:tcPr>
          <w:p w14:paraId="1A4306D9" w14:textId="77777777" w:rsidR="001E41F3" w:rsidRPr="006E1D69" w:rsidRDefault="001E41F3">
            <w:pPr>
              <w:pStyle w:val="CRCoverPage"/>
              <w:spacing w:after="0"/>
            </w:pPr>
            <w:r w:rsidRPr="006E1D69">
              <w:t xml:space="preserve"> Test specifications</w:t>
            </w:r>
          </w:p>
        </w:tc>
        <w:tc>
          <w:tcPr>
            <w:tcW w:w="3401" w:type="dxa"/>
            <w:gridSpan w:val="3"/>
            <w:tcBorders>
              <w:right w:val="single" w:sz="4" w:space="0" w:color="auto"/>
            </w:tcBorders>
            <w:shd w:val="pct30" w:color="FFFF00" w:fill="auto"/>
          </w:tcPr>
          <w:p w14:paraId="186A633D" w14:textId="77777777" w:rsidR="001E41F3" w:rsidRPr="006E1D69" w:rsidRDefault="00145D43">
            <w:pPr>
              <w:pStyle w:val="CRCoverPage"/>
              <w:spacing w:after="0"/>
              <w:ind w:left="99"/>
            </w:pPr>
            <w:r w:rsidRPr="006E1D69">
              <w:t xml:space="preserve">TS/TR ... CR ... </w:t>
            </w:r>
          </w:p>
        </w:tc>
      </w:tr>
      <w:tr w:rsidR="001E41F3" w:rsidRPr="006E1D69" w14:paraId="55C714D2" w14:textId="77777777" w:rsidTr="00547111">
        <w:tc>
          <w:tcPr>
            <w:tcW w:w="2694" w:type="dxa"/>
            <w:gridSpan w:val="2"/>
            <w:tcBorders>
              <w:left w:val="single" w:sz="4" w:space="0" w:color="auto"/>
            </w:tcBorders>
          </w:tcPr>
          <w:p w14:paraId="45913E62" w14:textId="77777777" w:rsidR="001E41F3" w:rsidRPr="006E1D69" w:rsidRDefault="00145D43">
            <w:pPr>
              <w:pStyle w:val="CRCoverPage"/>
              <w:spacing w:after="0"/>
              <w:rPr>
                <w:b/>
                <w:i/>
              </w:rPr>
            </w:pPr>
            <w:r w:rsidRPr="006E1D69">
              <w:rPr>
                <w:b/>
                <w:i/>
              </w:rPr>
              <w:t xml:space="preserve">(show </w:t>
            </w:r>
            <w:r w:rsidR="00592D74" w:rsidRPr="006E1D69">
              <w:rPr>
                <w:b/>
                <w:i/>
              </w:rPr>
              <w:t xml:space="preserve">related </w:t>
            </w:r>
            <w:r w:rsidRPr="006E1D69">
              <w:rPr>
                <w:b/>
                <w:i/>
              </w:rPr>
              <w:t>CR</w:t>
            </w:r>
            <w:r w:rsidR="00592D74" w:rsidRPr="006E1D69">
              <w:rPr>
                <w:b/>
                <w:i/>
              </w:rPr>
              <w:t>s</w:t>
            </w:r>
            <w:r w:rsidRPr="006E1D6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E1D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Pr="006E1D69" w:rsidRDefault="003226B1">
            <w:pPr>
              <w:pStyle w:val="CRCoverPage"/>
              <w:spacing w:after="0"/>
              <w:jc w:val="center"/>
              <w:rPr>
                <w:b/>
                <w:caps/>
              </w:rPr>
            </w:pPr>
            <w:r w:rsidRPr="006E1D69">
              <w:rPr>
                <w:b/>
                <w:caps/>
              </w:rPr>
              <w:t>x</w:t>
            </w:r>
          </w:p>
        </w:tc>
        <w:tc>
          <w:tcPr>
            <w:tcW w:w="2977" w:type="dxa"/>
            <w:gridSpan w:val="4"/>
          </w:tcPr>
          <w:p w14:paraId="1B4FF921" w14:textId="77777777" w:rsidR="001E41F3" w:rsidRPr="006E1D69" w:rsidRDefault="001E41F3">
            <w:pPr>
              <w:pStyle w:val="CRCoverPage"/>
              <w:spacing w:after="0"/>
            </w:pPr>
            <w:r w:rsidRPr="006E1D69">
              <w:t xml:space="preserve"> O&amp;M Specifications</w:t>
            </w:r>
          </w:p>
        </w:tc>
        <w:tc>
          <w:tcPr>
            <w:tcW w:w="3401" w:type="dxa"/>
            <w:gridSpan w:val="3"/>
            <w:tcBorders>
              <w:right w:val="single" w:sz="4" w:space="0" w:color="auto"/>
            </w:tcBorders>
            <w:shd w:val="pct30" w:color="FFFF00" w:fill="auto"/>
          </w:tcPr>
          <w:p w14:paraId="66152F5E" w14:textId="77777777" w:rsidR="001E41F3" w:rsidRPr="006E1D69" w:rsidRDefault="00145D43">
            <w:pPr>
              <w:pStyle w:val="CRCoverPage"/>
              <w:spacing w:after="0"/>
              <w:ind w:left="99"/>
            </w:pPr>
            <w:r w:rsidRPr="006E1D69">
              <w:t>TS</w:t>
            </w:r>
            <w:r w:rsidR="000A6394" w:rsidRPr="006E1D69">
              <w:t xml:space="preserve">/TR ... CR ... </w:t>
            </w:r>
          </w:p>
        </w:tc>
      </w:tr>
      <w:tr w:rsidR="001E41F3" w:rsidRPr="006E1D69" w14:paraId="60DF82CC" w14:textId="77777777" w:rsidTr="008863B9">
        <w:tc>
          <w:tcPr>
            <w:tcW w:w="2694" w:type="dxa"/>
            <w:gridSpan w:val="2"/>
            <w:tcBorders>
              <w:left w:val="single" w:sz="4" w:space="0" w:color="auto"/>
            </w:tcBorders>
          </w:tcPr>
          <w:p w14:paraId="517696CD" w14:textId="77777777" w:rsidR="001E41F3" w:rsidRPr="006E1D69" w:rsidRDefault="001E41F3">
            <w:pPr>
              <w:pStyle w:val="CRCoverPage"/>
              <w:spacing w:after="0"/>
              <w:rPr>
                <w:b/>
                <w:i/>
              </w:rPr>
            </w:pPr>
          </w:p>
        </w:tc>
        <w:tc>
          <w:tcPr>
            <w:tcW w:w="6946" w:type="dxa"/>
            <w:gridSpan w:val="9"/>
            <w:tcBorders>
              <w:right w:val="single" w:sz="4" w:space="0" w:color="auto"/>
            </w:tcBorders>
          </w:tcPr>
          <w:p w14:paraId="4D84207F" w14:textId="77777777" w:rsidR="001E41F3" w:rsidRPr="006E1D69" w:rsidRDefault="001E41F3">
            <w:pPr>
              <w:pStyle w:val="CRCoverPage"/>
              <w:spacing w:after="0"/>
            </w:pPr>
          </w:p>
        </w:tc>
      </w:tr>
      <w:tr w:rsidR="001E41F3" w:rsidRPr="006E1D69" w14:paraId="556B87B6" w14:textId="77777777" w:rsidTr="008863B9">
        <w:tc>
          <w:tcPr>
            <w:tcW w:w="2694" w:type="dxa"/>
            <w:gridSpan w:val="2"/>
            <w:tcBorders>
              <w:left w:val="single" w:sz="4" w:space="0" w:color="auto"/>
              <w:bottom w:val="single" w:sz="4" w:space="0" w:color="auto"/>
            </w:tcBorders>
          </w:tcPr>
          <w:p w14:paraId="79A9C411" w14:textId="77777777" w:rsidR="001E41F3" w:rsidRPr="006E1D69" w:rsidRDefault="001E41F3">
            <w:pPr>
              <w:pStyle w:val="CRCoverPage"/>
              <w:tabs>
                <w:tab w:val="right" w:pos="2184"/>
              </w:tabs>
              <w:spacing w:after="0"/>
              <w:rPr>
                <w:b/>
                <w:i/>
              </w:rPr>
            </w:pPr>
            <w:r w:rsidRPr="006E1D6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E1D69" w:rsidRDefault="001E41F3">
            <w:pPr>
              <w:pStyle w:val="CRCoverPage"/>
              <w:spacing w:after="0"/>
              <w:ind w:left="100"/>
            </w:pPr>
          </w:p>
        </w:tc>
      </w:tr>
      <w:tr w:rsidR="008863B9" w:rsidRPr="006E1D69" w14:paraId="45BFE792" w14:textId="77777777" w:rsidTr="008863B9">
        <w:tc>
          <w:tcPr>
            <w:tcW w:w="2694" w:type="dxa"/>
            <w:gridSpan w:val="2"/>
            <w:tcBorders>
              <w:top w:val="single" w:sz="4" w:space="0" w:color="auto"/>
              <w:bottom w:val="single" w:sz="4" w:space="0" w:color="auto"/>
            </w:tcBorders>
          </w:tcPr>
          <w:p w14:paraId="194242DD" w14:textId="77777777" w:rsidR="008863B9" w:rsidRPr="006E1D6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E1D69" w:rsidRDefault="008863B9">
            <w:pPr>
              <w:pStyle w:val="CRCoverPage"/>
              <w:spacing w:after="0"/>
              <w:ind w:left="100"/>
              <w:rPr>
                <w:sz w:val="8"/>
                <w:szCs w:val="8"/>
              </w:rPr>
            </w:pPr>
          </w:p>
        </w:tc>
      </w:tr>
      <w:tr w:rsidR="008863B9" w:rsidRPr="006E1D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E1D69" w:rsidRDefault="008863B9">
            <w:pPr>
              <w:pStyle w:val="CRCoverPage"/>
              <w:tabs>
                <w:tab w:val="right" w:pos="2184"/>
              </w:tabs>
              <w:spacing w:after="0"/>
              <w:rPr>
                <w:b/>
                <w:i/>
              </w:rPr>
            </w:pPr>
            <w:r w:rsidRPr="006E1D6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E1D69" w:rsidRDefault="008863B9">
            <w:pPr>
              <w:pStyle w:val="CRCoverPage"/>
              <w:spacing w:after="0"/>
              <w:ind w:left="100"/>
            </w:pPr>
          </w:p>
        </w:tc>
      </w:tr>
    </w:tbl>
    <w:p w14:paraId="17759814" w14:textId="77777777" w:rsidR="001E41F3" w:rsidRPr="006E1D69" w:rsidRDefault="001E41F3">
      <w:pPr>
        <w:pStyle w:val="CRCoverPage"/>
        <w:spacing w:after="0"/>
        <w:rPr>
          <w:sz w:val="8"/>
          <w:szCs w:val="8"/>
        </w:rPr>
      </w:pPr>
    </w:p>
    <w:p w14:paraId="1557EA72" w14:textId="32E68A0E" w:rsidR="00521D3E" w:rsidRPr="006E1D69" w:rsidRDefault="00521D3E">
      <w:pPr>
        <w:sectPr w:rsidR="00521D3E" w:rsidRPr="006E1D69"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rsidRPr="006E1D69" w14:paraId="47304EA6" w14:textId="77777777" w:rsidTr="00686F2E">
        <w:tc>
          <w:tcPr>
            <w:tcW w:w="9639" w:type="dxa"/>
            <w:tcBorders>
              <w:top w:val="nil"/>
              <w:left w:val="nil"/>
              <w:bottom w:val="nil"/>
              <w:right w:val="nil"/>
            </w:tcBorders>
            <w:shd w:val="clear" w:color="auto" w:fill="FFFF00"/>
          </w:tcPr>
          <w:p w14:paraId="2FFAE502" w14:textId="5B731630" w:rsidR="006F5CDB" w:rsidRPr="006E1D69" w:rsidRDefault="00FC1CA8" w:rsidP="00686F2E">
            <w:pPr>
              <w:pStyle w:val="Heading2"/>
              <w:ind w:left="0" w:firstLine="0"/>
              <w:jc w:val="center"/>
              <w:rPr>
                <w:lang w:eastAsia="ko-KR"/>
              </w:rPr>
            </w:pPr>
            <w:r w:rsidRPr="006E1D69">
              <w:rPr>
                <w:lang w:eastAsia="ko-KR"/>
              </w:rPr>
              <w:lastRenderedPageBreak/>
              <w:t>1</w:t>
            </w:r>
            <w:r w:rsidRPr="006E1D69">
              <w:rPr>
                <w:vertAlign w:val="superscript"/>
                <w:lang w:eastAsia="ko-KR"/>
              </w:rPr>
              <w:t>st</w:t>
            </w:r>
            <w:r w:rsidR="006F5CDB" w:rsidRPr="006E1D69">
              <w:rPr>
                <w:lang w:eastAsia="ko-KR"/>
              </w:rPr>
              <w:t xml:space="preserve"> Change</w:t>
            </w:r>
            <w:r w:rsidR="009414E4" w:rsidRPr="006E1D69">
              <w:rPr>
                <w:lang w:eastAsia="ko-KR"/>
              </w:rPr>
              <w:t xml:space="preserve"> (all new text)</w:t>
            </w:r>
          </w:p>
        </w:tc>
      </w:tr>
    </w:tbl>
    <w:p w14:paraId="139E616F" w14:textId="4A0CDD55" w:rsidR="00816A32" w:rsidRPr="009B3755" w:rsidRDefault="00816A32" w:rsidP="009B3755">
      <w:pPr>
        <w:pStyle w:val="Heading3"/>
        <w:rPr>
          <w:rFonts w:eastAsia="Times New Roman"/>
        </w:rPr>
      </w:pPr>
      <w:bookmarkStart w:id="2" w:name="_Toc194067719"/>
      <w:bookmarkStart w:id="3" w:name="_Toc154165227"/>
      <w:r w:rsidRPr="009B3755">
        <w:rPr>
          <w:rFonts w:eastAsia="Times New Roman"/>
        </w:rPr>
        <w:t>5.18.4.3</w:t>
      </w:r>
      <w:r w:rsidRPr="009B3755">
        <w:rPr>
          <w:rFonts w:eastAsia="Times New Roman"/>
        </w:rPr>
        <w:tab/>
      </w:r>
      <w:bookmarkEnd w:id="2"/>
      <w:r w:rsidR="009B3755" w:rsidRPr="009B3755">
        <w:rPr>
          <w:rFonts w:eastAsia="Times New Roman"/>
        </w:rPr>
        <w:t>Baseline procedure for establishment of application-driven multipath approaches to enable multi-access media delivery for uplink media streaming session</w:t>
      </w:r>
    </w:p>
    <w:p w14:paraId="2B6E33A6" w14:textId="7D1285D1" w:rsidR="003E10E4" w:rsidRPr="009B3755" w:rsidRDefault="00BE01D6" w:rsidP="009B3755">
      <w:pPr>
        <w:keepNext/>
        <w:keepLines/>
        <w:rPr>
          <w:rFonts w:eastAsia="Times New Roman"/>
        </w:rPr>
      </w:pPr>
      <w:commentRangeStart w:id="4"/>
      <w:commentRangeStart w:id="5"/>
      <w:r w:rsidRPr="009B3755">
        <w:rPr>
          <w:rFonts w:eastAsia="Times New Roman"/>
        </w:rPr>
        <w:t xml:space="preserve">This </w:t>
      </w:r>
      <w:r w:rsidR="00A005D4" w:rsidRPr="009B3755">
        <w:rPr>
          <w:rFonts w:eastAsia="Times New Roman"/>
        </w:rPr>
        <w:t>clause</w:t>
      </w:r>
      <w:r w:rsidRPr="009B3755">
        <w:rPr>
          <w:rFonts w:eastAsia="Times New Roman"/>
        </w:rPr>
        <w:t xml:space="preserve"> describes </w:t>
      </w:r>
      <w:r w:rsidR="00A005D4" w:rsidRPr="009B3755">
        <w:rPr>
          <w:rFonts w:eastAsia="Times New Roman"/>
        </w:rPr>
        <w:t>m</w:t>
      </w:r>
      <w:r w:rsidRPr="009B3755">
        <w:rPr>
          <w:rFonts w:eastAsia="Times New Roman"/>
        </w:rPr>
        <w:t>ulti-</w:t>
      </w:r>
      <w:r w:rsidR="00A005D4" w:rsidRPr="009B3755">
        <w:rPr>
          <w:rFonts w:eastAsia="Times New Roman"/>
        </w:rPr>
        <w:t>a</w:t>
      </w:r>
      <w:r w:rsidRPr="009B3755">
        <w:rPr>
          <w:rFonts w:eastAsia="Times New Roman"/>
        </w:rPr>
        <w:t xml:space="preserve">ccess media delivery </w:t>
      </w:r>
      <w:r w:rsidR="00A005D4" w:rsidRPr="009B3755">
        <w:rPr>
          <w:rFonts w:eastAsia="Times New Roman"/>
        </w:rPr>
        <w:t>in the</w:t>
      </w:r>
      <w:r w:rsidRPr="009B3755">
        <w:rPr>
          <w:rFonts w:eastAsia="Times New Roman"/>
        </w:rPr>
        <w:t xml:space="preserve"> uplink direction</w:t>
      </w:r>
      <w:r w:rsidR="008021EF" w:rsidRPr="009B3755">
        <w:rPr>
          <w:rFonts w:eastAsia="Times New Roman"/>
        </w:rPr>
        <w:t xml:space="preserve"> using multiple single-access PDU sessions on different access networks, each PDU Session carrying the path of an application layer multipath transport protocol such as MPTCP [</w:t>
      </w:r>
      <w:r w:rsidR="00E61E03" w:rsidRPr="009B3755">
        <w:rPr>
          <w:rFonts w:eastAsia="Times New Roman"/>
        </w:rPr>
        <w:t>MPTCP</w:t>
      </w:r>
      <w:r w:rsidR="008021EF" w:rsidRPr="009B3755">
        <w:rPr>
          <w:rFonts w:eastAsia="Times New Roman"/>
        </w:rPr>
        <w:t>] or MPQUIC [</w:t>
      </w:r>
      <w:r w:rsidR="00E61E03" w:rsidRPr="009B3755">
        <w:rPr>
          <w:rFonts w:eastAsia="Times New Roman"/>
        </w:rPr>
        <w:t>MPQUIC</w:t>
      </w:r>
      <w:r w:rsidR="008021EF" w:rsidRPr="009B3755">
        <w:rPr>
          <w:rFonts w:eastAsia="Times New Roman"/>
        </w:rPr>
        <w:t>] without the use of ATSSS</w:t>
      </w:r>
      <w:r w:rsidRPr="009B3755">
        <w:rPr>
          <w:rFonts w:eastAsia="Times New Roman"/>
        </w:rPr>
        <w:t>.</w:t>
      </w:r>
    </w:p>
    <w:p w14:paraId="50D582BE" w14:textId="568519E3" w:rsidR="00AA1E6A" w:rsidRPr="009B3755" w:rsidRDefault="00AA1E6A" w:rsidP="009B3755">
      <w:pPr>
        <w:keepNext/>
        <w:keepLines/>
        <w:rPr>
          <w:rFonts w:eastAsia="Times New Roman"/>
        </w:rPr>
      </w:pPr>
      <w:r w:rsidRPr="009B3755">
        <w:rPr>
          <w:rFonts w:eastAsia="Times New Roman"/>
        </w:rPr>
        <w:t>Figure 5.18.4.2-1 shows a high-level call flow for a</w:t>
      </w:r>
      <w:r w:rsidR="006C004C" w:rsidRPr="009B3755">
        <w:rPr>
          <w:rFonts w:eastAsia="Times New Roman"/>
        </w:rPr>
        <w:t>n uplink</w:t>
      </w:r>
      <w:r w:rsidRPr="009B3755">
        <w:rPr>
          <w:rFonts w:eastAsia="Times New Roman"/>
        </w:rPr>
        <w:t xml:space="preserve"> 5G Media Streaming session over </w:t>
      </w:r>
      <w:r w:rsidR="002A045D" w:rsidRPr="009B3755">
        <w:rPr>
          <w:rFonts w:eastAsia="Times New Roman"/>
        </w:rPr>
        <w:t>multiple single access</w:t>
      </w:r>
      <w:r w:rsidRPr="009B3755">
        <w:rPr>
          <w:rFonts w:eastAsia="Times New Roman"/>
        </w:rPr>
        <w:t xml:space="preserve"> PDU Session</w:t>
      </w:r>
      <w:r w:rsidR="002A045D" w:rsidRPr="009B3755">
        <w:rPr>
          <w:rFonts w:eastAsia="Times New Roman"/>
        </w:rPr>
        <w:t>s</w:t>
      </w:r>
      <w:r w:rsidRPr="009B3755">
        <w:rPr>
          <w:rFonts w:eastAsia="Times New Roman"/>
        </w:rPr>
        <w:t xml:space="preserve"> that uses two different access networks: a 3GPP access and a non-3GPP access</w:t>
      </w:r>
      <w:r w:rsidR="002A045D" w:rsidRPr="009B3755">
        <w:rPr>
          <w:rFonts w:eastAsia="Times New Roman"/>
        </w:rPr>
        <w:t>, managed by the network operator</w:t>
      </w:r>
      <w:r w:rsidRPr="009B3755">
        <w:rPr>
          <w:rFonts w:eastAsia="Times New Roman"/>
        </w:rPr>
        <w:t>.</w:t>
      </w:r>
      <w:r w:rsidR="002A045D" w:rsidRPr="009B3755">
        <w:rPr>
          <w:rFonts w:eastAsia="Times New Roman"/>
        </w:rPr>
        <w:t xml:space="preserve"> </w:t>
      </w:r>
      <w:r w:rsidR="008021EF" w:rsidRPr="009B3755">
        <w:rPr>
          <w:rFonts w:eastAsia="Times New Roman"/>
        </w:rPr>
        <w:t xml:space="preserve">Each application flow is conveyed between the </w:t>
      </w:r>
      <w:r w:rsidR="000E0C21" w:rsidRPr="009B3755">
        <w:rPr>
          <w:rFonts w:eastAsia="Times New Roman"/>
        </w:rPr>
        <w:t xml:space="preserve">5GMSu </w:t>
      </w:r>
      <w:r w:rsidR="008021EF" w:rsidRPr="009B3755">
        <w:rPr>
          <w:rFonts w:eastAsia="Times New Roman"/>
        </w:rPr>
        <w:t>Client and the Media AS via</w:t>
      </w:r>
      <w:r w:rsidR="002A045D" w:rsidRPr="009B3755">
        <w:rPr>
          <w:rFonts w:eastAsia="Times New Roman"/>
        </w:rPr>
        <w:t xml:space="preserve"> </w:t>
      </w:r>
      <w:r w:rsidR="008021EF" w:rsidRPr="009B3755">
        <w:rPr>
          <w:rFonts w:eastAsia="Times New Roman"/>
        </w:rPr>
        <w:t xml:space="preserve">the path of a multipath transport protocol initiated by the </w:t>
      </w:r>
      <w:r w:rsidR="000E0C21" w:rsidRPr="009B3755">
        <w:rPr>
          <w:rFonts w:eastAsia="Times New Roman"/>
        </w:rPr>
        <w:t>5GMSu</w:t>
      </w:r>
      <w:r w:rsidR="008021EF" w:rsidRPr="009B3755">
        <w:rPr>
          <w:rFonts w:eastAsia="Times New Roman"/>
        </w:rPr>
        <w:t xml:space="preserve"> Client at reference point M4u and the </w:t>
      </w:r>
      <w:r w:rsidR="002A045D" w:rsidRPr="009B3755">
        <w:rPr>
          <w:rFonts w:eastAsia="Times New Roman"/>
        </w:rPr>
        <w:t xml:space="preserve">multiple paths may </w:t>
      </w:r>
      <w:r w:rsidR="008021EF" w:rsidRPr="009B3755">
        <w:rPr>
          <w:rFonts w:eastAsia="Times New Roman"/>
        </w:rPr>
        <w:t>be mapped onto</w:t>
      </w:r>
      <w:r w:rsidR="002A045D" w:rsidRPr="009B3755">
        <w:rPr>
          <w:rFonts w:eastAsia="Times New Roman"/>
        </w:rPr>
        <w:t xml:space="preserve"> multiple access networks </w:t>
      </w:r>
      <w:r w:rsidR="008021EF" w:rsidRPr="009B3755">
        <w:rPr>
          <w:rFonts w:eastAsia="Times New Roman"/>
        </w:rPr>
        <w:t>under the</w:t>
      </w:r>
      <w:r w:rsidR="002A045D" w:rsidRPr="009B3755">
        <w:rPr>
          <w:rFonts w:eastAsia="Times New Roman"/>
        </w:rPr>
        <w:t xml:space="preserve"> control </w:t>
      </w:r>
      <w:r w:rsidR="008021EF" w:rsidRPr="009B3755">
        <w:rPr>
          <w:rFonts w:eastAsia="Times New Roman"/>
        </w:rPr>
        <w:t xml:space="preserve">of the </w:t>
      </w:r>
      <w:r w:rsidR="000E0C21" w:rsidRPr="009B3755">
        <w:rPr>
          <w:rFonts w:eastAsia="Times New Roman"/>
        </w:rPr>
        <w:t>5GMSu</w:t>
      </w:r>
      <w:r w:rsidR="008021EF" w:rsidRPr="009B3755">
        <w:rPr>
          <w:rFonts w:eastAsia="Times New Roman"/>
        </w:rPr>
        <w:t xml:space="preserve"> Client and Media AS</w:t>
      </w:r>
      <w:r w:rsidR="002A045D" w:rsidRPr="009B3755">
        <w:rPr>
          <w:rFonts w:eastAsia="Times New Roman"/>
        </w:rPr>
        <w:t>. Multi</w:t>
      </w:r>
      <w:r w:rsidR="008021EF" w:rsidRPr="009B3755">
        <w:rPr>
          <w:rFonts w:eastAsia="Times New Roman"/>
        </w:rPr>
        <w:t>-</w:t>
      </w:r>
      <w:r w:rsidR="002A045D" w:rsidRPr="009B3755">
        <w:rPr>
          <w:rFonts w:eastAsia="Times New Roman"/>
        </w:rPr>
        <w:t xml:space="preserve">access delivery </w:t>
      </w:r>
      <w:r w:rsidR="008021EF" w:rsidRPr="009B3755">
        <w:rPr>
          <w:rFonts w:eastAsia="Times New Roman"/>
        </w:rPr>
        <w:t>is</w:t>
      </w:r>
      <w:r w:rsidR="002A045D" w:rsidRPr="009B3755">
        <w:rPr>
          <w:rFonts w:eastAsia="Times New Roman"/>
        </w:rPr>
        <w:t xml:space="preserve"> enabled using </w:t>
      </w:r>
      <w:r w:rsidR="008021EF" w:rsidRPr="009B3755">
        <w:rPr>
          <w:rFonts w:eastAsia="Times New Roman"/>
        </w:rPr>
        <w:t xml:space="preserve">a </w:t>
      </w:r>
      <w:r w:rsidR="002A045D" w:rsidRPr="009B3755">
        <w:rPr>
          <w:rFonts w:eastAsia="Times New Roman"/>
        </w:rPr>
        <w:t>multipath protocol such as MPTCP and MPQUIC.</w:t>
      </w:r>
      <w:commentRangeEnd w:id="4"/>
      <w:r w:rsidR="000E0C21" w:rsidRPr="009B3755">
        <w:rPr>
          <w:rFonts w:eastAsia="Times New Roman"/>
        </w:rPr>
        <w:commentReference w:id="4"/>
      </w:r>
      <w:commentRangeEnd w:id="5"/>
      <w:r w:rsidR="00FF09A7" w:rsidRPr="009B3755">
        <w:rPr>
          <w:rFonts w:eastAsia="Times New Roman"/>
        </w:rPr>
        <w:commentReference w:id="5"/>
      </w:r>
      <w:r w:rsidR="00A851A0" w:rsidRPr="009B3755">
        <w:rPr>
          <w:rFonts w:eastAsia="Times New Roman"/>
        </w:rPr>
        <w:t xml:space="preserve"> Differences from the baseline call flow for uplink media streaming in clause 6.3.2 of TS 26.501 [</w:t>
      </w:r>
      <w:r w:rsidR="008021EF" w:rsidRPr="009B3755">
        <w:rPr>
          <w:rFonts w:eastAsia="Times New Roman"/>
        </w:rPr>
        <w:t>15</w:t>
      </w:r>
      <w:r w:rsidR="00A851A0" w:rsidRPr="009B3755">
        <w:rPr>
          <w:rFonts w:eastAsia="Times New Roman"/>
        </w:rPr>
        <w:t>] are highlighted in blue.</w:t>
      </w:r>
    </w:p>
    <w:p w14:paraId="2A0580F3" w14:textId="77777777" w:rsidR="00AA1E6A" w:rsidRPr="006E1D69" w:rsidRDefault="00AA1E6A" w:rsidP="00AA1E6A">
      <w:pPr>
        <w:keepNext/>
      </w:pPr>
      <w:r w:rsidRPr="006E1D69">
        <w:t>Assumptions:</w:t>
      </w:r>
    </w:p>
    <w:p w14:paraId="3030C085" w14:textId="4AFC8B0C" w:rsidR="00AA1E6A" w:rsidRPr="006E1D69" w:rsidRDefault="00AA1E6A" w:rsidP="006C004C">
      <w:pPr>
        <w:pStyle w:val="B1"/>
      </w:pPr>
      <w:r w:rsidRPr="006E1D69">
        <w:t>-</w:t>
      </w:r>
      <w:r w:rsidRPr="006E1D69">
        <w:tab/>
        <w:t>The 5GMS</w:t>
      </w:r>
      <w:r w:rsidR="000E0C21">
        <w:t>u</w:t>
      </w:r>
      <w:r w:rsidRPr="006E1D69">
        <w:t xml:space="preserve"> Client is unaware of the UE ATSSS steering functionality.</w:t>
      </w:r>
    </w:p>
    <w:p w14:paraId="34E59060" w14:textId="2803A408" w:rsidR="00AA1E6A" w:rsidRPr="006E1D69" w:rsidRDefault="00AA1E6A" w:rsidP="006C004C">
      <w:pPr>
        <w:pStyle w:val="B1"/>
      </w:pPr>
      <w:r w:rsidRPr="006E1D69">
        <w:t>-</w:t>
      </w:r>
      <w:r w:rsidRPr="006E1D69">
        <w:tab/>
      </w:r>
      <w:r w:rsidR="006C004C" w:rsidRPr="006E1D69">
        <w:t xml:space="preserve">The uplink </w:t>
      </w:r>
      <w:r w:rsidRPr="006E1D69">
        <w:t xml:space="preserve">5G Media Streaming session is set up over </w:t>
      </w:r>
      <w:r w:rsidR="002A045D" w:rsidRPr="000E0C21">
        <w:rPr>
          <w:i/>
          <w:iCs/>
        </w:rPr>
        <w:t>A</w:t>
      </w:r>
      <w:r w:rsidRPr="000E0C21">
        <w:rPr>
          <w:i/>
          <w:iCs/>
        </w:rPr>
        <w:t>ccess</w:t>
      </w:r>
      <w:r w:rsidR="000E0C21" w:rsidRPr="000E0C21">
        <w:rPr>
          <w:i/>
          <w:iCs/>
        </w:rPr>
        <w:t> </w:t>
      </w:r>
      <w:r w:rsidR="002A045D" w:rsidRPr="000E0C21">
        <w:rPr>
          <w:i/>
          <w:iCs/>
        </w:rPr>
        <w:t>#1</w:t>
      </w:r>
      <w:r w:rsidR="002A045D">
        <w:t xml:space="preserve"> </w:t>
      </w:r>
      <w:r w:rsidRPr="006E1D69">
        <w:t xml:space="preserve">first before the UE </w:t>
      </w:r>
      <w:r w:rsidR="008021EF">
        <w:t>activates</w:t>
      </w:r>
      <w:r w:rsidRPr="006E1D69">
        <w:t xml:space="preserve"> a </w:t>
      </w:r>
      <w:r w:rsidR="002A045D">
        <w:t xml:space="preserve">second </w:t>
      </w:r>
      <w:r w:rsidR="008021EF">
        <w:t xml:space="preserve">transport protocol path on another </w:t>
      </w:r>
      <w:r w:rsidR="002A045D">
        <w:t>access</w:t>
      </w:r>
      <w:r w:rsidR="008021EF">
        <w:t xml:space="preserve"> network</w:t>
      </w:r>
      <w:r w:rsidR="002A045D">
        <w:t xml:space="preserve">, </w:t>
      </w:r>
      <w:r w:rsidR="002A045D" w:rsidRPr="000E0C21">
        <w:rPr>
          <w:i/>
          <w:iCs/>
        </w:rPr>
        <w:t>Access</w:t>
      </w:r>
      <w:r w:rsidR="000E0C21" w:rsidRPr="000E0C21">
        <w:rPr>
          <w:i/>
          <w:iCs/>
        </w:rPr>
        <w:t> </w:t>
      </w:r>
      <w:r w:rsidR="002A045D" w:rsidRPr="000E0C21">
        <w:rPr>
          <w:i/>
          <w:iCs/>
        </w:rPr>
        <w:t>#2</w:t>
      </w:r>
      <w:r w:rsidR="008021EF">
        <w:t>.</w:t>
      </w:r>
      <w:r w:rsidRPr="006E1D69">
        <w:t xml:space="preserve"> </w:t>
      </w:r>
      <w:r w:rsidR="008021EF">
        <w:t>The transport protocol paths are then carried across</w:t>
      </w:r>
      <w:r w:rsidRPr="006E1D69">
        <w:t xml:space="preserve"> both access networks</w:t>
      </w:r>
      <w:r w:rsidR="008021EF">
        <w:t xml:space="preserve"> simultaneously with application traffic spitting/sharing controlled by the Media </w:t>
      </w:r>
      <w:r w:rsidR="000E0C21">
        <w:t>Streamer</w:t>
      </w:r>
      <w:r w:rsidR="008021EF">
        <w:t xml:space="preserve"> of the </w:t>
      </w:r>
      <w:r w:rsidR="000E0C21">
        <w:t>5GMSu</w:t>
      </w:r>
      <w:r w:rsidR="008021EF">
        <w:t xml:space="preserve"> Client and the </w:t>
      </w:r>
      <w:r w:rsidR="000E0C21">
        <w:t>5GMSu</w:t>
      </w:r>
      <w:r w:rsidR="008021EF">
        <w:t> AS</w:t>
      </w:r>
      <w:r w:rsidRPr="006E1D69">
        <w:t>.</w:t>
      </w:r>
    </w:p>
    <w:p w14:paraId="58191F89" w14:textId="0C0DB762" w:rsidR="002A045D" w:rsidRDefault="002A045D" w:rsidP="00AA1E6A">
      <w:pPr>
        <w:pStyle w:val="TF"/>
      </w:pPr>
    </w:p>
    <w:p w14:paraId="0BDE1F96" w14:textId="338A280A" w:rsidR="003957F0" w:rsidRDefault="00232771" w:rsidP="00AA1E6A">
      <w:pPr>
        <w:pStyle w:val="TF"/>
      </w:pPr>
      <w:r>
        <w:rPr>
          <w:noProof/>
        </w:rPr>
        <w:lastRenderedPageBreak/>
        <w:drawing>
          <wp:inline distT="0" distB="0" distL="0" distR="0" wp14:anchorId="562ED795" wp14:editId="5E1141B3">
            <wp:extent cx="5294586" cy="6858000"/>
            <wp:effectExtent l="0" t="0" r="1905" b="0"/>
            <wp:docPr id="6" name="Msc-generator signalling" descr="Msc-generator~|version=8.6.3~|lang=signalling~|size=1612x2088~|text=text.wrap=yes;~nnumbering=yes;~n#hscale=auto;~n~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defstyle note [number=no, text.color=red, line.color=red];~n~n~nUE [large=true, fill.color=gray,0.1] {~n~4App [fill.color=APcolour]: ~q5GMSu-Aware\nApplication~q;~2~n~4UEclient [fill.color=MScolour]: ~q5GMSu Client~q {~n~8MAF [fill.color=MScolour]: ~qMedia\nStreamer~q;~n~8MSH [fill.color=MScolour]: ~qMedia\nSession\nHandler~q;~n~4};~n~4OS: ~qOS\nNetwork Stack~q;~n~4hide TRANSPORT: ~qTransport \n(MPTCP/MP-QUIC)~q;~n~4Modem: ~qModem/\nWi-Fi Driver~q;~n};~nCore [large=true, fill.color=gray,0.1]: ~q5G Core~q {~n~4#SMF [fill.color=CoreColour];~n~4PCF [fill.color=CoreColour];~n};~nMSS [large=true, fill.color=MScolour,0.2]: ~q5GMSu System~q {~n~4AF [fill.color=MScolour]: ~q5GMSu AF~q;~n~4MAS [fill.color=MScolour]: ~q5GMSu AS~q;~n};~nhspace PCF-AF 230;~nhspace MAF-MSH 460;~nhide OS, Modem;~n~nvspace 10;~n-- [number=no, line.corner=~qround~q, line.color=none, fill.color=lgray,0.5]: \ISingle access {~n~4App-~gMAF [delta]: Initiate uplink streaming\B\nM7u;~n~4MAF-~gMSH: Set up media streaming session\i\ncreateMediaDeliverySession()\i\B\nM11u;~n~4MSH-~gAF: Acquire full Service Access Information\B\nM5u;~n~4AF-~gMSH [number=no]: Service Access Information;~n~4MSH-~gMAF: ~qSession handling activated notification\i\nSESSION_HANDLING_ACTIVATED\i\B\nM11u~q;~n~4show MAS;~n~4//AF-~gMAS [delta]: PDU session establishment request for uplink media streaming using Access #1;~n~4MAF~l-~gMAS [arrow.type=dot]: ~qEstablish single-path transport session for Media Streamer Entry retrieval via Access #1\B\nM4u~q;~n~4MAF-~gMAS: ~qRequest Media Streamer Entry\B\nM4u~q;~n~4MAS-~gMAF [number=no]: ~qMedia Streamer Entry~q;~n~4MAF--MAF: Select Service Operation Point;~n~4MAF~l-~gMAS [arrow.type=dot]: ~qEstablish single-path transport session(s) for uplink media streaming via Access #1\B\nM4u~q;~n~4MAF-~gMSH [delta]: ~qService Operation Point changed notification\i\nOPERATION_POINT_CHANGED\n\{Access #1, Service Data Flow filter(s), QoS requirements\}\i\B\nM11u~q;~n~4MSH-~gAF: ~qInstantiate Dynamic Policy for Service Data Flow(s) on Access #1\i\n\{Service Data Flow filter(s)\}\i\B\nM5u~q;~n~4AF-~gPCF: ~q\iNpcf_PolicyAuthorization\i\B\nN5~q;~n~4#SMF~l-~gPCF [label=~qSMF retrieves policy from PCF~q];~n~4PCF-~gAF [number=no]: Success;~n~4AF-~gMSH: Success;~n~4MAF~l-~gMAS: ~qQoS-managed uplink media streaming using transport path(s) over Access #1\B\nM4u~q;~n~4hide MAS;~n};~n~nvspace 10;~nshow OS, Modem;~n-- [number=no, line.corner=~qround~q, line.color=none, fill.color=lgray,0.5]: \IAccess availability selected {~n~4Modem--Modem: ~qAccess #2 detected~q;~n~4Modem-~gOS: ~qEvent: new access discovered\I\n\{Wi-Fi association complete\}~q;~n~4hide Modem;~n~4OS-~gApp [delta]: ~qAccess available notification\I\n\{Access #2\}~q;~n~4hide OS;~n~4App-~gMAF [delta, number=no]: ~qAccess available\i\n\{Access #2\}\i\B\nM7u~q;~n~4MAF--MAF [delta]: ~qCheck eligibility for media streaming~q;~n~4MAF-~gMSH [delta]: ~qVerify access network\i\n\{Access #2, QoS requirements\}\i\B\nM11u~q;~n~4//MSH-~gApp [delta]: Inform: additional access detected, preparing multi-access activation\B\nM6u;~n~4MSH-~gAF [delta]: ~qVerfiy UE~as access to Access #2\i\n\{Service Data Flow filter(s)\}\i\B\n M5u~q;~n~4AF-~gPCF: \iNpcf_PolicyAuthorisation\i\B\nN5;~n~4#PCF-~gSMF: ~qAllocate QoS Flows for new Service Data Flows (e.g. QFI for Wi-Fi)~q;~n~4#SMF-~gPCF: ~qConfirm: QoS rules provisioned~q;~n~4PCF-~gAF [number=no]: ~qSuccess~q;~n~4AF-~gMSH [delta]: ~qSuccess~q;~n~4MSH-~gMAF [delta]: ~qSuccess\B\nM11u~q;~n~4MAF--MAF [delta]: ~qDecision to use Access #2~q;~n~4//MAF-~gModem: ~qRequest: open socket/interface binding for Wi-Fi~q;~n~4//Modem-~gMAF: ~qResponse: socket ready, interface active~q;~n~4//MAF-~gMSH: Set up media streaming session using multi-access\B\nM11u;~n~4//MSH-~gMAF: Start uplink streaming session establishment using multi-access\B\nM11u;~n~4show MAS;~n~4//AF-~gMAS [delta]: PDU session establishment request for uplink media streaming session using single access;~n~4MAF~l-~gMAS [arrow.type=dot]: ~qEstablish additional tranport path(s) for uplink media streaming via Access #2\B\nM4u~q;~n~4MAF-~gMSH [delta]: ~qNotify: new path established\i\n\{Access #2, Service Data Flow filter(s), QoS requirements\}\i\B\nM11u~q;~n~4MSH-~gAF: ~qModify Dynamic Policy to add Service Data Flow(s) on Access #2\i\n\{Service Data Flow filter(s), QoS requirements\}\i\B\nM5u~q;~n~4AF-~gPCF: \iNpcf_PolicyAuthorisation\in\B\nN5;~n~4#SMF~l-~gPCF [label=~qSMF retrieves ATSSS policy from PCF~q];~n~4PCF-~gAF [number=no]: ~qSuccess~q;~n~4AF-~gMSH: ~qSuccess~q;~n~4MAF~l-~gMAS: ~qQoS-managed uplink media streaming using transport path(s) over Access #1\B\nM4u~q;~n~4MAF~l-~gMAS [number=no]: ~qQoS-managed uplink media streaming using transport path(s) over Access #2\B\nM4u~q;~n~4hide MAS;~n};~n~n//vspace 10;~n//-- [number=no, line.corner=~qround~q, line.color=none, fill.color=lgray,0.5]: \IUpdate transport and inform application {~n//~4MSH--MSH [delta]: ~qUpdate scheduling policy\n(split / aggregation)~q;~n//~4MSH-~gApp [delta]: ~qNotify: Multi-access active (5G + Wi-Fi)\B\nM6u~q;~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612x2088~|text=text.wrap=yes;~nnumbering=yes;~n#hscale=auto;~n~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defstyle note [number=no, text.color=red, line.color=red];~n~n~nUE [large=true, fill.color=gray,0.1] {~n~4App [fill.color=APcolour]: ~q5GMSu-Aware\nApplication~q;~2~n~4UEclient [fill.color=MScolour]: ~q5GMSu Client~q {~n~8MAF [fill.color=MScolour]: ~qMedia\nStreamer~q;~n~8MSH [fill.color=MScolour]: ~qMedia\nSession\nHandler~q;~n~4};~n~4OS: ~qOS\nNetwork Stack~q;~n~4hide TRANSPORT: ~qTransport \n(MPTCP/MP-QUIC)~q;~n~4Modem: ~qModem/\nWi-Fi Driver~q;~n};~nCore [large=true, fill.color=gray,0.1]: ~q5G Core~q {~n~4#SMF [fill.color=CoreColour];~n~4PCF [fill.color=CoreColour];~n};~nMSS [large=true, fill.color=MScolour,0.2]: ~q5GMSu System~q {~n~4AF [fill.color=MScolour]: ~q5GMSu AF~q;~n~4MAS [fill.color=MScolour]: ~q5GMSu AS~q;~n};~nhspace PCF-AF 230;~nhspace MAF-MSH 460;~nhide OS, Modem;~n~nvspace 10;~n-- [number=no, line.corner=~qround~q, line.color=none, fill.color=lgray,0.5]: \ISingle access {~n~4App-~gMAF [delta]: Initiate uplink streaming\B\nM7u;~n~4MAF-~gMSH: Set up media streaming session\i\ncreateMediaDeliverySession()\i\B\nM11u;~n~4MSH-~gAF: Acquire full Service Access Information\B\nM5u;~n~4AF-~gMSH [number=no]: Service Access Information;~n~4MSH-~gMAF: ~qSession handling activated notification\i\nSESSION_HANDLING_ACTIVATED\i\B\nM11u~q;~n~4show MAS;~n~4//AF-~gMAS [delta]: PDU session establishment request for uplink media streaming using Access #1;~n~4MAF~l-~gMAS [arrow.type=dot]: ~qEstablish single-path transport session for Media Streamer Entry retrieval via Access #1\B\nM4u~q;~n~4MAF-~gMAS: ~qRequest Media Streamer Entry\B\nM4u~q;~n~4MAS-~gMAF [number=no]: ~qMedia Streamer Entry~q;~n~4MAF--MAF: Select Service Operation Point;~n~4MAF~l-~gMAS [arrow.type=dot]: ~qEstablish single-path transport session(s) for uplink media streaming via Access #1\B\nM4u~q;~n~4MAF-~gMSH [delta]: ~qService Operation Point changed notification\i\nOPERATION_POINT_CHANGED\n\{Access #1, Service Data Flow filter(s), QoS requirements\}\i\B\nM11u~q;~n~4MSH-~gAF: ~qInstantiate Dynamic Policy for Service Data Flow(s) on Access #1\i\n\{Service Data Flow filter(s)\}\i\B\nM5u~q;~n~4AF-~gPCF: ~q\iNpcf_PolicyAuthorization\i\B\nN5~q;~n~4#SMF~l-~gPCF [label=~qSMF retrieves policy from PCF~q];~n~4PCF-~gAF [number=no]: Success;~n~4AF-~gMSH: Success;~n~4MAF~l-~gMAS: ~qQoS-managed uplink media streaming using transport path(s) over Access #1\B\nM4u~q;~n~4hide MAS;~n};~n~nvspace 10;~nshow OS, Modem;~n-- [number=no, line.corner=~qround~q, line.color=none, fill.color=lgray,0.5]: \IAccess availability selected {~n~4Modem--Modem: ~qAccess #2 detected~q;~n~4Modem-~gOS: ~qEvent: new access discovered\I\n\{Wi-Fi association complete\}~q;~n~4hide Modem;~n~4OS-~gApp [delta]: ~qAccess available notification\I\n\{Access #2\}~q;~n~4hide OS;~n~4App-~gMAF [delta, number=no]: ~qAccess available\i\n\{Access #2\}\i\B\nM7u~q;~n~4MAF--MAF [delta]: ~qCheck eligibility for media streaming~q;~n~4MAF-~gMSH [delta]: ~qVerify access network\i\n\{Access #2, QoS requirements\}\i\B\nM11u~q;~n~4//MSH-~gApp [delta]: Inform: additional access detected, preparing multi-access activation\B\nM6u;~n~4MSH-~gAF [delta]: ~qVerfiy UE~as access to Access #2\i\n\{Service Data Flow filter(s)\}\i\B\n M5u~q;~n~4AF-~gPCF: \iNpcf_PolicyAuthorisation\i\B\nN5;~n~4#PCF-~gSMF: ~qAllocate QoS Flows for new Service Data Flows (e.g. QFI for Wi-Fi)~q;~n~4#SMF-~gPCF: ~qConfirm: QoS rules provisioned~q;~n~4PCF-~gAF [number=no]: ~qSuccess~q;~n~4AF-~gMSH [delta]: ~qSuccess~q;~n~4MSH-~gMAF [delta]: ~qSuccess\B\nM11u~q;~n~4MAF--MAF [delta]: ~qDecision to use Access #2~q;~n~4//MAF-~gModem: ~qRequest: open socket/interface binding for Wi-Fi~q;~n~4//Modem-~gMAF: ~qResponse: socket ready, interface active~q;~n~4//MAF-~gMSH: Set up media streaming session using multi-access\B\nM11u;~n~4//MSH-~gMAF: Start uplink streaming session establishment using multi-access\B\nM11u;~n~4show MAS;~n~4//AF-~gMAS [delta]: PDU session establishment request for uplink media streaming session using single access;~n~4MAF~l-~gMAS [arrow.type=dot]: ~qEstablish additional tranport path(s) for uplink media streaming via Access #2\B\nM4u~q;~n~4MAF-~gMSH [delta]: ~qNotify: new path established\i\n\{Access #2, Service Data Flow filter(s), QoS requirements\}\i\B\nM11u~q;~n~4MSH-~gAF: ~qModify Dynamic Policy to add Service Data Flow(s) on Access #2\i\n\{Service Data Flow filter(s), QoS requirements\}\i\B\nM5u~q;~n~4AF-~gPCF: \iNpcf_PolicyAuthorisation\in\B\nN5;~n~4#SMF~l-~gPCF [label=~qSMF retrieves ATSSS policy from PCF~q];~n~4PCF-~gAF [number=no]: ~qSuccess~q;~n~4AF-~gMSH: ~qSuccess~q;~n~4MAF~l-~gMAS: ~qQoS-managed uplink media streaming using transport path(s) over Access #1\B\nM4u~q;~n~4MAF~l-~gMAS [number=no]: ~qQoS-managed uplink media streaming using transport path(s) over Access #2\B\nM4u~q;~n~4hide MAS;~n};~n~n//vspace 10;~n//-- [number=no, line.corner=~qround~q, line.color=none, fill.color=lgray,0.5]: \IUpdate transport and inform application {~n//~4MSH--MSH [delta]: ~qUpdate scheduling policy\n(split / aggregation)~q;~n//~4MSH-~gApp [delta]: ~qNotify: Multi-access active (5G + Wi-Fi)\B\nM6u~q;~n//};~n~|"/>
                    <pic:cNvPicPr>
                      <a:picLocks noChangeAspect="1"/>
                    </pic:cNvPicPr>
                  </pic:nvPicPr>
                  <pic:blipFill>
                    <a:blip r:embed="rId20"/>
                    <a:stretch>
                      <a:fillRect/>
                    </a:stretch>
                  </pic:blipFill>
                  <pic:spPr>
                    <a:xfrm>
                      <a:off x="0" y="0"/>
                      <a:ext cx="5294586" cy="6858000"/>
                    </a:xfrm>
                    <a:prstGeom prst="rect">
                      <a:avLst/>
                    </a:prstGeom>
                  </pic:spPr>
                </pic:pic>
              </a:graphicData>
            </a:graphic>
          </wp:inline>
        </w:drawing>
      </w:r>
    </w:p>
    <w:p w14:paraId="312DC464" w14:textId="11B63C4D" w:rsidR="00AA1E6A" w:rsidRPr="006E1D69" w:rsidRDefault="00AA1E6A" w:rsidP="0067276A">
      <w:pPr>
        <w:pStyle w:val="TF"/>
      </w:pPr>
      <w:r w:rsidRPr="006E1D69">
        <w:t xml:space="preserve">Figure 5.18.4.3-1: </w:t>
      </w:r>
      <w:r w:rsidR="00F214BA" w:rsidRPr="006E1D69">
        <w:t xml:space="preserve">Baseline procedure for </w:t>
      </w:r>
      <w:r w:rsidRPr="006E1D69">
        <w:t>5G Uplink Media Streaming session</w:t>
      </w:r>
      <w:r w:rsidR="002D7C92" w:rsidRPr="006E1D69">
        <w:br/>
      </w:r>
      <w:r w:rsidRPr="006E1D69">
        <w:t>with multi-</w:t>
      </w:r>
      <w:r w:rsidRPr="0067276A">
        <w:t>access</w:t>
      </w:r>
      <w:r w:rsidRPr="006E1D69">
        <w:t xml:space="preserve"> media delivery</w:t>
      </w:r>
    </w:p>
    <w:p w14:paraId="470C875E" w14:textId="77777777" w:rsidR="00B33255" w:rsidRPr="006E1D69" w:rsidRDefault="00B33255" w:rsidP="00B33255">
      <w:pPr>
        <w:pStyle w:val="Heading3"/>
        <w:rPr>
          <w:rFonts w:ascii="Times New Roman" w:hAnsi="Times New Roman"/>
          <w:sz w:val="20"/>
        </w:rPr>
      </w:pPr>
      <w:bookmarkStart w:id="6" w:name="_Toc162962330"/>
      <w:bookmarkEnd w:id="3"/>
      <w:r w:rsidRPr="006E1D69">
        <w:rPr>
          <w:rFonts w:ascii="Times New Roman" w:hAnsi="Times New Roman"/>
          <w:sz w:val="20"/>
        </w:rPr>
        <w:t>The steps are as follows:</w:t>
      </w:r>
    </w:p>
    <w:p w14:paraId="46B1F511" w14:textId="6C92F138" w:rsidR="00B33255" w:rsidRPr="006E1D69" w:rsidRDefault="00B33255" w:rsidP="00BE4280">
      <w:pPr>
        <w:keepLines/>
      </w:pPr>
      <w:r w:rsidRPr="006E1D69">
        <w:rPr>
          <w:b/>
          <w:bCs/>
        </w:rPr>
        <w:t xml:space="preserve">Step 1 to </w:t>
      </w:r>
      <w:r w:rsidR="00B013C8" w:rsidRPr="006E1D69">
        <w:rPr>
          <w:b/>
          <w:bCs/>
        </w:rPr>
        <w:t>1</w:t>
      </w:r>
      <w:r w:rsidR="00FF09A7">
        <w:rPr>
          <w:b/>
          <w:bCs/>
        </w:rPr>
        <w:t>3</w:t>
      </w:r>
      <w:r w:rsidRPr="006E1D69">
        <w:rPr>
          <w:b/>
          <w:bCs/>
        </w:rPr>
        <w:t xml:space="preserve"> Single Access (initial state):</w:t>
      </w:r>
      <w:r w:rsidRPr="006E1D69">
        <w:t xml:space="preserve"> UE app requests to start uplink streaming. </w:t>
      </w:r>
      <w:r w:rsidR="00D707EE" w:rsidRPr="006E1D69">
        <w:t xml:space="preserve">The </w:t>
      </w:r>
      <w:r w:rsidRPr="006E1D69">
        <w:t>M</w:t>
      </w:r>
      <w:r w:rsidR="00D707EE" w:rsidRPr="006E1D69">
        <w:t xml:space="preserve">edia </w:t>
      </w:r>
      <w:r w:rsidRPr="006E1D69">
        <w:t>S</w:t>
      </w:r>
      <w:r w:rsidR="00D707EE" w:rsidRPr="006E1D69">
        <w:t xml:space="preserve">ession </w:t>
      </w:r>
      <w:r w:rsidRPr="006E1D69">
        <w:t>H</w:t>
      </w:r>
      <w:r w:rsidR="00D707EE" w:rsidRPr="006E1D69">
        <w:t>andler</w:t>
      </w:r>
      <w:r w:rsidRPr="006E1D69">
        <w:t xml:space="preserve"> coordinates with 5G core network (AF → PCF → SMF) to establish a PDU session and apply any PCF policies. </w:t>
      </w:r>
      <w:r w:rsidR="00E7222D" w:rsidRPr="006E1D69">
        <w:t xml:space="preserve">The Media </w:t>
      </w:r>
      <w:r w:rsidR="00B013C8" w:rsidRPr="006E1D69">
        <w:t>Access Function</w:t>
      </w:r>
      <w:r w:rsidRPr="006E1D69">
        <w:t xml:space="preserve"> complete</w:t>
      </w:r>
      <w:r w:rsidR="00E7222D" w:rsidRPr="006E1D69">
        <w:t>s</w:t>
      </w:r>
      <w:r w:rsidRPr="006E1D69">
        <w:t xml:space="preserve"> media session setup </w:t>
      </w:r>
      <w:r w:rsidR="00E7222D" w:rsidRPr="006E1D69">
        <w:t xml:space="preserve">with the </w:t>
      </w:r>
      <w:r w:rsidR="00B013C8" w:rsidRPr="006E1D69">
        <w:t>Media</w:t>
      </w:r>
      <w:r w:rsidR="00E7222D" w:rsidRPr="006E1D69">
        <w:t xml:space="preserve"> AS </w:t>
      </w:r>
      <w:r w:rsidRPr="006E1D69">
        <w:t>and streaming begins on a single access. Baseline single-access operation including resource provisioning, QoS flows set-up, and media paths are provisioned and established before multi-access is considered.</w:t>
      </w:r>
      <w:r w:rsidR="002469D6">
        <w:t xml:space="preserve"> Steps 1 to 1</w:t>
      </w:r>
      <w:r w:rsidR="00FF09A7">
        <w:t>3</w:t>
      </w:r>
      <w:r w:rsidR="002469D6">
        <w:t>follows the general uplink media delivery session establishment procedure as described in clause</w:t>
      </w:r>
      <w:r w:rsidR="00CA4668">
        <w:t> </w:t>
      </w:r>
      <w:r w:rsidR="002469D6">
        <w:t>5.5.2 of TS</w:t>
      </w:r>
      <w:r w:rsidR="00CA4668">
        <w:t> </w:t>
      </w:r>
      <w:r w:rsidR="002469D6">
        <w:t>26.501</w:t>
      </w:r>
      <w:r w:rsidR="00CA4668">
        <w:t> [15]</w:t>
      </w:r>
      <w:r w:rsidR="002469D6">
        <w:t>.</w:t>
      </w:r>
    </w:p>
    <w:p w14:paraId="1CCFC2AD" w14:textId="5472628F" w:rsidR="00D4278C" w:rsidRPr="0025654C" w:rsidRDefault="00D4278C" w:rsidP="00D4278C">
      <w:pPr>
        <w:pStyle w:val="B1"/>
        <w:rPr>
          <w:b/>
          <w:bCs/>
        </w:rPr>
      </w:pPr>
      <w:r w:rsidRPr="0025654C">
        <w:rPr>
          <w:b/>
          <w:bCs/>
        </w:rPr>
        <w:t>1.</w:t>
      </w:r>
      <w:r w:rsidRPr="0025654C">
        <w:rPr>
          <w:b/>
          <w:bCs/>
        </w:rPr>
        <w:tab/>
        <w:t xml:space="preserve">The </w:t>
      </w:r>
      <w:r w:rsidR="0097431C" w:rsidRPr="0025654C">
        <w:rPr>
          <w:b/>
          <w:bCs/>
        </w:rPr>
        <w:t>5GMSu</w:t>
      </w:r>
      <w:r w:rsidRPr="0025654C">
        <w:rPr>
          <w:b/>
          <w:bCs/>
        </w:rPr>
        <w:t>-</w:t>
      </w:r>
      <w:r w:rsidR="0097431C" w:rsidRPr="0025654C">
        <w:rPr>
          <w:b/>
          <w:bCs/>
        </w:rPr>
        <w:t>A</w:t>
      </w:r>
      <w:r w:rsidRPr="0025654C">
        <w:rPr>
          <w:b/>
          <w:bCs/>
        </w:rPr>
        <w:t xml:space="preserve">ware Application </w:t>
      </w:r>
      <w:r w:rsidR="000E0C21" w:rsidRPr="0025654C">
        <w:rPr>
          <w:b/>
          <w:bCs/>
        </w:rPr>
        <w:t>initiates a new</w:t>
      </w:r>
      <w:r w:rsidRPr="0025654C">
        <w:rPr>
          <w:b/>
          <w:bCs/>
        </w:rPr>
        <w:t xml:space="preserve"> uplink media streaming</w:t>
      </w:r>
      <w:r w:rsidR="000E0C21" w:rsidRPr="0025654C">
        <w:rPr>
          <w:b/>
          <w:bCs/>
        </w:rPr>
        <w:t xml:space="preserve"> session by invoking the Media </w:t>
      </w:r>
      <w:r w:rsidR="0035162C" w:rsidRPr="0025654C">
        <w:rPr>
          <w:b/>
          <w:bCs/>
        </w:rPr>
        <w:t>Streamer using</w:t>
      </w:r>
      <w:r w:rsidR="00B07748" w:rsidRPr="0025654C">
        <w:rPr>
          <w:b/>
          <w:bCs/>
        </w:rPr>
        <w:t xml:space="preserve"> the </w:t>
      </w:r>
      <w:r w:rsidR="0035162C" w:rsidRPr="0025654C">
        <w:rPr>
          <w:b/>
          <w:bCs/>
        </w:rPr>
        <w:t xml:space="preserve">client API at reference point </w:t>
      </w:r>
      <w:r w:rsidR="00B07748" w:rsidRPr="0025654C">
        <w:rPr>
          <w:b/>
          <w:bCs/>
        </w:rPr>
        <w:t>M7u</w:t>
      </w:r>
      <w:r w:rsidRPr="0025654C">
        <w:rPr>
          <w:b/>
          <w:bCs/>
        </w:rPr>
        <w:t>.</w:t>
      </w:r>
    </w:p>
    <w:p w14:paraId="25EA38A5" w14:textId="793E2926" w:rsidR="00884093" w:rsidRDefault="00884093" w:rsidP="00884093">
      <w:pPr>
        <w:pStyle w:val="NO"/>
      </w:pPr>
      <w:r>
        <w:lastRenderedPageBreak/>
        <w:t>NOTE 1:</w:t>
      </w:r>
      <w:r>
        <w:tab/>
        <w:t>The above step is highlighted as a potential gap because Media Stream Handler client API is specified only for downlink media streaming in TS 26.512 [16] as of Release 19.</w:t>
      </w:r>
    </w:p>
    <w:p w14:paraId="696C3A77" w14:textId="66AF32A5" w:rsidR="00D4278C" w:rsidRDefault="00D4278C" w:rsidP="00D4278C">
      <w:pPr>
        <w:pStyle w:val="B1"/>
      </w:pPr>
      <w:r w:rsidRPr="006E1D69">
        <w:t>2.</w:t>
      </w:r>
      <w:r w:rsidRPr="006E1D69">
        <w:tab/>
        <w:t xml:space="preserve">The Media </w:t>
      </w:r>
      <w:r w:rsidR="0035162C">
        <w:t>Streamer</w:t>
      </w:r>
      <w:r w:rsidRPr="006E1D69">
        <w:t xml:space="preserve"> </w:t>
      </w:r>
      <w:commentRangeStart w:id="7"/>
      <w:commentRangeStart w:id="8"/>
      <w:r w:rsidRPr="006E1D69">
        <w:t xml:space="preserve">requests the establishment </w:t>
      </w:r>
      <w:commentRangeEnd w:id="7"/>
      <w:r w:rsidR="00BB63FC" w:rsidRPr="006E1D69">
        <w:rPr>
          <w:rStyle w:val="CommentReference"/>
          <w:sz w:val="20"/>
        </w:rPr>
        <w:commentReference w:id="7"/>
      </w:r>
      <w:commentRangeEnd w:id="8"/>
      <w:r w:rsidR="00D97369" w:rsidRPr="006E1D69">
        <w:rPr>
          <w:rStyle w:val="CommentReference"/>
          <w:sz w:val="20"/>
        </w:rPr>
        <w:commentReference w:id="8"/>
      </w:r>
      <w:r w:rsidRPr="006E1D69">
        <w:t>of a</w:t>
      </w:r>
      <w:r w:rsidR="0035162C">
        <w:t>n uplink media streaming</w:t>
      </w:r>
      <w:r w:rsidRPr="006E1D69">
        <w:t xml:space="preserve"> session with the Media Session Handler</w:t>
      </w:r>
      <w:r w:rsidR="00232771">
        <w:t xml:space="preserve"> via reference point M11u</w:t>
      </w:r>
      <w:r w:rsidRPr="006E1D69">
        <w:t>.</w:t>
      </w:r>
    </w:p>
    <w:p w14:paraId="08F7ADBB" w14:textId="2C882FA9" w:rsidR="002A045D" w:rsidRDefault="002A045D" w:rsidP="00D4278C">
      <w:pPr>
        <w:pStyle w:val="B1"/>
      </w:pPr>
      <w:r>
        <w:t>3.</w:t>
      </w:r>
      <w:r w:rsidR="0035162C">
        <w:tab/>
      </w:r>
      <w:r>
        <w:t>The Media Session Handler acquire</w:t>
      </w:r>
      <w:r w:rsidR="00916D06">
        <w:t>s</w:t>
      </w:r>
      <w:r>
        <w:t xml:space="preserve"> </w:t>
      </w:r>
      <w:r w:rsidR="0035162C">
        <w:t xml:space="preserve">complete </w:t>
      </w:r>
      <w:r w:rsidR="002469D6">
        <w:t>S</w:t>
      </w:r>
      <w:r>
        <w:t xml:space="preserve">ervice </w:t>
      </w:r>
      <w:r w:rsidR="002469D6">
        <w:t>A</w:t>
      </w:r>
      <w:r w:rsidR="00B07748">
        <w:t xml:space="preserve">ccess </w:t>
      </w:r>
      <w:r w:rsidR="002469D6">
        <w:t>I</w:t>
      </w:r>
      <w:r>
        <w:t>nformation</w:t>
      </w:r>
      <w:r w:rsidR="00916D06">
        <w:t xml:space="preserve"> from the </w:t>
      </w:r>
      <w:r w:rsidR="0035162C">
        <w:t>5GMSu AF</w:t>
      </w:r>
      <w:r w:rsidR="00B07748">
        <w:t xml:space="preserve"> via </w:t>
      </w:r>
      <w:r w:rsidR="0035162C">
        <w:t>reference point</w:t>
      </w:r>
      <w:r w:rsidR="00B07748">
        <w:t xml:space="preserve"> M5u.</w:t>
      </w:r>
    </w:p>
    <w:p w14:paraId="1467AC0F" w14:textId="5A57BF11" w:rsidR="00916D06" w:rsidRPr="006E1D69" w:rsidRDefault="00916D06" w:rsidP="0035162C">
      <w:pPr>
        <w:pStyle w:val="B1"/>
        <w:ind w:firstLine="0"/>
      </w:pPr>
      <w:r>
        <w:t xml:space="preserve">The </w:t>
      </w:r>
      <w:r w:rsidR="0035162C">
        <w:t>5GMSu AF</w:t>
      </w:r>
      <w:r>
        <w:t xml:space="preserve"> responds with the </w:t>
      </w:r>
      <w:r w:rsidR="002469D6">
        <w:t>S</w:t>
      </w:r>
      <w:r>
        <w:t xml:space="preserve">ervice </w:t>
      </w:r>
      <w:r w:rsidR="002469D6">
        <w:t>A</w:t>
      </w:r>
      <w:r>
        <w:t xml:space="preserve">ccess </w:t>
      </w:r>
      <w:r w:rsidR="002469D6">
        <w:t>I</w:t>
      </w:r>
      <w:r>
        <w:t>nformation.</w:t>
      </w:r>
    </w:p>
    <w:p w14:paraId="7A10F222" w14:textId="7E6DAC6C" w:rsidR="00D4278C" w:rsidRDefault="00916D06" w:rsidP="0035162C">
      <w:pPr>
        <w:pStyle w:val="B1"/>
      </w:pPr>
      <w:r>
        <w:t>4</w:t>
      </w:r>
      <w:r w:rsidR="00D4278C" w:rsidRPr="006E1D69">
        <w:t>.</w:t>
      </w:r>
      <w:r w:rsidR="00D4278C" w:rsidRPr="006E1D69">
        <w:tab/>
        <w:t xml:space="preserve">The Media Session Handler </w:t>
      </w:r>
      <w:r w:rsidR="00EA5544">
        <w:t>confir</w:t>
      </w:r>
      <w:r w:rsidR="00D4278C" w:rsidRPr="006E1D69">
        <w:t>ms</w:t>
      </w:r>
      <w:r w:rsidR="00B013C8" w:rsidRPr="006E1D69">
        <w:t xml:space="preserve"> </w:t>
      </w:r>
      <w:r w:rsidR="00D4278C" w:rsidRPr="006E1D69">
        <w:t xml:space="preserve">the successful </w:t>
      </w:r>
      <w:r w:rsidR="0025654C">
        <w:t>activation</w:t>
      </w:r>
      <w:r w:rsidR="00D4278C" w:rsidRPr="006E1D69">
        <w:t xml:space="preserve"> of </w:t>
      </w:r>
      <w:r w:rsidR="0025654C">
        <w:t xml:space="preserve">session handling for </w:t>
      </w:r>
      <w:r w:rsidR="00D4278C" w:rsidRPr="006E1D69">
        <w:t xml:space="preserve">the </w:t>
      </w:r>
      <w:r w:rsidR="0035162C">
        <w:t xml:space="preserve">uplink media </w:t>
      </w:r>
      <w:r w:rsidR="00D4278C" w:rsidRPr="006E1D69">
        <w:t>streaming session</w:t>
      </w:r>
      <w:r w:rsidR="0035162C">
        <w:t xml:space="preserve"> to</w:t>
      </w:r>
      <w:r w:rsidR="0035162C" w:rsidRPr="006E1D69">
        <w:t xml:space="preserve"> the Media </w:t>
      </w:r>
      <w:r w:rsidR="0035162C">
        <w:t>Streamer</w:t>
      </w:r>
      <w:r w:rsidR="0047492E">
        <w:t>.</w:t>
      </w:r>
    </w:p>
    <w:p w14:paraId="578CE93A" w14:textId="657AB1D4" w:rsidR="00144F9D" w:rsidRDefault="00144F9D" w:rsidP="00144F9D">
      <w:pPr>
        <w:pStyle w:val="B1"/>
      </w:pPr>
      <w:r>
        <w:t>5</w:t>
      </w:r>
      <w:r w:rsidRPr="006E1D69">
        <w:t>.</w:t>
      </w:r>
      <w:r>
        <w:t xml:space="preserve"> </w:t>
      </w:r>
      <w:r w:rsidRPr="006E1D69">
        <w:t xml:space="preserve">The Media </w:t>
      </w:r>
      <w:r>
        <w:t>Streamer</w:t>
      </w:r>
      <w:r w:rsidRPr="006E1D69">
        <w:t xml:space="preserve"> establishes </w:t>
      </w:r>
      <w:r>
        <w:t>a single-path</w:t>
      </w:r>
      <w:r w:rsidRPr="006E1D69">
        <w:t xml:space="preserve"> uplink transport session with the </w:t>
      </w:r>
      <w:r>
        <w:t>5GMSu</w:t>
      </w:r>
      <w:r w:rsidRPr="006E1D69">
        <w:t> AS</w:t>
      </w:r>
      <w:r>
        <w:t xml:space="preserve"> </w:t>
      </w:r>
      <w:r w:rsidRPr="00144F9D">
        <w:rPr>
          <w:b/>
          <w:bCs/>
        </w:rPr>
        <w:t>via Access #1</w:t>
      </w:r>
      <w:r w:rsidRPr="006E1D69">
        <w:t>.</w:t>
      </w:r>
    </w:p>
    <w:p w14:paraId="48D44B7F" w14:textId="10BE497F" w:rsidR="0025654C" w:rsidRDefault="0025654C" w:rsidP="00D4278C">
      <w:pPr>
        <w:pStyle w:val="B1"/>
      </w:pPr>
      <w:r>
        <w:t>6.</w:t>
      </w:r>
      <w:r>
        <w:tab/>
        <w:t>The Media Streamer requests a Media Streamer Entry from the 5GMSu AS via reference point M4u.</w:t>
      </w:r>
    </w:p>
    <w:p w14:paraId="3D654552" w14:textId="1E6429C7" w:rsidR="00144F9D" w:rsidRDefault="00144F9D" w:rsidP="00D4278C">
      <w:pPr>
        <w:pStyle w:val="B1"/>
      </w:pPr>
      <w:r>
        <w:tab/>
        <w:t>The Media Streamer Entry is returned to the Media Streamer.</w:t>
      </w:r>
    </w:p>
    <w:p w14:paraId="506FED65" w14:textId="592B4040" w:rsidR="00970318" w:rsidRPr="006E1D69" w:rsidRDefault="0025654C" w:rsidP="00D4278C">
      <w:pPr>
        <w:pStyle w:val="B1"/>
      </w:pPr>
      <w:r>
        <w:t>7</w:t>
      </w:r>
      <w:r w:rsidR="00970318">
        <w:t>.</w:t>
      </w:r>
      <w:r w:rsidR="0035162C">
        <w:tab/>
      </w:r>
      <w:r w:rsidR="00970318">
        <w:t xml:space="preserve">This allows the Media </w:t>
      </w:r>
      <w:r w:rsidR="00144F9D">
        <w:t>Streamer</w:t>
      </w:r>
      <w:r w:rsidR="00970318">
        <w:t xml:space="preserve"> to select a</w:t>
      </w:r>
      <w:r w:rsidR="00144F9D">
        <w:t>n initial</w:t>
      </w:r>
      <w:r w:rsidR="00970318">
        <w:t xml:space="preserve"> Service Operation Point</w:t>
      </w:r>
      <w:r w:rsidR="00144F9D">
        <w:t xml:space="preserve"> from </w:t>
      </w:r>
      <w:r w:rsidR="00163219">
        <w:t>those listed in the Media Streamer Entry</w:t>
      </w:r>
      <w:r w:rsidR="00970318">
        <w:t>.</w:t>
      </w:r>
    </w:p>
    <w:p w14:paraId="225FF7E0" w14:textId="57E3EF5D" w:rsidR="00B013C8" w:rsidRDefault="00CA3304" w:rsidP="00D4278C">
      <w:pPr>
        <w:pStyle w:val="B1"/>
      </w:pPr>
      <w:r>
        <w:t>8</w:t>
      </w:r>
      <w:r w:rsidR="00B013C8" w:rsidRPr="006E1D69">
        <w:t>.</w:t>
      </w:r>
      <w:r w:rsidR="00EA5294" w:rsidRPr="006E1D69">
        <w:tab/>
      </w:r>
      <w:r w:rsidR="00B013C8" w:rsidRPr="006E1D69">
        <w:t xml:space="preserve">The Media </w:t>
      </w:r>
      <w:r>
        <w:t>Streamer may</w:t>
      </w:r>
      <w:r w:rsidR="00B013C8" w:rsidRPr="006E1D69">
        <w:t xml:space="preserve"> establish </w:t>
      </w:r>
      <w:r>
        <w:t xml:space="preserve">additional </w:t>
      </w:r>
      <w:r w:rsidR="00B013C8" w:rsidRPr="006E1D69">
        <w:t>uplink transport session</w:t>
      </w:r>
      <w:r>
        <w:t>s</w:t>
      </w:r>
      <w:r w:rsidR="00B013C8" w:rsidRPr="006E1D69">
        <w:t xml:space="preserve"> with the </w:t>
      </w:r>
      <w:r>
        <w:t>5GMSu</w:t>
      </w:r>
      <w:r w:rsidR="009414E4" w:rsidRPr="006E1D69">
        <w:t> </w:t>
      </w:r>
      <w:r w:rsidR="00B013C8" w:rsidRPr="006E1D69">
        <w:t>AS</w:t>
      </w:r>
      <w:r>
        <w:t xml:space="preserve"> at reference point M4u</w:t>
      </w:r>
      <w:r w:rsidR="00970318">
        <w:t xml:space="preserve"> via </w:t>
      </w:r>
      <w:r w:rsidR="00970318" w:rsidRPr="00CA3304">
        <w:rPr>
          <w:i/>
          <w:iCs/>
        </w:rPr>
        <w:t>Access #1</w:t>
      </w:r>
      <w:r>
        <w:t xml:space="preserve"> for </w:t>
      </w:r>
      <w:r w:rsidRPr="006E1D69">
        <w:t>the</w:t>
      </w:r>
      <w:r>
        <w:t xml:space="preserve"> contribution of media</w:t>
      </w:r>
      <w:r w:rsidR="00B013C8" w:rsidRPr="006E1D69">
        <w:t>.</w:t>
      </w:r>
    </w:p>
    <w:p w14:paraId="5863DB8D" w14:textId="0B07F64E" w:rsidR="00970318" w:rsidRPr="0025654C" w:rsidRDefault="00CA3304" w:rsidP="00D4278C">
      <w:pPr>
        <w:pStyle w:val="B1"/>
        <w:rPr>
          <w:b/>
          <w:bCs/>
        </w:rPr>
      </w:pPr>
      <w:r>
        <w:rPr>
          <w:b/>
          <w:bCs/>
        </w:rPr>
        <w:t>9</w:t>
      </w:r>
      <w:r w:rsidR="00970318" w:rsidRPr="0025654C">
        <w:rPr>
          <w:b/>
          <w:bCs/>
        </w:rPr>
        <w:t xml:space="preserve">. The Media </w:t>
      </w:r>
      <w:r w:rsidR="0025654C">
        <w:rPr>
          <w:b/>
          <w:bCs/>
        </w:rPr>
        <w:t>Streamer</w:t>
      </w:r>
      <w:r w:rsidR="00970318" w:rsidRPr="0025654C">
        <w:rPr>
          <w:b/>
          <w:bCs/>
        </w:rPr>
        <w:t xml:space="preserve"> informs the Media </w:t>
      </w:r>
      <w:r w:rsidR="0025654C">
        <w:rPr>
          <w:b/>
          <w:bCs/>
        </w:rPr>
        <w:t>S</w:t>
      </w:r>
      <w:r w:rsidR="00970318" w:rsidRPr="0025654C">
        <w:rPr>
          <w:b/>
          <w:bCs/>
        </w:rPr>
        <w:t xml:space="preserve">ession Handler about the change of </w:t>
      </w:r>
      <w:r w:rsidR="0025654C">
        <w:rPr>
          <w:b/>
          <w:bCs/>
        </w:rPr>
        <w:t>S</w:t>
      </w:r>
      <w:r w:rsidR="00970318" w:rsidRPr="0025654C">
        <w:rPr>
          <w:b/>
          <w:bCs/>
        </w:rPr>
        <w:t xml:space="preserve">ervice </w:t>
      </w:r>
      <w:r w:rsidR="0025654C">
        <w:rPr>
          <w:b/>
          <w:bCs/>
        </w:rPr>
        <w:t>O</w:t>
      </w:r>
      <w:r w:rsidR="00970318" w:rsidRPr="0025654C">
        <w:rPr>
          <w:b/>
          <w:bCs/>
        </w:rPr>
        <w:t xml:space="preserve">peration </w:t>
      </w:r>
      <w:r w:rsidR="0025654C">
        <w:rPr>
          <w:b/>
          <w:bCs/>
        </w:rPr>
        <w:t>P</w:t>
      </w:r>
      <w:r w:rsidR="00970318" w:rsidRPr="0025654C">
        <w:rPr>
          <w:b/>
          <w:bCs/>
        </w:rPr>
        <w:t xml:space="preserve">oint via </w:t>
      </w:r>
      <w:r w:rsidR="0025654C">
        <w:rPr>
          <w:b/>
          <w:bCs/>
        </w:rPr>
        <w:t>a client API notification at reference point</w:t>
      </w:r>
      <w:r w:rsidR="00970318" w:rsidRPr="0025654C">
        <w:rPr>
          <w:b/>
          <w:bCs/>
        </w:rPr>
        <w:t xml:space="preserve"> M11u</w:t>
      </w:r>
      <w:r w:rsidR="004E3B8C">
        <w:rPr>
          <w:b/>
          <w:bCs/>
        </w:rPr>
        <w:t xml:space="preserve"> that identifies the Service Data Flow(s) being carried on the single-path uplink transport session established in step 5</w:t>
      </w:r>
      <w:r w:rsidR="00970318" w:rsidRPr="0025654C">
        <w:rPr>
          <w:b/>
          <w:bCs/>
        </w:rPr>
        <w:t>.</w:t>
      </w:r>
    </w:p>
    <w:p w14:paraId="4E76163A" w14:textId="784DEE51" w:rsidR="00E90860" w:rsidRDefault="00E90860" w:rsidP="00884093">
      <w:pPr>
        <w:pStyle w:val="NO"/>
      </w:pPr>
      <w:r>
        <w:t>NOTE</w:t>
      </w:r>
      <w:r w:rsidR="00884093">
        <w:t> 2</w:t>
      </w:r>
      <w:r>
        <w:t>:</w:t>
      </w:r>
      <w:r>
        <w:tab/>
        <w:t>Th</w:t>
      </w:r>
      <w:r w:rsidR="00884093">
        <w:t>e above step is highlight</w:t>
      </w:r>
      <w:r>
        <w:t>ed as a potential gap because Media Stream Handler notifications are specified only for downlink media streaming in TS 26.512 [16] as of Release 19.</w:t>
      </w:r>
    </w:p>
    <w:p w14:paraId="3516A7D9" w14:textId="249FBEE3" w:rsidR="00970318" w:rsidRDefault="00CA33E5" w:rsidP="00D4278C">
      <w:pPr>
        <w:pStyle w:val="B1"/>
      </w:pPr>
      <w:r>
        <w:t>10</w:t>
      </w:r>
      <w:r w:rsidR="00970318">
        <w:t>.</w:t>
      </w:r>
      <w:r w:rsidR="00E90860">
        <w:tab/>
      </w:r>
      <w:r w:rsidR="00970318">
        <w:t xml:space="preserve">This results in the Media </w:t>
      </w:r>
      <w:r w:rsidR="004E3B8C">
        <w:t>S</w:t>
      </w:r>
      <w:r w:rsidR="00970318">
        <w:t xml:space="preserve">ession Handler requesting the </w:t>
      </w:r>
      <w:r w:rsidR="004E3B8C">
        <w:t>5GMSu</w:t>
      </w:r>
      <w:r>
        <w:t> </w:t>
      </w:r>
      <w:r w:rsidR="00970318">
        <w:t>A</w:t>
      </w:r>
      <w:r w:rsidR="00BD711B">
        <w:t>F</w:t>
      </w:r>
      <w:r w:rsidR="00970318">
        <w:t xml:space="preserve"> to create a </w:t>
      </w:r>
      <w:r>
        <w:t>D</w:t>
      </w:r>
      <w:r w:rsidR="00970318">
        <w:t xml:space="preserve">ynamic </w:t>
      </w:r>
      <w:r>
        <w:t>P</w:t>
      </w:r>
      <w:r w:rsidR="00970318">
        <w:t xml:space="preserve">olicy for </w:t>
      </w:r>
      <w:r>
        <w:t>the S</w:t>
      </w:r>
      <w:r w:rsidR="00970318">
        <w:t xml:space="preserve">ervice </w:t>
      </w:r>
      <w:r>
        <w:t>D</w:t>
      </w:r>
      <w:r w:rsidR="00970318">
        <w:t xml:space="preserve">ata </w:t>
      </w:r>
      <w:r>
        <w:t>F</w:t>
      </w:r>
      <w:r w:rsidR="00970318">
        <w:t>low</w:t>
      </w:r>
      <w:r>
        <w:t>(</w:t>
      </w:r>
      <w:r w:rsidR="00970318">
        <w:t>s</w:t>
      </w:r>
      <w:r>
        <w:t>)</w:t>
      </w:r>
      <w:r w:rsidR="00970318">
        <w:t xml:space="preserve"> </w:t>
      </w:r>
      <w:r>
        <w:t xml:space="preserve">identified in step 8 </w:t>
      </w:r>
      <w:r w:rsidR="00970318">
        <w:t xml:space="preserve">on </w:t>
      </w:r>
      <w:r w:rsidR="00970318" w:rsidRPr="00BE4280">
        <w:rPr>
          <w:i/>
          <w:iCs/>
        </w:rPr>
        <w:t>Access #1</w:t>
      </w:r>
      <w:r w:rsidR="00970318">
        <w:t>.</w:t>
      </w:r>
    </w:p>
    <w:p w14:paraId="71D6CDFF" w14:textId="7F00CB35" w:rsidR="00BD711B" w:rsidRPr="006E1D69" w:rsidRDefault="00CA33E5" w:rsidP="00CA33E5">
      <w:pPr>
        <w:pStyle w:val="B1"/>
      </w:pPr>
      <w:r>
        <w:t>11</w:t>
      </w:r>
      <w:r w:rsidR="00EA5544" w:rsidRPr="006E1D69">
        <w:t>.</w:t>
      </w:r>
      <w:r w:rsidR="00EA5544" w:rsidRPr="006E1D69">
        <w:tab/>
        <w:t xml:space="preserve">The </w:t>
      </w:r>
      <w:r w:rsidR="00084441">
        <w:t>5GMSu</w:t>
      </w:r>
      <w:r w:rsidR="00EA5544" w:rsidRPr="006E1D69">
        <w:t xml:space="preserve"> AF </w:t>
      </w:r>
      <w:r w:rsidR="00EA5544">
        <w:t>requests policy authorisation to the</w:t>
      </w:r>
      <w:r w:rsidR="00EA5544" w:rsidRPr="006E1D69">
        <w:t xml:space="preserve"> PCF</w:t>
      </w:r>
      <w:r>
        <w:t xml:space="preserve"> via reference point N5by</w:t>
      </w:r>
      <w:r w:rsidR="00970318">
        <w:t xml:space="preserve"> </w:t>
      </w:r>
      <w:r>
        <w:t>in</w:t>
      </w:r>
      <w:r w:rsidR="00970318">
        <w:t>vok</w:t>
      </w:r>
      <w:r>
        <w:t>ing</w:t>
      </w:r>
      <w:r w:rsidR="00970318">
        <w:t xml:space="preserve"> the </w:t>
      </w:r>
      <w:r w:rsidR="00970318" w:rsidRPr="00CA33E5">
        <w:rPr>
          <w:rStyle w:val="Codechar"/>
        </w:rPr>
        <w:t>Npcf</w:t>
      </w:r>
      <w:r w:rsidR="002469D6" w:rsidRPr="00CA33E5">
        <w:rPr>
          <w:rStyle w:val="Codechar"/>
        </w:rPr>
        <w:t>_</w:t>
      </w:r>
      <w:r w:rsidR="00970318" w:rsidRPr="00CA33E5">
        <w:rPr>
          <w:rStyle w:val="Codechar"/>
        </w:rPr>
        <w:t>PolicyAuthori</w:t>
      </w:r>
      <w:r w:rsidR="00BE4280">
        <w:rPr>
          <w:rStyle w:val="Codechar"/>
        </w:rPr>
        <w:t>z</w:t>
      </w:r>
      <w:r w:rsidR="00970318" w:rsidRPr="00CA33E5">
        <w:rPr>
          <w:rStyle w:val="Codechar"/>
        </w:rPr>
        <w:t>ation</w:t>
      </w:r>
      <w:r w:rsidR="00970318">
        <w:t xml:space="preserve"> API as </w:t>
      </w:r>
      <w:r>
        <w:t>specified</w:t>
      </w:r>
      <w:r w:rsidR="00970318">
        <w:t xml:space="preserve"> in TS</w:t>
      </w:r>
      <w:r>
        <w:t> </w:t>
      </w:r>
      <w:r w:rsidR="00970318">
        <w:t>29.514</w:t>
      </w:r>
      <w:r>
        <w:t> [</w:t>
      </w:r>
      <w:r w:rsidRPr="00CA33E5">
        <w:rPr>
          <w:highlight w:val="yellow"/>
        </w:rPr>
        <w:t>29514</w:t>
      </w:r>
      <w:r>
        <w:t>]</w:t>
      </w:r>
      <w:r w:rsidR="00BD711B">
        <w:t xml:space="preserve">. </w:t>
      </w:r>
      <w:r w:rsidR="00BD711B" w:rsidRPr="006E1D69">
        <w:t xml:space="preserve">This request </w:t>
      </w:r>
      <w:r w:rsidR="00BD711B">
        <w:t>maybe</w:t>
      </w:r>
      <w:r w:rsidR="00BD711B" w:rsidRPr="006E1D69">
        <w:t xml:space="preserve"> forwarded by the PCF to the SMF</w:t>
      </w:r>
      <w:r w:rsidR="00084441">
        <w:t xml:space="preserve"> for policy verification</w:t>
      </w:r>
      <w:r w:rsidR="00BD711B" w:rsidRPr="006E1D69">
        <w:t>.</w:t>
      </w:r>
      <w:r w:rsidR="00BD711B">
        <w:t xml:space="preserve"> </w:t>
      </w:r>
      <w:r w:rsidR="00BD711B" w:rsidRPr="006E1D69">
        <w:t xml:space="preserve">Upon </w:t>
      </w:r>
      <w:r w:rsidR="00084441">
        <w:t xml:space="preserve">successful </w:t>
      </w:r>
      <w:r w:rsidR="00BD711B" w:rsidRPr="006E1D69">
        <w:t xml:space="preserve">verification, the </w:t>
      </w:r>
      <w:r w:rsidR="00084441">
        <w:t>PCF</w:t>
      </w:r>
      <w:r w:rsidR="00BD711B" w:rsidRPr="006E1D69">
        <w:t xml:space="preserve"> </w:t>
      </w:r>
      <w:r w:rsidR="00084441">
        <w:t>indicates this</w:t>
      </w:r>
      <w:r w:rsidR="00BD711B" w:rsidRPr="006E1D69">
        <w:t xml:space="preserve"> to the </w:t>
      </w:r>
      <w:r w:rsidR="00084441">
        <w:t xml:space="preserve">requesting </w:t>
      </w:r>
      <w:r w:rsidR="00BD711B" w:rsidRPr="006E1D69">
        <w:t>PCF.</w:t>
      </w:r>
    </w:p>
    <w:p w14:paraId="2875CC17" w14:textId="1134F413" w:rsidR="00EA5544" w:rsidRPr="006E1D69" w:rsidRDefault="00BD711B" w:rsidP="00EA5544">
      <w:pPr>
        <w:pStyle w:val="B1"/>
      </w:pPr>
      <w:r>
        <w:t>1</w:t>
      </w:r>
      <w:r w:rsidR="00084441">
        <w:t>2</w:t>
      </w:r>
      <w:r>
        <w:t>.</w:t>
      </w:r>
      <w:r w:rsidR="00EA5544" w:rsidRPr="006E1D69">
        <w:t xml:space="preserve"> The </w:t>
      </w:r>
      <w:r w:rsidR="00084441">
        <w:t>5GMSu</w:t>
      </w:r>
      <w:r w:rsidR="00EA5544" w:rsidRPr="006E1D69">
        <w:t xml:space="preserve"> AF </w:t>
      </w:r>
      <w:r w:rsidR="00084441">
        <w:t>confirms successful instantiation of the Dynamic Policy</w:t>
      </w:r>
      <w:r w:rsidR="00EA5544">
        <w:t xml:space="preserve"> </w:t>
      </w:r>
      <w:r w:rsidR="00EA5544" w:rsidRPr="006E1D69">
        <w:t>to the Media Session Handler</w:t>
      </w:r>
      <w:commentRangeStart w:id="9"/>
      <w:commentRangeStart w:id="10"/>
      <w:r w:rsidR="00EA5544" w:rsidRPr="006E1D69">
        <w:t>.</w:t>
      </w:r>
      <w:commentRangeEnd w:id="9"/>
      <w:r w:rsidR="00BB63FC" w:rsidRPr="006E1D69">
        <w:rPr>
          <w:rStyle w:val="CommentReference"/>
          <w:sz w:val="20"/>
        </w:rPr>
        <w:commentReference w:id="9"/>
      </w:r>
      <w:commentRangeEnd w:id="10"/>
      <w:r w:rsidR="00D97369" w:rsidRPr="006E1D69">
        <w:rPr>
          <w:rStyle w:val="CommentReference"/>
          <w:sz w:val="20"/>
        </w:rPr>
        <w:commentReference w:id="10"/>
      </w:r>
    </w:p>
    <w:p w14:paraId="7725FE5B" w14:textId="37843852" w:rsidR="00D4278C" w:rsidRPr="006E1D69" w:rsidRDefault="00B013C8" w:rsidP="00D4278C">
      <w:pPr>
        <w:pStyle w:val="B1"/>
      </w:pPr>
      <w:r w:rsidRPr="006E1D69">
        <w:t>1</w:t>
      </w:r>
      <w:r w:rsidR="00FE47D2">
        <w:t>3</w:t>
      </w:r>
      <w:r w:rsidR="00D4278C" w:rsidRPr="006E1D69">
        <w:t>.</w:t>
      </w:r>
      <w:r w:rsidR="00EA5294" w:rsidRPr="006E1D69">
        <w:tab/>
      </w:r>
      <w:r w:rsidR="00D4278C" w:rsidRPr="006E1D69">
        <w:t xml:space="preserve">The Media </w:t>
      </w:r>
      <w:r w:rsidR="00084441">
        <w:t>Streamer</w:t>
      </w:r>
      <w:r w:rsidRPr="006E1D69">
        <w:t xml:space="preserve"> </w:t>
      </w:r>
      <w:r w:rsidR="00FE47D2">
        <w:t>contributes media to the 5GMSu AS via</w:t>
      </w:r>
      <w:r w:rsidR="00D4278C" w:rsidRPr="006E1D69">
        <w:t xml:space="preserve"> the uplink media streaming session</w:t>
      </w:r>
      <w:r w:rsidRPr="006E1D69">
        <w:t xml:space="preserve"> </w:t>
      </w:r>
      <w:r w:rsidR="00FE47D2">
        <w:t>over</w:t>
      </w:r>
      <w:r w:rsidR="00BB2989">
        <w:t xml:space="preserve"> </w:t>
      </w:r>
      <w:r w:rsidR="00BB2989" w:rsidRPr="00CA4668">
        <w:rPr>
          <w:i/>
          <w:iCs/>
        </w:rPr>
        <w:t>Access</w:t>
      </w:r>
      <w:r w:rsidR="00CA4668" w:rsidRPr="00CA4668">
        <w:rPr>
          <w:i/>
          <w:iCs/>
        </w:rPr>
        <w:t> </w:t>
      </w:r>
      <w:r w:rsidR="00BB2989" w:rsidRPr="00CA4668">
        <w:rPr>
          <w:i/>
          <w:iCs/>
        </w:rPr>
        <w:t>#1</w:t>
      </w:r>
      <w:r w:rsidR="00D4278C" w:rsidRPr="006E1D69">
        <w:t>.</w:t>
      </w:r>
    </w:p>
    <w:p w14:paraId="5E4FAC67" w14:textId="1BF20DF4" w:rsidR="00B33255" w:rsidRPr="006E1D69" w:rsidRDefault="00B33255" w:rsidP="006C004C">
      <w:r w:rsidRPr="006E1D69">
        <w:rPr>
          <w:b/>
          <w:bCs/>
        </w:rPr>
        <w:t>Steps</w:t>
      </w:r>
      <w:r w:rsidR="00EA5294" w:rsidRPr="006E1D69">
        <w:rPr>
          <w:b/>
          <w:bCs/>
        </w:rPr>
        <w:t> </w:t>
      </w:r>
      <w:r w:rsidR="0020191B" w:rsidRPr="006E1D69">
        <w:rPr>
          <w:b/>
          <w:bCs/>
        </w:rPr>
        <w:t>1</w:t>
      </w:r>
      <w:r w:rsidR="00FF09A7">
        <w:rPr>
          <w:b/>
          <w:bCs/>
        </w:rPr>
        <w:t>4</w:t>
      </w:r>
      <w:r w:rsidR="0020191B" w:rsidRPr="006E1D69">
        <w:rPr>
          <w:b/>
          <w:bCs/>
        </w:rPr>
        <w:t xml:space="preserve"> </w:t>
      </w:r>
      <w:r w:rsidRPr="006E1D69">
        <w:rPr>
          <w:b/>
          <w:bCs/>
        </w:rPr>
        <w:t>to</w:t>
      </w:r>
      <w:r w:rsidR="00EA5294" w:rsidRPr="006E1D69">
        <w:rPr>
          <w:b/>
          <w:bCs/>
        </w:rPr>
        <w:t> </w:t>
      </w:r>
      <w:r w:rsidR="0020191B" w:rsidRPr="006E1D69">
        <w:rPr>
          <w:b/>
          <w:bCs/>
        </w:rPr>
        <w:t>1</w:t>
      </w:r>
      <w:r w:rsidR="00FF09A7">
        <w:rPr>
          <w:b/>
          <w:bCs/>
        </w:rPr>
        <w:t>7</w:t>
      </w:r>
      <w:r w:rsidRPr="006E1D69">
        <w:rPr>
          <w:b/>
          <w:bCs/>
        </w:rPr>
        <w:t xml:space="preserve"> Access availability detection:</w:t>
      </w:r>
      <w:r w:rsidRPr="006E1D69">
        <w:t xml:space="preserve"> </w:t>
      </w:r>
      <w:r w:rsidRPr="005C0759">
        <w:t>The UE detect</w:t>
      </w:r>
      <w:r w:rsidR="004D3289" w:rsidRPr="005C0759">
        <w:t>s</w:t>
      </w:r>
      <w:r w:rsidRPr="005C0759">
        <w:t xml:space="preserve"> </w:t>
      </w:r>
      <w:r w:rsidR="006E1D69" w:rsidRPr="005C0759">
        <w:t xml:space="preserve">additional </w:t>
      </w:r>
      <w:r w:rsidRPr="005C0759">
        <w:t>candidate access</w:t>
      </w:r>
      <w:r w:rsidR="006E1D69" w:rsidRPr="005C0759">
        <w:t xml:space="preserve"> networks</w:t>
      </w:r>
      <w:r w:rsidRPr="005C0759">
        <w:t xml:space="preserve"> before activating </w:t>
      </w:r>
      <w:r w:rsidR="00067B18" w:rsidRPr="005C0759">
        <w:t>multi-acces</w:t>
      </w:r>
      <w:r w:rsidR="00180644" w:rsidRPr="005C0759">
        <w:t>s</w:t>
      </w:r>
      <w:r w:rsidRPr="005C0759">
        <w:t xml:space="preserve"> to improve throughput/resilience. The Modem continuously monitors access technologies (e.g. Wi-Fi, 5G NR). When a new access becomes available (e.g. Wi-Fi association completed, IP address assigned), the</w:t>
      </w:r>
      <w:r w:rsidR="00180644" w:rsidRPr="005C0759">
        <w:t xml:space="preserve"> modem reports this to </w:t>
      </w:r>
      <w:r w:rsidR="00180644" w:rsidRPr="001036C5">
        <w:t>Layer 2 / MAC</w:t>
      </w:r>
      <w:r w:rsidR="00180644" w:rsidRPr="005C0759">
        <w:t xml:space="preserve">, which then reports to </w:t>
      </w:r>
      <w:r w:rsidR="00180644" w:rsidRPr="001036C5">
        <w:t>driver + OS kernel networking stack</w:t>
      </w:r>
      <w:r w:rsidR="00180644" w:rsidRPr="005C0759">
        <w:t>.</w:t>
      </w:r>
      <w:r w:rsidRPr="005C0759">
        <w:t xml:space="preserve"> </w:t>
      </w:r>
      <w:commentRangeStart w:id="11"/>
      <w:commentRangeStart w:id="12"/>
      <w:r w:rsidR="006E1D69" w:rsidRPr="005C0759">
        <w:t xml:space="preserve">The </w:t>
      </w:r>
      <w:r w:rsidRPr="005C0759">
        <w:t>OS notifies upper layers via events (</w:t>
      </w:r>
      <w:proofErr w:type="spellStart"/>
      <w:r w:rsidRPr="005C0759">
        <w:rPr>
          <w:rStyle w:val="Codechar"/>
        </w:rPr>
        <w:t>netlink</w:t>
      </w:r>
      <w:proofErr w:type="spellEnd"/>
      <w:r w:rsidRPr="005C0759">
        <w:t xml:space="preserve">, Android </w:t>
      </w:r>
      <w:r w:rsidRPr="005C0759">
        <w:rPr>
          <w:rStyle w:val="Codechar"/>
        </w:rPr>
        <w:t>ConnectivityManager</w:t>
      </w:r>
      <w:r w:rsidRPr="005C0759">
        <w:t>, or similar). The UE Modem</w:t>
      </w:r>
      <w:r w:rsidR="00180644" w:rsidRPr="005C0759">
        <w:t xml:space="preserve"> jointly with the support from the </w:t>
      </w:r>
      <w:r w:rsidRPr="005C0759">
        <w:t>OS provides an Access Availability Report to the Media Access Function.</w:t>
      </w:r>
      <w:commentRangeEnd w:id="11"/>
      <w:r w:rsidR="00BB63FC" w:rsidRPr="006E1D69">
        <w:rPr>
          <w:rStyle w:val="CommentReference"/>
          <w:sz w:val="20"/>
        </w:rPr>
        <w:commentReference w:id="11"/>
      </w:r>
      <w:commentRangeEnd w:id="12"/>
      <w:r w:rsidR="00D97369" w:rsidRPr="006E1D69">
        <w:rPr>
          <w:rStyle w:val="CommentReference"/>
          <w:sz w:val="20"/>
        </w:rPr>
        <w:commentReference w:id="12"/>
      </w:r>
    </w:p>
    <w:p w14:paraId="3C12526A" w14:textId="28C8ED92" w:rsidR="00284CD2" w:rsidRPr="006E1D69" w:rsidRDefault="00284CD2" w:rsidP="009414E4">
      <w:pPr>
        <w:pStyle w:val="NO"/>
      </w:pPr>
      <w:r w:rsidRPr="006E1D69">
        <w:t>NOTE</w:t>
      </w:r>
      <w:r w:rsidR="00391D3D">
        <w:t> 3</w:t>
      </w:r>
      <w:r w:rsidRPr="006E1D69">
        <w:t>:</w:t>
      </w:r>
      <w:r w:rsidR="006E1D69" w:rsidRPr="006E1D69">
        <w:tab/>
      </w:r>
      <w:r w:rsidRPr="006E1D69">
        <w:t>The physical layer has no awareness of applications and does not provide direct signal</w:t>
      </w:r>
      <w:r w:rsidR="006E1D69" w:rsidRPr="006E1D69">
        <w:t>l</w:t>
      </w:r>
      <w:r w:rsidRPr="006E1D69">
        <w:t>ing to application entities. Consequently, the physical layer does not determine whether the availability of multiple access networks is relevant to any application. It performs radio access–specific functions such as detection of available cells or access points, measurement of radio and link quality, and reporting of link state to higher layers via the MAC and link-layer procedures.</w:t>
      </w:r>
    </w:p>
    <w:p w14:paraId="25F07C75" w14:textId="55B90489" w:rsidR="00284CD2" w:rsidRPr="006E1D69" w:rsidRDefault="006E1D69" w:rsidP="009414E4">
      <w:pPr>
        <w:pStyle w:val="NO"/>
      </w:pPr>
      <w:r>
        <w:tab/>
      </w:r>
      <w:r w:rsidR="00284CD2" w:rsidRPr="006E1D69">
        <w:t xml:space="preserve">Applications are not required to have explicit awareness of multiple access networks. In the general case, applications interact with the networking subsystem through </w:t>
      </w:r>
      <w:commentRangeStart w:id="13"/>
      <w:commentRangeStart w:id="14"/>
      <w:r w:rsidR="00284CD2" w:rsidRPr="006E1D69">
        <w:t xml:space="preserve">standard socket </w:t>
      </w:r>
      <w:commentRangeEnd w:id="13"/>
      <w:r w:rsidR="00BB63FC" w:rsidRPr="006E1D69">
        <w:rPr>
          <w:rStyle w:val="CommentReference"/>
          <w:sz w:val="20"/>
        </w:rPr>
        <w:commentReference w:id="13"/>
      </w:r>
      <w:commentRangeEnd w:id="14"/>
      <w:r w:rsidR="00D97369" w:rsidRPr="006E1D69">
        <w:rPr>
          <w:rStyle w:val="CommentReference"/>
          <w:sz w:val="20"/>
        </w:rPr>
        <w:commentReference w:id="14"/>
      </w:r>
      <w:r w:rsidR="00284CD2" w:rsidRPr="006E1D69">
        <w:t>or transport interfaces, and the selection and use of one or more access networks is performed transparently by the operating system. The operating system networking stack maintains the state of multiple access network interfaces and applies network selection and traffic management policies, including prioritization or simultaneous use of access networks. Applications interact with the networking subsystem through standard interfaces and are typically unaware of the presence of multiple access networks, unless explicitly informed via operating system–provided network change notification mechanisms.</w:t>
      </w:r>
    </w:p>
    <w:p w14:paraId="0C9A681D" w14:textId="486786DE" w:rsidR="00547030" w:rsidRPr="006E1D69" w:rsidRDefault="00DB62F0" w:rsidP="00547030">
      <w:pPr>
        <w:pStyle w:val="B1"/>
      </w:pPr>
      <w:r w:rsidRPr="006E1D69">
        <w:lastRenderedPageBreak/>
        <w:t>1</w:t>
      </w:r>
      <w:r w:rsidR="001036C5">
        <w:t>4</w:t>
      </w:r>
      <w:r w:rsidR="00547030" w:rsidRPr="006E1D69">
        <w:rPr>
          <w:i/>
          <w:iCs/>
        </w:rPr>
        <w:t>.</w:t>
      </w:r>
      <w:r w:rsidR="00547030" w:rsidRPr="006E1D69">
        <w:rPr>
          <w:i/>
          <w:iCs/>
        </w:rPr>
        <w:tab/>
      </w:r>
      <w:r w:rsidR="00547030" w:rsidRPr="006E1D69">
        <w:t>The</w:t>
      </w:r>
      <w:r w:rsidR="00464D5D" w:rsidRPr="006E1D69">
        <w:t xml:space="preserve"> </w:t>
      </w:r>
      <w:r w:rsidR="00547030" w:rsidRPr="006E1D69">
        <w:t>UE modem detect</w:t>
      </w:r>
      <w:r w:rsidR="006E1D69">
        <w:t>s</w:t>
      </w:r>
      <w:r w:rsidR="00547030" w:rsidRPr="006E1D69">
        <w:t xml:space="preserve"> the presence of multiple access networks (e.g., 4G and Wi-Fi etc.). The access (non-)</w:t>
      </w:r>
      <w:r w:rsidR="00464D5D" w:rsidRPr="006E1D69">
        <w:t xml:space="preserve"> </w:t>
      </w:r>
      <w:r w:rsidR="00547030" w:rsidRPr="006E1D69">
        <w:t>availability reports collected/generated by the UE (as specified in clause 5.32.5.3 of TS</w:t>
      </w:r>
      <w:r w:rsidR="006E1D69">
        <w:t> </w:t>
      </w:r>
      <w:r w:rsidR="00547030" w:rsidRPr="006E1D69">
        <w:t>23.501 [72]) could be used as a basis for this detection step.</w:t>
      </w:r>
    </w:p>
    <w:p w14:paraId="62C34192" w14:textId="14D35FB5" w:rsidR="00FF09A7" w:rsidRPr="00BE4280" w:rsidRDefault="00DB62F0" w:rsidP="00FF09A7">
      <w:pPr>
        <w:pStyle w:val="B1"/>
      </w:pPr>
      <w:r w:rsidRPr="00BE4280">
        <w:t>1</w:t>
      </w:r>
      <w:r w:rsidR="001036C5" w:rsidRPr="00BE4280">
        <w:t>5</w:t>
      </w:r>
      <w:r w:rsidR="00547030" w:rsidRPr="00BE4280">
        <w:t>.</w:t>
      </w:r>
      <w:r w:rsidR="00547030" w:rsidRPr="00BE4280">
        <w:tab/>
        <w:t xml:space="preserve">The UE </w:t>
      </w:r>
      <w:r w:rsidR="00464D5D" w:rsidRPr="00BE4280">
        <w:t xml:space="preserve">Modem informs the UE </w:t>
      </w:r>
      <w:r w:rsidR="00547030" w:rsidRPr="00BE4280">
        <w:t>OS</w:t>
      </w:r>
      <w:r w:rsidR="001036C5" w:rsidRPr="00BE4280">
        <w:t xml:space="preserve"> about the new access network</w:t>
      </w:r>
      <w:r w:rsidR="00FF09A7">
        <w:t xml:space="preserve"> </w:t>
      </w:r>
      <w:r w:rsidR="00BE4280">
        <w:t xml:space="preserve">using </w:t>
      </w:r>
      <w:r w:rsidR="00BE4280">
        <w:rPr>
          <w:lang w:val="en-US"/>
        </w:rPr>
        <w:t>t</w:t>
      </w:r>
      <w:r w:rsidR="00FF09A7" w:rsidRPr="00FF09A7">
        <w:rPr>
          <w:lang w:val="en-US"/>
        </w:rPr>
        <w:t xml:space="preserve">he 3GPP AT </w:t>
      </w:r>
      <w:proofErr w:type="gramStart"/>
      <w:r w:rsidR="00FF09A7" w:rsidRPr="00FF09A7">
        <w:rPr>
          <w:lang w:val="en-US"/>
        </w:rPr>
        <w:t xml:space="preserve">command  </w:t>
      </w:r>
      <w:r w:rsidR="00FF09A7" w:rsidRPr="00BE4280">
        <w:rPr>
          <w:rStyle w:val="Codechar"/>
        </w:rPr>
        <w:t>+</w:t>
      </w:r>
      <w:proofErr w:type="gramEnd"/>
      <w:r w:rsidR="00FF09A7" w:rsidRPr="00BE4280">
        <w:rPr>
          <w:rStyle w:val="Codechar"/>
        </w:rPr>
        <w:t>CEREG</w:t>
      </w:r>
      <w:r w:rsidR="00FF09A7" w:rsidRPr="00FF09A7">
        <w:rPr>
          <w:lang w:val="en-US"/>
        </w:rPr>
        <w:t xml:space="preserve"> (for LTE/5G) or </w:t>
      </w:r>
      <w:r w:rsidR="00FF09A7" w:rsidRPr="00BE4280">
        <w:rPr>
          <w:rStyle w:val="Codechar"/>
        </w:rPr>
        <w:t>+CGREG</w:t>
      </w:r>
      <w:r w:rsidR="00FF09A7" w:rsidRPr="00FF09A7">
        <w:rPr>
          <w:lang w:val="en-US"/>
        </w:rPr>
        <w:t xml:space="preserve"> (for GPRS/UMTS</w:t>
      </w:r>
      <w:r w:rsidR="00FF09A7">
        <w:rPr>
          <w:lang w:val="en-US"/>
        </w:rPr>
        <w:t xml:space="preserve"> as specified in TS</w:t>
      </w:r>
      <w:r w:rsidR="00BE4280">
        <w:rPr>
          <w:lang w:val="en-US"/>
        </w:rPr>
        <w:t> </w:t>
      </w:r>
      <w:r w:rsidR="00FF09A7">
        <w:rPr>
          <w:lang w:val="en-US"/>
        </w:rPr>
        <w:t>27.007</w:t>
      </w:r>
      <w:r w:rsidR="00BE4280">
        <w:rPr>
          <w:lang w:val="en-US"/>
        </w:rPr>
        <w:t> </w:t>
      </w:r>
      <w:r w:rsidR="00FF09A7" w:rsidRPr="00BE4280">
        <w:rPr>
          <w:lang w:val="en-US"/>
        </w:rPr>
        <w:t>[</w:t>
      </w:r>
      <w:r w:rsidR="00FF09A7" w:rsidRPr="00BE4280">
        <w:rPr>
          <w:b/>
          <w:bCs/>
          <w:highlight w:val="yellow"/>
        </w:rPr>
        <w:t>27007</w:t>
      </w:r>
      <w:r w:rsidR="00FF09A7" w:rsidRPr="00BE4280">
        <w:rPr>
          <w:lang w:val="en-US"/>
        </w:rPr>
        <w:t>]</w:t>
      </w:r>
      <w:r w:rsidR="00BE4280" w:rsidRPr="00BE4280">
        <w:t>.</w:t>
      </w:r>
    </w:p>
    <w:p w14:paraId="3AB41885" w14:textId="0C0B4CDE" w:rsidR="001036C5" w:rsidRDefault="001036C5" w:rsidP="00547030">
      <w:pPr>
        <w:pStyle w:val="B1"/>
        <w:rPr>
          <w:b/>
          <w:bCs/>
        </w:rPr>
      </w:pPr>
      <w:r>
        <w:rPr>
          <w:b/>
          <w:bCs/>
        </w:rPr>
        <w:t>16.</w:t>
      </w:r>
      <w:r>
        <w:rPr>
          <w:b/>
          <w:bCs/>
        </w:rPr>
        <w:tab/>
      </w:r>
      <w:r w:rsidR="00464D5D" w:rsidRPr="001036C5">
        <w:rPr>
          <w:b/>
          <w:bCs/>
        </w:rPr>
        <w:t>This</w:t>
      </w:r>
      <w:r w:rsidR="002469D6" w:rsidRPr="001036C5">
        <w:rPr>
          <w:b/>
          <w:bCs/>
        </w:rPr>
        <w:t xml:space="preserve"> information</w:t>
      </w:r>
      <w:r w:rsidR="00464D5D" w:rsidRPr="001036C5">
        <w:rPr>
          <w:b/>
          <w:bCs/>
        </w:rPr>
        <w:t xml:space="preserve"> is forwarded to</w:t>
      </w:r>
      <w:r w:rsidR="00547030" w:rsidRPr="001036C5">
        <w:rPr>
          <w:b/>
          <w:bCs/>
        </w:rPr>
        <w:t xml:space="preserve"> the </w:t>
      </w:r>
      <w:r>
        <w:rPr>
          <w:b/>
          <w:bCs/>
        </w:rPr>
        <w:t>5GMSu</w:t>
      </w:r>
      <w:r w:rsidR="002435D9" w:rsidRPr="001036C5">
        <w:rPr>
          <w:b/>
          <w:bCs/>
        </w:rPr>
        <w:t>-</w:t>
      </w:r>
      <w:r>
        <w:rPr>
          <w:b/>
          <w:bCs/>
        </w:rPr>
        <w:t>A</w:t>
      </w:r>
      <w:r w:rsidR="002435D9" w:rsidRPr="001036C5">
        <w:rPr>
          <w:b/>
          <w:bCs/>
        </w:rPr>
        <w:t>ware</w:t>
      </w:r>
      <w:r w:rsidR="00547030" w:rsidRPr="001036C5">
        <w:rPr>
          <w:b/>
          <w:bCs/>
        </w:rPr>
        <w:t xml:space="preserve"> </w:t>
      </w:r>
      <w:r w:rsidR="002435D9" w:rsidRPr="001036C5">
        <w:rPr>
          <w:b/>
          <w:bCs/>
        </w:rPr>
        <w:t>Application</w:t>
      </w:r>
      <w:commentRangeStart w:id="15"/>
      <w:commentRangeStart w:id="16"/>
      <w:commentRangeEnd w:id="15"/>
      <w:r w:rsidR="0061509F" w:rsidRPr="001036C5">
        <w:rPr>
          <w:rStyle w:val="CommentReference"/>
          <w:b/>
          <w:bCs/>
          <w:sz w:val="20"/>
        </w:rPr>
        <w:commentReference w:id="15"/>
      </w:r>
      <w:commentRangeEnd w:id="16"/>
      <w:r w:rsidR="00D97369" w:rsidRPr="001036C5">
        <w:rPr>
          <w:rStyle w:val="CommentReference"/>
          <w:b/>
          <w:bCs/>
          <w:sz w:val="20"/>
        </w:rPr>
        <w:commentReference w:id="16"/>
      </w:r>
      <w:r w:rsidR="00547030" w:rsidRPr="001036C5">
        <w:rPr>
          <w:b/>
          <w:bCs/>
        </w:rPr>
        <w:t>, including the identification and access type (3GPP access, non-3GPP access). The identification of access type is as per clause 6.1</w:t>
      </w:r>
      <w:r w:rsidR="006E1D69" w:rsidRPr="001036C5">
        <w:rPr>
          <w:b/>
          <w:bCs/>
        </w:rPr>
        <w:t xml:space="preserve"> </w:t>
      </w:r>
      <w:r w:rsidR="00547030" w:rsidRPr="001036C5">
        <w:rPr>
          <w:b/>
          <w:bCs/>
        </w:rPr>
        <w:t>of TS 23.503 [41].</w:t>
      </w:r>
    </w:p>
    <w:p w14:paraId="1A98E82B" w14:textId="359E48BE" w:rsidR="00547030" w:rsidRPr="001036C5" w:rsidRDefault="00547030" w:rsidP="00F20DBE">
      <w:pPr>
        <w:pStyle w:val="B1"/>
        <w:ind w:firstLine="0"/>
        <w:rPr>
          <w:b/>
          <w:bCs/>
        </w:rPr>
      </w:pPr>
      <w:commentRangeStart w:id="17"/>
      <w:commentRangeStart w:id="18"/>
      <w:r w:rsidRPr="001036C5">
        <w:rPr>
          <w:b/>
          <w:bCs/>
        </w:rPr>
        <w:t>The Media</w:t>
      </w:r>
      <w:r w:rsidR="001036C5">
        <w:rPr>
          <w:b/>
          <w:bCs/>
        </w:rPr>
        <w:t xml:space="preserve"> Streamer</w:t>
      </w:r>
      <w:r w:rsidR="002435D9" w:rsidRPr="001036C5">
        <w:rPr>
          <w:b/>
          <w:bCs/>
        </w:rPr>
        <w:t xml:space="preserve"> </w:t>
      </w:r>
      <w:r w:rsidRPr="001036C5">
        <w:rPr>
          <w:b/>
          <w:bCs/>
        </w:rPr>
        <w:t>provide</w:t>
      </w:r>
      <w:r w:rsidR="001036C5">
        <w:rPr>
          <w:b/>
          <w:bCs/>
        </w:rPr>
        <w:t>s</w:t>
      </w:r>
      <w:r w:rsidRPr="001036C5">
        <w:rPr>
          <w:b/>
          <w:bCs/>
        </w:rPr>
        <w:t xml:space="preserve"> a </w:t>
      </w:r>
      <w:r w:rsidR="001036C5">
        <w:rPr>
          <w:b/>
          <w:bCs/>
        </w:rPr>
        <w:t>notification</w:t>
      </w:r>
      <w:r w:rsidRPr="001036C5">
        <w:rPr>
          <w:b/>
          <w:bCs/>
        </w:rPr>
        <w:t xml:space="preserve"> mechanism </w:t>
      </w:r>
      <w:r w:rsidR="001036C5">
        <w:rPr>
          <w:b/>
          <w:bCs/>
        </w:rPr>
        <w:t xml:space="preserve">at reference point </w:t>
      </w:r>
      <w:r w:rsidR="00B75F29">
        <w:rPr>
          <w:b/>
          <w:bCs/>
        </w:rPr>
        <w:t xml:space="preserve">M7u </w:t>
      </w:r>
      <w:r w:rsidRPr="001036C5">
        <w:rPr>
          <w:b/>
          <w:bCs/>
        </w:rPr>
        <w:t xml:space="preserve">for the </w:t>
      </w:r>
      <w:commentRangeStart w:id="19"/>
      <w:commentRangeStart w:id="20"/>
      <w:r w:rsidR="001036C5">
        <w:rPr>
          <w:b/>
          <w:bCs/>
        </w:rPr>
        <w:t>5GMSu-Aware Application</w:t>
      </w:r>
      <w:r w:rsidRPr="001036C5">
        <w:rPr>
          <w:b/>
          <w:bCs/>
        </w:rPr>
        <w:t xml:space="preserve"> to inform the Media </w:t>
      </w:r>
      <w:r w:rsidR="00D32613">
        <w:rPr>
          <w:b/>
          <w:bCs/>
        </w:rPr>
        <w:t>Streamer</w:t>
      </w:r>
      <w:r w:rsidRPr="001036C5">
        <w:rPr>
          <w:b/>
          <w:bCs/>
        </w:rPr>
        <w:t xml:space="preserve"> </w:t>
      </w:r>
      <w:commentRangeEnd w:id="19"/>
      <w:r w:rsidR="00BB63FC" w:rsidRPr="001036C5">
        <w:rPr>
          <w:rStyle w:val="CommentReference"/>
          <w:b/>
          <w:bCs/>
          <w:sz w:val="20"/>
        </w:rPr>
        <w:commentReference w:id="19"/>
      </w:r>
      <w:commentRangeEnd w:id="20"/>
      <w:r w:rsidR="00D97369" w:rsidRPr="001036C5">
        <w:rPr>
          <w:rStyle w:val="CommentReference"/>
          <w:b/>
          <w:bCs/>
          <w:sz w:val="20"/>
        </w:rPr>
        <w:commentReference w:id="20"/>
      </w:r>
      <w:r w:rsidRPr="001036C5">
        <w:rPr>
          <w:b/>
          <w:bCs/>
        </w:rPr>
        <w:t>when this information becomes available.</w:t>
      </w:r>
      <w:commentRangeEnd w:id="17"/>
      <w:r w:rsidR="00391D3D" w:rsidRPr="001036C5">
        <w:rPr>
          <w:rStyle w:val="CommentReference"/>
          <w:b/>
          <w:bCs/>
          <w:sz w:val="20"/>
        </w:rPr>
        <w:commentReference w:id="17"/>
      </w:r>
      <w:commentRangeEnd w:id="18"/>
      <w:r w:rsidR="00FF09A7" w:rsidRPr="001036C5">
        <w:rPr>
          <w:rStyle w:val="CommentReference"/>
          <w:b/>
          <w:bCs/>
          <w:sz w:val="20"/>
        </w:rPr>
        <w:commentReference w:id="18"/>
      </w:r>
    </w:p>
    <w:p w14:paraId="1C3743B5" w14:textId="180B1607" w:rsidR="00893F2A" w:rsidRPr="001036C5" w:rsidRDefault="00B33255" w:rsidP="00893F2A">
      <w:pPr>
        <w:pStyle w:val="B1"/>
        <w:rPr>
          <w:b/>
          <w:bCs/>
        </w:rPr>
      </w:pPr>
      <w:r w:rsidRPr="001036C5">
        <w:rPr>
          <w:b/>
          <w:bCs/>
        </w:rPr>
        <w:t>1</w:t>
      </w:r>
      <w:r w:rsidR="00080AA4">
        <w:rPr>
          <w:b/>
          <w:bCs/>
        </w:rPr>
        <w:t>7</w:t>
      </w:r>
      <w:r w:rsidR="006E1D69" w:rsidRPr="001036C5">
        <w:rPr>
          <w:b/>
          <w:bCs/>
        </w:rPr>
        <w:t>.</w:t>
      </w:r>
      <w:r w:rsidR="006E1D69" w:rsidRPr="001036C5">
        <w:rPr>
          <w:b/>
          <w:bCs/>
        </w:rPr>
        <w:tab/>
      </w:r>
      <w:r w:rsidR="00893F2A" w:rsidRPr="001036C5">
        <w:rPr>
          <w:b/>
          <w:bCs/>
        </w:rPr>
        <w:t xml:space="preserve">The </w:t>
      </w:r>
      <w:commentRangeStart w:id="21"/>
      <w:commentRangeStart w:id="22"/>
      <w:r w:rsidR="00893F2A" w:rsidRPr="001036C5">
        <w:rPr>
          <w:b/>
          <w:bCs/>
        </w:rPr>
        <w:t xml:space="preserve">Media </w:t>
      </w:r>
      <w:r w:rsidR="00080AA4">
        <w:rPr>
          <w:b/>
          <w:bCs/>
        </w:rPr>
        <w:t>Streamer</w:t>
      </w:r>
      <w:r w:rsidR="00893F2A" w:rsidRPr="001036C5">
        <w:rPr>
          <w:b/>
          <w:bCs/>
        </w:rPr>
        <w:t xml:space="preserve"> checks for eligibility of the newly detected access network</w:t>
      </w:r>
      <w:commentRangeEnd w:id="21"/>
      <w:r w:rsidR="00BB63FC" w:rsidRPr="001036C5">
        <w:rPr>
          <w:rStyle w:val="CommentReference"/>
          <w:b/>
          <w:bCs/>
          <w:sz w:val="20"/>
        </w:rPr>
        <w:commentReference w:id="21"/>
      </w:r>
      <w:commentRangeEnd w:id="22"/>
      <w:r w:rsidR="005C0759" w:rsidRPr="001036C5">
        <w:rPr>
          <w:rStyle w:val="CommentReference"/>
          <w:b/>
          <w:bCs/>
          <w:sz w:val="20"/>
        </w:rPr>
        <w:commentReference w:id="22"/>
      </w:r>
      <w:r w:rsidR="00893F2A" w:rsidRPr="001036C5">
        <w:rPr>
          <w:b/>
          <w:bCs/>
        </w:rPr>
        <w:t xml:space="preserve">. </w:t>
      </w:r>
      <w:r w:rsidR="002469D6" w:rsidRPr="001036C5">
        <w:rPr>
          <w:b/>
          <w:bCs/>
        </w:rPr>
        <w:t>That is, t</w:t>
      </w:r>
      <w:r w:rsidR="00893F2A" w:rsidRPr="001036C5">
        <w:rPr>
          <w:b/>
          <w:bCs/>
        </w:rPr>
        <w:t xml:space="preserve">he Media </w:t>
      </w:r>
      <w:r w:rsidR="00080AA4">
        <w:rPr>
          <w:b/>
          <w:bCs/>
        </w:rPr>
        <w:t>Streamer</w:t>
      </w:r>
      <w:r w:rsidR="00893F2A" w:rsidRPr="001036C5">
        <w:rPr>
          <w:b/>
          <w:bCs/>
        </w:rPr>
        <w:t xml:space="preserve"> evaluates whether the new access is eligible for media traffic</w:t>
      </w:r>
      <w:commentRangeStart w:id="23"/>
      <w:commentRangeEnd w:id="23"/>
      <w:r w:rsidR="00080AA4" w:rsidRPr="001036C5">
        <w:rPr>
          <w:rStyle w:val="CommentReference"/>
          <w:b/>
          <w:bCs/>
          <w:sz w:val="20"/>
        </w:rPr>
        <w:commentReference w:id="23"/>
      </w:r>
      <w:r w:rsidR="00893F2A" w:rsidRPr="001036C5">
        <w:rPr>
          <w:b/>
          <w:bCs/>
        </w:rPr>
        <w:t>.</w:t>
      </w:r>
    </w:p>
    <w:p w14:paraId="2FE3A6C5" w14:textId="262DBE02" w:rsidR="00B33255" w:rsidRPr="001036C5" w:rsidRDefault="00893F2A" w:rsidP="002469D6">
      <w:pPr>
        <w:pStyle w:val="B1"/>
        <w:rPr>
          <w:b/>
          <w:bCs/>
        </w:rPr>
      </w:pPr>
      <w:r w:rsidRPr="001036C5">
        <w:rPr>
          <w:b/>
          <w:bCs/>
        </w:rPr>
        <w:t>1</w:t>
      </w:r>
      <w:r w:rsidR="00D32613">
        <w:rPr>
          <w:b/>
          <w:bCs/>
        </w:rPr>
        <w:t>8</w:t>
      </w:r>
      <w:r w:rsidR="00B33255" w:rsidRPr="001036C5">
        <w:rPr>
          <w:b/>
          <w:bCs/>
        </w:rPr>
        <w:t>.</w:t>
      </w:r>
      <w:r w:rsidR="00CC04B4" w:rsidRPr="001036C5">
        <w:rPr>
          <w:b/>
          <w:bCs/>
        </w:rPr>
        <w:tab/>
      </w:r>
      <w:r w:rsidR="002469D6" w:rsidRPr="001036C5">
        <w:rPr>
          <w:b/>
          <w:bCs/>
        </w:rPr>
        <w:t>Following this, t</w:t>
      </w:r>
      <w:r w:rsidR="00B33255" w:rsidRPr="001036C5">
        <w:rPr>
          <w:b/>
          <w:bCs/>
        </w:rPr>
        <w:t>he M</w:t>
      </w:r>
      <w:r w:rsidR="004D3289" w:rsidRPr="001036C5">
        <w:rPr>
          <w:b/>
          <w:bCs/>
        </w:rPr>
        <w:t xml:space="preserve">edia </w:t>
      </w:r>
      <w:r w:rsidR="00D32613">
        <w:rPr>
          <w:b/>
          <w:bCs/>
        </w:rPr>
        <w:t>Streamer</w:t>
      </w:r>
      <w:r w:rsidR="00B33255" w:rsidRPr="001036C5">
        <w:rPr>
          <w:b/>
          <w:bCs/>
        </w:rPr>
        <w:t xml:space="preserve"> </w:t>
      </w:r>
      <w:r w:rsidR="00D32613">
        <w:rPr>
          <w:b/>
          <w:bCs/>
        </w:rPr>
        <w:t>requests</w:t>
      </w:r>
      <w:r w:rsidR="002469D6" w:rsidRPr="001036C5">
        <w:rPr>
          <w:b/>
          <w:bCs/>
        </w:rPr>
        <w:t xml:space="preserve"> the Media Session Handler </w:t>
      </w:r>
      <w:r w:rsidR="00D32613">
        <w:rPr>
          <w:b/>
          <w:bCs/>
        </w:rPr>
        <w:t>to activate</w:t>
      </w:r>
      <w:r w:rsidR="002469D6" w:rsidRPr="001036C5">
        <w:rPr>
          <w:b/>
          <w:bCs/>
        </w:rPr>
        <w:t xml:space="preserve"> </w:t>
      </w:r>
      <w:r w:rsidR="00D32613">
        <w:rPr>
          <w:b/>
          <w:bCs/>
        </w:rPr>
        <w:t>the</w:t>
      </w:r>
      <w:r w:rsidR="002469D6" w:rsidRPr="001036C5">
        <w:rPr>
          <w:b/>
          <w:bCs/>
        </w:rPr>
        <w:t xml:space="preserve"> new access</w:t>
      </w:r>
      <w:r w:rsidR="00D32613">
        <w:rPr>
          <w:b/>
          <w:bCs/>
        </w:rPr>
        <w:t xml:space="preserve"> network</w:t>
      </w:r>
      <w:r w:rsidR="002469D6" w:rsidRPr="001036C5">
        <w:rPr>
          <w:b/>
          <w:bCs/>
        </w:rPr>
        <w:t xml:space="preserve">, </w:t>
      </w:r>
      <w:r w:rsidR="002469D6" w:rsidRPr="00D32613">
        <w:rPr>
          <w:b/>
          <w:bCs/>
          <w:i/>
          <w:iCs/>
        </w:rPr>
        <w:t>Access #2</w:t>
      </w:r>
      <w:r w:rsidR="002469D6" w:rsidRPr="001036C5">
        <w:rPr>
          <w:b/>
          <w:bCs/>
        </w:rPr>
        <w:t xml:space="preserve">. The Media </w:t>
      </w:r>
      <w:r w:rsidR="00D32613">
        <w:rPr>
          <w:b/>
          <w:bCs/>
        </w:rPr>
        <w:t>Streamer</w:t>
      </w:r>
      <w:r w:rsidR="002469D6" w:rsidRPr="001036C5">
        <w:rPr>
          <w:b/>
          <w:bCs/>
        </w:rPr>
        <w:t xml:space="preserve"> sends detailed per-access metrics (capabilities) to the Media Session Handler. The Media Session Handler needs per-access info (e.g., throughput, latency)</w:t>
      </w:r>
      <w:r w:rsidR="00B33255" w:rsidRPr="001036C5">
        <w:rPr>
          <w:b/>
          <w:bCs/>
        </w:rPr>
        <w:t xml:space="preserve">, </w:t>
      </w:r>
      <w:proofErr w:type="gramStart"/>
      <w:r w:rsidR="00B33255" w:rsidRPr="001036C5">
        <w:rPr>
          <w:b/>
          <w:bCs/>
        </w:rPr>
        <w:t>including:</w:t>
      </w:r>
      <w:proofErr w:type="gramEnd"/>
      <w:r w:rsidR="00B33255" w:rsidRPr="001036C5">
        <w:rPr>
          <w:b/>
          <w:bCs/>
        </w:rPr>
        <w:t xml:space="preserve"> Access ID and type (e.g., Wi-Fi / 5G), QoS capability or path metrics (latency, throughput, loss rate), </w:t>
      </w:r>
      <w:r w:rsidR="002469D6" w:rsidRPr="001036C5">
        <w:rPr>
          <w:b/>
          <w:bCs/>
        </w:rPr>
        <w:t>p</w:t>
      </w:r>
      <w:r w:rsidR="00B33255" w:rsidRPr="001036C5">
        <w:rPr>
          <w:b/>
          <w:bCs/>
        </w:rPr>
        <w:t xml:space="preserve">ossible IP endpoints. </w:t>
      </w:r>
    </w:p>
    <w:p w14:paraId="45C18605" w14:textId="15BC25D8" w:rsidR="008068E1" w:rsidRPr="005C0759" w:rsidRDefault="00B33255" w:rsidP="008068E1">
      <w:pPr>
        <w:pStyle w:val="B1"/>
        <w:rPr>
          <w:b/>
          <w:bCs/>
        </w:rPr>
      </w:pPr>
      <w:r w:rsidRPr="005C0759">
        <w:rPr>
          <w:b/>
          <w:bCs/>
        </w:rPr>
        <w:t>1</w:t>
      </w:r>
      <w:r w:rsidR="00530550">
        <w:rPr>
          <w:b/>
          <w:bCs/>
        </w:rPr>
        <w:t>9</w:t>
      </w:r>
      <w:r w:rsidR="00CC04B4" w:rsidRPr="005C0759">
        <w:rPr>
          <w:b/>
          <w:bCs/>
        </w:rPr>
        <w:t>.</w:t>
      </w:r>
      <w:r w:rsidR="00CC04B4" w:rsidRPr="005C0759">
        <w:rPr>
          <w:b/>
          <w:bCs/>
        </w:rPr>
        <w:tab/>
      </w:r>
      <w:r w:rsidR="00C943EE" w:rsidRPr="005C0759">
        <w:rPr>
          <w:b/>
          <w:bCs/>
        </w:rPr>
        <w:t>.</w:t>
      </w:r>
      <w:r w:rsidR="00D707EE" w:rsidRPr="005C0759">
        <w:rPr>
          <w:b/>
          <w:bCs/>
        </w:rPr>
        <w:t xml:space="preserve">The </w:t>
      </w:r>
      <w:r w:rsidRPr="005C0759">
        <w:rPr>
          <w:b/>
          <w:bCs/>
        </w:rPr>
        <w:t>M</w:t>
      </w:r>
      <w:r w:rsidR="00D707EE" w:rsidRPr="005C0759">
        <w:rPr>
          <w:b/>
          <w:bCs/>
        </w:rPr>
        <w:t xml:space="preserve">edia </w:t>
      </w:r>
      <w:r w:rsidRPr="005C0759">
        <w:rPr>
          <w:b/>
          <w:bCs/>
        </w:rPr>
        <w:t>S</w:t>
      </w:r>
      <w:r w:rsidR="00D707EE" w:rsidRPr="005C0759">
        <w:rPr>
          <w:b/>
          <w:bCs/>
        </w:rPr>
        <w:t xml:space="preserve">ession </w:t>
      </w:r>
      <w:r w:rsidRPr="005C0759">
        <w:rPr>
          <w:b/>
          <w:bCs/>
        </w:rPr>
        <w:t>H</w:t>
      </w:r>
      <w:r w:rsidR="00D707EE" w:rsidRPr="005C0759">
        <w:rPr>
          <w:b/>
          <w:bCs/>
        </w:rPr>
        <w:t>andler</w:t>
      </w:r>
      <w:r w:rsidRPr="005C0759">
        <w:rPr>
          <w:b/>
          <w:bCs/>
        </w:rPr>
        <w:t xml:space="preserve"> </w:t>
      </w:r>
      <w:r w:rsidR="00F05D25" w:rsidRPr="005C0759">
        <w:rPr>
          <w:b/>
          <w:bCs/>
        </w:rPr>
        <w:t>requests</w:t>
      </w:r>
      <w:r w:rsidRPr="005C0759">
        <w:rPr>
          <w:b/>
          <w:bCs/>
        </w:rPr>
        <w:t xml:space="preserve"> the Media AF (</w:t>
      </w:r>
      <w:r w:rsidR="00067B18" w:rsidRPr="005C0759">
        <w:rPr>
          <w:b/>
          <w:bCs/>
        </w:rPr>
        <w:t xml:space="preserve">via </w:t>
      </w:r>
      <w:r w:rsidR="00530550">
        <w:rPr>
          <w:b/>
          <w:bCs/>
        </w:rPr>
        <w:t>a new</w:t>
      </w:r>
      <w:r w:rsidR="00067B18" w:rsidRPr="005C0759">
        <w:rPr>
          <w:b/>
          <w:bCs/>
        </w:rPr>
        <w:t xml:space="preserve"> media session handling API at reference point </w:t>
      </w:r>
      <w:r w:rsidRPr="005C0759">
        <w:rPr>
          <w:b/>
          <w:bCs/>
        </w:rPr>
        <w:t>M5</w:t>
      </w:r>
      <w:r w:rsidR="00067B18" w:rsidRPr="005C0759">
        <w:rPr>
          <w:b/>
          <w:bCs/>
        </w:rPr>
        <w:t>u</w:t>
      </w:r>
      <w:r w:rsidRPr="005C0759">
        <w:rPr>
          <w:b/>
          <w:bCs/>
        </w:rPr>
        <w:t xml:space="preserve">) to </w:t>
      </w:r>
      <w:r w:rsidR="000F7E69" w:rsidRPr="005C0759">
        <w:rPr>
          <w:b/>
          <w:bCs/>
        </w:rPr>
        <w:t>verify</w:t>
      </w:r>
      <w:r w:rsidR="002435D9" w:rsidRPr="005C0759">
        <w:rPr>
          <w:b/>
          <w:bCs/>
        </w:rPr>
        <w:t xml:space="preserve"> the UE’s capability to connect/attach to </w:t>
      </w:r>
      <w:r w:rsidR="002435D9" w:rsidRPr="00530550">
        <w:rPr>
          <w:b/>
          <w:bCs/>
          <w:i/>
          <w:iCs/>
        </w:rPr>
        <w:t>Access #2</w:t>
      </w:r>
      <w:r w:rsidR="00F05D25" w:rsidRPr="005C0759">
        <w:rPr>
          <w:b/>
          <w:bCs/>
        </w:rPr>
        <w:t xml:space="preserve"> </w:t>
      </w:r>
      <w:proofErr w:type="gramStart"/>
      <w:r w:rsidR="002435D9" w:rsidRPr="005C0759">
        <w:rPr>
          <w:b/>
          <w:bCs/>
        </w:rPr>
        <w:t>in order to</w:t>
      </w:r>
      <w:proofErr w:type="gramEnd"/>
      <w:r w:rsidR="002435D9" w:rsidRPr="005C0759">
        <w:rPr>
          <w:b/>
          <w:bCs/>
        </w:rPr>
        <w:t xml:space="preserve"> avail the </w:t>
      </w:r>
      <w:r w:rsidR="00F05D25" w:rsidRPr="005C0759">
        <w:rPr>
          <w:b/>
          <w:bCs/>
        </w:rPr>
        <w:t>multi-access operation</w:t>
      </w:r>
      <w:r w:rsidR="00133AC8" w:rsidRPr="005C0759">
        <w:rPr>
          <w:b/>
          <w:bCs/>
        </w:rPr>
        <w:t>.</w:t>
      </w:r>
    </w:p>
    <w:p w14:paraId="375A5EA0" w14:textId="40D61DF7" w:rsidR="00B33255" w:rsidRPr="006E1D69" w:rsidRDefault="006006D2" w:rsidP="008068E1">
      <w:pPr>
        <w:pStyle w:val="B1"/>
      </w:pPr>
      <w:r>
        <w:t>20</w:t>
      </w:r>
      <w:r w:rsidR="00C943EE" w:rsidRPr="00530550">
        <w:t xml:space="preserve">. </w:t>
      </w:r>
      <w:r w:rsidR="004D3289" w:rsidRPr="00530550">
        <w:t xml:space="preserve">The </w:t>
      </w:r>
      <w:r w:rsidR="00530550">
        <w:t>5GMSu</w:t>
      </w:r>
      <w:r w:rsidR="00F05D25" w:rsidRPr="00530550">
        <w:t> </w:t>
      </w:r>
      <w:r w:rsidR="00B33255" w:rsidRPr="00530550">
        <w:t>AF consult</w:t>
      </w:r>
      <w:r w:rsidR="00C943EE" w:rsidRPr="00530550">
        <w:t>s the</w:t>
      </w:r>
      <w:r w:rsidR="00B33255" w:rsidRPr="00530550">
        <w:t xml:space="preserve"> PCF and decide</w:t>
      </w:r>
      <w:r w:rsidR="00F05D25" w:rsidRPr="00530550">
        <w:t>s</w:t>
      </w:r>
      <w:r w:rsidR="00B33255" w:rsidRPr="00530550">
        <w:t xml:space="preserve"> on </w:t>
      </w:r>
      <w:r w:rsidR="00C943EE" w:rsidRPr="00530550">
        <w:t>policy</w:t>
      </w:r>
      <w:r w:rsidR="00B33255" w:rsidRPr="00530550">
        <w:t xml:space="preserve"> rules, delivery boosts, or QoS changes</w:t>
      </w:r>
      <w:r w:rsidR="00133AC8" w:rsidRPr="00530550">
        <w:t xml:space="preserve"> via the </w:t>
      </w:r>
      <w:r w:rsidR="00133AC8" w:rsidRPr="00530550">
        <w:rPr>
          <w:rStyle w:val="Codechar"/>
        </w:rPr>
        <w:t>Npcf_PolicyAuthorization</w:t>
      </w:r>
      <w:r w:rsidR="00133AC8" w:rsidRPr="00530550">
        <w:t xml:space="preserve"> API defined in TS</w:t>
      </w:r>
      <w:r w:rsidR="00530550" w:rsidRPr="00530550">
        <w:t> </w:t>
      </w:r>
      <w:r w:rsidR="00133AC8" w:rsidRPr="00530550">
        <w:t>29.514</w:t>
      </w:r>
      <w:r w:rsidR="00530550" w:rsidRPr="00530550">
        <w:t> </w:t>
      </w:r>
      <w:r w:rsidR="00133AC8" w:rsidRPr="00530550">
        <w:t>[</w:t>
      </w:r>
      <w:r w:rsidR="00133AC8" w:rsidRPr="006006D2">
        <w:rPr>
          <w:highlight w:val="yellow"/>
        </w:rPr>
        <w:t>29514</w:t>
      </w:r>
      <w:r w:rsidR="00133AC8" w:rsidRPr="00530550">
        <w:t>]</w:t>
      </w:r>
      <w:r w:rsidR="00B33255" w:rsidRPr="00530550">
        <w:t>.</w:t>
      </w:r>
      <w:r w:rsidR="006A0C56">
        <w:t xml:space="preserve"> This could be done as per </w:t>
      </w:r>
      <w:hyperlink r:id="rId21" w:anchor="t-6.1.3.5-1" w:history="1">
        <w:r w:rsidR="006A0C56" w:rsidRPr="00942248">
          <w:t>Table 6.1.3.5-1 of TS 23.503 based on the Policy control request Trigger Parameter “ Change in Access Type”.</w:t>
        </w:r>
        <w:r w:rsidR="00942248">
          <w:t xml:space="preserve"> </w:t>
        </w:r>
      </w:hyperlink>
      <w:r w:rsidR="00942248">
        <w:t>T</w:t>
      </w:r>
      <w:r w:rsidR="00B33255" w:rsidRPr="006E1D69">
        <w:t>he Media AF contacts the PCF/SMF to:</w:t>
      </w:r>
    </w:p>
    <w:p w14:paraId="20ECED3B" w14:textId="1DB5E949" w:rsidR="00B33255" w:rsidRPr="006E1D69" w:rsidRDefault="00515616" w:rsidP="00C943EE">
      <w:pPr>
        <w:pStyle w:val="B1"/>
        <w:ind w:firstLine="0"/>
      </w:pPr>
      <w:r w:rsidRPr="006E1D69">
        <w:t>-</w:t>
      </w:r>
      <w:r w:rsidR="00B33255" w:rsidRPr="006E1D69">
        <w:tab/>
        <w:t>Authorize dual access usage (PCC policy),</w:t>
      </w:r>
    </w:p>
    <w:p w14:paraId="3C55ABDA" w14:textId="586A4C04" w:rsidR="00B33255" w:rsidRPr="006E1D69" w:rsidRDefault="00515616" w:rsidP="00C943EE">
      <w:pPr>
        <w:pStyle w:val="B1"/>
        <w:ind w:firstLine="0"/>
      </w:pPr>
      <w:r w:rsidRPr="006E1D69">
        <w:t>-</w:t>
      </w:r>
      <w:r w:rsidR="00B33255" w:rsidRPr="006E1D69">
        <w:tab/>
        <w:t>Allocate new QoS flows for the added access path,</w:t>
      </w:r>
    </w:p>
    <w:p w14:paraId="3DAEA59C" w14:textId="0A75C134" w:rsidR="00B33255" w:rsidRPr="006E1D69" w:rsidRDefault="00515616" w:rsidP="00C943EE">
      <w:pPr>
        <w:pStyle w:val="B1"/>
        <w:ind w:firstLine="0"/>
      </w:pPr>
      <w:r w:rsidRPr="006E1D69">
        <w:t>-</w:t>
      </w:r>
      <w:r w:rsidR="00B33255" w:rsidRPr="006E1D69">
        <w:tab/>
        <w:t>Return updated transport / steering instructions to the M</w:t>
      </w:r>
      <w:r w:rsidR="00D707EE" w:rsidRPr="006E1D69">
        <w:t xml:space="preserve">edia </w:t>
      </w:r>
      <w:r w:rsidR="00B33255" w:rsidRPr="006E1D69">
        <w:t>S</w:t>
      </w:r>
      <w:r w:rsidR="00D707EE" w:rsidRPr="006E1D69">
        <w:t xml:space="preserve">ession </w:t>
      </w:r>
      <w:r w:rsidR="00B33255" w:rsidRPr="006E1D69">
        <w:t>H</w:t>
      </w:r>
      <w:r w:rsidR="00D707EE" w:rsidRPr="006E1D69">
        <w:t>andler</w:t>
      </w:r>
      <w:r w:rsidR="00B33255" w:rsidRPr="006E1D69">
        <w:t>.</w:t>
      </w:r>
    </w:p>
    <w:p w14:paraId="4E8BACA5" w14:textId="7AB9B4D2" w:rsidR="00B33255" w:rsidRPr="006E1D69" w:rsidRDefault="00464D5D" w:rsidP="00391D3D">
      <w:pPr>
        <w:pStyle w:val="B1"/>
        <w:ind w:firstLine="0"/>
      </w:pPr>
      <w:r w:rsidRPr="006E1D69">
        <w:t>The PCF requests the SMF to allocate new QoS flows for the added access path</w:t>
      </w:r>
      <w:r w:rsidR="000F7E69">
        <w:t xml:space="preserve">. </w:t>
      </w:r>
      <w:r w:rsidR="00B33255" w:rsidRPr="006E1D69">
        <w:t xml:space="preserve">The SMF sends a confirmation upon acceptable conditions and informs the </w:t>
      </w:r>
      <w:r w:rsidR="00D2675E" w:rsidRPr="006E1D69">
        <w:t>PCF.</w:t>
      </w:r>
      <w:r w:rsidR="000F7E69">
        <w:t xml:space="preserve"> </w:t>
      </w:r>
      <w:r w:rsidR="00D2675E" w:rsidRPr="006E1D69">
        <w:t xml:space="preserve">The PCF then forwards this confirmation to the Media </w:t>
      </w:r>
      <w:r w:rsidR="00B33255" w:rsidRPr="006E1D69">
        <w:t>AF</w:t>
      </w:r>
      <w:r w:rsidR="00D707EE" w:rsidRPr="006E1D69">
        <w:t>.</w:t>
      </w:r>
      <w:r w:rsidR="008068E1" w:rsidRPr="006E1D69">
        <w:t xml:space="preserve"> </w:t>
      </w:r>
      <w:r w:rsidR="00B33255" w:rsidRPr="006E1D69">
        <w:t xml:space="preserve">The 5G </w:t>
      </w:r>
      <w:r w:rsidR="00067B18" w:rsidRPr="006E1D69">
        <w:t>C</w:t>
      </w:r>
      <w:r w:rsidR="00B33255" w:rsidRPr="006E1D69">
        <w:t>ore must authori</w:t>
      </w:r>
      <w:r w:rsidR="00D707EE" w:rsidRPr="006E1D69">
        <w:t>s</w:t>
      </w:r>
      <w:r w:rsidR="00B33255" w:rsidRPr="006E1D69">
        <w:t>e resource usage per operator policy; QoS flows must be created/mapped per access for correct scheduling.</w:t>
      </w:r>
    </w:p>
    <w:p w14:paraId="433C6FF1" w14:textId="7E660634" w:rsidR="008068E1" w:rsidRPr="00391D3D" w:rsidRDefault="008068E1" w:rsidP="008068E1">
      <w:pPr>
        <w:pStyle w:val="B1"/>
        <w:rPr>
          <w:b/>
          <w:bCs/>
        </w:rPr>
      </w:pPr>
      <w:r w:rsidRPr="00391D3D">
        <w:rPr>
          <w:b/>
          <w:bCs/>
        </w:rPr>
        <w:t>2</w:t>
      </w:r>
      <w:r w:rsidR="00391D3D">
        <w:rPr>
          <w:b/>
          <w:bCs/>
        </w:rPr>
        <w:t>1</w:t>
      </w:r>
      <w:r w:rsidRPr="00391D3D">
        <w:rPr>
          <w:b/>
          <w:bCs/>
        </w:rPr>
        <w:t>.</w:t>
      </w:r>
      <w:r w:rsidR="00CC04B4" w:rsidRPr="00391D3D">
        <w:rPr>
          <w:b/>
          <w:bCs/>
        </w:rPr>
        <w:tab/>
      </w:r>
      <w:r w:rsidRPr="00391D3D">
        <w:rPr>
          <w:b/>
          <w:bCs/>
        </w:rPr>
        <w:t xml:space="preserve">The </w:t>
      </w:r>
      <w:r w:rsidR="00391D3D">
        <w:rPr>
          <w:b/>
          <w:bCs/>
        </w:rPr>
        <w:t>5GMSu</w:t>
      </w:r>
      <w:r w:rsidRPr="00391D3D">
        <w:rPr>
          <w:b/>
          <w:bCs/>
        </w:rPr>
        <w:t xml:space="preserve">AF </w:t>
      </w:r>
      <w:r w:rsidR="00391D3D">
        <w:rPr>
          <w:b/>
          <w:bCs/>
        </w:rPr>
        <w:t>confirms success</w:t>
      </w:r>
      <w:r w:rsidRPr="00391D3D">
        <w:rPr>
          <w:b/>
          <w:bCs/>
        </w:rPr>
        <w:t xml:space="preserve"> to the Media </w:t>
      </w:r>
      <w:r w:rsidR="00E40DCC" w:rsidRPr="00391D3D">
        <w:rPr>
          <w:b/>
          <w:bCs/>
        </w:rPr>
        <w:t>S</w:t>
      </w:r>
      <w:r w:rsidRPr="00391D3D">
        <w:rPr>
          <w:b/>
          <w:bCs/>
        </w:rPr>
        <w:t>ession Handler.</w:t>
      </w:r>
    </w:p>
    <w:p w14:paraId="30773D25" w14:textId="33C4AD9E" w:rsidR="008068E1" w:rsidRPr="00391D3D" w:rsidRDefault="008068E1" w:rsidP="008068E1">
      <w:pPr>
        <w:pStyle w:val="B1"/>
        <w:rPr>
          <w:b/>
          <w:bCs/>
        </w:rPr>
      </w:pPr>
      <w:r w:rsidRPr="00391D3D">
        <w:rPr>
          <w:b/>
          <w:bCs/>
        </w:rPr>
        <w:t>2</w:t>
      </w:r>
      <w:r w:rsidR="00391D3D">
        <w:rPr>
          <w:b/>
          <w:bCs/>
        </w:rPr>
        <w:t>2</w:t>
      </w:r>
      <w:r w:rsidRPr="00391D3D">
        <w:rPr>
          <w:b/>
          <w:bCs/>
        </w:rPr>
        <w:t>.</w:t>
      </w:r>
      <w:r w:rsidR="00CC04B4" w:rsidRPr="00391D3D">
        <w:rPr>
          <w:b/>
          <w:bCs/>
        </w:rPr>
        <w:tab/>
      </w:r>
      <w:commentRangeStart w:id="24"/>
      <w:commentRangeStart w:id="25"/>
      <w:r w:rsidR="00515616" w:rsidRPr="00391D3D">
        <w:rPr>
          <w:b/>
          <w:bCs/>
        </w:rPr>
        <w:t xml:space="preserve">The </w:t>
      </w:r>
      <w:r w:rsidR="00B33255" w:rsidRPr="00391D3D">
        <w:rPr>
          <w:b/>
          <w:bCs/>
        </w:rPr>
        <w:t>M</w:t>
      </w:r>
      <w:r w:rsidR="00515616" w:rsidRPr="00391D3D">
        <w:rPr>
          <w:b/>
          <w:bCs/>
        </w:rPr>
        <w:t xml:space="preserve">edia </w:t>
      </w:r>
      <w:r w:rsidR="00B33255" w:rsidRPr="00391D3D">
        <w:rPr>
          <w:b/>
          <w:bCs/>
        </w:rPr>
        <w:t>S</w:t>
      </w:r>
      <w:r w:rsidR="00515616" w:rsidRPr="00391D3D">
        <w:rPr>
          <w:b/>
          <w:bCs/>
        </w:rPr>
        <w:t xml:space="preserve">ession </w:t>
      </w:r>
      <w:r w:rsidR="00B33255" w:rsidRPr="00391D3D">
        <w:rPr>
          <w:b/>
          <w:bCs/>
        </w:rPr>
        <w:t>H</w:t>
      </w:r>
      <w:r w:rsidR="00515616" w:rsidRPr="00391D3D">
        <w:rPr>
          <w:b/>
          <w:bCs/>
        </w:rPr>
        <w:t>andler</w:t>
      </w:r>
      <w:r w:rsidR="002435D9" w:rsidRPr="00391D3D">
        <w:rPr>
          <w:b/>
          <w:bCs/>
        </w:rPr>
        <w:t xml:space="preserve"> confirms</w:t>
      </w:r>
      <w:r w:rsidR="00515616" w:rsidRPr="00391D3D">
        <w:rPr>
          <w:b/>
          <w:bCs/>
        </w:rPr>
        <w:t xml:space="preserve"> the</w:t>
      </w:r>
      <w:r w:rsidR="00B33255" w:rsidRPr="00391D3D">
        <w:rPr>
          <w:b/>
          <w:bCs/>
        </w:rPr>
        <w:t xml:space="preserve"> </w:t>
      </w:r>
      <w:r w:rsidR="00067B18" w:rsidRPr="00391D3D">
        <w:rPr>
          <w:b/>
          <w:bCs/>
        </w:rPr>
        <w:t>Media Streamer</w:t>
      </w:r>
      <w:r w:rsidR="00B33255" w:rsidRPr="00391D3D">
        <w:rPr>
          <w:b/>
          <w:bCs/>
        </w:rPr>
        <w:t xml:space="preserve"> to open a transport </w:t>
      </w:r>
      <w:proofErr w:type="spellStart"/>
      <w:r w:rsidR="00B33255" w:rsidRPr="00391D3D">
        <w:rPr>
          <w:b/>
          <w:bCs/>
        </w:rPr>
        <w:t>subflow</w:t>
      </w:r>
      <w:proofErr w:type="spellEnd"/>
      <w:r w:rsidR="00B33255" w:rsidRPr="00391D3D">
        <w:rPr>
          <w:b/>
          <w:bCs/>
        </w:rPr>
        <w:t xml:space="preserve"> on the new access</w:t>
      </w:r>
      <w:r w:rsidR="000F7E69" w:rsidRPr="00391D3D">
        <w:rPr>
          <w:b/>
          <w:bCs/>
        </w:rPr>
        <w:t xml:space="preserve">, </w:t>
      </w:r>
      <w:r w:rsidR="00391D3D" w:rsidRPr="00391D3D">
        <w:rPr>
          <w:b/>
          <w:bCs/>
          <w:i/>
          <w:iCs/>
        </w:rPr>
        <w:t>A</w:t>
      </w:r>
      <w:r w:rsidR="000F7E69" w:rsidRPr="00391D3D">
        <w:rPr>
          <w:b/>
          <w:bCs/>
          <w:i/>
          <w:iCs/>
        </w:rPr>
        <w:t>ccess #2</w:t>
      </w:r>
      <w:r w:rsidR="00B33255" w:rsidRPr="00391D3D">
        <w:rPr>
          <w:b/>
          <w:bCs/>
        </w:rPr>
        <w:t xml:space="preserve"> (MP-TCP </w:t>
      </w:r>
      <w:proofErr w:type="spellStart"/>
      <w:r w:rsidR="00B33255" w:rsidRPr="00391D3D">
        <w:rPr>
          <w:b/>
          <w:bCs/>
        </w:rPr>
        <w:t>add_addr</w:t>
      </w:r>
      <w:proofErr w:type="spellEnd"/>
      <w:r w:rsidR="00B33255" w:rsidRPr="00391D3D">
        <w:rPr>
          <w:b/>
          <w:bCs/>
        </w:rPr>
        <w:t xml:space="preserve"> or MP-QUIC create PATH)</w:t>
      </w:r>
      <w:commentRangeEnd w:id="24"/>
      <w:r w:rsidR="00391D3D" w:rsidRPr="00391D3D">
        <w:rPr>
          <w:rStyle w:val="CommentReference"/>
          <w:b/>
          <w:bCs/>
          <w:sz w:val="20"/>
        </w:rPr>
        <w:commentReference w:id="24"/>
      </w:r>
      <w:commentRangeEnd w:id="25"/>
      <w:r w:rsidR="00D2675E" w:rsidRPr="00391D3D">
        <w:rPr>
          <w:rStyle w:val="CommentReference"/>
          <w:b/>
          <w:bCs/>
          <w:sz w:val="20"/>
        </w:rPr>
        <w:commentReference w:id="25"/>
      </w:r>
      <w:r w:rsidR="00B33255" w:rsidRPr="00391D3D">
        <w:rPr>
          <w:b/>
          <w:bCs/>
        </w:rPr>
        <w:t>.</w:t>
      </w:r>
    </w:p>
    <w:p w14:paraId="62AECFB0" w14:textId="2E9BCE86" w:rsidR="008068E1" w:rsidRPr="005C0759" w:rsidRDefault="004B1F35" w:rsidP="00391D3D">
      <w:pPr>
        <w:pStyle w:val="NO"/>
      </w:pPr>
      <w:r w:rsidRPr="00391D3D">
        <w:t>NOTE</w:t>
      </w:r>
      <w:r w:rsidR="00391D3D">
        <w:t> 4</w:t>
      </w:r>
      <w:r w:rsidRPr="00391D3D">
        <w:t>:</w:t>
      </w:r>
      <w:r w:rsidR="004A36B6">
        <w:tab/>
      </w:r>
      <w:r w:rsidR="00B33255" w:rsidRPr="00391D3D">
        <w:t xml:space="preserve">The </w:t>
      </w:r>
      <w:r w:rsidR="00067B18" w:rsidRPr="00391D3D">
        <w:t xml:space="preserve">Media </w:t>
      </w:r>
      <w:r w:rsidRPr="00391D3D">
        <w:t xml:space="preserve">Access Function </w:t>
      </w:r>
      <w:r w:rsidR="00B33255" w:rsidRPr="00391D3D">
        <w:t xml:space="preserve">establishes a new </w:t>
      </w:r>
      <w:proofErr w:type="spellStart"/>
      <w:r w:rsidR="00B33255" w:rsidRPr="00391D3D">
        <w:t>subflow</w:t>
      </w:r>
      <w:proofErr w:type="spellEnd"/>
      <w:r w:rsidR="00B33255" w:rsidRPr="00391D3D">
        <w:t xml:space="preserve"> (e.g. MP-TCP, MP-QUIC) for the newly detected access based on the confirmation received from the M</w:t>
      </w:r>
      <w:r w:rsidR="00515616" w:rsidRPr="00391D3D">
        <w:t xml:space="preserve">edia </w:t>
      </w:r>
      <w:r w:rsidR="00B33255" w:rsidRPr="00391D3D">
        <w:t>S</w:t>
      </w:r>
      <w:r w:rsidR="00515616" w:rsidRPr="00391D3D">
        <w:t xml:space="preserve">ession </w:t>
      </w:r>
      <w:r w:rsidR="00B33255" w:rsidRPr="00391D3D">
        <w:t>H</w:t>
      </w:r>
      <w:r w:rsidR="00515616" w:rsidRPr="00391D3D">
        <w:t>andler</w:t>
      </w:r>
      <w:r w:rsidR="00B33255" w:rsidRPr="00391D3D">
        <w:t xml:space="preserve">. </w:t>
      </w:r>
      <w:r w:rsidR="00067B18" w:rsidRPr="00391D3D">
        <w:t>A</w:t>
      </w:r>
      <w:r w:rsidR="00B33255" w:rsidRPr="00391D3D">
        <w:t>t the same</w:t>
      </w:r>
      <w:r w:rsidR="00067B18" w:rsidRPr="00391D3D">
        <w:t xml:space="preserve"> time</w:t>
      </w:r>
      <w:r w:rsidR="00B33255" w:rsidRPr="00391D3D">
        <w:t xml:space="preserve">, the </w:t>
      </w:r>
      <w:r w:rsidR="00067B18" w:rsidRPr="00391D3D">
        <w:t xml:space="preserve">Media </w:t>
      </w:r>
      <w:r w:rsidRPr="00391D3D">
        <w:t xml:space="preserve">Access Function </w:t>
      </w:r>
      <w:r w:rsidR="00B33255" w:rsidRPr="00391D3D">
        <w:t xml:space="preserve">also requests to the modem to open a socket to the newly detected access. As the modem confirms this, and once the new </w:t>
      </w:r>
      <w:proofErr w:type="spellStart"/>
      <w:r w:rsidR="00B33255" w:rsidRPr="00391D3D">
        <w:t>subflow</w:t>
      </w:r>
      <w:proofErr w:type="spellEnd"/>
      <w:r w:rsidR="00B33255" w:rsidRPr="00391D3D">
        <w:t xml:space="preserve"> is ready, the </w:t>
      </w:r>
      <w:r w:rsidR="00067B18" w:rsidRPr="00391D3D">
        <w:t xml:space="preserve">Media </w:t>
      </w:r>
      <w:r w:rsidRPr="00391D3D">
        <w:t xml:space="preserve">Access Function </w:t>
      </w:r>
      <w:r w:rsidR="00B33255" w:rsidRPr="00391D3D">
        <w:t>notifies the M</w:t>
      </w:r>
      <w:r w:rsidR="00515616" w:rsidRPr="00391D3D">
        <w:t xml:space="preserve">edia </w:t>
      </w:r>
      <w:r w:rsidR="00B33255" w:rsidRPr="00391D3D">
        <w:t>S</w:t>
      </w:r>
      <w:r w:rsidR="00515616" w:rsidRPr="00391D3D">
        <w:t xml:space="preserve">ession </w:t>
      </w:r>
      <w:r w:rsidR="00B33255" w:rsidRPr="00391D3D">
        <w:t>H</w:t>
      </w:r>
      <w:r w:rsidR="00515616" w:rsidRPr="00391D3D">
        <w:t>andler</w:t>
      </w:r>
      <w:r w:rsidR="00067B18" w:rsidRPr="00391D3D">
        <w:t xml:space="preserve"> that m</w:t>
      </w:r>
      <w:r w:rsidR="00B33255" w:rsidRPr="00391D3D">
        <w:t xml:space="preserve">ulti-access </w:t>
      </w:r>
      <w:r w:rsidR="00067B18" w:rsidRPr="00391D3D">
        <w:t xml:space="preserve">is </w:t>
      </w:r>
      <w:r w:rsidR="00B33255" w:rsidRPr="00391D3D">
        <w:t xml:space="preserve">active. Only after the transport </w:t>
      </w:r>
      <w:proofErr w:type="spellStart"/>
      <w:r w:rsidR="00B33255" w:rsidRPr="00391D3D">
        <w:t>subflow</w:t>
      </w:r>
      <w:proofErr w:type="spellEnd"/>
      <w:r w:rsidR="00B33255" w:rsidRPr="00391D3D">
        <w:t xml:space="preserve"> is up can traffic be sent/received on that access.</w:t>
      </w:r>
    </w:p>
    <w:p w14:paraId="1F230F7B" w14:textId="2B5D0DE9" w:rsidR="008068E1" w:rsidRDefault="008068E1" w:rsidP="008068E1">
      <w:pPr>
        <w:pStyle w:val="B1"/>
      </w:pPr>
      <w:r w:rsidRPr="006E1D69">
        <w:t>2</w:t>
      </w:r>
      <w:r w:rsidR="00500770">
        <w:t>3</w:t>
      </w:r>
      <w:r w:rsidRPr="006E1D69">
        <w:t>.</w:t>
      </w:r>
      <w:r w:rsidR="004A36B6">
        <w:tab/>
      </w:r>
      <w:r w:rsidRPr="006E1D69">
        <w:t xml:space="preserve">The Media </w:t>
      </w:r>
      <w:r w:rsidR="00500770">
        <w:t>Streamer</w:t>
      </w:r>
      <w:r w:rsidRPr="006E1D69">
        <w:t xml:space="preserve"> decides to switch to media delivery over multiple access networks. The decision to switch is up to the implementation and capabilities of the Media </w:t>
      </w:r>
      <w:r w:rsidR="00500770">
        <w:t>Streamer</w:t>
      </w:r>
      <w:r w:rsidRPr="006E1D69">
        <w:t>.</w:t>
      </w:r>
      <w:r w:rsidR="00D2675E" w:rsidRPr="006E1D69">
        <w:t xml:space="preserve"> This decision is shared with the Media Session Hand</w:t>
      </w:r>
      <w:r w:rsidR="00500770">
        <w:t>l</w:t>
      </w:r>
      <w:r w:rsidR="00D2675E" w:rsidRPr="006E1D69">
        <w:t>er.</w:t>
      </w:r>
    </w:p>
    <w:p w14:paraId="6895F4D8" w14:textId="4D556558" w:rsidR="005115D6" w:rsidRDefault="005115D6" w:rsidP="005115D6">
      <w:pPr>
        <w:pStyle w:val="B1"/>
      </w:pPr>
      <w:r>
        <w:t>2</w:t>
      </w:r>
      <w:r w:rsidR="00500770">
        <w:t>4</w:t>
      </w:r>
      <w:r>
        <w:t>.</w:t>
      </w:r>
      <w:r w:rsidR="004A36B6">
        <w:tab/>
      </w:r>
      <w:r w:rsidRPr="006E1D69">
        <w:t xml:space="preserve">The Media </w:t>
      </w:r>
      <w:r w:rsidR="00500770">
        <w:t>Streamer</w:t>
      </w:r>
      <w:r w:rsidRPr="006E1D69">
        <w:t xml:space="preserve"> establishes </w:t>
      </w:r>
      <w:r w:rsidR="00500770">
        <w:t xml:space="preserve">an additional path on </w:t>
      </w:r>
      <w:r w:rsidRPr="006E1D69">
        <w:t xml:space="preserve">the uplink transport session with the </w:t>
      </w:r>
      <w:r w:rsidR="00500770">
        <w:t>5GMSu</w:t>
      </w:r>
      <w:r w:rsidRPr="006E1D69">
        <w:t> AS</w:t>
      </w:r>
      <w:r>
        <w:t xml:space="preserve"> via </w:t>
      </w:r>
      <w:r w:rsidRPr="00500770">
        <w:rPr>
          <w:i/>
          <w:iCs/>
        </w:rPr>
        <w:t>Access #2</w:t>
      </w:r>
      <w:r w:rsidRPr="006E1D69">
        <w:t>.</w:t>
      </w:r>
    </w:p>
    <w:p w14:paraId="2AC9F71D" w14:textId="15739B5D" w:rsidR="00500770" w:rsidRPr="00500770" w:rsidRDefault="008068E1" w:rsidP="008068E1">
      <w:pPr>
        <w:pStyle w:val="B1"/>
        <w:rPr>
          <w:b/>
          <w:bCs/>
        </w:rPr>
      </w:pPr>
      <w:r w:rsidRPr="00500770">
        <w:rPr>
          <w:b/>
          <w:bCs/>
        </w:rPr>
        <w:t>25</w:t>
      </w:r>
      <w:r w:rsidR="00C943EE" w:rsidRPr="00500770">
        <w:rPr>
          <w:b/>
          <w:bCs/>
        </w:rPr>
        <w:t>.</w:t>
      </w:r>
      <w:r w:rsidR="00C943EE" w:rsidRPr="00500770">
        <w:rPr>
          <w:b/>
          <w:bCs/>
        </w:rPr>
        <w:tab/>
        <w:t xml:space="preserve">The Media </w:t>
      </w:r>
      <w:r w:rsidR="00500770" w:rsidRPr="00500770">
        <w:rPr>
          <w:b/>
          <w:bCs/>
        </w:rPr>
        <w:t>Streamer</w:t>
      </w:r>
      <w:r w:rsidR="00C943EE" w:rsidRPr="00500770">
        <w:rPr>
          <w:b/>
          <w:bCs/>
        </w:rPr>
        <w:t xml:space="preserve"> notifies the Media Session Handler about the status of media delivery over multiple access networks </w:t>
      </w:r>
      <w:r w:rsidR="00500770" w:rsidRPr="00500770">
        <w:rPr>
          <w:b/>
          <w:bCs/>
        </w:rPr>
        <w:t xml:space="preserve">using a new notification passed </w:t>
      </w:r>
      <w:r w:rsidR="00C943EE" w:rsidRPr="00500770">
        <w:rPr>
          <w:b/>
          <w:bCs/>
        </w:rPr>
        <w:t>at reference point M11</w:t>
      </w:r>
      <w:r w:rsidR="00500770" w:rsidRPr="00500770">
        <w:rPr>
          <w:b/>
          <w:bCs/>
        </w:rPr>
        <w:t>u</w:t>
      </w:r>
      <w:r w:rsidR="00C943EE" w:rsidRPr="00500770">
        <w:rPr>
          <w:b/>
          <w:bCs/>
        </w:rPr>
        <w:t>.</w:t>
      </w:r>
      <w:r w:rsidR="00500770" w:rsidRPr="00500770">
        <w:rPr>
          <w:b/>
          <w:bCs/>
        </w:rPr>
        <w:t xml:space="preserve"> The Media Access Function may forward the information it received in step 9 to the Media-aware Application.</w:t>
      </w:r>
    </w:p>
    <w:p w14:paraId="063F658A" w14:textId="41CD904B" w:rsidR="00C943EE" w:rsidRPr="00500770" w:rsidRDefault="00500770" w:rsidP="00500770">
      <w:pPr>
        <w:pStyle w:val="NO"/>
      </w:pPr>
      <w:r>
        <w:lastRenderedPageBreak/>
        <w:t>NOTE 5:</w:t>
      </w:r>
      <w:r>
        <w:tab/>
      </w:r>
      <w:r w:rsidR="005115D6" w:rsidRPr="00500770">
        <w:t>In the case of downlink media streaming, this uses Dynamic Status Information as specified in clause 13.2.6 of TS 26.512 [16]. No equivalent client API notification mechanism exists at this reference point in the case of uplink media streaming or RTC as of Release 19.</w:t>
      </w:r>
    </w:p>
    <w:p w14:paraId="2B8D11D9" w14:textId="09CDAF8F" w:rsidR="0047492E" w:rsidRPr="006E1D69" w:rsidRDefault="0047492E" w:rsidP="0047492E">
      <w:pPr>
        <w:pStyle w:val="B1"/>
      </w:pPr>
      <w:r>
        <w:t>2</w:t>
      </w:r>
      <w:r w:rsidR="001D431B">
        <w:t>6.</w:t>
      </w:r>
      <w:r w:rsidRPr="006E1D69">
        <w:tab/>
        <w:t xml:space="preserve">The Media Session Handler </w:t>
      </w:r>
      <w:r w:rsidR="00500770">
        <w:t>modifies the</w:t>
      </w:r>
      <w:r>
        <w:t xml:space="preserve"> </w:t>
      </w:r>
      <w:r w:rsidR="00500770">
        <w:t>D</w:t>
      </w:r>
      <w:r>
        <w:t xml:space="preserve">ynamic </w:t>
      </w:r>
      <w:r w:rsidR="00500770">
        <w:t>P</w:t>
      </w:r>
      <w:r>
        <w:t xml:space="preserve">olicy for the uplink media </w:t>
      </w:r>
      <w:r w:rsidRPr="006E1D69">
        <w:t xml:space="preserve">streaming session </w:t>
      </w:r>
      <w:r w:rsidR="001D431B">
        <w:t>adding Service Data Flow filter(s)</w:t>
      </w:r>
      <w:r w:rsidR="005E3591">
        <w:t xml:space="preserve"> </w:t>
      </w:r>
      <w:r w:rsidR="001D431B">
        <w:t xml:space="preserve">for </w:t>
      </w:r>
      <w:r w:rsidR="005E3591">
        <w:t xml:space="preserve">the newly </w:t>
      </w:r>
      <w:r w:rsidR="001D431B">
        <w:t xml:space="preserve">established transport path on </w:t>
      </w:r>
      <w:r w:rsidR="005E3591" w:rsidRPr="001D431B">
        <w:rPr>
          <w:i/>
          <w:iCs/>
        </w:rPr>
        <w:t>Access</w:t>
      </w:r>
      <w:r w:rsidR="001D431B">
        <w:rPr>
          <w:i/>
          <w:iCs/>
        </w:rPr>
        <w:t> </w:t>
      </w:r>
      <w:r w:rsidR="005E3591" w:rsidRPr="001D431B">
        <w:rPr>
          <w:i/>
          <w:iCs/>
        </w:rPr>
        <w:t>#2</w:t>
      </w:r>
      <w:r w:rsidRPr="006E1D69">
        <w:t>.</w:t>
      </w:r>
    </w:p>
    <w:p w14:paraId="4C35F13A" w14:textId="425A015D" w:rsidR="006D68BD" w:rsidRDefault="0047492E" w:rsidP="0047492E">
      <w:pPr>
        <w:pStyle w:val="B1"/>
      </w:pPr>
      <w:r>
        <w:t>2</w:t>
      </w:r>
      <w:r w:rsidR="001D431B">
        <w:t>7</w:t>
      </w:r>
      <w:r w:rsidRPr="006E1D69">
        <w:t>.</w:t>
      </w:r>
      <w:r w:rsidRPr="006E1D69">
        <w:tab/>
        <w:t xml:space="preserve">The </w:t>
      </w:r>
      <w:r w:rsidR="001D431B">
        <w:t>5GMSu</w:t>
      </w:r>
      <w:r w:rsidRPr="006E1D69">
        <w:t xml:space="preserve"> AF </w:t>
      </w:r>
      <w:r>
        <w:t xml:space="preserve">requests policy authorisation </w:t>
      </w:r>
      <w:r w:rsidR="001D431B">
        <w:t>from</w:t>
      </w:r>
      <w:r>
        <w:t xml:space="preserve"> the</w:t>
      </w:r>
      <w:r w:rsidRPr="006E1D69">
        <w:t xml:space="preserve"> PCF </w:t>
      </w:r>
      <w:r w:rsidR="001D431B">
        <w:t>for the new Service Data Flow(s) by invoking</w:t>
      </w:r>
      <w:r w:rsidR="005E3591">
        <w:t xml:space="preserve"> </w:t>
      </w:r>
      <w:r w:rsidR="001D431B">
        <w:t xml:space="preserve">the </w:t>
      </w:r>
      <w:r w:rsidR="005E3591" w:rsidRPr="001D431B">
        <w:rPr>
          <w:rStyle w:val="Codechar"/>
        </w:rPr>
        <w:t>Npcf_Policy</w:t>
      </w:r>
      <w:r w:rsidR="005115D6" w:rsidRPr="001D431B">
        <w:rPr>
          <w:rStyle w:val="Codechar"/>
        </w:rPr>
        <w:t>A</w:t>
      </w:r>
      <w:r w:rsidR="005E3591" w:rsidRPr="001D431B">
        <w:rPr>
          <w:rStyle w:val="Codechar"/>
        </w:rPr>
        <w:t>uthori</w:t>
      </w:r>
      <w:r w:rsidR="00BE4280">
        <w:rPr>
          <w:rStyle w:val="Codechar"/>
        </w:rPr>
        <w:t>z</w:t>
      </w:r>
      <w:r w:rsidR="005E3591" w:rsidRPr="001D431B">
        <w:rPr>
          <w:rStyle w:val="Codechar"/>
        </w:rPr>
        <w:t>ation</w:t>
      </w:r>
      <w:r w:rsidR="005E3591">
        <w:t xml:space="preserve"> API via </w:t>
      </w:r>
      <w:r w:rsidR="001D431B">
        <w:t>reference point</w:t>
      </w:r>
      <w:r w:rsidR="005E3591">
        <w:t xml:space="preserve"> N5</w:t>
      </w:r>
      <w:r w:rsidR="002469D6">
        <w:t xml:space="preserve"> as specified in TS</w:t>
      </w:r>
      <w:r w:rsidR="001D431B">
        <w:t> </w:t>
      </w:r>
      <w:r w:rsidR="002469D6">
        <w:t>29.514</w:t>
      </w:r>
      <w:r w:rsidR="001D431B">
        <w:t> [</w:t>
      </w:r>
      <w:r w:rsidR="001D431B" w:rsidRPr="001D431B">
        <w:rPr>
          <w:highlight w:val="yellow"/>
        </w:rPr>
        <w:t>29514</w:t>
      </w:r>
      <w:r w:rsidR="001D431B">
        <w:t>]</w:t>
      </w:r>
      <w:r w:rsidRPr="006E1D69">
        <w:t>.</w:t>
      </w:r>
    </w:p>
    <w:p w14:paraId="0B193D65" w14:textId="1F6A5316" w:rsidR="0047492E" w:rsidRDefault="0047492E" w:rsidP="006D68BD">
      <w:pPr>
        <w:pStyle w:val="B1"/>
        <w:ind w:firstLine="0"/>
      </w:pPr>
      <w:r w:rsidRPr="006E1D69">
        <w:t>Upon verification</w:t>
      </w:r>
      <w:r w:rsidR="001D431B">
        <w:t xml:space="preserve"> with</w:t>
      </w:r>
      <w:r w:rsidRPr="006E1D69">
        <w:t xml:space="preserve"> the SMF</w:t>
      </w:r>
      <w:r w:rsidR="001D431B">
        <w:t>, the</w:t>
      </w:r>
      <w:r w:rsidR="006D68BD">
        <w:t xml:space="preserve"> PCF</w:t>
      </w:r>
      <w:r w:rsidRPr="006E1D69">
        <w:t xml:space="preserve"> responds to the </w:t>
      </w:r>
      <w:r w:rsidR="006D68BD">
        <w:t>5GMSu</w:t>
      </w:r>
      <w:r w:rsidRPr="006E1D69">
        <w:t> AF.</w:t>
      </w:r>
    </w:p>
    <w:p w14:paraId="3ED57CD1" w14:textId="5781A3A6" w:rsidR="0047492E" w:rsidRPr="006E1D69" w:rsidRDefault="000E39A6" w:rsidP="0047492E">
      <w:pPr>
        <w:pStyle w:val="B1"/>
      </w:pPr>
      <w:r>
        <w:t>2</w:t>
      </w:r>
      <w:r w:rsidR="006D68BD">
        <w:t>8</w:t>
      </w:r>
      <w:r w:rsidR="0047492E">
        <w:t>.</w:t>
      </w:r>
      <w:r w:rsidR="006D68BD">
        <w:tab/>
      </w:r>
      <w:r w:rsidR="0047492E" w:rsidRPr="006E1D69">
        <w:t xml:space="preserve">The </w:t>
      </w:r>
      <w:r w:rsidR="006D68BD">
        <w:t>5GMSu AF</w:t>
      </w:r>
      <w:r w:rsidR="0047492E" w:rsidRPr="006E1D69">
        <w:t xml:space="preserve"> </w:t>
      </w:r>
      <w:r w:rsidR="0047492E">
        <w:t xml:space="preserve">responds </w:t>
      </w:r>
      <w:r w:rsidR="0047492E" w:rsidRPr="006E1D69">
        <w:t>to the Media Session Handler</w:t>
      </w:r>
      <w:r w:rsidR="0047492E">
        <w:t xml:space="preserve"> </w:t>
      </w:r>
      <w:r w:rsidR="006D68BD">
        <w:t>to confirm</w:t>
      </w:r>
      <w:r w:rsidR="005E3591">
        <w:t xml:space="preserve"> successful </w:t>
      </w:r>
      <w:r w:rsidR="006D68BD">
        <w:t>modification of</w:t>
      </w:r>
      <w:r w:rsidR="0047492E">
        <w:t xml:space="preserve"> the </w:t>
      </w:r>
      <w:r w:rsidR="006D68BD">
        <w:t>D</w:t>
      </w:r>
      <w:r w:rsidR="0047492E">
        <w:t xml:space="preserve">ynamic </w:t>
      </w:r>
      <w:r w:rsidR="006D68BD">
        <w:t>P</w:t>
      </w:r>
      <w:r w:rsidR="0047492E">
        <w:t xml:space="preserve">olicy for the uplink media </w:t>
      </w:r>
      <w:r w:rsidR="0047492E" w:rsidRPr="006E1D69">
        <w:t>streaming session</w:t>
      </w:r>
      <w:r w:rsidR="0047492E">
        <w:t xml:space="preserve"> </w:t>
      </w:r>
      <w:r w:rsidR="006D68BD">
        <w:t>to additionally manage the network QoS of the transport protocol flow over</w:t>
      </w:r>
      <w:r w:rsidR="005E3591">
        <w:t xml:space="preserve"> </w:t>
      </w:r>
      <w:r w:rsidR="005E3591" w:rsidRPr="006D68BD">
        <w:rPr>
          <w:i/>
          <w:iCs/>
        </w:rPr>
        <w:t>Access #2</w:t>
      </w:r>
      <w:r w:rsidR="0047492E" w:rsidRPr="006E1D69">
        <w:t>.</w:t>
      </w:r>
    </w:p>
    <w:p w14:paraId="7B8036A6" w14:textId="12A69683" w:rsidR="00C943EE" w:rsidRDefault="000E39A6" w:rsidP="00C943EE">
      <w:pPr>
        <w:pStyle w:val="B1"/>
      </w:pPr>
      <w:r>
        <w:t>2</w:t>
      </w:r>
      <w:r w:rsidR="006D68BD">
        <w:t>9</w:t>
      </w:r>
      <w:r>
        <w:t>.</w:t>
      </w:r>
      <w:r w:rsidR="00C943EE" w:rsidRPr="006E1D69">
        <w:tab/>
      </w:r>
      <w:r w:rsidR="00232771">
        <w:t>Uplink m</w:t>
      </w:r>
      <w:r w:rsidR="00C943EE" w:rsidRPr="006E1D69">
        <w:t xml:space="preserve">edia </w:t>
      </w:r>
      <w:r w:rsidR="00232771">
        <w:t xml:space="preserve">streaming </w:t>
      </w:r>
      <w:r w:rsidR="007445C5">
        <w:t xml:space="preserve">is </w:t>
      </w:r>
      <w:r w:rsidR="00232771">
        <w:t xml:space="preserve">carried out </w:t>
      </w:r>
      <w:r w:rsidR="007445C5">
        <w:t>by</w:t>
      </w:r>
      <w:r w:rsidR="00C943EE" w:rsidRPr="006E1D69">
        <w:t xml:space="preserve"> the Media </w:t>
      </w:r>
      <w:r w:rsidR="007445C5">
        <w:t>Streamer</w:t>
      </w:r>
      <w:r w:rsidR="004A36B6">
        <w:t xml:space="preserve"> </w:t>
      </w:r>
      <w:r w:rsidR="007445C5">
        <w:t>to</w:t>
      </w:r>
      <w:r w:rsidR="00C943EE" w:rsidRPr="006E1D69">
        <w:t xml:space="preserve"> the </w:t>
      </w:r>
      <w:r w:rsidR="007445C5">
        <w:t>5GMSu</w:t>
      </w:r>
      <w:r w:rsidR="00C943EE" w:rsidRPr="006E1D69">
        <w:t> AS at reference point M4</w:t>
      </w:r>
      <w:r w:rsidR="005E3591">
        <w:t>u</w:t>
      </w:r>
      <w:r w:rsidR="007445C5">
        <w:t xml:space="preserve"> via transport session path(s) </w:t>
      </w:r>
      <w:r w:rsidR="004A36B6">
        <w:t xml:space="preserve">that </w:t>
      </w:r>
      <w:r w:rsidR="00232771">
        <w:t>uses</w:t>
      </w:r>
      <w:r w:rsidR="004A36B6">
        <w:t xml:space="preserve"> both</w:t>
      </w:r>
      <w:r w:rsidR="007445C5" w:rsidRPr="006E1D69">
        <w:t xml:space="preserve"> </w:t>
      </w:r>
      <w:r w:rsidR="007445C5" w:rsidRPr="007445C5">
        <w:rPr>
          <w:i/>
          <w:iCs/>
        </w:rPr>
        <w:t>Access #1</w:t>
      </w:r>
      <w:r w:rsidR="007445C5">
        <w:t xml:space="preserve"> and </w:t>
      </w:r>
      <w:r w:rsidR="007445C5" w:rsidRPr="007445C5">
        <w:rPr>
          <w:i/>
          <w:iCs/>
        </w:rPr>
        <w:t>Access #2</w:t>
      </w:r>
      <w:r w:rsidR="00C943EE" w:rsidRPr="006E1D69">
        <w:t>.</w:t>
      </w:r>
    </w:p>
    <w:p w14:paraId="4A13401C" w14:textId="77777777" w:rsidR="00E61E03" w:rsidRPr="006E1D69" w:rsidRDefault="00E61E03" w:rsidP="00C943EE">
      <w:pPr>
        <w:pStyle w:val="B1"/>
      </w:pPr>
    </w:p>
    <w:tbl>
      <w:tblPr>
        <w:tblStyle w:val="TableGrid"/>
        <w:tblW w:w="0" w:type="auto"/>
        <w:shd w:val="clear" w:color="auto" w:fill="FFFF00"/>
        <w:tblLook w:val="04A0" w:firstRow="1" w:lastRow="0" w:firstColumn="1" w:lastColumn="0" w:noHBand="0" w:noVBand="1"/>
      </w:tblPr>
      <w:tblGrid>
        <w:gridCol w:w="9639"/>
      </w:tblGrid>
      <w:tr w:rsidR="009B303B" w:rsidRPr="006E1D69" w14:paraId="5D638FB1" w14:textId="77777777" w:rsidTr="00686F2E">
        <w:tc>
          <w:tcPr>
            <w:tcW w:w="9639" w:type="dxa"/>
            <w:tcBorders>
              <w:top w:val="nil"/>
              <w:left w:val="nil"/>
              <w:bottom w:val="nil"/>
              <w:right w:val="nil"/>
            </w:tcBorders>
            <w:shd w:val="clear" w:color="auto" w:fill="FFFF00"/>
          </w:tcPr>
          <w:bookmarkEnd w:id="6"/>
          <w:p w14:paraId="0170BF32" w14:textId="77777777" w:rsidR="009B303B" w:rsidRPr="006E1D69" w:rsidRDefault="009B303B" w:rsidP="00686F2E">
            <w:pPr>
              <w:pStyle w:val="Heading2"/>
              <w:ind w:left="0" w:firstLine="0"/>
              <w:jc w:val="center"/>
              <w:rPr>
                <w:lang w:eastAsia="ko-KR"/>
              </w:rPr>
            </w:pPr>
            <w:r w:rsidRPr="006E1D69">
              <w:rPr>
                <w:lang w:eastAsia="ko-KR"/>
              </w:rPr>
              <w:t>End of change</w:t>
            </w:r>
          </w:p>
        </w:tc>
      </w:tr>
    </w:tbl>
    <w:p w14:paraId="6DED70BE" w14:textId="77777777" w:rsidR="009B303B" w:rsidRPr="005B653F" w:rsidRDefault="009B303B" w:rsidP="0043793C">
      <w:pPr>
        <w:pStyle w:val="B1"/>
        <w:ind w:left="0" w:firstLine="0"/>
        <w:rPr>
          <w:noProof/>
        </w:rPr>
      </w:pPr>
    </w:p>
    <w:sectPr w:rsidR="009B303B" w:rsidRPr="005B653F" w:rsidSect="00AB5D8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Richard Bradbury (2026-02-11)" w:date="2026-02-11T21:31:00Z" w:initials="RB">
    <w:p w14:paraId="637C6B2B" w14:textId="4CAB21D7" w:rsidR="000E0C21" w:rsidRDefault="000E0C21">
      <w:pPr>
        <w:pStyle w:val="CommentText"/>
      </w:pPr>
      <w:r>
        <w:rPr>
          <w:rStyle w:val="CommentReference"/>
        </w:rPr>
        <w:annotationRef/>
      </w:r>
      <w:r>
        <w:t>This material would ideally be compressed down to avoid repetition.</w:t>
      </w:r>
    </w:p>
  </w:comment>
  <w:comment w:id="5" w:author="Daniel " w:date="2026-02-12T05:56:00Z" w:initials="D">
    <w:p w14:paraId="498BD13C" w14:textId="77777777" w:rsidR="00FF09A7" w:rsidRDefault="00FF09A7" w:rsidP="00FF09A7">
      <w:pPr>
        <w:pStyle w:val="CommentText"/>
      </w:pPr>
      <w:r>
        <w:rPr>
          <w:rStyle w:val="CommentReference"/>
        </w:rPr>
        <w:annotationRef/>
      </w:r>
      <w:r>
        <w:t xml:space="preserve">Yes, we could do a double check with other papers, when we merge and remove all contents which are over lapping. </w:t>
      </w:r>
    </w:p>
  </w:comment>
  <w:comment w:id="7" w:author="Thorsten Lohmar" w:date="2026-02-10T11:04:00Z" w:initials="TL">
    <w:p w14:paraId="30700993" w14:textId="77777777" w:rsidR="00BB63FC" w:rsidRDefault="00BB63FC" w:rsidP="00BB63FC">
      <w:pPr>
        <w:pStyle w:val="CommentText"/>
      </w:pPr>
      <w:r>
        <w:rPr>
          <w:rStyle w:val="CommentReference"/>
        </w:rPr>
        <w:annotationRef/>
      </w:r>
      <w:r>
        <w:t>This PDU Session is typically already established.</w:t>
      </w:r>
    </w:p>
  </w:comment>
  <w:comment w:id="8" w:author="Daniel " w:date="2026-02-11T13:49:00Z" w:initials="D">
    <w:p w14:paraId="6BA92D32" w14:textId="77777777" w:rsidR="00D97369" w:rsidRDefault="00D97369" w:rsidP="00D97369">
      <w:pPr>
        <w:pStyle w:val="CommentText"/>
      </w:pPr>
      <w:r>
        <w:rPr>
          <w:rStyle w:val="CommentReference"/>
        </w:rPr>
        <w:annotationRef/>
      </w:r>
      <w:r>
        <w:t xml:space="preserve">Yes, this correct understanding. We are simply re-iterating what we have already did in TS 26.501 for uplink streaming. </w:t>
      </w:r>
    </w:p>
  </w:comment>
  <w:comment w:id="9" w:author="Thorsten Lohmar" w:date="2026-02-10T11:07:00Z" w:initials="TL">
    <w:p w14:paraId="139DB646" w14:textId="77777777" w:rsidR="00BB63FC" w:rsidRDefault="00BB63FC" w:rsidP="00BB63FC">
      <w:pPr>
        <w:pStyle w:val="CommentText"/>
      </w:pPr>
      <w:r>
        <w:rPr>
          <w:rStyle w:val="CommentReference"/>
        </w:rPr>
        <w:annotationRef/>
      </w:r>
      <w:r>
        <w:t>Why does the MSH need to know, that it got IP connectivity? It already knows that.</w:t>
      </w:r>
    </w:p>
  </w:comment>
  <w:comment w:id="10" w:author="Daniel " w:date="2026-02-11T13:50:00Z" w:initials="D">
    <w:p w14:paraId="68C74EE4" w14:textId="77777777" w:rsidR="00D97369" w:rsidRDefault="00D97369" w:rsidP="00D97369">
      <w:pPr>
        <w:pStyle w:val="CommentText"/>
      </w:pPr>
      <w:r>
        <w:rPr>
          <w:rStyle w:val="CommentReference"/>
        </w:rPr>
        <w:annotationRef/>
      </w:r>
      <w:r>
        <w:t xml:space="preserve">You are right. The MSH need not know about this. I have corrected it. </w:t>
      </w:r>
    </w:p>
  </w:comment>
  <w:comment w:id="11" w:author="Thorsten Lohmar" w:date="2026-02-10T11:08:00Z" w:initials="TL">
    <w:p w14:paraId="45B89803" w14:textId="4AFF1AAB" w:rsidR="0061509F" w:rsidRDefault="00BB63FC" w:rsidP="0061509F">
      <w:pPr>
        <w:pStyle w:val="CommentText"/>
      </w:pPr>
      <w:r>
        <w:rPr>
          <w:rStyle w:val="CommentReference"/>
        </w:rPr>
        <w:annotationRef/>
      </w:r>
      <w:r w:rsidR="0061509F">
        <w:t>Is this always implemented like this?</w:t>
      </w:r>
    </w:p>
    <w:p w14:paraId="55AC7B7D" w14:textId="77777777" w:rsidR="0061509F" w:rsidRDefault="0061509F" w:rsidP="0061509F">
      <w:pPr>
        <w:pStyle w:val="CommentText"/>
      </w:pPr>
    </w:p>
    <w:p w14:paraId="04E40490" w14:textId="77777777" w:rsidR="0061509F" w:rsidRDefault="0061509F" w:rsidP="0061509F">
      <w:pPr>
        <w:pStyle w:val="CommentText"/>
      </w:pPr>
      <w:r>
        <w:t>Note, the MA PDU Session is always set up using NAS signalling to an AMF. See the control plane protocol stacks in TS 23.501, Cl 8.2.4 &amp; 8.2.5</w:t>
      </w:r>
    </w:p>
  </w:comment>
  <w:comment w:id="12" w:author="Daniel " w:date="2026-02-11T13:51:00Z" w:initials="D">
    <w:p w14:paraId="7FA8BC3D" w14:textId="77777777" w:rsidR="00D97369" w:rsidRDefault="00D97369" w:rsidP="00D97369">
      <w:pPr>
        <w:pStyle w:val="CommentText"/>
      </w:pPr>
      <w:r>
        <w:rPr>
          <w:rStyle w:val="CommentReference"/>
        </w:rPr>
        <w:annotationRef/>
      </w:r>
      <w:r>
        <w:t xml:space="preserve">Thank you. This is one way to detect Multi-access without the support of the network, i.e. via the NAS. There are several other ways to do this, including NAS as we discussed.  </w:t>
      </w:r>
    </w:p>
  </w:comment>
  <w:comment w:id="13" w:author="Thorsten Lohmar" w:date="2026-02-10T11:09:00Z" w:initials="TL">
    <w:p w14:paraId="119E02B1" w14:textId="21DEDBD4" w:rsidR="00BB63FC" w:rsidRDefault="00BB63FC" w:rsidP="00BB63FC">
      <w:pPr>
        <w:pStyle w:val="CommentText"/>
      </w:pPr>
      <w:r>
        <w:rPr>
          <w:rStyle w:val="CommentReference"/>
        </w:rPr>
        <w:annotationRef/>
      </w:r>
      <w:r>
        <w:t>Please also think about Browser based Apps</w:t>
      </w:r>
    </w:p>
  </w:comment>
  <w:comment w:id="14" w:author="Daniel " w:date="2026-02-11T13:53:00Z" w:initials="D">
    <w:p w14:paraId="7C18DCE0" w14:textId="77777777" w:rsidR="00D97369" w:rsidRDefault="00D97369" w:rsidP="00D97369">
      <w:pPr>
        <w:pStyle w:val="CommentText"/>
      </w:pPr>
      <w:r>
        <w:rPr>
          <w:rStyle w:val="CommentReference"/>
        </w:rPr>
        <w:annotationRef/>
      </w:r>
      <w:r>
        <w:t xml:space="preserve">I believe for the browser based apps, this theory may still be valid, where the network stack of the OS comes into play.  </w:t>
      </w:r>
    </w:p>
  </w:comment>
  <w:comment w:id="15" w:author="Thorsten Lohmar" w:date="2026-02-10T11:56:00Z" w:initials="TL">
    <w:p w14:paraId="4E1EE3EE" w14:textId="6A0DEA3A" w:rsidR="0061509F" w:rsidRDefault="0061509F" w:rsidP="0061509F">
      <w:pPr>
        <w:pStyle w:val="CommentText"/>
      </w:pPr>
      <w:r>
        <w:rPr>
          <w:rStyle w:val="CommentReference"/>
        </w:rPr>
        <w:annotationRef/>
      </w:r>
      <w:r>
        <w:t>Does the MAF in all cases know, that this is an MS PDU Session? Or is it just becoming visible as a new interface/another PDU Session?</w:t>
      </w:r>
    </w:p>
  </w:comment>
  <w:comment w:id="16" w:author="Daniel " w:date="2026-02-11T13:53:00Z" w:initials="D">
    <w:p w14:paraId="0D7B94B7" w14:textId="77777777" w:rsidR="00D97369" w:rsidRDefault="00D97369" w:rsidP="00D97369">
      <w:pPr>
        <w:pStyle w:val="CommentText"/>
      </w:pPr>
      <w:r>
        <w:rPr>
          <w:rStyle w:val="CommentReference"/>
        </w:rPr>
        <w:annotationRef/>
      </w:r>
      <w:r>
        <w:t xml:space="preserve">Corrected it. The application informs the MAF. </w:t>
      </w:r>
    </w:p>
  </w:comment>
  <w:comment w:id="19" w:author="Thorsten Lohmar" w:date="2026-02-10T11:10:00Z" w:initials="TL">
    <w:p w14:paraId="7A522B85" w14:textId="77777777" w:rsidR="00BB63FC" w:rsidRDefault="00BB63FC" w:rsidP="00BB63FC">
      <w:pPr>
        <w:pStyle w:val="CommentText"/>
      </w:pPr>
      <w:r>
        <w:rPr>
          <w:rStyle w:val="CommentReference"/>
        </w:rPr>
        <w:annotationRef/>
      </w:r>
      <w:r>
        <w:t>Why does the MSH need to know? How about Brower based implementations?</w:t>
      </w:r>
    </w:p>
  </w:comment>
  <w:comment w:id="20" w:author="Daniel " w:date="2026-02-11T13:53:00Z" w:initials="D">
    <w:p w14:paraId="2A4254DB" w14:textId="77777777" w:rsidR="00D97369" w:rsidRDefault="00D97369" w:rsidP="00D97369">
      <w:pPr>
        <w:pStyle w:val="CommentText"/>
      </w:pPr>
      <w:r>
        <w:rPr>
          <w:rStyle w:val="CommentReference"/>
        </w:rPr>
        <w:annotationRef/>
      </w:r>
      <w:r>
        <w:t xml:space="preserve">Corrected it. The MSH need not know. </w:t>
      </w:r>
    </w:p>
  </w:comment>
  <w:comment w:id="17" w:author="Richard Bradbury (2026-02-11)" w:date="2026-02-11T23:04:00Z" w:initials="RB">
    <w:p w14:paraId="7B21895E" w14:textId="69B6D953" w:rsidR="00391D3D" w:rsidRDefault="00391D3D">
      <w:pPr>
        <w:pStyle w:val="CommentText"/>
      </w:pPr>
      <w:r>
        <w:rPr>
          <w:rStyle w:val="CommentReference"/>
        </w:rPr>
        <w:annotationRef/>
      </w:r>
      <w:r>
        <w:t xml:space="preserve">Need to turn this into a </w:t>
      </w:r>
      <w:r w:rsidR="00F20DBE">
        <w:t xml:space="preserve">client API </w:t>
      </w:r>
      <w:r>
        <w:t>request method.</w:t>
      </w:r>
    </w:p>
  </w:comment>
  <w:comment w:id="18" w:author="Daniel " w:date="2026-02-12T06:05:00Z" w:initials="D">
    <w:p w14:paraId="35EB7F39" w14:textId="77777777" w:rsidR="00FF09A7" w:rsidRDefault="00FF09A7" w:rsidP="00FF09A7">
      <w:pPr>
        <w:pStyle w:val="CommentText"/>
      </w:pPr>
      <w:r>
        <w:rPr>
          <w:rStyle w:val="CommentReference"/>
        </w:rPr>
        <w:annotationRef/>
      </w:r>
      <w:r>
        <w:t xml:space="preserve">OK. We need to look as a further step. </w:t>
      </w:r>
    </w:p>
  </w:comment>
  <w:comment w:id="21" w:author="Thorsten Lohmar" w:date="2026-02-10T11:11:00Z" w:initials="TL">
    <w:p w14:paraId="1AA371EA" w14:textId="695F0475" w:rsidR="0061509F" w:rsidRDefault="00BB63FC" w:rsidP="0061509F">
      <w:pPr>
        <w:pStyle w:val="CommentText"/>
      </w:pPr>
      <w:r>
        <w:rPr>
          <w:rStyle w:val="CommentReference"/>
        </w:rPr>
        <w:annotationRef/>
      </w:r>
      <w:r w:rsidR="0061509F">
        <w:t xml:space="preserve">Why? The MD PDU Session is already established in the previous step. What is the MAF evaluating? </w:t>
      </w:r>
      <w:r w:rsidR="0061509F">
        <w:br/>
      </w:r>
    </w:p>
  </w:comment>
  <w:comment w:id="22" w:author="Daniel " w:date="2026-02-11T13:56:00Z" w:initials="D">
    <w:p w14:paraId="6206C638" w14:textId="77777777" w:rsidR="005C0759" w:rsidRDefault="005C0759" w:rsidP="005C0759">
      <w:pPr>
        <w:pStyle w:val="CommentText"/>
      </w:pPr>
      <w:r>
        <w:rPr>
          <w:rStyle w:val="CommentReference"/>
        </w:rPr>
        <w:annotationRef/>
      </w:r>
      <w:r>
        <w:t xml:space="preserve">So, what is said here is, after a first access is detected and when the UE is attached to it, a second access is detected. The UE now checks with the core network, if this newly detected access is a valid access to which it is allowed to connect, before it could connect. That is to say that the scenarios I have assumed in this case are operator managed non 3GPP access networks to which an operator could provision/configure QoS. </w:t>
      </w:r>
    </w:p>
  </w:comment>
  <w:comment w:id="23" w:author="Richard Bradbury (2026-02-11)" w:date="2026-02-11T22:40:00Z" w:initials="RB">
    <w:p w14:paraId="238E5C29" w14:textId="39066DB6" w:rsidR="00080AA4" w:rsidRDefault="00080AA4">
      <w:pPr>
        <w:pStyle w:val="CommentText"/>
      </w:pPr>
      <w:r>
        <w:rPr>
          <w:rStyle w:val="CommentReference"/>
        </w:rPr>
        <w:annotationRef/>
      </w:r>
      <w:r>
        <w:t>(Wrong now we are talking about single-access PDU Sessions.)</w:t>
      </w:r>
    </w:p>
  </w:comment>
  <w:comment w:id="24" w:author="Thorsten Lohmar (251119)" w:date="2025-11-20T15:12:00Z" w:initials="TL">
    <w:p w14:paraId="1E5DC74F" w14:textId="7CAEBAD5" w:rsidR="008234B0" w:rsidRPr="006E1D69" w:rsidRDefault="00952364" w:rsidP="008234B0">
      <w:pPr>
        <w:pStyle w:val="CommentText"/>
      </w:pPr>
      <w:r w:rsidRPr="006E1D69">
        <w:rPr>
          <w:rStyle w:val="CommentReference"/>
        </w:rPr>
        <w:annotationRef/>
      </w:r>
      <w:r w:rsidR="008234B0" w:rsidRPr="006E1D69">
        <w:t xml:space="preserve">No, this is regular Multipath, not ATSSS. </w:t>
      </w:r>
    </w:p>
    <w:p w14:paraId="0EB3D3D4" w14:textId="77777777" w:rsidR="008234B0" w:rsidRPr="006E1D69" w:rsidRDefault="008234B0" w:rsidP="008234B0">
      <w:pPr>
        <w:pStyle w:val="CommentText"/>
      </w:pPr>
      <w:r w:rsidRPr="006E1D69">
        <w:t>Thus, wrong</w:t>
      </w:r>
    </w:p>
    <w:p w14:paraId="23D23359" w14:textId="77777777" w:rsidR="008234B0" w:rsidRPr="006E1D69" w:rsidRDefault="008234B0" w:rsidP="008234B0">
      <w:pPr>
        <w:pStyle w:val="CommentText"/>
      </w:pPr>
    </w:p>
    <w:p w14:paraId="6DA770B7" w14:textId="77777777" w:rsidR="008234B0" w:rsidRPr="006E1D69" w:rsidRDefault="008234B0" w:rsidP="008234B0">
      <w:pPr>
        <w:pStyle w:val="CommentText"/>
      </w:pPr>
      <w:r w:rsidRPr="006E1D69">
        <w:t>Note, in case of ATSSS, the MSH or Media Streamer only get a new IP (i.e. IP@3) for getting access to the MA PDU Session</w:t>
      </w:r>
    </w:p>
  </w:comment>
  <w:comment w:id="25" w:author="Daniel " w:date="2026-02-03T15:53:00Z" w:initials="D">
    <w:p w14:paraId="276B13F8" w14:textId="77777777" w:rsidR="00D2675E" w:rsidRPr="006E1D69" w:rsidRDefault="00D2675E" w:rsidP="00D2675E">
      <w:pPr>
        <w:pStyle w:val="CommentText"/>
      </w:pPr>
      <w:r w:rsidRPr="006E1D69">
        <w:rPr>
          <w:rStyle w:val="CommentReference"/>
        </w:rPr>
        <w:annotationRef/>
      </w:r>
      <w:r w:rsidRPr="006E1D69">
        <w:t xml:space="preserve">the call flows focus on multi-access with multipath without ATSSS.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7C6B2B" w15:done="1"/>
  <w15:commentEx w15:paraId="498BD13C" w15:paraIdParent="637C6B2B" w15:done="1"/>
  <w15:commentEx w15:paraId="30700993" w15:done="1"/>
  <w15:commentEx w15:paraId="6BA92D32" w15:paraIdParent="30700993" w15:done="1"/>
  <w15:commentEx w15:paraId="139DB646" w15:done="1"/>
  <w15:commentEx w15:paraId="68C74EE4" w15:paraIdParent="139DB646" w15:done="1"/>
  <w15:commentEx w15:paraId="04E40490" w15:done="1"/>
  <w15:commentEx w15:paraId="7FA8BC3D" w15:paraIdParent="04E40490" w15:done="1"/>
  <w15:commentEx w15:paraId="119E02B1" w15:done="1"/>
  <w15:commentEx w15:paraId="7C18DCE0" w15:paraIdParent="119E02B1" w15:done="1"/>
  <w15:commentEx w15:paraId="4E1EE3EE" w15:done="1"/>
  <w15:commentEx w15:paraId="0D7B94B7" w15:paraIdParent="4E1EE3EE" w15:done="1"/>
  <w15:commentEx w15:paraId="7A522B85" w15:done="1"/>
  <w15:commentEx w15:paraId="2A4254DB" w15:paraIdParent="7A522B85" w15:done="1"/>
  <w15:commentEx w15:paraId="7B21895E" w15:done="1"/>
  <w15:commentEx w15:paraId="35EB7F39" w15:paraIdParent="7B21895E" w15:done="1"/>
  <w15:commentEx w15:paraId="1AA371EA" w15:done="1"/>
  <w15:commentEx w15:paraId="6206C638" w15:paraIdParent="1AA371EA" w15:done="1"/>
  <w15:commentEx w15:paraId="238E5C29" w15:done="1"/>
  <w15:commentEx w15:paraId="6DA770B7" w15:done="1"/>
  <w15:commentEx w15:paraId="276B13F8" w15:paraIdParent="6DA770B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1FBB53" w16cex:dateUtc="2026-02-11T16:01:00Z"/>
  <w16cex:commentExtensible w16cex:durableId="49953CFE" w16cex:dateUtc="2026-02-12T04:56:00Z"/>
  <w16cex:commentExtensible w16cex:durableId="27696190" w16cex:dateUtc="2026-02-10T10:04:00Z"/>
  <w16cex:commentExtensible w16cex:durableId="35A6FC94" w16cex:dateUtc="2026-02-11T12:49:00Z"/>
  <w16cex:commentExtensible w16cex:durableId="54BA033A" w16cex:dateUtc="2026-02-10T10:07:00Z"/>
  <w16cex:commentExtensible w16cex:durableId="114F8994" w16cex:dateUtc="2026-02-11T12:50:00Z"/>
  <w16cex:commentExtensible w16cex:durableId="4B1A34EA" w16cex:dateUtc="2026-02-10T10:08:00Z"/>
  <w16cex:commentExtensible w16cex:durableId="771F7F3E" w16cex:dateUtc="2026-02-11T12:51:00Z"/>
  <w16cex:commentExtensible w16cex:durableId="1DD89788" w16cex:dateUtc="2026-02-10T10:09:00Z"/>
  <w16cex:commentExtensible w16cex:durableId="3D5DAD87" w16cex:dateUtc="2026-02-11T12:53:00Z"/>
  <w16cex:commentExtensible w16cex:durableId="2646EA32" w16cex:dateUtc="2026-02-10T10:56:00Z"/>
  <w16cex:commentExtensible w16cex:durableId="5705394B" w16cex:dateUtc="2026-02-11T12:53:00Z"/>
  <w16cex:commentExtensible w16cex:durableId="3C804C6E" w16cex:dateUtc="2026-02-10T10:10:00Z"/>
  <w16cex:commentExtensible w16cex:durableId="6DDB857D" w16cex:dateUtc="2026-02-11T12:53:00Z"/>
  <w16cex:commentExtensible w16cex:durableId="6B37E880" w16cex:dateUtc="2026-02-11T17:34:00Z"/>
  <w16cex:commentExtensible w16cex:durableId="7AFA3A60" w16cex:dateUtc="2026-02-12T05:05:00Z"/>
  <w16cex:commentExtensible w16cex:durableId="376F6961" w16cex:dateUtc="2026-02-10T10:11:00Z"/>
  <w16cex:commentExtensible w16cex:durableId="3E2C49F3" w16cex:dateUtc="2026-02-11T12:56:00Z"/>
  <w16cex:commentExtensible w16cex:durableId="5D3305CC" w16cex:dateUtc="2026-02-11T17:10:00Z"/>
  <w16cex:commentExtensible w16cex:durableId="1AD5A6D6" w16cex:dateUtc="2025-11-20T21:12:00Z"/>
  <w16cex:commentExtensible w16cex:durableId="7217192E" w16cex:dateUtc="2026-02-03T14: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7C6B2B" w16cid:durableId="451FBB53"/>
  <w16cid:commentId w16cid:paraId="498BD13C" w16cid:durableId="49953CFE"/>
  <w16cid:commentId w16cid:paraId="30700993" w16cid:durableId="27696190"/>
  <w16cid:commentId w16cid:paraId="6BA92D32" w16cid:durableId="35A6FC94"/>
  <w16cid:commentId w16cid:paraId="139DB646" w16cid:durableId="54BA033A"/>
  <w16cid:commentId w16cid:paraId="68C74EE4" w16cid:durableId="114F8994"/>
  <w16cid:commentId w16cid:paraId="04E40490" w16cid:durableId="4B1A34EA"/>
  <w16cid:commentId w16cid:paraId="7FA8BC3D" w16cid:durableId="771F7F3E"/>
  <w16cid:commentId w16cid:paraId="119E02B1" w16cid:durableId="1DD89788"/>
  <w16cid:commentId w16cid:paraId="7C18DCE0" w16cid:durableId="3D5DAD87"/>
  <w16cid:commentId w16cid:paraId="4E1EE3EE" w16cid:durableId="2646EA32"/>
  <w16cid:commentId w16cid:paraId="0D7B94B7" w16cid:durableId="5705394B"/>
  <w16cid:commentId w16cid:paraId="7A522B85" w16cid:durableId="3C804C6E"/>
  <w16cid:commentId w16cid:paraId="2A4254DB" w16cid:durableId="6DDB857D"/>
  <w16cid:commentId w16cid:paraId="7B21895E" w16cid:durableId="6B37E880"/>
  <w16cid:commentId w16cid:paraId="35EB7F39" w16cid:durableId="7AFA3A60"/>
  <w16cid:commentId w16cid:paraId="1AA371EA" w16cid:durableId="376F6961"/>
  <w16cid:commentId w16cid:paraId="6206C638" w16cid:durableId="3E2C49F3"/>
  <w16cid:commentId w16cid:paraId="238E5C29" w16cid:durableId="5D3305CC"/>
  <w16cid:commentId w16cid:paraId="6DA770B7" w16cid:durableId="1AD5A6D6"/>
  <w16cid:commentId w16cid:paraId="276B13F8" w16cid:durableId="721719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76495" w14:textId="77777777" w:rsidR="000C774B" w:rsidRPr="006E1D69" w:rsidRDefault="000C774B">
      <w:r w:rsidRPr="006E1D69">
        <w:separator/>
      </w:r>
    </w:p>
  </w:endnote>
  <w:endnote w:type="continuationSeparator" w:id="0">
    <w:p w14:paraId="59739127" w14:textId="77777777" w:rsidR="000C774B" w:rsidRPr="006E1D69" w:rsidRDefault="000C774B">
      <w:r w:rsidRPr="006E1D69">
        <w:continuationSeparator/>
      </w:r>
    </w:p>
  </w:endnote>
  <w:endnote w:type="continuationNotice" w:id="1">
    <w:p w14:paraId="730AED09" w14:textId="77777777" w:rsidR="000C774B" w:rsidRPr="006E1D69" w:rsidRDefault="000C77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8A3DA" w14:textId="77777777" w:rsidR="000C774B" w:rsidRPr="006E1D69" w:rsidRDefault="000C774B">
      <w:r w:rsidRPr="006E1D69">
        <w:separator/>
      </w:r>
    </w:p>
  </w:footnote>
  <w:footnote w:type="continuationSeparator" w:id="0">
    <w:p w14:paraId="576A91F4" w14:textId="77777777" w:rsidR="000C774B" w:rsidRPr="006E1D69" w:rsidRDefault="000C774B">
      <w:r w:rsidRPr="006E1D69">
        <w:continuationSeparator/>
      </w:r>
    </w:p>
  </w:footnote>
  <w:footnote w:type="continuationNotice" w:id="1">
    <w:p w14:paraId="520E89C4" w14:textId="77777777" w:rsidR="000C774B" w:rsidRPr="006E1D69" w:rsidRDefault="000C77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6E1D69" w:rsidRDefault="00695808">
    <w:r w:rsidRPr="006E1D69">
      <w:t xml:space="preserve">Page </w:t>
    </w:r>
    <w:r w:rsidR="008040A8" w:rsidRPr="006E1D69">
      <w:fldChar w:fldCharType="begin"/>
    </w:r>
    <w:r w:rsidR="00374DD4" w:rsidRPr="006E1D69">
      <w:instrText>PAGE</w:instrText>
    </w:r>
    <w:r w:rsidR="008040A8" w:rsidRPr="006E1D69">
      <w:fldChar w:fldCharType="separate"/>
    </w:r>
    <w:r w:rsidRPr="006E1D69">
      <w:t>1</w:t>
    </w:r>
    <w:r w:rsidR="008040A8" w:rsidRPr="006E1D69">
      <w:fldChar w:fldCharType="end"/>
    </w:r>
    <w:r w:rsidRPr="006E1D69">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6E1D69"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6E1D69" w:rsidRDefault="00695808">
    <w:pPr>
      <w:pStyle w:val="Header"/>
      <w:tabs>
        <w:tab w:val="right" w:pos="9639"/>
      </w:tabs>
      <w:rPr>
        <w:noProof w:val="0"/>
      </w:rPr>
    </w:pPr>
    <w:r w:rsidRPr="006E1D69">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6E1D69"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54633283"/>
    <w:multiLevelType w:val="multilevel"/>
    <w:tmpl w:val="1B643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627563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051874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6-02-11)">
    <w15:presenceInfo w15:providerId="None" w15:userId="Richard Bradbury (2026-02-11)"/>
  </w15:person>
  <w15:person w15:author="Daniel ">
    <w15:presenceInfo w15:providerId="None" w15:userId="Daniel "/>
  </w15:person>
  <w15:person w15:author="Thorsten Lohmar">
    <w15:presenceInfo w15:providerId="None" w15:userId="Thorsten Lohmar"/>
  </w15:person>
  <w15:person w15:author="Thorsten Lohmar (251119)">
    <w15:presenceInfo w15:providerId="None" w15:userId="Thorsten Lohmar (251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10"/>
    <w:rsid w:val="00006BC1"/>
    <w:rsid w:val="0001440A"/>
    <w:rsid w:val="00017095"/>
    <w:rsid w:val="00022725"/>
    <w:rsid w:val="00022778"/>
    <w:rsid w:val="000227DA"/>
    <w:rsid w:val="00022E4A"/>
    <w:rsid w:val="00024930"/>
    <w:rsid w:val="00026C58"/>
    <w:rsid w:val="00030AEB"/>
    <w:rsid w:val="00031CFD"/>
    <w:rsid w:val="000345BF"/>
    <w:rsid w:val="00047838"/>
    <w:rsid w:val="00053363"/>
    <w:rsid w:val="000539C8"/>
    <w:rsid w:val="00065129"/>
    <w:rsid w:val="00066B09"/>
    <w:rsid w:val="00067B18"/>
    <w:rsid w:val="0007169B"/>
    <w:rsid w:val="000800CF"/>
    <w:rsid w:val="00080AA4"/>
    <w:rsid w:val="00082EB4"/>
    <w:rsid w:val="00084441"/>
    <w:rsid w:val="000855AE"/>
    <w:rsid w:val="000931C6"/>
    <w:rsid w:val="00095E63"/>
    <w:rsid w:val="000A4CF1"/>
    <w:rsid w:val="000A6394"/>
    <w:rsid w:val="000A7298"/>
    <w:rsid w:val="000B1255"/>
    <w:rsid w:val="000B1D99"/>
    <w:rsid w:val="000B43EF"/>
    <w:rsid w:val="000B6F1A"/>
    <w:rsid w:val="000B7FED"/>
    <w:rsid w:val="000C038A"/>
    <w:rsid w:val="000C6598"/>
    <w:rsid w:val="000C774B"/>
    <w:rsid w:val="000D28C2"/>
    <w:rsid w:val="000D4384"/>
    <w:rsid w:val="000D44B3"/>
    <w:rsid w:val="000D44B8"/>
    <w:rsid w:val="000D623F"/>
    <w:rsid w:val="000D67FA"/>
    <w:rsid w:val="000D7623"/>
    <w:rsid w:val="000E0C21"/>
    <w:rsid w:val="000E39A6"/>
    <w:rsid w:val="000E3B12"/>
    <w:rsid w:val="000E717B"/>
    <w:rsid w:val="000F1678"/>
    <w:rsid w:val="000F7E69"/>
    <w:rsid w:val="001020A4"/>
    <w:rsid w:val="00102292"/>
    <w:rsid w:val="001036C5"/>
    <w:rsid w:val="0010747A"/>
    <w:rsid w:val="00120452"/>
    <w:rsid w:val="001224EF"/>
    <w:rsid w:val="00132583"/>
    <w:rsid w:val="00133AC8"/>
    <w:rsid w:val="00144F9D"/>
    <w:rsid w:val="00145D13"/>
    <w:rsid w:val="00145D43"/>
    <w:rsid w:val="00147D72"/>
    <w:rsid w:val="00150B1D"/>
    <w:rsid w:val="00163219"/>
    <w:rsid w:val="001648B6"/>
    <w:rsid w:val="00165593"/>
    <w:rsid w:val="00175D7C"/>
    <w:rsid w:val="001769BC"/>
    <w:rsid w:val="001801E0"/>
    <w:rsid w:val="00180644"/>
    <w:rsid w:val="001822D8"/>
    <w:rsid w:val="00184176"/>
    <w:rsid w:val="001851C3"/>
    <w:rsid w:val="00190BF4"/>
    <w:rsid w:val="001921FE"/>
    <w:rsid w:val="00192BDF"/>
    <w:rsid w:val="00192C46"/>
    <w:rsid w:val="00195D84"/>
    <w:rsid w:val="00196BAE"/>
    <w:rsid w:val="001976AF"/>
    <w:rsid w:val="001A08B3"/>
    <w:rsid w:val="001A1B7D"/>
    <w:rsid w:val="001A306A"/>
    <w:rsid w:val="001A4CEA"/>
    <w:rsid w:val="001A7B60"/>
    <w:rsid w:val="001B0111"/>
    <w:rsid w:val="001B391E"/>
    <w:rsid w:val="001B52F0"/>
    <w:rsid w:val="001B5F6B"/>
    <w:rsid w:val="001B7A65"/>
    <w:rsid w:val="001C77DE"/>
    <w:rsid w:val="001D29C4"/>
    <w:rsid w:val="001D431B"/>
    <w:rsid w:val="001E41F3"/>
    <w:rsid w:val="001F12A9"/>
    <w:rsid w:val="001F3778"/>
    <w:rsid w:val="001F37CE"/>
    <w:rsid w:val="001F5D22"/>
    <w:rsid w:val="0020191B"/>
    <w:rsid w:val="00203F32"/>
    <w:rsid w:val="002112C4"/>
    <w:rsid w:val="00211C37"/>
    <w:rsid w:val="00214CA2"/>
    <w:rsid w:val="00222993"/>
    <w:rsid w:val="00227B7E"/>
    <w:rsid w:val="002324F6"/>
    <w:rsid w:val="00232771"/>
    <w:rsid w:val="00235707"/>
    <w:rsid w:val="002420CD"/>
    <w:rsid w:val="002435D9"/>
    <w:rsid w:val="00245DA1"/>
    <w:rsid w:val="00246684"/>
    <w:rsid w:val="002469D6"/>
    <w:rsid w:val="0025406B"/>
    <w:rsid w:val="0025654C"/>
    <w:rsid w:val="0026004D"/>
    <w:rsid w:val="00260290"/>
    <w:rsid w:val="002640DD"/>
    <w:rsid w:val="00270B94"/>
    <w:rsid w:val="00273D74"/>
    <w:rsid w:val="00275D12"/>
    <w:rsid w:val="0028348C"/>
    <w:rsid w:val="00283705"/>
    <w:rsid w:val="00284CD2"/>
    <w:rsid w:val="00284FEB"/>
    <w:rsid w:val="002860C4"/>
    <w:rsid w:val="00290A17"/>
    <w:rsid w:val="0029449F"/>
    <w:rsid w:val="002947AF"/>
    <w:rsid w:val="002A045D"/>
    <w:rsid w:val="002A3AEC"/>
    <w:rsid w:val="002A6DBE"/>
    <w:rsid w:val="002A790C"/>
    <w:rsid w:val="002B0D6B"/>
    <w:rsid w:val="002B4B73"/>
    <w:rsid w:val="002B5741"/>
    <w:rsid w:val="002B7470"/>
    <w:rsid w:val="002C2441"/>
    <w:rsid w:val="002C28F4"/>
    <w:rsid w:val="002D4F97"/>
    <w:rsid w:val="002D7C92"/>
    <w:rsid w:val="002E2AFC"/>
    <w:rsid w:val="002E472E"/>
    <w:rsid w:val="002E5E7E"/>
    <w:rsid w:val="002E66D4"/>
    <w:rsid w:val="002F06EB"/>
    <w:rsid w:val="002F14C9"/>
    <w:rsid w:val="002F5DDD"/>
    <w:rsid w:val="003049EE"/>
    <w:rsid w:val="00305409"/>
    <w:rsid w:val="00315919"/>
    <w:rsid w:val="003226B1"/>
    <w:rsid w:val="00334E4A"/>
    <w:rsid w:val="003360F2"/>
    <w:rsid w:val="00341CC5"/>
    <w:rsid w:val="00346C21"/>
    <w:rsid w:val="00347DF7"/>
    <w:rsid w:val="0035162C"/>
    <w:rsid w:val="00353222"/>
    <w:rsid w:val="003549EA"/>
    <w:rsid w:val="00354FC2"/>
    <w:rsid w:val="003609EF"/>
    <w:rsid w:val="0036231A"/>
    <w:rsid w:val="00362980"/>
    <w:rsid w:val="00364BA5"/>
    <w:rsid w:val="003722C5"/>
    <w:rsid w:val="00373706"/>
    <w:rsid w:val="00374DD4"/>
    <w:rsid w:val="00380684"/>
    <w:rsid w:val="00382273"/>
    <w:rsid w:val="00383124"/>
    <w:rsid w:val="003832C1"/>
    <w:rsid w:val="00383F77"/>
    <w:rsid w:val="00384869"/>
    <w:rsid w:val="003854BA"/>
    <w:rsid w:val="00390CF2"/>
    <w:rsid w:val="00391D3D"/>
    <w:rsid w:val="003957F0"/>
    <w:rsid w:val="00397C41"/>
    <w:rsid w:val="003A45D1"/>
    <w:rsid w:val="003A4DB5"/>
    <w:rsid w:val="003A5AD0"/>
    <w:rsid w:val="003D1359"/>
    <w:rsid w:val="003D1560"/>
    <w:rsid w:val="003D44AF"/>
    <w:rsid w:val="003D5198"/>
    <w:rsid w:val="003D586F"/>
    <w:rsid w:val="003D7224"/>
    <w:rsid w:val="003E10E4"/>
    <w:rsid w:val="003E1A36"/>
    <w:rsid w:val="003E5C5B"/>
    <w:rsid w:val="003E5CA1"/>
    <w:rsid w:val="003E6D3F"/>
    <w:rsid w:val="003F27D7"/>
    <w:rsid w:val="003F35D2"/>
    <w:rsid w:val="003F473C"/>
    <w:rsid w:val="003F714A"/>
    <w:rsid w:val="00403399"/>
    <w:rsid w:val="00403D90"/>
    <w:rsid w:val="00405921"/>
    <w:rsid w:val="00410371"/>
    <w:rsid w:val="0041089B"/>
    <w:rsid w:val="004141E4"/>
    <w:rsid w:val="004152DD"/>
    <w:rsid w:val="004205FC"/>
    <w:rsid w:val="00421CAD"/>
    <w:rsid w:val="004242F1"/>
    <w:rsid w:val="00424706"/>
    <w:rsid w:val="0042512D"/>
    <w:rsid w:val="004275F0"/>
    <w:rsid w:val="00433956"/>
    <w:rsid w:val="00433B3B"/>
    <w:rsid w:val="00434FFD"/>
    <w:rsid w:val="0043793C"/>
    <w:rsid w:val="00441F07"/>
    <w:rsid w:val="00442C74"/>
    <w:rsid w:val="0044673F"/>
    <w:rsid w:val="0045231A"/>
    <w:rsid w:val="0045349A"/>
    <w:rsid w:val="004552E5"/>
    <w:rsid w:val="00464539"/>
    <w:rsid w:val="00464D5D"/>
    <w:rsid w:val="0047104D"/>
    <w:rsid w:val="00471855"/>
    <w:rsid w:val="00472083"/>
    <w:rsid w:val="0047492E"/>
    <w:rsid w:val="00475894"/>
    <w:rsid w:val="00476F71"/>
    <w:rsid w:val="004859F1"/>
    <w:rsid w:val="0048625E"/>
    <w:rsid w:val="0048790E"/>
    <w:rsid w:val="00490339"/>
    <w:rsid w:val="0049416D"/>
    <w:rsid w:val="00494DA9"/>
    <w:rsid w:val="00496574"/>
    <w:rsid w:val="004A08E3"/>
    <w:rsid w:val="004A2DC6"/>
    <w:rsid w:val="004A32BF"/>
    <w:rsid w:val="004A36B6"/>
    <w:rsid w:val="004B1F35"/>
    <w:rsid w:val="004B5C3A"/>
    <w:rsid w:val="004B6AB6"/>
    <w:rsid w:val="004B75B7"/>
    <w:rsid w:val="004C0760"/>
    <w:rsid w:val="004C0AF2"/>
    <w:rsid w:val="004C6023"/>
    <w:rsid w:val="004C6A88"/>
    <w:rsid w:val="004C7255"/>
    <w:rsid w:val="004D3289"/>
    <w:rsid w:val="004D4F90"/>
    <w:rsid w:val="004E3B8C"/>
    <w:rsid w:val="004E7C12"/>
    <w:rsid w:val="004E7CB0"/>
    <w:rsid w:val="004F4703"/>
    <w:rsid w:val="004F4A6C"/>
    <w:rsid w:val="004F7425"/>
    <w:rsid w:val="00500770"/>
    <w:rsid w:val="0050340E"/>
    <w:rsid w:val="00503511"/>
    <w:rsid w:val="00510D85"/>
    <w:rsid w:val="005115D6"/>
    <w:rsid w:val="0051407A"/>
    <w:rsid w:val="005141D9"/>
    <w:rsid w:val="005153A9"/>
    <w:rsid w:val="00515616"/>
    <w:rsid w:val="0051580D"/>
    <w:rsid w:val="00521D3E"/>
    <w:rsid w:val="005252DB"/>
    <w:rsid w:val="0052756D"/>
    <w:rsid w:val="00530550"/>
    <w:rsid w:val="0053635A"/>
    <w:rsid w:val="0053677B"/>
    <w:rsid w:val="00547030"/>
    <w:rsid w:val="00547111"/>
    <w:rsid w:val="0054713E"/>
    <w:rsid w:val="00550D24"/>
    <w:rsid w:val="0055153A"/>
    <w:rsid w:val="00557E84"/>
    <w:rsid w:val="005714C1"/>
    <w:rsid w:val="0057576D"/>
    <w:rsid w:val="005765BF"/>
    <w:rsid w:val="005833FF"/>
    <w:rsid w:val="00591474"/>
    <w:rsid w:val="005921F4"/>
    <w:rsid w:val="00592D74"/>
    <w:rsid w:val="005A04D9"/>
    <w:rsid w:val="005A3B28"/>
    <w:rsid w:val="005A583D"/>
    <w:rsid w:val="005A6C03"/>
    <w:rsid w:val="005A730C"/>
    <w:rsid w:val="005B0CC5"/>
    <w:rsid w:val="005B5B8C"/>
    <w:rsid w:val="005B653F"/>
    <w:rsid w:val="005C0759"/>
    <w:rsid w:val="005C34CA"/>
    <w:rsid w:val="005C75F3"/>
    <w:rsid w:val="005E2C44"/>
    <w:rsid w:val="005E3591"/>
    <w:rsid w:val="005E3777"/>
    <w:rsid w:val="005E7498"/>
    <w:rsid w:val="005F0B80"/>
    <w:rsid w:val="005F29DA"/>
    <w:rsid w:val="005F2C67"/>
    <w:rsid w:val="005F2DB5"/>
    <w:rsid w:val="005F51E8"/>
    <w:rsid w:val="006006D2"/>
    <w:rsid w:val="0060526D"/>
    <w:rsid w:val="00605B6A"/>
    <w:rsid w:val="0060760F"/>
    <w:rsid w:val="00607977"/>
    <w:rsid w:val="00611DB6"/>
    <w:rsid w:val="00613E18"/>
    <w:rsid w:val="0061509F"/>
    <w:rsid w:val="00620B68"/>
    <w:rsid w:val="00621188"/>
    <w:rsid w:val="00624582"/>
    <w:rsid w:val="00624A1A"/>
    <w:rsid w:val="006257ED"/>
    <w:rsid w:val="00637A24"/>
    <w:rsid w:val="0064058D"/>
    <w:rsid w:val="00650DD2"/>
    <w:rsid w:val="00653050"/>
    <w:rsid w:val="00653755"/>
    <w:rsid w:val="00653DE4"/>
    <w:rsid w:val="0065468F"/>
    <w:rsid w:val="00665682"/>
    <w:rsid w:val="00665734"/>
    <w:rsid w:val="006657EA"/>
    <w:rsid w:val="00665C47"/>
    <w:rsid w:val="0066661E"/>
    <w:rsid w:val="006670E8"/>
    <w:rsid w:val="0067276A"/>
    <w:rsid w:val="0067398C"/>
    <w:rsid w:val="00674256"/>
    <w:rsid w:val="00683DAD"/>
    <w:rsid w:val="0068628E"/>
    <w:rsid w:val="00686F2E"/>
    <w:rsid w:val="0069102E"/>
    <w:rsid w:val="00692230"/>
    <w:rsid w:val="00692C8E"/>
    <w:rsid w:val="00695808"/>
    <w:rsid w:val="00695C76"/>
    <w:rsid w:val="0069644D"/>
    <w:rsid w:val="006A0C56"/>
    <w:rsid w:val="006A36F6"/>
    <w:rsid w:val="006A3A98"/>
    <w:rsid w:val="006B46FB"/>
    <w:rsid w:val="006B481D"/>
    <w:rsid w:val="006C004C"/>
    <w:rsid w:val="006C116E"/>
    <w:rsid w:val="006C3A07"/>
    <w:rsid w:val="006C5672"/>
    <w:rsid w:val="006D0B02"/>
    <w:rsid w:val="006D68BD"/>
    <w:rsid w:val="006E1D69"/>
    <w:rsid w:val="006E214C"/>
    <w:rsid w:val="006E21FB"/>
    <w:rsid w:val="006F3F15"/>
    <w:rsid w:val="006F5CDB"/>
    <w:rsid w:val="007037C3"/>
    <w:rsid w:val="00710D2C"/>
    <w:rsid w:val="00714E0A"/>
    <w:rsid w:val="00723794"/>
    <w:rsid w:val="00725548"/>
    <w:rsid w:val="00730312"/>
    <w:rsid w:val="00731C33"/>
    <w:rsid w:val="007331A1"/>
    <w:rsid w:val="00736194"/>
    <w:rsid w:val="007445C5"/>
    <w:rsid w:val="00744731"/>
    <w:rsid w:val="0075270A"/>
    <w:rsid w:val="007543E9"/>
    <w:rsid w:val="00754484"/>
    <w:rsid w:val="0076054D"/>
    <w:rsid w:val="007642B0"/>
    <w:rsid w:val="0077087C"/>
    <w:rsid w:val="007712DD"/>
    <w:rsid w:val="007757CE"/>
    <w:rsid w:val="00776A5F"/>
    <w:rsid w:val="00781BF3"/>
    <w:rsid w:val="00784BB1"/>
    <w:rsid w:val="007875E0"/>
    <w:rsid w:val="007920DB"/>
    <w:rsid w:val="00792342"/>
    <w:rsid w:val="007977A8"/>
    <w:rsid w:val="007A06F9"/>
    <w:rsid w:val="007B20DF"/>
    <w:rsid w:val="007B366A"/>
    <w:rsid w:val="007B512A"/>
    <w:rsid w:val="007B62E6"/>
    <w:rsid w:val="007C2097"/>
    <w:rsid w:val="007C7625"/>
    <w:rsid w:val="007D070A"/>
    <w:rsid w:val="007D3954"/>
    <w:rsid w:val="007D4915"/>
    <w:rsid w:val="007D546B"/>
    <w:rsid w:val="007D59CA"/>
    <w:rsid w:val="007D672D"/>
    <w:rsid w:val="007D6A07"/>
    <w:rsid w:val="007D7D12"/>
    <w:rsid w:val="007E3217"/>
    <w:rsid w:val="007E71C5"/>
    <w:rsid w:val="007F5863"/>
    <w:rsid w:val="007F6DAB"/>
    <w:rsid w:val="007F7259"/>
    <w:rsid w:val="008021EF"/>
    <w:rsid w:val="00803F1A"/>
    <w:rsid w:val="008040A8"/>
    <w:rsid w:val="00805345"/>
    <w:rsid w:val="008068E1"/>
    <w:rsid w:val="0080728E"/>
    <w:rsid w:val="00813AB2"/>
    <w:rsid w:val="00814736"/>
    <w:rsid w:val="00816A32"/>
    <w:rsid w:val="00816F16"/>
    <w:rsid w:val="00821A53"/>
    <w:rsid w:val="008234B0"/>
    <w:rsid w:val="00825321"/>
    <w:rsid w:val="008279FA"/>
    <w:rsid w:val="00827DA6"/>
    <w:rsid w:val="00830849"/>
    <w:rsid w:val="00837D02"/>
    <w:rsid w:val="008419A9"/>
    <w:rsid w:val="00841DF5"/>
    <w:rsid w:val="008451F3"/>
    <w:rsid w:val="00847FDB"/>
    <w:rsid w:val="0085145F"/>
    <w:rsid w:val="00855541"/>
    <w:rsid w:val="00855AC6"/>
    <w:rsid w:val="00860FF3"/>
    <w:rsid w:val="008626E7"/>
    <w:rsid w:val="00862EBD"/>
    <w:rsid w:val="00870EE7"/>
    <w:rsid w:val="008766E6"/>
    <w:rsid w:val="00876CE5"/>
    <w:rsid w:val="00880586"/>
    <w:rsid w:val="00882067"/>
    <w:rsid w:val="00884093"/>
    <w:rsid w:val="008863B9"/>
    <w:rsid w:val="00886EB6"/>
    <w:rsid w:val="008935CC"/>
    <w:rsid w:val="00893F2A"/>
    <w:rsid w:val="008A45A6"/>
    <w:rsid w:val="008A6B68"/>
    <w:rsid w:val="008A7124"/>
    <w:rsid w:val="008A79CB"/>
    <w:rsid w:val="008B0836"/>
    <w:rsid w:val="008B11E7"/>
    <w:rsid w:val="008B239A"/>
    <w:rsid w:val="008B3434"/>
    <w:rsid w:val="008B583F"/>
    <w:rsid w:val="008C0EC5"/>
    <w:rsid w:val="008C1AE8"/>
    <w:rsid w:val="008C2856"/>
    <w:rsid w:val="008D3CCC"/>
    <w:rsid w:val="008E2269"/>
    <w:rsid w:val="008F20C0"/>
    <w:rsid w:val="008F30DD"/>
    <w:rsid w:val="008F3789"/>
    <w:rsid w:val="008F49CD"/>
    <w:rsid w:val="008F686C"/>
    <w:rsid w:val="00900968"/>
    <w:rsid w:val="00901C60"/>
    <w:rsid w:val="00903148"/>
    <w:rsid w:val="009111D1"/>
    <w:rsid w:val="0091225A"/>
    <w:rsid w:val="009148DE"/>
    <w:rsid w:val="0091673E"/>
    <w:rsid w:val="00916D04"/>
    <w:rsid w:val="00916D06"/>
    <w:rsid w:val="009214C0"/>
    <w:rsid w:val="0092246B"/>
    <w:rsid w:val="009236A8"/>
    <w:rsid w:val="00927491"/>
    <w:rsid w:val="009336DB"/>
    <w:rsid w:val="00934B5A"/>
    <w:rsid w:val="009414E4"/>
    <w:rsid w:val="00941E30"/>
    <w:rsid w:val="00942248"/>
    <w:rsid w:val="00952364"/>
    <w:rsid w:val="00952708"/>
    <w:rsid w:val="00953436"/>
    <w:rsid w:val="009550BF"/>
    <w:rsid w:val="00956FDE"/>
    <w:rsid w:val="009605B8"/>
    <w:rsid w:val="00960B4E"/>
    <w:rsid w:val="0096172E"/>
    <w:rsid w:val="00961860"/>
    <w:rsid w:val="00970318"/>
    <w:rsid w:val="00972521"/>
    <w:rsid w:val="0097431C"/>
    <w:rsid w:val="009777D9"/>
    <w:rsid w:val="00982199"/>
    <w:rsid w:val="00982865"/>
    <w:rsid w:val="00984262"/>
    <w:rsid w:val="00984B0D"/>
    <w:rsid w:val="00986DF2"/>
    <w:rsid w:val="00991B88"/>
    <w:rsid w:val="00996C68"/>
    <w:rsid w:val="009973B1"/>
    <w:rsid w:val="009A0AB2"/>
    <w:rsid w:val="009A5753"/>
    <w:rsid w:val="009A579D"/>
    <w:rsid w:val="009B10BD"/>
    <w:rsid w:val="009B303B"/>
    <w:rsid w:val="009B3755"/>
    <w:rsid w:val="009C5798"/>
    <w:rsid w:val="009C62A3"/>
    <w:rsid w:val="009D1C94"/>
    <w:rsid w:val="009D3354"/>
    <w:rsid w:val="009D4ADD"/>
    <w:rsid w:val="009E298B"/>
    <w:rsid w:val="009E3297"/>
    <w:rsid w:val="009E734B"/>
    <w:rsid w:val="009E7562"/>
    <w:rsid w:val="009E7EC0"/>
    <w:rsid w:val="009F1767"/>
    <w:rsid w:val="009F500F"/>
    <w:rsid w:val="009F55BB"/>
    <w:rsid w:val="009F62CD"/>
    <w:rsid w:val="009F734F"/>
    <w:rsid w:val="00A005D4"/>
    <w:rsid w:val="00A024EC"/>
    <w:rsid w:val="00A055D4"/>
    <w:rsid w:val="00A06C2F"/>
    <w:rsid w:val="00A1090F"/>
    <w:rsid w:val="00A21102"/>
    <w:rsid w:val="00A246B6"/>
    <w:rsid w:val="00A3047E"/>
    <w:rsid w:val="00A3277A"/>
    <w:rsid w:val="00A408D1"/>
    <w:rsid w:val="00A41547"/>
    <w:rsid w:val="00A43327"/>
    <w:rsid w:val="00A43581"/>
    <w:rsid w:val="00A47E70"/>
    <w:rsid w:val="00A50CF0"/>
    <w:rsid w:val="00A51174"/>
    <w:rsid w:val="00A51C4F"/>
    <w:rsid w:val="00A57094"/>
    <w:rsid w:val="00A60A57"/>
    <w:rsid w:val="00A65C89"/>
    <w:rsid w:val="00A73895"/>
    <w:rsid w:val="00A7671C"/>
    <w:rsid w:val="00A82E88"/>
    <w:rsid w:val="00A851A0"/>
    <w:rsid w:val="00A94472"/>
    <w:rsid w:val="00AA06C0"/>
    <w:rsid w:val="00AA1E6A"/>
    <w:rsid w:val="00AA2CBC"/>
    <w:rsid w:val="00AA5628"/>
    <w:rsid w:val="00AA6C2C"/>
    <w:rsid w:val="00AB24DB"/>
    <w:rsid w:val="00AB5D87"/>
    <w:rsid w:val="00AB648F"/>
    <w:rsid w:val="00AC43D3"/>
    <w:rsid w:val="00AC4546"/>
    <w:rsid w:val="00AC5820"/>
    <w:rsid w:val="00AC5C12"/>
    <w:rsid w:val="00AD1CD8"/>
    <w:rsid w:val="00AD4129"/>
    <w:rsid w:val="00AD4F02"/>
    <w:rsid w:val="00AE152B"/>
    <w:rsid w:val="00AE5E9E"/>
    <w:rsid w:val="00AE6C0C"/>
    <w:rsid w:val="00AF1C7E"/>
    <w:rsid w:val="00AF6D90"/>
    <w:rsid w:val="00B00542"/>
    <w:rsid w:val="00B013C8"/>
    <w:rsid w:val="00B07748"/>
    <w:rsid w:val="00B15C3D"/>
    <w:rsid w:val="00B1653D"/>
    <w:rsid w:val="00B16EA6"/>
    <w:rsid w:val="00B17DC1"/>
    <w:rsid w:val="00B22CD2"/>
    <w:rsid w:val="00B23DA2"/>
    <w:rsid w:val="00B258BB"/>
    <w:rsid w:val="00B27540"/>
    <w:rsid w:val="00B33255"/>
    <w:rsid w:val="00B33877"/>
    <w:rsid w:val="00B34B04"/>
    <w:rsid w:val="00B34C20"/>
    <w:rsid w:val="00B353E5"/>
    <w:rsid w:val="00B36F9E"/>
    <w:rsid w:val="00B375B7"/>
    <w:rsid w:val="00B40EA2"/>
    <w:rsid w:val="00B44CC9"/>
    <w:rsid w:val="00B45B91"/>
    <w:rsid w:val="00B46A73"/>
    <w:rsid w:val="00B61E48"/>
    <w:rsid w:val="00B658EA"/>
    <w:rsid w:val="00B67B97"/>
    <w:rsid w:val="00B73DB1"/>
    <w:rsid w:val="00B73ED4"/>
    <w:rsid w:val="00B75F29"/>
    <w:rsid w:val="00B85636"/>
    <w:rsid w:val="00B93966"/>
    <w:rsid w:val="00B9627C"/>
    <w:rsid w:val="00B968C8"/>
    <w:rsid w:val="00B969E3"/>
    <w:rsid w:val="00BA10EB"/>
    <w:rsid w:val="00BA3E58"/>
    <w:rsid w:val="00BA3EC5"/>
    <w:rsid w:val="00BA51D9"/>
    <w:rsid w:val="00BB2989"/>
    <w:rsid w:val="00BB3682"/>
    <w:rsid w:val="00BB5918"/>
    <w:rsid w:val="00BB5DFC"/>
    <w:rsid w:val="00BB608B"/>
    <w:rsid w:val="00BB63FC"/>
    <w:rsid w:val="00BB6992"/>
    <w:rsid w:val="00BB7204"/>
    <w:rsid w:val="00BB7488"/>
    <w:rsid w:val="00BC07F8"/>
    <w:rsid w:val="00BC4793"/>
    <w:rsid w:val="00BC4F01"/>
    <w:rsid w:val="00BD279D"/>
    <w:rsid w:val="00BD2F11"/>
    <w:rsid w:val="00BD3B81"/>
    <w:rsid w:val="00BD58AC"/>
    <w:rsid w:val="00BD6BB8"/>
    <w:rsid w:val="00BD711B"/>
    <w:rsid w:val="00BE01D6"/>
    <w:rsid w:val="00BE0D04"/>
    <w:rsid w:val="00BE0DD2"/>
    <w:rsid w:val="00BE4280"/>
    <w:rsid w:val="00BE44A8"/>
    <w:rsid w:val="00BE7782"/>
    <w:rsid w:val="00BF0917"/>
    <w:rsid w:val="00BF6441"/>
    <w:rsid w:val="00BF6A30"/>
    <w:rsid w:val="00C01746"/>
    <w:rsid w:val="00C022CC"/>
    <w:rsid w:val="00C04A5C"/>
    <w:rsid w:val="00C05FA7"/>
    <w:rsid w:val="00C07D1F"/>
    <w:rsid w:val="00C07E0B"/>
    <w:rsid w:val="00C14540"/>
    <w:rsid w:val="00C147D1"/>
    <w:rsid w:val="00C147D5"/>
    <w:rsid w:val="00C14EC0"/>
    <w:rsid w:val="00C16972"/>
    <w:rsid w:val="00C17A57"/>
    <w:rsid w:val="00C23D93"/>
    <w:rsid w:val="00C2649D"/>
    <w:rsid w:val="00C315B5"/>
    <w:rsid w:val="00C43448"/>
    <w:rsid w:val="00C478B3"/>
    <w:rsid w:val="00C47D10"/>
    <w:rsid w:val="00C50FDC"/>
    <w:rsid w:val="00C51250"/>
    <w:rsid w:val="00C51559"/>
    <w:rsid w:val="00C52FED"/>
    <w:rsid w:val="00C563A7"/>
    <w:rsid w:val="00C66BA2"/>
    <w:rsid w:val="00C75B93"/>
    <w:rsid w:val="00C76B2E"/>
    <w:rsid w:val="00C853CA"/>
    <w:rsid w:val="00C856EB"/>
    <w:rsid w:val="00C86479"/>
    <w:rsid w:val="00C870F6"/>
    <w:rsid w:val="00C91854"/>
    <w:rsid w:val="00C943EE"/>
    <w:rsid w:val="00C94B43"/>
    <w:rsid w:val="00C95985"/>
    <w:rsid w:val="00CA3304"/>
    <w:rsid w:val="00CA33E5"/>
    <w:rsid w:val="00CA4668"/>
    <w:rsid w:val="00CA78D2"/>
    <w:rsid w:val="00CB3D21"/>
    <w:rsid w:val="00CB40EE"/>
    <w:rsid w:val="00CC04B4"/>
    <w:rsid w:val="00CC3577"/>
    <w:rsid w:val="00CC5026"/>
    <w:rsid w:val="00CC50C7"/>
    <w:rsid w:val="00CC68D0"/>
    <w:rsid w:val="00CC6EE9"/>
    <w:rsid w:val="00CC7796"/>
    <w:rsid w:val="00CD30C2"/>
    <w:rsid w:val="00CD7632"/>
    <w:rsid w:val="00CF0447"/>
    <w:rsid w:val="00CF5F92"/>
    <w:rsid w:val="00CF7A75"/>
    <w:rsid w:val="00D014A8"/>
    <w:rsid w:val="00D02DCE"/>
    <w:rsid w:val="00D03F9A"/>
    <w:rsid w:val="00D04370"/>
    <w:rsid w:val="00D06D51"/>
    <w:rsid w:val="00D21FA8"/>
    <w:rsid w:val="00D2465C"/>
    <w:rsid w:val="00D24991"/>
    <w:rsid w:val="00D2675E"/>
    <w:rsid w:val="00D26F8D"/>
    <w:rsid w:val="00D31DF4"/>
    <w:rsid w:val="00D32613"/>
    <w:rsid w:val="00D32CE2"/>
    <w:rsid w:val="00D3635C"/>
    <w:rsid w:val="00D37E74"/>
    <w:rsid w:val="00D40F48"/>
    <w:rsid w:val="00D4278C"/>
    <w:rsid w:val="00D4427B"/>
    <w:rsid w:val="00D442CB"/>
    <w:rsid w:val="00D448AC"/>
    <w:rsid w:val="00D44F00"/>
    <w:rsid w:val="00D4639D"/>
    <w:rsid w:val="00D50255"/>
    <w:rsid w:val="00D507E0"/>
    <w:rsid w:val="00D5428D"/>
    <w:rsid w:val="00D553F2"/>
    <w:rsid w:val="00D555F9"/>
    <w:rsid w:val="00D61A11"/>
    <w:rsid w:val="00D63DE4"/>
    <w:rsid w:val="00D66520"/>
    <w:rsid w:val="00D67C9D"/>
    <w:rsid w:val="00D707EE"/>
    <w:rsid w:val="00D84AE9"/>
    <w:rsid w:val="00D85805"/>
    <w:rsid w:val="00D91C69"/>
    <w:rsid w:val="00D97369"/>
    <w:rsid w:val="00D97908"/>
    <w:rsid w:val="00DA00CB"/>
    <w:rsid w:val="00DA0A99"/>
    <w:rsid w:val="00DA2175"/>
    <w:rsid w:val="00DB0449"/>
    <w:rsid w:val="00DB20E5"/>
    <w:rsid w:val="00DB62F0"/>
    <w:rsid w:val="00DC10DC"/>
    <w:rsid w:val="00DC3797"/>
    <w:rsid w:val="00DC39D5"/>
    <w:rsid w:val="00DD28E3"/>
    <w:rsid w:val="00DD4031"/>
    <w:rsid w:val="00DD559F"/>
    <w:rsid w:val="00DD60AA"/>
    <w:rsid w:val="00DE34CF"/>
    <w:rsid w:val="00DE5144"/>
    <w:rsid w:val="00DE63C2"/>
    <w:rsid w:val="00DE74AE"/>
    <w:rsid w:val="00DE7F86"/>
    <w:rsid w:val="00DF6761"/>
    <w:rsid w:val="00DF79E7"/>
    <w:rsid w:val="00E01F7B"/>
    <w:rsid w:val="00E02BF7"/>
    <w:rsid w:val="00E03EDE"/>
    <w:rsid w:val="00E13F3D"/>
    <w:rsid w:val="00E24C73"/>
    <w:rsid w:val="00E252B8"/>
    <w:rsid w:val="00E30183"/>
    <w:rsid w:val="00E34898"/>
    <w:rsid w:val="00E34F14"/>
    <w:rsid w:val="00E3583A"/>
    <w:rsid w:val="00E37D48"/>
    <w:rsid w:val="00E40DCC"/>
    <w:rsid w:val="00E45774"/>
    <w:rsid w:val="00E60469"/>
    <w:rsid w:val="00E61E03"/>
    <w:rsid w:val="00E63DC5"/>
    <w:rsid w:val="00E70A65"/>
    <w:rsid w:val="00E71CE7"/>
    <w:rsid w:val="00E7222D"/>
    <w:rsid w:val="00E73B92"/>
    <w:rsid w:val="00E759F5"/>
    <w:rsid w:val="00E8446A"/>
    <w:rsid w:val="00E85B4D"/>
    <w:rsid w:val="00E86D81"/>
    <w:rsid w:val="00E90860"/>
    <w:rsid w:val="00E91448"/>
    <w:rsid w:val="00E9541B"/>
    <w:rsid w:val="00E9567F"/>
    <w:rsid w:val="00EA5294"/>
    <w:rsid w:val="00EA5544"/>
    <w:rsid w:val="00EA74AF"/>
    <w:rsid w:val="00EA7BBE"/>
    <w:rsid w:val="00EB0445"/>
    <w:rsid w:val="00EB09B7"/>
    <w:rsid w:val="00EB6AD0"/>
    <w:rsid w:val="00EB71E5"/>
    <w:rsid w:val="00EC4EE2"/>
    <w:rsid w:val="00EC7D6B"/>
    <w:rsid w:val="00ED20A4"/>
    <w:rsid w:val="00ED2225"/>
    <w:rsid w:val="00ED3F62"/>
    <w:rsid w:val="00ED799F"/>
    <w:rsid w:val="00EE02E7"/>
    <w:rsid w:val="00EE35A6"/>
    <w:rsid w:val="00EE63B7"/>
    <w:rsid w:val="00EE7D7C"/>
    <w:rsid w:val="00EF4AD4"/>
    <w:rsid w:val="00F05D25"/>
    <w:rsid w:val="00F078A5"/>
    <w:rsid w:val="00F11662"/>
    <w:rsid w:val="00F156A8"/>
    <w:rsid w:val="00F20DBE"/>
    <w:rsid w:val="00F20FEE"/>
    <w:rsid w:val="00F214BA"/>
    <w:rsid w:val="00F2584C"/>
    <w:rsid w:val="00F25D98"/>
    <w:rsid w:val="00F267BC"/>
    <w:rsid w:val="00F27DF1"/>
    <w:rsid w:val="00F300FB"/>
    <w:rsid w:val="00F4326C"/>
    <w:rsid w:val="00F43A5C"/>
    <w:rsid w:val="00F548E4"/>
    <w:rsid w:val="00F55AE3"/>
    <w:rsid w:val="00F603FC"/>
    <w:rsid w:val="00F70E99"/>
    <w:rsid w:val="00F71152"/>
    <w:rsid w:val="00F71A49"/>
    <w:rsid w:val="00F720AD"/>
    <w:rsid w:val="00F72D86"/>
    <w:rsid w:val="00F7366E"/>
    <w:rsid w:val="00F840C6"/>
    <w:rsid w:val="00F85333"/>
    <w:rsid w:val="00F90897"/>
    <w:rsid w:val="00F92624"/>
    <w:rsid w:val="00FB31C4"/>
    <w:rsid w:val="00FB5EAE"/>
    <w:rsid w:val="00FB6386"/>
    <w:rsid w:val="00FC1CA8"/>
    <w:rsid w:val="00FC42E0"/>
    <w:rsid w:val="00FC51F8"/>
    <w:rsid w:val="00FC55AA"/>
    <w:rsid w:val="00FC5F37"/>
    <w:rsid w:val="00FC5F66"/>
    <w:rsid w:val="00FD343F"/>
    <w:rsid w:val="00FE3840"/>
    <w:rsid w:val="00FE47D2"/>
    <w:rsid w:val="00FE53EB"/>
    <w:rsid w:val="00FE54B8"/>
    <w:rsid w:val="00FF03C6"/>
    <w:rsid w:val="00FF09A7"/>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Bullets,목록 단락,リスト段落,列出段落,?? ??,?????,????,Lista1,列出段落1,中等深浅网格 1 - 着色 21,列表段落,1st level - Bullet List Paragraph,List Paragraph1,Lettre d'introduction,Paragrafo elenco,Normal bullet 2,Bullet list,Task Body"/>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Bullets Char,목록 단락 Char,リスト段落 Char,列出段落 Char,?? ?? Char,????? Char,???? Char,Lista1 Char,列出段落1 Char,中等深浅网格 1 - 着色 21 Char,列表段落 Char,1st level - Bullet List Paragraph Char,Bullet list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character" w:customStyle="1" w:styleId="Codechar">
    <w:name w:val="Code (char)"/>
    <w:basedOn w:val="DefaultParagraphFont"/>
    <w:uiPriority w:val="1"/>
    <w:qFormat/>
    <w:rsid w:val="006E1D69"/>
    <w:rPr>
      <w:rFonts w:ascii="Arial" w:hAnsi="Arial"/>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52095509">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242829692">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www.tech-invite.com/3m23/toc/tinv-3gpp-23-503_g.html"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9D993-4FCA-44FE-8102-797753B24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3.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7</Pages>
  <Words>2295</Words>
  <Characters>13087</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5</cp:revision>
  <cp:lastPrinted>1900-01-01T12:00:00Z</cp:lastPrinted>
  <dcterms:created xsi:type="dcterms:W3CDTF">2026-02-12T05:46:00Z</dcterms:created>
  <dcterms:modified xsi:type="dcterms:W3CDTF">2026-02-12T10:36:00Z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