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DC75" w14:textId="06F6DA96"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r2</w:t>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027AD1">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027AD1">
            <w:pPr>
              <w:pStyle w:val="CRCoverPage"/>
              <w:spacing w:after="0"/>
              <w:jc w:val="right"/>
              <w:rPr>
                <w:i/>
                <w:noProof/>
              </w:rPr>
            </w:pPr>
            <w:r>
              <w:rPr>
                <w:i/>
                <w:noProof/>
                <w:sz w:val="14"/>
              </w:rPr>
              <w:t>CR-Form-v12.2</w:t>
            </w:r>
          </w:p>
        </w:tc>
      </w:tr>
      <w:tr w:rsidR="000814DC" w14:paraId="60EE87AE" w14:textId="77777777" w:rsidTr="00027AD1">
        <w:tc>
          <w:tcPr>
            <w:tcW w:w="9641" w:type="dxa"/>
            <w:gridSpan w:val="9"/>
            <w:tcBorders>
              <w:left w:val="single" w:sz="4" w:space="0" w:color="auto"/>
              <w:right w:val="single" w:sz="4" w:space="0" w:color="auto"/>
            </w:tcBorders>
          </w:tcPr>
          <w:p w14:paraId="3C5340ED" w14:textId="77777777" w:rsidR="000814DC" w:rsidRDefault="000814DC" w:rsidP="00027AD1">
            <w:pPr>
              <w:pStyle w:val="CRCoverPage"/>
              <w:spacing w:after="0"/>
              <w:jc w:val="center"/>
              <w:rPr>
                <w:noProof/>
              </w:rPr>
            </w:pPr>
            <w:r>
              <w:rPr>
                <w:b/>
                <w:noProof/>
                <w:sz w:val="32"/>
              </w:rPr>
              <w:t>CHANGE REQUEST</w:t>
            </w:r>
          </w:p>
        </w:tc>
      </w:tr>
      <w:tr w:rsidR="000814DC" w14:paraId="3227E4C9" w14:textId="77777777" w:rsidTr="00027AD1">
        <w:tc>
          <w:tcPr>
            <w:tcW w:w="9641" w:type="dxa"/>
            <w:gridSpan w:val="9"/>
            <w:tcBorders>
              <w:left w:val="single" w:sz="4" w:space="0" w:color="auto"/>
              <w:right w:val="single" w:sz="4" w:space="0" w:color="auto"/>
            </w:tcBorders>
          </w:tcPr>
          <w:p w14:paraId="39D81845" w14:textId="77777777" w:rsidR="000814DC" w:rsidRDefault="000814DC" w:rsidP="00027AD1">
            <w:pPr>
              <w:pStyle w:val="CRCoverPage"/>
              <w:spacing w:after="0"/>
              <w:rPr>
                <w:noProof/>
                <w:sz w:val="8"/>
                <w:szCs w:val="8"/>
              </w:rPr>
            </w:pPr>
          </w:p>
        </w:tc>
      </w:tr>
      <w:tr w:rsidR="000814DC" w14:paraId="7514548B" w14:textId="77777777" w:rsidTr="00027AD1">
        <w:tc>
          <w:tcPr>
            <w:tcW w:w="142" w:type="dxa"/>
            <w:tcBorders>
              <w:left w:val="single" w:sz="4" w:space="0" w:color="auto"/>
            </w:tcBorders>
          </w:tcPr>
          <w:p w14:paraId="3F80C511" w14:textId="77777777" w:rsidR="000814DC" w:rsidRDefault="000814DC" w:rsidP="00027AD1">
            <w:pPr>
              <w:pStyle w:val="CRCoverPage"/>
              <w:spacing w:after="0"/>
              <w:jc w:val="right"/>
              <w:rPr>
                <w:noProof/>
              </w:rPr>
            </w:pPr>
          </w:p>
        </w:tc>
        <w:tc>
          <w:tcPr>
            <w:tcW w:w="1559" w:type="dxa"/>
            <w:shd w:val="pct30" w:color="FFFF00" w:fill="auto"/>
          </w:tcPr>
          <w:p w14:paraId="4A14F30B" w14:textId="18F429A7" w:rsidR="000814DC" w:rsidRPr="00410371" w:rsidRDefault="000814DC" w:rsidP="00027AD1">
            <w:pPr>
              <w:pStyle w:val="CRCoverPage"/>
              <w:spacing w:after="0"/>
              <w:jc w:val="right"/>
              <w:rPr>
                <w:b/>
                <w:noProof/>
                <w:sz w:val="28"/>
              </w:rPr>
            </w:pPr>
            <w:fldSimple w:instr=" DOCPROPERTY  Spec#  \* MERGEFORMAT ">
              <w:r>
                <w:rPr>
                  <w:b/>
                  <w:noProof/>
                  <w:sz w:val="28"/>
                </w:rPr>
                <w:t>26.510</w:t>
              </w:r>
            </w:fldSimple>
          </w:p>
        </w:tc>
        <w:tc>
          <w:tcPr>
            <w:tcW w:w="709" w:type="dxa"/>
          </w:tcPr>
          <w:p w14:paraId="20BCCCFB" w14:textId="77777777" w:rsidR="000814DC" w:rsidRDefault="000814DC" w:rsidP="00027AD1">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0814DC" w:rsidP="00027AD1">
            <w:pPr>
              <w:pStyle w:val="CRCoverPage"/>
              <w:spacing w:after="0"/>
              <w:rPr>
                <w:noProof/>
              </w:rPr>
            </w:pPr>
            <w:fldSimple w:instr=" DOCPROPERTY  Cr#  \* MERGEFORMAT ">
              <w:r>
                <w:rPr>
                  <w:b/>
                  <w:noProof/>
                  <w:sz w:val="28"/>
                </w:rPr>
                <w:t>0018</w:t>
              </w:r>
            </w:fldSimple>
          </w:p>
        </w:tc>
        <w:tc>
          <w:tcPr>
            <w:tcW w:w="709" w:type="dxa"/>
          </w:tcPr>
          <w:p w14:paraId="431093EF" w14:textId="77777777" w:rsidR="000814DC" w:rsidRDefault="000814DC" w:rsidP="00027AD1">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0814DC" w:rsidP="00027AD1">
            <w:pPr>
              <w:pStyle w:val="CRCoverPage"/>
              <w:spacing w:after="0"/>
              <w:jc w:val="center"/>
              <w:rPr>
                <w:b/>
                <w:noProof/>
              </w:rPr>
            </w:pPr>
            <w:fldSimple w:instr=" DOCPROPERTY  Revision  \* MERGEFORMAT ">
              <w:r>
                <w:rPr>
                  <w:b/>
                  <w:noProof/>
                  <w:sz w:val="28"/>
                </w:rPr>
                <w:t>1</w:t>
              </w:r>
            </w:fldSimple>
          </w:p>
        </w:tc>
        <w:tc>
          <w:tcPr>
            <w:tcW w:w="2410" w:type="dxa"/>
          </w:tcPr>
          <w:p w14:paraId="43B7B9AB" w14:textId="77777777" w:rsidR="000814DC" w:rsidRDefault="000814DC" w:rsidP="00027A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0814DC" w:rsidP="00027AD1">
            <w:pPr>
              <w:pStyle w:val="CRCoverPage"/>
              <w:spacing w:after="0"/>
              <w:jc w:val="center"/>
              <w:rPr>
                <w:noProof/>
                <w:sz w:val="28"/>
              </w:rPr>
            </w:pPr>
            <w:fldSimple w:instr=" DOCPROPERTY  Version  \* MERGEFORMAT ">
              <w:r>
                <w:rPr>
                  <w:b/>
                  <w:noProof/>
                  <w:sz w:val="28"/>
                </w:rPr>
                <w:t>18.3.0</w:t>
              </w:r>
            </w:fldSimple>
          </w:p>
        </w:tc>
        <w:tc>
          <w:tcPr>
            <w:tcW w:w="143" w:type="dxa"/>
            <w:tcBorders>
              <w:right w:val="single" w:sz="4" w:space="0" w:color="auto"/>
            </w:tcBorders>
          </w:tcPr>
          <w:p w14:paraId="01A6BFAF" w14:textId="77777777" w:rsidR="000814DC" w:rsidRDefault="000814DC" w:rsidP="00027AD1">
            <w:pPr>
              <w:pStyle w:val="CRCoverPage"/>
              <w:spacing w:after="0"/>
              <w:rPr>
                <w:noProof/>
              </w:rPr>
            </w:pPr>
          </w:p>
        </w:tc>
      </w:tr>
      <w:tr w:rsidR="000814DC" w14:paraId="1514DD10" w14:textId="77777777" w:rsidTr="00027AD1">
        <w:tc>
          <w:tcPr>
            <w:tcW w:w="9641" w:type="dxa"/>
            <w:gridSpan w:val="9"/>
            <w:tcBorders>
              <w:left w:val="single" w:sz="4" w:space="0" w:color="auto"/>
              <w:right w:val="single" w:sz="4" w:space="0" w:color="auto"/>
            </w:tcBorders>
          </w:tcPr>
          <w:p w14:paraId="27FC4CA3" w14:textId="77777777" w:rsidR="000814DC" w:rsidRDefault="000814DC" w:rsidP="00027AD1">
            <w:pPr>
              <w:pStyle w:val="CRCoverPage"/>
              <w:spacing w:after="0"/>
              <w:rPr>
                <w:noProof/>
              </w:rPr>
            </w:pPr>
          </w:p>
        </w:tc>
      </w:tr>
      <w:tr w:rsidR="000814DC" w14:paraId="064D119E" w14:textId="77777777" w:rsidTr="00027AD1">
        <w:tc>
          <w:tcPr>
            <w:tcW w:w="9641" w:type="dxa"/>
            <w:gridSpan w:val="9"/>
            <w:tcBorders>
              <w:top w:val="single" w:sz="4" w:space="0" w:color="auto"/>
            </w:tcBorders>
          </w:tcPr>
          <w:p w14:paraId="5C716C1A" w14:textId="77777777" w:rsidR="000814DC" w:rsidRPr="00F25D98" w:rsidRDefault="000814DC" w:rsidP="00027A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14DC" w14:paraId="6439019B" w14:textId="77777777" w:rsidTr="00027AD1">
        <w:tc>
          <w:tcPr>
            <w:tcW w:w="9641" w:type="dxa"/>
            <w:gridSpan w:val="9"/>
          </w:tcPr>
          <w:p w14:paraId="55A98AA7" w14:textId="77777777" w:rsidR="000814DC" w:rsidRDefault="000814DC" w:rsidP="00027AD1">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027AD1">
        <w:tc>
          <w:tcPr>
            <w:tcW w:w="2835" w:type="dxa"/>
          </w:tcPr>
          <w:p w14:paraId="5B228841" w14:textId="77777777" w:rsidR="000814DC" w:rsidRDefault="000814DC" w:rsidP="00027AD1">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027A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027AD1">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027A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027AD1">
            <w:pPr>
              <w:pStyle w:val="CRCoverPage"/>
              <w:spacing w:after="0"/>
              <w:jc w:val="center"/>
              <w:rPr>
                <w:b/>
                <w:caps/>
                <w:noProof/>
              </w:rPr>
            </w:pPr>
            <w:r>
              <w:rPr>
                <w:b/>
                <w:caps/>
                <w:noProof/>
              </w:rPr>
              <w:t>X</w:t>
            </w:r>
          </w:p>
        </w:tc>
        <w:tc>
          <w:tcPr>
            <w:tcW w:w="2126" w:type="dxa"/>
          </w:tcPr>
          <w:p w14:paraId="3F483C5D" w14:textId="77777777" w:rsidR="000814DC" w:rsidRDefault="000814DC" w:rsidP="00027A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027AD1">
            <w:pPr>
              <w:pStyle w:val="CRCoverPage"/>
              <w:spacing w:after="0"/>
              <w:jc w:val="center"/>
              <w:rPr>
                <w:b/>
                <w:caps/>
                <w:noProof/>
              </w:rPr>
            </w:pPr>
          </w:p>
        </w:tc>
        <w:tc>
          <w:tcPr>
            <w:tcW w:w="1418" w:type="dxa"/>
            <w:tcBorders>
              <w:left w:val="nil"/>
            </w:tcBorders>
          </w:tcPr>
          <w:p w14:paraId="3351C879" w14:textId="77777777" w:rsidR="000814DC" w:rsidRDefault="000814DC" w:rsidP="00027A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027AD1">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027AD1">
        <w:tc>
          <w:tcPr>
            <w:tcW w:w="9640" w:type="dxa"/>
            <w:gridSpan w:val="11"/>
          </w:tcPr>
          <w:p w14:paraId="514C0C3A" w14:textId="77777777" w:rsidR="000814DC" w:rsidRDefault="000814DC" w:rsidP="00027AD1">
            <w:pPr>
              <w:pStyle w:val="CRCoverPage"/>
              <w:spacing w:after="0"/>
              <w:rPr>
                <w:noProof/>
                <w:sz w:val="8"/>
                <w:szCs w:val="8"/>
              </w:rPr>
            </w:pPr>
          </w:p>
        </w:tc>
      </w:tr>
      <w:tr w:rsidR="000814DC" w14:paraId="098E9DA3" w14:textId="77777777" w:rsidTr="00027AD1">
        <w:tc>
          <w:tcPr>
            <w:tcW w:w="1843" w:type="dxa"/>
            <w:tcBorders>
              <w:top w:val="single" w:sz="4" w:space="0" w:color="auto"/>
              <w:left w:val="single" w:sz="4" w:space="0" w:color="auto"/>
            </w:tcBorders>
          </w:tcPr>
          <w:p w14:paraId="11978FC0" w14:textId="77777777" w:rsidR="000814DC" w:rsidRDefault="000814DC" w:rsidP="00027A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027AD1">
            <w:pPr>
              <w:pStyle w:val="CRCoverPage"/>
              <w:spacing w:after="0"/>
              <w:ind w:left="100"/>
              <w:rPr>
                <w:noProof/>
              </w:rPr>
            </w:pPr>
            <w:r>
              <w:t>[5G_RTP_Ph2] Enabling RTC support of dynamic traffic characteristics</w:t>
            </w:r>
          </w:p>
        </w:tc>
      </w:tr>
      <w:tr w:rsidR="000814DC" w14:paraId="76EE324A" w14:textId="77777777" w:rsidTr="00027AD1">
        <w:tc>
          <w:tcPr>
            <w:tcW w:w="1843" w:type="dxa"/>
            <w:tcBorders>
              <w:left w:val="single" w:sz="4" w:space="0" w:color="auto"/>
            </w:tcBorders>
          </w:tcPr>
          <w:p w14:paraId="3F423C93"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027AD1">
            <w:pPr>
              <w:pStyle w:val="CRCoverPage"/>
              <w:spacing w:after="0"/>
              <w:rPr>
                <w:noProof/>
                <w:sz w:val="8"/>
                <w:szCs w:val="8"/>
              </w:rPr>
            </w:pPr>
          </w:p>
        </w:tc>
      </w:tr>
      <w:tr w:rsidR="000814DC" w14:paraId="7E7BB00D" w14:textId="77777777" w:rsidTr="00027AD1">
        <w:tc>
          <w:tcPr>
            <w:tcW w:w="1843" w:type="dxa"/>
            <w:tcBorders>
              <w:left w:val="single" w:sz="4" w:space="0" w:color="auto"/>
            </w:tcBorders>
          </w:tcPr>
          <w:p w14:paraId="2B0C473B" w14:textId="77777777" w:rsidR="000814DC" w:rsidRDefault="000814DC" w:rsidP="00027A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19962534" w:rsidR="000814DC" w:rsidRDefault="000814DC" w:rsidP="00027AD1">
            <w:pPr>
              <w:pStyle w:val="CRCoverPage"/>
              <w:spacing w:after="0"/>
              <w:ind w:left="100"/>
              <w:rPr>
                <w:noProof/>
              </w:rPr>
            </w:pPr>
            <w:r>
              <w:t>Lenovo</w:t>
            </w:r>
            <w:ins w:id="1" w:author="Serhan Gül" w:date="2025-05-18T18:30:00Z">
              <w:r w:rsidR="003E5C6F">
                <w:t>, Nokia</w:t>
              </w:r>
            </w:ins>
          </w:p>
        </w:tc>
      </w:tr>
      <w:tr w:rsidR="000814DC" w14:paraId="41D983F1" w14:textId="77777777" w:rsidTr="00027AD1">
        <w:tc>
          <w:tcPr>
            <w:tcW w:w="1843" w:type="dxa"/>
            <w:tcBorders>
              <w:left w:val="single" w:sz="4" w:space="0" w:color="auto"/>
            </w:tcBorders>
          </w:tcPr>
          <w:p w14:paraId="6A1DCB8C" w14:textId="77777777" w:rsidR="000814DC" w:rsidRDefault="000814DC" w:rsidP="00027A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027AD1">
            <w:pPr>
              <w:pStyle w:val="CRCoverPage"/>
              <w:spacing w:after="0"/>
              <w:ind w:left="100"/>
              <w:rPr>
                <w:noProof/>
              </w:rPr>
            </w:pPr>
            <w:r>
              <w:t>S4</w:t>
            </w:r>
          </w:p>
        </w:tc>
      </w:tr>
      <w:tr w:rsidR="000814DC" w14:paraId="41C262F9" w14:textId="77777777" w:rsidTr="00027AD1">
        <w:tc>
          <w:tcPr>
            <w:tcW w:w="1843" w:type="dxa"/>
            <w:tcBorders>
              <w:left w:val="single" w:sz="4" w:space="0" w:color="auto"/>
            </w:tcBorders>
          </w:tcPr>
          <w:p w14:paraId="50A77CDB" w14:textId="77777777" w:rsidR="000814DC" w:rsidRDefault="000814DC" w:rsidP="00027AD1">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027AD1">
            <w:pPr>
              <w:pStyle w:val="CRCoverPage"/>
              <w:spacing w:after="0"/>
              <w:rPr>
                <w:noProof/>
                <w:sz w:val="8"/>
                <w:szCs w:val="8"/>
              </w:rPr>
            </w:pPr>
          </w:p>
        </w:tc>
      </w:tr>
      <w:tr w:rsidR="000814DC" w14:paraId="5F69A49F" w14:textId="77777777" w:rsidTr="00027AD1">
        <w:tc>
          <w:tcPr>
            <w:tcW w:w="1843" w:type="dxa"/>
            <w:tcBorders>
              <w:left w:val="single" w:sz="4" w:space="0" w:color="auto"/>
            </w:tcBorders>
          </w:tcPr>
          <w:p w14:paraId="595BD41B" w14:textId="77777777" w:rsidR="000814DC" w:rsidRDefault="000814DC" w:rsidP="00027AD1">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027AD1">
            <w:pPr>
              <w:pStyle w:val="CRCoverPage"/>
              <w:spacing w:after="0"/>
              <w:ind w:left="100"/>
              <w:rPr>
                <w:noProof/>
              </w:rPr>
            </w:pPr>
            <w:r>
              <w:t>5G_RTP_Ph2</w:t>
            </w:r>
          </w:p>
        </w:tc>
        <w:tc>
          <w:tcPr>
            <w:tcW w:w="567" w:type="dxa"/>
            <w:tcBorders>
              <w:left w:val="nil"/>
            </w:tcBorders>
          </w:tcPr>
          <w:p w14:paraId="138B0F7B" w14:textId="77777777" w:rsidR="000814DC" w:rsidRDefault="000814DC" w:rsidP="00027AD1">
            <w:pPr>
              <w:pStyle w:val="CRCoverPage"/>
              <w:spacing w:after="0"/>
              <w:ind w:right="100"/>
              <w:rPr>
                <w:noProof/>
              </w:rPr>
            </w:pPr>
          </w:p>
        </w:tc>
        <w:tc>
          <w:tcPr>
            <w:tcW w:w="1417" w:type="dxa"/>
            <w:gridSpan w:val="3"/>
            <w:tcBorders>
              <w:left w:val="nil"/>
            </w:tcBorders>
          </w:tcPr>
          <w:p w14:paraId="58DD8BDE" w14:textId="77777777" w:rsidR="000814DC" w:rsidRDefault="000814DC" w:rsidP="00027A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027AD1">
            <w:pPr>
              <w:pStyle w:val="CRCoverPage"/>
              <w:spacing w:after="0"/>
              <w:ind w:left="100"/>
              <w:rPr>
                <w:noProof/>
              </w:rPr>
            </w:pPr>
            <w:r>
              <w:t>2025-05-13</w:t>
            </w:r>
          </w:p>
        </w:tc>
      </w:tr>
      <w:tr w:rsidR="000814DC" w14:paraId="4FCE2C8E" w14:textId="77777777" w:rsidTr="00027AD1">
        <w:tc>
          <w:tcPr>
            <w:tcW w:w="1843" w:type="dxa"/>
            <w:tcBorders>
              <w:left w:val="single" w:sz="4" w:space="0" w:color="auto"/>
            </w:tcBorders>
          </w:tcPr>
          <w:p w14:paraId="72DD5441" w14:textId="77777777" w:rsidR="000814DC" w:rsidRDefault="000814DC" w:rsidP="00027AD1">
            <w:pPr>
              <w:pStyle w:val="CRCoverPage"/>
              <w:spacing w:after="0"/>
              <w:rPr>
                <w:b/>
                <w:i/>
                <w:noProof/>
                <w:sz w:val="8"/>
                <w:szCs w:val="8"/>
              </w:rPr>
            </w:pPr>
          </w:p>
        </w:tc>
        <w:tc>
          <w:tcPr>
            <w:tcW w:w="1986" w:type="dxa"/>
            <w:gridSpan w:val="4"/>
          </w:tcPr>
          <w:p w14:paraId="2FF6426B" w14:textId="77777777" w:rsidR="000814DC" w:rsidRDefault="000814DC" w:rsidP="00027AD1">
            <w:pPr>
              <w:pStyle w:val="CRCoverPage"/>
              <w:spacing w:after="0"/>
              <w:rPr>
                <w:noProof/>
                <w:sz w:val="8"/>
                <w:szCs w:val="8"/>
              </w:rPr>
            </w:pPr>
          </w:p>
        </w:tc>
        <w:tc>
          <w:tcPr>
            <w:tcW w:w="2267" w:type="dxa"/>
            <w:gridSpan w:val="2"/>
          </w:tcPr>
          <w:p w14:paraId="155EBFA4" w14:textId="77777777" w:rsidR="000814DC" w:rsidRDefault="000814DC" w:rsidP="00027AD1">
            <w:pPr>
              <w:pStyle w:val="CRCoverPage"/>
              <w:spacing w:after="0"/>
              <w:rPr>
                <w:noProof/>
                <w:sz w:val="8"/>
                <w:szCs w:val="8"/>
              </w:rPr>
            </w:pPr>
          </w:p>
        </w:tc>
        <w:tc>
          <w:tcPr>
            <w:tcW w:w="1417" w:type="dxa"/>
            <w:gridSpan w:val="3"/>
          </w:tcPr>
          <w:p w14:paraId="6EEAB5F7" w14:textId="77777777" w:rsidR="000814DC" w:rsidRDefault="000814DC" w:rsidP="00027AD1">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027AD1">
            <w:pPr>
              <w:pStyle w:val="CRCoverPage"/>
              <w:spacing w:after="0"/>
              <w:rPr>
                <w:noProof/>
                <w:sz w:val="8"/>
                <w:szCs w:val="8"/>
              </w:rPr>
            </w:pPr>
          </w:p>
        </w:tc>
      </w:tr>
      <w:tr w:rsidR="000814DC" w14:paraId="1CC3E11D" w14:textId="77777777" w:rsidTr="00027AD1">
        <w:trPr>
          <w:cantSplit/>
        </w:trPr>
        <w:tc>
          <w:tcPr>
            <w:tcW w:w="1843" w:type="dxa"/>
            <w:tcBorders>
              <w:left w:val="single" w:sz="4" w:space="0" w:color="auto"/>
            </w:tcBorders>
          </w:tcPr>
          <w:p w14:paraId="33902DFC" w14:textId="77777777" w:rsidR="000814DC" w:rsidRDefault="000814DC" w:rsidP="00027AD1">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0814DC" w:rsidP="00027AD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FD18A4A" w14:textId="77777777" w:rsidR="000814DC" w:rsidRDefault="000814DC" w:rsidP="00027AD1">
            <w:pPr>
              <w:pStyle w:val="CRCoverPage"/>
              <w:spacing w:after="0"/>
              <w:rPr>
                <w:noProof/>
              </w:rPr>
            </w:pPr>
          </w:p>
        </w:tc>
        <w:tc>
          <w:tcPr>
            <w:tcW w:w="1417" w:type="dxa"/>
            <w:gridSpan w:val="3"/>
            <w:tcBorders>
              <w:left w:val="nil"/>
            </w:tcBorders>
          </w:tcPr>
          <w:p w14:paraId="24B3338B" w14:textId="77777777" w:rsidR="000814DC" w:rsidRDefault="000814DC" w:rsidP="00027A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027AD1">
            <w:pPr>
              <w:pStyle w:val="CRCoverPage"/>
              <w:spacing w:after="0"/>
              <w:ind w:left="100"/>
              <w:rPr>
                <w:noProof/>
              </w:rPr>
            </w:pPr>
            <w:r>
              <w:t>Rel-19</w:t>
            </w:r>
          </w:p>
        </w:tc>
      </w:tr>
      <w:tr w:rsidR="000814DC" w14:paraId="04CE6A0F" w14:textId="77777777" w:rsidTr="00027AD1">
        <w:tc>
          <w:tcPr>
            <w:tcW w:w="1843" w:type="dxa"/>
            <w:tcBorders>
              <w:left w:val="single" w:sz="4" w:space="0" w:color="auto"/>
              <w:bottom w:val="single" w:sz="4" w:space="0" w:color="auto"/>
            </w:tcBorders>
          </w:tcPr>
          <w:p w14:paraId="219FC3EB" w14:textId="77777777" w:rsidR="000814DC" w:rsidRDefault="000814DC" w:rsidP="00027AD1">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027A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027A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027A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027AD1">
        <w:tc>
          <w:tcPr>
            <w:tcW w:w="1843" w:type="dxa"/>
          </w:tcPr>
          <w:p w14:paraId="7DC77B24" w14:textId="77777777" w:rsidR="000814DC" w:rsidRDefault="000814DC" w:rsidP="00027AD1">
            <w:pPr>
              <w:pStyle w:val="CRCoverPage"/>
              <w:spacing w:after="0"/>
              <w:rPr>
                <w:b/>
                <w:i/>
                <w:noProof/>
                <w:sz w:val="8"/>
                <w:szCs w:val="8"/>
              </w:rPr>
            </w:pPr>
          </w:p>
        </w:tc>
        <w:tc>
          <w:tcPr>
            <w:tcW w:w="7797" w:type="dxa"/>
            <w:gridSpan w:val="10"/>
          </w:tcPr>
          <w:p w14:paraId="68CC0F09" w14:textId="77777777" w:rsidR="000814DC" w:rsidRDefault="000814DC" w:rsidP="00027AD1">
            <w:pPr>
              <w:pStyle w:val="CRCoverPage"/>
              <w:spacing w:after="0"/>
              <w:rPr>
                <w:noProof/>
                <w:sz w:val="8"/>
                <w:szCs w:val="8"/>
              </w:rPr>
            </w:pPr>
          </w:p>
        </w:tc>
      </w:tr>
      <w:tr w:rsidR="000814DC" w14:paraId="6B6B41DA" w14:textId="77777777" w:rsidTr="00027AD1">
        <w:tc>
          <w:tcPr>
            <w:tcW w:w="2694" w:type="dxa"/>
            <w:gridSpan w:val="2"/>
            <w:tcBorders>
              <w:top w:val="single" w:sz="4" w:space="0" w:color="auto"/>
              <w:left w:val="single" w:sz="4" w:space="0" w:color="auto"/>
            </w:tcBorders>
          </w:tcPr>
          <w:p w14:paraId="2B838CEE" w14:textId="77777777" w:rsidR="000814DC" w:rsidRDefault="000814DC" w:rsidP="00027A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027AD1">
        <w:tc>
          <w:tcPr>
            <w:tcW w:w="2694" w:type="dxa"/>
            <w:gridSpan w:val="2"/>
            <w:tcBorders>
              <w:left w:val="single" w:sz="4" w:space="0" w:color="auto"/>
            </w:tcBorders>
          </w:tcPr>
          <w:p w14:paraId="0CCA27BB"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027AD1">
            <w:pPr>
              <w:pStyle w:val="CRCoverPage"/>
              <w:spacing w:after="0"/>
              <w:rPr>
                <w:noProof/>
                <w:sz w:val="8"/>
                <w:szCs w:val="8"/>
              </w:rPr>
            </w:pPr>
          </w:p>
        </w:tc>
      </w:tr>
      <w:tr w:rsidR="000814DC" w14:paraId="1596C799" w14:textId="77777777" w:rsidTr="00027AD1">
        <w:tc>
          <w:tcPr>
            <w:tcW w:w="2694" w:type="dxa"/>
            <w:gridSpan w:val="2"/>
            <w:tcBorders>
              <w:left w:val="single" w:sz="4" w:space="0" w:color="auto"/>
            </w:tcBorders>
          </w:tcPr>
          <w:p w14:paraId="63102713" w14:textId="77777777" w:rsidR="000814DC" w:rsidRDefault="000814DC" w:rsidP="00027A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2"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3" w:author="Andrei Stoica (Lenovo)" w:date="2025-05-18T00:48:00Z"/>
                <w:noProof/>
              </w:rPr>
            </w:pPr>
            <w:ins w:id="4"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027AD1">
        <w:tc>
          <w:tcPr>
            <w:tcW w:w="2694" w:type="dxa"/>
            <w:gridSpan w:val="2"/>
            <w:tcBorders>
              <w:left w:val="single" w:sz="4" w:space="0" w:color="auto"/>
            </w:tcBorders>
          </w:tcPr>
          <w:p w14:paraId="5473F9D8"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027AD1">
            <w:pPr>
              <w:pStyle w:val="CRCoverPage"/>
              <w:spacing w:after="0"/>
              <w:rPr>
                <w:noProof/>
                <w:sz w:val="8"/>
                <w:szCs w:val="8"/>
              </w:rPr>
            </w:pPr>
          </w:p>
        </w:tc>
      </w:tr>
      <w:tr w:rsidR="000814DC" w14:paraId="7AE280D8" w14:textId="77777777" w:rsidTr="00027AD1">
        <w:tc>
          <w:tcPr>
            <w:tcW w:w="2694" w:type="dxa"/>
            <w:gridSpan w:val="2"/>
            <w:tcBorders>
              <w:left w:val="single" w:sz="4" w:space="0" w:color="auto"/>
              <w:bottom w:val="single" w:sz="4" w:space="0" w:color="auto"/>
            </w:tcBorders>
          </w:tcPr>
          <w:p w14:paraId="30133534" w14:textId="77777777" w:rsidR="000814DC" w:rsidRDefault="000814DC" w:rsidP="00027A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027AD1">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027AD1">
        <w:tc>
          <w:tcPr>
            <w:tcW w:w="2694" w:type="dxa"/>
            <w:gridSpan w:val="2"/>
          </w:tcPr>
          <w:p w14:paraId="5E75CD49" w14:textId="77777777" w:rsidR="000814DC" w:rsidRDefault="000814DC" w:rsidP="00027AD1">
            <w:pPr>
              <w:pStyle w:val="CRCoverPage"/>
              <w:spacing w:after="0"/>
              <w:rPr>
                <w:b/>
                <w:i/>
                <w:noProof/>
                <w:sz w:val="8"/>
                <w:szCs w:val="8"/>
              </w:rPr>
            </w:pPr>
          </w:p>
        </w:tc>
        <w:tc>
          <w:tcPr>
            <w:tcW w:w="6946" w:type="dxa"/>
            <w:gridSpan w:val="9"/>
          </w:tcPr>
          <w:p w14:paraId="68515C3C" w14:textId="77777777" w:rsidR="000814DC" w:rsidRDefault="000814DC" w:rsidP="00027AD1">
            <w:pPr>
              <w:pStyle w:val="CRCoverPage"/>
              <w:spacing w:after="0"/>
              <w:rPr>
                <w:noProof/>
                <w:sz w:val="8"/>
                <w:szCs w:val="8"/>
              </w:rPr>
            </w:pPr>
          </w:p>
        </w:tc>
      </w:tr>
      <w:tr w:rsidR="000814DC" w14:paraId="4EDD9F50" w14:textId="77777777" w:rsidTr="00027AD1">
        <w:tc>
          <w:tcPr>
            <w:tcW w:w="2694" w:type="dxa"/>
            <w:gridSpan w:val="2"/>
            <w:tcBorders>
              <w:top w:val="single" w:sz="4" w:space="0" w:color="auto"/>
              <w:left w:val="single" w:sz="4" w:space="0" w:color="auto"/>
            </w:tcBorders>
          </w:tcPr>
          <w:p w14:paraId="4D52AFCF" w14:textId="77777777" w:rsidR="000814DC" w:rsidRDefault="000814DC" w:rsidP="00027A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027AD1">
            <w:pPr>
              <w:pStyle w:val="CRCoverPage"/>
              <w:spacing w:after="0"/>
              <w:ind w:left="100"/>
              <w:rPr>
                <w:noProof/>
              </w:rPr>
            </w:pPr>
            <w:r w:rsidRPr="00EC3B1C">
              <w:rPr>
                <w:noProof/>
              </w:rPr>
              <w:t>5.2.7.1, 5.3.3.2,</w:t>
            </w:r>
            <w:r>
              <w:rPr>
                <w:noProof/>
              </w:rPr>
              <w:t xml:space="preserve"> </w:t>
            </w:r>
            <w:ins w:id="5"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027AD1">
        <w:tc>
          <w:tcPr>
            <w:tcW w:w="2694" w:type="dxa"/>
            <w:gridSpan w:val="2"/>
            <w:tcBorders>
              <w:left w:val="single" w:sz="4" w:space="0" w:color="auto"/>
            </w:tcBorders>
          </w:tcPr>
          <w:p w14:paraId="2735A631" w14:textId="77777777" w:rsidR="000814DC" w:rsidRDefault="000814DC" w:rsidP="00027AD1">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027AD1">
            <w:pPr>
              <w:pStyle w:val="CRCoverPage"/>
              <w:spacing w:after="0"/>
              <w:rPr>
                <w:noProof/>
                <w:sz w:val="8"/>
                <w:szCs w:val="8"/>
              </w:rPr>
            </w:pPr>
          </w:p>
        </w:tc>
      </w:tr>
      <w:tr w:rsidR="000814DC" w14:paraId="666DAD8B" w14:textId="77777777" w:rsidTr="00027AD1">
        <w:tc>
          <w:tcPr>
            <w:tcW w:w="2694" w:type="dxa"/>
            <w:gridSpan w:val="2"/>
            <w:tcBorders>
              <w:left w:val="single" w:sz="4" w:space="0" w:color="auto"/>
            </w:tcBorders>
          </w:tcPr>
          <w:p w14:paraId="44BE165E" w14:textId="77777777" w:rsidR="000814DC" w:rsidRDefault="000814DC" w:rsidP="00027A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027A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027AD1">
            <w:pPr>
              <w:pStyle w:val="CRCoverPage"/>
              <w:spacing w:after="0"/>
              <w:jc w:val="center"/>
              <w:rPr>
                <w:b/>
                <w:caps/>
                <w:noProof/>
              </w:rPr>
            </w:pPr>
            <w:r>
              <w:rPr>
                <w:b/>
                <w:caps/>
                <w:noProof/>
              </w:rPr>
              <w:t>N</w:t>
            </w:r>
          </w:p>
        </w:tc>
        <w:tc>
          <w:tcPr>
            <w:tcW w:w="2977" w:type="dxa"/>
            <w:gridSpan w:val="4"/>
          </w:tcPr>
          <w:p w14:paraId="6F68D922" w14:textId="77777777" w:rsidR="000814DC" w:rsidRDefault="000814DC" w:rsidP="00027A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027AD1">
            <w:pPr>
              <w:pStyle w:val="CRCoverPage"/>
              <w:spacing w:after="0"/>
              <w:ind w:left="99"/>
              <w:rPr>
                <w:noProof/>
              </w:rPr>
            </w:pPr>
          </w:p>
        </w:tc>
      </w:tr>
      <w:tr w:rsidR="000814DC" w14:paraId="481CF548" w14:textId="77777777" w:rsidTr="00027AD1">
        <w:tc>
          <w:tcPr>
            <w:tcW w:w="2694" w:type="dxa"/>
            <w:gridSpan w:val="2"/>
            <w:tcBorders>
              <w:left w:val="single" w:sz="4" w:space="0" w:color="auto"/>
            </w:tcBorders>
          </w:tcPr>
          <w:p w14:paraId="18A7A070" w14:textId="77777777" w:rsidR="000814DC" w:rsidRDefault="000814DC" w:rsidP="00027A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027A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027AD1">
            <w:pPr>
              <w:pStyle w:val="CRCoverPage"/>
              <w:spacing w:after="0"/>
              <w:jc w:val="center"/>
              <w:rPr>
                <w:b/>
                <w:caps/>
                <w:noProof/>
              </w:rPr>
            </w:pPr>
          </w:p>
        </w:tc>
        <w:tc>
          <w:tcPr>
            <w:tcW w:w="2977" w:type="dxa"/>
            <w:gridSpan w:val="4"/>
          </w:tcPr>
          <w:p w14:paraId="17ED0436" w14:textId="77777777" w:rsidR="000814DC" w:rsidRDefault="000814DC" w:rsidP="00027A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027AD1">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027AD1">
        <w:tc>
          <w:tcPr>
            <w:tcW w:w="2694" w:type="dxa"/>
            <w:gridSpan w:val="2"/>
            <w:tcBorders>
              <w:left w:val="single" w:sz="4" w:space="0" w:color="auto"/>
            </w:tcBorders>
          </w:tcPr>
          <w:p w14:paraId="19FA9377" w14:textId="77777777" w:rsidR="000814DC" w:rsidRDefault="000814DC" w:rsidP="00027A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027AD1">
            <w:pPr>
              <w:pStyle w:val="CRCoverPage"/>
              <w:spacing w:after="0"/>
              <w:jc w:val="center"/>
              <w:rPr>
                <w:b/>
                <w:caps/>
                <w:noProof/>
              </w:rPr>
            </w:pPr>
          </w:p>
        </w:tc>
        <w:tc>
          <w:tcPr>
            <w:tcW w:w="2977" w:type="dxa"/>
            <w:gridSpan w:val="4"/>
          </w:tcPr>
          <w:p w14:paraId="17655D23" w14:textId="77777777" w:rsidR="000814DC" w:rsidRDefault="000814DC" w:rsidP="00027A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027AD1">
            <w:pPr>
              <w:pStyle w:val="CRCoverPage"/>
              <w:spacing w:after="0"/>
              <w:ind w:left="99"/>
              <w:rPr>
                <w:noProof/>
              </w:rPr>
            </w:pPr>
            <w:r>
              <w:rPr>
                <w:noProof/>
              </w:rPr>
              <w:t xml:space="preserve">TS/TR ... CR ... </w:t>
            </w:r>
          </w:p>
        </w:tc>
      </w:tr>
      <w:tr w:rsidR="000814DC" w14:paraId="216AD4F8" w14:textId="77777777" w:rsidTr="00027AD1">
        <w:tc>
          <w:tcPr>
            <w:tcW w:w="2694" w:type="dxa"/>
            <w:gridSpan w:val="2"/>
            <w:tcBorders>
              <w:left w:val="single" w:sz="4" w:space="0" w:color="auto"/>
            </w:tcBorders>
          </w:tcPr>
          <w:p w14:paraId="46DFB101" w14:textId="77777777" w:rsidR="000814DC" w:rsidRDefault="000814DC" w:rsidP="00027A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027A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027AD1">
            <w:pPr>
              <w:pStyle w:val="CRCoverPage"/>
              <w:spacing w:after="0"/>
              <w:jc w:val="center"/>
              <w:rPr>
                <w:b/>
                <w:caps/>
                <w:noProof/>
              </w:rPr>
            </w:pPr>
          </w:p>
        </w:tc>
        <w:tc>
          <w:tcPr>
            <w:tcW w:w="2977" w:type="dxa"/>
            <w:gridSpan w:val="4"/>
          </w:tcPr>
          <w:p w14:paraId="05C465F2" w14:textId="77777777" w:rsidR="000814DC" w:rsidRDefault="000814DC" w:rsidP="00027A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027AD1">
            <w:pPr>
              <w:pStyle w:val="CRCoverPage"/>
              <w:spacing w:after="0"/>
              <w:ind w:left="99"/>
              <w:rPr>
                <w:noProof/>
              </w:rPr>
            </w:pPr>
            <w:r>
              <w:rPr>
                <w:noProof/>
              </w:rPr>
              <w:t xml:space="preserve">TS/TR ... CR ... </w:t>
            </w:r>
          </w:p>
        </w:tc>
      </w:tr>
      <w:tr w:rsidR="000814DC" w14:paraId="715BBF4A" w14:textId="77777777" w:rsidTr="00027AD1">
        <w:tc>
          <w:tcPr>
            <w:tcW w:w="2694" w:type="dxa"/>
            <w:gridSpan w:val="2"/>
            <w:tcBorders>
              <w:left w:val="single" w:sz="4" w:space="0" w:color="auto"/>
            </w:tcBorders>
          </w:tcPr>
          <w:p w14:paraId="1A78E684" w14:textId="77777777" w:rsidR="000814DC" w:rsidRDefault="000814DC" w:rsidP="00027AD1">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027AD1">
            <w:pPr>
              <w:pStyle w:val="CRCoverPage"/>
              <w:spacing w:after="0"/>
              <w:rPr>
                <w:noProof/>
              </w:rPr>
            </w:pPr>
          </w:p>
        </w:tc>
      </w:tr>
      <w:tr w:rsidR="000814DC" w14:paraId="328B00BC" w14:textId="77777777" w:rsidTr="00027AD1">
        <w:tc>
          <w:tcPr>
            <w:tcW w:w="2694" w:type="dxa"/>
            <w:gridSpan w:val="2"/>
            <w:tcBorders>
              <w:left w:val="single" w:sz="4" w:space="0" w:color="auto"/>
              <w:bottom w:val="single" w:sz="4" w:space="0" w:color="auto"/>
            </w:tcBorders>
          </w:tcPr>
          <w:p w14:paraId="67C660D5" w14:textId="77777777" w:rsidR="000814DC" w:rsidRDefault="000814DC" w:rsidP="00027A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027AD1">
            <w:pPr>
              <w:pStyle w:val="CRCoverPage"/>
              <w:spacing w:after="0"/>
              <w:ind w:left="100"/>
              <w:rPr>
                <w:noProof/>
              </w:rPr>
            </w:pPr>
            <w:r>
              <w:rPr>
                <w:noProof/>
              </w:rPr>
              <w:t xml:space="preserve">OpenAPI YAML prototyping and changes will be performed at </w:t>
            </w:r>
            <w:hyperlink r:id="rId15"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027AD1">
        <w:tc>
          <w:tcPr>
            <w:tcW w:w="2694" w:type="dxa"/>
            <w:gridSpan w:val="2"/>
            <w:tcBorders>
              <w:top w:val="single" w:sz="4" w:space="0" w:color="auto"/>
              <w:bottom w:val="single" w:sz="4" w:space="0" w:color="auto"/>
            </w:tcBorders>
          </w:tcPr>
          <w:p w14:paraId="19A80D7B" w14:textId="77777777" w:rsidR="000814DC" w:rsidRPr="008863B9" w:rsidRDefault="000814DC" w:rsidP="00027A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027AD1">
            <w:pPr>
              <w:pStyle w:val="CRCoverPage"/>
              <w:spacing w:after="0"/>
              <w:ind w:left="100"/>
              <w:rPr>
                <w:noProof/>
                <w:sz w:val="8"/>
                <w:szCs w:val="8"/>
              </w:rPr>
            </w:pPr>
          </w:p>
        </w:tc>
      </w:tr>
      <w:tr w:rsidR="000814DC" w14:paraId="485AFFBD" w14:textId="77777777" w:rsidTr="00027AD1">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027A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6" w:name="_Toc193793970"/>
      <w:r w:rsidRPr="00A16B5B">
        <w:t>5.2.7</w:t>
      </w:r>
      <w:r w:rsidRPr="00A16B5B">
        <w:tab/>
        <w:t>Dynamic Policy provisioning</w:t>
      </w:r>
      <w:bookmarkEnd w:id="6"/>
    </w:p>
    <w:p w14:paraId="63DA9AC1" w14:textId="77777777" w:rsidR="005B00FF" w:rsidRPr="00A16B5B" w:rsidRDefault="005B00FF" w:rsidP="005B00FF">
      <w:pPr>
        <w:pStyle w:val="Heading4"/>
      </w:pPr>
      <w:bookmarkStart w:id="7" w:name="_CR5_2_7_1"/>
      <w:bookmarkStart w:id="8" w:name="_Toc68899508"/>
      <w:bookmarkStart w:id="9" w:name="_Toc71214259"/>
      <w:bookmarkStart w:id="10" w:name="_Toc71721933"/>
      <w:bookmarkStart w:id="11" w:name="_Toc74858985"/>
      <w:bookmarkStart w:id="12" w:name="_Toc146626856"/>
      <w:bookmarkStart w:id="13" w:name="_Toc193793971"/>
      <w:bookmarkEnd w:id="7"/>
      <w:r w:rsidRPr="00A16B5B">
        <w:t>5.2.7.1</w:t>
      </w:r>
      <w:r w:rsidRPr="00A16B5B">
        <w:tab/>
        <w:t>General</w:t>
      </w:r>
      <w:bookmarkEnd w:id="8"/>
      <w:bookmarkEnd w:id="9"/>
      <w:bookmarkEnd w:id="10"/>
      <w:bookmarkEnd w:id="11"/>
      <w:bookmarkEnd w:id="12"/>
      <w:bookmarkEnd w:id="13"/>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12A378BE" w:rsidR="002279F0" w:rsidRDefault="002279F0" w:rsidP="002279F0">
      <w:pPr>
        <w:pStyle w:val="B1"/>
        <w:rPr>
          <w:ins w:id="14" w:author="Razvan Andrei Stoica" w:date="2025-04-04T13:48:00Z"/>
        </w:rPr>
      </w:pPr>
      <w:commentRangeStart w:id="15"/>
      <w:commentRangeStart w:id="16"/>
      <w:commentRangeStart w:id="17"/>
      <w:ins w:id="18" w:author="Razvan Andrei Stoica" w:date="2025-04-04T13:45:00Z">
        <w:r w:rsidRPr="00AF6852">
          <w:t>-</w:t>
        </w:r>
        <w:r w:rsidRPr="00AF6852">
          <w:tab/>
        </w:r>
        <w:r w:rsidR="00A14AE6" w:rsidRPr="00AF6852">
          <w:t xml:space="preserve">The </w:t>
        </w:r>
        <w:r w:rsidR="00A14AE6" w:rsidRPr="00FE764D">
          <w:rPr>
            <w:rStyle w:val="Codechar"/>
          </w:rPr>
          <w:t>d</w:t>
        </w:r>
      </w:ins>
      <w:ins w:id="19" w:author="Richard Bradbury" w:date="2025-04-29T13:26:00Z">
        <w:r w:rsidR="00A14AE6">
          <w:rPr>
            <w:rStyle w:val="Codechar"/>
          </w:rPr>
          <w:t>ownlinkD</w:t>
        </w:r>
      </w:ins>
      <w:ins w:id="20" w:author="Razvan Andrei Stoica" w:date="2025-04-04T13:45:00Z">
        <w:r w:rsidR="00A14AE6">
          <w:rPr>
            <w:rStyle w:val="Codechar"/>
          </w:rPr>
          <w:t>ataBurstSize</w:t>
        </w:r>
        <w:r w:rsidR="00A14AE6" w:rsidRPr="00FE764D">
          <w:rPr>
            <w:rStyle w:val="Codechar"/>
          </w:rPr>
          <w:t>Marking</w:t>
        </w:r>
        <w:r w:rsidR="00A14AE6" w:rsidRPr="00AF6852">
          <w:t xml:space="preserve"> flag is used to specify whether </w:t>
        </w:r>
      </w:ins>
      <w:ins w:id="21" w:author="Richard Bradbury" w:date="2025-04-30T12:18:00Z">
        <w:r w:rsidR="00A14AE6">
          <w:t xml:space="preserve">the </w:t>
        </w:r>
      </w:ins>
      <w:ins w:id="22" w:author="Razvan Andrei Stoica" w:date="2025-04-04T13:45:00Z">
        <w:r w:rsidR="00A14AE6" w:rsidRPr="00AF6852">
          <w:t xml:space="preserve">Media AS </w:t>
        </w:r>
      </w:ins>
      <w:ins w:id="23" w:author="Richard Bradbury" w:date="2025-04-30T12:19:00Z">
        <w:r w:rsidR="00A14AE6">
          <w:t>is</w:t>
        </w:r>
      </w:ins>
      <w:ins w:id="24" w:author="Razvan Andrei Stoica" w:date="2025-04-04T13:45:00Z">
        <w:r w:rsidR="00A14AE6" w:rsidRPr="00AF6852">
          <w:t xml:space="preserve"> required to appl</w:t>
        </w:r>
        <w:r w:rsidR="00A14AE6" w:rsidRPr="002717C8">
          <w:t xml:space="preserve">y </w:t>
        </w:r>
      </w:ins>
      <w:ins w:id="25" w:author="Razvan Andrei Stoica" w:date="2025-04-04T13:48:00Z">
        <w:r w:rsidR="00A14AE6" w:rsidRPr="002717C8">
          <w:t>data</w:t>
        </w:r>
      </w:ins>
      <w:ins w:id="26" w:author="Razvan Andrei Stoica" w:date="2025-04-04T13:45:00Z">
        <w:r w:rsidR="00A14AE6" w:rsidRPr="002717C8">
          <w:t xml:space="preserve"> </w:t>
        </w:r>
      </w:ins>
      <w:ins w:id="27" w:author="Razvan Andrei Stoica" w:date="2025-04-04T13:48:00Z">
        <w:r w:rsidR="00A14AE6" w:rsidRPr="002717C8">
          <w:t>burst</w:t>
        </w:r>
      </w:ins>
      <w:ins w:id="28" w:author="Razvan Andrei Stoica" w:date="2025-04-04T13:45:00Z">
        <w:r w:rsidR="00A14AE6" w:rsidRPr="002717C8">
          <w:t xml:space="preserve"> </w:t>
        </w:r>
      </w:ins>
      <w:ins w:id="29" w:author="Razvan Andrei Stoica" w:date="2025-04-04T13:48:00Z">
        <w:r w:rsidR="00A14AE6" w:rsidRPr="002717C8">
          <w:t xml:space="preserve">size marking </w:t>
        </w:r>
      </w:ins>
      <w:ins w:id="30" w:author="Razvan Andrei Stoica" w:date="2025-04-04T13:45:00Z">
        <w:r w:rsidR="00A14AE6" w:rsidRPr="002717C8">
          <w:t>to</w:t>
        </w:r>
        <w:r w:rsidR="00A14AE6" w:rsidRPr="00AF6852">
          <w:t xml:space="preserve"> </w:t>
        </w:r>
      </w:ins>
      <w:ins w:id="31" w:author="Richard Bradbury" w:date="2025-04-30T12:19:00Z">
        <w:r w:rsidR="00A14AE6">
          <w:t>downlink</w:t>
        </w:r>
      </w:ins>
      <w:ins w:id="32" w:author="Razvan Andrei Stoica" w:date="2025-04-04T13:45:00Z">
        <w:r w:rsidR="00A14AE6" w:rsidRPr="00AF6852">
          <w:t xml:space="preserve"> PDUs falling within the scope of a Dynamic Policy Instance based on this Policy Template.</w:t>
        </w:r>
      </w:ins>
    </w:p>
    <w:p w14:paraId="4A01E251" w14:textId="42E5BF83" w:rsidR="0065798F" w:rsidRDefault="0065798F" w:rsidP="002279F0">
      <w:pPr>
        <w:pStyle w:val="B1"/>
        <w:rPr>
          <w:ins w:id="33" w:author="Razvan Andrei Stoica" w:date="2025-04-04T13:49:00Z"/>
        </w:rPr>
      </w:pPr>
      <w:ins w:id="34" w:author="Razvan Andrei Stoica" w:date="2025-04-04T13:48:00Z">
        <w:r>
          <w:lastRenderedPageBreak/>
          <w:t>-</w:t>
        </w:r>
        <w:r>
          <w:tab/>
        </w:r>
        <w:r w:rsidR="00A14AE6">
          <w:t xml:space="preserve">The </w:t>
        </w:r>
      </w:ins>
      <w:ins w:id="35" w:author="Richard Bradbury" w:date="2025-04-29T13:26:00Z">
        <w:r w:rsidR="00A14AE6">
          <w:rPr>
            <w:rStyle w:val="Codechar"/>
          </w:rPr>
          <w:t>downlinkT</w:t>
        </w:r>
      </w:ins>
      <w:ins w:id="36" w:author="Razvan Andrei Stoica" w:date="2025-04-04T13:48:00Z">
        <w:r w:rsidR="00A14AE6" w:rsidRPr="00CA1602">
          <w:rPr>
            <w:rStyle w:val="Codechar"/>
          </w:rPr>
          <w:t>imeToNextBurstMarking</w:t>
        </w:r>
        <w:r w:rsidR="00A14AE6">
          <w:t xml:space="preserve"> flag is used </w:t>
        </w:r>
        <w:r w:rsidR="00A14AE6" w:rsidRPr="00AF6852">
          <w:t xml:space="preserve">to specify whether </w:t>
        </w:r>
      </w:ins>
      <w:ins w:id="37" w:author="Richard Bradbury" w:date="2025-04-30T12:19:00Z">
        <w:r w:rsidR="00A14AE6">
          <w:t xml:space="preserve">the </w:t>
        </w:r>
      </w:ins>
      <w:ins w:id="38" w:author="Razvan Andrei Stoica" w:date="2025-04-04T13:48:00Z">
        <w:r w:rsidR="00A14AE6" w:rsidRPr="00AF6852">
          <w:t xml:space="preserve">Media AS </w:t>
        </w:r>
      </w:ins>
      <w:ins w:id="39" w:author="Richard Bradbury" w:date="2025-04-30T12:19:00Z">
        <w:r w:rsidR="00A14AE6">
          <w:t>is</w:t>
        </w:r>
      </w:ins>
      <w:ins w:id="40" w:author="Razvan Andrei Stoica" w:date="2025-04-04T13:48:00Z">
        <w:r w:rsidR="00A14AE6" w:rsidRPr="00AF6852">
          <w:t xml:space="preserve"> required to app</w:t>
        </w:r>
        <w:r w:rsidR="00A14AE6" w:rsidRPr="002717C8">
          <w:t xml:space="preserve">ly </w:t>
        </w:r>
      </w:ins>
      <w:ins w:id="41" w:author="Razvan Andrei Stoica" w:date="2025-04-04T13:51:00Z">
        <w:r w:rsidR="00A14AE6" w:rsidRPr="002717C8">
          <w:t>t</w:t>
        </w:r>
      </w:ins>
      <w:ins w:id="42" w:author="Razvan Andrei Stoica" w:date="2025-04-04T13:49:00Z">
        <w:r w:rsidR="00A14AE6" w:rsidRPr="002717C8">
          <w:t>ime</w:t>
        </w:r>
      </w:ins>
      <w:ins w:id="43" w:author="Razvan Andrei Stoica" w:date="2025-04-04T13:45:00Z">
        <w:r w:rsidR="00A14AE6" w:rsidRPr="002717C8">
          <w:t xml:space="preserve"> </w:t>
        </w:r>
      </w:ins>
      <w:ins w:id="44" w:author="Razvan Andrei Stoica" w:date="2025-04-04T13:49:00Z">
        <w:r w:rsidR="00A14AE6" w:rsidRPr="002717C8">
          <w:t>to</w:t>
        </w:r>
      </w:ins>
      <w:ins w:id="45" w:author="Razvan Andrei Stoica" w:date="2025-04-04T13:45:00Z">
        <w:r w:rsidR="00A14AE6" w:rsidRPr="002717C8">
          <w:t xml:space="preserve"> </w:t>
        </w:r>
      </w:ins>
      <w:ins w:id="46" w:author="Razvan Andrei Stoica" w:date="2025-04-04T13:51:00Z">
        <w:r w:rsidR="00A14AE6" w:rsidRPr="002717C8">
          <w:t>n</w:t>
        </w:r>
      </w:ins>
      <w:ins w:id="47" w:author="Razvan Andrei Stoica" w:date="2025-04-04T13:49:00Z">
        <w:r w:rsidR="00A14AE6" w:rsidRPr="002717C8">
          <w:t>ext</w:t>
        </w:r>
      </w:ins>
      <w:ins w:id="48" w:author="Razvan Andrei Stoica" w:date="2025-04-04T13:45:00Z">
        <w:r w:rsidR="00A14AE6" w:rsidRPr="002717C8">
          <w:t xml:space="preserve"> </w:t>
        </w:r>
      </w:ins>
      <w:ins w:id="49" w:author="Razvan Andrei Stoica" w:date="2025-04-04T13:51:00Z">
        <w:r w:rsidR="00A14AE6" w:rsidRPr="002717C8">
          <w:t>b</w:t>
        </w:r>
      </w:ins>
      <w:ins w:id="50" w:author="Razvan Andrei Stoica" w:date="2025-04-04T13:49:00Z">
        <w:r w:rsidR="00A14AE6" w:rsidRPr="002717C8">
          <w:t>urst</w:t>
        </w:r>
      </w:ins>
      <w:ins w:id="51" w:author="Razvan Andrei Stoica" w:date="2025-04-04T13:48:00Z">
        <w:r w:rsidR="00A14AE6" w:rsidRPr="002717C8">
          <w:t xml:space="preserve"> marking to </w:t>
        </w:r>
      </w:ins>
      <w:ins w:id="52" w:author="Andrei Stoica (Lenovo) rev1" w:date="2025-05-13T12:44:00Z">
        <w:r w:rsidR="006A29B0">
          <w:t xml:space="preserve">downlink </w:t>
        </w:r>
      </w:ins>
      <w:ins w:id="53" w:author="Razvan Andrei Stoica" w:date="2025-04-04T13:48:00Z">
        <w:r w:rsidR="00A14AE6" w:rsidRPr="00AF6852">
          <w:t>PDUs falling within the scope of a Dynamic Policy Instance based on this Policy Template.</w:t>
        </w:r>
      </w:ins>
    </w:p>
    <w:p w14:paraId="316D48D1" w14:textId="13002500" w:rsidR="0065798F" w:rsidRDefault="0065798F" w:rsidP="002279F0">
      <w:pPr>
        <w:pStyle w:val="B1"/>
        <w:rPr>
          <w:ins w:id="54" w:author="Razvan Andrei Stoica" w:date="2025-04-04T13:52:00Z"/>
        </w:rPr>
      </w:pPr>
      <w:ins w:id="55" w:author="Razvan Andrei Stoica" w:date="2025-04-04T13:49:00Z">
        <w:r>
          <w:t>-</w:t>
        </w:r>
        <w:r>
          <w:tab/>
        </w:r>
        <w:commentRangeEnd w:id="15"/>
        <w:r w:rsidR="00A14AE6">
          <w:t xml:space="preserve">The </w:t>
        </w:r>
      </w:ins>
      <w:ins w:id="56" w:author="Richard Bradbury" w:date="2025-04-29T13:26:00Z">
        <w:r w:rsidR="00A14AE6">
          <w:rPr>
            <w:rStyle w:val="Codechar"/>
          </w:rPr>
          <w:t>downlinkE</w:t>
        </w:r>
      </w:ins>
      <w:ins w:id="57" w:author="Razvan Andrei Stoica" w:date="2025-04-04T13:49:00Z">
        <w:r w:rsidR="00A14AE6" w:rsidRPr="00CA1602">
          <w:rPr>
            <w:rStyle w:val="Codechar"/>
          </w:rPr>
          <w:t>xpeditedTransfer</w:t>
        </w:r>
      </w:ins>
      <w:ins w:id="58" w:author="Razvan Andrei Stoica" w:date="2025-04-04T13:57:00Z">
        <w:r w:rsidR="00A14AE6" w:rsidRPr="00CA1602">
          <w:rPr>
            <w:rStyle w:val="Codechar"/>
          </w:rPr>
          <w:t>Indication</w:t>
        </w:r>
      </w:ins>
      <w:ins w:id="59" w:author="Razvan Andrei Stoica" w:date="2025-04-04T13:49:00Z">
        <w:r w:rsidR="00A14AE6" w:rsidRPr="00CA1602">
          <w:rPr>
            <w:rStyle w:val="Codechar"/>
          </w:rPr>
          <w:t>Marking</w:t>
        </w:r>
        <w:r w:rsidR="00A14AE6">
          <w:rPr>
            <w:i/>
            <w:iCs/>
          </w:rPr>
          <w:t xml:space="preserve"> </w:t>
        </w:r>
      </w:ins>
      <w:ins w:id="60" w:author="Razvan Andrei Stoica" w:date="2025-04-04T13:50:00Z">
        <w:r w:rsidR="00A14AE6">
          <w:t xml:space="preserve">flag is used to specify whether </w:t>
        </w:r>
      </w:ins>
      <w:ins w:id="61" w:author="Richard Bradbury" w:date="2025-04-30T12:32:00Z">
        <w:r w:rsidR="00A14AE6">
          <w:t xml:space="preserve">the </w:t>
        </w:r>
      </w:ins>
      <w:ins w:id="62" w:author="Richard Bradbury" w:date="2025-04-30T12:43:00Z">
        <w:r w:rsidR="00A14AE6">
          <w:t>D</w:t>
        </w:r>
      </w:ins>
      <w:ins w:id="63" w:author="Richard Bradbury" w:date="2025-04-30T12:32:00Z">
        <w:r w:rsidR="00A14AE6">
          <w:t xml:space="preserve">ynamic </w:t>
        </w:r>
      </w:ins>
      <w:ins w:id="64" w:author="Richard Bradbury" w:date="2025-04-30T12:43:00Z">
        <w:r w:rsidR="00A14AE6">
          <w:t>P</w:t>
        </w:r>
      </w:ins>
      <w:ins w:id="65" w:author="Richard Bradbury" w:date="2025-04-30T12:32:00Z">
        <w:r w:rsidR="00A14AE6">
          <w:t>olicy invoker (</w:t>
        </w:r>
      </w:ins>
      <w:ins w:id="66" w:author="Razvan Andrei Stoica" w:date="2025-04-04T14:21:00Z">
        <w:r w:rsidR="00A14AE6">
          <w:t xml:space="preserve">Media Client </w:t>
        </w:r>
      </w:ins>
      <w:ins w:id="67" w:author="Razvan Andrei Stoica" w:date="2025-04-04T16:34:00Z">
        <w:r w:rsidR="00A14AE6">
          <w:t xml:space="preserve">or </w:t>
        </w:r>
      </w:ins>
      <w:ins w:id="68" w:author="Richard Bradbury" w:date="2025-04-30T12:20:00Z">
        <w:r w:rsidR="00A14AE6">
          <w:t xml:space="preserve">the </w:t>
        </w:r>
      </w:ins>
      <w:ins w:id="69" w:author="Razvan Andrei Stoica" w:date="2025-04-04T16:34:00Z">
        <w:r w:rsidR="00A14AE6">
          <w:t>Media</w:t>
        </w:r>
      </w:ins>
      <w:ins w:id="70" w:author="Richard Bradbury" w:date="2025-04-29T13:23:00Z">
        <w:r w:rsidR="00A14AE6">
          <w:t> </w:t>
        </w:r>
      </w:ins>
      <w:ins w:id="71" w:author="Razvan Andrei Stoica" w:date="2025-04-04T16:34:00Z">
        <w:r w:rsidR="00A14AE6">
          <w:t>AS</w:t>
        </w:r>
      </w:ins>
      <w:ins w:id="72" w:author="Richard Bradbury" w:date="2025-04-30T12:32:00Z">
        <w:r w:rsidR="00A14AE6">
          <w:t>)</w:t>
        </w:r>
      </w:ins>
      <w:ins w:id="73" w:author="Razvan Andrei Stoica" w:date="2025-04-04T14:21:00Z">
        <w:r w:rsidR="00A14AE6">
          <w:t xml:space="preserve"> </w:t>
        </w:r>
      </w:ins>
      <w:ins w:id="74" w:author="Richard Bradbury" w:date="2025-04-30T12:32:00Z">
        <w:r w:rsidR="00A14AE6">
          <w:t>is</w:t>
        </w:r>
      </w:ins>
      <w:ins w:id="75" w:author="Razvan Andrei Stoica" w:date="2025-04-04T16:09:00Z">
        <w:r w:rsidR="00A14AE6">
          <w:t xml:space="preserve"> allowed to </w:t>
        </w:r>
      </w:ins>
      <w:ins w:id="76" w:author="Razvan Andrei Stoica" w:date="2025-04-04T16:25:00Z">
        <w:r w:rsidR="00A14AE6">
          <w:t xml:space="preserve">configure </w:t>
        </w:r>
      </w:ins>
      <w:ins w:id="77" w:author="Richard Bradbury" w:date="2025-04-30T20:01:00Z">
        <w:r w:rsidR="0018303A">
          <w:t xml:space="preserve">different </w:t>
        </w:r>
      </w:ins>
      <w:ins w:id="78" w:author="Richard Bradbury" w:date="2025-04-30T20:02:00Z">
        <w:r w:rsidR="0018303A">
          <w:t>QoS requirements for expedited and non-expedited PDU delivery</w:t>
        </w:r>
      </w:ins>
      <w:ins w:id="79" w:author="Razvan Andrei Stoica" w:date="2025-04-04T16:45:00Z">
        <w:r w:rsidR="00A14AE6" w:rsidRPr="006559B4">
          <w:t>,</w:t>
        </w:r>
      </w:ins>
      <w:ins w:id="80" w:author="Razvan Andrei Stoica" w:date="2025-04-04T16:42:00Z">
        <w:r w:rsidR="00A14AE6">
          <w:t xml:space="preserve"> and whether the</w:t>
        </w:r>
      </w:ins>
      <w:ins w:id="81" w:author="Razvan Andrei Stoica" w:date="2025-04-04T16:41:00Z">
        <w:r w:rsidR="00A14AE6">
          <w:t xml:space="preserve"> </w:t>
        </w:r>
      </w:ins>
      <w:ins w:id="82" w:author="Razvan Andrei Stoica" w:date="2025-04-04T16:42:00Z">
        <w:r w:rsidR="00A14AE6">
          <w:t>Media</w:t>
        </w:r>
      </w:ins>
      <w:ins w:id="83" w:author="Richard Bradbury" w:date="2025-04-29T13:23:00Z">
        <w:r w:rsidR="00A14AE6">
          <w:t> </w:t>
        </w:r>
      </w:ins>
      <w:ins w:id="84" w:author="Razvan Andrei Stoica" w:date="2025-04-04T16:42:00Z">
        <w:r w:rsidR="00A14AE6">
          <w:t xml:space="preserve">AS </w:t>
        </w:r>
      </w:ins>
      <w:ins w:id="85" w:author="Richard Bradbury" w:date="2025-04-30T12:33:00Z">
        <w:r w:rsidR="00A14AE6">
          <w:t>is</w:t>
        </w:r>
      </w:ins>
      <w:ins w:id="86" w:author="Razvan Andrei Stoica" w:date="2025-04-04T13:49:00Z">
        <w:r w:rsidR="00A14AE6" w:rsidRPr="00AF6852">
          <w:t xml:space="preserve"> required to apply </w:t>
        </w:r>
      </w:ins>
      <w:ins w:id="87" w:author="Razvan Andrei Stoica" w:date="2025-04-04T13:51:00Z">
        <w:r w:rsidR="00A14AE6">
          <w:t>e</w:t>
        </w:r>
      </w:ins>
      <w:ins w:id="88" w:author="Razvan Andrei Stoica" w:date="2025-04-04T13:50:00Z">
        <w:r w:rsidR="00A14AE6">
          <w:t>xpedited</w:t>
        </w:r>
      </w:ins>
      <w:ins w:id="89" w:author="Richard Bradbury" w:date="2025-04-30T12:28:00Z">
        <w:r w:rsidR="00A14AE6">
          <w:t xml:space="preserve"> </w:t>
        </w:r>
      </w:ins>
      <w:ins w:id="90" w:author="Razvan Andrei Stoica" w:date="2025-04-04T13:51:00Z">
        <w:r w:rsidR="00A14AE6">
          <w:t>t</w:t>
        </w:r>
      </w:ins>
      <w:ins w:id="91" w:author="Razvan Andrei Stoica" w:date="2025-04-04T13:50:00Z">
        <w:r w:rsidR="00A14AE6">
          <w:t>ransfer</w:t>
        </w:r>
      </w:ins>
      <w:ins w:id="92" w:author="Richard Bradbury" w:date="2025-04-30T12:28:00Z">
        <w:r w:rsidR="00A14AE6">
          <w:t xml:space="preserve"> </w:t>
        </w:r>
      </w:ins>
      <w:ins w:id="93" w:author="Razvan Andrei Stoica" w:date="2025-04-04T13:51:00Z">
        <w:r w:rsidR="00A14AE6">
          <w:t>i</w:t>
        </w:r>
      </w:ins>
      <w:ins w:id="94" w:author="Razvan Andrei Stoica" w:date="2025-04-04T13:50:00Z">
        <w:r w:rsidR="00A14AE6">
          <w:t>ndication marking</w:t>
        </w:r>
      </w:ins>
      <w:ins w:id="95" w:author="Razvan Andrei Stoica" w:date="2025-04-04T13:49:00Z">
        <w:r w:rsidR="00A14AE6">
          <w:t xml:space="preserve"> </w:t>
        </w:r>
        <w:r w:rsidR="00A14AE6" w:rsidRPr="00AF6852">
          <w:t xml:space="preserve">to </w:t>
        </w:r>
      </w:ins>
      <w:ins w:id="96" w:author="Richard Bradbury" w:date="2025-04-30T12:33:00Z">
        <w:r w:rsidR="00A14AE6">
          <w:t>downlink</w:t>
        </w:r>
      </w:ins>
      <w:ins w:id="97" w:author="Razvan Andrei Stoica" w:date="2025-04-04T13:49:00Z">
        <w:r w:rsidR="00A14AE6" w:rsidRPr="00AF6852">
          <w:t xml:space="preserve"> PDUs falling within the scope of a Dynamic Policy Instance based on this Policy Template.</w:t>
        </w:r>
      </w:ins>
      <w:r w:rsidR="00EB66AE">
        <w:rPr>
          <w:rStyle w:val="CommentReference"/>
        </w:rPr>
        <w:commentReference w:id="15"/>
      </w:r>
      <w:commentRangeEnd w:id="16"/>
      <w:r w:rsidR="007307E0">
        <w:rPr>
          <w:rStyle w:val="CommentReference"/>
        </w:rPr>
        <w:commentReference w:id="16"/>
      </w:r>
      <w:commentRangeEnd w:id="17"/>
      <w:r w:rsidR="006A29B0">
        <w:rPr>
          <w:rStyle w:val="CommentReference"/>
        </w:rPr>
        <w:commentReference w:id="17"/>
      </w:r>
    </w:p>
    <w:p w14:paraId="67DB029A" w14:textId="77777777" w:rsidR="00A14AE6" w:rsidRDefault="00A14AE6" w:rsidP="00A14AE6">
      <w:pPr>
        <w:pStyle w:val="NO"/>
        <w:rPr>
          <w:ins w:id="98" w:author="Razvan Andrei Stoica" w:date="2025-04-04T16:49:00Z"/>
        </w:rPr>
      </w:pPr>
      <w:commentRangeStart w:id="99"/>
      <w:commentRangeStart w:id="100"/>
      <w:ins w:id="101" w:author="Razvan Andrei Stoica" w:date="2025-04-04T13:52:00Z">
        <w:r w:rsidRPr="00A16B5B">
          <w:t>NOTE</w:t>
        </w:r>
        <w:r>
          <w:t> </w:t>
        </w:r>
      </w:ins>
      <w:ins w:id="102" w:author="Richard Bradbury" w:date="2025-04-29T13:14:00Z">
        <w:r>
          <w:t>1a</w:t>
        </w:r>
      </w:ins>
      <w:ins w:id="103" w:author="Razvan Andrei Stoica" w:date="2025-04-04T13:52:00Z">
        <w:r w:rsidRPr="00A16B5B">
          <w:t>:</w:t>
        </w:r>
        <w:r w:rsidRPr="00A16B5B">
          <w:tab/>
        </w:r>
        <w:r>
          <w:t>Data burst marking, time to next burst marking and expedited transfer ma</w:t>
        </w:r>
      </w:ins>
      <w:ins w:id="104" w:author="Razvan Andrei Stoica" w:date="2025-04-04T13:53:00Z">
        <w:r>
          <w:t>rking are used by the 5G System as dynamic traffic characteristics</w:t>
        </w:r>
      </w:ins>
      <w:ins w:id="105" w:author="Razvan Andrei Stoica" w:date="2025-04-04T13:57:00Z">
        <w:r>
          <w:t>,</w:t>
        </w:r>
      </w:ins>
      <w:ins w:id="106" w:author="Razvan Andrei Stoica" w:date="2025-04-04T13:53:00Z">
        <w:r>
          <w:t xml:space="preserve"> as defined in clause</w:t>
        </w:r>
      </w:ins>
      <w:ins w:id="107" w:author="Razvan Andrei Stoica" w:date="2025-04-04T13:54:00Z">
        <w:r>
          <w:t> 5.37.10 of TS 23.501 [2]</w:t>
        </w:r>
      </w:ins>
      <w:ins w:id="108" w:author="Razvan Andrei Stoica" w:date="2025-04-04T13:57:00Z">
        <w:r>
          <w:t>,</w:t>
        </w:r>
      </w:ins>
      <w:ins w:id="109" w:author="Razvan Andrei Stoica" w:date="2025-04-04T13:54:00Z">
        <w:r>
          <w:t xml:space="preserve"> </w:t>
        </w:r>
      </w:ins>
      <w:ins w:id="110" w:author="Razvan Andrei Stoica" w:date="2025-04-04T13:53:00Z">
        <w:r>
          <w:t xml:space="preserve">to satisfy </w:t>
        </w:r>
      </w:ins>
      <w:ins w:id="111" w:author="Razvan Andrei Stoica" w:date="2025-04-04T13:52:00Z">
        <w:r w:rsidRPr="00A16B5B">
          <w:t>the QoS requirements of application flows.</w:t>
        </w:r>
      </w:ins>
    </w:p>
    <w:p w14:paraId="57FFC9CD" w14:textId="36E8306A" w:rsidR="00A14AE6" w:rsidRPr="009B66D5" w:rsidRDefault="00A14AE6" w:rsidP="00A14AE6">
      <w:pPr>
        <w:pStyle w:val="NO"/>
        <w:rPr>
          <w:ins w:id="112" w:author="Razvan Andrei Stoica" w:date="2025-04-04T16:49:00Z"/>
        </w:rPr>
      </w:pPr>
      <w:ins w:id="113" w:author="Razvan Andrei Stoica" w:date="2025-04-04T16:49:00Z">
        <w:r>
          <w:t>NOTE </w:t>
        </w:r>
      </w:ins>
      <w:ins w:id="114" w:author="Richard Bradbury" w:date="2025-04-29T13:14:00Z">
        <w:r>
          <w:t>1b</w:t>
        </w:r>
      </w:ins>
      <w:ins w:id="115" w:author="Razvan Andrei Stoica" w:date="2025-04-04T16:49:00Z">
        <w:r>
          <w:t>:</w:t>
        </w:r>
        <w:r>
          <w:tab/>
        </w:r>
      </w:ins>
      <w:ins w:id="116" w:author="Richard Bradbury" w:date="2025-04-30T13:56:00Z">
        <w:r>
          <w:t>E</w:t>
        </w:r>
      </w:ins>
      <w:ins w:id="117" w:author="Razvan Andrei Stoica" w:date="2025-04-04T16:49:00Z">
        <w:r>
          <w:t xml:space="preserve">xpedited transfer </w:t>
        </w:r>
      </w:ins>
      <w:ins w:id="118" w:author="Razvan Andrei Stoica" w:date="2025-04-04T16:50:00Z">
        <w:r>
          <w:t xml:space="preserve">indication </w:t>
        </w:r>
      </w:ins>
      <w:ins w:id="119" w:author="Razvan Andrei Stoica" w:date="2025-04-04T16:49:00Z">
        <w:r>
          <w:t>marking is applicable only when a UE</w:t>
        </w:r>
      </w:ins>
      <w:ins w:id="120" w:author="Razvan Andrei Stoica" w:date="2025-04-04T16:51:00Z">
        <w:r>
          <w:t xml:space="preserve"> hosting</w:t>
        </w:r>
      </w:ins>
      <w:ins w:id="121" w:author="Razvan Andrei Stoica" w:date="2025-04-04T16:52:00Z">
        <w:r>
          <w:t xml:space="preserve"> a Media Client</w:t>
        </w:r>
      </w:ins>
      <w:ins w:id="122" w:author="Razvan Andrei Stoica" w:date="2025-04-04T16:49:00Z">
        <w:r>
          <w:t xml:space="preserve"> supports reflective QoS, as defined in clause </w:t>
        </w:r>
      </w:ins>
      <w:ins w:id="123" w:author="Razvan Andrei Stoica" w:date="2025-04-04T16:50:00Z">
        <w:r>
          <w:t>6.1.3.27.9 of TS 23.503 [</w:t>
        </w:r>
      </w:ins>
      <w:ins w:id="124" w:author="Razvan Andrei Stoica" w:date="2025-04-04T16:51:00Z">
        <w:r>
          <w:t>17].</w:t>
        </w:r>
      </w:ins>
      <w:commentRangeEnd w:id="99"/>
      <w:r w:rsidR="003C3CE5">
        <w:rPr>
          <w:rStyle w:val="CommentReference"/>
        </w:rPr>
        <w:commentReference w:id="99"/>
      </w:r>
      <w:commentRangeEnd w:id="100"/>
      <w:r w:rsidR="003708CA">
        <w:rPr>
          <w:rStyle w:val="CommentReference"/>
        </w:rPr>
        <w:commentReference w:id="100"/>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25" w:name="_Toc193794025"/>
      <w:r w:rsidRPr="00A16B5B">
        <w:rPr>
          <w:lang w:eastAsia="zh-CN"/>
        </w:rPr>
        <w:t>5.3.3.2</w:t>
      </w:r>
      <w:r w:rsidRPr="00A16B5B">
        <w:rPr>
          <w:lang w:eastAsia="zh-CN"/>
        </w:rPr>
        <w:tab/>
        <w:t>Create Dynamic Policy Instance resource operation</w:t>
      </w:r>
      <w:bookmarkEnd w:id="125"/>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04D6FD18" w:rsidR="00DB664B" w:rsidRDefault="00DB664B" w:rsidP="00377DA4">
      <w:pPr>
        <w:pStyle w:val="B1"/>
        <w:rPr>
          <w:ins w:id="126" w:author="Razvan Andrei Stoica" w:date="2025-04-04T17:04:00Z"/>
        </w:rPr>
      </w:pPr>
      <w:ins w:id="127" w:author="Razvan Andrei Stoica" w:date="2025-04-04T16:59:00Z">
        <w:r>
          <w:tab/>
        </w:r>
        <w:commentRangeStart w:id="128"/>
        <w:commentRangeStart w:id="129"/>
        <w:r>
          <w:t xml:space="preserve">When </w:t>
        </w:r>
        <w:r w:rsidR="00590102">
          <w:t>the policy binding for the chose</w:t>
        </w:r>
      </w:ins>
      <w:ins w:id="130" w:author="Razvan Andrei Stoica" w:date="2025-04-04T17:13:00Z">
        <w:r w:rsidR="00590102">
          <w:t>n</w:t>
        </w:r>
      </w:ins>
      <w:ins w:id="131" w:author="Razvan Andrei Stoica" w:date="2025-04-04T16:59:00Z">
        <w:r w:rsidR="00590102">
          <w:t xml:space="preserve"> Policy Template indicates that data burst size marking is enabled (i.e., </w:t>
        </w:r>
        <w:r w:rsidR="00590102" w:rsidRPr="00747CCE">
          <w:rPr>
            <w:rStyle w:val="Codechar"/>
          </w:rPr>
          <w:t>d</w:t>
        </w:r>
      </w:ins>
      <w:ins w:id="132" w:author="Richard Bradbury" w:date="2025-04-30T16:56:00Z">
        <w:r w:rsidR="00590102">
          <w:rPr>
            <w:rStyle w:val="Codechar"/>
          </w:rPr>
          <w:t>ownlinkD</w:t>
        </w:r>
      </w:ins>
      <w:ins w:id="133" w:author="Razvan Andrei Stoica" w:date="2025-04-04T16:59:00Z">
        <w:r w:rsidR="00590102" w:rsidRPr="00747CCE">
          <w:rPr>
            <w:rStyle w:val="Codechar"/>
          </w:rPr>
          <w:t>ataBurstSizeMarking</w:t>
        </w:r>
        <w:r w:rsidR="00590102">
          <w:t xml:space="preserve"> is set to </w:t>
        </w:r>
        <w:r w:rsidR="00590102" w:rsidRPr="006559B4">
          <w:rPr>
            <w:rFonts w:ascii="Arial" w:hAnsi="Arial" w:cs="Arial"/>
            <w:i/>
            <w:iCs/>
            <w:sz w:val="18"/>
            <w:szCs w:val="18"/>
          </w:rPr>
          <w:t>true</w:t>
        </w:r>
        <w:r w:rsidR="00590102">
          <w:t xml:space="preserve"> in Service Access Information)</w:t>
        </w:r>
      </w:ins>
      <w:ins w:id="134" w:author="Razvan Andrei Stoica" w:date="2025-04-04T17:00:00Z">
        <w:r w:rsidR="00590102">
          <w:t xml:space="preserve">, the Dynamic Policy invoker shall also populate the </w:t>
        </w:r>
        <w:r w:rsidR="00590102" w:rsidRPr="00747CCE">
          <w:rPr>
            <w:rStyle w:val="Codechar"/>
          </w:rPr>
          <w:t>mediaTransportParameters</w:t>
        </w:r>
      </w:ins>
      <w:ins w:id="135"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36" w:author="Razvan Andrei Stoica" w:date="2025-04-04T17:03:00Z">
        <w:r w:rsidR="00590102">
          <w:t xml:space="preserve"> with the</w:t>
        </w:r>
      </w:ins>
      <w:ins w:id="137" w:author="Andrei Stoica (Lenovo)" w:date="2025-05-18T00:32:00Z">
        <w:r w:rsidR="003760E6">
          <w:t xml:space="preserve"> </w:t>
        </w:r>
      </w:ins>
      <w:ins w:id="138" w:author="Razvan Andrei Stoica" w:date="2025-04-04T17:03:00Z">
        <w:del w:id="139" w:author="Andrei Stoica (Lenovo)" w:date="2025-05-18T00:32:00Z">
          <w:r w:rsidR="00590102" w:rsidDel="003760E6">
            <w:delText xml:space="preserve"> </w:delText>
          </w:r>
        </w:del>
      </w:ins>
      <w:commentRangeStart w:id="140"/>
      <w:commentRangeStart w:id="141"/>
      <w:ins w:id="142" w:author="Richard Bradbury (2025-05-15)" w:date="2025-05-15T12:07:00Z">
        <w:del w:id="143" w:author="Andrei Stoica (Lenovo)" w:date="2025-05-18T00:27:00Z">
          <w:r w:rsidR="003C3CE5" w:rsidDel="00FE1566">
            <w:delText>predicted</w:delText>
          </w:r>
        </w:del>
      </w:ins>
      <w:commentRangeEnd w:id="140"/>
      <w:ins w:id="144" w:author="Richard Bradbury (2025-05-15)" w:date="2025-05-15T12:08:00Z">
        <w:del w:id="145" w:author="Andrei Stoica (Lenovo)" w:date="2025-05-18T00:27:00Z">
          <w:r w:rsidR="003C3CE5" w:rsidDel="00FE1566">
            <w:rPr>
              <w:rStyle w:val="CommentReference"/>
            </w:rPr>
            <w:commentReference w:id="140"/>
          </w:r>
        </w:del>
      </w:ins>
      <w:commentRangeEnd w:id="141"/>
      <w:r w:rsidR="003708CA">
        <w:rPr>
          <w:rStyle w:val="CommentReference"/>
        </w:rPr>
        <w:commentReference w:id="141"/>
      </w:r>
      <w:ins w:id="146" w:author="Richard Bradbury (2025-05-15)" w:date="2025-05-15T12:07:00Z">
        <w:del w:id="147" w:author="Andrei Stoica (Lenovo)" w:date="2025-05-18T00:27:00Z">
          <w:r w:rsidR="003C3CE5" w:rsidDel="00FE1566">
            <w:delText xml:space="preserve"> </w:delText>
          </w:r>
        </w:del>
      </w:ins>
      <w:ins w:id="148" w:author="Razvan Andrei Stoica" w:date="2025-04-04T17:05:00Z">
        <w:r w:rsidR="00590102">
          <w:t xml:space="preserve">size of </w:t>
        </w:r>
        <w:del w:id="149" w:author="Richard Bradbury (2025-05-15)" w:date="2025-05-15T12:06:00Z">
          <w:r w:rsidR="00590102" w:rsidDel="003C3CE5">
            <w:delText>the associated</w:delText>
          </w:r>
        </w:del>
      </w:ins>
      <w:ins w:id="150" w:author="Richard Bradbury (2025-05-15)" w:date="2025-05-15T12:06:00Z">
        <w:r w:rsidR="003C3CE5">
          <w:t>that</w:t>
        </w:r>
      </w:ins>
      <w:ins w:id="151" w:author="Razvan Andrei Stoica" w:date="2025-04-04T17:05:00Z">
        <w:r w:rsidR="00590102">
          <w:t xml:space="preserve"> </w:t>
        </w:r>
      </w:ins>
      <w:ins w:id="152" w:author="Razvan Andrei Stoica" w:date="2025-04-04T17:03:00Z">
        <w:r w:rsidR="00590102">
          <w:t>data burst.</w:t>
        </w:r>
      </w:ins>
    </w:p>
    <w:p w14:paraId="395BEAF8" w14:textId="5E3D2D80" w:rsidR="00032661" w:rsidRDefault="00032661" w:rsidP="00377DA4">
      <w:pPr>
        <w:pStyle w:val="B1"/>
        <w:rPr>
          <w:ins w:id="153" w:author="Razvan Andrei Stoica" w:date="2025-04-04T17:13:00Z"/>
        </w:rPr>
      </w:pPr>
      <w:ins w:id="154" w:author="Razvan Andrei Stoica" w:date="2025-04-04T17:04:00Z">
        <w:r>
          <w:tab/>
          <w:t xml:space="preserve">When </w:t>
        </w:r>
        <w:r w:rsidR="00590102">
          <w:t>the policy binding for the chose</w:t>
        </w:r>
      </w:ins>
      <w:ins w:id="155" w:author="Razvan Andrei Stoica" w:date="2025-04-04T17:13:00Z">
        <w:r w:rsidR="00590102">
          <w:t>n</w:t>
        </w:r>
      </w:ins>
      <w:ins w:id="156" w:author="Razvan Andrei Stoica" w:date="2025-04-04T17:04:00Z">
        <w:r w:rsidR="00590102">
          <w:t xml:space="preserve"> Policy Template indicates that </w:t>
        </w:r>
      </w:ins>
      <w:ins w:id="157" w:author="Razvan Andrei Stoica" w:date="2025-04-04T17:11:00Z">
        <w:r w:rsidR="00590102">
          <w:t xml:space="preserve">time to next burst </w:t>
        </w:r>
      </w:ins>
      <w:ins w:id="158" w:author="Razvan Andrei Stoica" w:date="2025-04-04T17:04:00Z">
        <w:r w:rsidR="00590102">
          <w:t xml:space="preserve">marking is enabled (i.e., </w:t>
        </w:r>
      </w:ins>
      <w:ins w:id="159" w:author="Richard Bradbury" w:date="2025-04-30T16:56:00Z">
        <w:r w:rsidR="00590102">
          <w:rPr>
            <w:rStyle w:val="Codechar"/>
          </w:rPr>
          <w:t>downlinkT</w:t>
        </w:r>
      </w:ins>
      <w:ins w:id="160" w:author="Razvan Andrei Stoica" w:date="2025-04-04T17:11:00Z">
        <w:r w:rsidR="00590102" w:rsidRPr="00747CCE">
          <w:rPr>
            <w:rStyle w:val="Codechar"/>
          </w:rPr>
          <w:t>imeToNextBurstMarking</w:t>
        </w:r>
      </w:ins>
      <w:ins w:id="161"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62"/>
      <w:commentRangeStart w:id="163"/>
      <w:ins w:id="164" w:author="Richard Bradbury (2025-05-15)" w:date="2025-05-15T12:08:00Z">
        <w:r w:rsidR="003C3CE5">
          <w:t xml:space="preserve">predicted </w:t>
        </w:r>
        <w:commentRangeEnd w:id="162"/>
        <w:r w:rsidR="003C3CE5">
          <w:rPr>
            <w:rStyle w:val="CommentReference"/>
          </w:rPr>
          <w:commentReference w:id="162"/>
        </w:r>
      </w:ins>
      <w:commentRangeEnd w:id="163"/>
      <w:r w:rsidR="003708CA">
        <w:rPr>
          <w:rStyle w:val="CommentReference"/>
        </w:rPr>
        <w:commentReference w:id="163"/>
      </w:r>
      <w:ins w:id="165" w:author="Razvan Andrei Stoica" w:date="2025-04-04T17:12:00Z">
        <w:r w:rsidR="00590102">
          <w:t>time to the next burst</w:t>
        </w:r>
      </w:ins>
      <w:ins w:id="166" w:author="Razvan Andrei Stoica" w:date="2025-04-04T17:04:00Z">
        <w:r w:rsidR="00590102">
          <w:t>.</w:t>
        </w:r>
      </w:ins>
    </w:p>
    <w:p w14:paraId="7A7BB1EA" w14:textId="754F32CB" w:rsidR="00ED6526" w:rsidRDefault="00ED6526" w:rsidP="00377DA4">
      <w:pPr>
        <w:pStyle w:val="B1"/>
        <w:rPr>
          <w:ins w:id="167" w:author="Razvan Andrei Stoica" w:date="2025-04-04T17:37:00Z"/>
        </w:rPr>
      </w:pPr>
      <w:ins w:id="168" w:author="Razvan Andrei Stoica" w:date="2025-04-04T17:13:00Z">
        <w:r>
          <w:tab/>
          <w:t xml:space="preserve">When the policy binding for the chosen Policy Template indicates that expedited transfer indication marking is enabled (i.e., </w:t>
        </w:r>
      </w:ins>
      <w:ins w:id="169" w:author="Richard Bradbury" w:date="2025-04-30T16:56:00Z">
        <w:r w:rsidR="00590102">
          <w:rPr>
            <w:rStyle w:val="Codechar"/>
          </w:rPr>
          <w:t>downlinkE</w:t>
        </w:r>
      </w:ins>
      <w:ins w:id="170" w:author="Razvan Andrei Stoica" w:date="2025-04-04T17:13: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71"/>
      <w:commentRangeStart w:id="172"/>
      <w:commentRangeEnd w:id="171"/>
      <w:r w:rsidR="003C3CE5">
        <w:rPr>
          <w:rStyle w:val="CommentReference"/>
        </w:rPr>
        <w:commentReference w:id="171"/>
      </w:r>
      <w:commentRangeEnd w:id="172"/>
      <w:r w:rsidR="003708CA">
        <w:rPr>
          <w:rStyle w:val="CommentReference"/>
        </w:rPr>
        <w:commentReference w:id="172"/>
      </w:r>
      <w:ins w:id="173" w:author="Razvan Andrei Stoica" w:date="2025-04-04T17:13:00Z">
        <w:r>
          <w:t xml:space="preserve"> with </w:t>
        </w:r>
      </w:ins>
      <w:ins w:id="174" w:author="Razvan Andrei Stoica" w:date="2025-04-04T17:16:00Z">
        <w:r w:rsidR="002A2F61">
          <w:t>the expedited transfer indication</w:t>
        </w:r>
      </w:ins>
      <w:ins w:id="175" w:author="Razvan Andrei Stoica" w:date="2025-04-04T17:13:00Z">
        <w:r>
          <w:t>.</w:t>
        </w:r>
      </w:ins>
    </w:p>
    <w:p w14:paraId="1E521C3F" w14:textId="4C8259B2" w:rsidR="00AB602A" w:rsidRPr="00A16B5B" w:rsidRDefault="00AB602A" w:rsidP="00377DA4">
      <w:pPr>
        <w:pStyle w:val="B1"/>
      </w:pPr>
      <w:ins w:id="176" w:author="Razvan Andrei Stoica" w:date="2025-04-04T17:38:00Z">
        <w:r>
          <w:tab/>
        </w:r>
        <w:r w:rsidR="00590102">
          <w:t xml:space="preserve">When the policy binding for the chosen Policy Template indicates that expedited transfer indication marking is enabled (i.e., </w:t>
        </w:r>
      </w:ins>
      <w:ins w:id="177" w:author="Richard Bradbury" w:date="2025-04-30T17:16:00Z">
        <w:r w:rsidR="00590102">
          <w:rPr>
            <w:rStyle w:val="Codechar"/>
          </w:rPr>
          <w:t>downlinkE</w:t>
        </w:r>
      </w:ins>
      <w:ins w:id="178" w:author="Razvan Andrei Stoica" w:date="2025-04-04T17:38:00Z">
        <w:r w:rsidR="00590102" w:rsidRPr="00747CCE">
          <w:rPr>
            <w:rStyle w:val="Codechar"/>
          </w:rPr>
          <w:t>xpeditedTransferIndicationMarking</w:t>
        </w:r>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w:t>
        </w:r>
      </w:ins>
      <w:ins w:id="179"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80" w:author="Richard Bradbury" w:date="2025-04-30T17:46:00Z">
        <w:r w:rsidR="00590102">
          <w:t>s</w:t>
        </w:r>
      </w:ins>
      <w:ins w:id="181" w:author="Razvan Andrei Stoica" w:date="2025-04-04T17:40:00Z">
        <w:r w:rsidR="00590102">
          <w:t xml:space="preserve"> in the </w:t>
        </w:r>
      </w:ins>
      <w:ins w:id="182" w:author="Razvan Andrei Stoica" w:date="2025-04-04T17:41:00Z">
        <w:r w:rsidR="00590102" w:rsidRPr="00F872D2">
          <w:rPr>
            <w:rStyle w:val="Codechar"/>
          </w:rPr>
          <w:t>application‌Flow‌Bindings</w:t>
        </w:r>
        <w:r w:rsidR="00590102" w:rsidRPr="000A7E42">
          <w:t xml:space="preserve"> array</w:t>
        </w:r>
      </w:ins>
      <w:ins w:id="183"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84" w:author="Razvan Andrei Stoica" w:date="2025-04-04T17:41:00Z">
        <w:r w:rsidR="00590102">
          <w:t xml:space="preserve">. </w:t>
        </w:r>
        <w:r w:rsidR="00590102" w:rsidRPr="000A7E42">
          <w:t>The</w:t>
        </w:r>
      </w:ins>
      <w:ins w:id="185" w:author="Andrei Stoica (Lenovo) rev1" w:date="2025-05-13T12:51:00Z">
        <w:r w:rsidR="006E1794">
          <w:t xml:space="preserve"> remainder of</w:t>
        </w:r>
      </w:ins>
      <w:ins w:id="186" w:author="Razvan Andrei Stoica" w:date="2025-04-04T17:41:00Z">
        <w:r w:rsidR="00590102" w:rsidRPr="000A7E42">
          <w:t xml:space="preserve"> </w:t>
        </w:r>
        <w:r w:rsidR="00590102" w:rsidRPr="00F872D2">
          <w:rPr>
            <w:rStyle w:val="Codechar"/>
          </w:rPr>
          <w:t>application</w:t>
        </w:r>
      </w:ins>
      <w:ins w:id="187" w:author="Razvan Andrei Stoica" w:date="2025-04-04T17:42:00Z">
        <w:r w:rsidR="00590102">
          <w:rPr>
            <w:rStyle w:val="Codechar"/>
          </w:rPr>
          <w:t>‌</w:t>
        </w:r>
      </w:ins>
      <w:ins w:id="188" w:author="Razvan Andrei Stoica" w:date="2025-04-04T17:41:00Z">
        <w:r w:rsidR="00590102" w:rsidRPr="00F872D2">
          <w:rPr>
            <w:rStyle w:val="Codechar"/>
          </w:rPr>
          <w:t>Flow‌Description</w:t>
        </w:r>
        <w:r w:rsidR="00590102" w:rsidRPr="000A7E42">
          <w:t xml:space="preserve"> propert</w:t>
        </w:r>
      </w:ins>
      <w:ins w:id="189" w:author="Razvan Andrei Stoica" w:date="2025-04-04T17:42:00Z">
        <w:r w:rsidR="00590102">
          <w:t>ies</w:t>
        </w:r>
      </w:ins>
      <w:ins w:id="190" w:author="Razvan Andrei Stoica" w:date="2025-04-04T17:41:00Z">
        <w:r w:rsidR="00590102" w:rsidRPr="000A7E42">
          <w:t xml:space="preserve"> of th</w:t>
        </w:r>
      </w:ins>
      <w:ins w:id="191" w:author="Razvan Andrei Stoica" w:date="2025-04-04T17:42:00Z">
        <w:r w:rsidR="00590102">
          <w:t xml:space="preserve">e two </w:t>
        </w:r>
      </w:ins>
      <w:ins w:id="192" w:author="Razvan Andrei Stoica" w:date="2025-04-04T17:43:00Z">
        <w:r w:rsidR="00590102" w:rsidRPr="00F872D2">
          <w:rPr>
            <w:rStyle w:val="Codechar"/>
          </w:rPr>
          <w:t>Application‌Flow‌Binding</w:t>
        </w:r>
        <w:r w:rsidR="00590102" w:rsidRPr="000A7E42">
          <w:t xml:space="preserve"> objec</w:t>
        </w:r>
        <w:r w:rsidR="00590102">
          <w:t>t</w:t>
        </w:r>
      </w:ins>
      <w:ins w:id="193" w:author="Richard Bradbury" w:date="2025-04-30T17:21:00Z">
        <w:r w:rsidR="00590102">
          <w:t>s</w:t>
        </w:r>
      </w:ins>
      <w:ins w:id="194" w:author="Razvan Andrei Stoica" w:date="2025-04-04T17:43:00Z">
        <w:r w:rsidR="00590102">
          <w:t xml:space="preserve"> </w:t>
        </w:r>
      </w:ins>
      <w:ins w:id="195" w:author="Razvan Andrei Stoica" w:date="2025-04-04T17:41:00Z">
        <w:r w:rsidR="00590102" w:rsidRPr="000A7E42">
          <w:t xml:space="preserve">shall be populated </w:t>
        </w:r>
      </w:ins>
      <w:ins w:id="196" w:author="Richard Bradbury" w:date="2025-04-30T17:21:00Z">
        <w:r w:rsidR="00590102">
          <w:t>identically</w:t>
        </w:r>
      </w:ins>
      <w:ins w:id="197" w:author="Razvan Andrei Stoica" w:date="2025-04-04T17:41:00Z">
        <w:r w:rsidR="00590102" w:rsidRPr="000A7E42">
          <w:t xml:space="preserve"> and shall declare </w:t>
        </w:r>
      </w:ins>
      <w:ins w:id="198" w:author="Razvan Andrei Stoica" w:date="2025-04-04T17:43:00Z">
        <w:r w:rsidR="00590102">
          <w:t xml:space="preserve">the same </w:t>
        </w:r>
      </w:ins>
      <w:ins w:id="199" w:author="Razvan Andrei Stoica" w:date="2025-04-04T17:41:00Z">
        <w:r w:rsidR="00590102" w:rsidRPr="000A7E42">
          <w:t>Service Data Flow template describ</w:t>
        </w:r>
      </w:ins>
      <w:ins w:id="200" w:author="Richard Bradbury" w:date="2025-04-30T17:21:00Z">
        <w:r w:rsidR="00590102">
          <w:t>ing</w:t>
        </w:r>
      </w:ins>
      <w:ins w:id="201" w:author="Razvan Andrei Stoica" w:date="2025-04-04T17:41:00Z">
        <w:r w:rsidR="00590102" w:rsidRPr="000A7E42">
          <w:t xml:space="preserve"> </w:t>
        </w:r>
      </w:ins>
      <w:ins w:id="202" w:author="Razvan Andrei Stoica" w:date="2025-04-04T17:43:00Z">
        <w:r w:rsidR="00590102">
          <w:t xml:space="preserve">the same </w:t>
        </w:r>
      </w:ins>
      <w:ins w:id="203" w:author="Razvan Andrei Stoica" w:date="2025-04-04T17:41:00Z">
        <w:r w:rsidR="00590102" w:rsidRPr="000A7E42">
          <w:t>application flow</w:t>
        </w:r>
      </w:ins>
      <w:ins w:id="204" w:author="Razvan Andrei Stoica" w:date="2025-04-04T17:44:00Z">
        <w:r w:rsidR="00590102">
          <w:t xml:space="preserve"> for which expedited transfer indication marking is</w:t>
        </w:r>
        <w:r w:rsidR="002451B4">
          <w:t xml:space="preserve"> </w:t>
        </w:r>
      </w:ins>
      <w:ins w:id="205" w:author="Richard Bradbury (2025-05-15)" w:date="2025-05-15T12:11:00Z">
        <w:r w:rsidR="003C3CE5">
          <w:t xml:space="preserve">sometimes </w:t>
        </w:r>
      </w:ins>
      <w:ins w:id="206" w:author="Razvan Andrei Stoica" w:date="2025-04-04T17:44:00Z">
        <w:r w:rsidR="002451B4">
          <w:t>desired</w:t>
        </w:r>
      </w:ins>
      <w:ins w:id="207" w:author="Razvan Andrei Stoica" w:date="2025-04-04T17:43:00Z">
        <w:r w:rsidR="00FC52E4">
          <w:t>.</w:t>
        </w:r>
      </w:ins>
      <w:commentRangeEnd w:id="128"/>
      <w:r w:rsidR="00EB66AE">
        <w:rPr>
          <w:rStyle w:val="CommentReference"/>
        </w:rPr>
        <w:commentReference w:id="128"/>
      </w:r>
      <w:commentRangeEnd w:id="129"/>
      <w:r w:rsidR="007307E0">
        <w:rPr>
          <w:rStyle w:val="CommentReference"/>
        </w:rPr>
        <w:commentReference w:id="129"/>
      </w:r>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08" w:author="Richard Bradbury" w:date="2025-04-30T17:27:00Z">
        <w:r w:rsidR="00590102">
          <w:t xml:space="preserve">Media Client’s </w:t>
        </w:r>
      </w:ins>
      <w:r w:rsidR="00590102" w:rsidRPr="000A7E42">
        <w:t xml:space="preserve">QoS requirements </w:t>
      </w:r>
      <w:del w:id="209" w:author="Richard Bradbury" w:date="2025-04-30T17:27:00Z">
        <w:r w:rsidR="00590102" w:rsidRPr="000A7E42" w:rsidDel="008C589B">
          <w:delText>of the</w:delText>
        </w:r>
      </w:del>
      <w:ins w:id="210"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11"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12" w:author="Razvan Andrei Stoica" w:date="2025-04-04T17:34:00Z"/>
        </w:rPr>
      </w:pPr>
      <w:ins w:id="213" w:author="Andrei Stoica (Lenovo) rev1" w:date="2025-05-13T13:27:00Z">
        <w:r>
          <w:rPr>
            <w:rStyle w:val="Codechar"/>
          </w:rPr>
          <w:t>-</w:t>
        </w:r>
        <w:r>
          <w:rPr>
            <w:rStyle w:val="Codechar"/>
          </w:rPr>
          <w:tab/>
        </w:r>
      </w:ins>
      <w:ins w:id="214"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15" w:author="Andrei Stoica (Lenovo) rev1" w:date="2025-05-13T13:46:00Z">
        <w:r w:rsidR="00024E7A">
          <w:t xml:space="preserve">may be populated and </w:t>
        </w:r>
      </w:ins>
      <w:ins w:id="216"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17" w:author="Andrei Stoica (Lenovo) rev1" w:date="2025-05-13T13:35:00Z">
        <w:r w:rsidR="00437C37">
          <w:t xml:space="preserve">both uplink and </w:t>
        </w:r>
      </w:ins>
      <w:ins w:id="218" w:author="Andrei Stoica (Lenovo) rev1" w:date="2025-05-13T13:30:00Z">
        <w:r w:rsidR="007F788E">
          <w:t>downlink direction</w:t>
        </w:r>
      </w:ins>
      <w:ins w:id="219" w:author="Andrei Stoica (Lenovo) rev1" w:date="2025-05-13T13:35:00Z">
        <w:r w:rsidR="00437C37">
          <w:t>s from the network</w:t>
        </w:r>
      </w:ins>
      <w:ins w:id="220" w:author="Andrei Stoica (Lenovo) rev1" w:date="2025-05-13T13:30:00Z">
        <w:r w:rsidR="007F788E">
          <w:t xml:space="preserve">. </w:t>
        </w:r>
      </w:ins>
      <w:ins w:id="221" w:author="Andrei Stoica (Lenovo) rev1" w:date="2025-05-13T13:36:00Z">
        <w:r w:rsidR="00437C37">
          <w:t xml:space="preserve">When </w:t>
        </w:r>
      </w:ins>
      <w:ins w:id="222"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proofErr w:type="spellStart"/>
        <w:r w:rsidR="00437C37" w:rsidRPr="009A4F1D">
          <w:rPr>
            <w:rFonts w:ascii="Arial" w:hAnsi="Arial" w:cs="Arial"/>
            <w:i/>
            <w:iCs/>
            <w:sz w:val="18"/>
            <w:szCs w:val="18"/>
          </w:rPr>
          <w:t>downlinkBitRates</w:t>
        </w:r>
        <w:proofErr w:type="spellEnd"/>
        <w:r w:rsidR="00437C37">
          <w:t xml:space="preserve"> and </w:t>
        </w:r>
        <w:proofErr w:type="spellStart"/>
        <w:r w:rsidR="00437C37" w:rsidRPr="009A4F1D">
          <w:rPr>
            <w:rFonts w:ascii="Arial" w:hAnsi="Arial" w:cs="Arial"/>
            <w:i/>
            <w:iCs/>
            <w:sz w:val="18"/>
            <w:szCs w:val="18"/>
          </w:rPr>
          <w:t>uplinkBitRates</w:t>
        </w:r>
        <w:proofErr w:type="spellEnd"/>
        <w:r w:rsidR="00437C37">
          <w:t xml:space="preserve"> properties shall be populated </w:t>
        </w:r>
      </w:ins>
      <w:commentRangeStart w:id="223"/>
      <w:commentRangeStart w:id="224"/>
      <w:ins w:id="225" w:author="Andrei Stoica (Lenovo) r1" w:date="2025-05-18T01:53:00Z">
        <w:r w:rsidR="00024DEE">
          <w:t>identically</w:t>
        </w:r>
      </w:ins>
      <w:commentRangeEnd w:id="223"/>
      <w:r w:rsidR="003C3CE5">
        <w:rPr>
          <w:rStyle w:val="CommentReference"/>
        </w:rPr>
        <w:commentReference w:id="223"/>
      </w:r>
      <w:commentRangeEnd w:id="224"/>
      <w:r w:rsidR="003708CA">
        <w:rPr>
          <w:rStyle w:val="CommentReference"/>
        </w:rPr>
        <w:commentReference w:id="224"/>
      </w:r>
      <w:ins w:id="226" w:author="Andrei Stoica (Lenovo) rev1" w:date="2025-05-13T13:37:00Z">
        <w:r w:rsidR="00437C37">
          <w:t xml:space="preserve">. </w:t>
        </w:r>
      </w:ins>
      <w:ins w:id="227" w:author="Andrei Stoica (Lenovo) rev1" w:date="2025-05-13T13:30:00Z">
        <w:r w:rsidR="007F788E">
          <w:t xml:space="preserve">If </w:t>
        </w:r>
      </w:ins>
      <w:ins w:id="228"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29"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30"/>
        <w:commentRangeEnd w:id="230"/>
        <w:r w:rsidR="007F788E">
          <w:rPr>
            <w:rStyle w:val="CommentReference"/>
          </w:rPr>
          <w:commentReference w:id="230"/>
        </w:r>
        <w:commentRangeStart w:id="231"/>
        <w:commentRangeStart w:id="232"/>
        <w:commentRangeStart w:id="233"/>
        <w:commentRangeEnd w:id="231"/>
        <w:r w:rsidR="007F788E">
          <w:rPr>
            <w:rStyle w:val="CommentReference"/>
          </w:rPr>
          <w:commentReference w:id="231"/>
        </w:r>
      </w:ins>
      <w:commentRangeEnd w:id="232"/>
      <w:r w:rsidR="00C04FB7">
        <w:rPr>
          <w:rStyle w:val="CommentReference"/>
        </w:rPr>
        <w:commentReference w:id="232"/>
      </w:r>
      <w:commentRangeEnd w:id="233"/>
      <w:r w:rsidR="003708CA">
        <w:rPr>
          <w:rStyle w:val="CommentReference"/>
        </w:rPr>
        <w:commentReference w:id="233"/>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34" w:name="_CR5_3_3_3"/>
      <w:bookmarkStart w:id="235" w:name="_CR5_3_3_5"/>
      <w:bookmarkEnd w:id="234"/>
      <w:bookmarkEnd w:id="235"/>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 xml:space="preserve">In this release, the Media AF converts Dynamic Policies API invocations received at reference point M5 into direct or indirect invocations of the Policy Authorization Service exposed by the </w:t>
      </w:r>
      <w:proofErr w:type="gramStart"/>
      <w:r w:rsidRPr="00A16B5B">
        <w:t>PCF, and</w:t>
      </w:r>
      <w:proofErr w:type="gramEnd"/>
      <w:r w:rsidRPr="00A16B5B">
        <w:t xml:space="preserve">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w:t>
      </w:r>
      <w:proofErr w:type="gramStart"/>
      <w:r w:rsidRPr="00A16B5B">
        <w:t>implementation-dependent</w:t>
      </w:r>
      <w:proofErr w:type="gramEnd"/>
      <w:r w:rsidRPr="00A16B5B">
        <w: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 xml:space="preserve">Service Data Flow QoS notification </w:t>
      </w:r>
      <w:proofErr w:type="gramStart"/>
      <w:r w:rsidRPr="00A16B5B">
        <w:t>control;</w:t>
      </w:r>
      <w:proofErr w:type="gramEnd"/>
    </w:p>
    <w:p w14:paraId="2AEB93ED" w14:textId="77777777" w:rsidR="000C2629" w:rsidRPr="00A16B5B" w:rsidRDefault="000C2629" w:rsidP="000C2629">
      <w:pPr>
        <w:pStyle w:val="B1"/>
        <w:keepNext/>
      </w:pPr>
      <w:r w:rsidRPr="00A16B5B">
        <w:t>-</w:t>
      </w:r>
      <w:r w:rsidRPr="00A16B5B">
        <w:tab/>
        <w:t xml:space="preserve">Service Data Flow </w:t>
      </w:r>
      <w:proofErr w:type="gramStart"/>
      <w:r w:rsidRPr="00A16B5B">
        <w:t>deactivation;</w:t>
      </w:r>
      <w:proofErr w:type="gramEnd"/>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r w:rsidRPr="00A16B5B">
        <w:t>When a dynamic policy is subsequently destroyed by the Media Session Handler (per clause 4.7.3), the Media AF shall destroy the corresponding AF application session context in the relevant PCF instance.</w:t>
      </w:r>
    </w:p>
    <w:p w14:paraId="7322A568" w14:textId="77777777" w:rsidR="00710EC8" w:rsidRDefault="00710EC8" w:rsidP="00710EC8">
      <w:pPr>
        <w:pStyle w:val="Heading4"/>
      </w:pPr>
      <w:bookmarkStart w:id="236" w:name="_Hlk198422074"/>
      <w:commentRangeStart w:id="237"/>
      <w:r w:rsidRPr="00567DD6">
        <w:rPr>
          <w:highlight w:val="cyan"/>
        </w:rPr>
        <w:t>5.5.3.3</w:t>
      </w:r>
      <w:r w:rsidRPr="00567DD6">
        <w:rPr>
          <w:highlight w:val="cyan"/>
        </w:rPr>
        <w:tab/>
        <w:t>Mapping of media transport parameters</w:t>
      </w:r>
      <w:commentRangeEnd w:id="237"/>
      <w:r>
        <w:rPr>
          <w:rStyle w:val="CommentReference"/>
          <w:rFonts w:ascii="Times New Roman" w:hAnsi="Times New Roman"/>
        </w:rPr>
        <w:commentReference w:id="237"/>
      </w:r>
    </w:p>
    <w:bookmarkEnd w:id="236"/>
    <w:p w14:paraId="13308962" w14:textId="7ED0CD7A" w:rsidR="00710EC8" w:rsidRDefault="00710EC8" w:rsidP="00710EC8">
      <w:pPr>
        <w:pStyle w:val="Heading5"/>
        <w:rPr>
          <w:ins w:id="238" w:author="Andrei Stoica (Lenovo) r1" w:date="2025-05-18T01:21:00Z"/>
        </w:rPr>
      </w:pPr>
      <w:ins w:id="239" w:author="Andrei Stoica (Lenovo) r1" w:date="2025-05-18T01:21:00Z">
        <w:r>
          <w:t>5.5.3.</w:t>
        </w:r>
      </w:ins>
      <w:ins w:id="240" w:author="Richard Bradbury (2025-05-19)" w:date="2025-05-19T08:26:00Z" w16du:dateUtc="2025-05-18T23:26:00Z">
        <w:r>
          <w:t>3.</w:t>
        </w:r>
      </w:ins>
      <w:ins w:id="241" w:author="Andrei Stoica (Lenovo) r1" w:date="2025-05-18T01:21:00Z">
        <w:r w:rsidRPr="00567DD6">
          <w:rPr>
            <w:highlight w:val="yellow"/>
          </w:rPr>
          <w:t>x</w:t>
        </w:r>
        <w:r>
          <w:tab/>
          <w:t>Mapping of dynamic traffic characteristics</w:t>
        </w:r>
      </w:ins>
      <w:ins w:id="242" w:author="Richard Bradbury (2025-05-19)" w:date="2025-05-19T08:33:00Z" w16du:dateUtc="2025-05-18T23:33:00Z">
        <w:r w:rsidR="009A692E">
          <w:t xml:space="preserve"> parameters</w:t>
        </w:r>
      </w:ins>
    </w:p>
    <w:p w14:paraId="655C5556" w14:textId="55A9532C" w:rsidR="005425F9" w:rsidRPr="000F35F9" w:rsidRDefault="005425F9" w:rsidP="005425F9">
      <w:pPr>
        <w:rPr>
          <w:ins w:id="243" w:author="Andrei Stoica (Lenovo) r1" w:date="2025-05-18T01:21:00Z"/>
          <w:rStyle w:val="Codechar"/>
          <w:rFonts w:ascii="Times New Roman" w:hAnsi="Times New Roman"/>
          <w:i w:val="0"/>
          <w:iCs/>
          <w:sz w:val="20"/>
        </w:rPr>
      </w:pPr>
      <w:ins w:id="244"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 </w:t>
        </w:r>
        <w:r>
          <w:rPr>
            <w:rStyle w:val="Codechar"/>
            <w:rFonts w:ascii="Times New Roman" w:hAnsi="Times New Roman"/>
            <w:i w:val="0"/>
            <w:iCs/>
            <w:sz w:val="20"/>
          </w:rPr>
          <w:t xml:space="preserve">property is populated in </w:t>
        </w:r>
        <w:del w:id="245" w:author="Richard Bradbury (2025-05-19)" w:date="2025-05-19T08:33:00Z" w16du:dateUtc="2025-05-18T23:33:00Z">
          <w:r w:rsidDel="009A692E">
            <w:rPr>
              <w:rStyle w:val="Codechar"/>
              <w:rFonts w:ascii="Times New Roman" w:hAnsi="Times New Roman"/>
              <w:i w:val="0"/>
              <w:iCs/>
              <w:sz w:val="20"/>
            </w:rPr>
            <w:delText>a</w:delText>
          </w:r>
        </w:del>
      </w:ins>
      <w:ins w:id="246" w:author="Richard Bradbury (2025-05-19)" w:date="2025-05-19T08:33:00Z" w16du:dateUtc="2025-05-18T23:33:00Z">
        <w:r w:rsidR="009A692E">
          <w:rPr>
            <w:rStyle w:val="Codechar"/>
            <w:rFonts w:ascii="Times New Roman" w:hAnsi="Times New Roman"/>
            <w:i w:val="0"/>
            <w:iCs/>
            <w:sz w:val="20"/>
          </w:rPr>
          <w:t>the</w:t>
        </w:r>
      </w:ins>
      <w:ins w:id="247" w:author="Andrei Stoica (Lenovo) r1" w:date="2025-05-18T01:21:00Z">
        <w:r>
          <w:rPr>
            <w:rStyle w:val="Codechar"/>
            <w:rFonts w:ascii="Times New Roman" w:hAnsi="Times New Roman"/>
            <w:i w:val="0"/>
            <w:iCs/>
            <w:sz w:val="20"/>
          </w:rPr>
          <w:t xml:space="preserve"> </w:t>
        </w:r>
        <w:r>
          <w:rPr>
            <w:rStyle w:val="Codechar"/>
          </w:rPr>
          <w:t>qosSpecification</w:t>
        </w:r>
        <w:r>
          <w:rPr>
            <w:rStyle w:val="Codechar"/>
            <w:i w:val="0"/>
            <w:iCs/>
          </w:rPr>
          <w:t xml:space="preserve"> </w:t>
        </w:r>
        <w:del w:id="248" w:author="Richard Bradbury (2025-05-19)" w:date="2025-05-19T08:33:00Z" w16du:dateUtc="2025-05-18T23:33:00Z">
          <w:r w:rsidRPr="000F35F9" w:rsidDel="009A692E">
            <w:rPr>
              <w:rStyle w:val="Codechar"/>
              <w:rFonts w:ascii="Times New Roman" w:hAnsi="Times New Roman"/>
              <w:i w:val="0"/>
              <w:iCs/>
              <w:sz w:val="20"/>
            </w:rPr>
            <w:delText>member</w:delText>
          </w:r>
        </w:del>
      </w:ins>
      <w:ins w:id="249" w:author="Richard Bradbury (2025-05-19)" w:date="2025-05-19T08:33:00Z" w16du:dateUtc="2025-05-18T23:33:00Z">
        <w:r w:rsidR="009A692E">
          <w:rPr>
            <w:rStyle w:val="Codechar"/>
            <w:rFonts w:ascii="Times New Roman" w:hAnsi="Times New Roman"/>
            <w:i w:val="0"/>
            <w:iCs/>
            <w:sz w:val="20"/>
          </w:rPr>
          <w:t>property</w:t>
        </w:r>
      </w:ins>
      <w:ins w:id="250" w:author="Andrei Stoica (Lenovo) r1" w:date="2025-05-18T01:21:00Z">
        <w:r w:rsidRPr="000F35F9">
          <w:rPr>
            <w:rStyle w:val="Codechar"/>
            <w:rFonts w:ascii="Times New Roman" w:hAnsi="Times New Roman"/>
            <w:i w:val="0"/>
            <w:iCs/>
            <w:sz w:val="20"/>
          </w:rPr>
          <w:t xml:space="preserve">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51" w:author="Andrei Stoica (Lenovo) r1" w:date="2025-05-18T01:24:00Z">
        <w:del w:id="252" w:author="Richard Bradbury (2025-05-19)" w:date="2025-05-19T10:09:00Z" w16du:dateUtc="2025-05-19T01:09:00Z">
          <w:r w:rsidR="00837F62" w:rsidDel="00B23E88">
            <w:rPr>
              <w:rStyle w:val="Codechar"/>
              <w:rFonts w:ascii="Times New Roman" w:hAnsi="Times New Roman"/>
              <w:i w:val="0"/>
              <w:iCs/>
              <w:sz w:val="20"/>
            </w:rPr>
            <w:delText xml:space="preserve">for </w:delText>
          </w:r>
        </w:del>
      </w:ins>
      <w:ins w:id="253" w:author="Andrei Stoica (Lenovo) r1" w:date="2025-05-18T01:25:00Z">
        <w:del w:id="254" w:author="Richard Bradbury (2025-05-19)" w:date="2025-05-19T10:09:00Z" w16du:dateUtc="2025-05-19T01:09:00Z">
          <w:r w:rsidR="006C70A4" w:rsidDel="00B23E88">
            <w:rPr>
              <w:rStyle w:val="Codechar"/>
              <w:rFonts w:ascii="Times New Roman" w:hAnsi="Times New Roman"/>
              <w:i w:val="0"/>
              <w:iCs/>
              <w:sz w:val="20"/>
            </w:rPr>
            <w:delText>a</w:delText>
          </w:r>
        </w:del>
      </w:ins>
      <w:ins w:id="255" w:author="Andrei Stoica (Lenovo) r1" w:date="2025-05-18T01:21:00Z">
        <w:del w:id="256" w:author="Richard Bradbury (2025-05-19)" w:date="2025-05-19T10:09:00Z" w16du:dateUtc="2025-05-19T01:09:00Z">
          <w:r w:rsidDel="00B23E88">
            <w:rPr>
              <w:rStyle w:val="Codechar"/>
              <w:rFonts w:ascii="Times New Roman" w:hAnsi="Times New Roman"/>
              <w:i w:val="0"/>
              <w:iCs/>
              <w:sz w:val="20"/>
            </w:rPr>
            <w:delText xml:space="preserve"> Media Component </w:delText>
          </w:r>
        </w:del>
      </w:ins>
      <w:ins w:id="257" w:author="Andrei Stoica (Lenovo) r1" w:date="2025-05-18T01:25:00Z">
        <w:del w:id="258" w:author="Richard Bradbury (2025-05-19)" w:date="2025-05-19T10:09:00Z" w16du:dateUtc="2025-05-19T01:09:00Z">
          <w:r w:rsidR="00837F62" w:rsidDel="00B23E88">
            <w:rPr>
              <w:rStyle w:val="Codechar"/>
              <w:rFonts w:ascii="Times New Roman" w:hAnsi="Times New Roman"/>
              <w:i w:val="0"/>
              <w:iCs/>
              <w:sz w:val="20"/>
            </w:rPr>
            <w:delText xml:space="preserve">at reference point N5 </w:delText>
          </w:r>
        </w:del>
      </w:ins>
      <w:ins w:id="259" w:author="Andrei Stoica (Lenovo) r1" w:date="2025-05-18T01:21:00Z">
        <w:del w:id="260" w:author="Richard Bradbury (2025-05-19)" w:date="2025-05-19T10:09:00Z" w16du:dateUtc="2025-05-19T01:09:00Z">
          <w:r w:rsidDel="00B23E88">
            <w:rPr>
              <w:rStyle w:val="Codechar"/>
              <w:rFonts w:ascii="Times New Roman" w:hAnsi="Times New Roman"/>
              <w:i w:val="0"/>
              <w:iCs/>
              <w:sz w:val="20"/>
            </w:rPr>
            <w:delText xml:space="preserve">associated with </w:delText>
          </w:r>
        </w:del>
      </w:ins>
      <w:ins w:id="261" w:author="Andrei Stoica (Lenovo) r1" w:date="2025-05-18T01:24:00Z">
        <w:del w:id="262" w:author="Richard Bradbury (2025-05-19)" w:date="2025-05-19T09:51:00Z" w16du:dateUtc="2025-05-19T00:51:00Z">
          <w:r w:rsidR="00837F62" w:rsidDel="005F23E6">
            <w:rPr>
              <w:rStyle w:val="Codechar"/>
              <w:rFonts w:ascii="Times New Roman" w:hAnsi="Times New Roman"/>
              <w:i w:val="0"/>
              <w:iCs/>
              <w:sz w:val="20"/>
            </w:rPr>
            <w:delText>the</w:delText>
          </w:r>
        </w:del>
      </w:ins>
      <w:ins w:id="263" w:author="Andrei Stoica (Lenovo) r1" w:date="2025-05-18T01:22:00Z">
        <w:del w:id="264" w:author="Richard Bradbury (2025-05-19)" w:date="2025-05-19T09:51:00Z" w16du:dateUtc="2025-05-19T00:51:00Z">
          <w:r w:rsidR="00837F62" w:rsidDel="005F23E6">
            <w:rPr>
              <w:rStyle w:val="Codechar"/>
              <w:rFonts w:ascii="Times New Roman" w:hAnsi="Times New Roman"/>
              <w:i w:val="0"/>
              <w:iCs/>
              <w:sz w:val="20"/>
            </w:rPr>
            <w:delText xml:space="preserve"> </w:delText>
          </w:r>
        </w:del>
      </w:ins>
      <w:ins w:id="265" w:author="Andrei Stoica (Lenovo) r1" w:date="2025-05-18T01:24:00Z">
        <w:del w:id="266" w:author="Richard Bradbury (2025-05-19)" w:date="2025-05-19T09:51:00Z" w16du:dateUtc="2025-05-19T00:51:00Z">
          <w:r w:rsidR="00837F62" w:rsidRPr="00255B2B" w:rsidDel="005F23E6">
            <w:rPr>
              <w:rStyle w:val="Codechar"/>
              <w:rFonts w:cs="Arial"/>
              <w:szCs w:val="18"/>
            </w:rPr>
            <w:delText>Dynamic</w:delText>
          </w:r>
        </w:del>
      </w:ins>
      <w:ins w:id="267" w:author="Andrei Stoica (Lenovo) r1" w:date="2025-05-18T01:26:00Z">
        <w:del w:id="268" w:author="Richard Bradbury (2025-05-19)" w:date="2025-05-19T09:51:00Z" w16du:dateUtc="2025-05-19T00:51:00Z">
          <w:r w:rsidR="006C70A4" w:rsidRPr="00AE3A6E" w:rsidDel="005F23E6">
            <w:rPr>
              <w:rStyle w:val="Codechar"/>
            </w:rPr>
            <w:delText>‌</w:delText>
          </w:r>
        </w:del>
      </w:ins>
      <w:ins w:id="269" w:author="Andrei Stoica (Lenovo) r1" w:date="2025-05-18T01:24:00Z">
        <w:del w:id="270" w:author="Richard Bradbury (2025-05-19)" w:date="2025-05-19T09:51:00Z" w16du:dateUtc="2025-05-19T00:51:00Z">
          <w:r w:rsidR="00837F62" w:rsidRPr="00255B2B" w:rsidDel="005F23E6">
            <w:rPr>
              <w:rStyle w:val="Codechar"/>
              <w:rFonts w:cs="Arial"/>
              <w:szCs w:val="18"/>
            </w:rPr>
            <w:delText>Policy.</w:delText>
          </w:r>
        </w:del>
      </w:ins>
      <w:ins w:id="271" w:author="Andrei Stoica (Lenovo) r1" w:date="2025-05-18T01:26:00Z">
        <w:del w:id="272" w:author="Richard Bradbury (2025-05-19)" w:date="2025-05-19T09:51:00Z" w16du:dateUtc="2025-05-19T00:51:00Z">
          <w:r w:rsidR="006C70A4" w:rsidRPr="00AE3A6E" w:rsidDel="005F23E6">
            <w:rPr>
              <w:rStyle w:val="Codechar"/>
            </w:rPr>
            <w:delText>‌</w:delText>
          </w:r>
        </w:del>
      </w:ins>
      <w:ins w:id="273" w:author="Andrei Stoica (Lenovo) r1" w:date="2025-05-18T01:22:00Z">
        <w:del w:id="274" w:author="Richard Bradbury (2025-05-19)" w:date="2025-05-19T09:51:00Z" w16du:dateUtc="2025-05-19T00:51:00Z">
          <w:r w:rsidR="00837F62" w:rsidRPr="00255B2B" w:rsidDel="005F23E6">
            <w:rPr>
              <w:rStyle w:val="Codechar"/>
              <w:rFonts w:cs="Arial"/>
              <w:szCs w:val="18"/>
            </w:rPr>
            <w:delText>Application</w:delText>
          </w:r>
        </w:del>
      </w:ins>
      <w:ins w:id="275" w:author="Andrei Stoica (Lenovo) r1" w:date="2025-05-18T01:26:00Z">
        <w:del w:id="276" w:author="Richard Bradbury (2025-05-19)" w:date="2025-05-19T09:51:00Z" w16du:dateUtc="2025-05-19T00:51:00Z">
          <w:r w:rsidR="006C70A4" w:rsidRPr="00AE3A6E" w:rsidDel="005F23E6">
            <w:rPr>
              <w:rStyle w:val="Codechar"/>
            </w:rPr>
            <w:delText>‌</w:delText>
          </w:r>
        </w:del>
      </w:ins>
      <w:ins w:id="277" w:author="Andrei Stoica (Lenovo) r1" w:date="2025-05-18T01:22:00Z">
        <w:del w:id="278" w:author="Richard Bradbury (2025-05-19)" w:date="2025-05-19T09:51:00Z" w16du:dateUtc="2025-05-19T00:51:00Z">
          <w:r w:rsidR="00837F62" w:rsidRPr="00255B2B" w:rsidDel="005F23E6">
            <w:rPr>
              <w:rStyle w:val="Codechar"/>
              <w:rFonts w:cs="Arial"/>
              <w:szCs w:val="18"/>
            </w:rPr>
            <w:delText>Flow</w:delText>
          </w:r>
        </w:del>
      </w:ins>
      <w:ins w:id="279" w:author="Andrei Stoica (Lenovo) r1" w:date="2025-05-18T01:26:00Z">
        <w:del w:id="280" w:author="Richard Bradbury (2025-05-19)" w:date="2025-05-19T09:51:00Z" w16du:dateUtc="2025-05-19T00:51:00Z">
          <w:r w:rsidR="006C70A4" w:rsidRPr="00AE3A6E" w:rsidDel="005F23E6">
            <w:rPr>
              <w:rStyle w:val="Codechar"/>
            </w:rPr>
            <w:delText>‌</w:delText>
          </w:r>
        </w:del>
      </w:ins>
      <w:ins w:id="281" w:author="Andrei Stoica (Lenovo) r1" w:date="2025-05-18T01:22:00Z">
        <w:del w:id="282" w:author="Richard Bradbury (2025-05-19)" w:date="2025-05-19T09:51:00Z" w16du:dateUtc="2025-05-19T00:51:00Z">
          <w:r w:rsidR="00837F62" w:rsidRPr="00255B2B" w:rsidDel="005F23E6">
            <w:rPr>
              <w:rStyle w:val="Codechar"/>
              <w:rFonts w:cs="Arial"/>
              <w:szCs w:val="18"/>
            </w:rPr>
            <w:delText>Binding</w:delText>
          </w:r>
          <w:r w:rsidR="00837F62" w:rsidDel="005F23E6">
            <w:rPr>
              <w:rStyle w:val="Codechar"/>
              <w:rFonts w:ascii="Times New Roman" w:hAnsi="Times New Roman"/>
              <w:i w:val="0"/>
              <w:iCs/>
              <w:sz w:val="20"/>
            </w:rPr>
            <w:delText xml:space="preserve"> object referencing the</w:delText>
          </w:r>
        </w:del>
      </w:ins>
      <w:ins w:id="283" w:author="Andrei Stoica (Lenovo) r1" w:date="2025-05-18T01:21:00Z">
        <w:del w:id="284" w:author="Richard Bradbury (2025-05-19)" w:date="2025-05-19T09:51:00Z" w16du:dateUtc="2025-05-19T00:51:00Z">
          <w:r w:rsidDel="005F23E6">
            <w:rPr>
              <w:rStyle w:val="Codechar"/>
              <w:rFonts w:ascii="Times New Roman" w:hAnsi="Times New Roman"/>
              <w:i w:val="0"/>
              <w:iCs/>
              <w:sz w:val="20"/>
            </w:rPr>
            <w:delText xml:space="preserve"> </w:delText>
          </w:r>
          <w:r w:rsidRPr="000F35F9" w:rsidDel="005F23E6">
            <w:rPr>
              <w:rStyle w:val="Codechar"/>
              <w:rFonts w:cs="Arial"/>
              <w:szCs w:val="18"/>
            </w:rPr>
            <w:delText>qosSpefic</w:delText>
          </w:r>
        </w:del>
        <w:del w:id="285" w:author="Richard Bradbury (2025-05-19)" w:date="2025-05-19T09:50:00Z" w16du:dateUtc="2025-05-19T00:50:00Z">
          <w:r w:rsidRPr="000F35F9" w:rsidDel="005F23E6">
            <w:rPr>
              <w:rStyle w:val="Codechar"/>
              <w:rFonts w:cs="Arial"/>
              <w:szCs w:val="18"/>
            </w:rPr>
            <w:delText>i</w:delText>
          </w:r>
        </w:del>
        <w:del w:id="286" w:author="Richard Bradbury (2025-05-19)" w:date="2025-05-19T09:51:00Z" w16du:dateUtc="2025-05-19T00:51:00Z">
          <w:r w:rsidRPr="000F35F9" w:rsidDel="005F23E6">
            <w:rPr>
              <w:rStyle w:val="Codechar"/>
              <w:rFonts w:cs="Arial"/>
              <w:szCs w:val="18"/>
            </w:rPr>
            <w:delText>ation</w:delText>
          </w:r>
        </w:del>
      </w:ins>
      <w:ins w:id="287" w:author="Andrei Stoica (Lenovo) r1" w:date="2025-05-18T01:28:00Z">
        <w:del w:id="288" w:author="Richard Bradbury (2025-05-19)" w:date="2025-05-19T10:09:00Z" w16du:dateUtc="2025-05-19T01:09:00Z">
          <w:r w:rsidR="006C70A4" w:rsidDel="00B23E88">
            <w:rPr>
              <w:rStyle w:val="Codechar"/>
              <w:rFonts w:cs="Arial"/>
              <w:szCs w:val="18"/>
            </w:rPr>
            <w:delText>,</w:delText>
          </w:r>
        </w:del>
      </w:ins>
      <w:ins w:id="289" w:author="Andrei Stoica (Lenovo) r1" w:date="2025-05-18T01:21:00Z">
        <w:del w:id="290" w:author="Richard Bradbury (2025-05-19)" w:date="2025-05-19T10:10:00Z" w16du:dateUtc="2025-05-19T01:10:00Z">
          <w:r w:rsidDel="00B23E88">
            <w:rPr>
              <w:rStyle w:val="Codechar"/>
              <w:rFonts w:ascii="Times New Roman" w:hAnsi="Times New Roman"/>
              <w:i w:val="0"/>
              <w:iCs/>
              <w:sz w:val="20"/>
            </w:rPr>
            <w:delText xml:space="preserve"> </w:delText>
          </w:r>
        </w:del>
      </w:ins>
      <w:ins w:id="291"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92" w:author="Andrei Stoica (Lenovo) r1" w:date="2025-05-18T01:26:00Z">
        <w:r w:rsidR="006C70A4" w:rsidRPr="00AE3A6E">
          <w:rPr>
            <w:rStyle w:val="Codechar"/>
          </w:rPr>
          <w:t>‌</w:t>
        </w:r>
      </w:ins>
      <w:ins w:id="293" w:author="Andrei Stoica (Lenovo) r1" w:date="2025-05-18T01:25:00Z">
        <w:r w:rsidR="00837F62" w:rsidRPr="000F35F9">
          <w:rPr>
            <w:rStyle w:val="Codechar"/>
            <w:rFonts w:cs="Arial"/>
            <w:szCs w:val="18"/>
          </w:rPr>
          <w:t>Component.</w:t>
        </w:r>
      </w:ins>
      <w:ins w:id="294" w:author="Andrei Stoica (Lenovo) r1" w:date="2025-05-18T01:26:00Z">
        <w:r w:rsidR="006C70A4" w:rsidRPr="00AE3A6E">
          <w:rPr>
            <w:rStyle w:val="Codechar"/>
          </w:rPr>
          <w:t>‌</w:t>
        </w:r>
      </w:ins>
      <w:ins w:id="295" w:author="Andrei Stoica (Lenovo) r1" w:date="2025-05-18T01:25:00Z">
        <w:r w:rsidR="00837F62" w:rsidRPr="000F35F9">
          <w:rPr>
            <w:rStyle w:val="Codechar"/>
            <w:rFonts w:cs="Arial"/>
            <w:szCs w:val="18"/>
          </w:rPr>
          <w:t>dat</w:t>
        </w:r>
      </w:ins>
      <w:ins w:id="296" w:author="Andrei Stoica (Lenovo) r1" w:date="2025-05-18T01:26:00Z">
        <w:r w:rsidR="006C70A4" w:rsidRPr="00AE3A6E">
          <w:rPr>
            <w:rStyle w:val="Codechar"/>
          </w:rPr>
          <w:t>‌</w:t>
        </w:r>
      </w:ins>
      <w:ins w:id="297" w:author="Andrei Stoica (Lenovo) r1" w:date="2025-05-18T01:25:00Z">
        <w:r w:rsidR="00837F62" w:rsidRPr="000F35F9">
          <w:rPr>
            <w:rStyle w:val="Codechar"/>
            <w:rFonts w:cs="Arial"/>
            <w:szCs w:val="18"/>
          </w:rPr>
          <w:t>Burst</w:t>
        </w:r>
      </w:ins>
      <w:ins w:id="298" w:author="Andrei Stoica (Lenovo) r1" w:date="2025-05-18T01:26:00Z">
        <w:r w:rsidR="006C70A4" w:rsidRPr="00AE3A6E">
          <w:rPr>
            <w:rStyle w:val="Codechar"/>
          </w:rPr>
          <w:t>‌</w:t>
        </w:r>
      </w:ins>
      <w:ins w:id="299" w:author="Andrei Stoica (Lenovo) r1" w:date="2025-05-18T01:25:00Z">
        <w:r w:rsidR="00837F62" w:rsidRPr="000F35F9">
          <w:rPr>
            <w:rStyle w:val="Codechar"/>
            <w:rFonts w:cs="Arial"/>
            <w:szCs w:val="18"/>
          </w:rPr>
          <w:t>Size</w:t>
        </w:r>
      </w:ins>
      <w:ins w:id="300" w:author="Andrei Stoica (Lenovo) r1" w:date="2025-05-18T01:26:00Z">
        <w:r w:rsidR="006C70A4" w:rsidRPr="00AE3A6E">
          <w:rPr>
            <w:rStyle w:val="Codechar"/>
          </w:rPr>
          <w:t>‌</w:t>
        </w:r>
      </w:ins>
      <w:ins w:id="301"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302" w:author="Andrei Stoica (Lenovo) r1" w:date="2025-05-18T01:21:00Z">
        <w:r>
          <w:rPr>
            <w:rStyle w:val="Codechar"/>
            <w:rFonts w:ascii="Times New Roman" w:hAnsi="Times New Roman"/>
            <w:i w:val="0"/>
            <w:iCs/>
            <w:sz w:val="20"/>
          </w:rPr>
          <w:t>shall be populated by the Media</w:t>
        </w:r>
      </w:ins>
      <w:ins w:id="303" w:author="Richard Bradbury (2025-05-19)" w:date="2025-05-19T08:32:00Z" w16du:dateUtc="2025-05-18T23:32:00Z">
        <w:r w:rsidR="009A692E">
          <w:rPr>
            <w:rStyle w:val="Codechar"/>
            <w:rFonts w:ascii="Times New Roman" w:hAnsi="Times New Roman"/>
            <w:i w:val="0"/>
            <w:iCs/>
            <w:sz w:val="20"/>
          </w:rPr>
          <w:t> </w:t>
        </w:r>
      </w:ins>
      <w:ins w:id="304" w:author="Andrei Stoica (Lenovo) r1" w:date="2025-05-18T01:21:00Z">
        <w:r>
          <w:rPr>
            <w:rStyle w:val="Codechar"/>
            <w:rFonts w:ascii="Times New Roman" w:hAnsi="Times New Roman"/>
            <w:i w:val="0"/>
            <w:iCs/>
            <w:sz w:val="20"/>
          </w:rPr>
          <w:t>AF</w:t>
        </w:r>
      </w:ins>
      <w:ins w:id="305" w:author="Richard Bradbury (2025-05-19)" w:date="2025-05-19T10:11:00Z" w16du:dateUtc="2025-05-19T01:11:00Z">
        <w:r w:rsidR="004E72BF">
          <w:rPr>
            <w:rStyle w:val="Codechar"/>
            <w:rFonts w:ascii="Times New Roman" w:hAnsi="Times New Roman"/>
            <w:i w:val="0"/>
            <w:iCs/>
            <w:sz w:val="20"/>
          </w:rPr>
          <w:t xml:space="preserve"> at reference point </w:t>
        </w:r>
        <w:commentRangeStart w:id="306"/>
        <w:r w:rsidR="004E72BF">
          <w:rPr>
            <w:rStyle w:val="Codechar"/>
            <w:rFonts w:ascii="Times New Roman" w:hAnsi="Times New Roman"/>
            <w:i w:val="0"/>
            <w:iCs/>
            <w:sz w:val="20"/>
          </w:rPr>
          <w:t>N5</w:t>
        </w:r>
      </w:ins>
      <w:commentRangeEnd w:id="306"/>
      <w:ins w:id="307" w:author="Richard Bradbury (2025-05-19)" w:date="2025-05-19T10:12:00Z" w16du:dateUtc="2025-05-19T01:12:00Z">
        <w:r w:rsidR="004E72BF">
          <w:rPr>
            <w:rStyle w:val="CommentReference"/>
          </w:rPr>
          <w:commentReference w:id="306"/>
        </w:r>
      </w:ins>
      <w:ins w:id="308" w:author="Andrei Stoica (Lenovo) r1" w:date="2025-05-18T01:21:00Z">
        <w:r>
          <w:rPr>
            <w:rStyle w:val="Codechar"/>
            <w:rFonts w:ascii="Times New Roman" w:hAnsi="Times New Roman"/>
            <w:i w:val="0"/>
            <w:iCs/>
            <w:sz w:val="20"/>
          </w:rPr>
          <w:t xml:space="preserve"> with the same value</w:t>
        </w:r>
        <w:del w:id="309" w:author="Richard Bradbury (2025-05-19)" w:date="2025-05-19T10:10:00Z" w16du:dateUtc="2025-05-19T01:10:00Z">
          <w:r w:rsidDel="00B23E88">
            <w:rPr>
              <w:rStyle w:val="Codechar"/>
              <w:rFonts w:ascii="Times New Roman" w:hAnsi="Times New Roman"/>
              <w:i w:val="0"/>
              <w:iCs/>
              <w:sz w:val="20"/>
            </w:rPr>
            <w:delText xml:space="preserve"> as the </w:delText>
          </w:r>
          <w:r w:rsidRPr="00FE764D" w:rsidDel="00B23E88">
            <w:rPr>
              <w:rStyle w:val="Codechar"/>
            </w:rPr>
            <w:delText>d</w:delText>
          </w:r>
          <w:r w:rsidDel="00B23E88">
            <w:rPr>
              <w:rStyle w:val="Codechar"/>
            </w:rPr>
            <w:delText>ownlink‌Data‌Burst‌Size‌</w:delText>
          </w:r>
          <w:r w:rsidRPr="00FE764D" w:rsidDel="00B23E88">
            <w:rPr>
              <w:rStyle w:val="Codechar"/>
            </w:rPr>
            <w:delText>Marking</w:delText>
          </w:r>
        </w:del>
        <w:r>
          <w:rPr>
            <w:rStyle w:val="Codechar"/>
            <w:i w:val="0"/>
            <w:iCs/>
          </w:rPr>
          <w:t>.</w:t>
        </w:r>
      </w:ins>
    </w:p>
    <w:p w14:paraId="2242B2D7" w14:textId="0BB622F6" w:rsidR="005425F9" w:rsidRPr="00255B2B" w:rsidRDefault="005425F9" w:rsidP="005425F9">
      <w:pPr>
        <w:rPr>
          <w:ins w:id="310" w:author="Andrei Stoica (Lenovo) r1" w:date="2025-05-18T01:21:00Z"/>
          <w:rStyle w:val="Codechar"/>
          <w:rFonts w:ascii="Times New Roman" w:hAnsi="Times New Roman"/>
          <w:i w:val="0"/>
          <w:iCs/>
          <w:sz w:val="20"/>
        </w:rPr>
      </w:pPr>
      <w:ins w:id="311" w:author="Andrei Stoica (Lenovo) r1" w:date="2025-05-18T01:21:00Z">
        <w:r>
          <w:rPr>
            <w:lang w:eastAsia="zh-CN"/>
          </w:rPr>
          <w:t xml:space="preserve">If the </w:t>
        </w:r>
        <w:r>
          <w:rPr>
            <w:rStyle w:val="Codechar"/>
          </w:rPr>
          <w:t>downlinkTimeToNextBurstMarking</w:t>
        </w:r>
      </w:ins>
      <w:ins w:id="312" w:author="Andrei Stoica (Lenovo) r1" w:date="2025-05-18T01:27:00Z">
        <w:r w:rsidR="006C70A4">
          <w:rPr>
            <w:rStyle w:val="Codechar"/>
            <w:rFonts w:ascii="Times New Roman" w:hAnsi="Times New Roman"/>
            <w:i w:val="0"/>
            <w:iCs/>
            <w:sz w:val="20"/>
          </w:rPr>
          <w:t xml:space="preserve"> property is populated in </w:t>
        </w:r>
      </w:ins>
      <w:ins w:id="313" w:author="Richard Bradbury (2025-05-19)" w:date="2025-05-19T08:34:00Z" w16du:dateUtc="2025-05-18T23:34:00Z">
        <w:r w:rsidR="009A692E">
          <w:rPr>
            <w:rStyle w:val="Codechar"/>
            <w:rFonts w:ascii="Times New Roman" w:hAnsi="Times New Roman"/>
            <w:i w:val="0"/>
            <w:iCs/>
            <w:sz w:val="20"/>
          </w:rPr>
          <w:t xml:space="preserve">the </w:t>
        </w:r>
      </w:ins>
      <w:ins w:id="314" w:author="Andrei Stoica (Lenovo) r1" w:date="2025-05-18T01:27:00Z">
        <w:r w:rsidR="006C70A4">
          <w:rPr>
            <w:rStyle w:val="Codechar"/>
          </w:rPr>
          <w:t>qosSpecification</w:t>
        </w:r>
        <w:r w:rsidR="006C70A4">
          <w:rPr>
            <w:rStyle w:val="Codechar"/>
            <w:i w:val="0"/>
            <w:iCs/>
          </w:rPr>
          <w:t xml:space="preserve"> </w:t>
        </w:r>
        <w:del w:id="315" w:author="Richard Bradbury (2025-05-19)" w:date="2025-05-19T08:34:00Z" w16du:dateUtc="2025-05-18T23:34:00Z">
          <w:r w:rsidR="006C70A4" w:rsidRPr="000F35F9" w:rsidDel="009A692E">
            <w:rPr>
              <w:rStyle w:val="Codechar"/>
              <w:rFonts w:ascii="Times New Roman" w:hAnsi="Times New Roman"/>
              <w:i w:val="0"/>
              <w:iCs/>
              <w:sz w:val="20"/>
            </w:rPr>
            <w:delText>member</w:delText>
          </w:r>
        </w:del>
      </w:ins>
      <w:ins w:id="316" w:author="Richard Bradbury (2025-05-19)" w:date="2025-05-19T08:34:00Z" w16du:dateUtc="2025-05-18T23:34:00Z">
        <w:r w:rsidR="009A692E">
          <w:rPr>
            <w:rStyle w:val="Codechar"/>
            <w:rFonts w:ascii="Times New Roman" w:hAnsi="Times New Roman"/>
            <w:i w:val="0"/>
            <w:iCs/>
            <w:sz w:val="20"/>
          </w:rPr>
          <w:t>property</w:t>
        </w:r>
      </w:ins>
      <w:ins w:id="317" w:author="Andrei Stoica (Lenovo) r1" w:date="2025-05-18T01:27:00Z">
        <w:r w:rsidR="006C70A4" w:rsidRPr="000F35F9">
          <w:rPr>
            <w:rStyle w:val="Codechar"/>
            <w:rFonts w:ascii="Times New Roman" w:hAnsi="Times New Roman"/>
            <w:i w:val="0"/>
            <w:iCs/>
            <w:sz w:val="20"/>
          </w:rPr>
          <w:t xml:space="preserve"> of the</w:t>
        </w:r>
        <w:r w:rsidR="006C70A4">
          <w:rPr>
            <w:rStyle w:val="Codechar"/>
            <w:i w:val="0"/>
            <w:iCs/>
          </w:rPr>
          <w:t xml:space="preserve"> </w:t>
        </w:r>
        <w:r w:rsidR="006C70A4" w:rsidRPr="000F35F9">
          <w:rPr>
            <w:rStyle w:val="Codechar"/>
            <w:rFonts w:ascii="Times New Roman" w:hAnsi="Times New Roman"/>
            <w:i w:val="0"/>
            <w:iCs/>
            <w:sz w:val="20"/>
          </w:rPr>
          <w:t>Policy Template</w:t>
        </w:r>
        <w:r w:rsidR="006C70A4">
          <w:rPr>
            <w:rStyle w:val="Codechar"/>
            <w:i w:val="0"/>
            <w:iCs/>
          </w:rPr>
          <w:t xml:space="preserve"> </w:t>
        </w:r>
        <w:r w:rsidR="006C70A4" w:rsidRPr="000F35F9">
          <w:rPr>
            <w:rStyle w:val="Codechar"/>
          </w:rPr>
          <w:t>qosSpecifications</w:t>
        </w:r>
        <w:r w:rsidR="006C70A4">
          <w:rPr>
            <w:rStyle w:val="Codechar"/>
            <w:rFonts w:ascii="Times New Roman" w:hAnsi="Times New Roman"/>
            <w:i w:val="0"/>
            <w:iCs/>
            <w:sz w:val="20"/>
          </w:rPr>
          <w:t xml:space="preserve">, then </w:t>
        </w:r>
        <w:del w:id="318" w:author="Richard Bradbury (2025-05-19)" w:date="2025-05-19T10:07:00Z" w16du:dateUtc="2025-05-19T01:07:00Z">
          <w:r w:rsidR="006C70A4" w:rsidDel="00B23E88">
            <w:rPr>
              <w:rStyle w:val="Codechar"/>
              <w:rFonts w:ascii="Times New Roman" w:hAnsi="Times New Roman"/>
              <w:i w:val="0"/>
              <w:iCs/>
              <w:sz w:val="20"/>
            </w:rPr>
            <w:delText xml:space="preserve">for a Media Component at reference point N5 associated with </w:delText>
          </w:r>
        </w:del>
        <w:del w:id="319" w:author="Richard Bradbury (2025-05-19)" w:date="2025-05-19T10:04:00Z" w16du:dateUtc="2025-05-19T01:04:00Z">
          <w:r w:rsidR="006C70A4" w:rsidDel="00B23E88">
            <w:rPr>
              <w:rStyle w:val="Codechar"/>
              <w:rFonts w:ascii="Times New Roman" w:hAnsi="Times New Roman"/>
              <w:i w:val="0"/>
              <w:iCs/>
              <w:sz w:val="20"/>
            </w:rPr>
            <w:delText xml:space="preserve">the </w:delText>
          </w:r>
          <w:r w:rsidR="006C70A4" w:rsidRPr="000F35F9" w:rsidDel="00B23E88">
            <w:rPr>
              <w:rStyle w:val="Codechar"/>
              <w:rFonts w:cs="Arial"/>
              <w:szCs w:val="18"/>
            </w:rPr>
            <w:delText>Dynamic</w:delText>
          </w:r>
          <w:r w:rsidR="006C70A4" w:rsidRPr="00AE3A6E" w:rsidDel="00B23E88">
            <w:rPr>
              <w:rStyle w:val="Codechar"/>
            </w:rPr>
            <w:delText>‌</w:delText>
          </w:r>
          <w:r w:rsidR="006C70A4" w:rsidRPr="000F35F9" w:rsidDel="00B23E88">
            <w:rPr>
              <w:rStyle w:val="Codechar"/>
              <w:rFonts w:cs="Arial"/>
              <w:szCs w:val="18"/>
            </w:rPr>
            <w:delText>Policy.</w:delText>
          </w:r>
          <w:r w:rsidR="006C70A4" w:rsidRPr="00AE3A6E" w:rsidDel="00B23E88">
            <w:rPr>
              <w:rStyle w:val="Codechar"/>
            </w:rPr>
            <w:delText>‌</w:delText>
          </w:r>
          <w:r w:rsidR="006C70A4" w:rsidRPr="000F35F9" w:rsidDel="00B23E88">
            <w:rPr>
              <w:rStyle w:val="Codechar"/>
              <w:rFonts w:cs="Arial"/>
              <w:szCs w:val="18"/>
            </w:rPr>
            <w:delText>Application</w:delText>
          </w:r>
          <w:r w:rsidR="006C70A4" w:rsidRPr="00AE3A6E" w:rsidDel="00B23E88">
            <w:rPr>
              <w:rStyle w:val="Codechar"/>
            </w:rPr>
            <w:delText>‌</w:delText>
          </w:r>
          <w:r w:rsidR="006C70A4" w:rsidRPr="000F35F9" w:rsidDel="00B23E88">
            <w:rPr>
              <w:rStyle w:val="Codechar"/>
              <w:rFonts w:cs="Arial"/>
              <w:szCs w:val="18"/>
            </w:rPr>
            <w:delText>Flow</w:delText>
          </w:r>
          <w:r w:rsidR="006C70A4" w:rsidRPr="00AE3A6E" w:rsidDel="00B23E88">
            <w:rPr>
              <w:rStyle w:val="Codechar"/>
            </w:rPr>
            <w:delText>‌</w:delText>
          </w:r>
          <w:r w:rsidR="006C70A4" w:rsidRPr="000F35F9" w:rsidDel="00B23E88">
            <w:rPr>
              <w:rStyle w:val="Codechar"/>
              <w:rFonts w:cs="Arial"/>
              <w:szCs w:val="18"/>
            </w:rPr>
            <w:delText>Binding</w:delText>
          </w:r>
          <w:r w:rsidR="006C70A4" w:rsidDel="00B23E88">
            <w:rPr>
              <w:rStyle w:val="Codechar"/>
              <w:rFonts w:ascii="Times New Roman" w:hAnsi="Times New Roman"/>
              <w:i w:val="0"/>
              <w:iCs/>
              <w:sz w:val="20"/>
            </w:rPr>
            <w:delText xml:space="preserve"> object referencing the </w:delText>
          </w:r>
          <w:r w:rsidR="006C70A4" w:rsidRPr="000F35F9" w:rsidDel="00B23E88">
            <w:rPr>
              <w:rStyle w:val="Codechar"/>
              <w:rFonts w:cs="Arial"/>
              <w:szCs w:val="18"/>
            </w:rPr>
            <w:delText>qosSpeficiation</w:delText>
          </w:r>
        </w:del>
        <w:del w:id="320" w:author="Richard Bradbury (2025-05-19)" w:date="2025-05-19T10:07:00Z" w16du:dateUtc="2025-05-19T01:07:00Z">
          <w:r w:rsidR="006C70A4" w:rsidDel="00B23E88">
            <w:rPr>
              <w:rStyle w:val="Codechar"/>
              <w:rFonts w:cs="Arial"/>
              <w:szCs w:val="18"/>
            </w:rPr>
            <w:delText>,</w:delText>
          </w:r>
          <w:r w:rsidR="006C70A4" w:rsidDel="00B23E88">
            <w:rPr>
              <w:rStyle w:val="Codechar"/>
              <w:rFonts w:ascii="Times New Roman" w:hAnsi="Times New Roman"/>
              <w:i w:val="0"/>
              <w:iCs/>
              <w:sz w:val="20"/>
            </w:rPr>
            <w:delText xml:space="preserve"> </w:delText>
          </w:r>
        </w:del>
        <w:r w:rsidR="006C70A4">
          <w:rPr>
            <w:rStyle w:val="Codechar"/>
            <w:rFonts w:ascii="Times New Roman" w:hAnsi="Times New Roman"/>
            <w:i w:val="0"/>
            <w:iCs/>
            <w:sz w:val="20"/>
          </w:rPr>
          <w:t xml:space="preserve">the </w:t>
        </w:r>
        <w:r w:rsidR="006C70A4" w:rsidRPr="000F35F9">
          <w:rPr>
            <w:rStyle w:val="Codechar"/>
            <w:rFonts w:cs="Arial"/>
            <w:szCs w:val="18"/>
          </w:rPr>
          <w:t>Media</w:t>
        </w:r>
        <w:r w:rsidR="006C70A4" w:rsidRPr="00AE3A6E">
          <w:rPr>
            <w:rStyle w:val="Codechar"/>
          </w:rPr>
          <w:t>‌</w:t>
        </w:r>
        <w:r w:rsidR="006C70A4" w:rsidRPr="000F35F9">
          <w:rPr>
            <w:rStyle w:val="Codechar"/>
            <w:rFonts w:cs="Arial"/>
            <w:szCs w:val="18"/>
          </w:rPr>
          <w:t>Component.</w:t>
        </w:r>
        <w:r w:rsidR="006C70A4" w:rsidRPr="00AE3A6E">
          <w:rPr>
            <w:rStyle w:val="Codechar"/>
          </w:rPr>
          <w:t>‌</w:t>
        </w:r>
      </w:ins>
      <w:ins w:id="321" w:author="Andrei Stoica (Lenovo) r1" w:date="2025-05-18T01:28:00Z">
        <w:r w:rsidR="006C70A4">
          <w:rPr>
            <w:rStyle w:val="Codechar"/>
            <w:rFonts w:cs="Arial"/>
            <w:szCs w:val="18"/>
          </w:rPr>
          <w:t>time</w:t>
        </w:r>
      </w:ins>
      <w:ins w:id="322" w:author="Andrei Stoica (Lenovo) r1" w:date="2025-05-18T01:27:00Z">
        <w:r w:rsidR="006C70A4" w:rsidRPr="00AE3A6E">
          <w:rPr>
            <w:rStyle w:val="Codechar"/>
          </w:rPr>
          <w:t>‌</w:t>
        </w:r>
      </w:ins>
      <w:ins w:id="323"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324" w:author="Andrei Stoica (Lenovo) r1" w:date="2025-05-18T01:27:00Z">
        <w:r w:rsidR="006C70A4" w:rsidRPr="000F35F9">
          <w:rPr>
            <w:rStyle w:val="Codechar"/>
            <w:rFonts w:cs="Arial"/>
            <w:szCs w:val="18"/>
          </w:rPr>
          <w:t>Burst</w:t>
        </w:r>
        <w:r w:rsidR="006C70A4" w:rsidRPr="00AE3A6E">
          <w:rPr>
            <w:rStyle w:val="Codechar"/>
          </w:rPr>
          <w:t>‌</w:t>
        </w:r>
        <w:r w:rsidR="006C70A4" w:rsidRPr="000F35F9">
          <w:rPr>
            <w:rStyle w:val="Codechar"/>
            <w:rFonts w:cs="Arial"/>
            <w:szCs w:val="18"/>
          </w:rPr>
          <w:t>Ind</w:t>
        </w:r>
        <w:r w:rsidR="006C70A4">
          <w:rPr>
            <w:rStyle w:val="Codechar"/>
            <w:rFonts w:ascii="Times New Roman" w:hAnsi="Times New Roman"/>
            <w:i w:val="0"/>
            <w:iCs/>
            <w:sz w:val="20"/>
          </w:rPr>
          <w:t xml:space="preserve"> property shall be populated by the Media</w:t>
        </w:r>
      </w:ins>
      <w:ins w:id="325" w:author="Richard Bradbury (2025-05-19)" w:date="2025-05-19T08:32:00Z" w16du:dateUtc="2025-05-18T23:32:00Z">
        <w:r w:rsidR="009A692E">
          <w:rPr>
            <w:rStyle w:val="Codechar"/>
            <w:rFonts w:ascii="Times New Roman" w:hAnsi="Times New Roman"/>
            <w:i w:val="0"/>
            <w:iCs/>
            <w:sz w:val="20"/>
          </w:rPr>
          <w:t> </w:t>
        </w:r>
      </w:ins>
      <w:ins w:id="326" w:author="Andrei Stoica (Lenovo) r1" w:date="2025-05-18T01:27:00Z">
        <w:r w:rsidR="006C70A4">
          <w:rPr>
            <w:rStyle w:val="Codechar"/>
            <w:rFonts w:ascii="Times New Roman" w:hAnsi="Times New Roman"/>
            <w:i w:val="0"/>
            <w:iCs/>
            <w:sz w:val="20"/>
          </w:rPr>
          <w:t xml:space="preserve">AF </w:t>
        </w:r>
      </w:ins>
      <w:ins w:id="327" w:author="Richard Bradbury (2025-05-19)" w:date="2025-05-19T10:12:00Z" w16du:dateUtc="2025-05-19T01:12:00Z">
        <w:r w:rsidR="004E72BF">
          <w:rPr>
            <w:rStyle w:val="Codechar"/>
            <w:rFonts w:ascii="Times New Roman" w:hAnsi="Times New Roman"/>
            <w:i w:val="0"/>
            <w:iCs/>
            <w:sz w:val="20"/>
          </w:rPr>
          <w:t xml:space="preserve">at reference point </w:t>
        </w:r>
        <w:commentRangeStart w:id="328"/>
        <w:r w:rsidR="004E72BF">
          <w:rPr>
            <w:rStyle w:val="Codechar"/>
            <w:rFonts w:ascii="Times New Roman" w:hAnsi="Times New Roman"/>
            <w:i w:val="0"/>
            <w:iCs/>
            <w:sz w:val="20"/>
          </w:rPr>
          <w:t>N5</w:t>
        </w:r>
        <w:commentRangeEnd w:id="328"/>
        <w:r w:rsidR="004E72BF">
          <w:rPr>
            <w:rStyle w:val="CommentReference"/>
          </w:rPr>
          <w:commentReference w:id="328"/>
        </w:r>
        <w:r w:rsidR="004E72BF">
          <w:rPr>
            <w:rStyle w:val="Codechar"/>
            <w:rFonts w:ascii="Times New Roman" w:hAnsi="Times New Roman"/>
            <w:i w:val="0"/>
            <w:iCs/>
            <w:sz w:val="20"/>
          </w:rPr>
          <w:t xml:space="preserve"> </w:t>
        </w:r>
      </w:ins>
      <w:ins w:id="329" w:author="Andrei Stoica (Lenovo) r1" w:date="2025-05-18T01:27:00Z">
        <w:r w:rsidR="006C70A4">
          <w:rPr>
            <w:rStyle w:val="Codechar"/>
            <w:rFonts w:ascii="Times New Roman" w:hAnsi="Times New Roman"/>
            <w:i w:val="0"/>
            <w:iCs/>
            <w:sz w:val="20"/>
          </w:rPr>
          <w:t>with the same value</w:t>
        </w:r>
        <w:del w:id="330" w:author="Richard Bradbury (2025-05-19)" w:date="2025-05-19T10:09:00Z" w16du:dateUtc="2025-05-19T01:09:00Z">
          <w:r w:rsidR="006C70A4" w:rsidDel="00B23E88">
            <w:rPr>
              <w:rStyle w:val="Codechar"/>
              <w:rFonts w:ascii="Times New Roman" w:hAnsi="Times New Roman"/>
              <w:i w:val="0"/>
              <w:iCs/>
              <w:sz w:val="20"/>
            </w:rPr>
            <w:delText xml:space="preserve"> as the </w:delText>
          </w:r>
        </w:del>
      </w:ins>
      <w:ins w:id="331" w:author="Andrei Stoica (Lenovo) r1" w:date="2025-05-18T01:28:00Z">
        <w:del w:id="332" w:author="Richard Bradbury (2025-05-19)" w:date="2025-05-19T10:09:00Z" w16du:dateUtc="2025-05-19T01:09:00Z">
          <w:r w:rsidR="006C70A4" w:rsidDel="00B23E88">
            <w:rPr>
              <w:rStyle w:val="Codechar"/>
            </w:rPr>
            <w:delText>downlink‌Time‌To‌Next‌Burst‌Marking</w:delText>
          </w:r>
        </w:del>
      </w:ins>
      <w:ins w:id="333" w:author="Andrei Stoica (Lenovo) r1" w:date="2025-05-18T01:27:00Z">
        <w:r w:rsidR="006C70A4">
          <w:rPr>
            <w:rStyle w:val="Codechar"/>
            <w:i w:val="0"/>
            <w:iCs/>
          </w:rPr>
          <w:t>.</w:t>
        </w:r>
      </w:ins>
    </w:p>
    <w:p w14:paraId="3AADB22E" w14:textId="10FC5330" w:rsidR="00D747B5" w:rsidRDefault="005425F9" w:rsidP="000C2629">
      <w:pPr>
        <w:rPr>
          <w:ins w:id="334" w:author="Andrei Stoica (Lenovo) r1" w:date="2025-05-18T01:41:00Z"/>
          <w:rStyle w:val="Codechar"/>
          <w:i w:val="0"/>
          <w:iCs/>
        </w:rPr>
      </w:pPr>
      <w:ins w:id="335" w:author="Andrei Stoica (Lenovo) r1" w:date="2025-05-18T01:21:00Z">
        <w:r>
          <w:rPr>
            <w:lang w:eastAsia="zh-CN"/>
          </w:rPr>
          <w:t xml:space="preserve">If the </w:t>
        </w:r>
        <w:r>
          <w:rPr>
            <w:rStyle w:val="Codechar"/>
          </w:rPr>
          <w:t>downlinkExpeditedTransferIndication</w:t>
        </w:r>
      </w:ins>
      <w:ins w:id="336" w:author="Andrei Stoica (Lenovo) r1" w:date="2025-05-18T01:29:00Z">
        <w:r w:rsidR="002178D4">
          <w:rPr>
            <w:rStyle w:val="Codechar"/>
          </w:rPr>
          <w:t xml:space="preserve"> </w:t>
        </w:r>
        <w:r w:rsidR="002178D4">
          <w:rPr>
            <w:rStyle w:val="Codechar"/>
            <w:rFonts w:ascii="Times New Roman" w:hAnsi="Times New Roman"/>
            <w:i w:val="0"/>
            <w:iCs/>
            <w:sz w:val="20"/>
          </w:rPr>
          <w:t xml:space="preserve">is populated in </w:t>
        </w:r>
      </w:ins>
      <w:ins w:id="337" w:author="Andrei Stoica (Lenovo) r1" w:date="2025-05-18T01:33:00Z">
        <w:del w:id="338" w:author="Richard Bradbury (2025-05-19)" w:date="2025-05-19T10:15:00Z" w16du:dateUtc="2025-05-19T01:15:00Z">
          <w:r w:rsidR="004224E3" w:rsidDel="004E72BF">
            <w:rPr>
              <w:rStyle w:val="Codechar"/>
              <w:rFonts w:ascii="Times New Roman" w:hAnsi="Times New Roman"/>
              <w:i w:val="0"/>
              <w:iCs/>
              <w:sz w:val="20"/>
            </w:rPr>
            <w:delText>an</w:delText>
          </w:r>
        </w:del>
      </w:ins>
      <w:ins w:id="339" w:author="Richard Bradbury (2025-05-19)" w:date="2025-05-19T10:15:00Z" w16du:dateUtc="2025-05-19T01:15:00Z">
        <w:r w:rsidR="004E72BF">
          <w:rPr>
            <w:rStyle w:val="Codechar"/>
            <w:rFonts w:ascii="Times New Roman" w:hAnsi="Times New Roman"/>
            <w:i w:val="0"/>
            <w:iCs/>
            <w:sz w:val="20"/>
          </w:rPr>
          <w:t>the</w:t>
        </w:r>
      </w:ins>
      <w:ins w:id="340" w:author="Andrei Stoica (Lenovo) r1" w:date="2025-05-18T01:33:00Z">
        <w:r w:rsidR="004224E3">
          <w:rPr>
            <w:rStyle w:val="Codechar"/>
            <w:rFonts w:ascii="Times New Roman" w:hAnsi="Times New Roman"/>
            <w:i w:val="0"/>
            <w:iCs/>
            <w:sz w:val="20"/>
          </w:rPr>
          <w:t xml:space="preserve"> </w:t>
        </w:r>
        <w:r w:rsidR="004224E3" w:rsidRPr="00255B2B">
          <w:rPr>
            <w:rStyle w:val="Codechar"/>
            <w:rFonts w:cs="Arial"/>
            <w:szCs w:val="18"/>
          </w:rPr>
          <w:t>ApplicationFlowBinding.</w:t>
        </w:r>
      </w:ins>
      <w:ins w:id="341" w:author="Andrei Stoica (Lenovo) r1" w:date="2025-05-18T01:29:00Z">
        <w:r w:rsidR="002178D4">
          <w:rPr>
            <w:rStyle w:val="Codechar"/>
          </w:rPr>
          <w:t>qosSpecification</w:t>
        </w:r>
        <w:r w:rsidR="002178D4">
          <w:rPr>
            <w:rStyle w:val="Codechar"/>
            <w:i w:val="0"/>
            <w:iCs/>
          </w:rPr>
          <w:t xml:space="preserve"> </w:t>
        </w:r>
      </w:ins>
      <w:ins w:id="342" w:author="Andrei Stoica (Lenovo) r1" w:date="2025-05-18T01:34:00Z">
        <w:r w:rsidR="004224E3">
          <w:rPr>
            <w:rStyle w:val="Codechar"/>
            <w:rFonts w:ascii="Times New Roman" w:hAnsi="Times New Roman"/>
            <w:i w:val="0"/>
            <w:iCs/>
            <w:sz w:val="20"/>
          </w:rPr>
          <w:t>object</w:t>
        </w:r>
      </w:ins>
      <w:ins w:id="343" w:author="Richard Bradbury (2025-05-19)" w:date="2025-05-19T10:15:00Z" w16du:dateUtc="2025-05-19T01:15:00Z">
        <w:r w:rsidR="004E72BF">
          <w:rPr>
            <w:rStyle w:val="Codechar"/>
            <w:rFonts w:ascii="Times New Roman" w:hAnsi="Times New Roman"/>
            <w:i w:val="0"/>
            <w:iCs/>
            <w:sz w:val="20"/>
          </w:rPr>
          <w:t xml:space="preserve"> of a </w:t>
        </w:r>
        <w:r w:rsidR="004E72BF" w:rsidRPr="004E72BF">
          <w:rPr>
            <w:rStyle w:val="Codechar"/>
          </w:rPr>
          <w:t>DynamicPolicy</w:t>
        </w:r>
        <w:r w:rsidR="004E72BF">
          <w:rPr>
            <w:rStyle w:val="Codechar"/>
            <w:rFonts w:ascii="Times New Roman" w:hAnsi="Times New Roman"/>
            <w:i w:val="0"/>
            <w:iCs/>
            <w:sz w:val="20"/>
          </w:rPr>
          <w:t xml:space="preserve"> resource</w:t>
        </w:r>
      </w:ins>
      <w:ins w:id="344" w:author="Andrei Stoica (Lenovo) r1" w:date="2025-05-18T01:29:00Z">
        <w:r w:rsidR="002178D4">
          <w:rPr>
            <w:rStyle w:val="Codechar"/>
            <w:rFonts w:ascii="Times New Roman" w:hAnsi="Times New Roman"/>
            <w:i w:val="0"/>
            <w:iCs/>
            <w:sz w:val="20"/>
          </w:rPr>
          <w:t xml:space="preserve">, then </w:t>
        </w:r>
        <w:del w:id="345" w:author="Richard Bradbury (2025-05-19)" w:date="2025-05-19T10:05:00Z" w16du:dateUtc="2025-05-19T01:05:00Z">
          <w:r w:rsidR="002178D4" w:rsidDel="00B23E88">
            <w:rPr>
              <w:rStyle w:val="Codechar"/>
              <w:rFonts w:ascii="Times New Roman" w:hAnsi="Times New Roman"/>
              <w:i w:val="0"/>
              <w:iCs/>
              <w:sz w:val="20"/>
            </w:rPr>
            <w:delText xml:space="preserve">for a Media Component at reference point N5 associated with the </w:delText>
          </w:r>
          <w:r w:rsidR="002178D4" w:rsidRPr="000F35F9" w:rsidDel="00B23E88">
            <w:rPr>
              <w:rStyle w:val="Codechar"/>
              <w:rFonts w:cs="Arial"/>
              <w:szCs w:val="18"/>
            </w:rPr>
            <w:delText>Dynamic</w:delText>
          </w:r>
          <w:r w:rsidR="002178D4" w:rsidRPr="00AE3A6E" w:rsidDel="00B23E88">
            <w:rPr>
              <w:rStyle w:val="Codechar"/>
            </w:rPr>
            <w:delText>‌</w:delText>
          </w:r>
          <w:r w:rsidR="002178D4" w:rsidRPr="000F35F9" w:rsidDel="00B23E88">
            <w:rPr>
              <w:rStyle w:val="Codechar"/>
              <w:rFonts w:cs="Arial"/>
              <w:szCs w:val="18"/>
            </w:rPr>
            <w:delText>Policy.</w:delText>
          </w:r>
          <w:r w:rsidR="002178D4" w:rsidRPr="00AE3A6E" w:rsidDel="00B23E88">
            <w:rPr>
              <w:rStyle w:val="Codechar"/>
            </w:rPr>
            <w:delText>‌</w:delText>
          </w:r>
          <w:r w:rsidR="002178D4" w:rsidRPr="000F35F9" w:rsidDel="00B23E88">
            <w:rPr>
              <w:rStyle w:val="Codechar"/>
              <w:rFonts w:cs="Arial"/>
              <w:szCs w:val="18"/>
            </w:rPr>
            <w:delText>Application</w:delText>
          </w:r>
          <w:r w:rsidR="002178D4" w:rsidRPr="00AE3A6E" w:rsidDel="00B23E88">
            <w:rPr>
              <w:rStyle w:val="Codechar"/>
            </w:rPr>
            <w:delText>‌</w:delText>
          </w:r>
          <w:r w:rsidR="002178D4" w:rsidRPr="000F35F9" w:rsidDel="00B23E88">
            <w:rPr>
              <w:rStyle w:val="Codechar"/>
              <w:rFonts w:cs="Arial"/>
              <w:szCs w:val="18"/>
            </w:rPr>
            <w:delText>Flow</w:delText>
          </w:r>
          <w:r w:rsidR="002178D4" w:rsidRPr="00AE3A6E" w:rsidDel="00B23E88">
            <w:rPr>
              <w:rStyle w:val="Codechar"/>
            </w:rPr>
            <w:delText>‌</w:delText>
          </w:r>
          <w:r w:rsidR="002178D4" w:rsidRPr="000F35F9" w:rsidDel="00B23E88">
            <w:rPr>
              <w:rStyle w:val="Codechar"/>
              <w:rFonts w:cs="Arial"/>
              <w:szCs w:val="18"/>
            </w:rPr>
            <w:delText>Binding</w:delText>
          </w:r>
          <w:r w:rsidR="002178D4" w:rsidDel="00B23E88">
            <w:rPr>
              <w:rStyle w:val="Codechar"/>
              <w:rFonts w:ascii="Times New Roman" w:hAnsi="Times New Roman"/>
              <w:i w:val="0"/>
              <w:iCs/>
              <w:sz w:val="20"/>
            </w:rPr>
            <w:delText xml:space="preserve"> object</w:delText>
          </w:r>
          <w:r w:rsidR="002178D4" w:rsidDel="00B23E88">
            <w:rPr>
              <w:rStyle w:val="Codechar"/>
              <w:rFonts w:cs="Arial"/>
              <w:szCs w:val="18"/>
            </w:rPr>
            <w:delText>,</w:delText>
          </w:r>
        </w:del>
        <w:del w:id="346" w:author="Richard Bradbury (2025-05-19)" w:date="2025-05-19T10:15:00Z" w16du:dateUtc="2025-05-19T01:15:00Z">
          <w:r w:rsidR="002178D4" w:rsidDel="004E72BF">
            <w:rPr>
              <w:rStyle w:val="Codechar"/>
              <w:rFonts w:ascii="Times New Roman" w:hAnsi="Times New Roman"/>
              <w:i w:val="0"/>
              <w:iCs/>
              <w:sz w:val="20"/>
            </w:rPr>
            <w:delText xml:space="preserve"> </w:delText>
          </w:r>
        </w:del>
        <w:r w:rsidR="002178D4">
          <w:rPr>
            <w:rStyle w:val="Codechar"/>
            <w:rFonts w:ascii="Times New Roman" w:hAnsi="Times New Roman"/>
            <w:i w:val="0"/>
            <w:iCs/>
            <w:sz w:val="20"/>
          </w:rPr>
          <w:t xml:space="preserve">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AE3A6E">
          <w:rPr>
            <w:rStyle w:val="Codechar"/>
          </w:rPr>
          <w:t>‌</w:t>
        </w:r>
      </w:ins>
      <w:ins w:id="347" w:author="Andrei Stoica (Lenovo) r1" w:date="2025-05-18T01:31:00Z">
        <w:r w:rsidR="002178D4">
          <w:rPr>
            <w:rStyle w:val="Codechar"/>
          </w:rPr>
          <w:t>exp</w:t>
        </w:r>
      </w:ins>
      <w:ins w:id="348" w:author="Andrei Stoica (Lenovo) r1" w:date="2025-05-18T01:29:00Z">
        <w:r w:rsidR="002178D4" w:rsidRPr="00AE3A6E">
          <w:rPr>
            <w:rStyle w:val="Codechar"/>
          </w:rPr>
          <w:t>‌</w:t>
        </w:r>
      </w:ins>
      <w:ins w:id="349" w:author="Andrei Stoica (Lenovo) r1" w:date="2025-05-18T01:31:00Z">
        <w:r w:rsidR="002178D4">
          <w:rPr>
            <w:rStyle w:val="Codechar"/>
          </w:rPr>
          <w:t>Tran</w:t>
        </w:r>
      </w:ins>
      <w:ins w:id="350" w:author="Andrei Stoica (Lenovo) r1" w:date="2025-05-18T01:29:00Z">
        <w:r w:rsidR="002178D4" w:rsidRPr="00AE3A6E">
          <w:rPr>
            <w:rStyle w:val="Codechar"/>
          </w:rPr>
          <w:t>‌</w:t>
        </w:r>
      </w:ins>
      <w:ins w:id="351" w:author="Andrei Stoica (Lenovo) r1" w:date="2025-05-18T01:31:00Z">
        <w:r w:rsidR="002178D4">
          <w:rPr>
            <w:rStyle w:val="Codechar"/>
          </w:rPr>
          <w:t>I</w:t>
        </w:r>
      </w:ins>
      <w:ins w:id="352"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w:t>
        </w:r>
      </w:ins>
      <w:ins w:id="353" w:author="Richard Bradbury (2025-05-19)" w:date="2025-05-19T08:35:00Z" w16du:dateUtc="2025-05-18T23:35:00Z">
        <w:r w:rsidR="009A692E">
          <w:rPr>
            <w:rStyle w:val="Codechar"/>
            <w:rFonts w:ascii="Times New Roman" w:hAnsi="Times New Roman"/>
            <w:i w:val="0"/>
            <w:iCs/>
            <w:sz w:val="20"/>
          </w:rPr>
          <w:t> </w:t>
        </w:r>
      </w:ins>
      <w:ins w:id="354" w:author="Andrei Stoica (Lenovo) r1" w:date="2025-05-18T01:29:00Z">
        <w:r w:rsidR="002178D4">
          <w:rPr>
            <w:rStyle w:val="Codechar"/>
            <w:rFonts w:ascii="Times New Roman" w:hAnsi="Times New Roman"/>
            <w:i w:val="0"/>
            <w:iCs/>
            <w:sz w:val="20"/>
          </w:rPr>
          <w:t xml:space="preserve">AF </w:t>
        </w:r>
      </w:ins>
      <w:ins w:id="355" w:author="Richard Bradbury (2025-05-19)" w:date="2025-05-19T10:16:00Z" w16du:dateUtc="2025-05-19T01:16:00Z">
        <w:r w:rsidR="004E72BF">
          <w:rPr>
            <w:rStyle w:val="Codechar"/>
            <w:rFonts w:ascii="Times New Roman" w:hAnsi="Times New Roman"/>
            <w:i w:val="0"/>
            <w:iCs/>
            <w:sz w:val="20"/>
          </w:rPr>
          <w:t xml:space="preserve">at reference point </w:t>
        </w:r>
        <w:commentRangeStart w:id="356"/>
        <w:r w:rsidR="004E72BF">
          <w:rPr>
            <w:rStyle w:val="Codechar"/>
            <w:rFonts w:ascii="Times New Roman" w:hAnsi="Times New Roman"/>
            <w:i w:val="0"/>
            <w:iCs/>
            <w:sz w:val="20"/>
          </w:rPr>
          <w:t>N5</w:t>
        </w:r>
        <w:commentRangeEnd w:id="356"/>
        <w:r w:rsidR="004E72BF">
          <w:rPr>
            <w:rStyle w:val="CommentReference"/>
          </w:rPr>
          <w:commentReference w:id="356"/>
        </w:r>
        <w:r w:rsidR="004E72BF">
          <w:rPr>
            <w:rStyle w:val="Codechar"/>
            <w:rFonts w:ascii="Times New Roman" w:hAnsi="Times New Roman"/>
            <w:i w:val="0"/>
            <w:iCs/>
            <w:sz w:val="20"/>
          </w:rPr>
          <w:t xml:space="preserve"> </w:t>
        </w:r>
      </w:ins>
      <w:ins w:id="357" w:author="Andrei Stoica (Lenovo) r1" w:date="2025-05-18T01:29:00Z">
        <w:r w:rsidR="002178D4">
          <w:rPr>
            <w:rStyle w:val="Codechar"/>
            <w:rFonts w:ascii="Times New Roman" w:hAnsi="Times New Roman"/>
            <w:i w:val="0"/>
            <w:iCs/>
            <w:sz w:val="20"/>
          </w:rPr>
          <w:t xml:space="preserve">with the same value as the </w:t>
        </w:r>
      </w:ins>
      <w:ins w:id="358" w:author="Andrei Stoica (Lenovo) r1" w:date="2025-05-18T01:41:00Z">
        <w:r w:rsidR="000969CC">
          <w:rPr>
            <w:rStyle w:val="Codechar"/>
          </w:rPr>
          <w:t>downlink‌Expedited‌Transfer‌Indication</w:t>
        </w:r>
      </w:ins>
      <w:ins w:id="359" w:author="Andrei Stoica (Lenovo) r1" w:date="2025-05-18T01:29:00Z">
        <w:r w:rsidR="002178D4">
          <w:rPr>
            <w:rStyle w:val="Codechar"/>
            <w:i w:val="0"/>
            <w:iCs/>
          </w:rPr>
          <w:t>.</w:t>
        </w:r>
      </w:ins>
    </w:p>
    <w:p w14:paraId="5DB9B3D1" w14:textId="65D162CF" w:rsidR="00377DA4" w:rsidRDefault="00377DA4" w:rsidP="00377D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360" w:name="_Toc68899574"/>
      <w:bookmarkStart w:id="361" w:name="_Toc71214325"/>
      <w:bookmarkStart w:id="362" w:name="_Toc71721999"/>
      <w:bookmarkStart w:id="363" w:name="_Toc74859051"/>
      <w:bookmarkStart w:id="364" w:name="_Toc152685518"/>
      <w:bookmarkStart w:id="365" w:name="_Toc193794089"/>
      <w:bookmarkStart w:id="366" w:name="_Toc193794091"/>
      <w:r w:rsidRPr="00A16B5B">
        <w:t>7.3.3.2</w:t>
      </w:r>
      <w:r w:rsidRPr="00A16B5B">
        <w:tab/>
      </w:r>
      <w:proofErr w:type="spellStart"/>
      <w:r w:rsidRPr="00A16B5B">
        <w:t>ApplicationFlowDescription</w:t>
      </w:r>
      <w:proofErr w:type="spellEnd"/>
      <w:r w:rsidRPr="00A16B5B">
        <w:t xml:space="preserve"> type</w:t>
      </w:r>
      <w:bookmarkEnd w:id="360"/>
      <w:bookmarkEnd w:id="361"/>
      <w:bookmarkEnd w:id="362"/>
      <w:bookmarkEnd w:id="363"/>
      <w:bookmarkEnd w:id="364"/>
      <w:bookmarkEnd w:id="365"/>
    </w:p>
    <w:p w14:paraId="02037DF1" w14:textId="77777777" w:rsidR="008F751E" w:rsidRPr="00A16B5B" w:rsidRDefault="008F751E" w:rsidP="008F751E">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67" w:name="_CRTable7_3_3_21"/>
      <w:r w:rsidRPr="00A16B5B">
        <w:t>Table </w:t>
      </w:r>
      <w:bookmarkEnd w:id="367"/>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C0056C">
        <w:trPr>
          <w:cantSplit/>
          <w:jc w:val="center"/>
        </w:trPr>
        <w:tc>
          <w:tcPr>
            <w:tcW w:w="3042" w:type="dxa"/>
            <w:shd w:val="clear" w:color="auto" w:fill="C0C0C0"/>
          </w:tcPr>
          <w:p w14:paraId="23E1C6B9" w14:textId="77777777" w:rsidR="008F751E" w:rsidRPr="00A16B5B" w:rsidRDefault="008F751E" w:rsidP="00C0056C">
            <w:pPr>
              <w:pStyle w:val="TAH"/>
            </w:pPr>
            <w:r w:rsidRPr="00A16B5B">
              <w:t>Property name</w:t>
            </w:r>
          </w:p>
        </w:tc>
        <w:tc>
          <w:tcPr>
            <w:tcW w:w="1788" w:type="dxa"/>
            <w:shd w:val="clear" w:color="auto" w:fill="C0C0C0"/>
          </w:tcPr>
          <w:p w14:paraId="27916566" w14:textId="77777777" w:rsidR="008F751E" w:rsidRPr="00A16B5B" w:rsidRDefault="008F751E" w:rsidP="00C0056C">
            <w:pPr>
              <w:pStyle w:val="TAH"/>
            </w:pPr>
            <w:r w:rsidRPr="00A16B5B">
              <w:t>Data type</w:t>
            </w:r>
          </w:p>
        </w:tc>
        <w:tc>
          <w:tcPr>
            <w:tcW w:w="1067" w:type="dxa"/>
            <w:shd w:val="clear" w:color="auto" w:fill="C0C0C0"/>
          </w:tcPr>
          <w:p w14:paraId="0FEBCAC1" w14:textId="77777777" w:rsidR="008F751E" w:rsidRPr="00A16B5B" w:rsidRDefault="008F751E" w:rsidP="00C0056C">
            <w:pPr>
              <w:pStyle w:val="TAH"/>
            </w:pPr>
            <w:r w:rsidRPr="00A16B5B">
              <w:t>Cardinality</w:t>
            </w:r>
          </w:p>
        </w:tc>
        <w:tc>
          <w:tcPr>
            <w:tcW w:w="3736" w:type="dxa"/>
            <w:shd w:val="clear" w:color="auto" w:fill="C0C0C0"/>
          </w:tcPr>
          <w:p w14:paraId="63CE19A4" w14:textId="77777777" w:rsidR="008F751E" w:rsidRPr="00A16B5B" w:rsidRDefault="008F751E" w:rsidP="00C0056C">
            <w:pPr>
              <w:pStyle w:val="TAH"/>
              <w:rPr>
                <w:rFonts w:cs="Arial"/>
                <w:szCs w:val="18"/>
              </w:rPr>
            </w:pPr>
            <w:r w:rsidRPr="00A16B5B">
              <w:rPr>
                <w:rFonts w:cs="Arial"/>
                <w:szCs w:val="18"/>
              </w:rPr>
              <w:t>Description</w:t>
            </w:r>
          </w:p>
        </w:tc>
      </w:tr>
      <w:tr w:rsidR="008F751E" w:rsidRPr="00A16B5B" w14:paraId="4F4C720D" w14:textId="77777777" w:rsidTr="00C0056C">
        <w:trPr>
          <w:cantSplit/>
          <w:jc w:val="center"/>
        </w:trPr>
        <w:tc>
          <w:tcPr>
            <w:tcW w:w="3042" w:type="dxa"/>
            <w:shd w:val="clear" w:color="auto" w:fill="auto"/>
          </w:tcPr>
          <w:p w14:paraId="32B40E56" w14:textId="77777777" w:rsidR="008F751E" w:rsidRPr="00AE3A6E" w:rsidRDefault="008F751E" w:rsidP="00C0056C">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C0056C">
            <w:pPr>
              <w:pStyle w:val="PL"/>
              <w:rPr>
                <w:sz w:val="18"/>
                <w:szCs w:val="18"/>
              </w:rPr>
            </w:pPr>
            <w:bookmarkStart w:id="368" w:name="_PERM_MCCTEMPBM_CRPT03520210___7"/>
            <w:r w:rsidRPr="000A7E42">
              <w:rPr>
                <w:sz w:val="18"/>
                <w:szCs w:val="18"/>
              </w:rPr>
              <w:t>SdfMethod</w:t>
            </w:r>
            <w:bookmarkEnd w:id="368"/>
          </w:p>
        </w:tc>
        <w:tc>
          <w:tcPr>
            <w:tcW w:w="1067" w:type="dxa"/>
          </w:tcPr>
          <w:p w14:paraId="743B2929" w14:textId="77777777" w:rsidR="008F751E" w:rsidRPr="00A16B5B" w:rsidRDefault="008F751E" w:rsidP="00C0056C">
            <w:pPr>
              <w:pStyle w:val="TAC"/>
            </w:pPr>
            <w:r w:rsidRPr="00A16B5B">
              <w:t>1..1</w:t>
            </w:r>
          </w:p>
        </w:tc>
        <w:tc>
          <w:tcPr>
            <w:tcW w:w="3736" w:type="dxa"/>
          </w:tcPr>
          <w:p w14:paraId="1CA70A8D" w14:textId="77777777" w:rsidR="008F751E" w:rsidRPr="00A16B5B" w:rsidRDefault="008F751E" w:rsidP="00C0056C">
            <w:pPr>
              <w:pStyle w:val="TAL"/>
            </w:pPr>
            <w:r w:rsidRPr="00A16B5B">
              <w:t>The filtering method used to identify packets belonging to this application flow (see clause 7.3.4.2).</w:t>
            </w:r>
          </w:p>
        </w:tc>
      </w:tr>
      <w:tr w:rsidR="008F751E" w:rsidRPr="00A16B5B" w14:paraId="06371886" w14:textId="77777777" w:rsidTr="00C0056C">
        <w:trPr>
          <w:cantSplit/>
          <w:jc w:val="center"/>
        </w:trPr>
        <w:tc>
          <w:tcPr>
            <w:tcW w:w="3042" w:type="dxa"/>
            <w:shd w:val="clear" w:color="auto" w:fill="auto"/>
          </w:tcPr>
          <w:p w14:paraId="42C04AB8" w14:textId="77777777" w:rsidR="008F751E" w:rsidRPr="00AE3A6E" w:rsidRDefault="008F751E" w:rsidP="00C0056C">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C0056C">
            <w:pPr>
              <w:pStyle w:val="PL"/>
              <w:rPr>
                <w:sz w:val="18"/>
                <w:szCs w:val="18"/>
              </w:rPr>
            </w:pPr>
            <w:bookmarkStart w:id="369" w:name="_PERM_MCCTEMPBM_CRPT03520211___7"/>
            <w:r w:rsidRPr="000A7E42">
              <w:rPr>
                <w:sz w:val="18"/>
                <w:szCs w:val="18"/>
              </w:rPr>
              <w:t>IpPacketFilterSet</w:t>
            </w:r>
            <w:bookmarkEnd w:id="369"/>
          </w:p>
        </w:tc>
        <w:tc>
          <w:tcPr>
            <w:tcW w:w="1067" w:type="dxa"/>
          </w:tcPr>
          <w:p w14:paraId="0C74F887" w14:textId="77777777" w:rsidR="008F751E" w:rsidRPr="00A16B5B" w:rsidRDefault="008F751E" w:rsidP="00C0056C">
            <w:pPr>
              <w:pStyle w:val="TAC"/>
            </w:pPr>
            <w:r w:rsidRPr="00A16B5B">
              <w:t>0..1</w:t>
            </w:r>
          </w:p>
        </w:tc>
        <w:tc>
          <w:tcPr>
            <w:tcW w:w="3736" w:type="dxa"/>
          </w:tcPr>
          <w:p w14:paraId="7E6F12F4" w14:textId="77777777" w:rsidR="008F751E" w:rsidRPr="00A16B5B" w:rsidRDefault="008F751E" w:rsidP="00C0056C">
            <w:pPr>
              <w:pStyle w:val="TAL"/>
            </w:pPr>
            <w:r w:rsidRPr="00A16B5B">
              <w:t>Description of the application flow in terms of packet header field values (see below).</w:t>
            </w:r>
          </w:p>
        </w:tc>
      </w:tr>
      <w:tr w:rsidR="008F751E" w:rsidRPr="00A16B5B" w14:paraId="688454DF" w14:textId="77777777" w:rsidTr="00C0056C">
        <w:trPr>
          <w:cantSplit/>
          <w:jc w:val="center"/>
        </w:trPr>
        <w:tc>
          <w:tcPr>
            <w:tcW w:w="3042" w:type="dxa"/>
            <w:shd w:val="clear" w:color="auto" w:fill="auto"/>
          </w:tcPr>
          <w:p w14:paraId="0AB48627" w14:textId="77777777" w:rsidR="008F751E" w:rsidRPr="00AE3A6E" w:rsidRDefault="008F751E" w:rsidP="00C0056C">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C0056C">
            <w:pPr>
              <w:pStyle w:val="PL"/>
              <w:rPr>
                <w:sz w:val="18"/>
                <w:szCs w:val="18"/>
              </w:rPr>
            </w:pPr>
            <w:bookmarkStart w:id="370" w:name="_PERM_MCCTEMPBM_CRPT03520212___7"/>
            <w:r w:rsidRPr="000A7E42">
              <w:rPr>
                <w:sz w:val="18"/>
                <w:szCs w:val="18"/>
              </w:rPr>
              <w:t>string</w:t>
            </w:r>
            <w:bookmarkEnd w:id="370"/>
          </w:p>
        </w:tc>
        <w:tc>
          <w:tcPr>
            <w:tcW w:w="1067" w:type="dxa"/>
          </w:tcPr>
          <w:p w14:paraId="5C03CB88" w14:textId="77777777" w:rsidR="008F751E" w:rsidRPr="00A16B5B" w:rsidRDefault="008F751E" w:rsidP="00C0056C">
            <w:pPr>
              <w:pStyle w:val="TAC"/>
            </w:pPr>
            <w:r w:rsidRPr="00A16B5B">
              <w:t>0..1</w:t>
            </w:r>
          </w:p>
        </w:tc>
        <w:tc>
          <w:tcPr>
            <w:tcW w:w="3736" w:type="dxa"/>
          </w:tcPr>
          <w:p w14:paraId="18A40C9B" w14:textId="77777777" w:rsidR="008F751E" w:rsidRPr="00A16B5B" w:rsidRDefault="008F751E" w:rsidP="00C0056C">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C0056C">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C0056C">
            <w:pPr>
              <w:pStyle w:val="PL"/>
              <w:rPr>
                <w:sz w:val="18"/>
                <w:szCs w:val="18"/>
              </w:rPr>
            </w:pPr>
            <w:bookmarkStart w:id="371" w:name="_PERM_MCCTEMPBM_CRPT03520213___7"/>
            <w:r w:rsidRPr="000A7E42">
              <w:rPr>
                <w:sz w:val="18"/>
                <w:szCs w:val="18"/>
              </w:rPr>
              <w:t>MediaType</w:t>
            </w:r>
            <w:bookmarkEnd w:id="371"/>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C0056C">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C0056C">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C0056C">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C0056C">
            <w:pPr>
              <w:pStyle w:val="PL"/>
              <w:rPr>
                <w:sz w:val="18"/>
                <w:szCs w:val="18"/>
              </w:rPr>
            </w:pPr>
            <w:bookmarkStart w:id="372" w:name="_PERM_MCCTEMPBM_CRPT03520214___7"/>
            <w:r w:rsidRPr="000A7E42">
              <w:rPr>
                <w:sz w:val="18"/>
                <w:szCs w:val="18"/>
              </w:rPr>
              <w:t>Protocol‌Description</w:t>
            </w:r>
            <w:bookmarkEnd w:id="372"/>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C0056C">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33FE8809" w:rsidR="008F751E" w:rsidRPr="00A16B5B" w:rsidRDefault="008F751E" w:rsidP="00C0056C">
            <w:pPr>
              <w:pStyle w:val="TAL"/>
              <w:rPr>
                <w:rFonts w:cs="Arial"/>
                <w:szCs w:val="18"/>
              </w:rPr>
            </w:pPr>
            <w:r w:rsidRPr="00A16B5B">
              <w:rPr>
                <w:rFonts w:cs="Arial"/>
                <w:szCs w:val="18"/>
              </w:rPr>
              <w:t>The set of media transport protocol parameters to be used by the 5G Core for the purpose of PDU Set identification and</w:t>
            </w:r>
            <w:del w:id="373" w:author="Andrei Stoica (Lenovo)" w:date="2025-04-15T10:26:00Z">
              <w:r w:rsidRPr="00A16B5B" w:rsidDel="008F751E">
                <w:rPr>
                  <w:rFonts w:cs="Arial"/>
                  <w:szCs w:val="18"/>
                </w:rPr>
                <w:delText>/or</w:delText>
              </w:r>
            </w:del>
            <w:r w:rsidRPr="00A16B5B">
              <w:rPr>
                <w:rFonts w:cs="Arial"/>
                <w:szCs w:val="18"/>
              </w:rPr>
              <w:t xml:space="preserve"> end of data burst detection</w:t>
            </w:r>
            <w:ins w:id="374" w:author="Andrei Stoica (Lenovo)" w:date="2025-04-15T10:27:00Z">
              <w:r>
                <w:rPr>
                  <w:rFonts w:cs="Arial"/>
                  <w:szCs w:val="18"/>
                </w:rPr>
                <w:t xml:space="preserve">, </w:t>
              </w:r>
            </w:ins>
            <w:ins w:id="375" w:author="Andrei Stoica (Lenovo)" w:date="2025-04-15T10:29:00Z">
              <w:r w:rsidR="004D1934">
                <w:rPr>
                  <w:rFonts w:cs="Arial"/>
                  <w:szCs w:val="18"/>
                </w:rPr>
                <w:t>and/or dynamically changing traffic characteristics indications</w:t>
              </w:r>
            </w:ins>
            <w:ins w:id="376" w:author="Andrei Stoica (Lenovo)" w:date="2025-04-15T10:30:00Z">
              <w:r w:rsidR="004D1934">
                <w:rPr>
                  <w:rFonts w:cs="Arial"/>
                  <w:szCs w:val="18"/>
                </w:rPr>
                <w:t xml:space="preserve"> </w:t>
              </w:r>
            </w:ins>
            <w:r w:rsidRPr="00A16B5B">
              <w:rPr>
                <w:rFonts w:cs="Arial"/>
                <w:szCs w:val="18"/>
              </w:rPr>
              <w:t>on this application flow (see NOTE 2).</w:t>
            </w:r>
          </w:p>
        </w:tc>
      </w:tr>
      <w:tr w:rsidR="008F751E" w:rsidRPr="00A16B5B" w14:paraId="24049C1C" w14:textId="77777777" w:rsidTr="00C0056C">
        <w:trPr>
          <w:cantSplit/>
          <w:jc w:val="center"/>
        </w:trPr>
        <w:tc>
          <w:tcPr>
            <w:tcW w:w="9633" w:type="dxa"/>
            <w:gridSpan w:val="4"/>
            <w:shd w:val="clear" w:color="auto" w:fill="auto"/>
          </w:tcPr>
          <w:p w14:paraId="4C1D612B" w14:textId="77777777" w:rsidR="008F751E" w:rsidRPr="00A16B5B" w:rsidRDefault="008F751E" w:rsidP="00C0056C">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C0056C">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lastRenderedPageBreak/>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w:t>
      </w:r>
    </w:p>
    <w:p w14:paraId="39368167" w14:textId="77777777" w:rsidR="00590102" w:rsidRPr="00A16B5B" w:rsidRDefault="00590102" w:rsidP="00590102">
      <w:pPr>
        <w:pStyle w:val="Heading4"/>
      </w:pPr>
      <w:bookmarkStart w:id="377" w:name="_CRTable7_3_3_41"/>
      <w:bookmarkEnd w:id="366"/>
      <w:r w:rsidRPr="00A16B5B">
        <w:t>7.3.3.4</w:t>
      </w:r>
      <w:r w:rsidRPr="00A16B5B">
        <w:tab/>
      </w:r>
      <w:commentRangeStart w:id="378"/>
      <w:commentRangeStart w:id="379"/>
      <w:commentRangeStart w:id="380"/>
      <w:commentRangeStart w:id="381"/>
      <w:proofErr w:type="spellStart"/>
      <w:r>
        <w:t>QosRange</w:t>
      </w:r>
      <w:commentRangeEnd w:id="378"/>
      <w:proofErr w:type="spellEnd"/>
      <w:r>
        <w:rPr>
          <w:rStyle w:val="CommentReference"/>
          <w:rFonts w:ascii="Times New Roman" w:hAnsi="Times New Roman"/>
        </w:rPr>
        <w:commentReference w:id="378"/>
      </w:r>
      <w:commentRangeEnd w:id="379"/>
      <w:r w:rsidR="0070606C">
        <w:rPr>
          <w:rStyle w:val="CommentReference"/>
          <w:rFonts w:ascii="Times New Roman" w:hAnsi="Times New Roman"/>
        </w:rPr>
        <w:commentReference w:id="379"/>
      </w:r>
      <w:commentRangeEnd w:id="380"/>
      <w:r w:rsidR="001F3FB3">
        <w:rPr>
          <w:rStyle w:val="CommentReference"/>
          <w:rFonts w:ascii="Times New Roman" w:hAnsi="Times New Roman"/>
        </w:rPr>
        <w:commentReference w:id="380"/>
      </w:r>
      <w:commentRangeEnd w:id="381"/>
      <w:r w:rsidR="001F3FB3">
        <w:rPr>
          <w:rStyle w:val="CommentReference"/>
          <w:rFonts w:ascii="Times New Roman" w:hAnsi="Times New Roman"/>
        </w:rPr>
        <w:commentReference w:id="381"/>
      </w:r>
      <w:r>
        <w:t xml:space="preserve"> </w:t>
      </w:r>
      <w:r w:rsidRPr="00A16B5B">
        <w:t>type</w:t>
      </w:r>
    </w:p>
    <w:p w14:paraId="7B0F2102" w14:textId="77777777" w:rsidR="00590102" w:rsidRDefault="00590102" w:rsidP="00590102">
      <w:pPr>
        <w:keepNext/>
      </w:pPr>
      <w:r>
        <w:t>This data type is used to specify permitted ranges of QoS parameters</w:t>
      </w:r>
      <w:ins w:id="382" w:author="Richard Bradbury" w:date="2025-04-30T17:49:00Z">
        <w:r>
          <w:t xml:space="preserve"> and/or to </w:t>
        </w:r>
      </w:ins>
      <w:ins w:id="383"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77"/>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A97B9A">
        <w:trPr>
          <w:jc w:val="center"/>
        </w:trPr>
        <w:tc>
          <w:tcPr>
            <w:tcW w:w="1707" w:type="dxa"/>
            <w:tcBorders>
              <w:bottom w:val="single" w:sz="4" w:space="0" w:color="auto"/>
            </w:tcBorders>
            <w:shd w:val="clear" w:color="auto" w:fill="C0C0C0"/>
          </w:tcPr>
          <w:p w14:paraId="68A6A72B" w14:textId="77777777" w:rsidR="00377DA4" w:rsidRPr="00A16B5B" w:rsidRDefault="00377DA4" w:rsidP="00A97B9A">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A97B9A">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A97B9A">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A97B9A">
            <w:pPr>
              <w:pStyle w:val="TAH"/>
              <w:rPr>
                <w:rFonts w:cs="Arial"/>
                <w:szCs w:val="18"/>
              </w:rPr>
            </w:pPr>
            <w:r w:rsidRPr="00A16B5B">
              <w:rPr>
                <w:rFonts w:cs="Arial"/>
                <w:szCs w:val="18"/>
              </w:rPr>
              <w:t>Description</w:t>
            </w:r>
          </w:p>
        </w:tc>
      </w:tr>
      <w:tr w:rsidR="00377DA4" w:rsidRPr="00A16B5B" w14:paraId="7187032B" w14:textId="77777777" w:rsidTr="00A97B9A">
        <w:trPr>
          <w:jc w:val="center"/>
        </w:trPr>
        <w:tc>
          <w:tcPr>
            <w:tcW w:w="1707" w:type="dxa"/>
            <w:shd w:val="clear" w:color="auto" w:fill="auto"/>
          </w:tcPr>
          <w:p w14:paraId="352A45CF" w14:textId="77777777" w:rsidR="00377DA4" w:rsidRPr="009B6053" w:rsidRDefault="00377DA4" w:rsidP="00A97B9A">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A97B9A">
            <w:pPr>
              <w:pStyle w:val="TAC"/>
            </w:pPr>
            <w:r w:rsidRPr="00A16B5B">
              <w:t>1..1</w:t>
            </w:r>
          </w:p>
        </w:tc>
        <w:tc>
          <w:tcPr>
            <w:tcW w:w="4659" w:type="dxa"/>
            <w:shd w:val="clear" w:color="auto" w:fill="auto"/>
          </w:tcPr>
          <w:p w14:paraId="1A094ACB" w14:textId="77777777" w:rsidR="00377DA4" w:rsidRPr="00A16B5B" w:rsidRDefault="00377DA4" w:rsidP="00A97B9A">
            <w:pPr>
              <w:pStyle w:val="TAL"/>
            </w:pPr>
            <w:r w:rsidRPr="00A16B5B">
              <w:t>A unique string identifying this QoS specification within the scope of its parent.</w:t>
            </w:r>
          </w:p>
        </w:tc>
      </w:tr>
      <w:tr w:rsidR="00377DA4" w:rsidRPr="00A16B5B" w14:paraId="445EBE57" w14:textId="77777777" w:rsidTr="00A97B9A">
        <w:trPr>
          <w:jc w:val="center"/>
        </w:trPr>
        <w:tc>
          <w:tcPr>
            <w:tcW w:w="1707" w:type="dxa"/>
            <w:shd w:val="clear" w:color="auto" w:fill="auto"/>
          </w:tcPr>
          <w:p w14:paraId="63917604" w14:textId="77777777" w:rsidR="00377DA4" w:rsidRPr="009B6053" w:rsidRDefault="00377DA4" w:rsidP="00A97B9A">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A97B9A">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A97B9A">
            <w:pPr>
              <w:pStyle w:val="TAC"/>
            </w:pPr>
            <w:r w:rsidRPr="00A16B5B">
              <w:t>0..1</w:t>
            </w:r>
          </w:p>
        </w:tc>
        <w:tc>
          <w:tcPr>
            <w:tcW w:w="4659" w:type="dxa"/>
            <w:shd w:val="clear" w:color="auto" w:fill="auto"/>
          </w:tcPr>
          <w:p w14:paraId="69001CD3" w14:textId="77777777" w:rsidR="00377DA4" w:rsidRPr="00A16B5B" w:rsidRDefault="00377DA4" w:rsidP="00A97B9A">
            <w:pPr>
              <w:pStyle w:val="TAL"/>
            </w:pPr>
            <w:r w:rsidRPr="00A16B5B">
              <w:t>As specified in clause 5.6.2.7 of TS 29.514 [18].</w:t>
            </w:r>
          </w:p>
        </w:tc>
      </w:tr>
      <w:tr w:rsidR="00377DA4" w:rsidRPr="00A16B5B" w14:paraId="0AAD68AD" w14:textId="77777777" w:rsidTr="00A97B9A">
        <w:trPr>
          <w:jc w:val="center"/>
        </w:trPr>
        <w:tc>
          <w:tcPr>
            <w:tcW w:w="1707" w:type="dxa"/>
            <w:shd w:val="clear" w:color="auto" w:fill="auto"/>
          </w:tcPr>
          <w:p w14:paraId="01B8FAD5" w14:textId="77777777" w:rsidR="00377DA4" w:rsidRPr="009B6053" w:rsidRDefault="00377DA4" w:rsidP="00A97B9A">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A97B9A">
            <w:pPr>
              <w:pStyle w:val="TAC"/>
            </w:pPr>
            <w:r w:rsidRPr="00A16B5B">
              <w:t>0..1</w:t>
            </w:r>
          </w:p>
        </w:tc>
        <w:tc>
          <w:tcPr>
            <w:tcW w:w="4659" w:type="dxa"/>
            <w:shd w:val="clear" w:color="auto" w:fill="auto"/>
          </w:tcPr>
          <w:p w14:paraId="1349A0E0" w14:textId="77777777" w:rsidR="00377DA4" w:rsidRPr="00A16B5B" w:rsidRDefault="00377DA4" w:rsidP="00A97B9A">
            <w:pPr>
              <w:pStyle w:val="TAL"/>
            </w:pPr>
            <w:r w:rsidRPr="00A16B5B">
              <w:t>QoS specification in the downlink direction (see below and clause 7.3.3.3).</w:t>
            </w:r>
          </w:p>
        </w:tc>
      </w:tr>
      <w:tr w:rsidR="00377DA4" w:rsidRPr="00A16B5B" w14:paraId="687DBF0E" w14:textId="77777777" w:rsidTr="00A97B9A">
        <w:trPr>
          <w:jc w:val="center"/>
        </w:trPr>
        <w:tc>
          <w:tcPr>
            <w:tcW w:w="1707" w:type="dxa"/>
            <w:shd w:val="clear" w:color="auto" w:fill="auto"/>
          </w:tcPr>
          <w:p w14:paraId="39956A46" w14:textId="77777777" w:rsidR="00377DA4" w:rsidRPr="009B6053" w:rsidRDefault="00377DA4" w:rsidP="00A97B9A">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A97B9A">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A97B9A">
            <w:pPr>
              <w:pStyle w:val="TAC"/>
              <w:keepNext w:val="0"/>
            </w:pPr>
            <w:r w:rsidRPr="00A16B5B">
              <w:t>0..1</w:t>
            </w:r>
          </w:p>
        </w:tc>
        <w:tc>
          <w:tcPr>
            <w:tcW w:w="4659" w:type="dxa"/>
            <w:shd w:val="clear" w:color="auto" w:fill="auto"/>
          </w:tcPr>
          <w:p w14:paraId="65C2427E" w14:textId="77777777" w:rsidR="00377DA4" w:rsidRPr="00A16B5B" w:rsidRDefault="00377DA4" w:rsidP="00A97B9A">
            <w:pPr>
              <w:pStyle w:val="TAL"/>
              <w:keepNext w:val="0"/>
            </w:pPr>
            <w:r w:rsidRPr="00A16B5B">
              <w:t>QoS specification in the uplink direction (see below and clause 7.3.3.3).</w:t>
            </w:r>
          </w:p>
        </w:tc>
      </w:tr>
      <w:tr w:rsidR="00377DA4" w:rsidRPr="00A16B5B" w14:paraId="61132FEE" w14:textId="77777777" w:rsidTr="00A97B9A">
        <w:trPr>
          <w:jc w:val="center"/>
        </w:trPr>
        <w:tc>
          <w:tcPr>
            <w:tcW w:w="1707" w:type="dxa"/>
            <w:shd w:val="clear" w:color="auto" w:fill="auto"/>
          </w:tcPr>
          <w:p w14:paraId="3B17606A" w14:textId="77777777" w:rsidR="00377DA4" w:rsidRPr="009B6053" w:rsidRDefault="00377DA4" w:rsidP="00A97B9A">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A97B9A">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A97B9A">
            <w:pPr>
              <w:pStyle w:val="TAC"/>
              <w:keepNext w:val="0"/>
            </w:pPr>
            <w:r w:rsidRPr="00A16B5B">
              <w:t>0..1</w:t>
            </w:r>
          </w:p>
        </w:tc>
        <w:tc>
          <w:tcPr>
            <w:tcW w:w="4659" w:type="dxa"/>
            <w:shd w:val="clear" w:color="auto" w:fill="auto"/>
          </w:tcPr>
          <w:p w14:paraId="74D5ED9D" w14:textId="77777777" w:rsidR="00377DA4" w:rsidRPr="00A16B5B" w:rsidRDefault="00377DA4" w:rsidP="00A97B9A">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A97B9A">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A97B9A">
        <w:trPr>
          <w:jc w:val="center"/>
          <w:ins w:id="384" w:author="Razvan Andrei Stoica" w:date="2025-04-04T14:29:00Z"/>
        </w:trPr>
        <w:tc>
          <w:tcPr>
            <w:tcW w:w="1707" w:type="dxa"/>
            <w:shd w:val="clear" w:color="auto" w:fill="auto"/>
          </w:tcPr>
          <w:p w14:paraId="4676C698" w14:textId="77081DB8" w:rsidR="00C3389F" w:rsidRPr="009B6053" w:rsidRDefault="00D33FF0" w:rsidP="00A97B9A">
            <w:pPr>
              <w:pStyle w:val="TAL"/>
              <w:rPr>
                <w:ins w:id="385" w:author="Razvan Andrei Stoica" w:date="2025-04-04T14:29:00Z"/>
                <w:rStyle w:val="Codechar"/>
              </w:rPr>
            </w:pPr>
            <w:ins w:id="386" w:author="Razvan Andrei Stoica" w:date="2025-04-04T14:30:00Z">
              <w:r w:rsidRPr="00FE764D">
                <w:rPr>
                  <w:rStyle w:val="Codechar"/>
                </w:rPr>
                <w:t>d</w:t>
              </w:r>
            </w:ins>
            <w:ins w:id="387" w:author="Richard Bradbury" w:date="2025-04-30T19:46:00Z">
              <w:r w:rsidR="00590102">
                <w:rPr>
                  <w:rStyle w:val="Codechar"/>
                </w:rPr>
                <w:t>ownlink‌D</w:t>
              </w:r>
            </w:ins>
            <w:ins w:id="388" w:author="Razvan Andrei Stoica" w:date="2025-04-04T14:30:00Z">
              <w:r>
                <w:rPr>
                  <w:rStyle w:val="Codechar"/>
                </w:rPr>
                <w:t>ata</w:t>
              </w:r>
            </w:ins>
            <w:ins w:id="389" w:author="Razvan Andrei Stoica" w:date="2025-04-04T14:35:00Z">
              <w:r w:rsidR="00AB2842">
                <w:rPr>
                  <w:rStyle w:val="Codechar"/>
                </w:rPr>
                <w:t>‌</w:t>
              </w:r>
            </w:ins>
            <w:ins w:id="390" w:author="Razvan Andrei Stoica" w:date="2025-04-04T14:30:00Z">
              <w:r>
                <w:rPr>
                  <w:rStyle w:val="Codechar"/>
                </w:rPr>
                <w:t>Burst</w:t>
              </w:r>
            </w:ins>
            <w:ins w:id="391" w:author="Razvan Andrei Stoica" w:date="2025-04-04T14:35:00Z">
              <w:r w:rsidR="00AB2842">
                <w:rPr>
                  <w:rStyle w:val="Codechar"/>
                </w:rPr>
                <w:t>‌</w:t>
              </w:r>
            </w:ins>
            <w:ins w:id="392" w:author="Razvan Andrei Stoica" w:date="2025-04-04T14:30:00Z">
              <w:r>
                <w:rPr>
                  <w:rStyle w:val="Codechar"/>
                </w:rPr>
                <w:t>Size</w:t>
              </w:r>
            </w:ins>
            <w:ins w:id="393" w:author="Razvan Andrei Stoica" w:date="2025-04-04T14:35:00Z">
              <w:r w:rsidR="00AB2842">
                <w:rPr>
                  <w:rStyle w:val="Codechar"/>
                </w:rPr>
                <w:t>‌</w:t>
              </w:r>
            </w:ins>
            <w:ins w:id="394" w:author="Razvan Andrei Stoica" w:date="2025-04-04T14:30:00Z">
              <w:r w:rsidRPr="00FE764D">
                <w:rPr>
                  <w:rStyle w:val="Codechar"/>
                </w:rPr>
                <w:t>Marking</w:t>
              </w:r>
            </w:ins>
          </w:p>
        </w:tc>
        <w:tc>
          <w:tcPr>
            <w:tcW w:w="2021" w:type="dxa"/>
            <w:shd w:val="clear" w:color="auto" w:fill="auto"/>
          </w:tcPr>
          <w:p w14:paraId="55AD8371" w14:textId="2053AD34" w:rsidR="00C3389F" w:rsidRPr="000A7E42" w:rsidRDefault="00B23DD3" w:rsidP="00A97B9A">
            <w:pPr>
              <w:pStyle w:val="PL"/>
              <w:rPr>
                <w:ins w:id="395" w:author="Razvan Andrei Stoica" w:date="2025-04-04T14:29:00Z"/>
                <w:sz w:val="18"/>
                <w:szCs w:val="18"/>
              </w:rPr>
            </w:pPr>
            <w:ins w:id="396" w:author="Razvan Andrei Stoica" w:date="2025-04-04T14:40:00Z">
              <w:r>
                <w:rPr>
                  <w:sz w:val="18"/>
                  <w:szCs w:val="18"/>
                </w:rPr>
                <w:t>b</w:t>
              </w:r>
            </w:ins>
            <w:ins w:id="397"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A97B9A">
            <w:pPr>
              <w:pStyle w:val="TAC"/>
              <w:keepNext w:val="0"/>
              <w:rPr>
                <w:ins w:id="398" w:author="Razvan Andrei Stoica" w:date="2025-04-04T14:29:00Z"/>
              </w:rPr>
            </w:pPr>
            <w:ins w:id="399" w:author="Razvan Andrei Stoica" w:date="2025-04-04T14:36:00Z">
              <w:r>
                <w:t>0..1</w:t>
              </w:r>
            </w:ins>
          </w:p>
        </w:tc>
        <w:tc>
          <w:tcPr>
            <w:tcW w:w="4659" w:type="dxa"/>
            <w:shd w:val="clear" w:color="auto" w:fill="auto"/>
          </w:tcPr>
          <w:p w14:paraId="2E8EFFAB" w14:textId="00B13E94" w:rsidR="00C3389F" w:rsidRDefault="00AB2842" w:rsidP="00A97B9A">
            <w:pPr>
              <w:pStyle w:val="TAL"/>
              <w:rPr>
                <w:ins w:id="400" w:author="Razvan Andrei Stoica" w:date="2025-04-04T14:36:00Z"/>
              </w:rPr>
            </w:pPr>
            <w:ins w:id="401" w:author="Razvan Andrei Stoica" w:date="2025-04-04T14:36:00Z">
              <w:r>
                <w:t xml:space="preserve">Indicates that </w:t>
              </w:r>
            </w:ins>
            <w:ins w:id="402" w:author="Razvan Andrei Stoica" w:date="2025-04-04T14:39:00Z">
              <w:r w:rsidR="00A758E8">
                <w:t xml:space="preserve">downlink </w:t>
              </w:r>
            </w:ins>
            <w:ins w:id="403"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A97B9A">
            <w:pPr>
              <w:pStyle w:val="TAL"/>
              <w:rPr>
                <w:ins w:id="404" w:author="Razvan Andrei Stoica" w:date="2025-04-04T14:29:00Z"/>
              </w:rPr>
            </w:pPr>
            <w:ins w:id="405" w:author="Razvan Andrei Stoica" w:date="2025-04-04T14:36:00Z">
              <w:r>
                <w:t xml:space="preserve">Default value </w:t>
              </w:r>
              <w:r>
                <w:rPr>
                  <w:i/>
                  <w:iCs/>
                </w:rPr>
                <w:t>false</w:t>
              </w:r>
              <w:r>
                <w:t xml:space="preserve"> if omitted.</w:t>
              </w:r>
            </w:ins>
          </w:p>
        </w:tc>
      </w:tr>
      <w:tr w:rsidR="00AB2842" w:rsidRPr="00A16B5B" w14:paraId="0F8860A9" w14:textId="77777777" w:rsidTr="00A97B9A">
        <w:trPr>
          <w:jc w:val="center"/>
          <w:ins w:id="406" w:author="Razvan Andrei Stoica" w:date="2025-04-04T14:37:00Z"/>
        </w:trPr>
        <w:tc>
          <w:tcPr>
            <w:tcW w:w="1707" w:type="dxa"/>
            <w:shd w:val="clear" w:color="auto" w:fill="auto"/>
          </w:tcPr>
          <w:p w14:paraId="253EEB40" w14:textId="790687BE" w:rsidR="00AB2842" w:rsidRPr="00FE764D" w:rsidRDefault="00590102" w:rsidP="00A97B9A">
            <w:pPr>
              <w:pStyle w:val="TAL"/>
              <w:rPr>
                <w:ins w:id="407" w:author="Razvan Andrei Stoica" w:date="2025-04-04T14:37:00Z"/>
                <w:rStyle w:val="Codechar"/>
              </w:rPr>
            </w:pPr>
            <w:ins w:id="408" w:author="Richard Bradbury" w:date="2025-04-30T19:46:00Z">
              <w:r>
                <w:rPr>
                  <w:rStyle w:val="Codechar"/>
                </w:rPr>
                <w:t>downlink‌T</w:t>
              </w:r>
            </w:ins>
            <w:ins w:id="409" w:author="Razvan Andrei Stoica" w:date="2025-04-04T14:37:00Z">
              <w:r w:rsidR="00A758E8">
                <w:rPr>
                  <w:rStyle w:val="Codechar"/>
                </w:rPr>
                <w:t>ime‌To‌Next‌Burst</w:t>
              </w:r>
            </w:ins>
            <w:ins w:id="410" w:author="Razvan Andrei Stoica" w:date="2025-04-04T14:38:00Z">
              <w:r w:rsidR="00A758E8">
                <w:rPr>
                  <w:rStyle w:val="Codechar"/>
                </w:rPr>
                <w:t>‌Marking</w:t>
              </w:r>
            </w:ins>
          </w:p>
        </w:tc>
        <w:tc>
          <w:tcPr>
            <w:tcW w:w="2021" w:type="dxa"/>
            <w:shd w:val="clear" w:color="auto" w:fill="auto"/>
          </w:tcPr>
          <w:p w14:paraId="79D3C8F8" w14:textId="6A17F925" w:rsidR="00AB2842" w:rsidRDefault="00B23DD3" w:rsidP="00A97B9A">
            <w:pPr>
              <w:pStyle w:val="PL"/>
              <w:rPr>
                <w:ins w:id="411" w:author="Razvan Andrei Stoica" w:date="2025-04-04T14:37:00Z"/>
                <w:sz w:val="18"/>
                <w:szCs w:val="18"/>
              </w:rPr>
            </w:pPr>
            <w:ins w:id="412" w:author="Razvan Andrei Stoica" w:date="2025-04-04T14:40:00Z">
              <w:r>
                <w:rPr>
                  <w:sz w:val="18"/>
                  <w:szCs w:val="18"/>
                </w:rPr>
                <w:t>b</w:t>
              </w:r>
            </w:ins>
            <w:ins w:id="413"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A97B9A">
            <w:pPr>
              <w:pStyle w:val="TAC"/>
              <w:keepNext w:val="0"/>
              <w:rPr>
                <w:ins w:id="414" w:author="Razvan Andrei Stoica" w:date="2025-04-04T14:37:00Z"/>
              </w:rPr>
            </w:pPr>
            <w:ins w:id="415" w:author="Razvan Andrei Stoica" w:date="2025-04-04T14:38:00Z">
              <w:r>
                <w:t>0..1</w:t>
              </w:r>
            </w:ins>
          </w:p>
        </w:tc>
        <w:tc>
          <w:tcPr>
            <w:tcW w:w="4659" w:type="dxa"/>
            <w:shd w:val="clear" w:color="auto" w:fill="auto"/>
          </w:tcPr>
          <w:p w14:paraId="03A327D7" w14:textId="22CB7B57" w:rsidR="00A758E8" w:rsidRDefault="00A758E8" w:rsidP="00A758E8">
            <w:pPr>
              <w:pStyle w:val="TAL"/>
              <w:rPr>
                <w:ins w:id="416" w:author="Razvan Andrei Stoica" w:date="2025-04-04T14:38:00Z"/>
              </w:rPr>
            </w:pPr>
            <w:ins w:id="417" w:author="Razvan Andrei Stoica" w:date="2025-04-04T14:38:00Z">
              <w:r>
                <w:t xml:space="preserve">Indicates that </w:t>
              </w:r>
            </w:ins>
            <w:ins w:id="418" w:author="Razvan Andrei Stoica" w:date="2025-04-04T14:39:00Z">
              <w:r>
                <w:t xml:space="preserve">downlink </w:t>
              </w:r>
            </w:ins>
            <w:ins w:id="419" w:author="Razvan Andrei Stoica" w:date="2025-04-04T14:38:00Z">
              <w:r>
                <w:t xml:space="preserve">packets at reference point M4 are required to include </w:t>
              </w:r>
            </w:ins>
            <w:ins w:id="420" w:author="Razvan Andrei Stoica" w:date="2025-04-04T14:40:00Z">
              <w:r w:rsidR="00BD04D9">
                <w:t>time to next burst marking</w:t>
              </w:r>
            </w:ins>
            <w:ins w:id="421" w:author="Razvan Andrei Stoica" w:date="2025-04-04T14:38:00Z">
              <w:r>
                <w:t xml:space="preserve"> if the media transport protocol supports this.</w:t>
              </w:r>
            </w:ins>
          </w:p>
          <w:p w14:paraId="25CB9E65" w14:textId="77455486" w:rsidR="00AB2842" w:rsidRDefault="00A758E8" w:rsidP="00A758E8">
            <w:pPr>
              <w:pStyle w:val="TAL"/>
              <w:rPr>
                <w:ins w:id="422" w:author="Razvan Andrei Stoica" w:date="2025-04-04T14:37:00Z"/>
              </w:rPr>
            </w:pPr>
            <w:ins w:id="423" w:author="Razvan Andrei Stoica" w:date="2025-04-04T14:38:00Z">
              <w:r>
                <w:t xml:space="preserve">Default value </w:t>
              </w:r>
              <w:r>
                <w:rPr>
                  <w:i/>
                  <w:iCs/>
                </w:rPr>
                <w:t>false</w:t>
              </w:r>
              <w:r>
                <w:t xml:space="preserve"> if omitted</w:t>
              </w:r>
            </w:ins>
            <w:ins w:id="424" w:author="Razvan Andrei Stoica" w:date="2025-04-04T14:40:00Z">
              <w:r w:rsidR="00284D9C">
                <w:t>.</w:t>
              </w:r>
            </w:ins>
          </w:p>
        </w:tc>
      </w:tr>
      <w:tr w:rsidR="00A758E8" w:rsidRPr="00A16B5B" w14:paraId="22F90527" w14:textId="77777777" w:rsidTr="00A97B9A">
        <w:trPr>
          <w:jc w:val="center"/>
          <w:ins w:id="425" w:author="Razvan Andrei Stoica" w:date="2025-04-04T14:38:00Z"/>
        </w:trPr>
        <w:tc>
          <w:tcPr>
            <w:tcW w:w="1707" w:type="dxa"/>
            <w:shd w:val="clear" w:color="auto" w:fill="auto"/>
          </w:tcPr>
          <w:p w14:paraId="1EC624E4" w14:textId="775191A6" w:rsidR="00A758E8" w:rsidRDefault="00590102" w:rsidP="00A97B9A">
            <w:pPr>
              <w:pStyle w:val="TAL"/>
              <w:rPr>
                <w:ins w:id="426" w:author="Razvan Andrei Stoica" w:date="2025-04-04T14:38:00Z"/>
                <w:rStyle w:val="Codechar"/>
              </w:rPr>
            </w:pPr>
            <w:ins w:id="427" w:author="Richard Bradbury" w:date="2025-04-30T19:46:00Z">
              <w:r>
                <w:rPr>
                  <w:rStyle w:val="Codechar"/>
                </w:rPr>
                <w:t>downlink‌</w:t>
              </w:r>
            </w:ins>
            <w:ins w:id="428" w:author="Richard Bradbury" w:date="2025-04-30T19:47:00Z">
              <w:r>
                <w:rPr>
                  <w:rStyle w:val="Codechar"/>
                </w:rPr>
                <w:t>E</w:t>
              </w:r>
            </w:ins>
            <w:ins w:id="429" w:author="Razvan Andrei Stoica" w:date="2025-04-04T14:38:00Z">
              <w:r w:rsidR="00A758E8">
                <w:rPr>
                  <w:rStyle w:val="Codechar"/>
                </w:rPr>
                <w:t>xpedited‌Transfer‌Indication‌Marking</w:t>
              </w:r>
            </w:ins>
          </w:p>
        </w:tc>
        <w:tc>
          <w:tcPr>
            <w:tcW w:w="2021" w:type="dxa"/>
            <w:shd w:val="clear" w:color="auto" w:fill="auto"/>
          </w:tcPr>
          <w:p w14:paraId="32820350" w14:textId="76B2A4AF" w:rsidR="00A758E8" w:rsidRDefault="00B23DD3" w:rsidP="00A97B9A">
            <w:pPr>
              <w:pStyle w:val="PL"/>
              <w:rPr>
                <w:ins w:id="430" w:author="Razvan Andrei Stoica" w:date="2025-04-04T14:38:00Z"/>
                <w:sz w:val="18"/>
                <w:szCs w:val="18"/>
              </w:rPr>
            </w:pPr>
            <w:ins w:id="431" w:author="Razvan Andrei Stoica" w:date="2025-04-04T14:40:00Z">
              <w:r>
                <w:rPr>
                  <w:sz w:val="18"/>
                  <w:szCs w:val="18"/>
                </w:rPr>
                <w:t>b</w:t>
              </w:r>
            </w:ins>
            <w:ins w:id="432"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A97B9A">
            <w:pPr>
              <w:pStyle w:val="TAC"/>
              <w:keepNext w:val="0"/>
              <w:rPr>
                <w:ins w:id="433" w:author="Razvan Andrei Stoica" w:date="2025-04-04T14:38:00Z"/>
              </w:rPr>
            </w:pPr>
            <w:ins w:id="434" w:author="Razvan Andrei Stoica" w:date="2025-04-04T14:39:00Z">
              <w:r>
                <w:t>0..1</w:t>
              </w:r>
            </w:ins>
          </w:p>
        </w:tc>
        <w:tc>
          <w:tcPr>
            <w:tcW w:w="4659" w:type="dxa"/>
            <w:shd w:val="clear" w:color="auto" w:fill="auto"/>
          </w:tcPr>
          <w:p w14:paraId="1C51E6DB" w14:textId="77777777" w:rsidR="00A758E8" w:rsidRDefault="00A758E8" w:rsidP="00A758E8">
            <w:pPr>
              <w:pStyle w:val="TAL"/>
              <w:rPr>
                <w:ins w:id="435" w:author="Razvan Andrei Stoica" w:date="2025-04-04T14:39:00Z"/>
              </w:rPr>
            </w:pPr>
            <w:ins w:id="436"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437" w:author="Razvan Andrei Stoica" w:date="2025-04-04T14:38:00Z"/>
              </w:rPr>
            </w:pPr>
            <w:ins w:id="438" w:author="Razvan Andrei Stoica" w:date="2025-04-04T14:39:00Z">
              <w:r>
                <w:t>Default value</w:t>
              </w:r>
            </w:ins>
            <w:ins w:id="439"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440" w:name="_Toc193794093"/>
      <w:r w:rsidRPr="00A16B5B">
        <w:t>7.3.3.6</w:t>
      </w:r>
      <w:r w:rsidRPr="00A16B5B">
        <w:tab/>
      </w:r>
      <w:proofErr w:type="spellStart"/>
      <w:r>
        <w:t>ClientQos</w:t>
      </w:r>
      <w:r w:rsidRPr="00A16B5B">
        <w:t>Specification</w:t>
      </w:r>
      <w:proofErr w:type="spellEnd"/>
      <w:r w:rsidRPr="00A16B5B">
        <w:t xml:space="preserve"> type</w:t>
      </w:r>
      <w:bookmarkEnd w:id="440"/>
    </w:p>
    <w:p w14:paraId="1EA42AF5" w14:textId="77777777" w:rsidR="003434D1" w:rsidRPr="00A16B5B" w:rsidRDefault="003434D1" w:rsidP="003434D1">
      <w:pPr>
        <w:pStyle w:val="TH"/>
      </w:pPr>
      <w:bookmarkStart w:id="441" w:name="_CRTable7_3_3_61"/>
      <w:r w:rsidRPr="00A16B5B">
        <w:t>Table </w:t>
      </w:r>
      <w:bookmarkEnd w:id="441"/>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A97B9A">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A97B9A">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A97B9A">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A97B9A">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A97B9A">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A97B9A">
            <w:pPr>
              <w:pStyle w:val="TAC"/>
            </w:pPr>
            <w:r w:rsidRPr="00A16B5B">
              <w:t>1..1</w:t>
            </w:r>
          </w:p>
        </w:tc>
        <w:tc>
          <w:tcPr>
            <w:tcW w:w="3257" w:type="dxa"/>
            <w:shd w:val="clear" w:color="auto" w:fill="auto"/>
          </w:tcPr>
          <w:p w14:paraId="731FC4CA" w14:textId="77777777" w:rsidR="003434D1" w:rsidRPr="00A16B5B" w:rsidRDefault="003434D1" w:rsidP="00A97B9A">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A97B9A">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A97B9A">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A97B9A">
            <w:pPr>
              <w:pStyle w:val="TAC"/>
            </w:pPr>
            <w:r w:rsidRPr="00A16B5B">
              <w:t>1..1</w:t>
            </w:r>
          </w:p>
        </w:tc>
        <w:tc>
          <w:tcPr>
            <w:tcW w:w="3257" w:type="dxa"/>
            <w:shd w:val="clear" w:color="auto" w:fill="auto"/>
          </w:tcPr>
          <w:p w14:paraId="763D94D9" w14:textId="77777777" w:rsidR="003434D1" w:rsidRPr="00A16B5B" w:rsidRDefault="003434D1" w:rsidP="00A97B9A">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A97B9A">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A97B9A">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A97B9A">
            <w:pPr>
              <w:pStyle w:val="TAC"/>
            </w:pPr>
            <w:r w:rsidRPr="00A16B5B">
              <w:t>0..1</w:t>
            </w:r>
          </w:p>
        </w:tc>
        <w:tc>
          <w:tcPr>
            <w:tcW w:w="3257" w:type="dxa"/>
            <w:shd w:val="clear" w:color="auto" w:fill="auto"/>
          </w:tcPr>
          <w:p w14:paraId="32682A4A" w14:textId="77777777" w:rsidR="003434D1" w:rsidRPr="00A16B5B" w:rsidRDefault="003434D1" w:rsidP="00A97B9A">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A97B9A">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A97B9A">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A97B9A">
            <w:pPr>
              <w:pStyle w:val="TAC"/>
              <w:keepNext w:val="0"/>
            </w:pPr>
            <w:r w:rsidRPr="00A16B5B">
              <w:t>0..1</w:t>
            </w:r>
          </w:p>
        </w:tc>
        <w:tc>
          <w:tcPr>
            <w:tcW w:w="3257" w:type="dxa"/>
            <w:shd w:val="clear" w:color="auto" w:fill="auto"/>
          </w:tcPr>
          <w:p w14:paraId="26B73659" w14:textId="77777777" w:rsidR="003434D1" w:rsidRPr="00A16B5B" w:rsidRDefault="003434D1" w:rsidP="00A97B9A">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A97B9A">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A97B9A">
            <w:pPr>
              <w:pStyle w:val="TAC"/>
              <w:keepNext w:val="0"/>
            </w:pPr>
            <w:r w:rsidRPr="00A16B5B">
              <w:t>0..1</w:t>
            </w:r>
          </w:p>
        </w:tc>
        <w:tc>
          <w:tcPr>
            <w:tcW w:w="3257" w:type="dxa"/>
            <w:shd w:val="clear" w:color="auto" w:fill="auto"/>
          </w:tcPr>
          <w:p w14:paraId="75641EDC" w14:textId="77777777" w:rsidR="003434D1" w:rsidRPr="00A16B5B" w:rsidRDefault="003434D1" w:rsidP="00A97B9A">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A97B9A">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A97B9A">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A97B9A">
            <w:pPr>
              <w:pStyle w:val="TAC"/>
              <w:keepNext w:val="0"/>
            </w:pPr>
            <w:r w:rsidRPr="00A16B5B">
              <w:t>0..1</w:t>
            </w:r>
          </w:p>
        </w:tc>
        <w:tc>
          <w:tcPr>
            <w:tcW w:w="3257" w:type="dxa"/>
            <w:shd w:val="clear" w:color="auto" w:fill="auto"/>
          </w:tcPr>
          <w:p w14:paraId="1E23BD4B" w14:textId="77777777" w:rsidR="003434D1" w:rsidRPr="00A16B5B" w:rsidRDefault="003434D1" w:rsidP="00A97B9A">
            <w:pPr>
              <w:pStyle w:val="TAL"/>
              <w:keepNext w:val="0"/>
            </w:pPr>
            <w:r w:rsidRPr="00A16B5B">
              <w:t>Desired PDU Set QoS parameters for the uplink direction (see NOTE 2).</w:t>
            </w:r>
          </w:p>
        </w:tc>
      </w:tr>
      <w:tr w:rsidR="00986C6D" w:rsidRPr="00A16B5B" w14:paraId="5A085B3C" w14:textId="77777777" w:rsidTr="008B545B">
        <w:trPr>
          <w:jc w:val="center"/>
          <w:ins w:id="442" w:author="Andrei Stoica (Lenovo) rev1" w:date="2025-05-13T13:26:00Z"/>
        </w:trPr>
        <w:tc>
          <w:tcPr>
            <w:tcW w:w="3397" w:type="dxa"/>
            <w:shd w:val="clear" w:color="auto" w:fill="auto"/>
          </w:tcPr>
          <w:p w14:paraId="03F7AA74" w14:textId="714121B4" w:rsidR="00986C6D" w:rsidRPr="009B6053" w:rsidRDefault="00986C6D" w:rsidP="00986C6D">
            <w:pPr>
              <w:pStyle w:val="TAL"/>
              <w:rPr>
                <w:ins w:id="443" w:author="Andrei Stoica (Lenovo) rev1" w:date="2025-05-13T13:26:00Z"/>
                <w:rStyle w:val="Codechar"/>
              </w:rPr>
            </w:pPr>
            <w:commentRangeStart w:id="444"/>
            <w:commentRangeStart w:id="445"/>
            <w:commentRangeStart w:id="446"/>
            <w:ins w:id="447" w:author="Andrei Stoica (Lenovo) rev1" w:date="2025-05-13T13:26:00Z">
              <w:r>
                <w:rPr>
                  <w:rStyle w:val="Codechar"/>
                </w:rPr>
                <w:t>downlink‌Expedited‌Transfer‌Indication</w:t>
              </w:r>
              <w:commentRangeEnd w:id="444"/>
              <w:r>
                <w:rPr>
                  <w:rStyle w:val="CommentReference"/>
                  <w:rFonts w:ascii="Times New Roman" w:hAnsi="Times New Roman"/>
                </w:rPr>
                <w:commentReference w:id="444"/>
              </w:r>
              <w:commentRangeEnd w:id="445"/>
              <w:r>
                <w:rPr>
                  <w:rStyle w:val="CommentReference"/>
                  <w:rFonts w:ascii="Times New Roman" w:hAnsi="Times New Roman"/>
                </w:rPr>
                <w:commentReference w:id="445"/>
              </w:r>
            </w:ins>
            <w:commentRangeEnd w:id="446"/>
            <w:ins w:id="448" w:author="Andrei Stoica (Lenovo) rev1" w:date="2025-05-13T13:44:00Z">
              <w:r w:rsidR="00024E7A">
                <w:rPr>
                  <w:rStyle w:val="CommentReference"/>
                  <w:rFonts w:ascii="Times New Roman" w:hAnsi="Times New Roman"/>
                </w:rPr>
                <w:commentReference w:id="446"/>
              </w:r>
            </w:ins>
          </w:p>
        </w:tc>
        <w:tc>
          <w:tcPr>
            <w:tcW w:w="1843" w:type="dxa"/>
            <w:shd w:val="clear" w:color="auto" w:fill="auto"/>
          </w:tcPr>
          <w:p w14:paraId="4F52E10F" w14:textId="15AE533C" w:rsidR="00986C6D" w:rsidRPr="000A7E42" w:rsidRDefault="00986C6D" w:rsidP="00986C6D">
            <w:pPr>
              <w:pStyle w:val="PL"/>
              <w:rPr>
                <w:ins w:id="449" w:author="Andrei Stoica (Lenovo) rev1" w:date="2025-05-13T13:26:00Z"/>
                <w:sz w:val="18"/>
                <w:szCs w:val="18"/>
              </w:rPr>
            </w:pPr>
            <w:ins w:id="450"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451" w:author="Andrei Stoica (Lenovo) rev1" w:date="2025-05-13T13:26:00Z"/>
              </w:rPr>
            </w:pPr>
            <w:ins w:id="452" w:author="Andrei Stoica (Lenovo) rev1" w:date="2025-05-13T13:26:00Z">
              <w:r>
                <w:t>0..1</w:t>
              </w:r>
            </w:ins>
          </w:p>
        </w:tc>
        <w:tc>
          <w:tcPr>
            <w:tcW w:w="3257" w:type="dxa"/>
            <w:shd w:val="clear" w:color="auto" w:fill="auto"/>
          </w:tcPr>
          <w:p w14:paraId="5219B371" w14:textId="79F0294A" w:rsidR="00986C6D" w:rsidRDefault="00986C6D" w:rsidP="00986C6D">
            <w:pPr>
              <w:pStyle w:val="TAL"/>
              <w:keepNext w:val="0"/>
              <w:rPr>
                <w:ins w:id="453" w:author="Andrei Stoica (Lenovo) rev1" w:date="2025-05-13T13:26:00Z"/>
              </w:rPr>
            </w:pPr>
            <w:ins w:id="454" w:author="Andrei Stoica (Lenovo) rev1" w:date="2025-05-13T13:26:00Z">
              <w:r>
                <w:t>Indicates whether (</w:t>
              </w:r>
              <w:r w:rsidRPr="0002402B">
                <w:rPr>
                  <w:rStyle w:val="Codechar"/>
                </w:rPr>
                <w:t>true</w:t>
              </w:r>
              <w:r>
                <w:t>) or not (</w:t>
              </w:r>
              <w:r w:rsidRPr="0002402B">
                <w:rPr>
                  <w:rStyle w:val="Codechar"/>
                </w:rPr>
                <w:t>false</w:t>
              </w:r>
              <w:r>
                <w:t>) this object applies to application data flows whose transport is to be expedited by the network</w:t>
              </w:r>
            </w:ins>
            <w:ins w:id="455" w:author="Andrei Stoica (Lenovo) rev1" w:date="2025-05-13T14:00:00Z">
              <w:del w:id="456" w:author="Richard Bradbury (2025-05-15)" w:date="2025-05-15T12:54:00Z">
                <w:r w:rsidR="009F1C50" w:rsidDel="000903AC">
                  <w:delText xml:space="preserve"> (see NOTE</w:delText>
                </w:r>
              </w:del>
            </w:ins>
            <w:ins w:id="457" w:author="Andrei Stoica (Lenovo) rev1" w:date="2025-05-13T14:01:00Z">
              <w:del w:id="458" w:author="Richard Bradbury (2025-05-15)" w:date="2025-05-15T12:54:00Z">
                <w:r w:rsidR="009F1C50" w:rsidDel="000903AC">
                  <w:delText> 3)</w:delText>
                </w:r>
              </w:del>
              <w:r w:rsidR="009F1C50">
                <w:t>.</w:t>
              </w:r>
            </w:ins>
          </w:p>
          <w:p w14:paraId="2BAA8737" w14:textId="77777777" w:rsidR="00986C6D" w:rsidRDefault="00986C6D" w:rsidP="00986C6D">
            <w:pPr>
              <w:pStyle w:val="TAL"/>
              <w:keepNext w:val="0"/>
            </w:pPr>
            <w:ins w:id="459" w:author="Andrei Stoica (Lenovo) rev1" w:date="2025-05-13T13:26:00Z">
              <w:r>
                <w:t xml:space="preserve">Default value is </w:t>
              </w:r>
              <w:r w:rsidRPr="006559B4">
                <w:rPr>
                  <w:i/>
                  <w:iCs/>
                </w:rPr>
                <w:t>false</w:t>
              </w:r>
              <w:r>
                <w:t xml:space="preserve"> if omitted.</w:t>
              </w:r>
            </w:ins>
          </w:p>
          <w:p w14:paraId="02999C28" w14:textId="7F182CB6" w:rsidR="000903AC" w:rsidRPr="00A16B5B" w:rsidRDefault="000903AC" w:rsidP="00986C6D">
            <w:pPr>
              <w:pStyle w:val="TAL"/>
              <w:keepNext w:val="0"/>
              <w:rPr>
                <w:ins w:id="460" w:author="Andrei Stoica (Lenovo) rev1" w:date="2025-05-13T13:26:00Z"/>
              </w:rPr>
            </w:pPr>
            <w:ins w:id="461" w:author="Richard Bradbury (2025-05-15)" w:date="2025-05-15T12:53:00Z">
              <w:r>
                <w:t xml:space="preserve">If </w:t>
              </w:r>
            </w:ins>
            <w:ins w:id="462" w:author="Andrei Stoica (Lenovo) rev1" w:date="2025-05-13T14:01:00Z">
              <w:r>
                <w:t xml:space="preserve">set to </w:t>
              </w:r>
              <w:r w:rsidRPr="00E94A4A">
                <w:rPr>
                  <w:i/>
                  <w:iCs/>
                </w:rPr>
                <w:t>true</w:t>
              </w:r>
            </w:ins>
            <w:ins w:id="463" w:author="Richard Bradbury (2025-05-19)" w:date="2025-05-19T08:30:00Z" w16du:dateUtc="2025-05-18T23:30:00Z">
              <w:r w:rsidR="009A692E">
                <w:rPr>
                  <w:i/>
                  <w:iCs/>
                </w:rPr>
                <w:t>,</w:t>
              </w:r>
            </w:ins>
            <w:ins w:id="464" w:author="Andrei Stoica (Lenovo) rev1" w:date="2025-05-13T14:01:00Z">
              <w:r>
                <w:t xml:space="preserv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65"/>
            <w:commentRangeStart w:id="466"/>
            <w:commentRangeEnd w:id="465"/>
            <w:r w:rsidR="00FB1829">
              <w:rPr>
                <w:rStyle w:val="CommentReference"/>
                <w:rFonts w:ascii="Times New Roman" w:hAnsi="Times New Roman"/>
              </w:rPr>
              <w:commentReference w:id="465"/>
            </w:r>
            <w:commentRangeEnd w:id="466"/>
            <w:r w:rsidR="002E185E">
              <w:rPr>
                <w:rStyle w:val="CommentReference"/>
                <w:rFonts w:ascii="Times New Roman" w:hAnsi="Times New Roman"/>
              </w:rPr>
              <w:commentReference w:id="466"/>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67"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68" w:name="_CR9_2_3_1"/>
      <w:bookmarkStart w:id="469" w:name="_Toc68899651"/>
      <w:bookmarkStart w:id="470" w:name="_Toc71214402"/>
      <w:bookmarkStart w:id="471" w:name="_Toc71722076"/>
      <w:bookmarkStart w:id="472" w:name="_Toc74859128"/>
      <w:bookmarkStart w:id="473" w:name="_Toc151076658"/>
      <w:bookmarkStart w:id="474" w:name="_Toc193794188"/>
      <w:bookmarkEnd w:id="467"/>
      <w:bookmarkEnd w:id="468"/>
      <w:r w:rsidRPr="00A16B5B">
        <w:t>9.2.3.1</w:t>
      </w:r>
      <w:r w:rsidRPr="00A16B5B">
        <w:tab/>
      </w:r>
      <w:proofErr w:type="spellStart"/>
      <w:r w:rsidRPr="00A16B5B">
        <w:t>ServiceAccessInformation</w:t>
      </w:r>
      <w:proofErr w:type="spellEnd"/>
      <w:r w:rsidRPr="00A16B5B">
        <w:t xml:space="preserve"> resource type</w:t>
      </w:r>
      <w:bookmarkEnd w:id="469"/>
      <w:bookmarkEnd w:id="470"/>
      <w:bookmarkEnd w:id="471"/>
      <w:bookmarkEnd w:id="472"/>
      <w:bookmarkEnd w:id="473"/>
      <w:bookmarkEnd w:id="474"/>
    </w:p>
    <w:p w14:paraId="552EA55B" w14:textId="77777777" w:rsidR="00152434" w:rsidRPr="00A16B5B" w:rsidRDefault="00152434" w:rsidP="00152434">
      <w:pPr>
        <w:keepNext/>
      </w:pPr>
      <w:bookmarkStart w:id="475"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75"/>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A97B9A">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A97B9A">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A97B9A">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A97B9A">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A97B9A">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A97B9A">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A97B9A">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A97B9A">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A97B9A">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A97B9A">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A97B9A">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A97B9A">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A97B9A">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A97B9A">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A97B9A">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A97B9A">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A97B9A">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A97B9A">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A97B9A">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A97B9A">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A97B9A">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A97B9A">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A97B9A">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A97B9A">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A97B9A">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A97B9A">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A97B9A">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A97B9A">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A97B9A">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A97B9A">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A97B9A">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A97B9A">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A97B9A">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A97B9A">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A97B9A">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A97B9A">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A97B9A">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A97B9A">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A97B9A">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A97B9A">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A97B9A">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A97B9A">
            <w:pPr>
              <w:pStyle w:val="TAL"/>
              <w:keepNext w:val="0"/>
            </w:pPr>
            <w:r w:rsidRPr="00A16B5B">
              <w:t>An optional list of conformance profile URIs with which this Media Entry Point is compliant.</w:t>
            </w:r>
          </w:p>
          <w:p w14:paraId="5715C45E" w14:textId="77777777" w:rsidR="00152434" w:rsidRPr="00A16B5B" w:rsidRDefault="00152434" w:rsidP="00A97B9A">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A97B9A">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A97B9A">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A97B9A">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A97B9A">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A97B9A">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A97B9A">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A97B9A">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A97B9A">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A97B9A">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A97B9A">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A97B9A">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A97B9A">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A97B9A">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A97B9A">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A97B9A">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A97B9A">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A97B9A">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A97B9A">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A97B9A">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A97B9A">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A97B9A">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A97B9A">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A97B9A">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A97B9A">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A97B9A">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A97B9A">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A97B9A">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A97B9A">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A97B9A">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A97B9A">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A97B9A">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A97B9A">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A97B9A">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A97B9A">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A97B9A">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A97B9A">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A97B9A">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A97B9A">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A97B9A">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A97B9A">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A97B9A">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A97B9A">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A97B9A">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A97B9A">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A97B9A">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A97B9A">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A97B9A">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A97B9A">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A97B9A">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A97B9A">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A97B9A">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A97B9A">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A97B9A">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A97B9A">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A97B9A">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A97B9A">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A97B9A">
            <w:pPr>
              <w:pStyle w:val="TAL"/>
            </w:pPr>
            <w:r w:rsidRPr="00A16B5B">
              <w:t>A list of Media AF addresses (URLs) which offer the APIs for dynamic policy invocation. (See NOTE 1.)</w:t>
            </w:r>
          </w:p>
          <w:p w14:paraId="7C7E2301" w14:textId="77777777" w:rsidR="00152434" w:rsidRPr="00A16B5B" w:rsidRDefault="00152434" w:rsidP="00A97B9A">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A97B9A">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A97B9A">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A97B9A">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A97B9A">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A97B9A">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A97B9A">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A97B9A">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A97B9A">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A97B9A">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A97B9A">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A97B9A">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A97B9A">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A97B9A">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A97B9A">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A97B9A">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A97B9A">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A97B9A">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A97B9A">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A97B9A">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A97B9A">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A97B9A">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A97B9A">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A97B9A">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A97B9A">
            <w:pPr>
              <w:spacing w:after="0" w:afterAutospacing="1"/>
              <w:ind w:left="126"/>
              <w:rPr>
                <w:rFonts w:ascii="Arial" w:hAnsi="Arial"/>
                <w:iCs/>
                <w:sz w:val="18"/>
                <w:szCs w:val="18"/>
              </w:rPr>
            </w:pPr>
          </w:p>
        </w:tc>
      </w:tr>
      <w:tr w:rsidR="00B2373E" w:rsidRPr="00A16B5B" w14:paraId="00A94025" w14:textId="77777777" w:rsidTr="00904DE4">
        <w:trPr>
          <w:jc w:val="center"/>
          <w:ins w:id="476"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A97B9A">
            <w:pPr>
              <w:pStyle w:val="TAL"/>
              <w:keepNext w:val="0"/>
              <w:ind w:left="-91"/>
              <w:rPr>
                <w:ins w:id="477"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A97B9A">
            <w:pPr>
              <w:pStyle w:val="TAL"/>
              <w:rPr>
                <w:ins w:id="478"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0FB02AC7" w:rsidR="00B2373E" w:rsidRPr="00C84DC5" w:rsidRDefault="00B2373E" w:rsidP="00A97B9A">
            <w:pPr>
              <w:pStyle w:val="TAL"/>
              <w:rPr>
                <w:ins w:id="479" w:author="Razvan Andrei Stoica" w:date="2025-04-04T14:41:00Z"/>
                <w:rStyle w:val="Codechar"/>
              </w:rPr>
            </w:pPr>
            <w:ins w:id="480" w:author="Razvan Andrei Stoica" w:date="2025-04-04T14:41:00Z">
              <w:r>
                <w:rPr>
                  <w:rStyle w:val="Codechar"/>
                </w:rPr>
                <w:t>d</w:t>
              </w:r>
            </w:ins>
            <w:ins w:id="481" w:author="Richard Bradbury" w:date="2025-04-30T19:52:00Z">
              <w:r w:rsidR="008B545B">
                <w:rPr>
                  <w:rStyle w:val="Codechar"/>
                </w:rPr>
                <w:t>ownlink‌D</w:t>
              </w:r>
            </w:ins>
            <w:ins w:id="482" w:author="Razvan Andrei Stoica" w:date="2025-04-04T14:41:00Z">
              <w:r>
                <w:rPr>
                  <w:rStyle w:val="Codechar"/>
                </w:rPr>
                <w:t>ata</w:t>
              </w:r>
            </w:ins>
            <w:ins w:id="483" w:author="Richard Bradbury" w:date="2025-04-30T19:52:00Z">
              <w:r w:rsidR="008B545B">
                <w:rPr>
                  <w:rStyle w:val="Codechar"/>
                </w:rPr>
                <w:t>‌</w:t>
              </w:r>
            </w:ins>
            <w:ins w:id="484" w:author="Razvan Andrei Stoica" w:date="2025-04-04T14:41:00Z">
              <w:r>
                <w:rPr>
                  <w:rStyle w:val="Codechar"/>
                </w:rPr>
                <w:t>Burst</w:t>
              </w:r>
            </w:ins>
            <w:ins w:id="485" w:author="Richard Bradbury" w:date="2025-04-30T19:52:00Z">
              <w:r w:rsidR="008B545B">
                <w:rPr>
                  <w:rStyle w:val="Codechar"/>
                </w:rPr>
                <w:t>‌</w:t>
              </w:r>
            </w:ins>
            <w:ins w:id="486" w:author="Razvan Andrei Stoica" w:date="2025-04-04T14:41:00Z">
              <w:r>
                <w:rPr>
                  <w:rStyle w:val="Codechar"/>
                </w:rPr>
                <w:t>Size</w:t>
              </w:r>
            </w:ins>
            <w:ins w:id="487" w:author="Richard Bradbury" w:date="2025-04-30T19:52:00Z">
              <w:r w:rsidR="008B545B">
                <w:rPr>
                  <w:rStyle w:val="Codechar"/>
                </w:rPr>
                <w:t>‌</w:t>
              </w:r>
            </w:ins>
            <w:ins w:id="488" w:author="Razvan Andrei Stoica" w:date="2025-04-04T14:41:00Z">
              <w:r>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A97B9A">
            <w:pPr>
              <w:pStyle w:val="PL"/>
              <w:rPr>
                <w:ins w:id="489" w:author="Razvan Andrei Stoica" w:date="2025-04-04T14:41:00Z"/>
                <w:sz w:val="18"/>
                <w:szCs w:val="18"/>
              </w:rPr>
            </w:pPr>
            <w:ins w:id="490" w:author="Razvan Andrei Stoica" w:date="2025-04-04T14:43:00Z">
              <w:r>
                <w:rPr>
                  <w:sz w:val="18"/>
                  <w:szCs w:val="18"/>
                </w:rPr>
                <w:t>b</w:t>
              </w:r>
            </w:ins>
            <w:ins w:id="491"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A97B9A">
            <w:pPr>
              <w:pStyle w:val="TAC"/>
              <w:keepNext w:val="0"/>
              <w:rPr>
                <w:ins w:id="492" w:author="Razvan Andrei Stoica" w:date="2025-04-04T14:41:00Z"/>
              </w:rPr>
            </w:pPr>
            <w:ins w:id="493"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A97B9A">
            <w:pPr>
              <w:pStyle w:val="TAL"/>
              <w:keepNext w:val="0"/>
              <w:rPr>
                <w:ins w:id="494" w:author="Razvan Andrei Stoica" w:date="2025-04-04T14:42:00Z"/>
                <w:i/>
                <w:iCs/>
              </w:rPr>
            </w:pPr>
            <w:ins w:id="495" w:author="Razvan Andrei Stoica" w:date="2025-04-04T14:42:00Z">
              <w:r>
                <w:t xml:space="preserve">If </w:t>
              </w:r>
              <w:r>
                <w:rPr>
                  <w:i/>
                  <w:iCs/>
                </w:rPr>
                <w:t>true</w:t>
              </w:r>
              <w:r>
                <w:t xml:space="preserve">, indicates that data burst size marking </w:t>
              </w:r>
            </w:ins>
            <w:ins w:id="496" w:author="Richard Bradbury" w:date="2025-04-30T19:56:00Z">
              <w:r w:rsidR="00282434">
                <w:t>of downlink PDUs is required for</w:t>
              </w:r>
            </w:ins>
            <w:ins w:id="497"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A97B9A">
            <w:pPr>
              <w:pStyle w:val="TAL"/>
              <w:keepNext w:val="0"/>
              <w:rPr>
                <w:ins w:id="498" w:author="Razvan Andrei Stoica" w:date="2025-04-04T14:41:00Z"/>
              </w:rPr>
            </w:pPr>
            <w:ins w:id="499"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A97B9A">
            <w:pPr>
              <w:spacing w:after="0" w:afterAutospacing="1"/>
              <w:ind w:left="126"/>
              <w:rPr>
                <w:ins w:id="500" w:author="Razvan Andrei Stoica" w:date="2025-04-04T14:41:00Z"/>
                <w:rFonts w:ascii="Arial" w:hAnsi="Arial"/>
                <w:iCs/>
                <w:sz w:val="18"/>
                <w:szCs w:val="18"/>
              </w:rPr>
            </w:pPr>
          </w:p>
        </w:tc>
      </w:tr>
      <w:tr w:rsidR="00904DE4" w:rsidRPr="00A16B5B" w14:paraId="40A1A45F" w14:textId="77777777" w:rsidTr="00904DE4">
        <w:trPr>
          <w:jc w:val="center"/>
          <w:ins w:id="501"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77777777" w:rsidR="00904DE4" w:rsidRPr="00C84DC5" w:rsidRDefault="00904DE4" w:rsidP="00904DE4">
            <w:pPr>
              <w:pStyle w:val="TAL"/>
              <w:keepNext w:val="0"/>
              <w:ind w:left="-91"/>
              <w:rPr>
                <w:ins w:id="502" w:author="Razvan Andrei Stoica" w:date="2025-04-04T14:43: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503"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3D6E381E" w:rsidR="00904DE4" w:rsidRDefault="00282434" w:rsidP="00904DE4">
            <w:pPr>
              <w:pStyle w:val="TAL"/>
              <w:rPr>
                <w:ins w:id="504" w:author="Razvan Andrei Stoica" w:date="2025-04-04T14:43:00Z"/>
                <w:rStyle w:val="Codechar"/>
              </w:rPr>
            </w:pPr>
            <w:ins w:id="505" w:author="Richard Bradbury" w:date="2025-04-30T19:55:00Z">
              <w:r>
                <w:rPr>
                  <w:rStyle w:val="Codechar"/>
                </w:rPr>
                <w:t>downlink‌T</w:t>
              </w:r>
            </w:ins>
            <w:ins w:id="506" w:author="Razvan Andrei Stoica" w:date="2025-04-04T14:43:00Z">
              <w:r w:rsidR="00904DE4">
                <w:rPr>
                  <w:rStyle w:val="Codechar"/>
                </w:rPr>
                <w:t>ime</w:t>
              </w:r>
            </w:ins>
            <w:ins w:id="507" w:author="Richard Bradbury" w:date="2025-04-30T19:55:00Z">
              <w:r>
                <w:rPr>
                  <w:rStyle w:val="Codechar"/>
                </w:rPr>
                <w:t>‌</w:t>
              </w:r>
            </w:ins>
            <w:ins w:id="508" w:author="Razvan Andrei Stoica" w:date="2025-04-04T14:43:00Z">
              <w:r w:rsidR="00904DE4">
                <w:rPr>
                  <w:rStyle w:val="Codechar"/>
                </w:rPr>
                <w:t>To</w:t>
              </w:r>
            </w:ins>
            <w:ins w:id="509" w:author="Richard Bradbury" w:date="2025-04-30T19:55:00Z">
              <w:r>
                <w:rPr>
                  <w:rStyle w:val="Codechar"/>
                </w:rPr>
                <w:t>‌</w:t>
              </w:r>
            </w:ins>
            <w:ins w:id="510" w:author="Razvan Andrei Stoica" w:date="2025-04-04T14:43:00Z">
              <w:r w:rsidR="00904DE4">
                <w:rPr>
                  <w:rStyle w:val="Codechar"/>
                </w:rPr>
                <w:t>Next</w:t>
              </w:r>
            </w:ins>
            <w:ins w:id="511" w:author="Richard Bradbury" w:date="2025-04-30T19:55:00Z">
              <w:r>
                <w:rPr>
                  <w:rStyle w:val="Codechar"/>
                </w:rPr>
                <w:t>‌</w:t>
              </w:r>
            </w:ins>
            <w:ins w:id="512" w:author="Razvan Andrei Stoica" w:date="2025-04-04T14:43:00Z">
              <w:r w:rsidR="00904DE4">
                <w:rPr>
                  <w:rStyle w:val="Codechar"/>
                </w:rPr>
                <w:t>Burst</w:t>
              </w:r>
            </w:ins>
            <w:ins w:id="513" w:author="Richard Bradbury" w:date="2025-04-30T19:55:00Z">
              <w:r>
                <w:rPr>
                  <w:rStyle w:val="Codechar"/>
                </w:rPr>
                <w:t>‌</w:t>
              </w:r>
            </w:ins>
            <w:ins w:id="514" w:author="Razvan Andrei Stoica" w:date="2025-04-04T14:43:00Z">
              <w:r w:rsidR="00904DE4">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515" w:author="Razvan Andrei Stoica" w:date="2025-04-04T14:43:00Z"/>
                <w:sz w:val="18"/>
                <w:szCs w:val="18"/>
              </w:rPr>
            </w:pPr>
            <w:ins w:id="516"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517" w:author="Razvan Andrei Stoica" w:date="2025-04-04T14:43:00Z"/>
              </w:rPr>
            </w:pPr>
            <w:ins w:id="518"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519" w:author="Razvan Andrei Stoica" w:date="2025-04-04T14:43:00Z"/>
                <w:i/>
                <w:iCs/>
              </w:rPr>
            </w:pPr>
            <w:ins w:id="520" w:author="Razvan Andrei Stoica" w:date="2025-04-04T14:43:00Z">
              <w:r>
                <w:t xml:space="preserve">If </w:t>
              </w:r>
              <w:r>
                <w:rPr>
                  <w:i/>
                  <w:iCs/>
                </w:rPr>
                <w:t>true</w:t>
              </w:r>
              <w:r>
                <w:t xml:space="preserve">, indicates that time to next burst marking </w:t>
              </w:r>
            </w:ins>
            <w:ins w:id="521" w:author="Richard Bradbury" w:date="2025-04-30T19:56:00Z">
              <w:r w:rsidR="00282434">
                <w:t>of downlink PDUs is required</w:t>
              </w:r>
            </w:ins>
            <w:ins w:id="522" w:author="Razvan Andrei Stoica" w:date="2025-04-04T14:43:00Z">
              <w:r>
                <w:t xml:space="preserve"> </w:t>
              </w:r>
            </w:ins>
            <w:ins w:id="523" w:author="Andrei Stoica (Lenovo) rev1" w:date="2025-05-13T14:06:00Z">
              <w:r w:rsidR="00186FC6">
                <w:t xml:space="preserve">for </w:t>
              </w:r>
            </w:ins>
            <w:ins w:id="524" w:author="Razvan Andrei Stoica" w:date="2025-04-04T14:43:00Z">
              <w:r>
                <w:t xml:space="preserve">Dynamic Policy Instances based on </w:t>
              </w:r>
              <w:r w:rsidRPr="008B545B">
                <w:rPr>
                  <w:rStyle w:val="Codechar"/>
                </w:rPr>
                <w:t>policyTemplateId</w:t>
              </w:r>
              <w:r>
                <w:rPr>
                  <w:i/>
                  <w:iCs/>
                </w:rPr>
                <w:t>.</w:t>
              </w:r>
            </w:ins>
          </w:p>
          <w:p w14:paraId="5561E859" w14:textId="1B5202D5" w:rsidR="00904DE4" w:rsidRDefault="00904DE4" w:rsidP="00904DE4">
            <w:pPr>
              <w:pStyle w:val="TAL"/>
              <w:keepNext w:val="0"/>
              <w:rPr>
                <w:ins w:id="525" w:author="Razvan Andrei Stoica" w:date="2025-04-04T14:43:00Z"/>
              </w:rPr>
            </w:pPr>
            <w:ins w:id="526" w:author="Razvan Andrei Stoica" w:date="2025-04-04T14:43: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527" w:author="Razvan Andrei Stoica" w:date="2025-04-04T14:43:00Z"/>
                <w:rFonts w:ascii="Arial" w:hAnsi="Arial"/>
                <w:iCs/>
                <w:sz w:val="18"/>
                <w:szCs w:val="18"/>
              </w:rPr>
            </w:pPr>
          </w:p>
        </w:tc>
      </w:tr>
      <w:tr w:rsidR="005C7B1F" w:rsidRPr="00A16B5B" w14:paraId="37F45675" w14:textId="77777777" w:rsidTr="00904DE4">
        <w:trPr>
          <w:jc w:val="center"/>
          <w:ins w:id="528"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529"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530"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653CCAFF" w:rsidR="005C7B1F" w:rsidRDefault="00282434" w:rsidP="00904DE4">
            <w:pPr>
              <w:pStyle w:val="TAL"/>
              <w:rPr>
                <w:ins w:id="531" w:author="Razvan Andrei Stoica" w:date="2025-04-04T14:44:00Z"/>
                <w:rStyle w:val="Codechar"/>
              </w:rPr>
            </w:pPr>
            <w:ins w:id="532" w:author="Richard Bradbury" w:date="2025-04-30T19:55:00Z">
              <w:r>
                <w:rPr>
                  <w:rStyle w:val="Codechar"/>
                </w:rPr>
                <w:t>downlink‌E</w:t>
              </w:r>
            </w:ins>
            <w:ins w:id="533" w:author="Razvan Andrei Stoica" w:date="2025-04-04T14:44:00Z">
              <w:r w:rsidR="005C7B1F">
                <w:rPr>
                  <w:rStyle w:val="Codechar"/>
                </w:rPr>
                <w:t>xpedited</w:t>
              </w:r>
            </w:ins>
            <w:ins w:id="534" w:author="Richard Bradbury" w:date="2025-04-30T19:55:00Z">
              <w:r>
                <w:rPr>
                  <w:rStyle w:val="Codechar"/>
                </w:rPr>
                <w:t>‌</w:t>
              </w:r>
            </w:ins>
            <w:ins w:id="535" w:author="Razvan Andrei Stoica" w:date="2025-04-04T14:44:00Z">
              <w:r w:rsidR="005C7B1F">
                <w:rPr>
                  <w:rStyle w:val="Codechar"/>
                </w:rPr>
                <w:t>Transfer</w:t>
              </w:r>
            </w:ins>
            <w:ins w:id="536" w:author="Richard Bradbury" w:date="2025-04-30T19:55:00Z">
              <w:r>
                <w:rPr>
                  <w:rStyle w:val="Codechar"/>
                </w:rPr>
                <w:t>‌</w:t>
              </w:r>
            </w:ins>
            <w:ins w:id="537" w:author="Razvan Andrei Stoica" w:date="2025-04-04T14:44:00Z">
              <w:r w:rsidR="005C7B1F">
                <w:rPr>
                  <w:rStyle w:val="Codechar"/>
                </w:rPr>
                <w:t>Indication</w:t>
              </w:r>
            </w:ins>
            <w:ins w:id="538" w:author="Richard Bradbury" w:date="2025-04-30T19:56:00Z">
              <w:r>
                <w:rPr>
                  <w:rStyle w:val="Codechar"/>
                </w:rPr>
                <w:t>‌</w:t>
              </w:r>
            </w:ins>
            <w:ins w:id="539" w:author="Razvan Andrei Stoica" w:date="2025-04-04T14:44:00Z">
              <w:r w:rsidR="005C7B1F">
                <w:rPr>
                  <w:rStyle w:val="Codechar"/>
                </w:rPr>
                <w:t>Marking</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540" w:author="Razvan Andrei Stoica" w:date="2025-04-04T14:44:00Z"/>
                <w:sz w:val="18"/>
                <w:szCs w:val="18"/>
              </w:rPr>
            </w:pPr>
            <w:ins w:id="541"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542" w:author="Razvan Andrei Stoica" w:date="2025-04-04T14:44:00Z"/>
              </w:rPr>
            </w:pPr>
            <w:ins w:id="543"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544" w:author="Razvan Andrei Stoica" w:date="2025-04-04T14:44:00Z"/>
              </w:rPr>
            </w:pPr>
            <w:ins w:id="545" w:author="Razvan Andrei Stoica" w:date="2025-04-04T14:44:00Z">
              <w:r>
                <w:t xml:space="preserve">If </w:t>
              </w:r>
              <w:r w:rsidRPr="006559B4">
                <w:rPr>
                  <w:i/>
                  <w:iCs/>
                </w:rPr>
                <w:t>tr</w:t>
              </w:r>
              <w:r>
                <w:rPr>
                  <w:i/>
                  <w:iCs/>
                </w:rPr>
                <w:t xml:space="preserve">ue, </w:t>
              </w:r>
              <w:r>
                <w:t xml:space="preserve">indicates that expedited transfer indication marking </w:t>
              </w:r>
            </w:ins>
            <w:ins w:id="546" w:author="Richard Bradbury" w:date="2025-04-30T19:56:00Z">
              <w:r w:rsidR="00282434">
                <w:t xml:space="preserve">of </w:t>
              </w:r>
            </w:ins>
            <w:ins w:id="547" w:author="Richard Bradbury" w:date="2025-04-30T19:57:00Z">
              <w:r w:rsidR="00282434">
                <w:t>downlink PDUs is required for</w:t>
              </w:r>
            </w:ins>
            <w:ins w:id="548"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549" w:author="Razvan Andrei Stoica" w:date="2025-04-04T14:44:00Z"/>
              </w:rPr>
            </w:pPr>
            <w:ins w:id="550" w:author="Razvan Andrei Stoica" w:date="2025-04-04T14:44:00Z">
              <w:r>
                <w:t xml:space="preserve">Default value </w:t>
              </w:r>
              <w:r>
                <w:rPr>
                  <w:i/>
                  <w:iCs/>
                </w:rPr>
                <w:t>false</w:t>
              </w:r>
            </w:ins>
            <w:ins w:id="551"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552"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553" w:name="_CR9_3_3_1"/>
      <w:bookmarkStart w:id="554" w:name="_Toc68899667"/>
      <w:bookmarkStart w:id="555" w:name="_Toc71214418"/>
      <w:bookmarkStart w:id="556" w:name="_Toc71722092"/>
      <w:bookmarkStart w:id="557" w:name="_Toc74859144"/>
      <w:bookmarkStart w:id="558" w:name="_Toc151076676"/>
      <w:bookmarkStart w:id="559" w:name="_Toc193794196"/>
      <w:bookmarkEnd w:id="553"/>
      <w:r w:rsidRPr="00A16B5B">
        <w:t>9.3.3.1</w:t>
      </w:r>
      <w:r w:rsidRPr="00A16B5B">
        <w:tab/>
      </w:r>
      <w:proofErr w:type="spellStart"/>
      <w:r w:rsidRPr="00A16B5B">
        <w:t>DynamicPolicy</w:t>
      </w:r>
      <w:proofErr w:type="spellEnd"/>
      <w:r w:rsidRPr="00A16B5B">
        <w:t xml:space="preserve"> resource</w:t>
      </w:r>
      <w:bookmarkEnd w:id="554"/>
      <w:bookmarkEnd w:id="555"/>
      <w:bookmarkEnd w:id="556"/>
      <w:bookmarkEnd w:id="557"/>
      <w:bookmarkEnd w:id="558"/>
      <w:bookmarkEnd w:id="559"/>
    </w:p>
    <w:p w14:paraId="11720F4B" w14:textId="77777777" w:rsidR="00355AB6" w:rsidRPr="00A16B5B" w:rsidRDefault="00355AB6" w:rsidP="00355AB6">
      <w:pPr>
        <w:pStyle w:val="TH"/>
      </w:pPr>
      <w:bookmarkStart w:id="560" w:name="_CRTable9_3_3_11"/>
      <w:r w:rsidRPr="00A16B5B">
        <w:t>Table </w:t>
      </w:r>
      <w:bookmarkEnd w:id="560"/>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C0056C">
        <w:trPr>
          <w:jc w:val="center"/>
        </w:trPr>
        <w:tc>
          <w:tcPr>
            <w:tcW w:w="908" w:type="pct"/>
            <w:gridSpan w:val="2"/>
            <w:shd w:val="clear" w:color="auto" w:fill="C0C0C0"/>
          </w:tcPr>
          <w:p w14:paraId="5FC15D5A" w14:textId="77777777" w:rsidR="00355AB6" w:rsidRPr="00A16B5B" w:rsidRDefault="00355AB6" w:rsidP="00C0056C">
            <w:pPr>
              <w:pStyle w:val="TAH"/>
            </w:pPr>
            <w:r w:rsidRPr="00A16B5B">
              <w:t>Property name</w:t>
            </w:r>
          </w:p>
        </w:tc>
        <w:tc>
          <w:tcPr>
            <w:tcW w:w="786" w:type="pct"/>
            <w:shd w:val="clear" w:color="auto" w:fill="C0C0C0"/>
          </w:tcPr>
          <w:p w14:paraId="18272CE0" w14:textId="77777777" w:rsidR="00355AB6" w:rsidRPr="00A16B5B" w:rsidRDefault="00355AB6" w:rsidP="00C0056C">
            <w:pPr>
              <w:pStyle w:val="TAH"/>
            </w:pPr>
            <w:r w:rsidRPr="00A16B5B">
              <w:t>Data type</w:t>
            </w:r>
          </w:p>
        </w:tc>
        <w:tc>
          <w:tcPr>
            <w:tcW w:w="393" w:type="pct"/>
            <w:shd w:val="clear" w:color="auto" w:fill="C0C0C0"/>
          </w:tcPr>
          <w:p w14:paraId="31F1456C" w14:textId="77777777" w:rsidR="00355AB6" w:rsidRPr="00A16B5B" w:rsidRDefault="00355AB6" w:rsidP="00C0056C">
            <w:pPr>
              <w:pStyle w:val="TAH"/>
            </w:pPr>
            <w:r w:rsidRPr="00A16B5B">
              <w:t>Cardinality</w:t>
            </w:r>
          </w:p>
        </w:tc>
        <w:tc>
          <w:tcPr>
            <w:tcW w:w="295" w:type="pct"/>
            <w:shd w:val="clear" w:color="auto" w:fill="C0C0C0"/>
          </w:tcPr>
          <w:p w14:paraId="100114FB" w14:textId="77777777" w:rsidR="00355AB6" w:rsidRPr="00A16B5B" w:rsidRDefault="00355AB6" w:rsidP="00C0056C">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C0056C">
            <w:pPr>
              <w:pStyle w:val="TAH"/>
              <w:rPr>
                <w:rFonts w:cs="Arial"/>
                <w:szCs w:val="18"/>
              </w:rPr>
            </w:pPr>
            <w:r w:rsidRPr="00A16B5B">
              <w:rPr>
                <w:rFonts w:cs="Arial"/>
                <w:szCs w:val="18"/>
              </w:rPr>
              <w:t>Description</w:t>
            </w:r>
          </w:p>
        </w:tc>
      </w:tr>
      <w:tr w:rsidR="00355AB6" w:rsidRPr="00A16B5B" w14:paraId="2E36FBE7" w14:textId="77777777" w:rsidTr="00C0056C">
        <w:trPr>
          <w:jc w:val="center"/>
        </w:trPr>
        <w:tc>
          <w:tcPr>
            <w:tcW w:w="908" w:type="pct"/>
            <w:gridSpan w:val="2"/>
            <w:shd w:val="clear" w:color="auto" w:fill="auto"/>
          </w:tcPr>
          <w:p w14:paraId="03F54830" w14:textId="77777777" w:rsidR="00355AB6" w:rsidRPr="00632527" w:rsidRDefault="00355AB6" w:rsidP="00C0056C">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C0056C">
            <w:pPr>
              <w:pStyle w:val="PL"/>
              <w:rPr>
                <w:sz w:val="18"/>
                <w:szCs w:val="18"/>
              </w:rPr>
            </w:pPr>
            <w:r w:rsidRPr="00BB058C">
              <w:rPr>
                <w:sz w:val="18"/>
                <w:szCs w:val="18"/>
              </w:rPr>
              <w:t>ResourceId</w:t>
            </w:r>
          </w:p>
        </w:tc>
        <w:tc>
          <w:tcPr>
            <w:tcW w:w="393" w:type="pct"/>
          </w:tcPr>
          <w:p w14:paraId="4E4746F5" w14:textId="77777777" w:rsidR="00355AB6" w:rsidRPr="00A16B5B" w:rsidRDefault="00355AB6" w:rsidP="00C0056C">
            <w:pPr>
              <w:pStyle w:val="TAC"/>
            </w:pPr>
            <w:r w:rsidRPr="00A16B5B">
              <w:t>1..1</w:t>
            </w:r>
          </w:p>
        </w:tc>
        <w:tc>
          <w:tcPr>
            <w:tcW w:w="295" w:type="pct"/>
          </w:tcPr>
          <w:p w14:paraId="1F79F9C0" w14:textId="77777777" w:rsidR="00355AB6" w:rsidRPr="00A16B5B" w:rsidRDefault="00355AB6" w:rsidP="00C0056C">
            <w:pPr>
              <w:pStyle w:val="TAC"/>
            </w:pPr>
            <w:r w:rsidRPr="00A16B5B">
              <w:t>RO</w:t>
            </w:r>
          </w:p>
        </w:tc>
        <w:tc>
          <w:tcPr>
            <w:tcW w:w="2618" w:type="pct"/>
          </w:tcPr>
          <w:p w14:paraId="256EFEF0" w14:textId="77777777" w:rsidR="00355AB6" w:rsidRPr="00A16B5B" w:rsidRDefault="00355AB6" w:rsidP="00C0056C">
            <w:pPr>
              <w:pStyle w:val="TAL"/>
            </w:pPr>
            <w:r w:rsidRPr="00A16B5B">
              <w:t>Unique identifier for this Dynamic Policy Instance assigned by the Media AF when the resource is created.</w:t>
            </w:r>
          </w:p>
        </w:tc>
      </w:tr>
      <w:tr w:rsidR="00355AB6" w:rsidRPr="00A16B5B" w14:paraId="71381FE2" w14:textId="77777777" w:rsidTr="00C0056C">
        <w:trPr>
          <w:jc w:val="center"/>
        </w:trPr>
        <w:tc>
          <w:tcPr>
            <w:tcW w:w="908" w:type="pct"/>
            <w:gridSpan w:val="2"/>
            <w:shd w:val="clear" w:color="auto" w:fill="auto"/>
          </w:tcPr>
          <w:p w14:paraId="0E6AA809" w14:textId="77777777" w:rsidR="00355AB6" w:rsidRPr="00632527" w:rsidRDefault="00355AB6" w:rsidP="00C0056C">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C0056C">
            <w:pPr>
              <w:pStyle w:val="PL"/>
              <w:rPr>
                <w:sz w:val="18"/>
                <w:szCs w:val="18"/>
              </w:rPr>
            </w:pPr>
            <w:r w:rsidRPr="00BB058C">
              <w:rPr>
                <w:sz w:val="18"/>
                <w:szCs w:val="18"/>
              </w:rPr>
              <w:t>ResourceId</w:t>
            </w:r>
          </w:p>
        </w:tc>
        <w:tc>
          <w:tcPr>
            <w:tcW w:w="393" w:type="pct"/>
          </w:tcPr>
          <w:p w14:paraId="6C19BD55" w14:textId="77777777" w:rsidR="00355AB6" w:rsidRPr="00A16B5B" w:rsidRDefault="00355AB6" w:rsidP="00C0056C">
            <w:pPr>
              <w:pStyle w:val="TAC"/>
              <w:keepNext w:val="0"/>
            </w:pPr>
            <w:r w:rsidRPr="00A16B5B">
              <w:t>1..1</w:t>
            </w:r>
          </w:p>
        </w:tc>
        <w:tc>
          <w:tcPr>
            <w:tcW w:w="295" w:type="pct"/>
          </w:tcPr>
          <w:p w14:paraId="328160D6" w14:textId="77777777" w:rsidR="00355AB6" w:rsidRPr="00A16B5B" w:rsidRDefault="00355AB6" w:rsidP="00C0056C">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C0056C">
            <w:pPr>
              <w:pStyle w:val="TAL"/>
              <w:keepNext w:val="0"/>
            </w:pPr>
            <w:r w:rsidRPr="00A16B5B">
              <w:t>Uniquely identifies the parent Provisioning Session, which is linked to the Application Service Provider.</w:t>
            </w:r>
          </w:p>
        </w:tc>
      </w:tr>
      <w:tr w:rsidR="00355AB6" w:rsidRPr="00A16B5B" w14:paraId="10245E14" w14:textId="77777777" w:rsidTr="00C0056C">
        <w:trPr>
          <w:jc w:val="center"/>
        </w:trPr>
        <w:tc>
          <w:tcPr>
            <w:tcW w:w="908" w:type="pct"/>
            <w:gridSpan w:val="2"/>
            <w:shd w:val="clear" w:color="auto" w:fill="auto"/>
          </w:tcPr>
          <w:p w14:paraId="112C1DB6" w14:textId="77777777" w:rsidR="00355AB6" w:rsidRPr="00632527" w:rsidRDefault="00355AB6" w:rsidP="00C0056C">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C0056C">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C0056C">
            <w:pPr>
              <w:pStyle w:val="TAC"/>
              <w:keepNext w:val="0"/>
            </w:pPr>
            <w:r w:rsidRPr="00A16B5B">
              <w:t>1..1</w:t>
            </w:r>
          </w:p>
        </w:tc>
        <w:tc>
          <w:tcPr>
            <w:tcW w:w="295" w:type="pct"/>
          </w:tcPr>
          <w:p w14:paraId="11503249" w14:textId="77777777" w:rsidR="00355AB6" w:rsidRPr="00A16B5B" w:rsidRDefault="00355AB6" w:rsidP="00C0056C">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C0056C">
            <w:pPr>
              <w:pStyle w:val="TAL"/>
              <w:keepNext w:val="0"/>
            </w:pPr>
            <w:r w:rsidRPr="00A16B5B">
              <w:t>Unique identifier of the current media delivery session.</w:t>
            </w:r>
          </w:p>
        </w:tc>
      </w:tr>
      <w:tr w:rsidR="00355AB6" w:rsidRPr="00A16B5B" w14:paraId="7923A766" w14:textId="77777777" w:rsidTr="00C0056C">
        <w:trPr>
          <w:jc w:val="center"/>
        </w:trPr>
        <w:tc>
          <w:tcPr>
            <w:tcW w:w="908" w:type="pct"/>
            <w:gridSpan w:val="2"/>
            <w:shd w:val="clear" w:color="auto" w:fill="auto"/>
          </w:tcPr>
          <w:p w14:paraId="5E39E45B" w14:textId="77777777" w:rsidR="00355AB6" w:rsidRPr="00632527" w:rsidRDefault="00355AB6" w:rsidP="00C0056C">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C0056C">
            <w:pPr>
              <w:pStyle w:val="PL"/>
              <w:rPr>
                <w:sz w:val="18"/>
                <w:szCs w:val="18"/>
              </w:rPr>
            </w:pPr>
            <w:r w:rsidRPr="00BB058C">
              <w:rPr>
                <w:sz w:val="18"/>
                <w:szCs w:val="18"/>
              </w:rPr>
              <w:t>ResourceId</w:t>
            </w:r>
          </w:p>
        </w:tc>
        <w:tc>
          <w:tcPr>
            <w:tcW w:w="393" w:type="pct"/>
          </w:tcPr>
          <w:p w14:paraId="36A81D1B" w14:textId="77777777" w:rsidR="00355AB6" w:rsidRPr="00A16B5B" w:rsidRDefault="00355AB6" w:rsidP="00C0056C">
            <w:pPr>
              <w:pStyle w:val="TAC"/>
              <w:keepNext w:val="0"/>
            </w:pPr>
            <w:r w:rsidRPr="00A16B5B">
              <w:t>1..1</w:t>
            </w:r>
          </w:p>
        </w:tc>
        <w:tc>
          <w:tcPr>
            <w:tcW w:w="295" w:type="pct"/>
          </w:tcPr>
          <w:p w14:paraId="6A7176BD"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C0056C">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C0056C">
        <w:trPr>
          <w:jc w:val="center"/>
        </w:trPr>
        <w:tc>
          <w:tcPr>
            <w:tcW w:w="908" w:type="pct"/>
            <w:gridSpan w:val="2"/>
            <w:shd w:val="clear" w:color="auto" w:fill="auto"/>
          </w:tcPr>
          <w:p w14:paraId="67D9EABD" w14:textId="77777777" w:rsidR="00355AB6" w:rsidRPr="00632527" w:rsidRDefault="00355AB6" w:rsidP="00C0056C">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C0056C">
            <w:pPr>
              <w:pStyle w:val="PL"/>
              <w:rPr>
                <w:sz w:val="18"/>
                <w:szCs w:val="18"/>
              </w:rPr>
            </w:pPr>
            <w:r w:rsidRPr="00BB058C">
              <w:rPr>
                <w:sz w:val="18"/>
                <w:szCs w:val="18"/>
              </w:rPr>
              <w:t>Snssai</w:t>
            </w:r>
          </w:p>
        </w:tc>
        <w:tc>
          <w:tcPr>
            <w:tcW w:w="393" w:type="pct"/>
          </w:tcPr>
          <w:p w14:paraId="1B998695" w14:textId="77777777" w:rsidR="00355AB6" w:rsidRPr="00A16B5B" w:rsidRDefault="00355AB6" w:rsidP="00C0056C">
            <w:pPr>
              <w:pStyle w:val="TAC"/>
              <w:keepNext w:val="0"/>
            </w:pPr>
            <w:r w:rsidRPr="00A16B5B">
              <w:t>0..1</w:t>
            </w:r>
          </w:p>
        </w:tc>
        <w:tc>
          <w:tcPr>
            <w:tcW w:w="295" w:type="pct"/>
          </w:tcPr>
          <w:p w14:paraId="6BCCC723"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C0056C">
            <w:pPr>
              <w:pStyle w:val="TAL"/>
              <w:keepNext w:val="0"/>
            </w:pPr>
            <w:r w:rsidRPr="00A16B5B">
              <w:t>Identifying the target slice in which the Policy Template is instantiated.</w:t>
            </w:r>
          </w:p>
        </w:tc>
      </w:tr>
      <w:tr w:rsidR="00355AB6" w:rsidRPr="00A16B5B" w14:paraId="2D155E35" w14:textId="77777777" w:rsidTr="00C0056C">
        <w:trPr>
          <w:jc w:val="center"/>
        </w:trPr>
        <w:tc>
          <w:tcPr>
            <w:tcW w:w="908" w:type="pct"/>
            <w:gridSpan w:val="2"/>
            <w:shd w:val="clear" w:color="auto" w:fill="auto"/>
          </w:tcPr>
          <w:p w14:paraId="55902F13" w14:textId="77777777" w:rsidR="00355AB6" w:rsidRPr="00632527" w:rsidRDefault="00355AB6" w:rsidP="00C0056C">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C0056C">
            <w:pPr>
              <w:pStyle w:val="PL"/>
              <w:rPr>
                <w:sz w:val="18"/>
                <w:szCs w:val="18"/>
              </w:rPr>
            </w:pPr>
            <w:r w:rsidRPr="00BB058C">
              <w:rPr>
                <w:sz w:val="18"/>
                <w:szCs w:val="18"/>
              </w:rPr>
              <w:t>Dnn</w:t>
            </w:r>
          </w:p>
        </w:tc>
        <w:tc>
          <w:tcPr>
            <w:tcW w:w="393" w:type="pct"/>
          </w:tcPr>
          <w:p w14:paraId="7716D159" w14:textId="77777777" w:rsidR="00355AB6" w:rsidRPr="00A16B5B" w:rsidRDefault="00355AB6" w:rsidP="00C0056C">
            <w:pPr>
              <w:pStyle w:val="TAC"/>
              <w:keepNext w:val="0"/>
            </w:pPr>
            <w:r w:rsidRPr="00A16B5B">
              <w:t>0..1</w:t>
            </w:r>
          </w:p>
        </w:tc>
        <w:tc>
          <w:tcPr>
            <w:tcW w:w="295" w:type="pct"/>
          </w:tcPr>
          <w:p w14:paraId="416A2C4F"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C0056C">
            <w:pPr>
              <w:pStyle w:val="TAL"/>
              <w:keepNext w:val="0"/>
            </w:pPr>
            <w:r w:rsidRPr="00A16B5B">
              <w:t>The name of the target Data Network in which the Policy Template is instantiated.</w:t>
            </w:r>
          </w:p>
        </w:tc>
      </w:tr>
      <w:tr w:rsidR="00355AB6" w:rsidRPr="00A16B5B" w14:paraId="170D48A6" w14:textId="77777777" w:rsidTr="00C0056C">
        <w:trPr>
          <w:jc w:val="center"/>
        </w:trPr>
        <w:tc>
          <w:tcPr>
            <w:tcW w:w="908" w:type="pct"/>
            <w:gridSpan w:val="2"/>
            <w:shd w:val="clear" w:color="auto" w:fill="auto"/>
          </w:tcPr>
          <w:p w14:paraId="27CBE050" w14:textId="77777777" w:rsidR="00355AB6" w:rsidRPr="00632527" w:rsidRDefault="00355AB6" w:rsidP="00C0056C">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C0056C">
            <w:pPr>
              <w:pStyle w:val="PL"/>
              <w:rPr>
                <w:sz w:val="18"/>
                <w:szCs w:val="18"/>
              </w:rPr>
            </w:pPr>
            <w:r w:rsidRPr="00BB058C">
              <w:rPr>
                <w:sz w:val="18"/>
                <w:szCs w:val="18"/>
              </w:rPr>
              <w:t>TypedLocation</w:t>
            </w:r>
          </w:p>
        </w:tc>
        <w:tc>
          <w:tcPr>
            <w:tcW w:w="393" w:type="pct"/>
          </w:tcPr>
          <w:p w14:paraId="013EE937" w14:textId="77777777" w:rsidR="00355AB6" w:rsidRPr="00A16B5B" w:rsidRDefault="00355AB6" w:rsidP="00C0056C">
            <w:pPr>
              <w:pStyle w:val="TAC"/>
              <w:keepNext w:val="0"/>
            </w:pPr>
            <w:r w:rsidRPr="00A16B5B">
              <w:t>0..1</w:t>
            </w:r>
          </w:p>
        </w:tc>
        <w:tc>
          <w:tcPr>
            <w:tcW w:w="295" w:type="pct"/>
          </w:tcPr>
          <w:p w14:paraId="658583A6" w14:textId="77777777" w:rsidR="00355AB6" w:rsidRPr="00A16B5B" w:rsidRDefault="00355AB6" w:rsidP="00C0056C">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C0056C">
            <w:pPr>
              <w:pStyle w:val="TAL"/>
              <w:keepNext w:val="0"/>
            </w:pPr>
            <w:r w:rsidRPr="00A16B5B">
              <w:t>The location of the UE when the Dynamic Policy was created or last updated.</w:t>
            </w:r>
          </w:p>
        </w:tc>
      </w:tr>
      <w:tr w:rsidR="00355AB6" w:rsidRPr="00A16B5B" w:rsidDel="001160E3" w14:paraId="27F2F93B" w14:textId="77777777" w:rsidTr="00C0056C">
        <w:trPr>
          <w:jc w:val="center"/>
        </w:trPr>
        <w:tc>
          <w:tcPr>
            <w:tcW w:w="908" w:type="pct"/>
            <w:gridSpan w:val="2"/>
            <w:shd w:val="clear" w:color="auto" w:fill="auto"/>
          </w:tcPr>
          <w:p w14:paraId="73A8BD34" w14:textId="77777777" w:rsidR="00355AB6" w:rsidRPr="00632527" w:rsidDel="001160E3" w:rsidRDefault="00355AB6" w:rsidP="00C0056C">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C0056C">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C0056C">
            <w:pPr>
              <w:pStyle w:val="TAC"/>
            </w:pPr>
            <w:r w:rsidRPr="00A16B5B">
              <w:t>1..1</w:t>
            </w:r>
          </w:p>
        </w:tc>
        <w:tc>
          <w:tcPr>
            <w:tcW w:w="295" w:type="pct"/>
          </w:tcPr>
          <w:p w14:paraId="4FB1FA3B"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79D97AE1" w14:textId="77777777" w:rsidR="00355AB6" w:rsidRPr="00A16B5B" w:rsidRDefault="00355AB6" w:rsidP="00C0056C">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C0056C">
            <w:pPr>
              <w:pStyle w:val="TAL"/>
            </w:pPr>
            <w:r w:rsidRPr="00A16B5B">
              <w:t>The array shall contain at least one member.</w:t>
            </w:r>
          </w:p>
        </w:tc>
      </w:tr>
      <w:tr w:rsidR="00355AB6" w:rsidRPr="00A16B5B" w:rsidDel="001160E3" w14:paraId="67C2A232" w14:textId="77777777" w:rsidTr="00C0056C">
        <w:trPr>
          <w:jc w:val="center"/>
        </w:trPr>
        <w:tc>
          <w:tcPr>
            <w:tcW w:w="96" w:type="pct"/>
            <w:shd w:val="clear" w:color="auto" w:fill="auto"/>
          </w:tcPr>
          <w:p w14:paraId="2F502500" w14:textId="77777777" w:rsidR="00355AB6" w:rsidRPr="00632527" w:rsidDel="001160E3" w:rsidRDefault="00355AB6" w:rsidP="00C0056C">
            <w:pPr>
              <w:pStyle w:val="TAL"/>
              <w:rPr>
                <w:rStyle w:val="Codechar"/>
              </w:rPr>
            </w:pPr>
          </w:p>
        </w:tc>
        <w:tc>
          <w:tcPr>
            <w:tcW w:w="812" w:type="pct"/>
            <w:shd w:val="clear" w:color="auto" w:fill="auto"/>
          </w:tcPr>
          <w:p w14:paraId="30A83F4D" w14:textId="26A8F3AD" w:rsidR="00355AB6" w:rsidRPr="00632527" w:rsidDel="001160E3" w:rsidRDefault="00355AB6" w:rsidP="00C0056C">
            <w:pPr>
              <w:pStyle w:val="TAL"/>
              <w:rPr>
                <w:rStyle w:val="Codechar"/>
              </w:rPr>
            </w:pPr>
            <w:commentRangeStart w:id="561"/>
            <w:commentRangeStart w:id="562"/>
            <w:commentRangeStart w:id="563"/>
            <w:commentRangeStart w:id="564"/>
            <w:r w:rsidRPr="00632527">
              <w:rPr>
                <w:rStyle w:val="Codechar"/>
              </w:rPr>
              <w:t>componentIdentifier</w:t>
            </w:r>
            <w:commentRangeEnd w:id="561"/>
            <w:r w:rsidR="005425F9">
              <w:rPr>
                <w:rStyle w:val="CommentReference"/>
                <w:rFonts w:ascii="Times New Roman" w:hAnsi="Times New Roman"/>
              </w:rPr>
              <w:commentReference w:id="561"/>
            </w:r>
            <w:commentRangeEnd w:id="562"/>
            <w:r w:rsidR="001B10A4">
              <w:rPr>
                <w:rStyle w:val="CommentReference"/>
                <w:rFonts w:ascii="Times New Roman" w:hAnsi="Times New Roman"/>
              </w:rPr>
              <w:commentReference w:id="562"/>
            </w:r>
            <w:commentRangeEnd w:id="563"/>
            <w:r w:rsidR="00331347">
              <w:rPr>
                <w:rStyle w:val="CommentReference"/>
                <w:rFonts w:ascii="Times New Roman" w:hAnsi="Times New Roman"/>
              </w:rPr>
              <w:commentReference w:id="563"/>
            </w:r>
            <w:commentRangeEnd w:id="564"/>
            <w:r w:rsidR="009A692E">
              <w:rPr>
                <w:rStyle w:val="CommentReference"/>
                <w:rFonts w:ascii="Times New Roman" w:hAnsi="Times New Roman"/>
              </w:rPr>
              <w:commentReference w:id="564"/>
            </w:r>
          </w:p>
        </w:tc>
        <w:tc>
          <w:tcPr>
            <w:tcW w:w="786" w:type="pct"/>
            <w:shd w:val="clear" w:color="auto" w:fill="auto"/>
          </w:tcPr>
          <w:p w14:paraId="41913FB2" w14:textId="77777777" w:rsidR="00355AB6" w:rsidRPr="00BB058C" w:rsidDel="001160E3" w:rsidRDefault="00355AB6" w:rsidP="00C0056C">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C0056C">
            <w:pPr>
              <w:pStyle w:val="TAC"/>
            </w:pPr>
            <w:r w:rsidRPr="00A16B5B">
              <w:t>1..1</w:t>
            </w:r>
          </w:p>
        </w:tc>
        <w:tc>
          <w:tcPr>
            <w:tcW w:w="295" w:type="pct"/>
          </w:tcPr>
          <w:p w14:paraId="0B3B6A94"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C0056C">
            <w:pPr>
              <w:pStyle w:val="TAL"/>
            </w:pPr>
            <w:r w:rsidRPr="00A16B5B">
              <w:t>References a particular service component in the Policy Template.</w:t>
            </w:r>
          </w:p>
        </w:tc>
      </w:tr>
      <w:tr w:rsidR="00355AB6" w:rsidRPr="00A16B5B" w:rsidDel="001160E3" w14:paraId="3C52C3C1" w14:textId="77777777" w:rsidTr="00C0056C">
        <w:trPr>
          <w:jc w:val="center"/>
        </w:trPr>
        <w:tc>
          <w:tcPr>
            <w:tcW w:w="96" w:type="pct"/>
            <w:shd w:val="clear" w:color="auto" w:fill="auto"/>
          </w:tcPr>
          <w:p w14:paraId="30D5433D" w14:textId="77777777" w:rsidR="00355AB6" w:rsidRPr="00632527" w:rsidDel="001160E3" w:rsidRDefault="00355AB6" w:rsidP="00C0056C">
            <w:pPr>
              <w:pStyle w:val="TAL"/>
              <w:rPr>
                <w:rStyle w:val="Codechar"/>
              </w:rPr>
            </w:pPr>
          </w:p>
        </w:tc>
        <w:tc>
          <w:tcPr>
            <w:tcW w:w="812" w:type="pct"/>
            <w:shd w:val="clear" w:color="auto" w:fill="auto"/>
          </w:tcPr>
          <w:p w14:paraId="00814FC2" w14:textId="77777777" w:rsidR="00355AB6" w:rsidRPr="00632527" w:rsidDel="001160E3" w:rsidRDefault="00355AB6" w:rsidP="00C0056C">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C0056C">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C0056C">
            <w:pPr>
              <w:pStyle w:val="TAC"/>
            </w:pPr>
            <w:r w:rsidRPr="00A16B5B">
              <w:t>1..1</w:t>
            </w:r>
          </w:p>
        </w:tc>
        <w:tc>
          <w:tcPr>
            <w:tcW w:w="295" w:type="pct"/>
          </w:tcPr>
          <w:p w14:paraId="0B3E0206" w14:textId="77777777" w:rsidR="00355AB6" w:rsidRPr="00A16B5B" w:rsidDel="001160E3" w:rsidRDefault="00355AB6" w:rsidP="00C0056C">
            <w:pPr>
              <w:pStyle w:val="TAC"/>
            </w:pPr>
            <w:r w:rsidRPr="00A16B5B">
              <w:t>C: RW</w:t>
            </w:r>
            <w:r w:rsidRPr="00A16B5B">
              <w:br/>
              <w:t>R: RO</w:t>
            </w:r>
            <w:r w:rsidRPr="00A16B5B">
              <w:br/>
              <w:t>U: RW</w:t>
            </w:r>
          </w:p>
        </w:tc>
        <w:tc>
          <w:tcPr>
            <w:tcW w:w="2618" w:type="pct"/>
          </w:tcPr>
          <w:p w14:paraId="64E05BE5" w14:textId="77777777" w:rsidR="00355AB6" w:rsidRPr="00A16B5B" w:rsidRDefault="00355AB6" w:rsidP="00C0056C">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C0056C">
            <w:pPr>
              <w:pStyle w:val="TAL"/>
            </w:pPr>
            <w:r w:rsidRPr="00A16B5B">
              <w:t xml:space="preserve">When PDU Set handling </w:t>
            </w:r>
            <w:ins w:id="565" w:author="Andrei Stoica (Lenovo)" w:date="2025-04-15T10:35:00Z">
              <w:r w:rsidR="00124363">
                <w:t>and/or dynamically cha</w:t>
              </w:r>
            </w:ins>
            <w:ins w:id="566" w:author="Andrei Stoica (Lenovo)" w:date="2025-04-15T10:36:00Z">
              <w:r w:rsidR="00124363">
                <w:t>nging traffic characteristics are</w:t>
              </w:r>
            </w:ins>
            <w:del w:id="567" w:author="Andrei Stoica (Lenovo)" w:date="2025-04-15T10:36:00Z">
              <w:r w:rsidRPr="00A16B5B" w:rsidDel="00124363">
                <w:delText>is</w:delText>
              </w:r>
            </w:del>
            <w:r w:rsidRPr="00A16B5B">
              <w:t xml:space="preserve"> </w:t>
            </w:r>
            <w:del w:id="568" w:author="Richard Bradbury" w:date="2025-04-30T19:57:00Z">
              <w:r w:rsidRPr="00A16B5B" w:rsidDel="00DA1463">
                <w:delText>enabled for</w:delText>
              </w:r>
            </w:del>
            <w:ins w:id="569"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70" w:author="Andrei Stoica (Lenovo)" w:date="2025-04-15T10:36:00Z">
              <w:r w:rsidR="00124363">
                <w:t xml:space="preserve">and/or </w:t>
              </w:r>
            </w:ins>
            <w:ins w:id="571"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C0056C">
        <w:trPr>
          <w:jc w:val="center"/>
        </w:trPr>
        <w:tc>
          <w:tcPr>
            <w:tcW w:w="96" w:type="pct"/>
            <w:shd w:val="clear" w:color="auto" w:fill="auto"/>
          </w:tcPr>
          <w:p w14:paraId="4E2C942F" w14:textId="77777777" w:rsidR="00355AB6" w:rsidRPr="00632527" w:rsidDel="001160E3" w:rsidRDefault="00355AB6" w:rsidP="00C0056C">
            <w:pPr>
              <w:pStyle w:val="TAL"/>
              <w:keepNext w:val="0"/>
              <w:rPr>
                <w:rStyle w:val="Codechar"/>
              </w:rPr>
            </w:pPr>
          </w:p>
        </w:tc>
        <w:tc>
          <w:tcPr>
            <w:tcW w:w="812" w:type="pct"/>
            <w:shd w:val="clear" w:color="auto" w:fill="auto"/>
          </w:tcPr>
          <w:p w14:paraId="1F3DBD72" w14:textId="77777777" w:rsidR="00355AB6" w:rsidRPr="00632527" w:rsidDel="001160E3" w:rsidRDefault="00355AB6" w:rsidP="00C0056C">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C0056C">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C0056C">
            <w:pPr>
              <w:pStyle w:val="TAC"/>
              <w:keepNext w:val="0"/>
            </w:pPr>
            <w:r w:rsidRPr="00A16B5B">
              <w:t>0..1</w:t>
            </w:r>
          </w:p>
        </w:tc>
        <w:tc>
          <w:tcPr>
            <w:tcW w:w="295" w:type="pct"/>
          </w:tcPr>
          <w:p w14:paraId="56E42FBA" w14:textId="77777777" w:rsidR="00355AB6" w:rsidRPr="00A16B5B" w:rsidDel="001160E3" w:rsidRDefault="00355AB6" w:rsidP="00C0056C">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C0056C">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C0056C">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C0056C">
        <w:trPr>
          <w:jc w:val="center"/>
        </w:trPr>
        <w:tc>
          <w:tcPr>
            <w:tcW w:w="908" w:type="pct"/>
            <w:gridSpan w:val="2"/>
            <w:shd w:val="clear" w:color="auto" w:fill="auto"/>
          </w:tcPr>
          <w:p w14:paraId="75574FF6" w14:textId="77777777" w:rsidR="00355AB6" w:rsidRPr="00632527" w:rsidRDefault="00355AB6" w:rsidP="00C0056C">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C0056C">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C0056C">
            <w:pPr>
              <w:pStyle w:val="TAC"/>
              <w:keepNext w:val="0"/>
            </w:pPr>
            <w:r w:rsidRPr="00A16B5B">
              <w:t>0..1</w:t>
            </w:r>
          </w:p>
        </w:tc>
        <w:tc>
          <w:tcPr>
            <w:tcW w:w="295" w:type="pct"/>
          </w:tcPr>
          <w:p w14:paraId="0CCB30C7" w14:textId="77777777" w:rsidR="00355AB6" w:rsidRPr="00A16B5B" w:rsidRDefault="00355AB6" w:rsidP="00C0056C">
            <w:pPr>
              <w:pStyle w:val="TAC"/>
              <w:keepNext w:val="0"/>
            </w:pPr>
            <w:r w:rsidRPr="00A16B5B">
              <w:t>C: RW</w:t>
            </w:r>
            <w:r w:rsidRPr="00A16B5B">
              <w:br/>
              <w:t>R: RO</w:t>
            </w:r>
          </w:p>
          <w:p w14:paraId="6A1AF3AB" w14:textId="77777777" w:rsidR="00355AB6" w:rsidRPr="00A16B5B" w:rsidRDefault="00355AB6" w:rsidP="00C0056C">
            <w:pPr>
              <w:pStyle w:val="TAC"/>
              <w:keepNext w:val="0"/>
            </w:pPr>
            <w:r w:rsidRPr="00A16B5B">
              <w:t>U: RW</w:t>
            </w:r>
          </w:p>
        </w:tc>
        <w:tc>
          <w:tcPr>
            <w:tcW w:w="2618" w:type="pct"/>
          </w:tcPr>
          <w:p w14:paraId="2702DBDC" w14:textId="77777777" w:rsidR="00355AB6" w:rsidRPr="00A16B5B" w:rsidRDefault="00355AB6" w:rsidP="00C0056C">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C0056C">
        <w:trPr>
          <w:jc w:val="center"/>
        </w:trPr>
        <w:tc>
          <w:tcPr>
            <w:tcW w:w="908" w:type="pct"/>
            <w:gridSpan w:val="2"/>
            <w:shd w:val="clear" w:color="auto" w:fill="auto"/>
          </w:tcPr>
          <w:p w14:paraId="69BC2AC5" w14:textId="77777777" w:rsidR="00355AB6" w:rsidRPr="00632527" w:rsidDel="00330512" w:rsidRDefault="00355AB6" w:rsidP="00C0056C">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C0056C">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C0056C">
            <w:pPr>
              <w:pStyle w:val="TAC"/>
            </w:pPr>
            <w:r w:rsidRPr="00A16B5B">
              <w:t>1..1</w:t>
            </w:r>
          </w:p>
        </w:tc>
        <w:tc>
          <w:tcPr>
            <w:tcW w:w="295" w:type="pct"/>
          </w:tcPr>
          <w:p w14:paraId="25391450" w14:textId="77777777" w:rsidR="00355AB6" w:rsidRPr="00A16B5B" w:rsidDel="00330512" w:rsidRDefault="00355AB6" w:rsidP="00C0056C">
            <w:pPr>
              <w:pStyle w:val="TAC"/>
            </w:pPr>
            <w:r w:rsidRPr="00A16B5B">
              <w:t>C: RO</w:t>
            </w:r>
            <w:r w:rsidRPr="00A16B5B">
              <w:br/>
              <w:t>R: RO</w:t>
            </w:r>
            <w:r w:rsidRPr="00A16B5B">
              <w:br/>
              <w:t>U: RO</w:t>
            </w:r>
          </w:p>
        </w:tc>
        <w:tc>
          <w:tcPr>
            <w:tcW w:w="2618" w:type="pct"/>
          </w:tcPr>
          <w:p w14:paraId="19CCF777" w14:textId="77777777" w:rsidR="00355AB6" w:rsidRPr="00A16B5B" w:rsidRDefault="00355AB6" w:rsidP="00C0056C">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C0056C">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72" w:name="_Toc193794277"/>
      <w:r>
        <w:t>D.1.2</w:t>
      </w:r>
      <w:r>
        <w:tab/>
        <w:t>QoS mapping for Dynamic Policy at reference point N5</w:t>
      </w:r>
      <w:bookmarkEnd w:id="572"/>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73"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19560FC9" w:rsidR="00E00773" w:rsidRPr="00B1734A" w:rsidRDefault="00B74CB9" w:rsidP="00DC331D">
      <w:pPr>
        <w:pStyle w:val="NO"/>
      </w:pPr>
      <w:commentRangeStart w:id="574"/>
      <w:commentRangeStart w:id="575"/>
      <w:commentRangeStart w:id="576"/>
      <w:ins w:id="577" w:author="Andrei Stoica (Lenovo) rev1" w:date="2025-05-13T15:33:00Z">
        <w:r>
          <w:t>NOTE</w:t>
        </w:r>
      </w:ins>
      <w:ins w:id="578" w:author="Andrei Stoica (Lenovo) rev1" w:date="2025-05-13T15:56:00Z">
        <w:r w:rsidR="00F030E8">
          <w:t> 1</w:t>
        </w:r>
      </w:ins>
      <w:ins w:id="579" w:author="Andrei Stoica (Lenovo) rev1" w:date="2025-05-13T15:33:00Z">
        <w:r>
          <w:t>:</w:t>
        </w:r>
      </w:ins>
      <w:commentRangeEnd w:id="574"/>
      <w:ins w:id="580" w:author="Andrei Stoica (Lenovo) rev1" w:date="2025-05-13T16:51:00Z">
        <w:r w:rsidR="003C52D6">
          <w:rPr>
            <w:rStyle w:val="CommentReference"/>
          </w:rPr>
          <w:commentReference w:id="574"/>
        </w:r>
      </w:ins>
      <w:commentRangeEnd w:id="575"/>
      <w:r w:rsidR="001F3FB3">
        <w:rPr>
          <w:rStyle w:val="CommentReference"/>
        </w:rPr>
        <w:commentReference w:id="575"/>
      </w:r>
      <w:commentRangeEnd w:id="576"/>
      <w:r w:rsidR="003708CA">
        <w:rPr>
          <w:rStyle w:val="CommentReference"/>
        </w:rPr>
        <w:commentReference w:id="576"/>
      </w:r>
      <w:ins w:id="581" w:author="Andrei Stoica (Lenovo) rev1" w:date="2025-05-13T15:33:00Z">
        <w:r>
          <w:tab/>
        </w:r>
      </w:ins>
      <w:ins w:id="582" w:author="Andrei Stoica (Lenovo) rev1" w:date="2025-05-13T17:16:00Z">
        <w:r w:rsidR="00DC331D">
          <w:t xml:space="preserve">The dynamic traffic characteristics (i.e., data burst size, time to next burst and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proofErr w:type="spellStart"/>
        <w:r w:rsidR="00DC331D" w:rsidRPr="00DC331D">
          <w:rPr>
            <w:rFonts w:ascii="Arial" w:hAnsi="Arial" w:cs="Arial"/>
            <w:i/>
            <w:iCs/>
            <w:sz w:val="18"/>
            <w:szCs w:val="18"/>
          </w:rPr>
          <w:t>dat</w:t>
        </w:r>
        <w:proofErr w:type="spellEnd"/>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proofErr w:type="spellStart"/>
        <w:r w:rsidR="00DC331D" w:rsidRPr="00DC331D">
          <w:rPr>
            <w:rFonts w:ascii="Arial" w:hAnsi="Arial" w:cs="Arial"/>
            <w:i/>
            <w:iCs/>
            <w:sz w:val="18"/>
            <w:szCs w:val="18"/>
          </w:rPr>
          <w:t>Qos</w:t>
        </w:r>
        <w:proofErr w:type="spellEnd"/>
        <w:r w:rsidR="00DC331D">
          <w:rPr>
            <w:rStyle w:val="Codechar"/>
          </w:rPr>
          <w:t>‌</w:t>
        </w:r>
        <w:r w:rsidR="00DC331D" w:rsidRPr="00DC331D">
          <w:rPr>
            <w:rFonts w:ascii="Arial" w:hAnsi="Arial" w:cs="Arial"/>
            <w:i/>
            <w:iCs/>
            <w:sz w:val="18"/>
            <w:szCs w:val="18"/>
          </w:rPr>
          <w:t>Range</w:t>
        </w:r>
        <w:r w:rsidR="00DC331D">
          <w:t xml:space="preserve"> properties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Marking</w:t>
        </w:r>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Marking</w:t>
        </w:r>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proofErr w:type="spellStart"/>
        <w:r w:rsidR="00DC331D" w:rsidRPr="00DC331D">
          <w:rPr>
            <w:rFonts w:ascii="Arial" w:hAnsi="Arial" w:cs="Arial"/>
            <w:i/>
            <w:iCs/>
            <w:sz w:val="18"/>
            <w:szCs w:val="18"/>
          </w:rPr>
          <w:t>mediaTransportParameters</w:t>
        </w:r>
        <w:proofErr w:type="spellEnd"/>
        <w:r w:rsidR="00DC331D">
          <w:t xml:space="preserve"> are further associated with the </w:t>
        </w:r>
        <w:proofErr w:type="spellStart"/>
        <w:r w:rsidR="00DC331D" w:rsidRPr="00DC331D">
          <w:rPr>
            <w:rFonts w:ascii="Arial" w:hAnsi="Arial" w:cs="Arial"/>
            <w:i/>
            <w:iCs/>
            <w:sz w:val="18"/>
            <w:szCs w:val="18"/>
          </w:rPr>
          <w:t>protoDescDl</w:t>
        </w:r>
        <w:proofErr w:type="spellEnd"/>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83" w:author="Andrei Stoica (Lenovo) rev1" w:date="2025-05-13T15:57:00Z"/>
        </w:rPr>
      </w:pPr>
      <w:r>
        <w:t>2.</w:t>
      </w:r>
      <w:r>
        <w:tab/>
        <w:t>In the limited case where all Service Components share the same minimum desired bit rate, minimum requested bit rate</w:t>
      </w:r>
      <w:ins w:id="584" w:author="Andrei Stoica (Lenovo) rev1" w:date="2025-05-13T15:01:00Z">
        <w:r w:rsidR="00A33A01">
          <w:t>,</w:t>
        </w:r>
      </w:ins>
      <w:r>
        <w:t xml:space="preserve"> </w:t>
      </w:r>
      <w:del w:id="585" w:author="Andrei Stoica (Lenovo) rev1" w:date="2025-05-13T15:01:00Z">
        <w:r w:rsidDel="00A33A01">
          <w:delText xml:space="preserve">and </w:delText>
        </w:r>
      </w:del>
      <w:r>
        <w:t>PDU Set QoS requirements</w:t>
      </w:r>
      <w:ins w:id="586" w:author="Andrei Stoica (Lenovo) rev1" w:date="2025-05-13T15:01:00Z">
        <w:r w:rsidR="00115237">
          <w:t xml:space="preserve"> and </w:t>
        </w:r>
      </w:ins>
      <w:ins w:id="587" w:author="Andrei Stoica (Lenovo) rev1" w:date="2025-05-13T15:02:00Z">
        <w:r w:rsidR="00115237">
          <w:t xml:space="preserve">dynamic traffic characteristics </w:t>
        </w:r>
      </w:ins>
      <w:ins w:id="588" w:author="Andrei Stoica (Lenovo) rev1" w:date="2025-05-13T15:56:00Z">
        <w:r w:rsidR="00F030E8">
          <w:t xml:space="preserve">(data burst size and/or time to next burst) </w:t>
        </w:r>
      </w:ins>
      <w:ins w:id="589"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590" w:author="Andrei Stoica (Lenovo) rev1" w:date="2025-05-13T15:57:00Z">
        <w:r>
          <w:t>NOTE 2:</w:t>
        </w:r>
        <w:r>
          <w:tab/>
          <w:t xml:space="preserve">The dynamic traffic characteristic of expedited transfer indication is not applicable to this limited case as </w:t>
        </w:r>
      </w:ins>
      <w:ins w:id="591" w:author="Andrei Stoica (Lenovo) rev1" w:date="2025-05-13T15:58:00Z">
        <w:r>
          <w:t>different QoS requirements are expected between</w:t>
        </w:r>
        <w:r w:rsidR="001F3FB3">
          <w:t xml:space="preserve"> </w:t>
        </w:r>
      </w:ins>
      <w:ins w:id="592" w:author="Andrei Stoica (Lenovo) rev1" w:date="2025-05-13T15:59:00Z">
        <w:r w:rsidR="001F3FB3">
          <w:t>corresponding</w:t>
        </w:r>
      </w:ins>
      <w:ins w:id="593" w:author="Andrei Stoica (Lenovo) rev1" w:date="2025-05-13T15:58:00Z">
        <w:r>
          <w:t xml:space="preserve"> expedited and non-expedited</w:t>
        </w:r>
      </w:ins>
      <w:ins w:id="594"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595"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596"/>
    <w:commentRangeStart w:id="597"/>
    <w:commentRangeStart w:id="598"/>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3pt;height:438.95pt;mso-width-percent:0;mso-height-percent:0;mso-width-percent:0;mso-height-percent:0" o:ole="">
            <v:imagedata r:id="rId24" o:title=""/>
          </v:shape>
          <o:OLEObject Type="Embed" ProgID="Visio.Drawing.15" ShapeID="_x0000_i1025" DrawAspect="Content" ObjectID="_1809154981" r:id="rId25"/>
        </w:object>
      </w:r>
      <w:commentRangeEnd w:id="596"/>
      <w:r w:rsidR="00D56366">
        <w:rPr>
          <w:rStyle w:val="CommentReference"/>
          <w:rFonts w:ascii="Times New Roman" w:hAnsi="Times New Roman"/>
          <w:b w:val="0"/>
        </w:rPr>
        <w:commentReference w:id="596"/>
      </w:r>
      <w:commentRangeEnd w:id="597"/>
      <w:r w:rsidR="003708CA">
        <w:rPr>
          <w:rStyle w:val="CommentReference"/>
          <w:rFonts w:ascii="Times New Roman" w:hAnsi="Times New Roman"/>
          <w:b w:val="0"/>
        </w:rPr>
        <w:commentReference w:id="597"/>
      </w:r>
      <w:commentRangeEnd w:id="598"/>
      <w:r w:rsidR="003E5C6F">
        <w:rPr>
          <w:rStyle w:val="CommentReference"/>
          <w:rFonts w:ascii="Times New Roman" w:hAnsi="Times New Roman"/>
          <w:b w:val="0"/>
        </w:rPr>
        <w:commentReference w:id="598"/>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3pt;height:438.95pt;mso-width-percent:0;mso-height-percent:0;mso-width-percent:0;mso-height-percent:0" o:ole="">
            <v:imagedata r:id="rId26" o:title=""/>
          </v:shape>
          <o:OLEObject Type="Embed" ProgID="Visio.Drawing.15" ShapeID="_x0000_i1026" DrawAspect="Content" ObjectID="_1809154982"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599" w:name="_Toc193794278"/>
      <w:r>
        <w:t>D.1.3</w:t>
      </w:r>
      <w:r>
        <w:tab/>
        <w:t>QoS mapping for Dynamic Policy at reference point N33</w:t>
      </w:r>
      <w:bookmarkEnd w:id="599"/>
    </w:p>
    <w:p w14:paraId="52B80122" w14:textId="2188ACDA" w:rsidR="00586A60" w:rsidRDefault="00586A60" w:rsidP="00586A60">
      <w:commentRangeStart w:id="600"/>
      <w:commentRangeStart w:id="601"/>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602"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603" w:author="Richard Bradbury (2025-05-15)" w:date="2025-05-15T13:02:00Z">
        <w:r w:rsidR="000B6205">
          <w:t xml:space="preserve">; </w:t>
        </w:r>
      </w:ins>
      <w:ins w:id="604"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605"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606"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600"/>
      <w:r w:rsidR="000B6205">
        <w:rPr>
          <w:rStyle w:val="CommentReference"/>
        </w:rPr>
        <w:commentReference w:id="600"/>
      </w:r>
      <w:commentRangeEnd w:id="601"/>
      <w:r w:rsidR="002E185E">
        <w:rPr>
          <w:rStyle w:val="CommentReference"/>
        </w:rPr>
        <w:commentReference w:id="601"/>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607" w:author="Andrei Stoica (Lenovo) rev1" w:date="2025-05-13T17:03:00Z"/>
        </w:rPr>
      </w:pPr>
      <w:ins w:id="608" w:author="Andrei Stoica (Lenovo) rev1" w:date="2025-05-13T17:03:00Z">
        <w:r>
          <w:t>NOTE:</w:t>
        </w:r>
      </w:ins>
      <w:ins w:id="609" w:author="Andrei Stoica (Lenovo) rev1" w:date="2025-05-13T17:14:00Z">
        <w:r w:rsidR="00272088">
          <w:tab/>
        </w:r>
      </w:ins>
      <w:ins w:id="610" w:author="Andrei Stoica (Lenovo) rev1" w:date="2025-05-13T17:10:00Z">
        <w:r w:rsidR="00153200">
          <w:t>Further d</w:t>
        </w:r>
      </w:ins>
      <w:ins w:id="611" w:author="Andrei Stoica (Lenovo) rev1" w:date="2025-05-13T17:03:00Z">
        <w:r>
          <w:t xml:space="preserve">etails </w:t>
        </w:r>
      </w:ins>
      <w:ins w:id="612" w:author="Andrei Stoica (Lenovo) rev1" w:date="2025-05-13T17:06:00Z">
        <w:r>
          <w:t xml:space="preserve">about the mapping of dynamic traffic characteristics at reference point N33 according to TS 29.522 [19] and TS 29.122 [20] are </w:t>
        </w:r>
      </w:ins>
      <w:commentRangeStart w:id="613"/>
      <w:ins w:id="614" w:author="Richard Bradbury (2025-05-15)" w:date="2025-05-15T13:02:00Z">
        <w:r w:rsidR="000B6205">
          <w:t>for further study</w:t>
        </w:r>
      </w:ins>
      <w:commentRangeEnd w:id="613"/>
      <w:ins w:id="615" w:author="Andrei Stoica (Lenovo) rev1" w:date="2025-05-13T17:17:00Z">
        <w:r w:rsidR="009C09E3">
          <w:rPr>
            <w:rStyle w:val="CommentReference"/>
          </w:rPr>
          <w:commentReference w:id="613"/>
        </w:r>
      </w:ins>
      <w:ins w:id="616"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7pt;height:438.95pt;mso-width-percent:0;mso-height-percent:0;mso-width-percent:0;mso-height-percent:0" o:ole="">
            <v:imagedata r:id="rId28" o:title=""/>
          </v:shape>
          <o:OLEObject Type="Embed" ProgID="Visio.Drawing.15" ShapeID="_x0000_i1027" DrawAspect="Content" ObjectID="_1809154983"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Rufael Mekuria" w:date="2025-04-11T12:13:00Z" w:initials="RM">
    <w:p w14:paraId="227E3BFF" w14:textId="01B542AA" w:rsidR="00EB66AE" w:rsidRDefault="00EB66AE">
      <w:pPr>
        <w:pStyle w:val="CommentText"/>
      </w:pPr>
      <w:r>
        <w:rPr>
          <w:rStyle w:val="CommentReference"/>
        </w:rPr>
        <w:annotationRef/>
      </w:r>
      <w:proofErr w:type="gramStart"/>
      <w:r>
        <w:t>Again</w:t>
      </w:r>
      <w:proofErr w:type="gramEnd"/>
      <w:r>
        <w:t xml:space="preserve"> how to populate or identify as these fields are always present </w:t>
      </w:r>
      <w:proofErr w:type="spellStart"/>
      <w:r>
        <w:t>nad</w:t>
      </w:r>
      <w:proofErr w:type="spellEnd"/>
      <w:r>
        <w:t xml:space="preserve"> not signalled in the SDP message</w:t>
      </w:r>
    </w:p>
  </w:comment>
  <w:comment w:id="16" w:author="Andrei Stoica (Lenovo)" w:date="2025-04-14T12:20:00Z" w:initials="RAS">
    <w:p w14:paraId="79F8439A" w14:textId="77777777" w:rsidR="00D64759" w:rsidRDefault="007307E0" w:rsidP="00D64759">
      <w:pPr>
        <w:pStyle w:val="CommentText"/>
      </w:pPr>
      <w:r>
        <w:rPr>
          <w:rStyle w:val="CommentReference"/>
        </w:rPr>
        <w:annotationRef/>
      </w:r>
      <w:r w:rsidR="00D64759">
        <w:t xml:space="preserve">This is the provisioning… It does not need the SDP, does </w:t>
      </w:r>
      <w:proofErr w:type="gramStart"/>
      <w:r w:rsidR="00D64759">
        <w:t>it?,</w:t>
      </w:r>
      <w:proofErr w:type="gramEnd"/>
      <w:r w:rsidR="00D64759">
        <w:t xml:space="preserve"> as is set by the ASP.</w:t>
      </w:r>
    </w:p>
    <w:p w14:paraId="4446653A" w14:textId="77777777" w:rsidR="00D64759" w:rsidRDefault="00D64759" w:rsidP="00D64759">
      <w:pPr>
        <w:pStyle w:val="CommentText"/>
      </w:pPr>
    </w:p>
    <w:p w14:paraId="6B0317DF" w14:textId="77777777" w:rsidR="00D64759" w:rsidRDefault="00D64759" w:rsidP="00D64759">
      <w:pPr>
        <w:pStyle w:val="CommentText"/>
      </w:pPr>
      <w:r>
        <w:t>I think you refer how to populate when instantiating a Dynamic Policy. That is something the application client may handle based on implementation. If it sees the SDP presence of the RTP HE for dynamic traffic characteristics it may select a dynamic policy with any one of these, depending on what the application logic (e.g., I always want data burst size, but if mobile supports reflective QoS I also want ETI).</w:t>
      </w:r>
    </w:p>
  </w:comment>
  <w:comment w:id="17" w:author="Andrei Stoica (Lenovo) rev1" w:date="2025-05-13T12:43:00Z" w:initials="RAS">
    <w:p w14:paraId="38AE3782" w14:textId="77777777" w:rsidR="006A29B0" w:rsidRDefault="006A29B0" w:rsidP="006A29B0">
      <w:pPr>
        <w:pStyle w:val="CommentText"/>
      </w:pPr>
      <w:r>
        <w:rPr>
          <w:rStyle w:val="CommentReference"/>
        </w:rPr>
        <w:annotationRef/>
      </w:r>
      <w:r>
        <w:rPr>
          <w:lang w:val="en-US"/>
        </w:rPr>
        <w:t>I understand the above issue was cleared on the provisioning understanding. CLOSING</w:t>
      </w:r>
    </w:p>
  </w:comment>
  <w:comment w:id="99" w:author="Richard Bradbury (2025-05-15)" w:date="2025-05-15T12:03:00Z" w:initials="RB">
    <w:p w14:paraId="0C7EA0EA" w14:textId="77777777" w:rsidR="003C3CE5" w:rsidRDefault="003C3CE5" w:rsidP="003C3CE5">
      <w:pPr>
        <w:pStyle w:val="CommentText"/>
      </w:pPr>
      <w:r>
        <w:rPr>
          <w:rStyle w:val="CommentReference"/>
        </w:rPr>
        <w:annotationRef/>
      </w:r>
      <w:r>
        <w:t>Move to TS 26.506.</w:t>
      </w:r>
    </w:p>
  </w:comment>
  <w:comment w:id="100" w:author="Andrei Stoica (Lenovo) r1" w:date="2025-05-18T01:36:00Z" w:initials="RAS">
    <w:p w14:paraId="6C91A564" w14:textId="77777777" w:rsidR="008515EE" w:rsidRDefault="003708CA" w:rsidP="008515EE">
      <w:pPr>
        <w:pStyle w:val="CommentText"/>
      </w:pPr>
      <w:r>
        <w:rPr>
          <w:rStyle w:val="CommentReference"/>
        </w:rPr>
        <w:annotationRef/>
      </w:r>
      <w:r w:rsidR="008515EE">
        <w:t xml:space="preserve">Agree - I left them here </w:t>
      </w:r>
      <w:proofErr w:type="gramStart"/>
      <w:r w:rsidR="008515EE">
        <w:t>not  to</w:t>
      </w:r>
      <w:proofErr w:type="gramEnd"/>
      <w:r w:rsidR="008515EE">
        <w:t xml:space="preserve"> lose the text. Once we agree on way forward with Stage-2 discussion I will do the needful.</w:t>
      </w:r>
    </w:p>
  </w:comment>
  <w:comment w:id="140" w:author="Richard Bradbury (2025-05-15)" w:date="2025-05-15T12:08:00Z" w:initials="RB">
    <w:p w14:paraId="0B42552C" w14:textId="79161A1C" w:rsidR="003C3CE5" w:rsidRDefault="003C3CE5" w:rsidP="003C3CE5">
      <w:pPr>
        <w:pStyle w:val="CommentText"/>
      </w:pPr>
      <w:r>
        <w:rPr>
          <w:rStyle w:val="CommentReference"/>
        </w:rPr>
        <w:annotationRef/>
      </w:r>
      <w:r>
        <w:t>CHECK!</w:t>
      </w:r>
    </w:p>
    <w:p w14:paraId="5BA269D5" w14:textId="77777777" w:rsidR="003C3CE5" w:rsidRDefault="003C3CE5" w:rsidP="003C3CE5">
      <w:pPr>
        <w:pStyle w:val="CommentText"/>
      </w:pPr>
      <w:r>
        <w:t>Does the Media AS always know the size of the burst in advance, or is it just a prediction?</w:t>
      </w:r>
    </w:p>
  </w:comment>
  <w:comment w:id="141" w:author="Andrei Stoica (Lenovo) r1" w:date="2025-05-18T01:37:00Z" w:initials="RAS">
    <w:p w14:paraId="3C2B4937" w14:textId="77777777" w:rsidR="003708CA" w:rsidRDefault="003708CA" w:rsidP="003708CA">
      <w:pPr>
        <w:pStyle w:val="CommentText"/>
      </w:pPr>
      <w:r>
        <w:rPr>
          <w:rStyle w:val="CommentReference"/>
        </w:rPr>
        <w:annotationRef/>
      </w:r>
      <w:r>
        <w:t xml:space="preserve">At egress data burst size is considered to be deterministically known </w:t>
      </w:r>
    </w:p>
  </w:comment>
  <w:comment w:id="162" w:author="Richard Bradbury (2025-05-15)" w:date="2025-05-15T12:08:00Z" w:initials="RB">
    <w:p w14:paraId="5AA1E230" w14:textId="755B15BB" w:rsidR="003C3CE5" w:rsidRDefault="003C3CE5" w:rsidP="003C3CE5">
      <w:pPr>
        <w:pStyle w:val="CommentText"/>
      </w:pPr>
      <w:r>
        <w:rPr>
          <w:rStyle w:val="CommentReference"/>
        </w:rPr>
        <w:annotationRef/>
      </w:r>
      <w:r>
        <w:t>CHECK!</w:t>
      </w:r>
    </w:p>
    <w:p w14:paraId="5CB2AC90" w14:textId="77777777" w:rsidR="003C3CE5" w:rsidRDefault="003C3CE5" w:rsidP="003C3CE5">
      <w:pPr>
        <w:pStyle w:val="CommentText"/>
      </w:pPr>
      <w:r>
        <w:t xml:space="preserve">Similarly, is this known </w:t>
      </w:r>
      <w:r>
        <w:rPr>
          <w:i/>
          <w:iCs/>
        </w:rPr>
        <w:t>a priori</w:t>
      </w:r>
      <w:r>
        <w:t xml:space="preserve"> or just a prediction?</w:t>
      </w:r>
    </w:p>
  </w:comment>
  <w:comment w:id="163" w:author="Andrei Stoica (Lenovo) r1" w:date="2025-05-18T01:37:00Z" w:initials="RAS">
    <w:p w14:paraId="5B4206DB" w14:textId="77777777" w:rsidR="00024DEE" w:rsidRDefault="003708CA" w:rsidP="00024DEE">
      <w:pPr>
        <w:pStyle w:val="CommentText"/>
      </w:pPr>
      <w:r>
        <w:rPr>
          <w:rStyle w:val="CommentReference"/>
        </w:rPr>
        <w:annotationRef/>
      </w:r>
      <w:r w:rsidR="00024DEE">
        <w:t xml:space="preserve">This is </w:t>
      </w:r>
      <w:proofErr w:type="gramStart"/>
      <w:r w:rsidR="00024DEE">
        <w:t>more fuzzy</w:t>
      </w:r>
      <w:proofErr w:type="gramEnd"/>
      <w:r w:rsidR="00024DEE">
        <w:t>, as there is on-going LS communication with RAN2 on it. I leave prediction in for now, as it better suits here.</w:t>
      </w:r>
    </w:p>
  </w:comment>
  <w:comment w:id="171" w:author="Richard Bradbury (2025-05-15)" w:date="2025-05-15T12:10:00Z" w:initials="RB">
    <w:p w14:paraId="3222B0CF" w14:textId="706BC3C0" w:rsidR="003C3CE5" w:rsidRDefault="003C3CE5" w:rsidP="003C3CE5">
      <w:pPr>
        <w:pStyle w:val="CommentText"/>
      </w:pPr>
      <w:r>
        <w:rPr>
          <w:rStyle w:val="CommentReference"/>
        </w:rPr>
        <w:annotationRef/>
      </w:r>
      <w:r>
        <w:t>Can expedited transfer indication marking be used independently of data burst marking?</w:t>
      </w:r>
    </w:p>
  </w:comment>
  <w:comment w:id="172" w:author="Andrei Stoica (Lenovo) r1" w:date="2025-05-18T01:37:00Z" w:initials="RAS">
    <w:p w14:paraId="52FDFB41" w14:textId="77777777" w:rsidR="003708CA" w:rsidRDefault="003708CA" w:rsidP="003708CA">
      <w:pPr>
        <w:pStyle w:val="CommentText"/>
      </w:pPr>
      <w:r>
        <w:rPr>
          <w:rStyle w:val="CommentReference"/>
        </w:rPr>
        <w:annotationRef/>
      </w:r>
      <w:r>
        <w:t>Yes, removed reference to data bursts, up to Media AS if wants to combine both and how to apply ETI then</w:t>
      </w:r>
    </w:p>
  </w:comment>
  <w:comment w:id="128" w:author="Rufael Mekuria" w:date="2025-04-11T12:11:00Z" w:initials="RM">
    <w:p w14:paraId="6FBF9174" w14:textId="0F555078" w:rsidR="00EB66AE" w:rsidRDefault="00EB66AE">
      <w:pPr>
        <w:pStyle w:val="CommentText"/>
      </w:pPr>
      <w:r>
        <w:rPr>
          <w:rStyle w:val="CommentReference"/>
        </w:rPr>
        <w:annotationRef/>
      </w:r>
      <w:r>
        <w:t>Need some discussion if this level of granularity is needed.</w:t>
      </w:r>
    </w:p>
  </w:comment>
  <w:comment w:id="129" w:author="Andrei Stoica (Lenovo)" w:date="2025-04-14T12:30:00Z" w:initials="RAS">
    <w:p w14:paraId="0FF36EDA" w14:textId="77777777" w:rsidR="007D7885" w:rsidRDefault="007307E0" w:rsidP="007D7885">
      <w:pPr>
        <w:pStyle w:val="CommentText"/>
      </w:pPr>
      <w:r>
        <w:rPr>
          <w:rStyle w:val="CommentReference"/>
        </w:rPr>
        <w:annotationRef/>
      </w:r>
      <w:r w:rsidR="007D7885">
        <w:t>Sure, but again look at the Stage-3 specs for PCF and NEF which is essentially what the media AF invokes to set up an application session with QoS according to the dynamic policy.</w:t>
      </w:r>
    </w:p>
    <w:p w14:paraId="08F05247" w14:textId="77777777" w:rsidR="007D7885" w:rsidRDefault="007D7885" w:rsidP="007D7885">
      <w:pPr>
        <w:pStyle w:val="CommentText"/>
      </w:pPr>
    </w:p>
    <w:p w14:paraId="6D6D2CDF" w14:textId="77777777" w:rsidR="007D7885" w:rsidRDefault="007D7885" w:rsidP="007D7885">
      <w:pPr>
        <w:pStyle w:val="CommentText"/>
      </w:pPr>
      <w:r>
        <w:t xml:space="preserve">There these indications are separated and SA2 also defines them separately. </w:t>
      </w:r>
      <w:proofErr w:type="gramStart"/>
      <w:r>
        <w:t>So</w:t>
      </w:r>
      <w:proofErr w:type="gramEnd"/>
      <w:r>
        <w:t xml:space="preserve"> it is clear that they can be used separately. Is it a good reason you want this linked together in some way? IMHO, just because the RTP HE (i.e., user plane </w:t>
      </w:r>
      <w:proofErr w:type="spellStart"/>
      <w:r>
        <w:t>signaling</w:t>
      </w:r>
      <w:proofErr w:type="spellEnd"/>
      <w:r>
        <w:t>) is fixed to include all at once is not a sufficient reason. We can optimize that further if needed, once we agree on this</w:t>
      </w:r>
    </w:p>
  </w:comment>
  <w:comment w:id="223" w:author="Richard Bradbury (2025-05-15)" w:date="2025-05-15T12:12:00Z" w:initials="RB">
    <w:p w14:paraId="51D036DA" w14:textId="77777777" w:rsidR="003C3CE5" w:rsidRDefault="003C3CE5" w:rsidP="003C3CE5">
      <w:pPr>
        <w:pStyle w:val="CommentText"/>
      </w:pPr>
      <w:r>
        <w:rPr>
          <w:rStyle w:val="CommentReference"/>
        </w:rPr>
        <w:annotationRef/>
      </w:r>
      <w:r>
        <w:t>Identically?</w:t>
      </w:r>
    </w:p>
  </w:comment>
  <w:comment w:id="224" w:author="Andrei Stoica (Lenovo) r1" w:date="2025-05-18T01:37:00Z" w:initials="RAS">
    <w:p w14:paraId="211E055A" w14:textId="77777777" w:rsidR="00FD4D66" w:rsidRDefault="003708CA" w:rsidP="00FD4D66">
      <w:pPr>
        <w:pStyle w:val="CommentText"/>
      </w:pPr>
      <w:r>
        <w:rPr>
          <w:rStyle w:val="CommentReference"/>
        </w:rPr>
        <w:annotationRef/>
      </w:r>
      <w:r w:rsidR="00FD4D66">
        <w:t>Correct, same values since we have reflective QoS here</w:t>
      </w:r>
    </w:p>
  </w:comment>
  <w:comment w:id="230" w:author="Richard Bradbury" w:date="2025-04-30T19:45:00Z" w:initials="RB">
    <w:p w14:paraId="0E5483BA" w14:textId="1D558241" w:rsidR="007F788E" w:rsidRDefault="007F788E" w:rsidP="007F788E">
      <w:pPr>
        <w:pStyle w:val="CommentText"/>
      </w:pPr>
      <w:r>
        <w:rPr>
          <w:rStyle w:val="CommentReference"/>
        </w:rPr>
        <w:annotationRef/>
      </w:r>
      <w:r>
        <w:t>What does the Media AF do with this information when the Dynamic Policy in instantiated?</w:t>
      </w:r>
    </w:p>
    <w:p w14:paraId="5B4E3882" w14:textId="77777777" w:rsidR="007F788E" w:rsidRDefault="007F788E" w:rsidP="007F788E">
      <w:pPr>
        <w:pStyle w:val="CommentText"/>
      </w:pPr>
      <w:r>
        <w:t>Need to add something in clause 5.5.3.</w:t>
      </w:r>
    </w:p>
  </w:comment>
  <w:comment w:id="231" w:author="Andrei Stoica (Lenovo)" w:date="2025-05-13T12:34:00Z" w:initials="RAS">
    <w:p w14:paraId="78B263A4" w14:textId="77777777" w:rsidR="00024E7A" w:rsidRDefault="007F788E" w:rsidP="00024E7A">
      <w:pPr>
        <w:pStyle w:val="CommentText"/>
      </w:pPr>
      <w:r>
        <w:rPr>
          <w:rStyle w:val="CommentReference"/>
        </w:rPr>
        <w:annotationRef/>
      </w:r>
      <w:r w:rsidR="00024E7A">
        <w:t xml:space="preserve">In Rel-18 we decided to leave mapping of </w:t>
      </w:r>
      <w:proofErr w:type="spellStart"/>
      <w:r w:rsidR="00024E7A">
        <w:t>applicationFlowBindings</w:t>
      </w:r>
      <w:proofErr w:type="spellEnd"/>
      <w:r w:rsidR="00024E7A">
        <w:t xml:space="preserve"> to </w:t>
      </w:r>
      <w:proofErr w:type="gramStart"/>
      <w:r w:rsidR="00024E7A">
        <w:t>corresponding</w:t>
      </w:r>
      <w:proofErr w:type="gramEnd"/>
      <w:r w:rsidR="00024E7A">
        <w:t xml:space="preserve"> PCF/NEF APIs to Media AF implementations. </w:t>
      </w:r>
    </w:p>
    <w:p w14:paraId="6EA57CB1" w14:textId="77777777" w:rsidR="00024E7A" w:rsidRDefault="00024E7A" w:rsidP="00024E7A">
      <w:pPr>
        <w:pStyle w:val="CommentText"/>
      </w:pPr>
    </w:p>
    <w:p w14:paraId="5DAD84B7" w14:textId="77777777" w:rsidR="00024E7A" w:rsidRDefault="00024E7A" w:rsidP="00024E7A">
      <w:pPr>
        <w:pStyle w:val="CommentText"/>
      </w:pPr>
      <w:r>
        <w:t>Copy from 5.5.3</w:t>
      </w:r>
    </w:p>
    <w:p w14:paraId="64C94867" w14:textId="77777777" w:rsidR="00024E7A" w:rsidRDefault="00024E7A" w:rsidP="00024E7A">
      <w:pPr>
        <w:pStyle w:val="CommentText"/>
      </w:pPr>
      <w:r>
        <w:t xml:space="preserve">“The mapping of application flows listed in the </w:t>
      </w:r>
      <w:proofErr w:type="spellStart"/>
      <w:r>
        <w:rPr>
          <w:i/>
          <w:iCs/>
        </w:rPr>
        <w:t>DynamicPolicy</w:t>
      </w:r>
      <w:proofErr w:type="spellEnd"/>
      <w:r>
        <w:rPr>
          <w:i/>
          <w:iCs/>
        </w:rPr>
        <w:t>.</w:t>
      </w:r>
      <w:r>
        <w:t xml:space="preserve"> array to media components and sub-components of the AF application session context is implementation-dependent”</w:t>
      </w:r>
    </w:p>
    <w:p w14:paraId="18EB9526" w14:textId="77777777" w:rsidR="00024E7A" w:rsidRDefault="00024E7A" w:rsidP="00024E7A">
      <w:pPr>
        <w:pStyle w:val="CommentText"/>
      </w:pPr>
    </w:p>
    <w:p w14:paraId="20C5A4B4" w14:textId="77777777" w:rsidR="00024E7A" w:rsidRDefault="00024E7A" w:rsidP="00024E7A">
      <w:pPr>
        <w:pStyle w:val="CommentText"/>
      </w:pPr>
      <w:r>
        <w:t>What about extending the Annex D.1 to reflect new dynamic traffic characteristics mappings to PCF/NEF APIs (as done for PDU Set marking)?</w:t>
      </w:r>
    </w:p>
    <w:p w14:paraId="594C5552" w14:textId="77777777" w:rsidR="00024E7A" w:rsidRDefault="00024E7A" w:rsidP="00024E7A">
      <w:pPr>
        <w:pStyle w:val="CommentText"/>
      </w:pPr>
    </w:p>
    <w:p w14:paraId="448377C9" w14:textId="77777777" w:rsidR="00024E7A" w:rsidRDefault="00024E7A" w:rsidP="00024E7A">
      <w:pPr>
        <w:pStyle w:val="CommentText"/>
      </w:pPr>
      <w:r>
        <w:t xml:space="preserve">NOTE to self: We need to have a separate CR to clean 5.5.3 of the square brackets for PDU Set marking. </w:t>
      </w:r>
    </w:p>
  </w:comment>
  <w:comment w:id="232" w:author="Richard Bradbury (2025-05-15)" w:date="2025-05-15T12:35:00Z" w:initials="RB">
    <w:p w14:paraId="6C109DBF" w14:textId="77777777" w:rsidR="00C04FB7" w:rsidRDefault="00C04FB7"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33" w:author="Andrei Stoica (Lenovo) r1" w:date="2025-05-18T01:38:00Z" w:initials="RAS">
    <w:p w14:paraId="6DF7D43A" w14:textId="77777777" w:rsidR="003708CA" w:rsidRDefault="003708CA" w:rsidP="003708CA">
      <w:pPr>
        <w:pStyle w:val="CommentText"/>
      </w:pPr>
      <w:r>
        <w:rPr>
          <w:rStyle w:val="CommentReference"/>
        </w:rPr>
        <w:annotationRef/>
      </w:r>
      <w:r>
        <w:rPr>
          <w:lang w:val="en-US"/>
        </w:rPr>
        <w:t xml:space="preserve">I added changes to 5.5.3.x specific for dynamic traffic characteristics. For media transport parameters I suggest we do so in 886. I provided </w:t>
      </w:r>
      <w:proofErr w:type="gramStart"/>
      <w:r>
        <w:rPr>
          <w:lang w:val="en-US"/>
        </w:rPr>
        <w:t>there</w:t>
      </w:r>
      <w:proofErr w:type="gramEnd"/>
      <w:r>
        <w:rPr>
          <w:lang w:val="en-US"/>
        </w:rPr>
        <w:t xml:space="preserve"> sample text to solve your EN.</w:t>
      </w:r>
    </w:p>
  </w:comment>
  <w:comment w:id="237" w:author="Richard Bradbury (2025-05-19)" w:date="2025-05-19T08:27:00Z" w:initials="RB">
    <w:p w14:paraId="48133F28" w14:textId="77777777" w:rsidR="00710EC8" w:rsidRDefault="00710EC8" w:rsidP="00710EC8">
      <w:pPr>
        <w:pStyle w:val="CommentText"/>
      </w:pPr>
      <w:r>
        <w:t>(</w:t>
      </w:r>
      <w:r>
        <w:rPr>
          <w:rStyle w:val="CommentReference"/>
        </w:rPr>
        <w:annotationRef/>
      </w:r>
      <w:r>
        <w:t>Assuming 26510-CR0026 Rel-18 is agreed as the baseline.)</w:t>
      </w:r>
    </w:p>
  </w:comment>
  <w:comment w:id="306" w:author="Richard Bradbury (2025-05-19)" w:date="2025-05-19T10:12:00Z" w:initials="RB">
    <w:p w14:paraId="6E78706E" w14:textId="6213E8C9" w:rsidR="004E72BF" w:rsidRDefault="004E72BF">
      <w:pPr>
        <w:pStyle w:val="CommentText"/>
      </w:pPr>
      <w:r>
        <w:rPr>
          <w:rStyle w:val="CommentReference"/>
        </w:rPr>
        <w:annotationRef/>
      </w:r>
      <w:r>
        <w:t>What’s the mapping at N33?</w:t>
      </w:r>
    </w:p>
  </w:comment>
  <w:comment w:id="328" w:author="Richard Bradbury (2025-05-19)" w:date="2025-05-19T10:12:00Z" w:initials="RB">
    <w:p w14:paraId="3E1A1FC4" w14:textId="40232515" w:rsidR="004E72BF" w:rsidRDefault="004E72BF">
      <w:pPr>
        <w:pStyle w:val="CommentText"/>
      </w:pPr>
      <w:r>
        <w:rPr>
          <w:rStyle w:val="CommentReference"/>
        </w:rPr>
        <w:annotationRef/>
      </w:r>
      <w:r>
        <w:t>What’s the mapping at N33?</w:t>
      </w:r>
    </w:p>
  </w:comment>
  <w:comment w:id="356" w:author="Richard Bradbury (2025-05-19)" w:date="2025-05-19T10:16:00Z" w:initials="RB">
    <w:p w14:paraId="4D29B81D" w14:textId="7EC169EA" w:rsidR="004E72BF" w:rsidRDefault="004E72BF">
      <w:pPr>
        <w:pStyle w:val="CommentText"/>
      </w:pPr>
      <w:r>
        <w:rPr>
          <w:rStyle w:val="CommentReference"/>
        </w:rPr>
        <w:annotationRef/>
      </w:r>
      <w:r>
        <w:t>What’s the mapping at N33?</w:t>
      </w:r>
    </w:p>
  </w:comment>
  <w:comment w:id="378" w:author="Richard Bradbury" w:date="2025-04-30T17:49:00Z" w:initials="RB">
    <w:p w14:paraId="0E724CB4" w14:textId="7BA93C62" w:rsidR="00590102" w:rsidRDefault="00590102" w:rsidP="00590102">
      <w:pPr>
        <w:pStyle w:val="CommentText"/>
      </w:pPr>
      <w:r>
        <w:rPr>
          <w:rStyle w:val="CommentReference"/>
        </w:rPr>
        <w:annotationRef/>
      </w:r>
      <w:r>
        <w:t xml:space="preserve">Consider renaming this data type to </w:t>
      </w:r>
      <w:proofErr w:type="spellStart"/>
      <w:r>
        <w:rPr>
          <w:i/>
          <w:iCs/>
        </w:rPr>
        <w:t>QosConstraints</w:t>
      </w:r>
      <w:proofErr w:type="spellEnd"/>
      <w:r>
        <w:t xml:space="preserve"> to better reflect its expanded scope.</w:t>
      </w:r>
    </w:p>
  </w:comment>
  <w:comment w:id="379" w:author="Andrei Stoica (Lenovo)" w:date="2025-05-13T12:32:00Z" w:initials="RAS">
    <w:p w14:paraId="5117837D" w14:textId="77777777" w:rsidR="0070606C" w:rsidRDefault="0070606C" w:rsidP="0070606C">
      <w:pPr>
        <w:pStyle w:val="CommentText"/>
      </w:pPr>
      <w:r>
        <w:rPr>
          <w:rStyle w:val="CommentReference"/>
        </w:rPr>
        <w:annotationRef/>
      </w:r>
      <w:r>
        <w:rPr>
          <w:lang w:val="en-US"/>
        </w:rPr>
        <w:t xml:space="preserve">I believe if we do </w:t>
      </w:r>
      <w:proofErr w:type="gramStart"/>
      <w:r>
        <w:rPr>
          <w:lang w:val="en-US"/>
        </w:rPr>
        <w:t>this</w:t>
      </w:r>
      <w:proofErr w:type="gramEnd"/>
      <w:r>
        <w:rPr>
          <w:lang w:val="en-US"/>
        </w:rPr>
        <w:t xml:space="preserve"> we break Rel-18 API. I am fine with the naming given the additional clarification. In the end is the QoS range of allowed QoS operation.</w:t>
      </w:r>
    </w:p>
  </w:comment>
  <w:comment w:id="380" w:author="Richard Bradbury (2025-05-15)" w:date="2025-05-15T12:39:00Z" w:initials="RB">
    <w:p w14:paraId="75F872B7" w14:textId="77777777" w:rsidR="001F3FB3" w:rsidRDefault="001F3FB3" w:rsidP="001F3FB3">
      <w:pPr>
        <w:pStyle w:val="CommentText"/>
      </w:pPr>
      <w:r>
        <w:rPr>
          <w:rStyle w:val="CommentReference"/>
        </w:rPr>
        <w:annotationRef/>
      </w:r>
      <w:r>
        <w:t>(Data type names can be changed without breaking compatibility; property names can’t be changed without breaking compatibility.)</w:t>
      </w:r>
    </w:p>
  </w:comment>
  <w:comment w:id="381" w:author="Richard Bradbury (2025-05-15)" w:date="2025-05-15T12:47:00Z" w:initials="RB">
    <w:p w14:paraId="0DBE0B3E" w14:textId="77777777" w:rsidR="000B6205" w:rsidRDefault="001F3FB3" w:rsidP="000B6205">
      <w:pPr>
        <w:pStyle w:val="CommentText"/>
      </w:pPr>
      <w:r>
        <w:rPr>
          <w:rStyle w:val="CommentReference"/>
        </w:rPr>
        <w:annotationRef/>
      </w:r>
      <w:r w:rsidR="000B6205">
        <w:t>Don’t worry… I will work on this separately.</w:t>
      </w:r>
    </w:p>
    <w:p w14:paraId="1B1D970F" w14:textId="77777777" w:rsidR="000B6205" w:rsidRDefault="000B6205" w:rsidP="000B6205">
      <w:pPr>
        <w:pStyle w:val="CommentText"/>
      </w:pPr>
      <w:r>
        <w:t>Feel free to resolve/remove this comment.</w:t>
      </w:r>
    </w:p>
  </w:comment>
  <w:comment w:id="444" w:author="Liangping Ma" w:date="2025-04-14T08:31:00Z" w:initials="LM">
    <w:p w14:paraId="6AB6DEC3" w14:textId="03CE9245" w:rsidR="00986C6D" w:rsidRDefault="00986C6D"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445" w:author="Andrei Stoica (Lenovo)" w:date="2025-04-15T08:43:00Z" w:initials="RAS">
    <w:p w14:paraId="048CE018" w14:textId="77777777" w:rsidR="00986C6D" w:rsidRDefault="00986C6D" w:rsidP="008B545B">
      <w:pPr>
        <w:pStyle w:val="CommentText"/>
      </w:pPr>
      <w:r>
        <w:rPr>
          <w:rStyle w:val="CommentReference"/>
        </w:rPr>
        <w:annotationRef/>
      </w:r>
      <w:r>
        <w:t xml:space="preserve">Thanks, </w:t>
      </w:r>
      <w:proofErr w:type="spellStart"/>
      <w:r>
        <w:t>Liangping</w:t>
      </w:r>
      <w:proofErr w:type="spellEnd"/>
      <w:r>
        <w:t xml:space="preserve">. This is the </w:t>
      </w:r>
      <w:proofErr w:type="spellStart"/>
      <w:r>
        <w:t>qosSpecification</w:t>
      </w:r>
      <w:proofErr w:type="spellEnd"/>
      <w:r>
        <w:t xml:space="preserve"> parameter that is included in an </w:t>
      </w:r>
      <w:proofErr w:type="spellStart"/>
      <w:r>
        <w:t>ApplicationFlowBinding</w:t>
      </w:r>
      <w:proofErr w:type="spellEnd"/>
      <w:r>
        <w:t xml:space="preserve"> and gets matched in the network by a PDR and subsequently mapped to a QoS flow. </w:t>
      </w:r>
    </w:p>
    <w:p w14:paraId="2B7DB8DC" w14:textId="77777777" w:rsidR="00986C6D" w:rsidRDefault="00986C6D" w:rsidP="008B545B">
      <w:pPr>
        <w:pStyle w:val="CommentText"/>
      </w:pPr>
    </w:p>
    <w:p w14:paraId="112995FC" w14:textId="77777777" w:rsidR="00986C6D" w:rsidRDefault="00986C6D" w:rsidP="008B545B">
      <w:pPr>
        <w:pStyle w:val="CommentText"/>
      </w:pPr>
      <w:r>
        <w:t xml:space="preserve">What is meant here is to indicate which </w:t>
      </w:r>
      <w:proofErr w:type="spellStart"/>
      <w:r>
        <w:t>qosSpecification</w:t>
      </w:r>
      <w:proofErr w:type="spellEnd"/>
      <w:r>
        <w:t xml:space="preserve"> QoS requirements belong to the ETI=TRUE and which QoS requirements belong to the ETI=FALSE so that the AF can accordingly request the PCF/NEF for the right QoS parameters.</w:t>
      </w:r>
    </w:p>
    <w:p w14:paraId="036B91A8" w14:textId="77777777" w:rsidR="00986C6D" w:rsidRDefault="00986C6D" w:rsidP="008B545B">
      <w:pPr>
        <w:pStyle w:val="CommentText"/>
      </w:pPr>
    </w:p>
    <w:p w14:paraId="50BF9AD8" w14:textId="77777777" w:rsidR="00986C6D" w:rsidRDefault="00986C6D" w:rsidP="008B545B">
      <w:pPr>
        <w:pStyle w:val="CommentText"/>
      </w:pPr>
      <w:r>
        <w:t>This is NOT used to signal ETI dynamically.</w:t>
      </w:r>
    </w:p>
    <w:p w14:paraId="61A42EE0" w14:textId="77777777" w:rsidR="00986C6D" w:rsidRDefault="00986C6D" w:rsidP="008B545B">
      <w:pPr>
        <w:pStyle w:val="CommentText"/>
      </w:pPr>
    </w:p>
    <w:p w14:paraId="72A7427B" w14:textId="77777777" w:rsidR="00986C6D" w:rsidRDefault="00986C6D" w:rsidP="008B545B">
      <w:pPr>
        <w:pStyle w:val="CommentText"/>
      </w:pPr>
      <w:r>
        <w:t>Is the added “QoS” sufficient?</w:t>
      </w:r>
    </w:p>
  </w:comment>
  <w:comment w:id="446" w:author="Andrei Stoica (Lenovo) rev1" w:date="2025-05-13T13:44:00Z" w:initials="RAS">
    <w:p w14:paraId="531DDA9B" w14:textId="77777777" w:rsidR="00186FC6" w:rsidRDefault="00024E7A" w:rsidP="00186FC6">
      <w:pPr>
        <w:pStyle w:val="CommentText"/>
      </w:pPr>
      <w:r>
        <w:rPr>
          <w:rStyle w:val="CommentReference"/>
        </w:rPr>
        <w:annotationRef/>
      </w:r>
      <w:r w:rsidR="00186FC6">
        <w:t>Kept content same (with Richard edits accepted) and moved it to bottom of table for consistency in keeping mandatory fields top.</w:t>
      </w:r>
    </w:p>
  </w:comment>
  <w:comment w:id="465" w:author="Richard Bradbury (2025-05-15)" w:date="2025-05-15T12:54:00Z" w:initials="RB">
    <w:p w14:paraId="6C759506" w14:textId="77777777" w:rsidR="00FB1829" w:rsidRDefault="00FB1829" w:rsidP="00FB1829">
      <w:pPr>
        <w:pStyle w:val="CommentText"/>
      </w:pPr>
      <w:r>
        <w:rPr>
          <w:rStyle w:val="CommentReference"/>
        </w:rPr>
        <w:annotationRef/>
      </w:r>
      <w:r>
        <w:t>(Can’t make normative statements in informative NOTEs. Moved into main table cell.)</w:t>
      </w:r>
    </w:p>
  </w:comment>
  <w:comment w:id="466" w:author="Andrei Stoica (Lenovo)" w:date="2025-05-18T00:40:00Z" w:initials="RAS">
    <w:p w14:paraId="7137B1AC" w14:textId="77777777" w:rsidR="002E185E" w:rsidRDefault="002E185E"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561" w:author="Andrei Stoica (Lenovo) r1" w:date="2025-05-18T01:20:00Z" w:initials="RAS">
    <w:p w14:paraId="47EE6B56" w14:textId="77777777" w:rsidR="00E34C9F" w:rsidRDefault="005425F9" w:rsidP="00E34C9F">
      <w:pPr>
        <w:pStyle w:val="CommentText"/>
      </w:pPr>
      <w:r>
        <w:rPr>
          <w:rStyle w:val="CommentReference"/>
        </w:rPr>
        <w:annotationRef/>
      </w:r>
      <w:r w:rsidR="00E34C9F">
        <w:t xml:space="preserve">@Richard: Bug… should be </w:t>
      </w:r>
      <w:proofErr w:type="spellStart"/>
      <w:r w:rsidR="00E34C9F">
        <w:rPr>
          <w:i/>
          <w:iCs/>
        </w:rPr>
        <w:t>componentReference</w:t>
      </w:r>
      <w:proofErr w:type="spellEnd"/>
      <w:r w:rsidR="00E34C9F">
        <w:t>. Should we change here or better create a separate CR against Rel-18?</w:t>
      </w:r>
    </w:p>
  </w:comment>
  <w:comment w:id="562" w:author="Serhan Gül" w:date="2025-05-18T18:27:00Z" w:initials="SG">
    <w:p w14:paraId="5FE56D55" w14:textId="77777777" w:rsidR="001B10A4" w:rsidRDefault="001B10A4"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63" w:author="Andrei Stoica (Lenovo) 19-05-25" w:date="2025-05-18T18:26:00Z" w:initials="RAS">
    <w:p w14:paraId="2435678E" w14:textId="77777777" w:rsidR="00331347" w:rsidRDefault="00331347" w:rsidP="00331347">
      <w:pPr>
        <w:pStyle w:val="CommentText"/>
      </w:pPr>
      <w:r>
        <w:rPr>
          <w:rStyle w:val="CommentReference"/>
        </w:rPr>
        <w:annotationRef/>
      </w:r>
      <w:r>
        <w:t xml:space="preserve">Great, </w:t>
      </w:r>
      <w:proofErr w:type="gramStart"/>
      <w:r>
        <w:t>than</w:t>
      </w:r>
      <w:proofErr w:type="gramEnd"/>
      <w:r>
        <w:t xml:space="preserve"> this is resolved here as will be inherited from Rel-18. Thanks! </w:t>
      </w:r>
      <w:r>
        <w:br/>
      </w:r>
      <w:r>
        <w:br/>
        <w:t>Reverted changes for now - leaving in the comment as reminder</w:t>
      </w:r>
    </w:p>
  </w:comment>
  <w:comment w:id="564" w:author="Richard Bradbury (2025-05-19)" w:date="2025-05-19T08:31:00Z" w:initials="RB">
    <w:p w14:paraId="56FD702F" w14:textId="65F990D8" w:rsidR="009A692E" w:rsidRDefault="009A692E">
      <w:pPr>
        <w:pStyle w:val="CommentText"/>
      </w:pPr>
      <w:r>
        <w:rPr>
          <w:rStyle w:val="CommentReference"/>
        </w:rPr>
        <w:annotationRef/>
      </w:r>
      <w:r>
        <w:t>(Poorly chosen name acknowledged, but it’s hard to correct this.)</w:t>
      </w:r>
    </w:p>
  </w:comment>
  <w:comment w:id="574" w:author="Andrei Stoica (Lenovo) rev1" w:date="2025-05-13T16:51:00Z" w:initials="RAS">
    <w:p w14:paraId="0FBA0CAF" w14:textId="27287A8B" w:rsidR="003C52D6" w:rsidRDefault="003C52D6" w:rsidP="003C52D6">
      <w:pPr>
        <w:pStyle w:val="CommentText"/>
      </w:pPr>
      <w:r>
        <w:rPr>
          <w:rStyle w:val="CommentReference"/>
        </w:rPr>
        <w:annotationRef/>
      </w:r>
      <w:r>
        <w:rPr>
          <w:lang w:val="en-US"/>
        </w:rPr>
        <w:t>Based on TS 29.514 v19.2.0 and agreed CR0754rev1 to TS 29.514 not yet implemented in v19.3.0</w:t>
      </w:r>
    </w:p>
  </w:comment>
  <w:comment w:id="575" w:author="Richard Bradbury (2025-05-15)" w:date="2025-05-15T12:43:00Z" w:initials="RB">
    <w:p w14:paraId="0D96C9C8" w14:textId="77777777" w:rsidR="001F3FB3" w:rsidRDefault="001F3FB3"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76" w:author="Andrei Stoica (Lenovo) r1" w:date="2025-05-18T01:40:00Z" w:initials="RAS">
    <w:p w14:paraId="28141E5A" w14:textId="77777777" w:rsidR="003708CA" w:rsidRDefault="003708CA" w:rsidP="003708CA">
      <w:pPr>
        <w:pStyle w:val="CommentText"/>
      </w:pPr>
      <w:r>
        <w:rPr>
          <w:rStyle w:val="CommentReference"/>
        </w:rPr>
        <w:annotationRef/>
      </w:r>
      <w:r>
        <w:rPr>
          <w:lang w:val="en-US"/>
        </w:rPr>
        <w:t>Done - check please 5.5.3.x and amend if further needed. Thanks</w:t>
      </w:r>
    </w:p>
  </w:comment>
  <w:comment w:id="596" w:author="Richard Bradbury (2025-05-15)" w:date="2025-05-15T12:56:00Z" w:initials="RB">
    <w:p w14:paraId="35281CF8" w14:textId="02D02E32" w:rsidR="00D56366" w:rsidRDefault="00D56366" w:rsidP="00D56366">
      <w:pPr>
        <w:pStyle w:val="CommentText"/>
      </w:pPr>
      <w:r>
        <w:rPr>
          <w:rStyle w:val="CommentReference"/>
        </w:rPr>
        <w:annotationRef/>
      </w:r>
      <w:r>
        <w:t>Unmarked change?</w:t>
      </w:r>
    </w:p>
  </w:comment>
  <w:comment w:id="597" w:author="Andrei Stoica (Lenovo) r1" w:date="2025-05-18T01:40:00Z" w:initials="RAS">
    <w:p w14:paraId="676EAA49" w14:textId="77777777" w:rsidR="003708CA" w:rsidRDefault="003708CA"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3708CA" w:rsidRDefault="003708CA" w:rsidP="003708CA">
      <w:pPr>
        <w:pStyle w:val="CommentText"/>
      </w:pPr>
    </w:p>
    <w:p w14:paraId="7745EC7F" w14:textId="77777777" w:rsidR="003708CA" w:rsidRDefault="003708CA" w:rsidP="003708CA">
      <w:pPr>
        <w:pStyle w:val="CommentText"/>
      </w:pPr>
      <w:r>
        <w:t xml:space="preserve">For now, changes are highlighted in </w:t>
      </w:r>
      <w:r>
        <w:rPr>
          <w:color w:val="8064A2"/>
        </w:rPr>
        <w:t xml:space="preserve">purple. </w:t>
      </w:r>
      <w:r>
        <w:t xml:space="preserve">See </w:t>
      </w:r>
      <w:proofErr w:type="spellStart"/>
      <w:r>
        <w:t>QoSRange</w:t>
      </w:r>
      <w:proofErr w:type="spellEnd"/>
      <w:r>
        <w:t xml:space="preserve"> and </w:t>
      </w:r>
      <w:proofErr w:type="spellStart"/>
      <w:r>
        <w:t>MediaComponent</w:t>
      </w:r>
      <w:proofErr w:type="spellEnd"/>
      <w:r>
        <w:t xml:space="preserve"> additions.</w:t>
      </w:r>
    </w:p>
  </w:comment>
  <w:comment w:id="598" w:author="Serhan Gül" w:date="2025-05-18T18:30:00Z" w:initials="SG">
    <w:p w14:paraId="5E7E764E" w14:textId="77777777" w:rsidR="003E5C6F" w:rsidRDefault="003E5C6F" w:rsidP="003E5C6F">
      <w:r>
        <w:rPr>
          <w:rStyle w:val="CommentReference"/>
        </w:rPr>
        <w:annotationRef/>
      </w:r>
      <w:r>
        <w:rPr>
          <w:color w:val="000000"/>
        </w:rPr>
        <w:t xml:space="preserve">Also problematic for macOS users like </w:t>
      </w:r>
      <w:proofErr w:type="gramStart"/>
      <w:r>
        <w:rPr>
          <w:color w:val="000000"/>
        </w:rPr>
        <w:t>myself</w:t>
      </w:r>
      <w:proofErr w:type="gramEnd"/>
      <w:r>
        <w:rPr>
          <w:color w:val="000000"/>
        </w:rPr>
        <w:t xml:space="preserve">, there is no Visio for macOS, so such embedded figures cannot be opened (similar to the </w:t>
      </w:r>
      <w:proofErr w:type="spellStart"/>
      <w:r>
        <w:rPr>
          <w:color w:val="000000"/>
        </w:rPr>
        <w:t>msc</w:t>
      </w:r>
      <w:proofErr w:type="spellEnd"/>
      <w:r>
        <w:rPr>
          <w:color w:val="000000"/>
        </w:rPr>
        <w:t xml:space="preserve">-gen issue for which we have a nice workaround </w:t>
      </w:r>
      <w:proofErr w:type="gramStart"/>
      <w:r>
        <w:rPr>
          <w:color w:val="000000"/>
        </w:rPr>
        <w:t>now..</w:t>
      </w:r>
      <w:proofErr w:type="gramEnd"/>
      <w:r>
        <w:rPr>
          <w:color w:val="000000"/>
        </w:rPr>
        <w:t>) Would it be possible to provide the source files somehow, so that non-Windows users can open these at least using the web-based Visio included in Microsoft 365.</w:t>
      </w:r>
    </w:p>
  </w:comment>
  <w:comment w:id="600" w:author="Richard Bradbury (2025-05-15)" w:date="2025-05-15T13:03:00Z" w:initials="RB">
    <w:p w14:paraId="23BEFED6" w14:textId="64309D55" w:rsidR="000B6205" w:rsidRDefault="000B6205" w:rsidP="000B6205">
      <w:pPr>
        <w:pStyle w:val="CommentText"/>
      </w:pPr>
      <w:r>
        <w:rPr>
          <w:rStyle w:val="CommentReference"/>
        </w:rPr>
        <w:annotationRef/>
      </w:r>
      <w:r>
        <w:t>(Thanks for spotting and fixing.)</w:t>
      </w:r>
    </w:p>
  </w:comment>
  <w:comment w:id="601" w:author="Andrei Stoica (Lenovo)" w:date="2025-05-18T00:44:00Z" w:initials="RAS">
    <w:p w14:paraId="51D8A536" w14:textId="77777777" w:rsidR="002E185E" w:rsidRDefault="002E185E" w:rsidP="002E185E">
      <w:pPr>
        <w:pStyle w:val="CommentText"/>
      </w:pPr>
      <w:r>
        <w:rPr>
          <w:rStyle w:val="CommentReference"/>
        </w:rPr>
        <w:annotationRef/>
      </w:r>
      <w:r>
        <w:rPr>
          <w:lang w:val="en-US"/>
        </w:rPr>
        <w:t>Np</w:t>
      </w:r>
    </w:p>
  </w:comment>
  <w:comment w:id="613" w:author="Andrei Stoica (Lenovo) rev1" w:date="2025-05-13T17:17:00Z" w:initials="RAS">
    <w:p w14:paraId="10475EBC" w14:textId="32D094F4" w:rsidR="009C09E3" w:rsidRDefault="009C09E3" w:rsidP="009C09E3">
      <w:pPr>
        <w:pStyle w:val="CommentText"/>
      </w:pPr>
      <w:r>
        <w:rPr>
          <w:rStyle w:val="CommentReference"/>
        </w:rPr>
        <w:annotationRef/>
      </w:r>
      <w:r>
        <w:t xml:space="preserve">NOTE to self: Currently, version 19.2.0 of 29.122 includes </w:t>
      </w:r>
      <w:proofErr w:type="spellStart"/>
      <w:r>
        <w:t>datBurstSizeInd</w:t>
      </w:r>
      <w:proofErr w:type="spellEnd"/>
      <w:r>
        <w:t xml:space="preserve"> and </w:t>
      </w:r>
      <w:proofErr w:type="spellStart"/>
      <w:r>
        <w:t>timetoNextBurstInd</w:t>
      </w:r>
      <w:proofErr w:type="spellEnd"/>
      <w:r>
        <w:t xml:space="preserve"> and version 19.2.0 of 29.522 includes only </w:t>
      </w:r>
      <w:proofErr w:type="spellStart"/>
      <w:r>
        <w:t>datBurstSizeInd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E3BFF" w15:done="1"/>
  <w15:commentEx w15:paraId="6B0317DF" w15:paraIdParent="227E3BFF" w15:done="1"/>
  <w15:commentEx w15:paraId="38AE3782" w15:paraIdParent="227E3BFF" w15:done="1"/>
  <w15:commentEx w15:paraId="0C7EA0EA" w15:done="0"/>
  <w15:commentEx w15:paraId="6C91A564" w15:paraIdParent="0C7EA0EA" w15:done="0"/>
  <w15:commentEx w15:paraId="5BA269D5" w15:done="0"/>
  <w15:commentEx w15:paraId="3C2B4937" w15:paraIdParent="5BA269D5" w15:done="0"/>
  <w15:commentEx w15:paraId="5CB2AC90" w15:done="0"/>
  <w15:commentEx w15:paraId="5B4206DB" w15:paraIdParent="5CB2AC90" w15:done="0"/>
  <w15:commentEx w15:paraId="3222B0CF" w15:done="0"/>
  <w15:commentEx w15:paraId="52FDFB41" w15:paraIdParent="3222B0CF" w15:done="0"/>
  <w15:commentEx w15:paraId="6FBF9174" w15:done="0"/>
  <w15:commentEx w15:paraId="6D6D2CDF" w15:paraIdParent="6FBF9174" w15:done="0"/>
  <w15:commentEx w15:paraId="51D036DA" w15:done="0"/>
  <w15:commentEx w15:paraId="211E055A" w15:paraIdParent="51D036DA" w15:done="0"/>
  <w15:commentEx w15:paraId="5B4E3882" w15:done="0"/>
  <w15:commentEx w15:paraId="448377C9" w15:paraIdParent="5B4E3882" w15:done="0"/>
  <w15:commentEx w15:paraId="6C109DBF" w15:paraIdParent="5B4E3882" w15:done="0"/>
  <w15:commentEx w15:paraId="6DF7D43A" w15:paraIdParent="5B4E3882" w15:done="0"/>
  <w15:commentEx w15:paraId="48133F28" w15:done="0"/>
  <w15:commentEx w15:paraId="6E78706E" w15:done="0"/>
  <w15:commentEx w15:paraId="3E1A1FC4" w15:done="0"/>
  <w15:commentEx w15:paraId="4D29B81D" w15:done="0"/>
  <w15:commentEx w15:paraId="0E724CB4" w15:done="1"/>
  <w15:commentEx w15:paraId="5117837D" w15:paraIdParent="0E724CB4" w15:done="1"/>
  <w15:commentEx w15:paraId="75F872B7" w15:paraIdParent="0E724CB4" w15:done="1"/>
  <w15:commentEx w15:paraId="1B1D970F" w15:paraIdParent="0E724CB4" w15:done="1"/>
  <w15:commentEx w15:paraId="6AB6DEC3" w15:done="0"/>
  <w15:commentEx w15:paraId="72A7427B" w15:paraIdParent="6AB6DEC3" w15:done="0"/>
  <w15:commentEx w15:paraId="531DDA9B" w15:paraIdParent="6AB6DEC3" w15:done="0"/>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56FD702F"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5C2C3" w16cex:dateUtc="2025-04-14T10:20:00Z"/>
  <w16cex:commentExtensible w16cex:durableId="178FEF52" w16cex:dateUtc="2025-05-13T10:43: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6654ECC5" w16cex:dateUtc="2025-04-14T10:30: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64F67DA9" w16cex:dateUtc="2025-05-18T23:27:00Z"/>
  <w16cex:commentExtensible w16cex:durableId="2C76AD0D" w16cex:dateUtc="2025-05-19T01:12:00Z"/>
  <w16cex:commentExtensible w16cex:durableId="45335A82" w16cex:dateUtc="2025-05-19T01:12:00Z"/>
  <w16cex:commentExtensible w16cex:durableId="5BBE9BBA" w16cex:dateUtc="2025-05-19T01:16: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4B6E0EAE" w16cex:dateUtc="2025-05-18T23:31: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E3BFF" w16cid:durableId="275BA133"/>
  <w16cid:commentId w16cid:paraId="6B0317DF" w16cid:durableId="0585C2C3"/>
  <w16cid:commentId w16cid:paraId="38AE3782" w16cid:durableId="178FEF52"/>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6FBF9174" w16cid:durableId="234B5E26"/>
  <w16cid:commentId w16cid:paraId="6D6D2CDF" w16cid:durableId="6654ECC5"/>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48133F28" w16cid:durableId="64F67DA9"/>
  <w16cid:commentId w16cid:paraId="6E78706E" w16cid:durableId="2C76AD0D"/>
  <w16cid:commentId w16cid:paraId="3E1A1FC4" w16cid:durableId="45335A82"/>
  <w16cid:commentId w16cid:paraId="4D29B81D" w16cid:durableId="5BBE9BBA"/>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56FD702F" w16cid:durableId="4B6E0EAE"/>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15EE1" w14:textId="77777777" w:rsidR="00EB3EC9" w:rsidRDefault="00EB3EC9">
      <w:r>
        <w:separator/>
      </w:r>
    </w:p>
  </w:endnote>
  <w:endnote w:type="continuationSeparator" w:id="0">
    <w:p w14:paraId="202AD3A4" w14:textId="77777777" w:rsidR="00EB3EC9" w:rsidRDefault="00EB3EC9">
      <w:r>
        <w:continuationSeparator/>
      </w:r>
    </w:p>
  </w:endnote>
  <w:endnote w:type="continuationNotice" w:id="1">
    <w:p w14:paraId="50EB79D2" w14:textId="77777777" w:rsidR="00EB3EC9" w:rsidRDefault="00EB3E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A304C" w14:textId="77777777" w:rsidR="00EB3EC9" w:rsidRDefault="00EB3EC9">
      <w:r>
        <w:separator/>
      </w:r>
    </w:p>
  </w:footnote>
  <w:footnote w:type="continuationSeparator" w:id="0">
    <w:p w14:paraId="147DC98F" w14:textId="77777777" w:rsidR="00EB3EC9" w:rsidRDefault="00EB3EC9">
      <w:r>
        <w:continuationSeparator/>
      </w:r>
    </w:p>
  </w:footnote>
  <w:footnote w:type="continuationNotice" w:id="1">
    <w:p w14:paraId="732F0E27" w14:textId="77777777" w:rsidR="00EB3EC9" w:rsidRDefault="00EB3E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4196">
    <w:abstractNumId w:val="1"/>
  </w:num>
  <w:num w:numId="2" w16cid:durableId="1707634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19-05-25">
    <w15:presenceInfo w15:providerId="None" w15:userId="Andrei Stoica (Lenovo) 19-05-25"/>
  </w15:person>
  <w15:person w15:author="Serhan Gül">
    <w15:presenceInfo w15:providerId="None" w15:userId="Serhan Gül"/>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Andrei Stoica (Lenovo) rev1">
    <w15:presenceInfo w15:providerId="None" w15:userId="Andrei Stoica (Lenovo) rev1"/>
  </w15:person>
  <w15:person w15:author="Rufael Mekuria">
    <w15:presenceInfo w15:providerId="AD" w15:userId="S-1-5-21-147214757-305610072-1517763936-10249880"/>
  </w15:person>
  <w15:person w15:author="Richard Bradbury (2025-05-15)">
    <w15:presenceInfo w15:providerId="None" w15:userId="Richard Bradbury (2025-05-15)"/>
  </w15:person>
  <w15:person w15:author="Richard Bradbury (2025-05-19)">
    <w15:presenceInfo w15:providerId="None" w15:userId="Richard Bradbury (2025-05-19)"/>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12FB1"/>
    <w:rsid w:val="00022E4A"/>
    <w:rsid w:val="00024DEE"/>
    <w:rsid w:val="00024E7A"/>
    <w:rsid w:val="00032661"/>
    <w:rsid w:val="00036554"/>
    <w:rsid w:val="00036A7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42CC"/>
    <w:rsid w:val="00134A3F"/>
    <w:rsid w:val="00140ED8"/>
    <w:rsid w:val="0014179D"/>
    <w:rsid w:val="00145D43"/>
    <w:rsid w:val="00152434"/>
    <w:rsid w:val="00153200"/>
    <w:rsid w:val="00172526"/>
    <w:rsid w:val="00177B89"/>
    <w:rsid w:val="0018303A"/>
    <w:rsid w:val="00186FC6"/>
    <w:rsid w:val="0019044E"/>
    <w:rsid w:val="00192C46"/>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5C6F"/>
    <w:rsid w:val="003E66AA"/>
    <w:rsid w:val="003F262B"/>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E72BF"/>
    <w:rsid w:val="004F695C"/>
    <w:rsid w:val="0051580D"/>
    <w:rsid w:val="00516A70"/>
    <w:rsid w:val="00530420"/>
    <w:rsid w:val="0053502F"/>
    <w:rsid w:val="005425F9"/>
    <w:rsid w:val="00547111"/>
    <w:rsid w:val="00553A0A"/>
    <w:rsid w:val="00557A92"/>
    <w:rsid w:val="00557DCE"/>
    <w:rsid w:val="00573726"/>
    <w:rsid w:val="00574355"/>
    <w:rsid w:val="00586A60"/>
    <w:rsid w:val="00590102"/>
    <w:rsid w:val="00592D74"/>
    <w:rsid w:val="00596BA7"/>
    <w:rsid w:val="005A2CDD"/>
    <w:rsid w:val="005B00FF"/>
    <w:rsid w:val="005B4A63"/>
    <w:rsid w:val="005C00C4"/>
    <w:rsid w:val="005C03BD"/>
    <w:rsid w:val="005C15E8"/>
    <w:rsid w:val="005C7B1F"/>
    <w:rsid w:val="005C7CD8"/>
    <w:rsid w:val="005D4CA9"/>
    <w:rsid w:val="005E2C44"/>
    <w:rsid w:val="005E412B"/>
    <w:rsid w:val="005F23E6"/>
    <w:rsid w:val="006117A3"/>
    <w:rsid w:val="00617C7E"/>
    <w:rsid w:val="00621188"/>
    <w:rsid w:val="00624AD9"/>
    <w:rsid w:val="006257ED"/>
    <w:rsid w:val="00632403"/>
    <w:rsid w:val="00643A34"/>
    <w:rsid w:val="00651F32"/>
    <w:rsid w:val="006559B4"/>
    <w:rsid w:val="0065798F"/>
    <w:rsid w:val="00665C47"/>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0EC8"/>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A692E"/>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602A"/>
    <w:rsid w:val="00AC5366"/>
    <w:rsid w:val="00AC5820"/>
    <w:rsid w:val="00AD1CD8"/>
    <w:rsid w:val="00AD3668"/>
    <w:rsid w:val="00AE425D"/>
    <w:rsid w:val="00AE5371"/>
    <w:rsid w:val="00AE6DB5"/>
    <w:rsid w:val="00AF54D8"/>
    <w:rsid w:val="00AF5D7F"/>
    <w:rsid w:val="00B032C9"/>
    <w:rsid w:val="00B1224E"/>
    <w:rsid w:val="00B1734A"/>
    <w:rsid w:val="00B2233A"/>
    <w:rsid w:val="00B2373E"/>
    <w:rsid w:val="00B23DD3"/>
    <w:rsid w:val="00B23E88"/>
    <w:rsid w:val="00B258BB"/>
    <w:rsid w:val="00B26707"/>
    <w:rsid w:val="00B2673F"/>
    <w:rsid w:val="00B32731"/>
    <w:rsid w:val="00B37FEF"/>
    <w:rsid w:val="00B44AD1"/>
    <w:rsid w:val="00B51A50"/>
    <w:rsid w:val="00B57FAF"/>
    <w:rsid w:val="00B6307A"/>
    <w:rsid w:val="00B67B97"/>
    <w:rsid w:val="00B70E72"/>
    <w:rsid w:val="00B71281"/>
    <w:rsid w:val="00B71464"/>
    <w:rsid w:val="00B74CB9"/>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68D0"/>
    <w:rsid w:val="00CD2AE5"/>
    <w:rsid w:val="00CE7963"/>
    <w:rsid w:val="00CF7CF9"/>
    <w:rsid w:val="00D03F9A"/>
    <w:rsid w:val="00D06D51"/>
    <w:rsid w:val="00D11C2A"/>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47A33"/>
    <w:rsid w:val="00E65ECF"/>
    <w:rsid w:val="00E93447"/>
    <w:rsid w:val="00E94A4A"/>
    <w:rsid w:val="00EB09B7"/>
    <w:rsid w:val="00EB3690"/>
    <w:rsid w:val="00EB3EC9"/>
    <w:rsid w:val="00EB66AE"/>
    <w:rsid w:val="00EC3B1C"/>
    <w:rsid w:val="00ED6526"/>
    <w:rsid w:val="00EE1F35"/>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styleId="UnresolvedMention">
    <w:name w:val="Unresolved Mention"/>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 w:type="character" w:customStyle="1" w:styleId="Heading5Char">
    <w:name w:val="Heading 5 Char"/>
    <w:basedOn w:val="DefaultParagraphFont"/>
    <w:link w:val="Heading5"/>
    <w:rsid w:val="00710EC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5C4F2C3-B874-47BB-A9C5-8E6C03C85072}">
  <ds:schemaRefs>
    <ds:schemaRef ds:uri="http://schemas.openxmlformats.org/officeDocument/2006/bibliography"/>
  </ds:schemaRefs>
</ds:datastoreItem>
</file>

<file path=customXml/itemProps2.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105</TotalTime>
  <Pages>24</Pages>
  <Words>9007</Words>
  <Characters>52332</Characters>
  <Application>Microsoft Office Word</Application>
  <DocSecurity>0</DocSecurity>
  <Lines>1414</Lines>
  <Paragraphs>807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(2025-05-19)</cp:lastModifiedBy>
  <cp:revision>4</cp:revision>
  <cp:lastPrinted>1900-01-01T08:00:00Z</cp:lastPrinted>
  <dcterms:created xsi:type="dcterms:W3CDTF">2025-05-18T23:29:00Z</dcterms:created>
  <dcterms:modified xsi:type="dcterms:W3CDTF">2025-05-19T01:16:00Z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