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790CC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790CC2">
        <w:rPr>
          <w:b/>
          <w:sz w:val="24"/>
          <w:lang w:val="fr-FR"/>
        </w:rPr>
        <w:t>Source:</w:t>
      </w:r>
      <w:proofErr w:type="gramEnd"/>
      <w:r w:rsidRPr="00790CC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AAFC8DB" w:rsidR="00D54E12" w:rsidRPr="00790CC2" w:rsidRDefault="00FB7F60" w:rsidP="009C2DE7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/>
        </w:rPr>
      </w:pPr>
      <w:proofErr w:type="spellStart"/>
      <w:proofErr w:type="gramStart"/>
      <w:r w:rsidRPr="00790CC2">
        <w:rPr>
          <w:b/>
          <w:sz w:val="24"/>
          <w:lang w:val="fr-FR"/>
        </w:rPr>
        <w:t>Title</w:t>
      </w:r>
      <w:proofErr w:type="spellEnd"/>
      <w:r w:rsidRPr="00790CC2">
        <w:rPr>
          <w:b/>
          <w:sz w:val="24"/>
          <w:lang w:val="fr-FR"/>
        </w:rPr>
        <w:t>:</w:t>
      </w:r>
      <w:proofErr w:type="gramEnd"/>
      <w:r w:rsidRPr="00790CC2">
        <w:rPr>
          <w:b/>
          <w:sz w:val="24"/>
          <w:lang w:val="fr-FR"/>
        </w:rPr>
        <w:tab/>
      </w:r>
      <w:r w:rsidR="00D54E12" w:rsidRPr="00790CC2">
        <w:rPr>
          <w:b/>
          <w:snapToGrid w:val="0"/>
          <w:color w:val="000000"/>
          <w:sz w:val="24"/>
          <w:lang w:val="fr-FR"/>
        </w:rPr>
        <w:t>SA4#</w:t>
      </w:r>
      <w:r w:rsidR="00751481" w:rsidRPr="00790CC2">
        <w:rPr>
          <w:b/>
          <w:snapToGrid w:val="0"/>
          <w:color w:val="000000"/>
          <w:sz w:val="24"/>
          <w:lang w:val="fr-FR"/>
        </w:rPr>
        <w:t>1</w:t>
      </w:r>
      <w:r w:rsidR="00C84992" w:rsidRPr="00790CC2">
        <w:rPr>
          <w:b/>
          <w:snapToGrid w:val="0"/>
          <w:color w:val="000000"/>
          <w:sz w:val="24"/>
          <w:lang w:val="fr-FR"/>
        </w:rPr>
        <w:t>3</w:t>
      </w:r>
      <w:r w:rsidR="006D04F2" w:rsidRPr="00790CC2">
        <w:rPr>
          <w:b/>
          <w:snapToGrid w:val="0"/>
          <w:color w:val="000000"/>
          <w:sz w:val="24"/>
          <w:lang w:val="fr-FR"/>
        </w:rPr>
        <w:t>2</w:t>
      </w:r>
      <w:r w:rsidR="009C2DE7" w:rsidRPr="00790CC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9C2DE7" w:rsidRPr="00790CC2">
        <w:rPr>
          <w:b/>
          <w:sz w:val="24"/>
          <w:lang w:val="fr-FR"/>
        </w:rPr>
        <w:t>Tdoc</w:t>
      </w:r>
      <w:proofErr w:type="spellEnd"/>
      <w:r w:rsidR="009C2DE7" w:rsidRPr="00790CC2">
        <w:rPr>
          <w:b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1F5F774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6D04F2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E35E69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 </w:t>
      </w:r>
      <w:r w:rsidR="006D04F2">
        <w:rPr>
          <w:rFonts w:cs="Arial"/>
          <w:b/>
          <w:color w:val="FF0000"/>
          <w:sz w:val="20"/>
          <w:lang w:val="en-US"/>
        </w:rPr>
        <w:t xml:space="preserve">Face-to-face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691EEB4" w14:textId="342319F9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Link to SA4#132 meeting information: </w:t>
      </w:r>
      <w:hyperlink r:id="rId11" w:anchor="/meeting?MtgId=60665" w:history="1">
        <w:r w:rsidRPr="006D04F2">
          <w:rPr>
            <w:rStyle w:val="Hyperlink"/>
            <w:rFonts w:cs="Times New Roman"/>
            <w:color w:val="auto"/>
            <w:kern w:val="0"/>
            <w:sz w:val="20"/>
            <w:lang w:val="en-GB" w:eastAsia="en-US"/>
          </w:rPr>
          <w:t>https://portal.3gpp.org/Home.aspx#/meeting?MtgId=60665</w:t>
        </w:r>
      </w:hyperlink>
      <w:r w:rsidR="00E35E69">
        <w:t xml:space="preserve"> </w:t>
      </w:r>
      <w:r w:rsidRPr="006D04F2">
        <w:rPr>
          <w:sz w:val="20"/>
        </w:rPr>
        <w:t xml:space="preserve"> </w:t>
      </w:r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7F6F99F9" w14:textId="77777777" w:rsidR="00E35E69" w:rsidRDefault="006D04F2" w:rsidP="00823C63">
      <w:pPr>
        <w:rPr>
          <w:sz w:val="20"/>
        </w:rPr>
      </w:pPr>
      <w:r>
        <w:rPr>
          <w:sz w:val="20"/>
        </w:rPr>
        <w:t xml:space="preserve">Links to SA4#132 SA4 SWG meetings information: </w:t>
      </w:r>
    </w:p>
    <w:p w14:paraId="70B001D4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Audio SWG: </w:t>
      </w:r>
      <w:hyperlink r:id="rId12" w:anchor="/meeting?MtgId=82231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https://portal.3gpp.org/Home.aspx#/meeting?MtgId=82231</w:t>
        </w:r>
      </w:hyperlink>
    </w:p>
    <w:p w14:paraId="6F7B7047" w14:textId="19E90144" w:rsidR="00E35E69" w:rsidRDefault="00E35E69" w:rsidP="00823C63">
      <w:pPr>
        <w:rPr>
          <w:sz w:val="20"/>
        </w:rPr>
      </w:pPr>
      <w:r>
        <w:rPr>
          <w:sz w:val="20"/>
        </w:rPr>
        <w:t xml:space="preserve">MBS SWG: </w:t>
      </w:r>
      <w:hyperlink r:id="rId13" w:anchor="/meeting?MtgId=82234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https://portal.3gpp.org/Home.aspx#/meeting?MtgId=82234</w:t>
        </w:r>
      </w:hyperlink>
    </w:p>
    <w:p w14:paraId="48E39755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Video SWG: </w:t>
      </w:r>
      <w:hyperlink r:id="rId14" w:anchor="/meeting?MtgId=82232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https://portal.3gpp.org/Home.aspx#/meeting?MtgId=82232</w:t>
        </w:r>
      </w:hyperlink>
    </w:p>
    <w:p w14:paraId="79C7F428" w14:textId="0B933710" w:rsidR="00E35E69" w:rsidRDefault="00E35E69" w:rsidP="00823C63">
      <w:pPr>
        <w:rPr>
          <w:sz w:val="20"/>
        </w:rPr>
      </w:pPr>
      <w:r>
        <w:rPr>
          <w:sz w:val="20"/>
        </w:rPr>
        <w:t xml:space="preserve">RTC SWG: </w:t>
      </w:r>
      <w:hyperlink r:id="rId15" w:anchor="/meeting?MtgId=82233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https://portal.3gpp.org/Home.aspx#/meeting?MtgId=82233</w:t>
        </w:r>
      </w:hyperlink>
    </w:p>
    <w:p w14:paraId="2AF5853B" w14:textId="77777777" w:rsidR="00E35E69" w:rsidRDefault="00E35E69" w:rsidP="00A50FAC">
      <w:pPr>
        <w:rPr>
          <w:b/>
          <w:sz w:val="20"/>
        </w:rPr>
      </w:pPr>
    </w:p>
    <w:p w14:paraId="54C4EA2F" w14:textId="5E3178D6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9977F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68D27632" w14:textId="77777777" w:rsidR="009C2DE7" w:rsidRDefault="009C2DE7" w:rsidP="009C2DE7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A24AE16" w14:textId="0797E254" w:rsidR="009C2DE7" w:rsidRPr="0036451F" w:rsidRDefault="009C2DE7" w:rsidP="009C2DE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C375A42" w14:textId="77777777" w:rsidR="009C2DE7" w:rsidRPr="002B195D" w:rsidRDefault="009C2DE7" w:rsidP="009C2DE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28E6EC4" w14:textId="77777777" w:rsidR="009C2DE7" w:rsidRPr="0013112A" w:rsidRDefault="009C2DE7" w:rsidP="009C2DE7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4C716646" w14:textId="77777777" w:rsidR="009C2DE7" w:rsidRPr="009C2DE7" w:rsidRDefault="009C2DE7" w:rsidP="009C2DE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1"/>
        <w:gridCol w:w="5580"/>
      </w:tblGrid>
      <w:tr w:rsidR="009C2DE7" w:rsidRPr="001D202E" w14:paraId="34343A6E" w14:textId="163C521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2A58D8D" w14:textId="1F9700AF" w:rsidR="009C2DE7" w:rsidRPr="00930907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580" w:type="dxa"/>
          </w:tcPr>
          <w:p w14:paraId="23258D74" w14:textId="304E931D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7702">
              <w:rPr>
                <w:rFonts w:cs="Arial"/>
                <w:bCs/>
                <w:sz w:val="20"/>
              </w:rPr>
              <w:t>Tdoc</w:t>
            </w:r>
            <w:proofErr w:type="spellEnd"/>
            <w:r w:rsidRPr="00FA770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9C2DE7" w:rsidRPr="001D202E" w14:paraId="6082A37A" w14:textId="72B059D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15ED6E6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May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580" w:type="dxa"/>
          </w:tcPr>
          <w:p w14:paraId="727401AB" w14:textId="3DE65410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sz w:val="20"/>
              </w:rPr>
              <w:t>847</w:t>
            </w:r>
          </w:p>
        </w:tc>
      </w:tr>
      <w:tr w:rsidR="009C2DE7" w:rsidRPr="007135C3" w14:paraId="31BC98DA" w14:textId="6770F8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73FB332C" w14:textId="57CF22A8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sz w:val="20"/>
              </w:rPr>
              <w:t>843, 848, 846</w:t>
            </w:r>
          </w:p>
        </w:tc>
      </w:tr>
      <w:tr w:rsidR="009C2DE7" w:rsidRPr="007135C3" w14:paraId="6988FFB0" w14:textId="06E720E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6BE66348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01DCDBA" w14:textId="007BBCC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26066022" w14:textId="52AB0CF2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754</w:t>
            </w:r>
          </w:p>
        </w:tc>
      </w:tr>
      <w:tr w:rsidR="009C2DE7" w:rsidRPr="007135C3" w14:paraId="52FA253A" w14:textId="5DA2CE8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9D9A550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90CC2" w14:paraId="52D3115F" w14:textId="3DA7B9E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9C2DE7" w:rsidRPr="001624E1" w:rsidRDefault="009C2DE7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9C2DE7" w:rsidRPr="001624E1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11EE203F" w14:textId="77777777" w:rsidR="009C2DE7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790CC2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774</w:t>
            </w:r>
          </w:p>
          <w:p w14:paraId="475E74FB" w14:textId="77777777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RTC: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815</w:t>
            </w:r>
          </w:p>
          <w:p w14:paraId="4C5EE0C0" w14:textId="2D8F798D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Audio: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817, 932</w:t>
            </w:r>
          </w:p>
          <w:p w14:paraId="7679F776" w14:textId="77777777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MBS: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790CC2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849</w:t>
            </w:r>
          </w:p>
          <w:p w14:paraId="669332C6" w14:textId="0123FFB9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790CC2">
              <w:rPr>
                <w:rFonts w:cs="Arial"/>
                <w:bCs/>
                <w:sz w:val="20"/>
                <w:lang w:val="fr-FR"/>
              </w:rPr>
              <w:t xml:space="preserve">WI/SI </w:t>
            </w:r>
            <w:proofErr w:type="spellStart"/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Status</w:t>
            </w:r>
            <w:proofErr w:type="spellEnd"/>
            <w:r w:rsidRPr="00790CC2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790CC2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845</w:t>
            </w:r>
          </w:p>
        </w:tc>
      </w:tr>
      <w:tr w:rsidR="009C2DE7" w:rsidRPr="007135C3" w14:paraId="55A3DF50" w14:textId="380FB2B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9C2DE7" w:rsidRPr="001624E1" w:rsidRDefault="009C2DE7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77777777" w:rsidR="009C2DE7" w:rsidRPr="001624E1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4EDEC242" w14:textId="77777777" w:rsidR="009C2DE7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MBS: 765 (RAN2), 766 (RAN3)</w:t>
            </w:r>
          </w:p>
          <w:p w14:paraId="7227CC18" w14:textId="77777777" w:rsidR="00FA770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IMS-DC: 767, </w:t>
            </w:r>
            <w:r w:rsidRPr="00FA7702">
              <w:rPr>
                <w:rFonts w:cs="Arial"/>
                <w:bCs/>
                <w:color w:val="808080" w:themeColor="background1" w:themeShade="80"/>
                <w:sz w:val="20"/>
              </w:rPr>
              <w:t>768</w:t>
            </w:r>
            <w:r>
              <w:rPr>
                <w:rFonts w:cs="Arial"/>
                <w:bCs/>
                <w:sz w:val="20"/>
              </w:rPr>
              <w:t>, 769</w:t>
            </w:r>
          </w:p>
          <w:p w14:paraId="04C8738B" w14:textId="5C8E7688" w:rsidR="00FA770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XRM: 770</w:t>
            </w:r>
          </w:p>
          <w:p w14:paraId="4D470532" w14:textId="60662169" w:rsidR="00FA7702" w:rsidRPr="00FA770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Spatial: 771</w:t>
            </w:r>
          </w:p>
        </w:tc>
      </w:tr>
      <w:tr w:rsidR="009C2DE7" w:rsidRPr="000A4190" w14:paraId="39E97B08" w14:textId="389F214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9C2DE7" w:rsidRPr="006B6244" w:rsidRDefault="009C2DE7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7777777" w:rsidR="009C2DE7" w:rsidRPr="006B6244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6B9DF86B" w14:textId="1CC24102" w:rsidR="009C2DE7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NGVC: </w:t>
            </w:r>
            <w:r w:rsidRPr="00FA7702">
              <w:rPr>
                <w:rFonts w:cs="Arial"/>
                <w:bCs/>
                <w:sz w:val="20"/>
                <w:highlight w:val="yellow"/>
              </w:rPr>
              <w:t>762</w:t>
            </w:r>
            <w:r>
              <w:rPr>
                <w:rFonts w:cs="Arial"/>
                <w:bCs/>
                <w:sz w:val="20"/>
              </w:rPr>
              <w:t>, 763</w:t>
            </w:r>
            <w:r w:rsidRPr="00FA7702">
              <w:rPr>
                <w:rFonts w:cs="Arial"/>
                <w:bCs/>
                <w:sz w:val="20"/>
              </w:rPr>
              <w:t xml:space="preserve"> (ISO/IEC JTC 1/SC 29/WG 2)</w:t>
            </w:r>
          </w:p>
          <w:p w14:paraId="4BBB56AF" w14:textId="77777777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790CC2">
              <w:rPr>
                <w:rFonts w:cs="Arial"/>
                <w:bCs/>
                <w:sz w:val="20"/>
                <w:lang w:val="fr-FR"/>
              </w:rPr>
              <w:t>IMS-</w:t>
            </w:r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DC: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755 (GSMA)</w:t>
            </w:r>
          </w:p>
          <w:p w14:paraId="5C12F142" w14:textId="48FE8E7F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EE: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764</w:t>
            </w:r>
          </w:p>
          <w:p w14:paraId="64840519" w14:textId="53A0DD05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CONA: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772 (ITU-T SG13)</w:t>
            </w:r>
          </w:p>
          <w:p w14:paraId="4BCCCA5B" w14:textId="6A9E5052" w:rsidR="00FA7702" w:rsidRPr="00FA7702" w:rsidRDefault="00FA7702" w:rsidP="00FA77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Test: 773 (ETSI TC STQ)</w:t>
            </w:r>
          </w:p>
        </w:tc>
      </w:tr>
      <w:tr w:rsidR="009C2DE7" w:rsidRPr="007135C3" w14:paraId="70BC93AF" w14:textId="0A7BE0E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9C2DE7" w:rsidRPr="006B6244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9C2DE7" w:rsidRPr="00182C60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4D708BBC" w14:textId="77777777" w:rsidR="009C2DE7" w:rsidRPr="00FA7702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959211A" w14:textId="71AD888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16C999" w14:textId="508080B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40DC88" w14:textId="6CD772E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580" w:type="dxa"/>
          </w:tcPr>
          <w:p w14:paraId="295ABB9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95AB59A" w14:textId="18DA898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205EFFA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998E375" w14:textId="1F2A8FA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580" w:type="dxa"/>
          </w:tcPr>
          <w:p w14:paraId="12DA2648" w14:textId="139FD868" w:rsidR="009C2DE7" w:rsidRPr="00FA7702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3DD4">
              <w:rPr>
                <w:rFonts w:cs="Arial"/>
                <w:bCs/>
                <w:sz w:val="20"/>
                <w:highlight w:val="yellow"/>
              </w:rPr>
              <w:t>803</w:t>
            </w:r>
          </w:p>
        </w:tc>
      </w:tr>
      <w:tr w:rsidR="009C2DE7" w:rsidRPr="007135C3" w14:paraId="16E3F6D5" w14:textId="55FB5A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8E0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2D88145" w14:textId="17EF1A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26D5FD67" w14:textId="6A98862A" w:rsidR="009C2DE7" w:rsidRPr="00FA7702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840</w:t>
            </w:r>
          </w:p>
        </w:tc>
      </w:tr>
      <w:tr w:rsidR="009C2DE7" w:rsidRPr="007135C3" w14:paraId="57ADD53A" w14:textId="7A6716F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5FE98EB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168550C" w14:textId="1E152CA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361F4B2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2D5E7C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ABF93F6" w14:textId="1CE77E0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D35B47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77DB729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68B2DAB" w14:textId="38C707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4D5CF58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466C50B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FFA29EA" w14:textId="4460B1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FFC80F3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4C8E1597" w14:textId="4D3436A1" w:rsidR="009C2DE7" w:rsidRPr="00FA7702" w:rsidRDefault="00F06D7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924, 928, 929, 954, 956,</w:t>
            </w:r>
          </w:p>
        </w:tc>
      </w:tr>
      <w:tr w:rsidR="009C2DE7" w:rsidRPr="007135C3" w14:paraId="170DCAC4" w14:textId="01DF1B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11D95EE" w14:textId="6C654CF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672DADB9" w14:textId="0452CC4A" w:rsidR="009C2DE7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63D59">
              <w:rPr>
                <w:rFonts w:cs="Arial"/>
                <w:bCs/>
                <w:sz w:val="20"/>
                <w:highlight w:val="yellow"/>
              </w:rPr>
              <w:t>761</w:t>
            </w:r>
            <w:r>
              <w:rPr>
                <w:rFonts w:cs="Arial"/>
                <w:bCs/>
                <w:sz w:val="20"/>
              </w:rPr>
              <w:t>-&gt;1001, 778, 784, 854, 862, 874, 914-&gt;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1013</w:t>
            </w:r>
            <w:r>
              <w:rPr>
                <w:rFonts w:cs="Arial"/>
                <w:bCs/>
                <w:sz w:val="20"/>
              </w:rPr>
              <w:t>, 915-&gt;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1012</w:t>
            </w:r>
            <w:r>
              <w:rPr>
                <w:rFonts w:cs="Arial"/>
                <w:bCs/>
                <w:sz w:val="20"/>
              </w:rPr>
              <w:t>, 916, 926-&gt;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1011</w:t>
            </w:r>
            <w:r>
              <w:rPr>
                <w:rFonts w:cs="Arial"/>
                <w:bCs/>
                <w:sz w:val="20"/>
              </w:rPr>
              <w:t>, 933, 934, 1005</w:t>
            </w:r>
          </w:p>
        </w:tc>
      </w:tr>
      <w:tr w:rsidR="009C2DE7" w:rsidRPr="007135C3" w14:paraId="4781F101" w14:textId="5E6E77F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9C2DE7" w:rsidRPr="00F91F35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A27E4D0" w14:textId="2D5AE47E" w:rsidR="009C2DE7" w:rsidRPr="001A2FC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580" w:type="dxa"/>
          </w:tcPr>
          <w:p w14:paraId="368C8FBF" w14:textId="6C09ACE0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821, 822, 823, 851, 852, 853, 856, 935, 936, 947, 948, 957, 962, 963, 967</w:t>
            </w:r>
          </w:p>
          <w:p w14:paraId="6BAFC2E1" w14:textId="77777777" w:rsidR="00263D59" w:rsidRPr="00C753C0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  <w:p w14:paraId="2D0B7C69" w14:textId="2CB0A61B" w:rsidR="00C753C0" w:rsidRP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1009</w:t>
            </w:r>
          </w:p>
          <w:p w14:paraId="4EFCFC79" w14:textId="51F1C81C" w:rsidR="00263D59" w:rsidRP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63D5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820</w:t>
            </w: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, </w:t>
            </w:r>
            <w:r w:rsidRPr="00263D59">
              <w:rPr>
                <w:rFonts w:cs="Arial"/>
                <w:bCs/>
                <w:strike/>
                <w:sz w:val="20"/>
              </w:rPr>
              <w:t>824</w:t>
            </w:r>
          </w:p>
        </w:tc>
      </w:tr>
      <w:tr w:rsidR="009C2DE7" w:rsidRPr="007135C3" w14:paraId="76CAF26A" w14:textId="5A6E7B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0EEDF1" w14:textId="7777777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05A35FEB" w14:textId="77777777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958, 959, 960, 1004</w:t>
            </w:r>
          </w:p>
          <w:p w14:paraId="00F10F95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798482" w14:textId="3AEF6C5E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1003</w:t>
            </w:r>
          </w:p>
        </w:tc>
      </w:tr>
      <w:tr w:rsidR="009C2DE7" w:rsidRPr="007135C3" w14:paraId="3218E193" w14:textId="5FDD4A6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4F3A54B" w14:textId="5D21BF2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70CCE0" w14:textId="05AD624A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868, 918, 927</w:t>
            </w:r>
          </w:p>
          <w:p w14:paraId="3FB020CE" w14:textId="77777777" w:rsid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77CA085" w14:textId="7A7FB284" w:rsidR="00263D59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3D5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920</w:t>
            </w:r>
          </w:p>
        </w:tc>
      </w:tr>
      <w:tr w:rsidR="009C2DE7" w:rsidRPr="007135C3" w14:paraId="4BBE39CE" w14:textId="1326EA4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6245ADA" w14:textId="2197CCD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4200497" w14:textId="10EE49A2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785-&gt;979, 786-&gt;980, 818, 819, 826, 850, 857, 858, 892, 901, 902, 903, 904, 919, 923, 925, 961,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976, 979</w:t>
            </w:r>
            <w:proofErr w:type="gramEnd"/>
            <w:r>
              <w:rPr>
                <w:rFonts w:cs="Arial"/>
                <w:bCs/>
                <w:sz w:val="20"/>
                <w:lang w:val="en-US"/>
              </w:rPr>
              <w:t>, 980, 982</w:t>
            </w:r>
          </w:p>
          <w:p w14:paraId="6ADE6A90" w14:textId="77777777" w:rsid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743EFAD" w14:textId="244E8130" w:rsidR="00790CC2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3D5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782</w:t>
            </w:r>
          </w:p>
          <w:p w14:paraId="56F59495" w14:textId="55B5D20A" w:rsidR="00263D59" w:rsidRP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263D59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lastRenderedPageBreak/>
              <w:t>905</w:t>
            </w:r>
          </w:p>
        </w:tc>
      </w:tr>
      <w:tr w:rsidR="009C2DE7" w:rsidRPr="007135C3" w14:paraId="0980460E" w14:textId="2651F13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7C98856" w14:textId="39CC8F1D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09FCA0F" w14:textId="3A8ADA51" w:rsidR="009C2DE7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930</w:t>
            </w:r>
          </w:p>
        </w:tc>
      </w:tr>
      <w:tr w:rsidR="009C2DE7" w:rsidRPr="007135C3" w14:paraId="10EF5388" w14:textId="7D177DA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093D936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43C4E36" w14:textId="1A4D38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F823A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5B45A26" w14:textId="62027BB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14506DE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6C93628" w14:textId="6C95E62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4D7A52C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4DAB43D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352B55F" w14:textId="3E55F7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3A0F23B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0316209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F21FCA" w14:textId="02EDD9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0A0BC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9C7E68E" w14:textId="4A1E16B8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787, 875, 877</w:t>
            </w:r>
          </w:p>
        </w:tc>
      </w:tr>
      <w:tr w:rsidR="009C2DE7" w:rsidRPr="0077622D" w14:paraId="609E25C0" w14:textId="04E4C8D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659AF3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57F90092" w14:textId="7D079879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756, 757, 884, 896</w:t>
            </w:r>
          </w:p>
        </w:tc>
      </w:tr>
      <w:tr w:rsidR="009C2DE7" w:rsidRPr="007135C3" w14:paraId="4E1A21EA" w14:textId="0697CA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FD8D14" w14:textId="3BDB2C6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08F006A9" w14:textId="60D325E2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758, 759, 844, 894, 895, 950, 951, 952, 953, 966, 968, 969, 970, 988, 990, 992</w:t>
            </w:r>
          </w:p>
          <w:p w14:paraId="51910BFE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841E062" w14:textId="02173A6F" w:rsidR="004D78BF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994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4D78BF" w:rsidRPr="004D78BF">
              <w:rPr>
                <w:rFonts w:cs="Arial"/>
                <w:bCs/>
                <w:color w:val="808080" w:themeColor="background1" w:themeShade="80"/>
                <w:sz w:val="20"/>
              </w:rPr>
              <w:t>995, 998</w:t>
            </w:r>
          </w:p>
        </w:tc>
      </w:tr>
      <w:tr w:rsidR="009C2DE7" w:rsidRPr="007135C3" w14:paraId="6B7122EA" w14:textId="6249D7A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BBF9F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E4245F" w14:textId="00CAD477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788, 789, 790, 791, 792, 793, 794, 828</w:t>
            </w:r>
          </w:p>
        </w:tc>
      </w:tr>
      <w:tr w:rsidR="009C2DE7" w:rsidRPr="007135C3" w14:paraId="2CAA674F" w14:textId="5C543B8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C31932" w14:textId="41C238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34997F" w14:textId="77777777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827, 907, 908, 909&amp;910&amp;911, 1000</w:t>
            </w:r>
          </w:p>
          <w:p w14:paraId="267BD2C1" w14:textId="76851C07" w:rsidR="00790CC2" w:rsidRPr="00FA7702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215D8">
              <w:rPr>
                <w:rFonts w:cs="Arial"/>
                <w:bCs/>
                <w:sz w:val="20"/>
                <w:highlight w:val="yellow"/>
              </w:rPr>
              <w:t>870</w:t>
            </w:r>
            <w:r>
              <w:rPr>
                <w:rFonts w:cs="Arial"/>
                <w:bCs/>
                <w:sz w:val="20"/>
              </w:rPr>
              <w:t xml:space="preserve"> (with RTC)</w:t>
            </w:r>
          </w:p>
        </w:tc>
      </w:tr>
      <w:tr w:rsidR="009C2DE7" w:rsidRPr="003676E2" w14:paraId="05339B77" w14:textId="7750F87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F4C17A2" w14:textId="530F16BE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785A1DC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B44C56F" w14:textId="3435BFC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DB6DCE2" w14:textId="04E862C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0D09FBD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431B06B" w14:textId="530F782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2010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381D6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17550B6" w14:textId="77060E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3E5F75C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9F3AA82" w14:textId="6F35B94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5D810EB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B124AF5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8B1340A" w14:textId="07D29B9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2E6CC73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35A853D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FC935CE" w14:textId="15A614D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65160C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1F7B1204" w14:textId="614FABF0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810</w:t>
            </w:r>
          </w:p>
        </w:tc>
      </w:tr>
      <w:tr w:rsidR="009C2DE7" w:rsidRPr="007135C3" w14:paraId="2D569E37" w14:textId="4F6EF1F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2E5F139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6E45EB7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E44AAF3" w14:textId="0B66564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487F165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616EA6F" w14:textId="1573398C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775, 797, 798, 799, 800, 801, 829, 830, 831, 832, 833, 835, 837, 861, 940</w:t>
            </w:r>
          </w:p>
          <w:p w14:paraId="716BFAD6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4A3A15A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087798" w14:textId="3CD2F3B5" w:rsidR="004D78BF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78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836, 838</w:t>
            </w:r>
          </w:p>
        </w:tc>
      </w:tr>
      <w:tr w:rsidR="009C2DE7" w:rsidRPr="003676E2" w14:paraId="35C83DD2" w14:textId="0FE0FC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C286C1B" w14:textId="77777777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54E47F" w14:textId="0BC6516F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806, 855, 865, 897, 922, 972, 973, 974</w:t>
            </w:r>
          </w:p>
        </w:tc>
      </w:tr>
      <w:tr w:rsidR="009C2DE7" w:rsidRPr="003676E2" w14:paraId="30170395" w14:textId="64CEBD6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D8345BB" w14:textId="7777777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A449CB0" w14:textId="3FE99CB7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825, 880, 882, 883, 885, 888, 890, 938, 939, 942</w:t>
            </w:r>
          </w:p>
        </w:tc>
      </w:tr>
      <w:tr w:rsidR="009C2DE7" w:rsidRPr="003676E2" w14:paraId="04E5D814" w14:textId="653BF3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CBC232" w14:textId="45E4CADF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7F31D8F" w14:textId="217AD719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859, 860, 899, 900, 964, 965, 978, 981, 984, 985, 986</w:t>
            </w:r>
          </w:p>
        </w:tc>
      </w:tr>
      <w:tr w:rsidR="009C2DE7" w:rsidRPr="007135C3" w14:paraId="41F8DB04" w14:textId="54C1BF5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CEEA21" w14:textId="37E8EE4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7D5E530" w14:textId="4C11076D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816</w:t>
            </w:r>
          </w:p>
        </w:tc>
      </w:tr>
      <w:tr w:rsidR="009C2DE7" w:rsidRPr="007135C3" w14:paraId="3B89A2C2" w14:textId="53C63C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71D204C" w14:textId="395C065C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839</w:t>
            </w:r>
          </w:p>
        </w:tc>
      </w:tr>
      <w:tr w:rsidR="009C2DE7" w:rsidRPr="007135C3" w14:paraId="173AAA36" w14:textId="336D04A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7857B2F5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BFAF55B" w14:textId="577967B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678D14D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603944D" w14:textId="2A64BCB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33E227E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5A89F0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120204" w14:textId="60EACF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307F307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2B264A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E076CD5" w14:textId="770B69A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2D3AF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0BE1C66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A35D1B3" w14:textId="6F8411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2736A4D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38906C62" w14:textId="4CB2900B" w:rsidR="009C2DE7" w:rsidRPr="00FA7702" w:rsidRDefault="004D78BF" w:rsidP="004D78BF">
            <w:pPr>
              <w:pStyle w:val="Heading"/>
              <w:tabs>
                <w:tab w:val="left" w:pos="18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881, 886, 889</w:t>
            </w:r>
            <w:r>
              <w:rPr>
                <w:rFonts w:cs="Arial"/>
                <w:bCs/>
                <w:sz w:val="20"/>
              </w:rPr>
              <w:tab/>
            </w:r>
          </w:p>
        </w:tc>
      </w:tr>
      <w:tr w:rsidR="009C2DE7" w:rsidRPr="007135C3" w14:paraId="236C9903" w14:textId="179ABA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361FBE" w14:textId="77777777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B7407D" w14:textId="10ADFC0B" w:rsidR="009C2DE7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863, 864, 869</w:t>
            </w:r>
            <w:r w:rsidR="004972F3">
              <w:rPr>
                <w:rFonts w:cs="Arial"/>
                <w:bCs/>
                <w:sz w:val="20"/>
                <w:lang w:val="en-US"/>
              </w:rPr>
              <w:t>, 893, 945</w:t>
            </w:r>
          </w:p>
          <w:p w14:paraId="1F27E5EA" w14:textId="77777777" w:rsidR="007A7799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602E3D5" w14:textId="7DA17ECF" w:rsidR="007A7799" w:rsidRPr="00FA7702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779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878</w:t>
            </w:r>
            <w:r w:rsid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C753C0" w:rsidRP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991</w:t>
            </w:r>
          </w:p>
        </w:tc>
      </w:tr>
      <w:tr w:rsidR="009C2DE7" w:rsidRPr="003676E2" w14:paraId="0469C152" w14:textId="57EB16E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0EDF8AC" w14:textId="71241CF8" w:rsidR="009C2DE7" w:rsidRPr="00F560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22F38A33" w14:textId="77777777" w:rsidR="009C2DE7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760, 779, 781, 807, 808, 876, 879, 887, 898, 906, 944, 971, 996, 997, 999</w:t>
            </w:r>
          </w:p>
          <w:p w14:paraId="2E408001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DA826B" w14:textId="7B7B8332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1006</w:t>
            </w:r>
          </w:p>
        </w:tc>
      </w:tr>
      <w:tr w:rsidR="009C2DE7" w:rsidRPr="003676E2" w14:paraId="2F2094BD" w14:textId="09CA2F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3BFC620" w14:textId="0441C953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4B2D7006" w14:textId="77777777" w:rsidR="009C2DE7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871, 872, 873, 917, 921, 941, 975, 977, 983, 1002</w:t>
            </w:r>
          </w:p>
          <w:p w14:paraId="1E89E33A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8523CB" w14:textId="2ADEFC37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1008</w:t>
            </w:r>
          </w:p>
        </w:tc>
      </w:tr>
      <w:tr w:rsidR="009C2DE7" w:rsidRPr="003676E2" w14:paraId="6393BDE7" w14:textId="0ABAEA8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2BCE46B" w14:textId="2D72E235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3FC41755" w14:textId="7D929F64" w:rsidR="009C2DE7" w:rsidRPr="00FA7702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780, 783</w:t>
            </w:r>
          </w:p>
        </w:tc>
      </w:tr>
      <w:tr w:rsidR="009C2DE7" w:rsidRPr="003676E2" w14:paraId="1356DA85" w14:textId="60BFECF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76B6" w14:textId="7B71B830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DF3D9AA" w14:textId="3838349A" w:rsidR="009C2DE7" w:rsidRPr="00FA7702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891, 912, 913, 993</w:t>
            </w:r>
          </w:p>
        </w:tc>
      </w:tr>
      <w:tr w:rsidR="009C2DE7" w:rsidRPr="006701D4" w14:paraId="6A984898" w14:textId="4EF21F3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54B3F914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9A4F76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0378E1C" w14:textId="08B4ADA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211537" w14:textId="176766F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77653F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6C8F262" w14:textId="7D73D97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606B3B5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D9FDEBA" w14:textId="0CD07BF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3530297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770C5CA" w14:textId="13B299D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45C378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D2B0DE6" w14:textId="76E58E3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5F8CCAB6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D8CEEA1" w14:textId="37498A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559023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B6456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873142F" w14:textId="734A1A1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15A028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7CD8C5B7" w14:textId="27F159FA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2E95">
              <w:rPr>
                <w:rFonts w:cs="Arial"/>
                <w:bCs/>
                <w:color w:val="808080" w:themeColor="background1" w:themeShade="80"/>
                <w:sz w:val="20"/>
              </w:rPr>
              <w:t>1010</w:t>
            </w:r>
          </w:p>
        </w:tc>
      </w:tr>
      <w:tr w:rsidR="009C2DE7" w:rsidRPr="007135C3" w14:paraId="7A028BD0" w14:textId="2325EF0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5D391A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014E8D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4C46CBDE" w14:textId="3D9DBB9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D1A7D55" w14:textId="571E52FE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6731EA2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95774E4" w14:textId="00F14AE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250303E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43D3BDF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FB1AC8D" w14:textId="2D2A6C3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AFE0FD2" w14:textId="77777777" w:rsidR="009C2DE7" w:rsidRPr="00243EF6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4F87537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43141ABD" w14:textId="159A37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55904A6" w14:textId="77777777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580" w:type="dxa"/>
          </w:tcPr>
          <w:p w14:paraId="5857B9B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2633C28" w14:textId="387BE2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2DDC25" w14:textId="51A8887A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3AEB2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65C06BB7" w14:textId="5FF5833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C46087D" w14:textId="4988801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B6E6C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13A0FAF9" w14:textId="4BBF994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BA5D7B" w14:textId="14A7E9E6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5G Real-time Transport 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Protocol Configurations, Phase 2)</w:t>
            </w:r>
          </w:p>
        </w:tc>
        <w:tc>
          <w:tcPr>
            <w:tcW w:w="5580" w:type="dxa"/>
          </w:tcPr>
          <w:p w14:paraId="106771B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26BC21" w14:textId="6B81385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ED0750A" w14:textId="08C4DEB8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575A4AE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19832C2" w14:textId="3DF935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B0BEE4" w14:textId="03A0FB3C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1C7E7E3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E0A4ED" w14:textId="3BBD33D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35C559" w14:textId="51D2DDB9" w:rsidR="009C2DE7" w:rsidRPr="00063908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7A7E7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D353225" w14:textId="4A539B3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067EA3" w14:textId="77777777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0477497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7AD2A5DC" w14:textId="6F4AB0B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9CEBA6D" w14:textId="3CCFC8B6" w:rsidR="009C2DE7" w:rsidRPr="000B128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B910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067063F8" w14:textId="7CA7033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151918" w14:textId="77777777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33611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308BC915" w14:textId="0420C9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A4E1516" w14:textId="681EDB3B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8D8A62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FF98F6F" w14:textId="2A6A418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5CB788" w14:textId="368B8399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961273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1DAEE778" w14:textId="2F2A724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7518914D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A6DD21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DC4615D" w14:textId="3221E28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C8507C" w14:textId="4A8B396C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58FCEA0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A044BE2" w14:textId="79ABE2B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12990" w14:textId="5A26C73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225793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3B1AC80F" w14:textId="02A7509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67CBEA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F79458F" w14:textId="14FC9A6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B9658A" w14:textId="367BA5D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39BCA55B" w14:textId="5036C0D6" w:rsidR="009C2DE7" w:rsidRPr="00462E95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62E9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931</w:t>
            </w:r>
          </w:p>
        </w:tc>
      </w:tr>
      <w:tr w:rsidR="009C2DE7" w:rsidRPr="007135C3" w14:paraId="6291C750" w14:textId="15206D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B59795D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580" w:type="dxa"/>
          </w:tcPr>
          <w:p w14:paraId="50E14868" w14:textId="77777777" w:rsidR="009C2DE7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776, 804, 809, 811, 812, 813, 841, 842, 866, 867, 949, 987, 989</w:t>
            </w:r>
          </w:p>
          <w:p w14:paraId="3B3E1AEE" w14:textId="77777777" w:rsidR="00C753C0" w:rsidRDefault="00C753C0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81682E0" w14:textId="589BF001" w:rsidR="00C753C0" w:rsidRPr="00FA7702" w:rsidRDefault="00C753C0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1007</w:t>
            </w:r>
          </w:p>
        </w:tc>
      </w:tr>
      <w:tr w:rsidR="009C2DE7" w:rsidRPr="007135C3" w14:paraId="2AADB623" w14:textId="32A7930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4A33B0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5580" w:type="dxa"/>
          </w:tcPr>
          <w:p w14:paraId="61BF8014" w14:textId="760556E6" w:rsidR="009C2DE7" w:rsidRPr="00FA7702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777, 937, 943</w:t>
            </w:r>
          </w:p>
        </w:tc>
      </w:tr>
      <w:tr w:rsidR="009C2DE7" w:rsidRPr="007135C3" w14:paraId="4DDDFAB2" w14:textId="0AA15C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FE17A6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580" w:type="dxa"/>
          </w:tcPr>
          <w:p w14:paraId="6B6B4C66" w14:textId="1CEBD7AB" w:rsidR="009C2DE7" w:rsidRPr="00FA7702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2E95">
              <w:rPr>
                <w:rFonts w:cs="Arial"/>
                <w:bCs/>
                <w:sz w:val="20"/>
              </w:rPr>
              <w:t>795,</w:t>
            </w:r>
            <w:r>
              <w:rPr>
                <w:rFonts w:cs="Arial"/>
                <w:bCs/>
                <w:sz w:val="20"/>
              </w:rPr>
              <w:t xml:space="preserve"> 796,</w:t>
            </w:r>
            <w:r w:rsidRPr="00462E95">
              <w:rPr>
                <w:rFonts w:cs="Arial"/>
                <w:bCs/>
                <w:sz w:val="20"/>
              </w:rPr>
              <w:t xml:space="preserve"> </w:t>
            </w:r>
            <w:r w:rsidRPr="00462E95">
              <w:rPr>
                <w:rFonts w:cs="Arial"/>
                <w:bCs/>
                <w:sz w:val="20"/>
                <w:highlight w:val="yellow"/>
              </w:rPr>
              <w:t>946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62E95">
              <w:rPr>
                <w:rFonts w:cs="Arial"/>
                <w:bCs/>
                <w:sz w:val="20"/>
                <w:highlight w:val="yellow"/>
              </w:rPr>
              <w:t>955</w:t>
            </w:r>
          </w:p>
        </w:tc>
      </w:tr>
      <w:tr w:rsidR="009C2DE7" w:rsidRPr="007135C3" w14:paraId="4BD17642" w14:textId="0E5EE2F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6934CAA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2791627" w14:textId="294F75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84B8F9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1DF0541" w14:textId="35D0F32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2C0C9102" w14:textId="3A6DA01B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802</w:t>
            </w:r>
          </w:p>
        </w:tc>
      </w:tr>
      <w:tr w:rsidR="009C2DE7" w:rsidRPr="001D202E" w14:paraId="03DFDF0D" w14:textId="7923C6E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66BCD10C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95BCA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  <w:tc>
          <w:tcPr>
            <w:tcW w:w="5580" w:type="dxa"/>
          </w:tcPr>
          <w:p w14:paraId="6C92693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6346D" w14:textId="77777777" w:rsidR="004146BA" w:rsidRDefault="004146BA">
      <w:r>
        <w:separator/>
      </w:r>
    </w:p>
  </w:endnote>
  <w:endnote w:type="continuationSeparator" w:id="0">
    <w:p w14:paraId="49BBA795" w14:textId="77777777" w:rsidR="004146BA" w:rsidRDefault="0041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580D5" w14:textId="77777777" w:rsidR="004146BA" w:rsidRDefault="004146BA">
      <w:r>
        <w:separator/>
      </w:r>
    </w:p>
  </w:footnote>
  <w:footnote w:type="continuationSeparator" w:id="0">
    <w:p w14:paraId="0B3DC672" w14:textId="77777777" w:rsidR="004146BA" w:rsidRDefault="004146B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7EA41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3EBE6811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1F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1C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D59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6BA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E95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2F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BF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5D8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5C05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EA3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CC2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799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3DD4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532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37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DE7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35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977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797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3C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29E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69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6D7C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702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3gpp.org/Hom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ortal.3gpp.org/Home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3gpp.org/Home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3gpp.org/Hom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</cp:revision>
  <cp:lastPrinted>2016-05-03T09:51:00Z</cp:lastPrinted>
  <dcterms:created xsi:type="dcterms:W3CDTF">2025-05-15T14:09:00Z</dcterms:created>
  <dcterms:modified xsi:type="dcterms:W3CDTF">2025-05-16T16:03:00Z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