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cs="Arial"/>
          <w:b/>
          <w:sz w:val="22"/>
          <w:szCs w:val="22"/>
          <w:lang w:val="en-US" w:eastAsia="zh-CN"/>
        </w:rPr>
      </w:pPr>
      <w:r>
        <w:rPr>
          <w:rFonts w:ascii="Arial" w:hAnsi="Arial" w:cs="Arial"/>
          <w:b/>
          <w:sz w:val="22"/>
          <w:szCs w:val="22"/>
        </w:rPr>
        <w:t>3GPP TSG-SA3 Meeting #1</w:t>
      </w:r>
      <w:r>
        <w:rPr>
          <w:rFonts w:hint="eastAsia" w:ascii="Arial" w:hAnsi="Arial" w:cs="Arial"/>
          <w:b/>
          <w:sz w:val="22"/>
          <w:szCs w:val="22"/>
          <w:lang w:val="en-US" w:eastAsia="zh-CN"/>
        </w:rPr>
        <w:t>24</w:t>
      </w:r>
      <w:r>
        <w:rPr>
          <w:rFonts w:ascii="Arial" w:hAnsi="Arial" w:cs="Arial"/>
          <w:b/>
          <w:sz w:val="22"/>
          <w:szCs w:val="22"/>
        </w:rPr>
        <w:tab/>
      </w:r>
      <w:ins w:id="0" w:author="ZTE-Leyi-r1" w:date="2025-10-15T15:36:06Z">
        <w:r>
          <w:rPr>
            <w:rFonts w:hint="eastAsia" w:ascii="Arial" w:hAnsi="Arial" w:cs="Arial"/>
            <w:b/>
            <w:sz w:val="22"/>
            <w:szCs w:val="22"/>
            <w:lang w:val="en-US" w:eastAsia="zh-CN"/>
          </w:rPr>
          <w:t>dr</w:t>
        </w:r>
      </w:ins>
      <w:ins w:id="1" w:author="ZTE-Leyi-r1" w:date="2025-10-15T15:36:07Z">
        <w:r>
          <w:rPr>
            <w:rFonts w:hint="eastAsia" w:ascii="Arial" w:hAnsi="Arial" w:cs="Arial"/>
            <w:b/>
            <w:sz w:val="22"/>
            <w:szCs w:val="22"/>
            <w:lang w:val="en-US" w:eastAsia="zh-CN"/>
          </w:rPr>
          <w:t>aft</w:t>
        </w:r>
      </w:ins>
      <w:ins w:id="2" w:author="ZTE-Leyi-r1" w:date="2025-10-15T15:36:08Z">
        <w:r>
          <w:rPr>
            <w:rFonts w:hint="eastAsia" w:ascii="Arial" w:hAnsi="Arial" w:cs="Arial"/>
            <w:b/>
            <w:sz w:val="22"/>
            <w:szCs w:val="22"/>
            <w:lang w:val="en-US" w:eastAsia="zh-CN"/>
          </w:rPr>
          <w:t>_</w:t>
        </w:r>
      </w:ins>
      <w:r>
        <w:rPr>
          <w:rFonts w:ascii="Arial" w:hAnsi="Arial" w:cs="Arial"/>
          <w:b/>
          <w:sz w:val="22"/>
          <w:szCs w:val="22"/>
        </w:rPr>
        <w:t>S3-25</w:t>
      </w:r>
      <w:r>
        <w:rPr>
          <w:rFonts w:hint="eastAsia" w:ascii="Arial" w:hAnsi="Arial" w:cs="Arial"/>
          <w:b/>
          <w:sz w:val="22"/>
          <w:szCs w:val="22"/>
          <w:highlight w:val="none"/>
        </w:rPr>
        <w:t>3178</w:t>
      </w:r>
      <w:ins w:id="3" w:author="ZTE-Leyi-r1" w:date="2025-10-15T15:36:10Z">
        <w:r>
          <w:rPr>
            <w:rFonts w:hint="eastAsia" w:ascii="Arial" w:hAnsi="Arial" w:cs="Arial"/>
            <w:b/>
            <w:sz w:val="22"/>
            <w:szCs w:val="22"/>
            <w:highlight w:val="none"/>
            <w:lang w:val="en-US" w:eastAsia="zh-CN"/>
          </w:rPr>
          <w:t>-r1</w:t>
        </w:r>
      </w:ins>
    </w:p>
    <w:p>
      <w:pPr>
        <w:pStyle w:val="80"/>
        <w:outlineLvl w:val="0"/>
        <w:rPr>
          <w:b/>
          <w:bCs/>
          <w:sz w:val="24"/>
        </w:rPr>
      </w:pPr>
      <w:r>
        <w:rPr>
          <w:rFonts w:hint="eastAsia" w:cs="Arial"/>
          <w:b/>
          <w:bCs/>
          <w:sz w:val="22"/>
          <w:szCs w:val="22"/>
        </w:rPr>
        <w:t>Wuhan, China, 13th - 17th October 202</w:t>
      </w:r>
      <w:r>
        <w:rPr>
          <w:rFonts w:cs="Arial"/>
          <w:b/>
          <w:bCs/>
          <w:sz w:val="22"/>
          <w:szCs w:val="22"/>
        </w:rPr>
        <w:t>5</w:t>
      </w:r>
    </w:p>
    <w:p>
      <w:pPr>
        <w:pStyle w:val="80"/>
        <w:outlineLvl w:val="0"/>
        <w:rPr>
          <w:b/>
          <w:sz w:val="24"/>
        </w:rPr>
      </w:pPr>
    </w:p>
    <w:p>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cs="Arial"/>
          <w:b/>
          <w:bCs/>
          <w:lang w:val="en-US" w:eastAsia="zh-CN"/>
        </w:rPr>
        <w:t>ZTE</w:t>
      </w:r>
      <w:ins w:id="4" w:author="ZTE-Leyi-r1" w:date="2025-10-15T15:37:03Z">
        <w:r>
          <w:rPr>
            <w:rFonts w:hint="eastAsia" w:ascii="Arial" w:hAnsi="Arial" w:cs="Arial"/>
            <w:b/>
            <w:bCs/>
            <w:lang w:val="en-US" w:eastAsia="zh-CN"/>
          </w:rPr>
          <w:t>,</w:t>
        </w:r>
      </w:ins>
      <w:ins w:id="5" w:author="ZTE-Leyi-r1" w:date="2025-10-15T15:37:07Z">
        <w:r>
          <w:rPr>
            <w:rFonts w:hint="eastAsia" w:ascii="Arial" w:hAnsi="Arial" w:cs="Arial"/>
            <w:b/>
            <w:bCs/>
            <w:lang w:val="en-US" w:eastAsia="zh-CN"/>
          </w:rPr>
          <w:t xml:space="preserve"> </w:t>
        </w:r>
      </w:ins>
      <w:ins w:id="6" w:author="ZTE-Leyi-r1" w:date="2025-10-15T15:37:17Z">
        <w:r>
          <w:rPr>
            <w:rFonts w:hint="eastAsia" w:ascii="Arial" w:hAnsi="Arial" w:cs="Arial"/>
            <w:b/>
            <w:bCs/>
            <w:lang w:val="en-US" w:eastAsia="zh-CN"/>
          </w:rPr>
          <w:t>X</w:t>
        </w:r>
      </w:ins>
      <w:ins w:id="7" w:author="ZTE-Leyi-r1" w:date="2025-10-15T15:37:07Z">
        <w:bookmarkStart w:id="17" w:name="_GoBack"/>
        <w:bookmarkEnd w:id="17"/>
        <w:r>
          <w:rPr>
            <w:rFonts w:hint="eastAsia" w:ascii="Arial" w:hAnsi="Arial" w:cs="Arial"/>
            <w:b/>
            <w:bCs/>
            <w:lang w:val="en-US" w:eastAsia="zh-CN"/>
          </w:rPr>
          <w:t>ia</w:t>
        </w:r>
      </w:ins>
      <w:ins w:id="8" w:author="ZTE-Leyi-r1" w:date="2025-10-15T15:37:08Z">
        <w:r>
          <w:rPr>
            <w:rFonts w:hint="eastAsia" w:ascii="Arial" w:hAnsi="Arial" w:cs="Arial"/>
            <w:b/>
            <w:bCs/>
            <w:lang w:val="en-US" w:eastAsia="zh-CN"/>
          </w:rPr>
          <w:t>omi</w:t>
        </w:r>
      </w:ins>
      <w:ins w:id="9" w:author="ZTE-Leyi-r1" w:date="2025-10-15T15:37:09Z">
        <w:r>
          <w:rPr>
            <w:rFonts w:hint="eastAsia" w:ascii="Arial" w:hAnsi="Arial" w:cs="Arial"/>
            <w:b/>
            <w:bCs/>
            <w:lang w:val="en-US" w:eastAsia="zh-CN"/>
          </w:rPr>
          <w:t>(</w:t>
        </w:r>
      </w:ins>
      <w:ins w:id="10" w:author="ZTE-Leyi-r1" w:date="2025-10-15T15:37:10Z">
        <w:r>
          <w:rPr>
            <w:rFonts w:hint="eastAsia" w:ascii="Arial" w:hAnsi="Arial" w:cs="Arial"/>
            <w:b/>
            <w:bCs/>
            <w:lang w:val="en-US" w:eastAsia="zh-CN"/>
          </w:rPr>
          <w:t>?</w:t>
        </w:r>
      </w:ins>
      <w:ins w:id="11" w:author="ZTE-Leyi-r1" w:date="2025-10-15T15:37:09Z">
        <w:r>
          <w:rPr>
            <w:rFonts w:hint="eastAsia" w:ascii="Arial" w:hAnsi="Arial" w:cs="Arial"/>
            <w:b/>
            <w:bCs/>
            <w:lang w:val="en-US" w:eastAsia="zh-CN"/>
          </w:rPr>
          <w:t>)</w:t>
        </w:r>
      </w:ins>
    </w:p>
    <w:p>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bCs/>
          <w:lang w:val="en-US"/>
        </w:rPr>
        <w:t xml:space="preserve">New key issue on Security </w:t>
      </w:r>
      <w:r>
        <w:rPr>
          <w:rFonts w:hint="eastAsia" w:ascii="Arial" w:hAnsi="Arial" w:cs="Arial"/>
          <w:b/>
          <w:bCs/>
          <w:lang w:val="en-US" w:eastAsia="zh-CN"/>
        </w:rPr>
        <w:t>protection for</w:t>
      </w:r>
      <w:r>
        <w:rPr>
          <w:rFonts w:hint="eastAsia" w:ascii="Arial" w:hAnsi="Arial" w:cs="Arial"/>
          <w:b/>
          <w:bCs/>
          <w:lang w:val="en-US"/>
        </w:rPr>
        <w:t xml:space="preserve"> sensing result exposure</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Approval</w:t>
      </w:r>
    </w:p>
    <w:p>
      <w:pPr>
        <w:spacing w:after="120"/>
        <w:ind w:left="1985" w:hanging="1985"/>
        <w:rPr>
          <w:rFonts w:hint="default"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hint="eastAsia" w:ascii="Arial" w:hAnsi="Arial" w:cs="Arial"/>
          <w:b/>
          <w:bCs/>
          <w:lang w:val="en-US" w:eastAsia="zh-CN"/>
        </w:rPr>
        <w:t>5.2.7</w:t>
      </w:r>
    </w:p>
    <w:p>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3GPP TR</w:t>
      </w:r>
      <w:r>
        <w:rPr>
          <w:rFonts w:hint="eastAsia" w:ascii="Arial" w:hAnsi="Arial" w:cs="Arial"/>
          <w:b/>
          <w:bCs/>
          <w:lang w:val="en-US" w:eastAsia="zh-CN"/>
        </w:rPr>
        <w:t xml:space="preserve"> 33.777</w:t>
      </w:r>
    </w:p>
    <w:p>
      <w:pPr>
        <w:spacing w:after="120"/>
        <w:ind w:left="1985" w:hanging="1985"/>
        <w:rPr>
          <w:rFonts w:hint="default" w:ascii="Arial" w:hAnsi="Arial" w:eastAsia="宋体" w:cs="Arial"/>
          <w:b/>
          <w:bCs/>
          <w:lang w:val="en-US" w:eastAsia="zh-CN"/>
        </w:rPr>
      </w:pPr>
      <w:r>
        <w:rPr>
          <w:rFonts w:ascii="Arial" w:hAnsi="Arial" w:cs="Arial"/>
          <w:b/>
          <w:bCs/>
          <w:lang w:val="en-US"/>
        </w:rPr>
        <w:t>Version:</w:t>
      </w:r>
      <w:r>
        <w:rPr>
          <w:rFonts w:ascii="Arial" w:hAnsi="Arial" w:cs="Arial"/>
          <w:b/>
          <w:bCs/>
          <w:lang w:val="en-US"/>
        </w:rPr>
        <w:tab/>
      </w:r>
      <w:r>
        <w:rPr>
          <w:rFonts w:hint="eastAsia" w:ascii="Arial" w:hAnsi="Arial" w:cs="Arial"/>
          <w:b/>
          <w:bCs/>
          <w:lang w:val="en-US" w:eastAsia="zh-CN"/>
        </w:rPr>
        <w:t>0.1.0</w:t>
      </w:r>
    </w:p>
    <w:p>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hint="eastAsia" w:ascii="Arial" w:hAnsi="Arial" w:cs="Arial"/>
          <w:b/>
          <w:bCs/>
          <w:lang w:val="en-US"/>
        </w:rPr>
        <w:t>FS_Sensing_SEC</w:t>
      </w:r>
      <w:r>
        <w:rPr>
          <w:rFonts w:ascii="Arial" w:hAnsi="Arial" w:cs="Arial"/>
          <w:b/>
          <w:bCs/>
          <w:lang w:val="en-US"/>
        </w:rPr>
        <w:t xml:space="preserve"> </w:t>
      </w:r>
    </w:p>
    <w:p>
      <w:pPr>
        <w:pBdr>
          <w:bottom w:val="single" w:color="auto" w:sz="12" w:space="1"/>
        </w:pBdr>
        <w:spacing w:after="120"/>
        <w:ind w:left="1985" w:hanging="1985"/>
        <w:rPr>
          <w:rFonts w:ascii="Arial" w:hAnsi="Arial" w:cs="Arial"/>
          <w:b/>
          <w:bCs/>
          <w:lang w:val="en-US"/>
        </w:rPr>
      </w:pPr>
    </w:p>
    <w:p>
      <w:pPr>
        <w:pStyle w:val="80"/>
        <w:rPr>
          <w:b/>
          <w:lang w:val="en-US"/>
        </w:rPr>
      </w:pPr>
      <w:r>
        <w:rPr>
          <w:b/>
          <w:lang w:val="en-US"/>
        </w:rPr>
        <w:t>Comments</w:t>
      </w:r>
    </w:p>
    <w:p>
      <w:pPr>
        <w:pBdr>
          <w:bottom w:val="single" w:color="auto" w:sz="12" w:space="1"/>
        </w:pBdr>
      </w:pPr>
      <w:r>
        <w:rPr>
          <w:rFonts w:hint="eastAsia"/>
        </w:rPr>
        <w:t>This</w:t>
      </w:r>
      <w:r>
        <w:t xml:space="preserve"> contribution proposes a new key issue about </w:t>
      </w:r>
      <w:r>
        <w:rPr>
          <w:rFonts w:hint="eastAsia"/>
          <w:lang w:val="en-US" w:eastAsia="zh-CN"/>
        </w:rPr>
        <w:t>security of sensing result exposure</w:t>
      </w:r>
      <w:r>
        <w:t>.</w:t>
      </w:r>
    </w:p>
    <w:p>
      <w:pPr>
        <w:pBdr>
          <w:bottom w:val="single" w:color="auto" w:sz="12" w:space="1"/>
        </w:pBdr>
        <w:rPr>
          <w:lang w:val="en-US"/>
        </w:rPr>
      </w:pPr>
    </w:p>
    <w:p>
      <w:pPr>
        <w:pStyle w:val="80"/>
        <w:rPr>
          <w:b/>
          <w:lang w:val="en-US"/>
        </w:rPr>
      </w:pPr>
      <w:r>
        <w:rPr>
          <w:b/>
          <w:lang w:val="en-US"/>
        </w:rPr>
        <w:t>Proposed Changes</w:t>
      </w: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pPr>
        <w:pStyle w:val="3"/>
        <w:rPr>
          <w:rFonts w:hint="default"/>
          <w:lang w:val="en-US"/>
        </w:rPr>
      </w:pPr>
      <w:bookmarkStart w:id="0" w:name="_Toc207652202"/>
      <w:bookmarkStart w:id="1" w:name="_Toc106207167"/>
      <w:bookmarkStart w:id="2" w:name="_Toc207641897"/>
      <w:r>
        <w:t>5.1</w:t>
      </w:r>
      <w:r>
        <w:tab/>
      </w:r>
      <w:r>
        <w:t xml:space="preserve">Key Issue #1: Security of authorization for sensing service </w:t>
      </w:r>
      <w:r>
        <w:rPr>
          <w:rFonts w:hint="eastAsia"/>
          <w:lang w:eastAsia="zh-CN"/>
        </w:rPr>
        <w:t>invocation and revocation</w:t>
      </w:r>
      <w:bookmarkEnd w:id="0"/>
      <w:ins w:id="12" w:author="ZTE-Leyi-r1" w:date="2025-10-15T14:52:09Z">
        <w:r>
          <w:rPr>
            <w:rFonts w:hint="eastAsia"/>
            <w:lang w:val="en-US" w:eastAsia="zh-CN"/>
          </w:rPr>
          <w:t xml:space="preserve"> </w:t>
        </w:r>
      </w:ins>
      <w:ins w:id="13" w:author="ZTE-Leyi-r1" w:date="2025-10-15T14:52:10Z">
        <w:r>
          <w:rPr>
            <w:rFonts w:hint="eastAsia"/>
            <w:lang w:val="en-US" w:eastAsia="zh-CN"/>
          </w:rPr>
          <w:t xml:space="preserve">and </w:t>
        </w:r>
      </w:ins>
      <w:ins w:id="14" w:author="ZTE-Leyi-r1" w:date="2025-10-15T14:52:11Z">
        <w:r>
          <w:rPr>
            <w:rFonts w:hint="eastAsia"/>
            <w:lang w:val="en-US" w:eastAsia="zh-CN"/>
          </w:rPr>
          <w:t>sens</w:t>
        </w:r>
      </w:ins>
      <w:ins w:id="15" w:author="ZTE-Leyi-r1" w:date="2025-10-15T14:52:12Z">
        <w:r>
          <w:rPr>
            <w:rFonts w:hint="eastAsia"/>
            <w:lang w:val="en-US" w:eastAsia="zh-CN"/>
          </w:rPr>
          <w:t xml:space="preserve">ing </w:t>
        </w:r>
      </w:ins>
      <w:ins w:id="16" w:author="ZTE-Leyi-r1" w:date="2025-10-15T14:52:13Z">
        <w:r>
          <w:rPr>
            <w:rFonts w:hint="eastAsia"/>
            <w:lang w:val="en-US" w:eastAsia="zh-CN"/>
          </w:rPr>
          <w:t>resu</w:t>
        </w:r>
      </w:ins>
      <w:ins w:id="17" w:author="ZTE-Leyi-r1" w:date="2025-10-15T14:52:14Z">
        <w:r>
          <w:rPr>
            <w:rFonts w:hint="eastAsia"/>
            <w:lang w:val="en-US" w:eastAsia="zh-CN"/>
          </w:rPr>
          <w:t>lt e</w:t>
        </w:r>
      </w:ins>
      <w:ins w:id="18" w:author="ZTE-Leyi-r1" w:date="2025-10-15T14:52:15Z">
        <w:r>
          <w:rPr>
            <w:rFonts w:hint="eastAsia"/>
            <w:lang w:val="en-US" w:eastAsia="zh-CN"/>
          </w:rPr>
          <w:t>xpos</w:t>
        </w:r>
      </w:ins>
      <w:ins w:id="19" w:author="ZTE-Leyi-r1" w:date="2025-10-15T14:52:16Z">
        <w:r>
          <w:rPr>
            <w:rFonts w:hint="eastAsia"/>
            <w:lang w:val="en-US" w:eastAsia="zh-CN"/>
          </w:rPr>
          <w:t>ure</w:t>
        </w:r>
      </w:ins>
    </w:p>
    <w:p>
      <w:pPr>
        <w:pStyle w:val="4"/>
      </w:pPr>
      <w:bookmarkStart w:id="3" w:name="_Toc207652203"/>
      <w:r>
        <w:t>5.1.1</w:t>
      </w:r>
      <w:r>
        <w:tab/>
      </w:r>
      <w:r>
        <w:t>Key issue details</w:t>
      </w:r>
      <w:bookmarkEnd w:id="1"/>
      <w:bookmarkEnd w:id="3"/>
      <w:r>
        <w:t xml:space="preserve"> </w:t>
      </w:r>
    </w:p>
    <w:p>
      <w:pPr>
        <w:rPr>
          <w:lang w:eastAsia="zh-CN"/>
        </w:rPr>
      </w:pPr>
      <w:r>
        <w:rPr>
          <w:lang w:eastAsia="zh-CN"/>
        </w:rPr>
        <w:t>In TR 23.700-14 [2], architecture for sensing services is studied to enable the 3GPP network to support sensing service invocation</w:t>
      </w:r>
      <w:r>
        <w:rPr>
          <w:rFonts w:hint="eastAsia"/>
          <w:lang w:eastAsia="zh-CN"/>
        </w:rPr>
        <w:t xml:space="preserve"> and</w:t>
      </w:r>
      <w:r>
        <w:rPr>
          <w:lang w:eastAsia="zh-CN"/>
        </w:rPr>
        <w:t xml:space="preserve"> revocation from the service consumer</w:t>
      </w:r>
      <w:ins w:id="20" w:author="ZTE-Leyi-r1" w:date="2025-10-15T15:30:04Z">
        <w:r>
          <w:rPr>
            <w:rFonts w:hint="eastAsia"/>
            <w:lang w:val="en-US" w:eastAsia="zh-CN"/>
          </w:rPr>
          <w:t xml:space="preserve">, </w:t>
        </w:r>
      </w:ins>
      <w:ins w:id="21" w:author="ZTE-Leyi-r1" w:date="2025-10-15T15:30:05Z">
        <w:r>
          <w:rPr>
            <w:rFonts w:hint="eastAsia"/>
            <w:lang w:val="en-US" w:eastAsia="zh-CN"/>
          </w:rPr>
          <w:t>and se</w:t>
        </w:r>
      </w:ins>
      <w:ins w:id="22" w:author="ZTE-Leyi-r1" w:date="2025-10-15T15:30:06Z">
        <w:r>
          <w:rPr>
            <w:rFonts w:hint="eastAsia"/>
            <w:lang w:val="en-US" w:eastAsia="zh-CN"/>
          </w:rPr>
          <w:t>nsing</w:t>
        </w:r>
      </w:ins>
      <w:ins w:id="23" w:author="ZTE-Leyi-r1" w:date="2025-10-15T15:30:07Z">
        <w:r>
          <w:rPr>
            <w:rFonts w:hint="eastAsia"/>
            <w:lang w:val="en-US" w:eastAsia="zh-CN"/>
          </w:rPr>
          <w:t xml:space="preserve"> </w:t>
        </w:r>
      </w:ins>
      <w:ins w:id="24" w:author="ZTE-Leyi-r1" w:date="2025-10-15T15:30:09Z">
        <w:r>
          <w:rPr>
            <w:rFonts w:hint="eastAsia"/>
            <w:lang w:val="en-US" w:eastAsia="zh-CN"/>
          </w:rPr>
          <w:t>r</w:t>
        </w:r>
      </w:ins>
      <w:ins w:id="25" w:author="ZTE-Leyi-r1" w:date="2025-10-15T15:30:10Z">
        <w:r>
          <w:rPr>
            <w:rFonts w:hint="eastAsia"/>
            <w:lang w:val="en-US" w:eastAsia="zh-CN"/>
          </w:rPr>
          <w:t>esul</w:t>
        </w:r>
      </w:ins>
      <w:ins w:id="26" w:author="ZTE-Leyi-r1" w:date="2025-10-15T15:30:11Z">
        <w:r>
          <w:rPr>
            <w:rFonts w:hint="eastAsia"/>
            <w:lang w:val="en-US" w:eastAsia="zh-CN"/>
          </w:rPr>
          <w:t>t</w:t>
        </w:r>
      </w:ins>
      <w:ins w:id="27" w:author="ZTE-Leyi-r1" w:date="2025-10-15T15:30:12Z">
        <w:r>
          <w:rPr>
            <w:rFonts w:hint="eastAsia"/>
            <w:lang w:val="en-US" w:eastAsia="zh-CN"/>
          </w:rPr>
          <w:t xml:space="preserve"> ex</w:t>
        </w:r>
      </w:ins>
      <w:ins w:id="28" w:author="ZTE-Leyi-r1" w:date="2025-10-15T15:30:13Z">
        <w:r>
          <w:rPr>
            <w:rFonts w:hint="eastAsia"/>
            <w:lang w:val="en-US" w:eastAsia="zh-CN"/>
          </w:rPr>
          <w:t>pos</w:t>
        </w:r>
      </w:ins>
      <w:ins w:id="29" w:author="ZTE-Leyi-r1" w:date="2025-10-15T15:35:00Z">
        <w:r>
          <w:rPr>
            <w:rFonts w:hint="eastAsia"/>
            <w:lang w:val="en-US" w:eastAsia="zh-CN"/>
          </w:rPr>
          <w:t>ure</w:t>
        </w:r>
      </w:ins>
      <w:ins w:id="30" w:author="ZTE-Leyi-r1" w:date="2025-10-15T15:30:15Z">
        <w:r>
          <w:rPr>
            <w:rFonts w:hint="eastAsia"/>
            <w:lang w:val="en-US" w:eastAsia="zh-CN"/>
          </w:rPr>
          <w:t xml:space="preserve"> to</w:t>
        </w:r>
      </w:ins>
      <w:ins w:id="31" w:author="ZTE-Leyi-r1" w:date="2025-10-15T15:30:16Z">
        <w:r>
          <w:rPr>
            <w:rFonts w:hint="eastAsia"/>
            <w:lang w:val="en-US" w:eastAsia="zh-CN"/>
          </w:rPr>
          <w:t xml:space="preserve"> </w:t>
        </w:r>
      </w:ins>
      <w:ins w:id="32" w:author="ZTE-Leyi-r1" w:date="2025-10-15T15:30:17Z">
        <w:r>
          <w:rPr>
            <w:rFonts w:hint="eastAsia"/>
            <w:lang w:val="en-US" w:eastAsia="zh-CN"/>
          </w:rPr>
          <w:t>the s</w:t>
        </w:r>
      </w:ins>
      <w:ins w:id="33" w:author="ZTE-Leyi-r1" w:date="2025-10-15T15:30:18Z">
        <w:r>
          <w:rPr>
            <w:rFonts w:hint="eastAsia"/>
            <w:lang w:val="en-US" w:eastAsia="zh-CN"/>
          </w:rPr>
          <w:t>ervice</w:t>
        </w:r>
      </w:ins>
      <w:ins w:id="34" w:author="ZTE-Leyi-r1" w:date="2025-10-15T15:30:19Z">
        <w:r>
          <w:rPr>
            <w:rFonts w:hint="eastAsia"/>
            <w:lang w:val="en-US" w:eastAsia="zh-CN"/>
          </w:rPr>
          <w:t xml:space="preserve"> </w:t>
        </w:r>
      </w:ins>
      <w:ins w:id="35" w:author="ZTE-Leyi-r1" w:date="2025-10-15T15:30:20Z">
        <w:r>
          <w:rPr>
            <w:rFonts w:hint="eastAsia"/>
            <w:lang w:val="en-US" w:eastAsia="zh-CN"/>
          </w:rPr>
          <w:t>cons</w:t>
        </w:r>
      </w:ins>
      <w:ins w:id="36" w:author="ZTE-Leyi-r1" w:date="2025-10-15T15:30:21Z">
        <w:r>
          <w:rPr>
            <w:rFonts w:hint="eastAsia"/>
            <w:lang w:val="en-US" w:eastAsia="zh-CN"/>
          </w:rPr>
          <w:t>umer</w:t>
        </w:r>
      </w:ins>
      <w:r>
        <w:rPr>
          <w:lang w:eastAsia="zh-CN"/>
        </w:rPr>
        <w:t>.</w:t>
      </w:r>
    </w:p>
    <w:p>
      <w:pPr>
        <w:rPr>
          <w:lang w:eastAsia="zh-CN"/>
        </w:rPr>
      </w:pPr>
      <w:r>
        <w:rPr>
          <w:rFonts w:hint="eastAsia"/>
          <w:lang w:eastAsia="zh-CN"/>
        </w:rPr>
        <w:t>S</w:t>
      </w:r>
      <w:r>
        <w:rPr>
          <w:lang w:eastAsia="zh-CN"/>
        </w:rPr>
        <w:t>olutions addressing the KI#2 in TR 23.700-14 [2] of authorization and revocation for particular sensing services are developed, which focus on service request authorization or revocation based on the information of the service level agreement. Security aspects need to be discussed for the above mentioned procedures.</w:t>
      </w:r>
    </w:p>
    <w:p>
      <w:pPr>
        <w:ind w:left="852" w:hanging="852"/>
        <w:rPr>
          <w:lang w:eastAsia="zh-CN"/>
        </w:rPr>
      </w:pPr>
      <w:r>
        <w:rPr>
          <w:rFonts w:hint="eastAsia"/>
          <w:lang w:eastAsia="zh-CN"/>
        </w:rPr>
        <w:t>N</w:t>
      </w:r>
      <w:r>
        <w:rPr>
          <w:lang w:eastAsia="zh-CN"/>
        </w:rPr>
        <w:t>OTE:</w:t>
      </w:r>
      <w:r>
        <w:rPr>
          <w:lang w:eastAsia="zh-CN"/>
        </w:rPr>
        <w:tab/>
      </w:r>
      <w:r>
        <w:rPr>
          <w:lang w:eastAsia="zh-CN"/>
        </w:rPr>
        <w:t>Security aspects of sensing service revocation triggered by sensing service consumer is addressed in this key issue.</w:t>
      </w:r>
    </w:p>
    <w:p>
      <w:pPr>
        <w:rPr>
          <w:ins w:id="37" w:author="ZTE-Leyi-r1" w:date="2025-10-15T15:33:16Z"/>
          <w:lang w:eastAsia="zh-CN"/>
        </w:rPr>
      </w:pPr>
      <w:ins w:id="38" w:author="ZTE-Leyi-r1" w:date="2025-10-15T15:35:16Z">
        <w:r>
          <w:rPr>
            <w:rFonts w:hint="eastAsia"/>
            <w:lang w:val="en-US" w:eastAsia="zh-CN"/>
          </w:rPr>
          <w:t xml:space="preserve">In </w:t>
        </w:r>
      </w:ins>
      <w:ins w:id="39" w:author="ZTE-Leyi-r1" w:date="2025-10-15T15:35:17Z">
        <w:r>
          <w:rPr>
            <w:rFonts w:hint="eastAsia"/>
            <w:lang w:val="en-US" w:eastAsia="zh-CN"/>
          </w:rPr>
          <w:t>addi</w:t>
        </w:r>
      </w:ins>
      <w:ins w:id="40" w:author="ZTE-Leyi-r1" w:date="2025-10-15T15:35:18Z">
        <w:r>
          <w:rPr>
            <w:rFonts w:hint="eastAsia"/>
            <w:lang w:val="en-US" w:eastAsia="zh-CN"/>
          </w:rPr>
          <w:t>tion,</w:t>
        </w:r>
      </w:ins>
      <w:ins w:id="41" w:author="ZTE-Leyi-r1" w:date="2025-10-15T15:35:20Z">
        <w:r>
          <w:rPr>
            <w:rFonts w:hint="eastAsia"/>
            <w:lang w:val="en-US" w:eastAsia="zh-CN"/>
          </w:rPr>
          <w:t xml:space="preserve"> </w:t>
        </w:r>
      </w:ins>
      <w:ins w:id="42" w:author="ZTE-Leyi-r1" w:date="2025-10-15T15:33:16Z">
        <w:r>
          <w:rPr>
            <w:lang w:eastAsia="zh-CN"/>
          </w:rPr>
          <w:t xml:space="preserve">KI#5 in TR 23.700-14 [X] addresses the type of sensing result to be exposed and the method for the network to expose the sensing result to the service consumer. Security aspect of the exposure procedure also needs to be investigated. </w:t>
        </w:r>
      </w:ins>
    </w:p>
    <w:p>
      <w:pPr>
        <w:rPr>
          <w:lang w:eastAsia="zh-CN"/>
        </w:rPr>
      </w:pPr>
      <w:r>
        <w:rPr>
          <w:rFonts w:hint="eastAsia"/>
          <w:lang w:eastAsia="zh-CN"/>
        </w:rPr>
        <w:t>T</w:t>
      </w:r>
      <w:r>
        <w:rPr>
          <w:lang w:eastAsia="zh-CN"/>
        </w:rPr>
        <w:t xml:space="preserve">his key issue </w:t>
      </w:r>
      <w:r>
        <w:rPr>
          <w:rFonts w:hint="eastAsia"/>
          <w:lang w:eastAsia="zh-CN"/>
        </w:rPr>
        <w:t>is related to KI#2</w:t>
      </w:r>
      <w:ins w:id="43" w:author="ZTE-Leyi-r1" w:date="2025-10-15T14:54:14Z">
        <w:r>
          <w:rPr>
            <w:rFonts w:hint="eastAsia"/>
            <w:lang w:val="en-US" w:eastAsia="zh-CN"/>
          </w:rPr>
          <w:t xml:space="preserve"> </w:t>
        </w:r>
      </w:ins>
      <w:ins w:id="44" w:author="ZTE-Leyi-r1" w:date="2025-10-15T14:54:15Z">
        <w:r>
          <w:rPr>
            <w:rFonts w:hint="eastAsia"/>
            <w:lang w:val="en-US" w:eastAsia="zh-CN"/>
          </w:rPr>
          <w:t xml:space="preserve">and </w:t>
        </w:r>
      </w:ins>
      <w:ins w:id="45" w:author="ZTE-Leyi-r1" w:date="2025-10-15T14:54:16Z">
        <w:r>
          <w:rPr>
            <w:rFonts w:hint="eastAsia"/>
            <w:lang w:val="en-US" w:eastAsia="zh-CN"/>
          </w:rPr>
          <w:t>KI</w:t>
        </w:r>
      </w:ins>
      <w:ins w:id="46" w:author="ZTE-Leyi-r1" w:date="2025-10-15T14:54:17Z">
        <w:r>
          <w:rPr>
            <w:rFonts w:hint="eastAsia"/>
            <w:lang w:val="en-US" w:eastAsia="zh-CN"/>
          </w:rPr>
          <w:t>#5</w:t>
        </w:r>
      </w:ins>
      <w:r>
        <w:rPr>
          <w:rFonts w:hint="eastAsia"/>
          <w:lang w:eastAsia="zh-CN"/>
        </w:rPr>
        <w:t xml:space="preserve"> of </w:t>
      </w:r>
      <w:r>
        <w:rPr>
          <w:lang w:eastAsia="zh-CN"/>
        </w:rPr>
        <w:t>TR 23.700-14 [2]</w:t>
      </w:r>
      <w:r>
        <w:rPr>
          <w:rFonts w:hint="eastAsia"/>
          <w:lang w:eastAsia="zh-CN"/>
        </w:rPr>
        <w:t xml:space="preserve"> and</w:t>
      </w:r>
      <w:r>
        <w:rPr>
          <w:lang w:eastAsia="zh-CN"/>
        </w:rPr>
        <w:t xml:space="preserve"> addresses the security aspects for sensing service </w:t>
      </w:r>
      <w:r>
        <w:rPr>
          <w:rFonts w:hint="eastAsia"/>
          <w:lang w:eastAsia="zh-CN"/>
        </w:rPr>
        <w:t>invocation</w:t>
      </w:r>
      <w:ins w:id="47" w:author="ZTE-Leyi-r1" w:date="2025-10-15T15:33:45Z">
        <w:r>
          <w:rPr>
            <w:rFonts w:hint="eastAsia"/>
            <w:lang w:val="en-US" w:eastAsia="zh-CN"/>
          </w:rPr>
          <w:t>,</w:t>
        </w:r>
      </w:ins>
      <w:del w:id="48" w:author="ZTE-Leyi-r1" w:date="2025-10-15T15:33:44Z">
        <w:r>
          <w:rPr>
            <w:rFonts w:hint="eastAsia"/>
            <w:lang w:eastAsia="zh-CN"/>
          </w:rPr>
          <w:delText xml:space="preserve"> and</w:delText>
        </w:r>
      </w:del>
      <w:r>
        <w:rPr>
          <w:lang w:eastAsia="zh-CN"/>
        </w:rPr>
        <w:t xml:space="preserve"> revocation</w:t>
      </w:r>
      <w:ins w:id="49" w:author="ZTE-Leyi-r1" w:date="2025-10-15T15:35:50Z">
        <w:r>
          <w:rPr>
            <w:rFonts w:hint="eastAsia"/>
            <w:lang w:val="en-US" w:eastAsia="zh-CN"/>
          </w:rPr>
          <w:t>,</w:t>
        </w:r>
      </w:ins>
      <w:r>
        <w:rPr>
          <w:lang w:eastAsia="zh-CN"/>
        </w:rPr>
        <w:t xml:space="preserve"> </w:t>
      </w:r>
      <w:ins w:id="50" w:author="ZTE-Leyi-r1" w:date="2025-10-15T15:33:47Z">
        <w:r>
          <w:rPr>
            <w:rFonts w:hint="eastAsia"/>
            <w:lang w:val="en-US" w:eastAsia="zh-CN"/>
          </w:rPr>
          <w:t>a</w:t>
        </w:r>
      </w:ins>
      <w:ins w:id="51" w:author="ZTE-Leyi-r1" w:date="2025-10-15T15:33:48Z">
        <w:r>
          <w:rPr>
            <w:rFonts w:hint="eastAsia"/>
            <w:lang w:val="en-US" w:eastAsia="zh-CN"/>
          </w:rPr>
          <w:t>nd s</w:t>
        </w:r>
      </w:ins>
      <w:ins w:id="52" w:author="ZTE-Leyi-r1" w:date="2025-10-15T15:33:49Z">
        <w:r>
          <w:rPr>
            <w:rFonts w:hint="eastAsia"/>
            <w:lang w:val="en-US" w:eastAsia="zh-CN"/>
          </w:rPr>
          <w:t>ensin</w:t>
        </w:r>
      </w:ins>
      <w:ins w:id="53" w:author="ZTE-Leyi-r1" w:date="2025-10-15T15:33:50Z">
        <w:r>
          <w:rPr>
            <w:rFonts w:hint="eastAsia"/>
            <w:lang w:val="en-US" w:eastAsia="zh-CN"/>
          </w:rPr>
          <w:t xml:space="preserve">g </w:t>
        </w:r>
      </w:ins>
      <w:ins w:id="54" w:author="ZTE-Leyi-r1" w:date="2025-10-15T15:33:52Z">
        <w:r>
          <w:rPr>
            <w:rFonts w:hint="eastAsia"/>
            <w:lang w:val="en-US" w:eastAsia="zh-CN"/>
          </w:rPr>
          <w:t>re</w:t>
        </w:r>
      </w:ins>
      <w:ins w:id="55" w:author="ZTE-Leyi-r1" w:date="2025-10-15T15:33:53Z">
        <w:r>
          <w:rPr>
            <w:rFonts w:hint="eastAsia"/>
            <w:lang w:val="en-US" w:eastAsia="zh-CN"/>
          </w:rPr>
          <w:t xml:space="preserve">sult </w:t>
        </w:r>
      </w:ins>
      <w:ins w:id="56" w:author="ZTE-Leyi-r1" w:date="2025-10-15T15:33:54Z">
        <w:r>
          <w:rPr>
            <w:rFonts w:hint="eastAsia"/>
            <w:lang w:val="en-US" w:eastAsia="zh-CN"/>
          </w:rPr>
          <w:t>expo</w:t>
        </w:r>
      </w:ins>
      <w:ins w:id="57" w:author="ZTE-Leyi-r1" w:date="2025-10-15T15:33:55Z">
        <w:r>
          <w:rPr>
            <w:rFonts w:hint="eastAsia"/>
            <w:lang w:val="en-US" w:eastAsia="zh-CN"/>
          </w:rPr>
          <w:t>sure</w:t>
        </w:r>
      </w:ins>
      <w:ins w:id="58" w:author="ZTE-Leyi-r1" w:date="2025-10-15T15:33:56Z">
        <w:r>
          <w:rPr>
            <w:rFonts w:hint="eastAsia"/>
            <w:lang w:val="en-US" w:eastAsia="zh-CN"/>
          </w:rPr>
          <w:t xml:space="preserve"> </w:t>
        </w:r>
      </w:ins>
      <w:r>
        <w:rPr>
          <w:lang w:eastAsia="zh-CN"/>
        </w:rPr>
        <w:t>procedures between the network and sensing service consumer.</w:t>
      </w:r>
    </w:p>
    <w:p>
      <w:pPr>
        <w:pStyle w:val="4"/>
      </w:pPr>
      <w:bookmarkStart w:id="4" w:name="_Toc207652204"/>
      <w:bookmarkStart w:id="5" w:name="_Toc106207168"/>
      <w:r>
        <w:t>5.1.2</w:t>
      </w:r>
      <w:r>
        <w:tab/>
      </w:r>
      <w:r>
        <w:t>Security threats</w:t>
      </w:r>
      <w:bookmarkEnd w:id="4"/>
      <w:bookmarkEnd w:id="5"/>
    </w:p>
    <w:p>
      <w:pPr>
        <w:rPr>
          <w:lang w:eastAsia="zh-CN"/>
        </w:rPr>
      </w:pPr>
      <w:r>
        <w:rPr>
          <w:rFonts w:hint="eastAsia"/>
          <w:lang w:val="en-US" w:eastAsia="zh-CN"/>
        </w:rPr>
        <w:t>Without proper authentication and authorization for sensing service, unauthorized party may be able to access to sensing service.</w:t>
      </w:r>
    </w:p>
    <w:p>
      <w:pPr>
        <w:rPr>
          <w:lang w:eastAsia="zh-CN"/>
        </w:rPr>
      </w:pPr>
      <w:r>
        <w:rPr>
          <w:lang w:eastAsia="zh-CN"/>
        </w:rPr>
        <w:t>If the connection between sensing service consumer and NEF/SF is not protected, the attacker can tamper</w:t>
      </w:r>
      <w:r>
        <w:rPr>
          <w:rFonts w:hint="eastAsia"/>
          <w:lang w:val="en-US" w:eastAsia="zh-CN"/>
        </w:rPr>
        <w:t>,</w:t>
      </w:r>
      <w:r>
        <w:rPr>
          <w:lang w:eastAsia="zh-CN"/>
        </w:rPr>
        <w:t xml:space="preserve"> inject</w:t>
      </w:r>
      <w:r>
        <w:rPr>
          <w:rFonts w:hint="eastAsia"/>
          <w:lang w:val="en-US" w:eastAsia="zh-CN"/>
        </w:rPr>
        <w:t>,</w:t>
      </w:r>
      <w:r>
        <w:rPr>
          <w:lang w:eastAsia="zh-CN"/>
        </w:rPr>
        <w:t xml:space="preserve"> </w:t>
      </w:r>
      <w:r>
        <w:rPr>
          <w:rFonts w:hint="eastAsia"/>
          <w:lang w:eastAsia="zh-CN"/>
        </w:rPr>
        <w:t>sniff</w:t>
      </w:r>
      <w:r>
        <w:rPr>
          <w:lang w:eastAsia="zh-CN"/>
        </w:rPr>
        <w:t xml:space="preserve"> or replay </w:t>
      </w:r>
      <w:r>
        <w:rPr>
          <w:rFonts w:hint="eastAsia"/>
          <w:lang w:val="en-US" w:eastAsia="zh-CN"/>
        </w:rPr>
        <w:t xml:space="preserve">messages related to </w:t>
      </w:r>
      <w:r>
        <w:rPr>
          <w:lang w:eastAsia="zh-CN"/>
        </w:rPr>
        <w:t>sensing service invocation</w:t>
      </w:r>
      <w:ins w:id="59" w:author="ZTE-Leyi-r1" w:date="2025-10-15T15:34:17Z">
        <w:r>
          <w:rPr>
            <w:rFonts w:hint="eastAsia"/>
            <w:lang w:val="en-US" w:eastAsia="zh-CN"/>
          </w:rPr>
          <w:t>,</w:t>
        </w:r>
      </w:ins>
      <w:del w:id="60" w:author="ZTE-Leyi-r1" w:date="2025-10-15T15:34:16Z">
        <w:r>
          <w:rPr>
            <w:lang w:eastAsia="zh-CN"/>
          </w:rPr>
          <w:delText xml:space="preserve"> </w:delText>
        </w:r>
      </w:del>
      <w:del w:id="61" w:author="ZTE-Leyi-r1" w:date="2025-10-15T15:34:16Z">
        <w:r>
          <w:rPr>
            <w:rFonts w:hint="eastAsia"/>
            <w:lang w:val="en-US" w:eastAsia="zh-CN"/>
          </w:rPr>
          <w:delText>and</w:delText>
        </w:r>
      </w:del>
      <w:r>
        <w:rPr>
          <w:rFonts w:hint="eastAsia"/>
          <w:lang w:val="en-US" w:eastAsia="zh-CN"/>
        </w:rPr>
        <w:t xml:space="preserve"> </w:t>
      </w:r>
      <w:r>
        <w:rPr>
          <w:lang w:eastAsia="zh-CN"/>
        </w:rPr>
        <w:t>revocation</w:t>
      </w:r>
      <w:ins w:id="62" w:author="ZTE-Leyi-r1" w:date="2025-10-15T14:53:59Z">
        <w:r>
          <w:rPr>
            <w:rFonts w:hint="eastAsia"/>
            <w:lang w:val="en-US" w:eastAsia="zh-CN"/>
          </w:rPr>
          <w:t xml:space="preserve"> and</w:t>
        </w:r>
      </w:ins>
      <w:ins w:id="63" w:author="ZTE-Leyi-r1" w:date="2025-10-15T14:54:00Z">
        <w:r>
          <w:rPr>
            <w:rFonts w:hint="eastAsia"/>
            <w:lang w:val="en-US" w:eastAsia="zh-CN"/>
          </w:rPr>
          <w:t xml:space="preserve"> se</w:t>
        </w:r>
      </w:ins>
      <w:ins w:id="64" w:author="ZTE-Leyi-r1" w:date="2025-10-15T14:54:01Z">
        <w:r>
          <w:rPr>
            <w:rFonts w:hint="eastAsia"/>
            <w:lang w:val="en-US" w:eastAsia="zh-CN"/>
          </w:rPr>
          <w:t>nsing</w:t>
        </w:r>
      </w:ins>
      <w:ins w:id="65" w:author="ZTE-Leyi-r1" w:date="2025-10-15T14:54:02Z">
        <w:r>
          <w:rPr>
            <w:rFonts w:hint="eastAsia"/>
            <w:lang w:val="en-US" w:eastAsia="zh-CN"/>
          </w:rPr>
          <w:t xml:space="preserve"> res</w:t>
        </w:r>
      </w:ins>
      <w:ins w:id="66" w:author="ZTE-Leyi-r1" w:date="2025-10-15T14:54:03Z">
        <w:r>
          <w:rPr>
            <w:rFonts w:hint="eastAsia"/>
            <w:lang w:val="en-US" w:eastAsia="zh-CN"/>
          </w:rPr>
          <w:t>ult e</w:t>
        </w:r>
      </w:ins>
      <w:ins w:id="67" w:author="ZTE-Leyi-r1" w:date="2025-10-15T14:54:04Z">
        <w:r>
          <w:rPr>
            <w:rFonts w:hint="eastAsia"/>
            <w:lang w:val="en-US" w:eastAsia="zh-CN"/>
          </w:rPr>
          <w:t>xposu</w:t>
        </w:r>
      </w:ins>
      <w:ins w:id="68" w:author="ZTE-Leyi-r1" w:date="2025-10-15T14:54:05Z">
        <w:r>
          <w:rPr>
            <w:rFonts w:hint="eastAsia"/>
            <w:lang w:val="en-US" w:eastAsia="zh-CN"/>
          </w:rPr>
          <w:t>re</w:t>
        </w:r>
      </w:ins>
      <w:r>
        <w:rPr>
          <w:lang w:eastAsia="zh-CN"/>
        </w:rPr>
        <w:t>.</w:t>
      </w:r>
    </w:p>
    <w:p>
      <w:pPr>
        <w:pStyle w:val="4"/>
      </w:pPr>
      <w:bookmarkStart w:id="6" w:name="_Toc106207169"/>
      <w:bookmarkStart w:id="7" w:name="_Toc207652205"/>
      <w:r>
        <w:t>5.1.3</w:t>
      </w:r>
      <w:r>
        <w:tab/>
      </w:r>
      <w:r>
        <w:t>Potential security requirements</w:t>
      </w:r>
      <w:bookmarkEnd w:id="6"/>
      <w:bookmarkEnd w:id="7"/>
      <w:r>
        <w:t xml:space="preserve"> </w:t>
      </w:r>
    </w:p>
    <w:p>
      <w:pPr>
        <w:rPr>
          <w:lang w:eastAsia="zh-CN"/>
        </w:rPr>
      </w:pPr>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r>
        <w:rPr>
          <w:rFonts w:hint="eastAsia"/>
          <w:lang w:eastAsia="zh-CN"/>
        </w:rPr>
        <w:t>NEF/SF</w:t>
      </w:r>
      <w:r>
        <w:rPr>
          <w:lang w:eastAsia="zh-CN"/>
        </w:rPr>
        <w:t>.</w:t>
      </w:r>
    </w:p>
    <w:p>
      <w:pPr>
        <w:rPr>
          <w:lang w:eastAsia="zh-CN"/>
        </w:rPr>
      </w:pPr>
      <w:r>
        <w:rPr>
          <w:rFonts w:hint="eastAsia"/>
          <w:lang w:val="en-US" w:eastAsia="zh-CN"/>
        </w:rPr>
        <w:t>T</w:t>
      </w:r>
      <w:r>
        <w:rPr>
          <w:lang w:val="en-US" w:eastAsia="zh-CN"/>
        </w:rPr>
        <w:t xml:space="preserve">he 5G system shall be able to support </w:t>
      </w:r>
      <w:r>
        <w:rPr>
          <w:lang w:eastAsia="zh-CN"/>
        </w:rPr>
        <w:t xml:space="preserve">integrity protection, confidentiality protection and replay protection for the </w:t>
      </w:r>
      <w:r>
        <w:rPr>
          <w:rFonts w:hint="eastAsia"/>
          <w:lang w:eastAsia="zh-CN"/>
        </w:rPr>
        <w:t xml:space="preserve">communication </w:t>
      </w:r>
      <w:r>
        <w:rPr>
          <w:lang w:eastAsia="zh-CN"/>
        </w:rPr>
        <w:t xml:space="preserve">between sensing service consumer and </w:t>
      </w:r>
      <w:r>
        <w:rPr>
          <w:rFonts w:hint="eastAsia"/>
          <w:lang w:eastAsia="zh-CN"/>
        </w:rPr>
        <w:t>NEF/SF</w:t>
      </w:r>
      <w:r>
        <w:rPr>
          <w:lang w:eastAsia="zh-CN"/>
        </w:rPr>
        <w:t>.</w:t>
      </w:r>
    </w:p>
    <w:p>
      <w:pPr>
        <w:rPr>
          <w:lang w:val="en-US" w:eastAsia="zh-CN"/>
        </w:rPr>
      </w:pPr>
      <w:r>
        <w:rPr>
          <w:rFonts w:hint="eastAsia"/>
          <w:lang w:val="en-US" w:eastAsia="zh-CN"/>
        </w:rPr>
        <w:t xml:space="preserve">The 5G system shall be able to </w:t>
      </w:r>
      <w:r>
        <w:rPr>
          <w:lang w:val="en-US" w:eastAsia="zh-CN"/>
        </w:rPr>
        <w:t>authorize</w:t>
      </w:r>
      <w:r>
        <w:rPr>
          <w:rFonts w:hint="eastAsia"/>
          <w:lang w:val="en-US" w:eastAsia="zh-CN"/>
        </w:rPr>
        <w:t xml:space="preserve"> sensing service request </w:t>
      </w:r>
      <w:r>
        <w:rPr>
          <w:lang w:val="en-US" w:eastAsia="zh-CN"/>
        </w:rPr>
        <w:t>from a</w:t>
      </w:r>
      <w:r>
        <w:rPr>
          <w:rFonts w:hint="eastAsia"/>
          <w:lang w:val="en-US" w:eastAsia="zh-CN"/>
        </w:rPr>
        <w:t xml:space="preserve"> sensing service consumer.</w:t>
      </w:r>
    </w:p>
    <w:p>
      <w:pPr>
        <w:pStyle w:val="3"/>
        <w:rPr>
          <w:del w:id="69" w:author="ZTE-Leyi-r1" w:date="2025-10-15T14:51:58Z"/>
          <w:rFonts w:hint="default" w:eastAsia="宋体"/>
          <w:lang w:val="en-US" w:eastAsia="zh-CN"/>
        </w:rPr>
      </w:pPr>
      <w:del w:id="70" w:author="ZTE-Leyi-r1" w:date="2025-10-15T14:51:58Z">
        <w:r>
          <w:rPr/>
          <w:delText>5.X</w:delText>
        </w:r>
      </w:del>
      <w:del w:id="71" w:author="ZTE-Leyi-r1" w:date="2025-10-15T14:51:58Z">
        <w:r>
          <w:rPr/>
          <w:tab/>
        </w:r>
      </w:del>
      <w:del w:id="72" w:author="ZTE-Leyi-r1" w:date="2025-10-15T14:51:58Z">
        <w:r>
          <w:rPr/>
          <w:delText xml:space="preserve">Key Issue #X: </w:delText>
        </w:r>
        <w:bookmarkEnd w:id="2"/>
      </w:del>
      <w:del w:id="73" w:author="ZTE-Leyi-r1" w:date="2025-10-15T14:51:58Z">
        <w:r>
          <w:rPr>
            <w:rFonts w:hint="default"/>
            <w:lang w:val="en-US"/>
          </w:rPr>
          <w:delText>&lt;Key Issue Name&gt;</w:delText>
        </w:r>
      </w:del>
      <w:ins w:id="74" w:author="ZTE-Leyi" w:date="2025-09-25T14:52:00Z">
        <w:del w:id="75" w:author="ZTE-Leyi-r1" w:date="2025-10-15T14:51:58Z">
          <w:r>
            <w:rPr>
              <w:rFonts w:hint="eastAsia" w:eastAsia="宋体"/>
              <w:lang w:val="en-US" w:eastAsia="zh-CN"/>
            </w:rPr>
            <w:delText xml:space="preserve">Security </w:delText>
          </w:r>
        </w:del>
      </w:ins>
      <w:ins w:id="76" w:author="ZTE-Leyi" w:date="2025-09-28T11:09:50Z">
        <w:del w:id="77" w:author="ZTE-Leyi-r1" w:date="2025-10-15T14:51:58Z">
          <w:r>
            <w:rPr>
              <w:rFonts w:hint="eastAsia"/>
              <w:lang w:val="en-US" w:eastAsia="zh-CN"/>
            </w:rPr>
            <w:delText>pr</w:delText>
          </w:r>
        </w:del>
      </w:ins>
      <w:ins w:id="78" w:author="ZTE-Leyi" w:date="2025-09-28T11:09:52Z">
        <w:del w:id="79" w:author="ZTE-Leyi-r1" w:date="2025-10-15T14:51:58Z">
          <w:r>
            <w:rPr>
              <w:rFonts w:hint="eastAsia"/>
              <w:lang w:val="en-US" w:eastAsia="zh-CN"/>
            </w:rPr>
            <w:delText>otec</w:delText>
          </w:r>
        </w:del>
      </w:ins>
      <w:ins w:id="80" w:author="ZTE-Leyi" w:date="2025-09-28T11:09:53Z">
        <w:del w:id="81" w:author="ZTE-Leyi-r1" w:date="2025-10-15T14:51:58Z">
          <w:r>
            <w:rPr>
              <w:rFonts w:hint="eastAsia"/>
              <w:lang w:val="en-US" w:eastAsia="zh-CN"/>
            </w:rPr>
            <w:delText>tion</w:delText>
          </w:r>
        </w:del>
      </w:ins>
      <w:ins w:id="82" w:author="ZTE-Leyi" w:date="2025-09-25T14:52:00Z">
        <w:del w:id="83" w:author="ZTE-Leyi-r1" w:date="2025-10-15T14:51:58Z">
          <w:r>
            <w:rPr>
              <w:rFonts w:hint="eastAsia" w:eastAsia="宋体"/>
              <w:lang w:val="en-US" w:eastAsia="zh-CN"/>
            </w:rPr>
            <w:delText xml:space="preserve"> of sensing result exposure</w:delText>
          </w:r>
        </w:del>
      </w:ins>
    </w:p>
    <w:p>
      <w:pPr>
        <w:pStyle w:val="4"/>
        <w:rPr>
          <w:ins w:id="84" w:author="ZTE-Leyi-v2" w:date="2025-09-25T10:19:21Z"/>
          <w:del w:id="85" w:author="ZTE-Leyi-r1" w:date="2025-10-15T14:51:58Z"/>
        </w:rPr>
      </w:pPr>
      <w:del w:id="86" w:author="ZTE-Leyi-r1" w:date="2025-10-15T14:51:58Z">
        <w:bookmarkStart w:id="8" w:name="_Toc207641898"/>
        <w:bookmarkStart w:id="9" w:name="_Toc102752613"/>
        <w:bookmarkStart w:id="10" w:name="_Toc528155240"/>
        <w:r>
          <w:rPr/>
          <w:delText>5.X.1</w:delText>
        </w:r>
      </w:del>
      <w:del w:id="87" w:author="ZTE-Leyi-r1" w:date="2025-10-15T14:51:58Z">
        <w:r>
          <w:rPr/>
          <w:tab/>
        </w:r>
      </w:del>
      <w:del w:id="88" w:author="ZTE-Leyi-r1" w:date="2025-10-15T14:51:58Z">
        <w:r>
          <w:rPr/>
          <w:delText>Key issue details</w:delText>
        </w:r>
        <w:bookmarkEnd w:id="8"/>
        <w:bookmarkEnd w:id="9"/>
        <w:bookmarkEnd w:id="10"/>
      </w:del>
    </w:p>
    <w:p>
      <w:pPr>
        <w:rPr>
          <w:ins w:id="89" w:author="ZTE-Leyi" w:date="2025-09-25T14:52:11Z"/>
          <w:del w:id="90" w:author="ZTE-Leyi-r1" w:date="2025-10-15T14:51:58Z"/>
          <w:rFonts w:hint="default"/>
          <w:lang w:val="en-US" w:eastAsia="zh-CN"/>
        </w:rPr>
      </w:pPr>
      <w:ins w:id="91" w:author="ZTE-Leyi" w:date="2025-09-25T14:52:11Z">
        <w:del w:id="92" w:author="ZTE-Leyi-r1" w:date="2025-10-15T14:51:58Z">
          <w:bookmarkStart w:id="11" w:name="_Toc102752614"/>
          <w:bookmarkStart w:id="12" w:name="_Toc207641899"/>
          <w:bookmarkStart w:id="13" w:name="_Toc528155241"/>
          <w:r>
            <w:rPr>
              <w:rFonts w:hint="eastAsia"/>
              <w:lang w:val="en-US" w:eastAsia="zh-CN"/>
            </w:rPr>
            <w:delText>In TR 23.700-14 [x], the exposure of sensing results to the sensing service consumer is studied. While solutions addressing the KI#5 in TR 23.700-14 [</w:delText>
          </w:r>
        </w:del>
      </w:ins>
      <w:ins w:id="93" w:author="ZTE-Leyi" w:date="2025-09-26T15:40:40Z">
        <w:del w:id="94" w:author="ZTE-Leyi-r1" w:date="2025-10-15T14:51:58Z">
          <w:r>
            <w:rPr>
              <w:rFonts w:hint="eastAsia"/>
              <w:lang w:val="en-US" w:eastAsia="zh-CN"/>
            </w:rPr>
            <w:delText>x</w:delText>
          </w:r>
        </w:del>
      </w:ins>
      <w:ins w:id="95" w:author="ZTE-Leyi" w:date="2025-09-25T14:52:11Z">
        <w:del w:id="96" w:author="ZTE-Leyi-r1" w:date="2025-10-15T14:51:58Z">
          <w:r>
            <w:rPr>
              <w:rFonts w:hint="eastAsia"/>
              <w:lang w:val="en-US" w:eastAsia="zh-CN"/>
            </w:rPr>
            <w:delText>] focus on the type of sensing results to be exposed and functional procedures of result exposure, this key issue focuses on ensuring the security of the sensing results during their transmission from the core network (e.g., via NEF) to the sensing service consumer.</w:delText>
          </w:r>
        </w:del>
      </w:ins>
    </w:p>
    <w:p>
      <w:pPr>
        <w:pStyle w:val="4"/>
        <w:rPr>
          <w:ins w:id="97" w:author="ZTE-Leyi-v2" w:date="2025-09-25T10:36:16Z"/>
          <w:del w:id="98" w:author="ZTE-Leyi-r1" w:date="2025-10-15T14:51:58Z"/>
        </w:rPr>
      </w:pPr>
      <w:del w:id="99" w:author="ZTE-Leyi-r1" w:date="2025-10-15T14:51:58Z">
        <w:r>
          <w:rPr/>
          <w:delText>5.X.2</w:delText>
        </w:r>
      </w:del>
      <w:del w:id="100" w:author="ZTE-Leyi-r1" w:date="2025-10-15T14:51:58Z">
        <w:r>
          <w:rPr/>
          <w:tab/>
        </w:r>
      </w:del>
      <w:del w:id="101" w:author="ZTE-Leyi-r1" w:date="2025-10-15T14:51:58Z">
        <w:r>
          <w:rPr/>
          <w:delText>Security threats</w:delText>
        </w:r>
        <w:bookmarkEnd w:id="11"/>
        <w:bookmarkEnd w:id="12"/>
        <w:bookmarkEnd w:id="13"/>
      </w:del>
    </w:p>
    <w:p>
      <w:pPr>
        <w:rPr>
          <w:ins w:id="102" w:author="ZTE-Leyi" w:date="2025-09-25T14:52:18Z"/>
          <w:del w:id="103" w:author="ZTE-Leyi-r1" w:date="2025-10-15T14:51:58Z"/>
          <w:rFonts w:hint="eastAsia"/>
          <w:sz w:val="20"/>
          <w:szCs w:val="20"/>
          <w:lang w:val="en-US" w:eastAsia="zh-CN"/>
        </w:rPr>
      </w:pPr>
      <w:ins w:id="104" w:author="ZTE-Leyi" w:date="2025-09-25T14:52:18Z">
        <w:del w:id="105" w:author="ZTE-Leyi-r1" w:date="2025-10-15T14:51:58Z">
          <w:r>
            <w:rPr>
              <w:rFonts w:hint="eastAsia"/>
              <w:sz w:val="20"/>
              <w:szCs w:val="20"/>
              <w:lang w:val="en-US" w:eastAsia="zh-CN"/>
            </w:rPr>
            <w:delText>If the sensing results are exposed to an unauthorized party, it leads to unauthorized access to potentially sensitive information, violating privacy and confidentiality.</w:delText>
          </w:r>
        </w:del>
      </w:ins>
    </w:p>
    <w:p>
      <w:pPr>
        <w:rPr>
          <w:ins w:id="106" w:author="ZTE-Leyi" w:date="2025-09-25T14:52:18Z"/>
          <w:del w:id="107" w:author="ZTE-Leyi-r1" w:date="2025-10-15T14:51:58Z"/>
          <w:rFonts w:hint="eastAsia"/>
          <w:sz w:val="20"/>
          <w:szCs w:val="20"/>
          <w:lang w:val="en-US" w:eastAsia="zh-CN"/>
        </w:rPr>
      </w:pPr>
      <w:ins w:id="108" w:author="ZTE-Leyi" w:date="2025-09-25T14:52:18Z">
        <w:del w:id="109" w:author="ZTE-Leyi-r1" w:date="2025-10-15T14:51:58Z">
          <w:r>
            <w:rPr>
              <w:rFonts w:hint="eastAsia"/>
              <w:sz w:val="20"/>
              <w:szCs w:val="20"/>
              <w:lang w:val="en-US" w:eastAsia="zh-CN"/>
            </w:rPr>
            <w:delText>If the connection between the core network and the sensing service consumer is not protected during result exposure, an attacker can sniff the sensing results, leading to information disclosure.</w:delText>
          </w:r>
        </w:del>
      </w:ins>
    </w:p>
    <w:p>
      <w:pPr>
        <w:rPr>
          <w:del w:id="110" w:author="ZTE-Leyi-r1" w:date="2025-10-15T14:51:58Z"/>
        </w:rPr>
      </w:pPr>
    </w:p>
    <w:p>
      <w:pPr>
        <w:pStyle w:val="4"/>
        <w:rPr>
          <w:ins w:id="111" w:author="ZTE-Leyi-v2" w:date="2025-09-25T10:36:29Z"/>
          <w:del w:id="112" w:author="ZTE-Leyi-r1" w:date="2025-10-15T14:51:58Z"/>
        </w:rPr>
      </w:pPr>
      <w:del w:id="113" w:author="ZTE-Leyi-r1" w:date="2025-10-15T14:51:58Z">
        <w:bookmarkStart w:id="14" w:name="_Toc207641900"/>
        <w:bookmarkStart w:id="15" w:name="_Toc528155242"/>
        <w:bookmarkStart w:id="16" w:name="_Toc102752615"/>
        <w:r>
          <w:rPr/>
          <w:delText>5.X.3</w:delText>
        </w:r>
      </w:del>
      <w:del w:id="114" w:author="ZTE-Leyi-r1" w:date="2025-10-15T14:51:58Z">
        <w:r>
          <w:rPr/>
          <w:tab/>
        </w:r>
      </w:del>
      <w:del w:id="115" w:author="ZTE-Leyi-r1" w:date="2025-10-15T14:51:58Z">
        <w:r>
          <w:rPr/>
          <w:delText>Potential security requirements</w:delText>
        </w:r>
        <w:bookmarkEnd w:id="14"/>
        <w:bookmarkEnd w:id="15"/>
        <w:bookmarkEnd w:id="16"/>
      </w:del>
    </w:p>
    <w:p>
      <w:pPr>
        <w:rPr>
          <w:ins w:id="116" w:author="ZTE-Leyi" w:date="2025-09-25T14:52:23Z"/>
          <w:del w:id="117" w:author="ZTE-Leyi-r1" w:date="2025-10-15T14:51:58Z"/>
          <w:rFonts w:hint="eastAsia"/>
          <w:lang w:eastAsia="zh-CN"/>
        </w:rPr>
      </w:pPr>
      <w:ins w:id="118" w:author="ZTE-Leyi" w:date="2025-09-25T14:52:23Z">
        <w:del w:id="119" w:author="ZTE-Leyi-r1" w:date="2025-10-15T14:51:58Z">
          <w:r>
            <w:rPr>
              <w:rFonts w:hint="eastAsia"/>
              <w:lang w:eastAsia="zh-CN"/>
            </w:rPr>
            <w:delText>The 5G system shall be able to authorize the sensing service consumer's access to the exposed sensing results.</w:delText>
          </w:r>
        </w:del>
      </w:ins>
    </w:p>
    <w:p>
      <w:pPr>
        <w:rPr>
          <w:ins w:id="120" w:author="ZTE-Leyi" w:date="2025-09-25T14:52:23Z"/>
          <w:del w:id="121" w:author="ZTE-Leyi-r1" w:date="2025-10-15T14:51:58Z"/>
          <w:lang w:eastAsia="zh-CN"/>
        </w:rPr>
      </w:pPr>
      <w:ins w:id="122" w:author="ZTE-Leyi" w:date="2025-09-25T14:52:23Z">
        <w:del w:id="123" w:author="ZTE-Leyi-r1" w:date="2025-10-15T14:51:58Z">
          <w:r>
            <w:rPr>
              <w:rFonts w:hint="eastAsia"/>
              <w:lang w:eastAsia="zh-CN"/>
            </w:rPr>
            <w:delText>T</w:delText>
          </w:r>
        </w:del>
      </w:ins>
      <w:ins w:id="124" w:author="ZTE-Leyi" w:date="2025-09-25T14:52:23Z">
        <w:del w:id="125" w:author="ZTE-Leyi-r1" w:date="2025-10-15T14:51:58Z">
          <w:r>
            <w:rPr>
              <w:lang w:eastAsia="zh-CN"/>
            </w:rPr>
            <w:delText>he 5G system shall be able to support integrity protection, confidentiality protection and replay protection for t</w:delText>
          </w:r>
        </w:del>
      </w:ins>
      <w:ins w:id="126" w:author="ZTE-Leyi" w:date="2025-09-25T14:52:23Z">
        <w:del w:id="127" w:author="ZTE-Leyi-r1" w:date="2025-10-15T14:51:58Z">
          <w:r>
            <w:rPr>
              <w:rFonts w:hint="eastAsia"/>
              <w:lang w:val="en-US" w:eastAsia="zh-CN"/>
            </w:rPr>
            <w:delText>he sen</w:delText>
          </w:r>
        </w:del>
      </w:ins>
      <w:ins w:id="128" w:author="ZTE-Leyi" w:date="2025-09-25T14:52:23Z">
        <w:del w:id="129" w:author="ZTE-Leyi-r1" w:date="2025-10-15T14:51:58Z">
          <w:r>
            <w:rPr>
              <w:lang w:val="en-US" w:eastAsia="zh-CN"/>
            </w:rPr>
            <w:delText>s</w:delText>
          </w:r>
        </w:del>
      </w:ins>
      <w:ins w:id="130" w:author="ZTE-Leyi" w:date="2025-09-25T14:52:23Z">
        <w:del w:id="131" w:author="ZTE-Leyi-r1" w:date="2025-10-15T14:51:58Z">
          <w:r>
            <w:rPr>
              <w:rFonts w:hint="eastAsia"/>
              <w:lang w:val="en-US" w:eastAsia="zh-CN"/>
            </w:rPr>
            <w:delText>ing result exposure from the core network to the sensing service con</w:delText>
          </w:r>
        </w:del>
      </w:ins>
      <w:ins w:id="132" w:author="ZTE-Leyi" w:date="2025-10-01T21:59:20Z">
        <w:del w:id="133" w:author="ZTE-Leyi-r1" w:date="2025-10-15T14:51:58Z">
          <w:r>
            <w:rPr>
              <w:rFonts w:hint="eastAsia"/>
              <w:lang w:val="en-US" w:eastAsia="zh-CN"/>
            </w:rPr>
            <w:delText>sum</w:delText>
          </w:r>
        </w:del>
      </w:ins>
      <w:ins w:id="134" w:author="ZTE-Leyi" w:date="2025-10-01T21:59:21Z">
        <w:del w:id="135" w:author="ZTE-Leyi-r1" w:date="2025-10-15T14:51:58Z">
          <w:r>
            <w:rPr>
              <w:rFonts w:hint="eastAsia"/>
              <w:lang w:val="en-US" w:eastAsia="zh-CN"/>
            </w:rPr>
            <w:delText>er</w:delText>
          </w:r>
        </w:del>
      </w:ins>
      <w:ins w:id="136" w:author="ZTE-Leyi" w:date="2025-09-25T14:52:23Z">
        <w:del w:id="137" w:author="ZTE-Leyi-r1" w:date="2025-10-15T14:51:58Z">
          <w:r>
            <w:rPr>
              <w:lang w:eastAsia="zh-CN"/>
            </w:rPr>
            <w:delText>.</w:delText>
          </w:r>
        </w:del>
      </w:ins>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pPr>
        <w:rPr>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Leyi">
    <w15:presenceInfo w15:providerId="None" w15:userId="ZTE-Leyi"/>
  </w15:person>
  <w15:person w15:author="ZTE-Leyi-v2">
    <w15:presenceInfo w15:providerId="None" w15:userId="ZTE-Leyi-v2"/>
  </w15:person>
  <w15:person w15:author="ZTE-Leyi-r1">
    <w15:presenceInfo w15:providerId="None" w15:userId="ZTE-Ley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32590"/>
    <w:rsid w:val="000B59EB"/>
    <w:rsid w:val="0010504F"/>
    <w:rsid w:val="001604A8"/>
    <w:rsid w:val="001B093A"/>
    <w:rsid w:val="001C5CF1"/>
    <w:rsid w:val="00214DF0"/>
    <w:rsid w:val="002474B7"/>
    <w:rsid w:val="00266561"/>
    <w:rsid w:val="004054C1"/>
    <w:rsid w:val="0044235F"/>
    <w:rsid w:val="004721C0"/>
    <w:rsid w:val="004E2F92"/>
    <w:rsid w:val="0051513A"/>
    <w:rsid w:val="0051688C"/>
    <w:rsid w:val="00653E2A"/>
    <w:rsid w:val="0069541A"/>
    <w:rsid w:val="006B621B"/>
    <w:rsid w:val="00780A06"/>
    <w:rsid w:val="00785301"/>
    <w:rsid w:val="00793D77"/>
    <w:rsid w:val="008171CF"/>
    <w:rsid w:val="0082707E"/>
    <w:rsid w:val="008B4AAF"/>
    <w:rsid w:val="009158D2"/>
    <w:rsid w:val="009255E7"/>
    <w:rsid w:val="00963B60"/>
    <w:rsid w:val="00982BA7"/>
    <w:rsid w:val="00995C58"/>
    <w:rsid w:val="009A21B0"/>
    <w:rsid w:val="00A34787"/>
    <w:rsid w:val="00AA3DBE"/>
    <w:rsid w:val="00AA7E59"/>
    <w:rsid w:val="00AE35AD"/>
    <w:rsid w:val="00B41104"/>
    <w:rsid w:val="00BA4BE2"/>
    <w:rsid w:val="00BD1620"/>
    <w:rsid w:val="00BF3721"/>
    <w:rsid w:val="00C44D05"/>
    <w:rsid w:val="00C601CB"/>
    <w:rsid w:val="00C86F41"/>
    <w:rsid w:val="00C87441"/>
    <w:rsid w:val="00C93D83"/>
    <w:rsid w:val="00CC4471"/>
    <w:rsid w:val="00D07287"/>
    <w:rsid w:val="00D318B2"/>
    <w:rsid w:val="00D55FB4"/>
    <w:rsid w:val="00E06393"/>
    <w:rsid w:val="00E1464D"/>
    <w:rsid w:val="00E25D01"/>
    <w:rsid w:val="00E54C0A"/>
    <w:rsid w:val="00F21090"/>
    <w:rsid w:val="00F30FD1"/>
    <w:rsid w:val="00F431B2"/>
    <w:rsid w:val="00F57C87"/>
    <w:rsid w:val="00F6525A"/>
    <w:rsid w:val="298522FF"/>
    <w:rsid w:val="4A161BD5"/>
    <w:rsid w:val="52F15C4A"/>
    <w:rsid w:val="57477912"/>
    <w:rsid w:val="5E3F4D33"/>
    <w:rsid w:val="6A4947BF"/>
    <w:rsid w:val="7E8809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link w:val="83"/>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2"/>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NW"/>
    <w:basedOn w:val="56"/>
    <w:qFormat/>
    <w:uiPriority w:val="0"/>
    <w:pPr>
      <w:spacing w:after="0"/>
    </w:pPr>
  </w:style>
  <w:style w:type="paragraph" w:customStyle="1" w:styleId="60">
    <w:name w:val="EW"/>
    <w:basedOn w:val="57"/>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6"/>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3"/>
    <w:qFormat/>
    <w:uiPriority w:val="0"/>
    <w:pPr>
      <w:jc w:val="right"/>
    </w:pPr>
  </w:style>
  <w:style w:type="paragraph" w:customStyle="1" w:styleId="65">
    <w:name w:val="TAN"/>
    <w:basedOn w:val="53"/>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6"/>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7"/>
    <w:qFormat/>
    <w:uiPriority w:val="0"/>
  </w:style>
  <w:style w:type="paragraph" w:customStyle="1" w:styleId="78">
    <w:name w:val="B5"/>
    <w:basedOn w:val="36"/>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character" w:customStyle="1" w:styleId="82">
    <w:name w:val="TH Char"/>
    <w:link w:val="55"/>
    <w:qFormat/>
    <w:locked/>
    <w:uiPriority w:val="0"/>
    <w:rPr>
      <w:rFonts w:ascii="Arial" w:hAnsi="Arial"/>
      <w:b/>
      <w:lang w:val="en-GB" w:eastAsia="en-US" w:bidi="ar-SA"/>
    </w:rPr>
  </w:style>
  <w:style w:type="character" w:customStyle="1" w:styleId="83">
    <w:name w:val="TAL Char"/>
    <w:link w:val="53"/>
    <w:qFormat/>
    <w:uiPriority w:val="0"/>
    <w:rPr>
      <w:rFonts w:ascii="Arial" w:hAnsi="Arial"/>
      <w:sz w:val="18"/>
      <w:lang w:val="en-GB" w:eastAsia="en-US" w:bidi="ar-SA"/>
    </w:rPr>
  </w:style>
  <w:style w:type="character" w:customStyle="1" w:styleId="84">
    <w:name w:val="TAC Char"/>
    <w:link w:val="52"/>
    <w:qFormat/>
    <w:uiPriority w:val="0"/>
    <w:rPr>
      <w:rFonts w:ascii="Arial" w:hAnsi="Arial"/>
      <w:sz w:val="18"/>
      <w:lang w:val="en-GB" w:eastAsia="en-US" w:bidi="ar-SA"/>
    </w:rPr>
  </w:style>
  <w:style w:type="character" w:customStyle="1" w:styleId="85">
    <w:name w:val="TAH Char"/>
    <w:link w:val="51"/>
    <w:qFormat/>
    <w:uiPriority w:val="0"/>
    <w:rPr>
      <w:rFonts w:ascii="Arial" w:hAnsi="Arial"/>
      <w:b/>
      <w:sz w:val="18"/>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102</Words>
  <Characters>500</Characters>
  <Lines>4</Lines>
  <Paragraphs>1</Paragraphs>
  <TotalTime>4</TotalTime>
  <ScaleCrop>false</ScaleCrop>
  <LinksUpToDate>false</LinksUpToDate>
  <CharactersWithSpaces>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2021-08-04T10:39:00Z</dcterms:created>
  <dc:creator>Michael Sanders, John M Meredith</dc:creator>
  <cp:lastModifiedBy>ZTE-Leyi-r1</cp:lastModifiedBy>
  <cp:lastPrinted>2411-12-31T05:00:00Z</cp:lastPrinted>
  <dcterms:modified xsi:type="dcterms:W3CDTF">2025-10-15T07:37:26Z</dcterms:modified>
  <dc:title>3GPP Change Request</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0BDB04999A334E309D1F1753BDA3D098</vt:lpwstr>
  </property>
</Properties>
</file>