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1592DCCF" w:rsidR="00A06A1C" w:rsidRPr="00062030" w:rsidRDefault="00A06A1C" w:rsidP="00662CA7">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E31B08">
        <w:rPr>
          <w:rFonts w:ascii="Times New Roman" w:eastAsia="宋体" w:hAnsi="Times New Roman"/>
          <w:sz w:val="24"/>
          <w:szCs w:val="24"/>
          <w:lang w:eastAsia="zh-CN"/>
        </w:rPr>
        <w:t>7</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8308B9">
        <w:rPr>
          <w:rFonts w:ascii="Times New Roman" w:hAnsi="Times New Roman"/>
          <w:sz w:val="24"/>
          <w:szCs w:val="24"/>
        </w:rPr>
        <w:t>5</w:t>
      </w:r>
      <w:r w:rsidR="00080409">
        <w:rPr>
          <w:rFonts w:ascii="Times New Roman" w:hAnsi="Times New Roman"/>
          <w:sz w:val="24"/>
          <w:szCs w:val="24"/>
        </w:rPr>
        <w:t>20761</w:t>
      </w:r>
    </w:p>
    <w:p w14:paraId="582A35C9" w14:textId="33E31F9E" w:rsidR="003C181B" w:rsidRPr="00946CCD" w:rsidRDefault="00E31B08" w:rsidP="00662CA7">
      <w:pPr>
        <w:jc w:val="both"/>
        <w:rPr>
          <w:rFonts w:eastAsia="宋体"/>
          <w:b/>
          <w:sz w:val="24"/>
          <w:szCs w:val="24"/>
          <w:lang w:eastAsia="zh-CN"/>
        </w:rPr>
      </w:pPr>
      <w:r>
        <w:rPr>
          <w:rFonts w:eastAsia="宋体"/>
          <w:b/>
          <w:sz w:val="24"/>
          <w:szCs w:val="24"/>
          <w:lang w:eastAsia="zh-CN"/>
        </w:rPr>
        <w:t>Dallas</w:t>
      </w:r>
      <w:r w:rsidR="003C181B">
        <w:rPr>
          <w:rFonts w:eastAsia="宋体"/>
          <w:b/>
          <w:sz w:val="24"/>
          <w:szCs w:val="24"/>
          <w:lang w:eastAsia="zh-CN"/>
        </w:rPr>
        <w:t xml:space="preserve">, </w:t>
      </w:r>
      <w:r>
        <w:rPr>
          <w:rFonts w:eastAsia="宋体"/>
          <w:b/>
          <w:sz w:val="24"/>
          <w:szCs w:val="24"/>
          <w:lang w:eastAsia="zh-CN"/>
        </w:rPr>
        <w:t>USA</w:t>
      </w:r>
      <w:r w:rsidR="00894B36">
        <w:rPr>
          <w:rFonts w:eastAsia="宋体"/>
          <w:b/>
          <w:sz w:val="24"/>
          <w:szCs w:val="24"/>
          <w:lang w:eastAsia="zh-CN"/>
        </w:rPr>
        <w:t xml:space="preserve">, </w:t>
      </w:r>
      <w:r>
        <w:rPr>
          <w:rFonts w:eastAsia="宋体"/>
          <w:b/>
          <w:sz w:val="24"/>
          <w:szCs w:val="24"/>
          <w:lang w:eastAsia="zh-CN"/>
        </w:rPr>
        <w:t>Nov</w:t>
      </w:r>
      <w:r w:rsidR="003C181B">
        <w:rPr>
          <w:rFonts w:eastAsia="宋体"/>
          <w:b/>
          <w:sz w:val="24"/>
          <w:szCs w:val="24"/>
          <w:lang w:eastAsia="zh-CN"/>
        </w:rPr>
        <w:t xml:space="preserve"> </w:t>
      </w:r>
      <w:r w:rsidR="00894B36">
        <w:rPr>
          <w:rFonts w:eastAsia="宋体"/>
          <w:b/>
          <w:sz w:val="24"/>
          <w:szCs w:val="24"/>
          <w:lang w:eastAsia="zh-CN"/>
        </w:rPr>
        <w:t>1</w:t>
      </w:r>
      <w:r>
        <w:rPr>
          <w:rFonts w:eastAsia="宋体"/>
          <w:b/>
          <w:sz w:val="24"/>
          <w:szCs w:val="24"/>
          <w:lang w:eastAsia="zh-CN"/>
        </w:rPr>
        <w:t>7</w:t>
      </w:r>
      <w:r w:rsidR="003C181B" w:rsidRPr="008F0343">
        <w:rPr>
          <w:rFonts w:eastAsia="宋体"/>
          <w:b/>
          <w:sz w:val="24"/>
          <w:szCs w:val="24"/>
          <w:vertAlign w:val="superscript"/>
          <w:lang w:eastAsia="zh-CN"/>
        </w:rPr>
        <w:t>th</w:t>
      </w:r>
      <w:r w:rsidR="003C181B" w:rsidRPr="005C6546">
        <w:rPr>
          <w:rFonts w:eastAsia="宋体"/>
          <w:b/>
          <w:sz w:val="24"/>
          <w:szCs w:val="24"/>
          <w:lang w:eastAsia="zh-CN"/>
        </w:rPr>
        <w:t xml:space="preserve"> </w:t>
      </w:r>
      <w:r w:rsidR="003C181B">
        <w:rPr>
          <w:rFonts w:eastAsia="宋体"/>
          <w:b/>
          <w:sz w:val="24"/>
          <w:szCs w:val="24"/>
          <w:lang w:eastAsia="zh-CN"/>
        </w:rPr>
        <w:t>-</w:t>
      </w:r>
      <w:r>
        <w:rPr>
          <w:rFonts w:eastAsia="宋体"/>
          <w:b/>
          <w:sz w:val="24"/>
          <w:szCs w:val="24"/>
          <w:lang w:eastAsia="zh-CN"/>
        </w:rPr>
        <w:t xml:space="preserve"> 21</w:t>
      </w:r>
      <w:r w:rsidR="003C181B">
        <w:rPr>
          <w:rFonts w:eastAsia="宋体"/>
          <w:b/>
          <w:sz w:val="24"/>
          <w:szCs w:val="24"/>
          <w:vertAlign w:val="superscript"/>
          <w:lang w:eastAsia="zh-CN"/>
        </w:rPr>
        <w:t>th</w:t>
      </w:r>
      <w:r w:rsidR="003C181B" w:rsidRPr="005C6546">
        <w:rPr>
          <w:rFonts w:eastAsia="宋体"/>
          <w:b/>
          <w:sz w:val="24"/>
          <w:szCs w:val="24"/>
          <w:lang w:eastAsia="zh-CN"/>
        </w:rPr>
        <w:t>, 202</w:t>
      </w:r>
      <w:r w:rsidR="003C181B">
        <w:rPr>
          <w:rFonts w:eastAsia="宋体"/>
          <w:b/>
          <w:sz w:val="24"/>
          <w:szCs w:val="24"/>
          <w:lang w:eastAsia="zh-CN"/>
        </w:rPr>
        <w:t>5</w:t>
      </w:r>
    </w:p>
    <w:p w14:paraId="16783F2C" w14:textId="3598B6A3"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837868">
        <w:rPr>
          <w:rFonts w:eastAsiaTheme="minorEastAsia"/>
          <w:sz w:val="24"/>
          <w:lang w:val="en-US" w:eastAsia="zh-CN"/>
        </w:rPr>
        <w:t>8.2.1</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17AABCA4"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5804FF">
        <w:rPr>
          <w:sz w:val="24"/>
          <w:lang w:val="en-US"/>
        </w:rPr>
        <w:t>waveform</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2025B98C" w:rsidR="006E65BE" w:rsidRPr="0096001B" w:rsidRDefault="00AB289C" w:rsidP="00662CA7">
      <w:pPr>
        <w:jc w:val="both"/>
        <w:rPr>
          <w:rFonts w:eastAsia="等线"/>
          <w:lang w:eastAsia="zh-CN"/>
        </w:rPr>
      </w:pPr>
      <w:r>
        <w:rPr>
          <w:lang w:val="en-US"/>
        </w:rPr>
        <w:t>I</w:t>
      </w:r>
      <w:r w:rsidR="00B02572">
        <w:t>n RAN4#116</w:t>
      </w:r>
      <w:r w:rsidR="00962E80">
        <w:t>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796729">
        <w:rPr>
          <w:rFonts w:eastAsia="等线"/>
          <w:lang w:eastAsia="zh-CN"/>
        </w:rPr>
        <w:t>waveform</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t>Discussion</w:t>
      </w:r>
    </w:p>
    <w:p w14:paraId="69AE130B" w14:textId="237308B5" w:rsidR="002D2E48" w:rsidRDefault="000C74DA" w:rsidP="002D2E48">
      <w:pPr>
        <w:pStyle w:val="2"/>
        <w:jc w:val="both"/>
        <w:rPr>
          <w:rFonts w:eastAsiaTheme="minorEastAsia"/>
          <w:sz w:val="28"/>
          <w:lang w:eastAsia="zh-CN"/>
        </w:rPr>
      </w:pPr>
      <w:r>
        <w:rPr>
          <w:rFonts w:eastAsiaTheme="minorEastAsia"/>
          <w:sz w:val="28"/>
          <w:lang w:eastAsia="zh-CN"/>
        </w:rPr>
        <w:t>Waveform</w:t>
      </w:r>
    </w:p>
    <w:tbl>
      <w:tblPr>
        <w:tblStyle w:val="aff"/>
        <w:tblW w:w="0" w:type="auto"/>
        <w:tblLook w:val="04A0" w:firstRow="1" w:lastRow="0" w:firstColumn="1" w:lastColumn="0" w:noHBand="0" w:noVBand="1"/>
      </w:tblPr>
      <w:tblGrid>
        <w:gridCol w:w="9621"/>
      </w:tblGrid>
      <w:tr w:rsidR="00AB00D8" w14:paraId="1ED287B9" w14:textId="77777777" w:rsidTr="00AB00D8">
        <w:tc>
          <w:tcPr>
            <w:tcW w:w="9621" w:type="dxa"/>
          </w:tcPr>
          <w:p w14:paraId="75943D67" w14:textId="77777777" w:rsidR="00AB00D8" w:rsidRPr="00EC0A20" w:rsidRDefault="00AB00D8" w:rsidP="00AB00D8">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53049792" w14:textId="77777777" w:rsidR="00AB00D8" w:rsidRDefault="00AB00D8" w:rsidP="00AB00D8">
            <w:pPr>
              <w:pStyle w:val="aff4"/>
              <w:numPr>
                <w:ilvl w:val="1"/>
                <w:numId w:val="31"/>
              </w:numPr>
              <w:spacing w:after="120"/>
              <w:contextualSpacing w:val="0"/>
              <w:jc w:val="both"/>
              <w:rPr>
                <w:rFonts w:eastAsia="宋体"/>
                <w:szCs w:val="24"/>
                <w:lang w:eastAsia="zh-CN"/>
              </w:rPr>
            </w:pPr>
            <w:r>
              <w:rPr>
                <w:rFonts w:eastAsia="宋体" w:hint="eastAsia"/>
                <w:szCs w:val="24"/>
                <w:lang w:eastAsia="zh-CN"/>
              </w:rPr>
              <w:t>T</w:t>
            </w:r>
            <w:r>
              <w:rPr>
                <w:rFonts w:eastAsia="宋体"/>
                <w:szCs w:val="24"/>
                <w:lang w:eastAsia="zh-CN"/>
              </w:rPr>
              <w:t>he primary purpose of RAN4 study on waveform is to evaluate candidate waveforms and potential PAPR reduction techniques based on agreements and inputs from RAN1</w:t>
            </w:r>
          </w:p>
          <w:p w14:paraId="72379F51" w14:textId="77777777" w:rsidR="00AB00D8" w:rsidRDefault="00AB00D8" w:rsidP="00AB00D8">
            <w:pPr>
              <w:pStyle w:val="aff4"/>
              <w:numPr>
                <w:ilvl w:val="1"/>
                <w:numId w:val="31"/>
              </w:numPr>
              <w:spacing w:after="120"/>
              <w:contextualSpacing w:val="0"/>
              <w:jc w:val="both"/>
              <w:rPr>
                <w:szCs w:val="24"/>
                <w:lang w:eastAsia="zh-CN"/>
              </w:rPr>
            </w:pPr>
            <w:r>
              <w:rPr>
                <w:rFonts w:eastAsia="宋体"/>
                <w:szCs w:val="24"/>
                <w:lang w:eastAsia="zh-CN"/>
              </w:rPr>
              <w:t xml:space="preserve">To establish the foundational evaluation framework in RAN4 firstly, and </w:t>
            </w:r>
            <w:r>
              <w:rPr>
                <w:szCs w:val="24"/>
                <w:lang w:eastAsia="zh-CN"/>
              </w:rPr>
              <w:t>RAN4 waveform study should focus on the following aspects</w:t>
            </w:r>
          </w:p>
          <w:p w14:paraId="5AE7DA1D" w14:textId="77777777" w:rsidR="00AB00D8" w:rsidRDefault="00AB00D8" w:rsidP="00AB00D8">
            <w:pPr>
              <w:pStyle w:val="aff4"/>
              <w:numPr>
                <w:ilvl w:val="2"/>
                <w:numId w:val="31"/>
              </w:numPr>
              <w:spacing w:after="120"/>
              <w:contextualSpacing w:val="0"/>
              <w:jc w:val="both"/>
              <w:rPr>
                <w:szCs w:val="24"/>
                <w:lang w:eastAsia="zh-CN"/>
              </w:rPr>
            </w:pPr>
            <w:proofErr w:type="spellStart"/>
            <w:r>
              <w:rPr>
                <w:szCs w:val="24"/>
                <w:lang w:eastAsia="zh-CN"/>
              </w:rPr>
              <w:t>Tx</w:t>
            </w:r>
            <w:proofErr w:type="spellEnd"/>
            <w:r>
              <w:rPr>
                <w:szCs w:val="24"/>
                <w:lang w:eastAsia="zh-CN"/>
              </w:rPr>
              <w:t xml:space="preserve"> assumption including PA model</w:t>
            </w:r>
          </w:p>
          <w:p w14:paraId="0BA775C3" w14:textId="77777777" w:rsidR="00AB00D8" w:rsidRDefault="00AB00D8" w:rsidP="00AB00D8">
            <w:pPr>
              <w:pStyle w:val="aff4"/>
              <w:numPr>
                <w:ilvl w:val="2"/>
                <w:numId w:val="31"/>
              </w:numPr>
              <w:spacing w:after="120"/>
              <w:contextualSpacing w:val="0"/>
              <w:jc w:val="both"/>
              <w:rPr>
                <w:szCs w:val="24"/>
                <w:lang w:eastAsia="zh-CN"/>
              </w:rPr>
            </w:pPr>
            <w:r>
              <w:rPr>
                <w:szCs w:val="24"/>
                <w:lang w:eastAsia="zh-CN"/>
              </w:rPr>
              <w:t>Related RF requirements which should be taken into consideration</w:t>
            </w:r>
          </w:p>
          <w:p w14:paraId="325D6A8B" w14:textId="77777777" w:rsidR="00AB00D8" w:rsidRDefault="00AB00D8" w:rsidP="00AB00D8">
            <w:pPr>
              <w:pStyle w:val="aff4"/>
              <w:numPr>
                <w:ilvl w:val="2"/>
                <w:numId w:val="31"/>
              </w:numPr>
              <w:spacing w:after="120"/>
              <w:contextualSpacing w:val="0"/>
              <w:jc w:val="both"/>
              <w:rPr>
                <w:szCs w:val="24"/>
                <w:lang w:eastAsia="zh-CN"/>
              </w:rPr>
            </w:pPr>
            <w:r>
              <w:rPr>
                <w:szCs w:val="24"/>
                <w:lang w:eastAsia="zh-CN"/>
              </w:rPr>
              <w:t>Both UL and DL are considered</w:t>
            </w:r>
          </w:p>
          <w:p w14:paraId="44CD32E2" w14:textId="77777777" w:rsidR="00AB00D8" w:rsidRDefault="00AB00D8" w:rsidP="00AB00D8">
            <w:pPr>
              <w:pStyle w:val="aff4"/>
              <w:numPr>
                <w:ilvl w:val="2"/>
                <w:numId w:val="31"/>
              </w:numPr>
              <w:spacing w:after="120"/>
              <w:contextualSpacing w:val="0"/>
              <w:jc w:val="both"/>
              <w:rPr>
                <w:szCs w:val="24"/>
                <w:lang w:eastAsia="zh-CN"/>
              </w:rPr>
            </w:pPr>
            <w:r>
              <w:rPr>
                <w:szCs w:val="24"/>
                <w:lang w:eastAsia="zh-CN"/>
              </w:rPr>
              <w:t>Take the candidate waveforms identified/discussed in RAN1 as the baseline</w:t>
            </w:r>
          </w:p>
          <w:p w14:paraId="0F25E085" w14:textId="77777777" w:rsidR="00AB00D8" w:rsidRDefault="00AB00D8" w:rsidP="00AB00D8">
            <w:pPr>
              <w:pStyle w:val="aff4"/>
              <w:numPr>
                <w:ilvl w:val="2"/>
                <w:numId w:val="31"/>
              </w:numPr>
              <w:spacing w:after="120"/>
              <w:contextualSpacing w:val="0"/>
              <w:jc w:val="both"/>
              <w:rPr>
                <w:szCs w:val="24"/>
                <w:lang w:eastAsia="zh-CN"/>
              </w:rPr>
            </w:pPr>
            <w:r>
              <w:rPr>
                <w:szCs w:val="24"/>
                <w:lang w:eastAsia="zh-CN"/>
              </w:rPr>
              <w:t>Identify the evaluation metric, e.g. net gain</w:t>
            </w:r>
          </w:p>
          <w:p w14:paraId="3B230EAE" w14:textId="77777777" w:rsidR="00AB00D8" w:rsidRDefault="00AB00D8" w:rsidP="00AB00D8">
            <w:pPr>
              <w:pStyle w:val="aff4"/>
              <w:numPr>
                <w:ilvl w:val="2"/>
                <w:numId w:val="31"/>
              </w:numPr>
              <w:spacing w:after="120"/>
              <w:contextualSpacing w:val="0"/>
              <w:jc w:val="both"/>
              <w:rPr>
                <w:szCs w:val="24"/>
                <w:lang w:eastAsia="zh-CN"/>
              </w:rPr>
            </w:pPr>
            <w:r>
              <w:rPr>
                <w:szCs w:val="24"/>
                <w:lang w:eastAsia="zh-CN"/>
              </w:rPr>
              <w:t>Implementation constraints</w:t>
            </w:r>
          </w:p>
          <w:p w14:paraId="4AF7042C" w14:textId="77777777" w:rsidR="00AB00D8" w:rsidRDefault="00AB00D8" w:rsidP="00AB00D8">
            <w:pPr>
              <w:pStyle w:val="aff4"/>
              <w:numPr>
                <w:ilvl w:val="1"/>
                <w:numId w:val="31"/>
              </w:numPr>
              <w:spacing w:after="120"/>
              <w:contextualSpacing w:val="0"/>
              <w:jc w:val="both"/>
              <w:rPr>
                <w:rFonts w:eastAsia="宋体"/>
                <w:szCs w:val="24"/>
                <w:lang w:eastAsia="zh-CN"/>
              </w:rPr>
            </w:pPr>
            <w:r>
              <w:rPr>
                <w:rFonts w:eastAsia="宋体"/>
                <w:szCs w:val="24"/>
                <w:lang w:eastAsia="zh-CN"/>
              </w:rPr>
              <w:t>Model and evaluate the RF performance of different waveform candidates and PAPR reduction techniques pending on RAN1 inputs</w:t>
            </w:r>
          </w:p>
          <w:p w14:paraId="0167F975" w14:textId="77777777" w:rsidR="00AB00D8" w:rsidRDefault="00AB00D8" w:rsidP="00AB00D8">
            <w:pPr>
              <w:pStyle w:val="aff4"/>
              <w:numPr>
                <w:ilvl w:val="2"/>
                <w:numId w:val="31"/>
              </w:numPr>
              <w:spacing w:after="120"/>
              <w:contextualSpacing w:val="0"/>
              <w:jc w:val="both"/>
              <w:rPr>
                <w:rFonts w:eastAsia="宋体"/>
                <w:szCs w:val="24"/>
                <w:lang w:eastAsia="zh-CN"/>
              </w:rPr>
            </w:pPr>
            <w:r>
              <w:rPr>
                <w:rFonts w:eastAsia="宋体"/>
                <w:szCs w:val="24"/>
                <w:lang w:eastAsia="zh-CN"/>
              </w:rPr>
              <w:t>Evaluation cases could be selected step-by-step, based on RAN1 progress</w:t>
            </w:r>
          </w:p>
          <w:p w14:paraId="5FD2389B" w14:textId="3FC40858" w:rsidR="00AB00D8" w:rsidRPr="00AB00D8" w:rsidRDefault="00AB00D8" w:rsidP="00AB00D8">
            <w:pPr>
              <w:pStyle w:val="aff4"/>
              <w:numPr>
                <w:ilvl w:val="2"/>
                <w:numId w:val="31"/>
              </w:numPr>
              <w:overflowPunct/>
              <w:autoSpaceDE/>
              <w:autoSpaceDN/>
              <w:adjustRightInd/>
              <w:spacing w:after="120"/>
              <w:contextualSpacing w:val="0"/>
              <w:jc w:val="both"/>
              <w:textAlignment w:val="auto"/>
              <w:rPr>
                <w:rFonts w:eastAsia="宋体"/>
                <w:szCs w:val="24"/>
                <w:lang w:eastAsia="zh-CN"/>
              </w:rPr>
            </w:pPr>
            <w:r>
              <w:rPr>
                <w:rFonts w:eastAsia="宋体"/>
                <w:szCs w:val="24"/>
                <w:lang w:eastAsia="zh-CN"/>
              </w:rPr>
              <w:t>Whether to investigate RF impacts of DL DFT-s-OFDM pending on RAN1 agreement</w:t>
            </w:r>
          </w:p>
        </w:tc>
      </w:tr>
    </w:tbl>
    <w:p w14:paraId="083F1F51" w14:textId="3ADEF08F" w:rsidR="00C50688" w:rsidRDefault="00C50688" w:rsidP="00C50688">
      <w:pPr>
        <w:jc w:val="both"/>
        <w:rPr>
          <w:rFonts w:eastAsiaTheme="minorEastAsia"/>
          <w:lang w:eastAsia="zh-CN"/>
        </w:rPr>
      </w:pPr>
      <w:r>
        <w:rPr>
          <w:rFonts w:eastAsiaTheme="minorEastAsia" w:hint="eastAsia"/>
          <w:lang w:eastAsia="zh-CN"/>
        </w:rPr>
        <w:t>F</w:t>
      </w:r>
      <w:r>
        <w:rPr>
          <w:rFonts w:eastAsiaTheme="minorEastAsia"/>
          <w:lang w:eastAsia="zh-CN"/>
        </w:rPr>
        <w:t>rom RAN4 perspective, w</w:t>
      </w:r>
      <w:r w:rsidRPr="00410136">
        <w:rPr>
          <w:rFonts w:eastAsiaTheme="minorEastAsia"/>
          <w:lang w:eastAsia="zh-CN"/>
        </w:rPr>
        <w:t>aveform determines the time domain and frequency domain characteristics of RF signals</w:t>
      </w:r>
      <w:r>
        <w:rPr>
          <w:rFonts w:eastAsiaTheme="minorEastAsia"/>
          <w:lang w:eastAsia="zh-CN"/>
        </w:rPr>
        <w:t xml:space="preserve"> and RF requirements will be impacted by waveform. For uplink, f</w:t>
      </w:r>
      <w:r w:rsidRPr="00410136">
        <w:rPr>
          <w:rFonts w:eastAsiaTheme="minorEastAsia"/>
          <w:lang w:eastAsia="zh-CN"/>
        </w:rPr>
        <w:t>rom the perspective of frequency domain</w:t>
      </w:r>
      <w:r>
        <w:rPr>
          <w:rFonts w:eastAsiaTheme="minorEastAsia"/>
          <w:lang w:eastAsia="zh-CN"/>
        </w:rPr>
        <w:t xml:space="preserve">, in our understanding, ALCR, SEM and RF impairments including phased noise need to be taken into consideration; from the perspective of time domain, in our understanding, MPR/PAPR needs to be taken into consideration; from the point of modulation quality, EVM, frequency error and IQ mismatch need to be taken into consideration. For downlink, REFSENS needs to be taken into consideration. In </w:t>
      </w:r>
      <w:r>
        <w:rPr>
          <w:rFonts w:eastAsiaTheme="minorEastAsia" w:hint="eastAsia"/>
          <w:lang w:eastAsia="zh-CN"/>
        </w:rPr>
        <w:t>summary</w:t>
      </w:r>
      <w:r>
        <w:rPr>
          <w:rFonts w:eastAsiaTheme="minorEastAsia"/>
          <w:lang w:eastAsia="zh-CN"/>
        </w:rPr>
        <w:t xml:space="preserve">, for uplink, RF requirements including EVM, ACLR, SEM, MPR/PAPR and RF impairments (e.g., IQ mismatch, phase noise) needs to </w:t>
      </w:r>
      <w:r w:rsidR="00D53AD9">
        <w:rPr>
          <w:rFonts w:eastAsiaTheme="minorEastAsia" w:hint="eastAsia"/>
          <w:lang w:eastAsia="zh-CN"/>
        </w:rPr>
        <w:t>be</w:t>
      </w:r>
      <w:r w:rsidR="00D53AD9">
        <w:rPr>
          <w:rFonts w:eastAsiaTheme="minorEastAsia"/>
          <w:lang w:eastAsia="zh-CN"/>
        </w:rPr>
        <w:t xml:space="preserve"> </w:t>
      </w:r>
      <w:r>
        <w:rPr>
          <w:rFonts w:eastAsiaTheme="minorEastAsia"/>
          <w:lang w:eastAsia="zh-CN"/>
        </w:rPr>
        <w:t>consider</w:t>
      </w:r>
      <w:r w:rsidR="00D53AD9">
        <w:rPr>
          <w:rFonts w:eastAsiaTheme="minorEastAsia"/>
          <w:lang w:eastAsia="zh-CN"/>
        </w:rPr>
        <w:t>ed</w:t>
      </w:r>
      <w:r>
        <w:rPr>
          <w:rFonts w:eastAsiaTheme="minorEastAsia"/>
          <w:lang w:eastAsia="zh-CN"/>
        </w:rPr>
        <w:t>. For downlink, RF requirements including REFSENS and RF impairments (e.g., IQ mismatch, phase noise) needs to consider.</w:t>
      </w:r>
    </w:p>
    <w:p w14:paraId="320245C5" w14:textId="77777777" w:rsidR="006A6C65" w:rsidRDefault="006C6EB7" w:rsidP="002B009F">
      <w:pPr>
        <w:jc w:val="both"/>
        <w:rPr>
          <w:rFonts w:eastAsiaTheme="minorEastAsia"/>
          <w:b/>
          <w:i/>
          <w:lang w:eastAsia="zh-CN"/>
        </w:rPr>
      </w:pPr>
      <w:r w:rsidRPr="006C6EB7">
        <w:rPr>
          <w:rFonts w:eastAsiaTheme="minorEastAsia"/>
          <w:b/>
          <w:i/>
          <w:lang w:eastAsia="zh-CN"/>
        </w:rPr>
        <w:t xml:space="preserve">Proposal 1: For uplink, RF requirements including EVM, ACLR, SEM, MPR/PAPR and RF impairments (e.g., IQ mismatch, phase noise) needs to consider for waveform evaluation. </w:t>
      </w:r>
    </w:p>
    <w:p w14:paraId="7E736384" w14:textId="6419B81E" w:rsidR="00C50688" w:rsidRDefault="006A6C65" w:rsidP="002B009F">
      <w:pPr>
        <w:jc w:val="both"/>
        <w:rPr>
          <w:rFonts w:eastAsiaTheme="minorEastAsia"/>
          <w:b/>
          <w:i/>
          <w:lang w:eastAsia="zh-CN"/>
        </w:rPr>
      </w:pPr>
      <w:r>
        <w:rPr>
          <w:rFonts w:eastAsiaTheme="minorEastAsia"/>
          <w:b/>
          <w:i/>
          <w:lang w:eastAsia="zh-CN"/>
        </w:rPr>
        <w:t xml:space="preserve">Proposal 2: </w:t>
      </w:r>
      <w:r w:rsidR="006C6EB7" w:rsidRPr="006C6EB7">
        <w:rPr>
          <w:rFonts w:eastAsiaTheme="minorEastAsia"/>
          <w:b/>
          <w:i/>
          <w:lang w:eastAsia="zh-CN"/>
        </w:rPr>
        <w:t>For downlink, RF requirements including REFSENS</w:t>
      </w:r>
      <w:r w:rsidR="00F701D8">
        <w:rPr>
          <w:rFonts w:eastAsiaTheme="minorEastAsia"/>
          <w:b/>
          <w:i/>
          <w:lang w:eastAsia="zh-CN"/>
        </w:rPr>
        <w:t>, max input level, ACS, blocking</w:t>
      </w:r>
      <w:r w:rsidR="006C6EB7" w:rsidRPr="006C6EB7">
        <w:rPr>
          <w:rFonts w:eastAsiaTheme="minorEastAsia"/>
          <w:b/>
          <w:i/>
          <w:lang w:eastAsia="zh-CN"/>
        </w:rPr>
        <w:t xml:space="preserve"> and RF impairments (e.g., IQ mismatch, phase noise) needs to </w:t>
      </w:r>
      <w:r w:rsidR="00D53AD9">
        <w:rPr>
          <w:rFonts w:eastAsiaTheme="minorEastAsia"/>
          <w:b/>
          <w:i/>
          <w:lang w:eastAsia="zh-CN"/>
        </w:rPr>
        <w:t xml:space="preserve">be </w:t>
      </w:r>
      <w:r w:rsidR="006C6EB7" w:rsidRPr="006C6EB7">
        <w:rPr>
          <w:rFonts w:eastAsiaTheme="minorEastAsia"/>
          <w:b/>
          <w:i/>
          <w:lang w:eastAsia="zh-CN"/>
        </w:rPr>
        <w:t>consider</w:t>
      </w:r>
      <w:r w:rsidR="00D53AD9">
        <w:rPr>
          <w:rFonts w:eastAsiaTheme="minorEastAsia"/>
          <w:b/>
          <w:i/>
          <w:lang w:eastAsia="zh-CN"/>
        </w:rPr>
        <w:t>ed</w:t>
      </w:r>
      <w:r w:rsidR="006C6EB7" w:rsidRPr="006C6EB7">
        <w:rPr>
          <w:rFonts w:eastAsiaTheme="minorEastAsia"/>
          <w:b/>
          <w:i/>
          <w:lang w:eastAsia="zh-CN"/>
        </w:rPr>
        <w:t xml:space="preserve"> for waveform evaluation. </w:t>
      </w:r>
    </w:p>
    <w:tbl>
      <w:tblPr>
        <w:tblStyle w:val="aff"/>
        <w:tblW w:w="0" w:type="auto"/>
        <w:tblLook w:val="04A0" w:firstRow="1" w:lastRow="0" w:firstColumn="1" w:lastColumn="0" w:noHBand="0" w:noVBand="1"/>
      </w:tblPr>
      <w:tblGrid>
        <w:gridCol w:w="9621"/>
      </w:tblGrid>
      <w:tr w:rsidR="006B16D0" w14:paraId="3C484F7B" w14:textId="77777777" w:rsidTr="006B16D0">
        <w:tc>
          <w:tcPr>
            <w:tcW w:w="9621" w:type="dxa"/>
          </w:tcPr>
          <w:p w14:paraId="0E45E93E" w14:textId="77777777" w:rsidR="006B16D0" w:rsidRPr="00AA426C" w:rsidRDefault="006B16D0" w:rsidP="006B16D0">
            <w:pPr>
              <w:autoSpaceDE w:val="0"/>
              <w:autoSpaceDN w:val="0"/>
              <w:adjustRightInd w:val="0"/>
              <w:snapToGrid w:val="0"/>
              <w:spacing w:after="120" w:line="259" w:lineRule="auto"/>
              <w:jc w:val="both"/>
              <w:rPr>
                <w:rFonts w:eastAsiaTheme="minorEastAsia"/>
                <w:highlight w:val="green"/>
                <w:lang w:val="en-US" w:eastAsia="zh-CN"/>
              </w:rPr>
            </w:pPr>
            <w:r w:rsidRPr="00AA426C">
              <w:rPr>
                <w:rFonts w:eastAsiaTheme="minorEastAsia" w:hint="eastAsia"/>
                <w:highlight w:val="green"/>
                <w:lang w:val="en-US" w:eastAsia="zh-CN"/>
              </w:rPr>
              <w:t>Agreement</w:t>
            </w:r>
          </w:p>
          <w:p w14:paraId="2B11A4A6" w14:textId="77777777" w:rsidR="006B16D0" w:rsidRPr="00AA426C" w:rsidRDefault="006B16D0" w:rsidP="006B16D0">
            <w:pPr>
              <w:pStyle w:val="aff4"/>
              <w:numPr>
                <w:ilvl w:val="0"/>
                <w:numId w:val="37"/>
              </w:numPr>
              <w:overflowPunct/>
              <w:autoSpaceDE/>
              <w:autoSpaceDN/>
              <w:adjustRightInd/>
              <w:jc w:val="both"/>
              <w:textAlignment w:val="auto"/>
              <w:rPr>
                <w:b/>
                <w:bCs/>
              </w:rPr>
            </w:pPr>
            <w:r w:rsidRPr="00AA426C">
              <w:lastRenderedPageBreak/>
              <w:t>For uplink low-PAPR proposals</w:t>
            </w:r>
            <w:r w:rsidRPr="00AA426C">
              <w:rPr>
                <w:rFonts w:eastAsiaTheme="minorEastAsia" w:hint="eastAsia"/>
                <w:lang w:eastAsia="zh-CN"/>
              </w:rPr>
              <w:t>,</w:t>
            </w:r>
            <w:r w:rsidRPr="00AA426C">
              <w:t xml:space="preserve"> the </w:t>
            </w:r>
            <w:r w:rsidRPr="00AA426C">
              <w:rPr>
                <w:rFonts w:eastAsiaTheme="minorEastAsia" w:hint="eastAsia"/>
                <w:lang w:eastAsia="zh-CN"/>
              </w:rPr>
              <w:t xml:space="preserve">link level </w:t>
            </w:r>
            <w:r w:rsidRPr="00AA426C">
              <w:t>performance evaluation criterion is Net Gain</w:t>
            </w:r>
            <w:r w:rsidRPr="00AA426C">
              <w:rPr>
                <w:rFonts w:eastAsiaTheme="minorEastAsia" w:hint="eastAsia"/>
                <w:lang w:eastAsia="zh-CN"/>
              </w:rPr>
              <w:t xml:space="preserve"> assuming same </w:t>
            </w:r>
            <w:r w:rsidRPr="00AA426C">
              <w:rPr>
                <w:rFonts w:eastAsiaTheme="minorEastAsia"/>
                <w:lang w:eastAsia="zh-CN"/>
              </w:rPr>
              <w:t>spectrum</w:t>
            </w:r>
            <w:r w:rsidRPr="00AA426C">
              <w:rPr>
                <w:rFonts w:eastAsiaTheme="minorEastAsia" w:hint="eastAsia"/>
                <w:lang w:eastAsia="zh-CN"/>
              </w:rPr>
              <w:t xml:space="preserve"> efficiency as the reference </w:t>
            </w:r>
          </w:p>
          <w:p w14:paraId="5EE645D3" w14:textId="77777777" w:rsidR="006B16D0" w:rsidRPr="00AA426C" w:rsidRDefault="006B16D0" w:rsidP="006B16D0">
            <w:pPr>
              <w:pStyle w:val="aff4"/>
              <w:numPr>
                <w:ilvl w:val="1"/>
                <w:numId w:val="37"/>
              </w:numPr>
              <w:overflowPunct/>
              <w:autoSpaceDE/>
              <w:autoSpaceDN/>
              <w:adjustRightInd/>
              <w:jc w:val="both"/>
              <w:textAlignment w:val="auto"/>
              <w:rPr>
                <w:b/>
                <w:bCs/>
              </w:rPr>
            </w:pPr>
            <w:r w:rsidRPr="00AA426C">
              <w:t xml:space="preserve">Net Gain [dB] = </w:t>
            </w:r>
            <w:proofErr w:type="spellStart"/>
            <w:r w:rsidRPr="00AA426C">
              <w:t>Tx</w:t>
            </w:r>
            <w:proofErr w:type="spellEnd"/>
            <w:r w:rsidRPr="00AA426C">
              <w:t xml:space="preserve"> power gain</w:t>
            </w:r>
            <w:r w:rsidRPr="00AA426C">
              <w:rPr>
                <w:rFonts w:eastAsiaTheme="minorEastAsia" w:hint="eastAsia"/>
                <w:lang w:eastAsia="zh-CN"/>
              </w:rPr>
              <w:t xml:space="preserve"> relative to the reference</w:t>
            </w:r>
            <w:r w:rsidRPr="00AA426C">
              <w:t xml:space="preserve"> – </w:t>
            </w:r>
            <w:r w:rsidRPr="00AA426C">
              <w:rPr>
                <w:rFonts w:eastAsiaTheme="minorEastAsia" w:hint="eastAsia"/>
                <w:lang w:eastAsia="zh-CN"/>
              </w:rPr>
              <w:t xml:space="preserve">SNR </w:t>
            </w:r>
            <w:r w:rsidRPr="00AA426C">
              <w:rPr>
                <w:rFonts w:eastAsiaTheme="minorEastAsia"/>
                <w:lang w:eastAsia="zh-CN"/>
              </w:rPr>
              <w:t>degradation</w:t>
            </w:r>
            <w:r w:rsidRPr="00AA426C">
              <w:t xml:space="preserve"> relative to the reference @10% BLER</w:t>
            </w:r>
          </w:p>
          <w:p w14:paraId="4311A178" w14:textId="77777777" w:rsidR="006B16D0" w:rsidRPr="00AA426C" w:rsidRDefault="006B16D0" w:rsidP="006B16D0">
            <w:pPr>
              <w:pStyle w:val="aff4"/>
              <w:numPr>
                <w:ilvl w:val="2"/>
                <w:numId w:val="37"/>
              </w:numPr>
              <w:overflowPunct/>
              <w:autoSpaceDE/>
              <w:autoSpaceDN/>
              <w:adjustRightInd/>
              <w:jc w:val="both"/>
              <w:textAlignment w:val="auto"/>
              <w:rPr>
                <w:b/>
                <w:bCs/>
              </w:rPr>
            </w:pPr>
            <w:r w:rsidRPr="00AA426C">
              <w:t>A realistic PA model should be used</w:t>
            </w:r>
          </w:p>
          <w:p w14:paraId="166C4F10" w14:textId="77777777" w:rsidR="006B16D0" w:rsidRPr="00AA426C" w:rsidRDefault="006B16D0" w:rsidP="006B16D0">
            <w:pPr>
              <w:pStyle w:val="aff4"/>
              <w:numPr>
                <w:ilvl w:val="2"/>
                <w:numId w:val="37"/>
              </w:numPr>
              <w:overflowPunct/>
              <w:autoSpaceDE/>
              <w:autoSpaceDN/>
              <w:adjustRightInd/>
              <w:jc w:val="both"/>
              <w:textAlignment w:val="auto"/>
              <w:rPr>
                <w:b/>
                <w:bCs/>
              </w:rPr>
            </w:pPr>
            <w:r w:rsidRPr="00AA426C">
              <w:t xml:space="preserve">When calculating the </w:t>
            </w:r>
            <w:proofErr w:type="spellStart"/>
            <w:proofErr w:type="gramStart"/>
            <w:r w:rsidRPr="00AA426C">
              <w:t>Tx</w:t>
            </w:r>
            <w:proofErr w:type="spellEnd"/>
            <w:proofErr w:type="gramEnd"/>
            <w:r w:rsidRPr="00AA426C">
              <w:t xml:space="preserve"> power gain, the RAN4 metrics on the </w:t>
            </w:r>
            <w:proofErr w:type="spellStart"/>
            <w:r w:rsidRPr="00AA426C">
              <w:t>Tx</w:t>
            </w:r>
            <w:proofErr w:type="spellEnd"/>
            <w:r w:rsidRPr="00AA426C">
              <w:t xml:space="preserve"> power should be taken into account. </w:t>
            </w:r>
          </w:p>
          <w:p w14:paraId="5421E3D1" w14:textId="77777777" w:rsidR="006B16D0" w:rsidRPr="00AA426C" w:rsidRDefault="006B16D0" w:rsidP="006B16D0">
            <w:pPr>
              <w:pStyle w:val="aff4"/>
              <w:numPr>
                <w:ilvl w:val="2"/>
                <w:numId w:val="37"/>
              </w:numPr>
              <w:overflowPunct/>
              <w:autoSpaceDE/>
              <w:autoSpaceDN/>
              <w:adjustRightInd/>
              <w:jc w:val="both"/>
              <w:textAlignment w:val="auto"/>
              <w:rPr>
                <w:b/>
                <w:bCs/>
              </w:rPr>
            </w:pPr>
            <w:r w:rsidRPr="00AA426C">
              <w:t>For SNR degradation, fading channel and non-ideal channel estimation, including DMRS configuration, and equalization is encouraged.</w:t>
            </w:r>
          </w:p>
          <w:p w14:paraId="332D9BF3" w14:textId="77777777" w:rsidR="006B16D0" w:rsidRPr="00AA426C" w:rsidRDefault="006B16D0" w:rsidP="006B16D0">
            <w:pPr>
              <w:pStyle w:val="aff4"/>
              <w:numPr>
                <w:ilvl w:val="2"/>
                <w:numId w:val="37"/>
              </w:numPr>
              <w:overflowPunct/>
              <w:autoSpaceDE/>
              <w:autoSpaceDN/>
              <w:adjustRightInd/>
              <w:jc w:val="both"/>
              <w:textAlignment w:val="auto"/>
              <w:rPr>
                <w:b/>
                <w:bCs/>
              </w:rPr>
            </w:pPr>
            <w:r w:rsidRPr="00AA426C">
              <w:rPr>
                <w:rFonts w:eastAsiaTheme="minorEastAsia" w:hint="eastAsia"/>
                <w:lang w:eastAsia="zh-CN"/>
              </w:rPr>
              <w:t xml:space="preserve">FFS: </w:t>
            </w:r>
            <w:r w:rsidRPr="00AA426C">
              <w:rPr>
                <w:rFonts w:eastAsiaTheme="minorEastAsia"/>
                <w:lang w:eastAsia="zh-CN"/>
              </w:rPr>
              <w:t>Other</w:t>
            </w:r>
            <w:r w:rsidRPr="00AA426C">
              <w:rPr>
                <w:rFonts w:eastAsiaTheme="minorEastAsia" w:hint="eastAsia"/>
                <w:lang w:eastAsia="zh-CN"/>
              </w:rPr>
              <w:t xml:space="preserve"> e</w:t>
            </w:r>
            <w:r w:rsidRPr="00AA426C">
              <w:t>valuation metrics</w:t>
            </w:r>
          </w:p>
          <w:p w14:paraId="77C476A4" w14:textId="77777777" w:rsidR="006B16D0" w:rsidRPr="00AA426C" w:rsidRDefault="006B16D0" w:rsidP="006B16D0">
            <w:pPr>
              <w:pStyle w:val="aff4"/>
              <w:numPr>
                <w:ilvl w:val="2"/>
                <w:numId w:val="37"/>
              </w:numPr>
              <w:overflowPunct/>
              <w:autoSpaceDE/>
              <w:autoSpaceDN/>
              <w:adjustRightInd/>
              <w:jc w:val="both"/>
              <w:textAlignment w:val="auto"/>
              <w:rPr>
                <w:b/>
                <w:bCs/>
              </w:rPr>
            </w:pPr>
            <w:r w:rsidRPr="00AA426C">
              <w:rPr>
                <w:rFonts w:eastAsiaTheme="minorEastAsia" w:hint="eastAsia"/>
                <w:lang w:eastAsia="zh-CN"/>
              </w:rPr>
              <w:t xml:space="preserve">Note: Companies to report how to calculate the </w:t>
            </w:r>
            <w:proofErr w:type="spellStart"/>
            <w:r w:rsidRPr="00AA426C">
              <w:rPr>
                <w:rFonts w:eastAsiaTheme="minorEastAsia" w:hint="eastAsia"/>
                <w:lang w:eastAsia="zh-CN"/>
              </w:rPr>
              <w:t>Tx</w:t>
            </w:r>
            <w:proofErr w:type="spellEnd"/>
            <w:r w:rsidRPr="00AA426C">
              <w:rPr>
                <w:rFonts w:eastAsiaTheme="minorEastAsia" w:hint="eastAsia"/>
                <w:lang w:eastAsia="zh-CN"/>
              </w:rPr>
              <w:t xml:space="preserve"> power gain,</w:t>
            </w:r>
            <w:r w:rsidRPr="00AA426C">
              <w:t xml:space="preserve"> modulation and coding</w:t>
            </w:r>
          </w:p>
          <w:p w14:paraId="470868B7" w14:textId="77777777" w:rsidR="006B16D0" w:rsidRPr="005B66A7" w:rsidRDefault="006B16D0" w:rsidP="006B16D0">
            <w:pPr>
              <w:autoSpaceDE w:val="0"/>
              <w:autoSpaceDN w:val="0"/>
              <w:adjustRightInd w:val="0"/>
              <w:snapToGrid w:val="0"/>
              <w:spacing w:after="120" w:line="259" w:lineRule="auto"/>
              <w:jc w:val="both"/>
              <w:rPr>
                <w:rFonts w:eastAsiaTheme="minorEastAsia"/>
                <w:highlight w:val="green"/>
                <w:lang w:eastAsia="zh-CN"/>
              </w:rPr>
            </w:pPr>
            <w:r w:rsidRPr="005B66A7">
              <w:rPr>
                <w:rFonts w:eastAsiaTheme="minorEastAsia" w:hint="eastAsia"/>
                <w:highlight w:val="green"/>
                <w:lang w:eastAsia="zh-CN"/>
              </w:rPr>
              <w:t>Agreement</w:t>
            </w:r>
          </w:p>
          <w:p w14:paraId="57F06465" w14:textId="37F7D895" w:rsidR="006B16D0" w:rsidRPr="006B16D0" w:rsidRDefault="006B16D0" w:rsidP="002B009F">
            <w:pPr>
              <w:pStyle w:val="aff4"/>
              <w:numPr>
                <w:ilvl w:val="0"/>
                <w:numId w:val="38"/>
              </w:numPr>
              <w:overflowPunct/>
              <w:autoSpaceDE/>
              <w:autoSpaceDN/>
              <w:adjustRightInd/>
              <w:jc w:val="both"/>
              <w:textAlignment w:val="auto"/>
              <w:rPr>
                <w:lang w:val="en-US"/>
              </w:rPr>
            </w:pPr>
            <w:r>
              <w:rPr>
                <w:rFonts w:eastAsiaTheme="minorEastAsia" w:hint="eastAsia"/>
                <w:lang w:val="en-US" w:eastAsia="zh-CN"/>
              </w:rPr>
              <w:t xml:space="preserve">Study the evaluation method for evaluating </w:t>
            </w:r>
            <w:r>
              <w:rPr>
                <w:lang w:val="en-US"/>
              </w:rPr>
              <w:t>DFT-s-OFDM</w:t>
            </w:r>
            <w:r>
              <w:rPr>
                <w:rFonts w:eastAsiaTheme="minorEastAsia" w:hint="eastAsia"/>
                <w:lang w:val="en-US" w:eastAsia="zh-CN"/>
              </w:rPr>
              <w:t xml:space="preserve"> for UL</w:t>
            </w:r>
            <w:r>
              <w:rPr>
                <w:lang w:val="en-US"/>
              </w:rPr>
              <w:t xml:space="preserve"> with </w:t>
            </w:r>
            <w:r>
              <w:rPr>
                <w:rFonts w:eastAsiaTheme="minorEastAsia" w:hint="eastAsia"/>
                <w:lang w:val="en-US" w:eastAsia="zh-CN"/>
              </w:rPr>
              <w:t>number of layers</w:t>
            </w:r>
            <w:r>
              <w:rPr>
                <w:lang w:val="en-US"/>
              </w:rPr>
              <w:t xml:space="preserve"> &gt; 1</w:t>
            </w:r>
            <w:r>
              <w:rPr>
                <w:rFonts w:eastAsiaTheme="minorEastAsia" w:hint="eastAsia"/>
                <w:lang w:val="en-US" w:eastAsia="zh-CN"/>
              </w:rPr>
              <w:t>.</w:t>
            </w:r>
          </w:p>
        </w:tc>
      </w:tr>
    </w:tbl>
    <w:p w14:paraId="677F0C10" w14:textId="6EC7F8E3" w:rsidR="002B009F" w:rsidRDefault="00410136" w:rsidP="002B009F">
      <w:pPr>
        <w:jc w:val="both"/>
        <w:rPr>
          <w:rFonts w:eastAsiaTheme="minorEastAsia"/>
          <w:lang w:eastAsia="zh-CN"/>
        </w:rPr>
      </w:pPr>
      <w:r>
        <w:rPr>
          <w:lang w:eastAsia="zh-CN"/>
        </w:rPr>
        <w:lastRenderedPageBreak/>
        <w:t>According to the RAN1</w:t>
      </w:r>
      <w:proofErr w:type="gramStart"/>
      <w:r>
        <w:rPr>
          <w:lang w:eastAsia="zh-CN"/>
        </w:rPr>
        <w:t>’</w:t>
      </w:r>
      <w:proofErr w:type="gramEnd"/>
      <w:r>
        <w:rPr>
          <w:lang w:eastAsia="zh-CN"/>
        </w:rPr>
        <w:t>s 122bis meeting agreements, uplink low-PAPR waveform and DFT-s-OFDM for UL with number of layer</w:t>
      </w:r>
      <w:r w:rsidRPr="00410136">
        <w:rPr>
          <w:lang w:eastAsia="zh-CN"/>
        </w:rPr>
        <w:t xml:space="preserve">s </w:t>
      </w:r>
      <w:r w:rsidRPr="00410136">
        <w:rPr>
          <w:rFonts w:eastAsiaTheme="minorEastAsia"/>
          <w:lang w:eastAsia="zh-CN"/>
        </w:rPr>
        <w:t>＞</w:t>
      </w:r>
      <w:r w:rsidRPr="00410136">
        <w:rPr>
          <w:rFonts w:eastAsiaTheme="minorEastAsia"/>
          <w:lang w:eastAsia="zh-CN"/>
        </w:rPr>
        <w:t>1</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under studying. </w:t>
      </w:r>
      <w:r w:rsidR="006C6EB7">
        <w:rPr>
          <w:rFonts w:eastAsiaTheme="minorEastAsia"/>
          <w:lang w:eastAsia="zh-CN"/>
        </w:rPr>
        <w:t xml:space="preserve">For uplink low-PAPR waveform, net gain was agreed to be evaluation metric. </w:t>
      </w:r>
      <w:r w:rsidR="00723393">
        <w:rPr>
          <w:rFonts w:eastAsiaTheme="minorEastAsia"/>
          <w:lang w:eastAsia="zh-CN"/>
        </w:rPr>
        <w:t xml:space="preserve">For DFT-s-OFDM UL with number of layers, </w:t>
      </w:r>
      <w:r w:rsidR="006B16D0">
        <w:rPr>
          <w:rFonts w:eastAsiaTheme="minorEastAsia"/>
          <w:lang w:eastAsia="zh-CN"/>
        </w:rPr>
        <w:t xml:space="preserve">from RAN4 perspective, MPR for UL MIMO includes DFT-s-OFDM and CP-OFDM, for PUSCH configuration for uplink full power transmission doesn’t include </w:t>
      </w:r>
      <w:r w:rsidR="00D53AD9">
        <w:rPr>
          <w:lang w:val="en-US"/>
        </w:rPr>
        <w:t>&gt;</w:t>
      </w:r>
      <w:r w:rsidR="00D53AD9" w:rsidRPr="00D53AD9">
        <w:rPr>
          <w:rFonts w:eastAsiaTheme="minorEastAsia"/>
          <w:lang w:eastAsia="zh-CN"/>
        </w:rPr>
        <w:t>1</w:t>
      </w:r>
      <w:r w:rsidR="006B16D0">
        <w:rPr>
          <w:rFonts w:eastAsiaTheme="minorEastAsia"/>
          <w:lang w:eastAsia="zh-CN"/>
        </w:rPr>
        <w:t xml:space="preserve"> layer of DFT-s-OFDM. </w:t>
      </w:r>
    </w:p>
    <w:p w14:paraId="0B8D3F34" w14:textId="76D3E1AA" w:rsidR="006B16D0" w:rsidRPr="006B16D0" w:rsidRDefault="006B16D0" w:rsidP="002B009F">
      <w:pPr>
        <w:jc w:val="both"/>
        <w:rPr>
          <w:rFonts w:eastAsiaTheme="minorEastAsia"/>
          <w:b/>
          <w:i/>
          <w:lang w:eastAsia="zh-CN"/>
        </w:rPr>
      </w:pPr>
      <w:r w:rsidRPr="006B16D0">
        <w:rPr>
          <w:rFonts w:eastAsiaTheme="minorEastAsia"/>
          <w:b/>
          <w:i/>
          <w:lang w:eastAsia="zh-CN"/>
        </w:rPr>
        <w:t>Observation</w:t>
      </w:r>
      <w:r w:rsidR="006A6C65">
        <w:rPr>
          <w:rFonts w:eastAsiaTheme="minorEastAsia"/>
          <w:b/>
          <w:i/>
          <w:lang w:eastAsia="zh-CN"/>
        </w:rPr>
        <w:t xml:space="preserve"> </w:t>
      </w:r>
      <w:r w:rsidRPr="006B16D0">
        <w:rPr>
          <w:rFonts w:eastAsiaTheme="minorEastAsia"/>
          <w:b/>
          <w:i/>
          <w:lang w:eastAsia="zh-CN"/>
        </w:rPr>
        <w:t xml:space="preserve">1: Net gain </w:t>
      </w:r>
      <w:r w:rsidR="006A6C65">
        <w:rPr>
          <w:rFonts w:eastAsiaTheme="minorEastAsia"/>
          <w:b/>
          <w:i/>
          <w:lang w:eastAsia="zh-CN"/>
        </w:rPr>
        <w:t>is</w:t>
      </w:r>
      <w:r w:rsidRPr="006B16D0">
        <w:rPr>
          <w:rFonts w:eastAsiaTheme="minorEastAsia"/>
          <w:b/>
          <w:i/>
          <w:lang w:eastAsia="zh-CN"/>
        </w:rPr>
        <w:t xml:space="preserve"> assumed metric for waveform evaluation in RAN1.</w:t>
      </w:r>
    </w:p>
    <w:p w14:paraId="6FB97EFE" w14:textId="6F6E7285" w:rsidR="008E07AF" w:rsidRPr="00BB13F9" w:rsidRDefault="006A6C65" w:rsidP="002B009F">
      <w:pPr>
        <w:jc w:val="both"/>
        <w:rPr>
          <w:rFonts w:eastAsiaTheme="minorEastAsia"/>
          <w:b/>
          <w:i/>
          <w:lang w:eastAsia="zh-CN"/>
        </w:rPr>
      </w:pPr>
      <w:r>
        <w:rPr>
          <w:rFonts w:eastAsiaTheme="minorEastAsia"/>
          <w:b/>
          <w:i/>
          <w:lang w:eastAsia="zh-CN"/>
        </w:rPr>
        <w:t xml:space="preserve">Observation </w:t>
      </w:r>
      <w:r w:rsidR="00BB13F9" w:rsidRPr="00BB13F9">
        <w:rPr>
          <w:rFonts w:eastAsiaTheme="minorEastAsia"/>
          <w:b/>
          <w:i/>
          <w:lang w:eastAsia="zh-CN"/>
        </w:rPr>
        <w:t>2</w:t>
      </w:r>
      <w:r w:rsidR="008E07AF" w:rsidRPr="00BB13F9">
        <w:rPr>
          <w:rFonts w:eastAsiaTheme="minorEastAsia"/>
          <w:b/>
          <w:i/>
          <w:lang w:eastAsia="zh-CN"/>
        </w:rPr>
        <w:t xml:space="preserve">: </w:t>
      </w:r>
      <w:r w:rsidR="00BB13F9" w:rsidRPr="00BB13F9">
        <w:rPr>
          <w:rFonts w:eastAsiaTheme="minorEastAsia"/>
          <w:b/>
          <w:i/>
          <w:lang w:eastAsia="zh-CN"/>
        </w:rPr>
        <w:t xml:space="preserve">For DFT-s-OFDM UL with number of layers, from RAN4 perspective, PUSCH configuration for uplink full power transmission doesn’t include </w:t>
      </w:r>
      <w:r w:rsidR="00D53AD9" w:rsidRPr="007C4A18">
        <w:rPr>
          <w:b/>
          <w:i/>
          <w:lang w:val="en-US"/>
        </w:rPr>
        <w:t>&gt; 1</w:t>
      </w:r>
      <w:r w:rsidR="00BB13F9" w:rsidRPr="00BB13F9">
        <w:rPr>
          <w:rFonts w:eastAsiaTheme="minorEastAsia"/>
          <w:b/>
          <w:i/>
          <w:lang w:eastAsia="zh-CN"/>
        </w:rPr>
        <w:t xml:space="preserve"> layer</w:t>
      </w:r>
      <w:r w:rsidR="00D53AD9">
        <w:rPr>
          <w:rFonts w:eastAsiaTheme="minorEastAsia"/>
          <w:b/>
          <w:i/>
          <w:lang w:eastAsia="zh-CN"/>
        </w:rPr>
        <w:t>s</w:t>
      </w:r>
      <w:r w:rsidR="00BB13F9" w:rsidRPr="00BB13F9">
        <w:rPr>
          <w:rFonts w:eastAsiaTheme="minorEastAsia"/>
          <w:b/>
          <w:i/>
          <w:lang w:eastAsia="zh-CN"/>
        </w:rPr>
        <w:t xml:space="preserve"> of DFT-s-OFDM.</w:t>
      </w:r>
    </w:p>
    <w:p w14:paraId="06FF1257" w14:textId="51A2ABE6" w:rsidR="00635394" w:rsidRPr="00B02572" w:rsidRDefault="0096001B" w:rsidP="00662CA7">
      <w:pPr>
        <w:pStyle w:val="2"/>
        <w:jc w:val="both"/>
        <w:rPr>
          <w:sz w:val="28"/>
          <w:lang w:eastAsia="zh-CN"/>
        </w:rPr>
      </w:pPr>
      <w:r>
        <w:rPr>
          <w:sz w:val="28"/>
          <w:lang w:eastAsia="zh-CN"/>
        </w:rPr>
        <w:t>PA model</w:t>
      </w:r>
    </w:p>
    <w:p w14:paraId="7865E5AB" w14:textId="11678B12" w:rsidR="00FD1FF3" w:rsidRDefault="00FD1FF3" w:rsidP="00662CA7">
      <w:pPr>
        <w:jc w:val="both"/>
        <w:rPr>
          <w:rFonts w:eastAsiaTheme="minorEastAsia"/>
          <w:lang w:eastAsia="zh-CN"/>
        </w:rPr>
      </w:pPr>
      <w:r>
        <w:rPr>
          <w:rFonts w:eastAsiaTheme="minorEastAsia" w:hint="eastAsia"/>
          <w:lang w:eastAsia="zh-CN"/>
        </w:rPr>
        <w:t>R</w:t>
      </w:r>
      <w:r>
        <w:rPr>
          <w:rFonts w:eastAsiaTheme="minorEastAsia"/>
          <w:lang w:eastAsia="zh-CN"/>
        </w:rPr>
        <w:t xml:space="preserve">AN4 </w:t>
      </w:r>
      <w:r>
        <w:rPr>
          <w:rFonts w:eastAsiaTheme="minorEastAsia" w:hint="eastAsia"/>
          <w:lang w:eastAsia="zh-CN"/>
        </w:rPr>
        <w:t>has</w:t>
      </w:r>
      <w:r>
        <w:rPr>
          <w:rFonts w:eastAsiaTheme="minorEastAsia"/>
          <w:lang w:eastAsia="zh-CN"/>
        </w:rPr>
        <w:t xml:space="preserve"> received a LS [2</w:t>
      </w:r>
      <w:r>
        <w:rPr>
          <w:rFonts w:eastAsiaTheme="minorEastAsia" w:hint="eastAsia"/>
          <w:lang w:eastAsia="zh-CN"/>
        </w:rPr>
        <w:t>]</w:t>
      </w:r>
      <w:r>
        <w:rPr>
          <w:rFonts w:eastAsiaTheme="minorEastAsia"/>
          <w:lang w:eastAsia="zh-CN"/>
        </w:rPr>
        <w:t xml:space="preserve"> from RAN1 relating to PA models. And RAN4 has discussed about PA models and reached an agreement based on the LS as follow.</w:t>
      </w:r>
    </w:p>
    <w:tbl>
      <w:tblPr>
        <w:tblStyle w:val="aff"/>
        <w:tblW w:w="0" w:type="auto"/>
        <w:tblLook w:val="04A0" w:firstRow="1" w:lastRow="0" w:firstColumn="1" w:lastColumn="0" w:noHBand="0" w:noVBand="1"/>
      </w:tblPr>
      <w:tblGrid>
        <w:gridCol w:w="9621"/>
      </w:tblGrid>
      <w:tr w:rsidR="00FD1FF3" w14:paraId="7C259741" w14:textId="77777777" w:rsidTr="00FD1FF3">
        <w:tc>
          <w:tcPr>
            <w:tcW w:w="9621" w:type="dxa"/>
          </w:tcPr>
          <w:p w14:paraId="2DA3C0CB" w14:textId="77777777" w:rsidR="00FD1FF3" w:rsidRPr="00EC0A20" w:rsidRDefault="00FD1FF3" w:rsidP="00FD1FF3">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7E2800F0" w14:textId="77777777" w:rsidR="00FD1FF3" w:rsidRDefault="00FD1FF3" w:rsidP="00FD1FF3">
            <w:pPr>
              <w:pStyle w:val="aff4"/>
              <w:numPr>
                <w:ilvl w:val="1"/>
                <w:numId w:val="31"/>
              </w:numPr>
              <w:spacing w:after="120"/>
              <w:contextualSpacing w:val="0"/>
              <w:jc w:val="both"/>
              <w:rPr>
                <w:rFonts w:eastAsia="宋体"/>
                <w:szCs w:val="24"/>
                <w:lang w:eastAsia="zh-CN"/>
              </w:rPr>
            </w:pPr>
            <w:r>
              <w:rPr>
                <w:rFonts w:eastAsia="宋体"/>
                <w:szCs w:val="24"/>
                <w:lang w:eastAsia="zh-CN"/>
              </w:rPr>
              <w:t xml:space="preserve">Consider </w:t>
            </w:r>
            <w:r>
              <w:rPr>
                <w:rFonts w:eastAsia="宋体" w:hint="eastAsia"/>
                <w:szCs w:val="24"/>
                <w:lang w:eastAsia="zh-CN"/>
              </w:rPr>
              <w:t>P</w:t>
            </w:r>
            <w:r>
              <w:rPr>
                <w:rFonts w:eastAsia="宋体"/>
                <w:szCs w:val="24"/>
                <w:lang w:eastAsia="zh-CN"/>
              </w:rPr>
              <w:t>A modelling at least for the following aspects for RAN4 discussion</w:t>
            </w:r>
          </w:p>
          <w:p w14:paraId="5FB8E52E" w14:textId="77777777" w:rsidR="00FD1FF3" w:rsidRDefault="00FD1FF3" w:rsidP="00FD1FF3">
            <w:pPr>
              <w:pStyle w:val="aff4"/>
              <w:numPr>
                <w:ilvl w:val="2"/>
                <w:numId w:val="31"/>
              </w:numPr>
              <w:spacing w:after="120"/>
              <w:contextualSpacing w:val="0"/>
              <w:jc w:val="both"/>
              <w:rPr>
                <w:rFonts w:eastAsia="宋体"/>
                <w:szCs w:val="24"/>
                <w:lang w:eastAsia="zh-CN"/>
              </w:rPr>
            </w:pPr>
            <w:r>
              <w:rPr>
                <w:rFonts w:eastAsia="宋体" w:hint="eastAsia"/>
                <w:szCs w:val="24"/>
                <w:lang w:eastAsia="zh-CN"/>
              </w:rPr>
              <w:t>M</w:t>
            </w:r>
            <w:r>
              <w:rPr>
                <w:rFonts w:eastAsia="宋体"/>
                <w:szCs w:val="24"/>
                <w:lang w:eastAsia="zh-CN"/>
              </w:rPr>
              <w:t>emory effects for UE supporting larger CBW</w:t>
            </w:r>
          </w:p>
          <w:p w14:paraId="533D086D" w14:textId="77777777" w:rsidR="00FD1FF3" w:rsidRDefault="00FD1FF3" w:rsidP="00FD1FF3">
            <w:pPr>
              <w:pStyle w:val="aff4"/>
              <w:numPr>
                <w:ilvl w:val="2"/>
                <w:numId w:val="31"/>
              </w:numPr>
              <w:spacing w:after="120"/>
              <w:contextualSpacing w:val="0"/>
              <w:jc w:val="both"/>
              <w:rPr>
                <w:rFonts w:eastAsia="宋体"/>
                <w:szCs w:val="24"/>
                <w:lang w:eastAsia="zh-CN"/>
              </w:rPr>
            </w:pPr>
            <w:r>
              <w:rPr>
                <w:rFonts w:eastAsia="宋体"/>
                <w:szCs w:val="24"/>
                <w:lang w:eastAsia="zh-CN"/>
              </w:rPr>
              <w:t>Different PA models for different sub-frequency ranges, e.g. around 7GHz (high priority, PC3/PC2) and lower frequency bands (PC3)</w:t>
            </w:r>
          </w:p>
          <w:p w14:paraId="67791AF5" w14:textId="77777777" w:rsidR="00FD1FF3" w:rsidRDefault="00FD1FF3" w:rsidP="00FD1FF3">
            <w:pPr>
              <w:pStyle w:val="aff4"/>
              <w:numPr>
                <w:ilvl w:val="2"/>
                <w:numId w:val="31"/>
              </w:numPr>
              <w:spacing w:after="120"/>
              <w:contextualSpacing w:val="0"/>
              <w:jc w:val="both"/>
              <w:rPr>
                <w:rFonts w:eastAsia="宋体"/>
                <w:szCs w:val="24"/>
                <w:lang w:eastAsia="zh-CN"/>
              </w:rPr>
            </w:pPr>
            <w:r>
              <w:rPr>
                <w:rFonts w:eastAsia="宋体" w:hint="eastAsia"/>
                <w:szCs w:val="24"/>
                <w:lang w:eastAsia="zh-CN"/>
              </w:rPr>
              <w:t>C</w:t>
            </w:r>
            <w:r>
              <w:rPr>
                <w:rFonts w:eastAsia="宋体"/>
                <w:szCs w:val="24"/>
                <w:lang w:eastAsia="zh-CN"/>
              </w:rPr>
              <w:t xml:space="preserve">alibration conditions </w:t>
            </w:r>
          </w:p>
          <w:p w14:paraId="2C0C0F48" w14:textId="77777777" w:rsidR="00FD1FF3" w:rsidRDefault="00FD1FF3" w:rsidP="00FD1FF3">
            <w:pPr>
              <w:pStyle w:val="aff4"/>
              <w:numPr>
                <w:ilvl w:val="2"/>
                <w:numId w:val="31"/>
              </w:numPr>
              <w:spacing w:after="120"/>
              <w:contextualSpacing w:val="0"/>
              <w:jc w:val="both"/>
              <w:rPr>
                <w:rFonts w:eastAsia="宋体"/>
                <w:szCs w:val="24"/>
                <w:lang w:eastAsia="zh-CN"/>
              </w:rPr>
            </w:pPr>
            <w:r>
              <w:rPr>
                <w:rFonts w:eastAsia="宋体" w:hint="eastAsia"/>
                <w:szCs w:val="24"/>
                <w:lang w:eastAsia="zh-CN"/>
              </w:rPr>
              <w:t>R</w:t>
            </w:r>
            <w:r>
              <w:rPr>
                <w:rFonts w:eastAsia="宋体"/>
                <w:szCs w:val="24"/>
                <w:lang w:eastAsia="zh-CN"/>
              </w:rPr>
              <w:t>F impairments used for MPR evaluation, e.g. carrier leakage, I/Q imbalance, etc.</w:t>
            </w:r>
          </w:p>
          <w:p w14:paraId="65B314AC" w14:textId="77777777" w:rsidR="00FD1FF3" w:rsidRDefault="00FD1FF3" w:rsidP="00FD1FF3">
            <w:pPr>
              <w:pStyle w:val="aff4"/>
              <w:numPr>
                <w:ilvl w:val="2"/>
                <w:numId w:val="31"/>
              </w:numPr>
              <w:spacing w:after="120"/>
              <w:contextualSpacing w:val="0"/>
              <w:jc w:val="both"/>
              <w:rPr>
                <w:rFonts w:eastAsia="宋体"/>
                <w:szCs w:val="24"/>
                <w:lang w:eastAsia="zh-CN"/>
              </w:rPr>
            </w:pPr>
            <w:r>
              <w:rPr>
                <w:rFonts w:eastAsia="宋体" w:hint="eastAsia"/>
                <w:szCs w:val="24"/>
                <w:lang w:eastAsia="zh-CN"/>
              </w:rPr>
              <w:t>P</w:t>
            </w:r>
            <w:r>
              <w:rPr>
                <w:rFonts w:eastAsia="宋体"/>
                <w:szCs w:val="24"/>
                <w:lang w:eastAsia="zh-CN"/>
              </w:rPr>
              <w:t>A models for different device types, handheld UE is prioritized</w:t>
            </w:r>
          </w:p>
          <w:p w14:paraId="222CEA52" w14:textId="77777777" w:rsidR="00FD1FF3" w:rsidRDefault="00FD1FF3" w:rsidP="00FD1FF3">
            <w:pPr>
              <w:pStyle w:val="aff4"/>
              <w:numPr>
                <w:ilvl w:val="2"/>
                <w:numId w:val="31"/>
              </w:numPr>
              <w:spacing w:after="120"/>
              <w:contextualSpacing w:val="0"/>
              <w:jc w:val="both"/>
              <w:rPr>
                <w:rFonts w:eastAsia="宋体"/>
                <w:szCs w:val="24"/>
                <w:lang w:eastAsia="zh-CN"/>
              </w:rPr>
            </w:pPr>
            <w:r>
              <w:rPr>
                <w:rFonts w:eastAsia="宋体" w:hint="eastAsia"/>
                <w:szCs w:val="24"/>
                <w:lang w:eastAsia="zh-CN"/>
              </w:rPr>
              <w:t>A</w:t>
            </w:r>
            <w:r>
              <w:rPr>
                <w:rFonts w:eastAsia="宋体"/>
                <w:szCs w:val="24"/>
                <w:lang w:eastAsia="zh-CN"/>
              </w:rPr>
              <w:t>pplicable requirements</w:t>
            </w:r>
          </w:p>
          <w:p w14:paraId="30260B7B" w14:textId="77777777" w:rsidR="00FD1FF3" w:rsidRDefault="00FD1FF3" w:rsidP="00FD1FF3">
            <w:pPr>
              <w:pStyle w:val="aff4"/>
              <w:numPr>
                <w:ilvl w:val="3"/>
                <w:numId w:val="31"/>
              </w:numPr>
              <w:spacing w:after="120"/>
              <w:contextualSpacing w:val="0"/>
              <w:jc w:val="both"/>
              <w:rPr>
                <w:rFonts w:eastAsia="宋体"/>
                <w:szCs w:val="24"/>
                <w:lang w:eastAsia="zh-CN"/>
              </w:rPr>
            </w:pPr>
            <w:r>
              <w:rPr>
                <w:rFonts w:eastAsia="宋体" w:hint="eastAsia"/>
                <w:szCs w:val="24"/>
                <w:lang w:eastAsia="zh-CN"/>
              </w:rPr>
              <w:t>5</w:t>
            </w:r>
            <w:r>
              <w:rPr>
                <w:rFonts w:eastAsia="宋体"/>
                <w:szCs w:val="24"/>
                <w:lang w:eastAsia="zh-CN"/>
              </w:rPr>
              <w:t>G-A requirements as starting point</w:t>
            </w:r>
          </w:p>
          <w:p w14:paraId="5AEE1EEF" w14:textId="3F4F1D35" w:rsidR="00FD1FF3" w:rsidRPr="00FD1FF3" w:rsidRDefault="00FD1FF3" w:rsidP="00662CA7">
            <w:pPr>
              <w:pStyle w:val="aff4"/>
              <w:numPr>
                <w:ilvl w:val="2"/>
                <w:numId w:val="31"/>
              </w:numPr>
              <w:spacing w:after="120"/>
              <w:contextualSpacing w:val="0"/>
              <w:jc w:val="both"/>
              <w:rPr>
                <w:rFonts w:eastAsia="宋体"/>
                <w:szCs w:val="24"/>
                <w:lang w:eastAsia="zh-CN"/>
              </w:rPr>
            </w:pPr>
            <w:r>
              <w:rPr>
                <w:rFonts w:eastAsia="宋体" w:hint="eastAsia"/>
                <w:szCs w:val="24"/>
                <w:lang w:eastAsia="zh-CN"/>
              </w:rPr>
              <w:t>P</w:t>
            </w:r>
            <w:r>
              <w:rPr>
                <w:rFonts w:eastAsia="宋体"/>
                <w:szCs w:val="24"/>
                <w:lang w:eastAsia="zh-CN"/>
              </w:rPr>
              <w:t>A models for RAN1 waveform evaluation and RAN4 requirements discussion can be decoupled</w:t>
            </w:r>
          </w:p>
        </w:tc>
      </w:tr>
    </w:tbl>
    <w:p w14:paraId="3AC37A1A" w14:textId="1F65F1B2" w:rsidR="00BE6365" w:rsidRDefault="00BE6365" w:rsidP="00662CA7">
      <w:pPr>
        <w:jc w:val="both"/>
        <w:rPr>
          <w:rFonts w:eastAsiaTheme="minorEastAsia"/>
          <w:lang w:eastAsia="zh-CN"/>
        </w:rPr>
      </w:pPr>
      <w:r>
        <w:rPr>
          <w:rFonts w:eastAsiaTheme="minorEastAsia"/>
          <w:lang w:eastAsia="zh-CN"/>
        </w:rPr>
        <w:t xml:space="preserve">The purpose of PA model is to modulate the </w:t>
      </w:r>
      <w:r w:rsidR="0087727A">
        <w:rPr>
          <w:rFonts w:eastAsiaTheme="minorEastAsia"/>
          <w:lang w:eastAsia="zh-CN"/>
        </w:rPr>
        <w:t>input-to-output relationship as</w:t>
      </w:r>
      <w:r>
        <w:rPr>
          <w:rFonts w:eastAsiaTheme="minorEastAsia"/>
          <w:lang w:eastAsia="zh-CN"/>
        </w:rPr>
        <w:t xml:space="preserve"> accurately </w:t>
      </w:r>
      <w:r w:rsidR="007546BB">
        <w:rPr>
          <w:rFonts w:eastAsiaTheme="minorEastAsia"/>
          <w:lang w:eastAsia="zh-CN"/>
        </w:rPr>
        <w:t xml:space="preserve">as possible </w:t>
      </w:r>
      <w:r>
        <w:rPr>
          <w:rFonts w:eastAsiaTheme="minorEastAsia"/>
          <w:lang w:eastAsia="zh-CN"/>
        </w:rPr>
        <w:t xml:space="preserve">to </w:t>
      </w:r>
      <w:r>
        <w:rPr>
          <w:rFonts w:eastAsiaTheme="minorEastAsia" w:hint="eastAsia"/>
          <w:lang w:eastAsia="zh-CN"/>
        </w:rPr>
        <w:t>a</w:t>
      </w:r>
      <w:r>
        <w:rPr>
          <w:rFonts w:eastAsiaTheme="minorEastAsia"/>
          <w:lang w:eastAsia="zh-CN"/>
        </w:rPr>
        <w:t>ss</w:t>
      </w:r>
      <w:r>
        <w:rPr>
          <w:rFonts w:eastAsiaTheme="minorEastAsia" w:hint="eastAsia"/>
          <w:lang w:eastAsia="zh-CN"/>
        </w:rPr>
        <w:t>ess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performance </w:t>
      </w:r>
      <w:r w:rsidR="00B906D9">
        <w:rPr>
          <w:rFonts w:eastAsiaTheme="minorEastAsia"/>
          <w:lang w:eastAsia="zh-CN"/>
        </w:rPr>
        <w:t xml:space="preserve">and inherent characteristics </w:t>
      </w:r>
      <w:r>
        <w:rPr>
          <w:rFonts w:eastAsiaTheme="minorEastAsia"/>
          <w:lang w:eastAsia="zh-CN"/>
        </w:rPr>
        <w:t>of PA</w:t>
      </w:r>
      <w:r w:rsidR="007546BB">
        <w:rPr>
          <w:rFonts w:eastAsiaTheme="minorEastAsia"/>
          <w:lang w:eastAsia="zh-CN"/>
        </w:rPr>
        <w:t>. T</w:t>
      </w:r>
      <w:r w:rsidR="00B906D9">
        <w:rPr>
          <w:rFonts w:eastAsiaTheme="minorEastAsia"/>
          <w:lang w:eastAsia="zh-CN"/>
        </w:rPr>
        <w:t xml:space="preserve">hen PA model can be applied to system </w:t>
      </w:r>
      <w:r w:rsidR="00B906D9">
        <w:rPr>
          <w:rFonts w:eastAsiaTheme="minorEastAsia" w:hint="eastAsia"/>
          <w:lang w:eastAsia="zh-CN"/>
        </w:rPr>
        <w:t>performance</w:t>
      </w:r>
      <w:r w:rsidR="00B906D9">
        <w:rPr>
          <w:rFonts w:eastAsiaTheme="minorEastAsia"/>
          <w:lang w:eastAsia="zh-CN"/>
        </w:rPr>
        <w:t xml:space="preserve"> simulation and evaluation</w:t>
      </w:r>
      <w:r w:rsidR="0087727A">
        <w:rPr>
          <w:rFonts w:eastAsiaTheme="minorEastAsia"/>
          <w:lang w:eastAsia="zh-CN"/>
        </w:rPr>
        <w:t xml:space="preserve"> perfectly</w:t>
      </w:r>
      <w:r w:rsidR="00B906D9">
        <w:rPr>
          <w:rFonts w:eastAsiaTheme="minorEastAsia"/>
          <w:lang w:eastAsia="zh-CN"/>
        </w:rPr>
        <w:t>. T</w:t>
      </w:r>
      <w:r w:rsidR="00B906D9">
        <w:rPr>
          <w:rFonts w:eastAsiaTheme="minorEastAsia" w:hint="eastAsia"/>
          <w:lang w:eastAsia="zh-CN"/>
        </w:rPr>
        <w:t>herefore</w:t>
      </w:r>
      <w:r w:rsidR="00B906D9">
        <w:rPr>
          <w:rFonts w:eastAsiaTheme="minorEastAsia"/>
          <w:lang w:eastAsia="zh-CN"/>
        </w:rPr>
        <w:t>, it is better to simulate the realistic PA behaviour more accurately.</w:t>
      </w:r>
    </w:p>
    <w:p w14:paraId="0F46E969" w14:textId="68D0015D" w:rsidR="00BE6365" w:rsidRDefault="00BE6365" w:rsidP="00662CA7">
      <w:pPr>
        <w:jc w:val="both"/>
        <w:rPr>
          <w:rFonts w:eastAsiaTheme="minorEastAsia"/>
          <w:lang w:eastAsia="zh-CN"/>
        </w:rPr>
      </w:pPr>
      <w:r>
        <w:rPr>
          <w:rFonts w:eastAsiaTheme="minorEastAsia" w:hint="eastAsia"/>
          <w:lang w:eastAsia="zh-CN"/>
        </w:rPr>
        <w:t>I</w:t>
      </w:r>
      <w:r>
        <w:rPr>
          <w:rFonts w:eastAsiaTheme="minorEastAsia"/>
          <w:lang w:eastAsia="zh-CN"/>
        </w:rPr>
        <w:t xml:space="preserve">n 5G initial stage, RAN4 has surveyed some PA models in TR 38.803, </w:t>
      </w:r>
      <w:r w:rsidR="00B906D9">
        <w:rPr>
          <w:rFonts w:eastAsiaTheme="minorEastAsia"/>
          <w:lang w:eastAsia="zh-CN"/>
        </w:rPr>
        <w:t>some simple PA modes</w:t>
      </w:r>
      <w:r w:rsidR="00F91CC9">
        <w:rPr>
          <w:rFonts w:eastAsiaTheme="minorEastAsia"/>
          <w:lang w:eastAsia="zh-CN"/>
        </w:rPr>
        <w:t xml:space="preserve"> </w:t>
      </w:r>
      <w:r w:rsidR="00F91CC9">
        <w:rPr>
          <w:rFonts w:eastAsiaTheme="minorEastAsia" w:hint="eastAsia"/>
          <w:lang w:eastAsia="zh-CN"/>
        </w:rPr>
        <w:t>with</w:t>
      </w:r>
      <w:r w:rsidR="00F91CC9">
        <w:rPr>
          <w:rFonts w:eastAsiaTheme="minorEastAsia"/>
          <w:lang w:eastAsia="zh-CN"/>
        </w:rPr>
        <w:t xml:space="preserve"> memoryless</w:t>
      </w:r>
      <w:r w:rsidR="00B906D9">
        <w:rPr>
          <w:rFonts w:eastAsiaTheme="minorEastAsia"/>
          <w:lang w:eastAsia="zh-CN"/>
        </w:rPr>
        <w:t xml:space="preserve">, </w:t>
      </w:r>
      <w:r w:rsidR="00944EEC">
        <w:rPr>
          <w:rFonts w:eastAsiaTheme="minorEastAsia"/>
          <w:lang w:eastAsia="zh-CN"/>
        </w:rPr>
        <w:t>including</w:t>
      </w:r>
      <w:r w:rsidR="00B906D9">
        <w:rPr>
          <w:rFonts w:eastAsiaTheme="minorEastAsia"/>
          <w:lang w:eastAsia="zh-CN"/>
        </w:rPr>
        <w:t xml:space="preserve"> Rapp Model, Saleh model and the Ghorbani model</w:t>
      </w:r>
      <w:r w:rsidR="00944EEC">
        <w:rPr>
          <w:rFonts w:eastAsiaTheme="minorEastAsia"/>
          <w:lang w:eastAsia="zh-CN"/>
        </w:rPr>
        <w:t>; and some rigorous models</w:t>
      </w:r>
      <w:r w:rsidR="00F91CC9">
        <w:rPr>
          <w:rFonts w:eastAsiaTheme="minorEastAsia"/>
          <w:lang w:eastAsia="zh-CN"/>
        </w:rPr>
        <w:t xml:space="preserve"> with memory effect</w:t>
      </w:r>
      <w:r w:rsidR="00944EEC">
        <w:rPr>
          <w:rFonts w:eastAsiaTheme="minorEastAsia"/>
          <w:lang w:eastAsia="zh-CN"/>
        </w:rPr>
        <w:t>, including Volterra series expansion, Hammerstein model, Winner model</w:t>
      </w:r>
      <w:r w:rsidR="00F91CC9">
        <w:rPr>
          <w:rFonts w:eastAsiaTheme="minorEastAsia"/>
          <w:lang w:eastAsia="zh-CN"/>
        </w:rPr>
        <w:t xml:space="preserve"> and Memory Polynomials.</w:t>
      </w:r>
      <w:r w:rsidR="007D03F8">
        <w:rPr>
          <w:rFonts w:eastAsiaTheme="minorEastAsia"/>
          <w:lang w:eastAsia="zh-CN"/>
        </w:rPr>
        <w:t xml:space="preserve"> I</w:t>
      </w:r>
      <w:r w:rsidR="007D03F8">
        <w:rPr>
          <w:rFonts w:eastAsiaTheme="minorEastAsia" w:hint="eastAsia"/>
          <w:lang w:eastAsia="zh-CN"/>
        </w:rPr>
        <w:t>n</w:t>
      </w:r>
      <w:r w:rsidR="007D03F8">
        <w:rPr>
          <w:rFonts w:eastAsiaTheme="minorEastAsia"/>
          <w:lang w:eastAsia="zh-CN"/>
        </w:rPr>
        <w:t xml:space="preserve"> 5G NR, due to the urgency to respond, RAN4 provided two pos</w:t>
      </w:r>
      <w:r w:rsidR="00883B48">
        <w:rPr>
          <w:rFonts w:eastAsiaTheme="minorEastAsia"/>
          <w:lang w:eastAsia="zh-CN"/>
        </w:rPr>
        <w:t>sible PA models for RAN1 work</w:t>
      </w:r>
      <w:r w:rsidR="007D03F8">
        <w:rPr>
          <w:rFonts w:eastAsiaTheme="minorEastAsia"/>
          <w:lang w:eastAsia="zh-CN"/>
        </w:rPr>
        <w:t xml:space="preserve">, </w:t>
      </w:r>
      <w:r w:rsidR="00E31170">
        <w:rPr>
          <w:rFonts w:eastAsiaTheme="minorEastAsia"/>
          <w:lang w:eastAsia="zh-CN"/>
        </w:rPr>
        <w:t xml:space="preserve">which are </w:t>
      </w:r>
      <w:r w:rsidR="00E31170">
        <w:t>“m</w:t>
      </w:r>
      <w:r w:rsidR="007D03F8">
        <w:t>odified Rapp model” including both AM/AM and AM/PM distortions (quasi-memoryless) and clipping model (memoryless) with different thresholds</w:t>
      </w:r>
      <w:r w:rsidR="00E31170">
        <w:t>. In fact, these PA models</w:t>
      </w:r>
      <w:r w:rsidR="006F47E1">
        <w:t xml:space="preserve"> with memoryless </w:t>
      </w:r>
      <w:r w:rsidR="00E31170">
        <w:t>are not very realistic to modulate PA models especially for higher frequency</w:t>
      </w:r>
      <w:r w:rsidR="00D5514C">
        <w:t xml:space="preserve"> </w:t>
      </w:r>
      <w:r w:rsidR="00E31170">
        <w:t>(e.g., around 7GHz and large bandwidth (e.g.</w:t>
      </w:r>
      <w:r w:rsidR="008D5ED6">
        <w:t>, 200</w:t>
      </w:r>
      <w:r w:rsidR="00A102DE">
        <w:t xml:space="preserve"> </w:t>
      </w:r>
      <w:r w:rsidR="00E31170">
        <w:t>MHz</w:t>
      </w:r>
      <w:r w:rsidR="00E31170" w:rsidRPr="00E31170">
        <w:rPr>
          <w:rFonts w:eastAsiaTheme="minorEastAsia"/>
          <w:lang w:val="en-US" w:eastAsia="zh-CN"/>
        </w:rPr>
        <w:t>)</w:t>
      </w:r>
      <w:r w:rsidR="00E31170">
        <w:t>.</w:t>
      </w:r>
      <w:r w:rsidR="008D5ED6">
        <w:t xml:space="preserve"> Therefore, RAN4 needs to provide more realistic PA models for RAN1 work and RAN4 evaluation in 6GR</w:t>
      </w:r>
      <w:r w:rsidR="006B7595">
        <w:t xml:space="preserve">. </w:t>
      </w:r>
      <w:r w:rsidR="001E59A8">
        <w:rPr>
          <w:rFonts w:eastAsiaTheme="minorEastAsia" w:hint="eastAsia"/>
          <w:lang w:eastAsia="zh-CN"/>
        </w:rPr>
        <w:t>B</w:t>
      </w:r>
      <w:r w:rsidR="001E59A8">
        <w:rPr>
          <w:rFonts w:eastAsiaTheme="minorEastAsia"/>
          <w:lang w:eastAsia="zh-CN"/>
        </w:rPr>
        <w:t xml:space="preserve">ased on the agreement as above, we need to consider memory effects. We have </w:t>
      </w:r>
      <w:r w:rsidR="005E6890">
        <w:rPr>
          <w:rFonts w:eastAsiaTheme="minorEastAsia"/>
          <w:lang w:eastAsia="zh-CN"/>
        </w:rPr>
        <w:t xml:space="preserve">listed </w:t>
      </w:r>
      <w:r w:rsidR="001E59A8">
        <w:rPr>
          <w:rFonts w:eastAsiaTheme="minorEastAsia"/>
          <w:lang w:eastAsia="zh-CN"/>
        </w:rPr>
        <w:t>some memory</w:t>
      </w:r>
      <w:r w:rsidR="00642DBF">
        <w:rPr>
          <w:rFonts w:eastAsiaTheme="minorEastAsia"/>
          <w:lang w:eastAsia="zh-CN"/>
        </w:rPr>
        <w:t xml:space="preserve">-based </w:t>
      </w:r>
      <w:r w:rsidR="001E59A8">
        <w:rPr>
          <w:rFonts w:eastAsiaTheme="minorEastAsia"/>
          <w:lang w:eastAsia="zh-CN"/>
        </w:rPr>
        <w:t>models</w:t>
      </w:r>
      <w:r w:rsidR="005E6890">
        <w:rPr>
          <w:rFonts w:eastAsiaTheme="minorEastAsia"/>
          <w:lang w:eastAsia="zh-CN"/>
        </w:rPr>
        <w:t xml:space="preserve"> based on TR 38.803 and survey</w:t>
      </w:r>
      <w:r w:rsidR="001E59A8">
        <w:rPr>
          <w:rFonts w:eastAsiaTheme="minorEastAsia"/>
          <w:lang w:eastAsia="zh-CN"/>
        </w:rPr>
        <w:t>.</w:t>
      </w:r>
    </w:p>
    <w:p w14:paraId="374F830A" w14:textId="7F82090F" w:rsidR="005B5304" w:rsidRPr="005B5304" w:rsidRDefault="005B5304" w:rsidP="00662CA7">
      <w:pPr>
        <w:jc w:val="both"/>
        <w:rPr>
          <w:rFonts w:eastAsiaTheme="minorEastAsia"/>
          <w:b/>
          <w:i/>
          <w:lang w:eastAsia="zh-CN"/>
        </w:rPr>
      </w:pPr>
      <w:r w:rsidRPr="005B5304">
        <w:rPr>
          <w:rFonts w:eastAsiaTheme="minorEastAsia"/>
          <w:b/>
          <w:i/>
          <w:lang w:eastAsia="zh-CN"/>
        </w:rPr>
        <w:t>P</w:t>
      </w:r>
      <w:r w:rsidRPr="005B5304">
        <w:rPr>
          <w:rFonts w:eastAsiaTheme="minorEastAsia" w:hint="eastAsia"/>
          <w:b/>
          <w:i/>
          <w:lang w:eastAsia="zh-CN"/>
        </w:rPr>
        <w:t>roposal</w:t>
      </w:r>
      <w:r w:rsidRPr="005B5304">
        <w:rPr>
          <w:rFonts w:eastAsiaTheme="minorEastAsia"/>
          <w:b/>
          <w:i/>
          <w:lang w:eastAsia="zh-CN"/>
        </w:rPr>
        <w:t xml:space="preserve"> 3</w:t>
      </w:r>
      <w:r w:rsidRPr="005B5304">
        <w:rPr>
          <w:rFonts w:eastAsiaTheme="minorEastAsia" w:hint="eastAsia"/>
          <w:b/>
          <w:i/>
          <w:lang w:eastAsia="zh-CN"/>
        </w:rPr>
        <w:t>:</w:t>
      </w:r>
      <w:r w:rsidRPr="005B5304">
        <w:rPr>
          <w:rFonts w:eastAsiaTheme="minorEastAsia"/>
          <w:b/>
          <w:i/>
          <w:lang w:eastAsia="zh-CN"/>
        </w:rPr>
        <w:t xml:space="preserve"> Memory effects need to be considered for PA models.</w:t>
      </w:r>
    </w:p>
    <w:p w14:paraId="21A2EFE4" w14:textId="6F96B6C5" w:rsidR="00642DBF" w:rsidRDefault="005E6890" w:rsidP="00662CA7">
      <w:pPr>
        <w:jc w:val="both"/>
        <w:rPr>
          <w:rFonts w:eastAsiaTheme="minorEastAsia"/>
          <w:b/>
          <w:u w:val="single"/>
          <w:lang w:eastAsia="zh-CN"/>
        </w:rPr>
      </w:pPr>
      <w:proofErr w:type="spellStart"/>
      <w:r w:rsidRPr="005E6890">
        <w:rPr>
          <w:rFonts w:eastAsiaTheme="minorEastAsia"/>
          <w:b/>
          <w:u w:val="single"/>
          <w:lang w:eastAsia="zh-CN"/>
        </w:rPr>
        <w:lastRenderedPageBreak/>
        <w:t>Volterra</w:t>
      </w:r>
      <w:proofErr w:type="spellEnd"/>
      <w:r w:rsidRPr="005E6890">
        <w:rPr>
          <w:rFonts w:eastAsiaTheme="minorEastAsia"/>
          <w:b/>
          <w:u w:val="single"/>
          <w:lang w:eastAsia="zh-CN"/>
        </w:rPr>
        <w:t xml:space="preserve"> series expansion model</w:t>
      </w:r>
    </w:p>
    <w:p w14:paraId="6D5DFE23" w14:textId="37E4F505" w:rsidR="005E6890" w:rsidRDefault="005E6890" w:rsidP="005E6890">
      <w:r w:rsidRPr="007849B1">
        <w:t xml:space="preserve">The Volterra series is in common words described as a kind of “Taylor series with memory” and is able to model all weak non-linearity with fading memory. </w:t>
      </w:r>
      <w:r w:rsidR="00D056DD">
        <w:t>Volterra series can be described with the following equation,</w:t>
      </w:r>
    </w:p>
    <w:p w14:paraId="415B3FD7" w14:textId="5B05368E" w:rsidR="00D056DD" w:rsidRPr="00D056DD" w:rsidRDefault="00D056DD" w:rsidP="00D056DD">
      <w:pPr>
        <w:ind w:firstLineChars="1200" w:firstLine="2400"/>
        <w:rPr>
          <w:rFonts w:eastAsiaTheme="minorEastAsia"/>
          <w:lang w:eastAsia="zh-CN"/>
        </w:rPr>
      </w:pPr>
      <m:oMath>
        <m:r>
          <w:rPr>
            <w:rFonts w:ascii="Cambria Math" w:eastAsia="Times New Roman" w:hAnsi="Cambria Math" w:cs="Arial"/>
            <w:lang w:val="de-DE" w:eastAsia="en-GB"/>
          </w:rPr>
          <m:t>y</m:t>
        </m:r>
        <m:d>
          <m:dPr>
            <m:ctrlPr>
              <w:rPr>
                <w:rFonts w:ascii="Cambria Math" w:eastAsia="Times New Roman" w:hAnsi="Cambria Math" w:cs="Arial"/>
                <w:i/>
                <w:iCs/>
                <w:lang w:val="pt-BR" w:eastAsia="en-GB"/>
              </w:rPr>
            </m:ctrlPr>
          </m:dPr>
          <m:e>
            <m:r>
              <w:rPr>
                <w:rFonts w:ascii="Cambria Math" w:eastAsia="Times New Roman" w:hAnsi="Cambria Math" w:cs="Arial"/>
                <w:lang w:val="de-DE" w:eastAsia="en-GB"/>
              </w:rPr>
              <m:t>n</m:t>
            </m:r>
          </m:e>
        </m:d>
        <m:r>
          <w:rPr>
            <w:rFonts w:ascii="Cambria Math" w:eastAsia="Times New Roman" w:hAnsi="Cambria Math" w:cs="Arial"/>
            <w:lang w:eastAsia="en-GB"/>
          </w:rPr>
          <m:t>=</m:t>
        </m:r>
        <m:nary>
          <m:naryPr>
            <m:chr m:val="∑"/>
            <m:ctrlPr>
              <w:rPr>
                <w:rFonts w:ascii="Cambria Math" w:eastAsia="Times New Roman" w:hAnsi="Cambria Math" w:cs="Arial"/>
                <w:i/>
                <w:iCs/>
                <w:lang w:val="pt-BR" w:eastAsia="en-GB"/>
              </w:rPr>
            </m:ctrlPr>
          </m:naryPr>
          <m:sub>
            <m:r>
              <w:rPr>
                <w:rFonts w:ascii="Cambria Math" w:eastAsia="Times New Roman" w:hAnsi="Cambria Math" w:cs="Arial"/>
                <w:lang w:val="pt-BR" w:eastAsia="en-GB"/>
              </w:rPr>
              <m:t>m=1</m:t>
            </m:r>
          </m:sub>
          <m:sup>
            <m:r>
              <w:rPr>
                <w:rFonts w:ascii="Cambria Math" w:eastAsia="Times New Roman" w:hAnsi="Cambria Math" w:cs="Arial"/>
                <w:lang w:val="de-DE" w:eastAsia="en-GB"/>
              </w:rPr>
              <m:t>M</m:t>
            </m:r>
          </m:sup>
          <m:e>
            <m:nary>
              <m:naryPr>
                <m:chr m:val="∑"/>
                <m:limLoc m:val="undOvr"/>
                <m:ctrlPr>
                  <w:rPr>
                    <w:rFonts w:ascii="Cambria Math" w:eastAsia="Times New Roman" w:hAnsi="Cambria Math" w:cs="Arial"/>
                    <w:i/>
                    <w:iCs/>
                    <w:lang w:val="pt-BR" w:eastAsia="en-GB"/>
                  </w:rPr>
                </m:ctrlPr>
              </m:naryPr>
              <m:sub>
                <m:r>
                  <w:rPr>
                    <w:rFonts w:ascii="Cambria Math" w:eastAsia="Times New Roman" w:hAnsi="Cambria Math" w:cs="Arial"/>
                    <w:lang w:val="pt-BR" w:eastAsia="en-GB"/>
                  </w:rPr>
                  <m:t>k=1</m:t>
                </m:r>
              </m:sub>
              <m:sup>
                <m:r>
                  <w:rPr>
                    <w:rFonts w:ascii="Cambria Math" w:eastAsia="Times New Roman" w:hAnsi="Cambria Math" w:cs="Arial"/>
                    <w:lang w:val="pt-BR" w:eastAsia="en-GB"/>
                  </w:rPr>
                  <m:t>K</m:t>
                </m:r>
              </m:sup>
              <m:e>
                <m:sSub>
                  <m:sSubPr>
                    <m:ctrlPr>
                      <w:rPr>
                        <w:rFonts w:ascii="Cambria Math" w:eastAsia="Times New Roman" w:hAnsi="Cambria Math" w:cs="Arial"/>
                        <w:i/>
                        <w:iCs/>
                        <w:lang w:val="pt-BR" w:eastAsia="en-GB"/>
                      </w:rPr>
                    </m:ctrlPr>
                  </m:sSubPr>
                  <m:e>
                    <m:r>
                      <w:rPr>
                        <w:rFonts w:ascii="Cambria Math" w:eastAsia="Times New Roman" w:hAnsi="Cambria Math" w:cs="Arial"/>
                        <w:lang w:val="pt-BR" w:eastAsia="en-GB"/>
                      </w:rPr>
                      <m:t>a</m:t>
                    </m:r>
                  </m:e>
                  <m:sub>
                    <m:r>
                      <w:rPr>
                        <w:rFonts w:ascii="Cambria Math" w:eastAsia="Times New Roman" w:hAnsi="Cambria Math" w:cs="Arial"/>
                        <w:lang w:val="pt-BR" w:eastAsia="en-GB"/>
                      </w:rPr>
                      <m:t>mk</m:t>
                    </m:r>
                  </m:sub>
                </m:sSub>
                <m:sSup>
                  <m:sSupPr>
                    <m:ctrlPr>
                      <w:rPr>
                        <w:rFonts w:ascii="Cambria Math" w:eastAsia="Times New Roman" w:hAnsi="Cambria Math" w:cs="Arial"/>
                        <w:i/>
                        <w:iCs/>
                        <w:lang w:val="pt-BR" w:eastAsia="en-GB"/>
                      </w:rPr>
                    </m:ctrlPr>
                  </m:sSupPr>
                  <m:e>
                    <m:r>
                      <w:rPr>
                        <w:rFonts w:ascii="Cambria Math" w:eastAsia="Times New Roman" w:hAnsi="Cambria Math" w:cs="Arial"/>
                        <w:lang w:val="pt-BR" w:eastAsia="en-GB"/>
                      </w:rPr>
                      <m:t>x</m:t>
                    </m:r>
                    <m:d>
                      <m:dPr>
                        <m:ctrlPr>
                          <w:rPr>
                            <w:rFonts w:ascii="Cambria Math" w:eastAsia="Times New Roman" w:hAnsi="Cambria Math" w:cs="Arial"/>
                            <w:i/>
                            <w:iCs/>
                            <w:lang w:val="pt-BR" w:eastAsia="en-GB"/>
                          </w:rPr>
                        </m:ctrlPr>
                      </m:dPr>
                      <m:e>
                        <m:r>
                          <w:rPr>
                            <w:rFonts w:ascii="Cambria Math" w:eastAsia="Times New Roman" w:hAnsi="Cambria Math" w:cs="Arial"/>
                            <w:lang w:val="pt-BR" w:eastAsia="en-GB"/>
                          </w:rPr>
                          <m:t>n-m</m:t>
                        </m:r>
                      </m:e>
                    </m:d>
                    <m:r>
                      <m:rPr>
                        <m:sty m:val="p"/>
                      </m:rPr>
                      <w:rPr>
                        <w:rFonts w:ascii="Cambria Math" w:hAnsi="Cambria Math" w:cs="Helvetica" w:hint="eastAsia"/>
                        <w:color w:val="222222"/>
                      </w:rPr>
                      <m:t>|</m:t>
                    </m:r>
                    <m:r>
                      <w:rPr>
                        <w:rFonts w:ascii="Cambria Math" w:eastAsia="Times New Roman" w:hAnsi="Cambria Math" w:cs="Arial"/>
                        <w:lang w:val="pt-BR" w:eastAsia="en-GB"/>
                      </w:rPr>
                      <m:t>x[n-m]</m:t>
                    </m:r>
                    <m:r>
                      <m:rPr>
                        <m:sty m:val="p"/>
                      </m:rPr>
                      <w:rPr>
                        <w:rFonts w:ascii="Cambria Math" w:hAnsi="Cambria Math" w:cs="Helvetica" w:hint="eastAsia"/>
                        <w:color w:val="222222"/>
                      </w:rPr>
                      <m:t>|</m:t>
                    </m:r>
                    <m:r>
                      <w:rPr>
                        <w:rFonts w:ascii="Cambria Math" w:eastAsia="Times New Roman" w:hAnsi="Cambria Math" w:cs="Arial"/>
                        <w:lang w:val="pt-BR" w:eastAsia="en-GB"/>
                      </w:rPr>
                      <m:t xml:space="preserve"> </m:t>
                    </m:r>
                  </m:e>
                  <m:sup>
                    <m:r>
                      <w:rPr>
                        <w:rFonts w:ascii="Cambria Math" w:eastAsia="Times New Roman" w:hAnsi="Cambria Math" w:cs="Arial"/>
                        <w:lang w:val="pt-BR" w:eastAsia="en-GB"/>
                      </w:rPr>
                      <m:t>k-1</m:t>
                    </m:r>
                  </m:sup>
                </m:sSup>
              </m:e>
            </m:nary>
            <m:r>
              <w:rPr>
                <w:rFonts w:ascii="Cambria Math" w:eastAsia="Times New Roman" w:hAnsi="Cambria Math" w:cs="Arial" w:hint="eastAsia"/>
                <w:lang w:eastAsia="en-GB"/>
              </w:rPr>
              <m:t>  </m:t>
            </m:r>
          </m:e>
        </m:nary>
      </m:oMath>
      <w:r>
        <w:rPr>
          <w:rFonts w:eastAsiaTheme="minorEastAsia" w:hint="eastAsia"/>
          <w:iCs/>
          <w:lang w:val="pt-BR" w:eastAsia="zh-CN"/>
        </w:rPr>
        <w:t xml:space="preserve"> </w:t>
      </w:r>
      <w:r>
        <w:rPr>
          <w:rFonts w:eastAsiaTheme="minorEastAsia"/>
          <w:iCs/>
          <w:lang w:val="pt-BR" w:eastAsia="zh-CN"/>
        </w:rPr>
        <w:t>(1)</w:t>
      </w:r>
    </w:p>
    <w:p w14:paraId="03EEA964" w14:textId="1A004015" w:rsidR="005E6890" w:rsidRDefault="00D056DD" w:rsidP="00662CA7">
      <w:pPr>
        <w:jc w:val="both"/>
      </w:pPr>
      <w:proofErr w:type="gramStart"/>
      <w:r w:rsidRPr="00E64D32">
        <w:t>where</w:t>
      </w:r>
      <w:proofErr w:type="gramEnd"/>
      <w:r w:rsidRPr="00E64D32">
        <w:t xml:space="preserve"> K is the highest nonlinear order number, M is the memory length, and </w:t>
      </w:r>
      <m:oMath>
        <m:sSub>
          <m:sSubPr>
            <m:ctrlPr>
              <w:rPr>
                <w:rFonts w:ascii="Cambria Math" w:hAnsi="Cambria Math"/>
              </w:rPr>
            </m:ctrlPr>
          </m:sSubPr>
          <m:e>
            <m:r>
              <w:rPr>
                <w:rFonts w:ascii="Cambria Math" w:hAnsi="Cambria Math"/>
              </w:rPr>
              <m:t>a</m:t>
            </m:r>
          </m:e>
          <m:sub>
            <m:r>
              <w:rPr>
                <w:rFonts w:ascii="Cambria Math" w:hAnsi="Cambria Math"/>
              </w:rPr>
              <m:t>mk</m:t>
            </m:r>
          </m:sub>
        </m:sSub>
      </m:oMath>
      <w:r w:rsidRPr="00E64D32">
        <w:t xml:space="preserve"> is the polynomial coefficient. The disadvantage of Volterra series is its high complexity due to the elevated number of parameters, which makes it highly impractical for a model implementation, especially for wide bandwidth applications</w:t>
      </w:r>
      <w:r>
        <w:t>.</w:t>
      </w:r>
    </w:p>
    <w:p w14:paraId="16A722A0" w14:textId="3BF607FA" w:rsidR="00D056DD" w:rsidRPr="008D5990" w:rsidRDefault="00D056DD" w:rsidP="00662CA7">
      <w:pPr>
        <w:jc w:val="both"/>
        <w:rPr>
          <w:rFonts w:eastAsiaTheme="minorEastAsia"/>
          <w:b/>
          <w:i/>
          <w:u w:val="single"/>
          <w:lang w:eastAsia="zh-CN"/>
        </w:rPr>
      </w:pPr>
      <w:r w:rsidRPr="008D5990">
        <w:rPr>
          <w:b/>
          <w:i/>
        </w:rPr>
        <w:t>Observation</w:t>
      </w:r>
      <w:r w:rsidR="00C02A99">
        <w:rPr>
          <w:b/>
          <w:i/>
        </w:rPr>
        <w:t>3</w:t>
      </w:r>
      <w:r w:rsidRPr="008D5990">
        <w:rPr>
          <w:b/>
          <w:i/>
        </w:rPr>
        <w:t xml:space="preserve">: </w:t>
      </w:r>
      <w:proofErr w:type="spellStart"/>
      <w:r w:rsidR="00891218" w:rsidRPr="008D5990">
        <w:rPr>
          <w:b/>
          <w:i/>
        </w:rPr>
        <w:t>Volterra</w:t>
      </w:r>
      <w:proofErr w:type="spellEnd"/>
      <w:r w:rsidR="00891218" w:rsidRPr="008D5990">
        <w:rPr>
          <w:b/>
          <w:i/>
        </w:rPr>
        <w:t xml:space="preserve"> series is highly impractical for a model implementation, especially for large bandwi</w:t>
      </w:r>
      <w:r w:rsidR="008D5990">
        <w:rPr>
          <w:b/>
          <w:i/>
        </w:rPr>
        <w:t>d</w:t>
      </w:r>
      <w:r w:rsidR="00891218" w:rsidRPr="008D5990">
        <w:rPr>
          <w:b/>
          <w:i/>
        </w:rPr>
        <w:t>th.</w:t>
      </w:r>
    </w:p>
    <w:p w14:paraId="37159600" w14:textId="1FDDF8EA" w:rsidR="001E59A8" w:rsidRDefault="001E59A8" w:rsidP="00662CA7">
      <w:pPr>
        <w:jc w:val="both"/>
        <w:rPr>
          <w:rFonts w:eastAsiaTheme="minorEastAsia"/>
          <w:b/>
          <w:u w:val="single"/>
          <w:lang w:eastAsia="zh-CN"/>
        </w:rPr>
      </w:pPr>
      <w:r w:rsidRPr="006B7595">
        <w:rPr>
          <w:rFonts w:eastAsiaTheme="minorEastAsia"/>
          <w:b/>
          <w:u w:val="single"/>
          <w:lang w:eastAsia="zh-CN"/>
        </w:rPr>
        <w:t>Memory polynomial model</w:t>
      </w:r>
    </w:p>
    <w:p w14:paraId="5D65C2CC" w14:textId="0CCAB5D4" w:rsidR="006B7595" w:rsidRDefault="003D40D5" w:rsidP="00662CA7">
      <w:pPr>
        <w:jc w:val="both"/>
      </w:pPr>
      <w:r w:rsidRPr="007849B1">
        <w:t>Common models like for example the memory polynomial can also be seen as a subset of the full Volterra series and can be very flexible in designing the model by simply adding or subtracting kernels from the full series.</w:t>
      </w:r>
      <w:r w:rsidR="0087727A">
        <w:t xml:space="preserve"> The MP model is a special case of Volterra series, MP decreases the</w:t>
      </w:r>
      <w:r w:rsidR="0058781F">
        <w:t xml:space="preserve"> overall system complexity while still maintaining the accuracy of the memory effects description.</w:t>
      </w:r>
      <w:r w:rsidR="0058781F" w:rsidRPr="0058781F">
        <w:t xml:space="preserve"> The disadvantage is that the parameters have to be empirically solved for the specific amplifier in use.</w:t>
      </w:r>
    </w:p>
    <w:p w14:paraId="57AE2E2D" w14:textId="7DEE5978" w:rsidR="0058781F" w:rsidRPr="006B7595" w:rsidRDefault="0058781F" w:rsidP="0058781F">
      <w:pPr>
        <w:ind w:firstLineChars="1300" w:firstLine="2600"/>
        <w:jc w:val="both"/>
        <w:rPr>
          <w:rFonts w:eastAsiaTheme="minorEastAsia"/>
          <w:b/>
          <w:u w:val="single"/>
          <w:lang w:eastAsia="zh-CN"/>
        </w:rPr>
      </w:pPr>
      <w:r w:rsidRPr="007849B1">
        <w:object w:dxaOrig="5720" w:dyaOrig="1340" w14:anchorId="6026F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4pt;height:73.65pt" o:ole="">
            <v:imagedata r:id="rId13" o:title="" croptop="-14999f" cropbottom="-8961f"/>
          </v:shape>
          <o:OLEObject Type="Embed" ProgID="Equation.3" ShapeID="_x0000_i1025" DrawAspect="Content" ObjectID="_1824047462" r:id="rId14"/>
        </w:object>
      </w:r>
      <w:r>
        <w:t>(2)</w:t>
      </w:r>
    </w:p>
    <w:p w14:paraId="743C0F8B" w14:textId="0ECD421B" w:rsidR="001E59A8" w:rsidRPr="0058781F" w:rsidRDefault="0058781F" w:rsidP="00662CA7">
      <w:pPr>
        <w:jc w:val="both"/>
        <w:rPr>
          <w:rFonts w:eastAsiaTheme="minorEastAsia"/>
          <w:b/>
          <w:u w:val="single"/>
          <w:lang w:eastAsia="zh-CN"/>
        </w:rPr>
      </w:pPr>
      <w:r w:rsidRPr="0058781F">
        <w:rPr>
          <w:rFonts w:eastAsiaTheme="minorEastAsia"/>
          <w:b/>
          <w:u w:val="single"/>
          <w:lang w:eastAsia="zh-CN"/>
        </w:rPr>
        <w:t xml:space="preserve">Generalized </w:t>
      </w:r>
      <w:r w:rsidR="001E59A8" w:rsidRPr="0058781F">
        <w:rPr>
          <w:rFonts w:eastAsiaTheme="minorEastAsia"/>
          <w:b/>
          <w:u w:val="single"/>
          <w:lang w:eastAsia="zh-CN"/>
        </w:rPr>
        <w:t>M</w:t>
      </w:r>
      <w:r w:rsidRPr="0058781F">
        <w:rPr>
          <w:rFonts w:eastAsiaTheme="minorEastAsia"/>
          <w:b/>
          <w:u w:val="single"/>
          <w:lang w:eastAsia="zh-CN"/>
        </w:rPr>
        <w:t>emory polynomial model</w:t>
      </w:r>
    </w:p>
    <w:p w14:paraId="736DBBAE" w14:textId="72D59C18" w:rsidR="0058781F" w:rsidRDefault="00C12ECA" w:rsidP="00662CA7">
      <w:pPr>
        <w:jc w:val="both"/>
        <w:rPr>
          <w:rFonts w:eastAsiaTheme="minorEastAsia"/>
          <w:lang w:eastAsia="zh-CN"/>
        </w:rPr>
      </w:pPr>
      <w:r>
        <w:rPr>
          <w:rFonts w:eastAsiaTheme="minorEastAsia" w:hint="eastAsia"/>
          <w:lang w:eastAsia="zh-CN"/>
        </w:rPr>
        <w:t>Compared</w:t>
      </w:r>
      <w:r>
        <w:rPr>
          <w:rFonts w:eastAsiaTheme="minorEastAsia"/>
          <w:lang w:eastAsia="zh-CN"/>
        </w:rPr>
        <w:t xml:space="preserve"> to the MP model</w:t>
      </w:r>
      <w:r>
        <w:rPr>
          <w:rFonts w:eastAsiaTheme="minorEastAsia" w:hint="eastAsia"/>
          <w:lang w:eastAsia="zh-CN"/>
        </w:rPr>
        <w:t>,</w:t>
      </w:r>
      <w:r>
        <w:rPr>
          <w:rFonts w:eastAsiaTheme="minorEastAsia"/>
          <w:lang w:eastAsia="zh-CN"/>
        </w:rPr>
        <w:t xml:space="preserve"> the performance of the MP model is further improved by including some leading and lagging cross-terms such as in the generalized memory polynomial (GMP), which can describe the different latency under different time for large bandwidth. </w:t>
      </w:r>
      <w:r w:rsidR="00C73233">
        <w:rPr>
          <w:rFonts w:eastAsiaTheme="minorEastAsia"/>
          <w:lang w:eastAsia="zh-CN"/>
        </w:rPr>
        <w:t>GMP model is mathematically expressed as:</w:t>
      </w:r>
    </w:p>
    <w:p w14:paraId="07D24B38" w14:textId="250D876D" w:rsidR="00C73233" w:rsidRDefault="00EA6F77" w:rsidP="006337C9">
      <w:pPr>
        <w:spacing w:line="360" w:lineRule="auto"/>
        <w:jc w:val="both"/>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 xml:space="preserve">                           y</m:t>
            </m:r>
          </m:e>
          <m:sub>
            <m:r>
              <w:rPr>
                <w:rFonts w:ascii="Cambria Math" w:eastAsiaTheme="minorEastAsia" w:hAnsi="Cambria Math"/>
                <w:lang w:eastAsia="zh-CN"/>
              </w:rPr>
              <m:t>GMP</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k=0</m:t>
            </m:r>
          </m:sub>
          <m:sup>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a</m:t>
                </m:r>
              </m:sub>
            </m:sSub>
            <m:r>
              <w:rPr>
                <w:rFonts w:ascii="Cambria Math" w:eastAsiaTheme="minorEastAsia" w:hAnsi="Cambria Math"/>
                <w:lang w:eastAsia="zh-CN"/>
              </w:rPr>
              <m:t>-1</m:t>
            </m:r>
          </m:sup>
          <m:e>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l=0</m:t>
                </m:r>
              </m:sub>
              <m:sup>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a</m:t>
                    </m:r>
                  </m:sub>
                </m:sSub>
                <m:r>
                  <w:rPr>
                    <w:rFonts w:ascii="Cambria Math" w:eastAsiaTheme="minorEastAsia" w:hAnsi="Cambria Math"/>
                    <w:lang w:eastAsia="zh-CN"/>
                  </w:rPr>
                  <m:t>-1</m:t>
                </m:r>
              </m:sup>
              <m:e>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kl</m:t>
                    </m:r>
                  </m:sub>
                </m:sSub>
              </m:e>
            </m:nary>
          </m:e>
        </m:nary>
        <m:r>
          <w:rPr>
            <w:rFonts w:ascii="Cambria Math" w:eastAsiaTheme="minorEastAsia" w:hAnsi="Cambria Math"/>
            <w:lang w:eastAsia="zh-CN"/>
          </w:rPr>
          <m:t>x</m:t>
        </m:r>
        <m:d>
          <m:dPr>
            <m:ctrlPr>
              <w:rPr>
                <w:rFonts w:ascii="Cambria Math" w:eastAsiaTheme="minorEastAsia" w:hAnsi="Cambria Math"/>
                <w:lang w:eastAsia="zh-CN"/>
              </w:rPr>
            </m:ctrlPr>
          </m:dPr>
          <m:e>
            <m:r>
              <w:rPr>
                <w:rFonts w:ascii="Cambria Math" w:eastAsiaTheme="minorEastAsia" w:hAnsi="Cambria Math"/>
                <w:lang w:eastAsia="zh-CN"/>
              </w:rPr>
              <m:t>n-l</m:t>
            </m:r>
          </m:e>
        </m:d>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x(n-l)</m:t>
                </m:r>
              </m:e>
            </m:d>
          </m:e>
          <m:sup>
            <m:r>
              <w:rPr>
                <w:rFonts w:ascii="Cambria Math" w:eastAsiaTheme="minorEastAsia" w:hAnsi="Cambria Math"/>
                <w:lang w:eastAsia="zh-CN"/>
              </w:rPr>
              <m:t>k</m:t>
            </m:r>
          </m:sup>
        </m:sSup>
        <m:r>
          <m:rPr>
            <m:sty m:val="p"/>
          </m:rPr>
          <w:rPr>
            <w:rFonts w:ascii="Cambria Math" w:eastAsiaTheme="minorEastAsia" w:hAnsi="Cambria Math"/>
            <w:lang w:eastAsia="zh-CN"/>
          </w:rPr>
          <m:t>+</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k=0</m:t>
            </m:r>
          </m:sub>
          <m:sup>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b</m:t>
                </m:r>
              </m:sub>
            </m:sSub>
            <m:r>
              <w:rPr>
                <w:rFonts w:ascii="Cambria Math" w:eastAsiaTheme="minorEastAsia" w:hAnsi="Cambria Math"/>
                <w:lang w:eastAsia="zh-CN"/>
              </w:rPr>
              <m:t>-1</m:t>
            </m:r>
          </m:sup>
          <m:e>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l=0</m:t>
                </m:r>
              </m:sub>
              <m:sup>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b</m:t>
                    </m:r>
                  </m:sub>
                </m:sSub>
                <m:r>
                  <w:rPr>
                    <w:rFonts w:ascii="Cambria Math" w:eastAsiaTheme="minorEastAsia" w:hAnsi="Cambria Math"/>
                    <w:lang w:eastAsia="zh-CN"/>
                  </w:rPr>
                  <m:t>-1</m:t>
                </m:r>
              </m:sup>
              <m:e>
                <m:nary>
                  <m:naryPr>
                    <m:chr m:val="∑"/>
                    <m:limLoc m:val="undOvr"/>
                    <m:ctrlPr>
                      <w:rPr>
                        <w:rFonts w:ascii="Cambria Math" w:eastAsiaTheme="minorEastAsia" w:hAnsi="Cambria Math"/>
                        <w:i/>
                        <w:lang w:eastAsia="zh-CN"/>
                      </w:rPr>
                    </m:ctrlPr>
                  </m:naryPr>
                  <m:sub>
                    <m:r>
                      <w:rPr>
                        <w:rFonts w:ascii="Cambria Math" w:eastAsiaTheme="minorEastAsia" w:hAnsi="Cambria Math" w:hint="eastAsia"/>
                        <w:lang w:eastAsia="zh-CN"/>
                      </w:rPr>
                      <m:t>m</m:t>
                    </m:r>
                    <m:r>
                      <w:rPr>
                        <w:rFonts w:ascii="Cambria Math" w:eastAsiaTheme="minorEastAsia" w:hAnsi="Cambria Math"/>
                        <w:lang w:eastAsia="zh-CN"/>
                      </w:rPr>
                      <m:t>=1</m:t>
                    </m:r>
                  </m:sub>
                  <m:sup>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b</m:t>
                        </m:r>
                      </m:sub>
                    </m:sSub>
                  </m:sup>
                  <m:e>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klm</m:t>
                        </m:r>
                      </m:sub>
                    </m:sSub>
                  </m:e>
                </m:nary>
              </m:e>
            </m:nary>
          </m:e>
        </m:nary>
        <m:r>
          <m:rPr>
            <m:sty m:val="p"/>
          </m:rPr>
          <w:rPr>
            <w:rFonts w:ascii="Cambria Math" w:eastAsiaTheme="minorEastAsia" w:hAnsi="Cambria Math"/>
            <w:lang w:eastAsia="zh-CN"/>
          </w:rPr>
          <m:t>x</m:t>
        </m:r>
        <m:d>
          <m:dPr>
            <m:ctrlPr>
              <w:rPr>
                <w:rFonts w:ascii="Cambria Math" w:eastAsiaTheme="minorEastAsia" w:hAnsi="Cambria Math"/>
                <w:lang w:eastAsia="zh-CN"/>
              </w:rPr>
            </m:ctrlPr>
          </m:dPr>
          <m:e>
            <m:r>
              <w:rPr>
                <w:rFonts w:ascii="Cambria Math" w:eastAsiaTheme="minorEastAsia" w:hAnsi="Cambria Math"/>
                <w:lang w:eastAsia="zh-CN"/>
              </w:rPr>
              <m:t>n-l</m:t>
            </m:r>
          </m:e>
        </m:d>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x(n-l-m)</m:t>
                </m:r>
              </m:e>
            </m:d>
          </m:e>
          <m:sup>
            <m:r>
              <w:rPr>
                <w:rFonts w:ascii="Cambria Math" w:eastAsiaTheme="minorEastAsia" w:hAnsi="Cambria Math"/>
                <w:lang w:eastAsia="zh-CN"/>
              </w:rPr>
              <m:t>k</m:t>
            </m:r>
          </m:sup>
        </m:sSup>
        <m:r>
          <m:rPr>
            <m:sty m:val="p"/>
          </m:rPr>
          <w:rPr>
            <w:rFonts w:ascii="Cambria Math" w:eastAsiaTheme="minorEastAsia" w:hAnsi="Cambria Math"/>
            <w:lang w:eastAsia="zh-CN"/>
          </w:rPr>
          <m:t xml:space="preserve">+                                              </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k=0</m:t>
            </m:r>
          </m:sub>
          <m:sup>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-1</m:t>
            </m:r>
          </m:sup>
          <m:e>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l=0</m:t>
                </m:r>
              </m:sub>
              <m:sup>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m:t>
                    </m:r>
                  </m:sub>
                </m:sSub>
                <m:r>
                  <w:rPr>
                    <w:rFonts w:ascii="Cambria Math" w:eastAsiaTheme="minorEastAsia" w:hAnsi="Cambria Math"/>
                    <w:lang w:eastAsia="zh-CN"/>
                  </w:rPr>
                  <m:t>-1</m:t>
                </m:r>
              </m:sup>
              <m:e>
                <m:nary>
                  <m:naryPr>
                    <m:chr m:val="∑"/>
                    <m:limLoc m:val="undOvr"/>
                    <m:ctrlPr>
                      <w:rPr>
                        <w:rFonts w:ascii="Cambria Math" w:eastAsiaTheme="minorEastAsia" w:hAnsi="Cambria Math"/>
                        <w:i/>
                        <w:lang w:eastAsia="zh-CN"/>
                      </w:rPr>
                    </m:ctrlPr>
                  </m:naryPr>
                  <m:sub>
                    <m:r>
                      <w:rPr>
                        <w:rFonts w:ascii="Cambria Math" w:eastAsiaTheme="minorEastAsia" w:hAnsi="Cambria Math" w:hint="eastAsia"/>
                        <w:lang w:eastAsia="zh-CN"/>
                      </w:rPr>
                      <m:t>m</m:t>
                    </m:r>
                    <m:r>
                      <w:rPr>
                        <w:rFonts w:ascii="Cambria Math" w:eastAsiaTheme="minorEastAsia" w:hAnsi="Cambria Math"/>
                        <w:lang w:eastAsia="zh-CN"/>
                      </w:rPr>
                      <m:t>=1</m:t>
                    </m:r>
                  </m:sub>
                  <m:sup>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c</m:t>
                        </m:r>
                      </m:sub>
                    </m:sSub>
                  </m:sup>
                  <m:e>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klm</m:t>
                        </m:r>
                      </m:sub>
                    </m:sSub>
                  </m:e>
                </m:nary>
              </m:e>
            </m:nary>
          </m:e>
        </m:nary>
        <m:r>
          <m:rPr>
            <m:sty m:val="p"/>
          </m:rPr>
          <w:rPr>
            <w:rFonts w:ascii="Cambria Math" w:eastAsiaTheme="minorEastAsia" w:hAnsi="Cambria Math"/>
            <w:lang w:eastAsia="zh-CN"/>
          </w:rPr>
          <m:t>x</m:t>
        </m:r>
        <m:d>
          <m:dPr>
            <m:ctrlPr>
              <w:rPr>
                <w:rFonts w:ascii="Cambria Math" w:eastAsiaTheme="minorEastAsia" w:hAnsi="Cambria Math"/>
                <w:lang w:eastAsia="zh-CN"/>
              </w:rPr>
            </m:ctrlPr>
          </m:dPr>
          <m:e>
            <m:r>
              <w:rPr>
                <w:rFonts w:ascii="Cambria Math" w:eastAsiaTheme="minorEastAsia" w:hAnsi="Cambria Math"/>
                <w:lang w:eastAsia="zh-CN"/>
              </w:rPr>
              <m:t>n-l</m:t>
            </m:r>
          </m:e>
        </m:d>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x(n-l+m)</m:t>
                </m:r>
              </m:e>
            </m:d>
          </m:e>
          <m:sup>
            <m:r>
              <w:rPr>
                <w:rFonts w:ascii="Cambria Math" w:eastAsiaTheme="minorEastAsia" w:hAnsi="Cambria Math"/>
                <w:lang w:eastAsia="zh-CN"/>
              </w:rPr>
              <m:t>k</m:t>
            </m:r>
          </m:sup>
        </m:sSup>
      </m:oMath>
      <w:r w:rsidR="006337C9">
        <w:rPr>
          <w:rFonts w:eastAsiaTheme="minorEastAsia" w:hint="eastAsia"/>
          <w:lang w:eastAsia="zh-CN"/>
        </w:rPr>
        <w:t xml:space="preserve"> </w:t>
      </w:r>
      <w:r w:rsidR="006337C9">
        <w:rPr>
          <w:rFonts w:eastAsiaTheme="minorEastAsia"/>
          <w:lang w:eastAsia="zh-CN"/>
        </w:rPr>
        <w:t xml:space="preserve">    (3)</w:t>
      </w:r>
    </w:p>
    <w:p w14:paraId="0F73B7C2" w14:textId="69AAEC26" w:rsidR="00662BA3" w:rsidRDefault="00975399" w:rsidP="006468B8">
      <w:pPr>
        <w:widowControl w:val="0"/>
        <w:autoSpaceDE w:val="0"/>
        <w:autoSpaceDN w:val="0"/>
        <w:adjustRightInd w:val="0"/>
        <w:spacing w:after="0"/>
        <w:jc w:val="both"/>
        <w:rPr>
          <w:rFonts w:ascii="Times-Roman" w:eastAsia="Times-Roman" w:hAnsi="Tms Rmn" w:cs="Times-Roman"/>
          <w:lang w:val="en-US"/>
        </w:rPr>
      </w:pPr>
      <w:proofErr w:type="gramStart"/>
      <w:r>
        <w:rPr>
          <w:rFonts w:ascii="Times-Roman" w:eastAsia="Times-Roman" w:hAnsi="Tms Rmn" w:cs="Times-Roman"/>
          <w:lang w:val="en-US"/>
        </w:rPr>
        <w:t>where</w:t>
      </w:r>
      <w:proofErr w:type="gramEnd"/>
      <w:r>
        <w:rPr>
          <w:rFonts w:ascii="Times-Roman" w:eastAsia="Times-Roman" w:hAnsi="Tms Rmn" w:cs="Times-Roman"/>
          <w:lang w:val="en-US"/>
        </w:rPr>
        <w:t xml:space="preserve"> </w:t>
      </w:r>
      <m:oMath>
        <m:r>
          <w:rPr>
            <w:rFonts w:ascii="Cambria Math" w:eastAsiaTheme="minorEastAsia" w:hAnsi="Cambria Math"/>
            <w:lang w:eastAsia="zh-CN"/>
          </w:rPr>
          <m:t>x</m:t>
        </m:r>
      </m:oMath>
      <w:r>
        <w:rPr>
          <w:rFonts w:ascii="TimesNewRoman,Italic" w:eastAsia="Times-Roman" w:hAnsi="TimesNewRoman,Italic" w:cs="TimesNewRoman,Italic"/>
          <w:i/>
          <w:iCs/>
          <w:lang w:val="en-US"/>
        </w:rPr>
        <w:t xml:space="preserve"> </w:t>
      </w:r>
      <w:r>
        <w:rPr>
          <w:rFonts w:ascii="Times-Roman" w:eastAsia="Times-Roman" w:hAnsi="Tms Rmn" w:cs="Times-Roman"/>
          <w:lang w:val="en-US"/>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 xml:space="preserve"> y</m:t>
            </m:r>
          </m:e>
          <m:sub>
            <m:r>
              <w:rPr>
                <w:rFonts w:ascii="Cambria Math" w:eastAsiaTheme="minorEastAsia" w:hAnsi="Cambria Math"/>
                <w:lang w:eastAsia="zh-CN"/>
              </w:rPr>
              <m:t>GMP</m:t>
            </m:r>
          </m:sub>
        </m:sSub>
      </m:oMath>
      <w:r>
        <w:rPr>
          <w:rFonts w:ascii="TimesNewRoman,Italic" w:eastAsia="Times-Roman" w:hAnsi="TimesNewRoman,Italic" w:cs="TimesNewRoman,Italic"/>
          <w:i/>
          <w:iCs/>
          <w:sz w:val="14"/>
          <w:szCs w:val="14"/>
          <w:lang w:val="en-US"/>
        </w:rPr>
        <w:t xml:space="preserve"> </w:t>
      </w:r>
      <w:r>
        <w:rPr>
          <w:rFonts w:ascii="Times-Roman" w:eastAsia="Times-Roman" w:hAnsi="Tms Rmn" w:cs="Times-Roman"/>
          <w:lang w:val="en-US"/>
        </w:rPr>
        <w:t>are the model</w:t>
      </w:r>
      <w:r>
        <w:rPr>
          <w:rFonts w:ascii="Times-Roman" w:eastAsia="Times-Roman" w:hAnsi="Tms Rmn" w:cs="Times-Roman" w:hint="eastAsia"/>
          <w:lang w:val="en-US"/>
        </w:rPr>
        <w:t>’</w:t>
      </w:r>
      <w:r>
        <w:rPr>
          <w:rFonts w:ascii="Times-Roman" w:eastAsia="Times-Roman" w:hAnsi="Tms Rmn" w:cs="Times-Roman"/>
          <w:lang w:val="en-US"/>
        </w:rPr>
        <w:t xml:space="preserve">s input and output waveforms, respectively.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a</m:t>
            </m:r>
          </m:sub>
        </m:sSub>
      </m:oMath>
      <w:r>
        <w:rPr>
          <w:rFonts w:ascii="TimesNewRoman,Italic" w:eastAsia="Times-Roman" w:hAnsi="TimesNewRoman,Italic" w:cs="TimesNewRoman,Italic"/>
          <w:i/>
          <w:iCs/>
          <w:lang w:val="en-US"/>
        </w:rPr>
        <w:t xml:space="preserve"> </w:t>
      </w:r>
      <w:r>
        <w:rPr>
          <w:rFonts w:ascii="Times-Roman" w:eastAsia="Times-Roman" w:hAnsi="Tms Rmn" w:cs="Times-Roman"/>
          <w:lang w:val="en-US"/>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a</m:t>
            </m:r>
          </m:sub>
        </m:sSub>
        <m:r>
          <w:rPr>
            <w:rFonts w:ascii="Cambria Math" w:eastAsiaTheme="minorEastAsia" w:hAnsi="Cambria Math"/>
            <w:lang w:eastAsia="zh-CN"/>
          </w:rPr>
          <m:t xml:space="preserve"> </m:t>
        </m:r>
      </m:oMath>
      <w:r>
        <w:rPr>
          <w:rFonts w:ascii="Times-Roman" w:eastAsia="Times-Roman" w:hAnsi="Tms Rmn" w:cs="Times-Roman"/>
          <w:lang w:val="en-US"/>
        </w:rPr>
        <w:t>are the nonlinearity</w:t>
      </w:r>
      <w:r w:rsidR="00662BA3">
        <w:rPr>
          <w:rFonts w:ascii="Times-Roman" w:eastAsia="Times-Roman" w:hAnsi="Tms Rmn" w:cs="Times-Roman" w:hint="eastAsia"/>
          <w:lang w:val="en-US" w:eastAsia="zh-CN"/>
        </w:rPr>
        <w:t xml:space="preserve"> </w:t>
      </w:r>
      <w:r>
        <w:rPr>
          <w:rFonts w:ascii="Times-Roman" w:eastAsia="Times-Roman" w:hAnsi="Tms Rmn" w:cs="Times-Roman"/>
          <w:lang w:val="en-US"/>
        </w:rPr>
        <w:t xml:space="preserve">order and the memory depth of the MP sub-model, respectively; </w:t>
      </w:r>
      <w:r>
        <w:rPr>
          <w:rFonts w:ascii="Symbol" w:eastAsia="Times-Roman" w:hAnsi="Symbol" w:cs="Symbol"/>
          <w:sz w:val="26"/>
          <w:szCs w:val="26"/>
          <w:lang w:val="en-US"/>
        </w:rPr>
        <w:t></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b</m:t>
            </m:r>
          </m:sub>
        </m:sSub>
      </m:oMath>
      <w:r w:rsidR="00662BA3">
        <w:rPr>
          <w:rFonts w:ascii="Symbol" w:eastAsia="Times-Roman" w:hAnsi="Symbol" w:cs="Symbol"/>
          <w:sz w:val="26"/>
          <w:szCs w:val="26"/>
          <w:lang w:val="en-US"/>
        </w:rPr>
        <w:t></w:t>
      </w:r>
      <w:r w:rsidR="00662BA3">
        <w:rPr>
          <w:rFonts w:ascii="Symbol" w:eastAsia="Times-Roman" w:hAnsi="Symbol" w:cs="Symbol"/>
          <w:sz w:val="26"/>
          <w:szCs w:val="26"/>
          <w:lang w:val="en-US"/>
        </w:rPr>
        <w:t></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b</m:t>
            </m:r>
          </m:sub>
        </m:sSub>
      </m:oMath>
      <w:r>
        <w:rPr>
          <w:rFonts w:ascii="Symbol" w:eastAsia="Times-Roman" w:hAnsi="Symbol" w:cs="Symbol"/>
          <w:sz w:val="26"/>
          <w:szCs w:val="26"/>
          <w:lang w:val="en-US"/>
        </w:rPr>
        <w:t></w:t>
      </w:r>
      <w:r w:rsidR="00662BA3">
        <w:rPr>
          <w:rFonts w:ascii="Symbol" w:eastAsia="Times-Roman" w:hAnsi="Symbol" w:cs="Symbol"/>
          <w:sz w:val="26"/>
          <w:szCs w:val="26"/>
          <w:lang w:val="en-US"/>
        </w:rPr>
        <w:t></w:t>
      </w:r>
      <w:r w:rsidR="00662BA3">
        <w:rPr>
          <w:rFonts w:ascii="Times-Roman" w:eastAsia="Times-Roman" w:hAnsi="Tms Rmn" w:cs="Times-Roman"/>
          <w:lang w:val="en-US"/>
        </w:rPr>
        <w:t>and</w:t>
      </w:r>
      <w:r>
        <w:rPr>
          <w:rFonts w:ascii="TimesNewRoman,Italic" w:eastAsia="Times-Roman" w:hAnsi="TimesNewRoman,Italic" w:cs="TimesNewRoman,Italic"/>
          <w:i/>
          <w:iCs/>
          <w:sz w:val="12"/>
          <w:szCs w:val="12"/>
          <w:lang w:val="en-US"/>
        </w:rPr>
        <w:t xml:space="preserve"> </w:t>
      </w:r>
      <w:r w:rsidR="00662BA3">
        <w:rPr>
          <w:rFonts w:ascii="Symbol" w:eastAsia="Times-Roman" w:hAnsi="Symbol" w:cs="Symbol"/>
          <w:sz w:val="26"/>
          <w:szCs w:val="26"/>
          <w:lang w:val="en-US"/>
        </w:rPr>
        <w:t></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oMath>
      <w:r w:rsidR="00662BA3">
        <w:rPr>
          <w:rFonts w:ascii="Symbol" w:eastAsia="Times-Roman" w:hAnsi="Symbol" w:cs="Symbol"/>
          <w:sz w:val="26"/>
          <w:szCs w:val="26"/>
          <w:lang w:val="en-US"/>
        </w:rPr>
        <w:t></w:t>
      </w:r>
      <w:r w:rsidR="00662BA3">
        <w:rPr>
          <w:rFonts w:ascii="Symbol" w:eastAsia="Times-Roman" w:hAnsi="Symbol" w:cs="Symbol"/>
          <w:sz w:val="26"/>
          <w:szCs w:val="26"/>
          <w:lang w:val="en-US"/>
        </w:rPr>
        <w:t></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m:t>
            </m:r>
          </m:sub>
        </m:sSub>
      </m:oMath>
      <w:r w:rsidR="00662BA3">
        <w:rPr>
          <w:rFonts w:ascii="Symbol" w:eastAsia="Times-Roman" w:hAnsi="Symbol" w:cs="Symbol"/>
          <w:sz w:val="26"/>
          <w:szCs w:val="26"/>
          <w:lang w:val="en-US"/>
        </w:rPr>
        <w:t></w:t>
      </w:r>
      <w:r w:rsidR="00662BA3">
        <w:rPr>
          <w:rFonts w:ascii="Symbol" w:eastAsia="Times-Roman" w:hAnsi="Symbol" w:cs="Symbol"/>
          <w:sz w:val="26"/>
          <w:szCs w:val="26"/>
          <w:lang w:val="en-US"/>
        </w:rPr>
        <w:t></w:t>
      </w:r>
      <w:r>
        <w:rPr>
          <w:rFonts w:ascii="TimesNewRoman,Italic" w:eastAsia="Times-Roman" w:hAnsi="TimesNewRoman,Italic" w:cs="TimesNewRoman,Italic"/>
          <w:i/>
          <w:iCs/>
          <w:lang w:val="en-US"/>
        </w:rPr>
        <w:t xml:space="preserve"> </w:t>
      </w:r>
      <w:r>
        <w:rPr>
          <w:rFonts w:ascii="Times-Roman" w:eastAsia="Times-Roman" w:hAnsi="Tms Rmn" w:cs="Times-Roman"/>
          <w:lang w:val="en-US"/>
        </w:rPr>
        <w:t>are the nonlinearity</w:t>
      </w:r>
      <w:r w:rsidR="00662BA3">
        <w:rPr>
          <w:rFonts w:ascii="Times-Roman" w:eastAsia="Times-Roman" w:hAnsi="Tms Rmn" w:cs="Times-Roman" w:hint="eastAsia"/>
          <w:lang w:val="en-US" w:eastAsia="zh-CN"/>
        </w:rPr>
        <w:t xml:space="preserve"> </w:t>
      </w:r>
      <w:r>
        <w:rPr>
          <w:rFonts w:ascii="Times-Roman" w:eastAsia="Times-Roman" w:hAnsi="Tms Rmn" w:cs="Times-Roman"/>
          <w:lang w:val="en-US"/>
        </w:rPr>
        <w:t>o</w:t>
      </w:r>
      <w:r w:rsidR="00662BA3">
        <w:rPr>
          <w:rFonts w:ascii="Times-Roman" w:eastAsia="Times-Roman" w:hAnsi="Tms Rmn" w:cs="Times-Roman"/>
          <w:lang w:val="en-US"/>
        </w:rPr>
        <w:t xml:space="preserve">rder and the </w:t>
      </w:r>
      <w:r>
        <w:rPr>
          <w:rFonts w:ascii="Times-Roman" w:eastAsia="Times-Roman" w:hAnsi="Tms Rmn" w:cs="Times-Roman"/>
          <w:lang w:val="en-US"/>
        </w:rPr>
        <w:t>memory depth of the lagging and leading</w:t>
      </w:r>
      <w:r w:rsidR="00662BA3">
        <w:rPr>
          <w:rFonts w:ascii="Times-Roman" w:eastAsia="Times-Roman" w:hAnsi="Tms Rmn" w:cs="Times-Roman" w:hint="eastAsia"/>
          <w:lang w:val="en-US" w:eastAsia="zh-CN"/>
        </w:rPr>
        <w:t xml:space="preserve"> </w:t>
      </w:r>
      <w:r>
        <w:rPr>
          <w:rFonts w:ascii="Times-Roman" w:eastAsia="Times-Roman" w:hAnsi="Tms Rmn" w:cs="Times-Roman"/>
          <w:lang w:val="en-US"/>
        </w:rPr>
        <w:t xml:space="preserve">cross-terms, respectively.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b</m:t>
            </m:r>
          </m:sub>
        </m:sSub>
      </m:oMath>
      <w:r>
        <w:rPr>
          <w:rFonts w:ascii="TimesNewRoman,Italic" w:eastAsia="Times-Roman" w:hAnsi="TimesNewRoman,Italic" w:cs="TimesNewRoman,Italic"/>
          <w:i/>
          <w:iCs/>
          <w:lang w:val="en-US"/>
        </w:rPr>
        <w:t xml:space="preserve"> </w:t>
      </w:r>
      <w:r>
        <w:rPr>
          <w:rFonts w:ascii="Times-Roman" w:eastAsia="Times-Roman" w:hAnsi="Tms Rmn" w:cs="Times-Roman"/>
          <w:lang w:val="en-US"/>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c</m:t>
            </m:r>
          </m:sub>
        </m:sSub>
      </m:oMath>
      <w:r>
        <w:rPr>
          <w:rFonts w:ascii="TimesNewRoman,Italic" w:eastAsia="Times-Roman" w:hAnsi="TimesNewRoman,Italic" w:cs="TimesNewRoman,Italic"/>
          <w:i/>
          <w:iCs/>
          <w:lang w:val="en-US"/>
        </w:rPr>
        <w:t xml:space="preserve"> </w:t>
      </w:r>
      <w:r>
        <w:rPr>
          <w:rFonts w:ascii="Times-Roman" w:eastAsia="Times-Roman" w:hAnsi="Tms Rmn" w:cs="Times-Roman"/>
          <w:lang w:val="en-US"/>
        </w:rPr>
        <w:t>are the maximum</w:t>
      </w:r>
      <w:r w:rsidR="00662BA3">
        <w:rPr>
          <w:rFonts w:ascii="Times-Roman" w:eastAsia="Times-Roman" w:hAnsi="Tms Rmn" w:cs="Times-Roman" w:hint="eastAsia"/>
          <w:lang w:val="en-US" w:eastAsia="zh-CN"/>
        </w:rPr>
        <w:t xml:space="preserve"> </w:t>
      </w:r>
      <w:r>
        <w:rPr>
          <w:rFonts w:ascii="Times-Roman" w:eastAsia="Times-Roman" w:hAnsi="Tms Rmn" w:cs="Times-Roman"/>
          <w:lang w:val="en-US"/>
        </w:rPr>
        <w:t>orders of the lagging and leading cross-terms used in the</w:t>
      </w:r>
      <w:r w:rsidR="00662BA3">
        <w:rPr>
          <w:rFonts w:ascii="Times-Roman" w:eastAsia="Times-Roman" w:hAnsi="Tms Rmn" w:cs="Times-Roman" w:hint="eastAsia"/>
          <w:lang w:val="en-US" w:eastAsia="zh-CN"/>
        </w:rPr>
        <w:t xml:space="preserve"> </w:t>
      </w:r>
      <w:r>
        <w:rPr>
          <w:rFonts w:ascii="Times-Roman" w:eastAsia="Times-Roman" w:hAnsi="Tms Rmn" w:cs="Times-Roman"/>
          <w:lang w:val="en-US"/>
        </w:rPr>
        <w:t xml:space="preserve">GMP model. </w:t>
      </w:r>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kl</m:t>
            </m:r>
          </m:sub>
        </m:sSub>
      </m:oMath>
      <w:r>
        <w:rPr>
          <w:rFonts w:ascii="Times-Roman" w:eastAsia="Times-Roman" w:hAnsi="Tms Rmn" w:cs="Times-Roman"/>
          <w:lang w:val="en-US"/>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klm</m:t>
            </m:r>
          </m:sub>
        </m:sSub>
      </m:oMath>
      <w:r>
        <w:rPr>
          <w:rFonts w:ascii="TimesNewRoman,Italic" w:eastAsia="Times-Roman" w:hAnsi="TimesNewRoman,Italic" w:cs="TimesNewRoman,Italic"/>
          <w:i/>
          <w:iCs/>
          <w:sz w:val="14"/>
          <w:szCs w:val="14"/>
          <w:lang w:val="en-US"/>
        </w:rPr>
        <w:t xml:space="preserve"> </w:t>
      </w:r>
      <w:r>
        <w:rPr>
          <w:rFonts w:ascii="Times-Roman" w:eastAsia="Times-Roman" w:hAnsi="Tms Rmn" w:cs="Times-Roman"/>
          <w:lang w:val="en-US"/>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klm</m:t>
            </m:r>
          </m:sub>
        </m:sSub>
      </m:oMath>
      <w:r>
        <w:rPr>
          <w:rFonts w:ascii="TimesNewRoman,Italic" w:eastAsia="Times-Roman" w:hAnsi="TimesNewRoman,Italic" w:cs="TimesNewRoman,Italic"/>
          <w:i/>
          <w:iCs/>
          <w:sz w:val="14"/>
          <w:szCs w:val="14"/>
          <w:lang w:val="en-US"/>
        </w:rPr>
        <w:t xml:space="preserve"> </w:t>
      </w:r>
      <w:r>
        <w:rPr>
          <w:rFonts w:ascii="Times-Roman" w:eastAsia="Times-Roman" w:hAnsi="Tms Rmn" w:cs="Times-Roman"/>
          <w:lang w:val="en-US"/>
        </w:rPr>
        <w:t>are the coefficients of the</w:t>
      </w:r>
      <w:r w:rsidR="00662BA3">
        <w:rPr>
          <w:rFonts w:ascii="Times-Roman" w:eastAsia="Times-Roman" w:hAnsi="Tms Rmn" w:cs="Times-Roman"/>
          <w:lang w:val="en-US"/>
        </w:rPr>
        <w:t xml:space="preserve"> </w:t>
      </w:r>
      <w:r>
        <w:rPr>
          <w:rFonts w:ascii="Times-Roman" w:eastAsia="Times-Roman" w:hAnsi="Tms Rmn" w:cs="Times-Roman"/>
          <w:lang w:val="en-US"/>
        </w:rPr>
        <w:t>GMP model.</w:t>
      </w:r>
    </w:p>
    <w:p w14:paraId="73EA10D4" w14:textId="77777777" w:rsidR="00662BA3" w:rsidRDefault="00662BA3" w:rsidP="006468B8">
      <w:pPr>
        <w:widowControl w:val="0"/>
        <w:autoSpaceDE w:val="0"/>
        <w:autoSpaceDN w:val="0"/>
        <w:adjustRightInd w:val="0"/>
        <w:spacing w:after="0"/>
        <w:jc w:val="both"/>
        <w:rPr>
          <w:rFonts w:ascii="Times-Roman" w:eastAsia="Times-Roman" w:hAnsi="Tms Rmn" w:cs="Times-Roman"/>
          <w:lang w:val="en-US"/>
        </w:rPr>
      </w:pPr>
    </w:p>
    <w:p w14:paraId="4D482952" w14:textId="494542C8" w:rsidR="00DB1A3C" w:rsidRDefault="00662BA3" w:rsidP="00AF7AD5">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H</w:t>
      </w:r>
      <w:r>
        <w:rPr>
          <w:rFonts w:ascii="Times-Roman" w:eastAsia="Times-Roman" w:hAnsi="Tms Rmn" w:cs="Times-Roman"/>
          <w:lang w:val="en-US" w:eastAsia="zh-CN"/>
        </w:rPr>
        <w:t xml:space="preserve">owever, </w:t>
      </w:r>
      <w:r w:rsidR="00A118BF">
        <w:rPr>
          <w:rFonts w:ascii="Times-Roman" w:eastAsia="Times-Roman" w:hAnsi="Tms Rmn" w:cs="Times-Roman"/>
          <w:lang w:val="en-US" w:eastAsia="zh-CN"/>
        </w:rPr>
        <w:t xml:space="preserve">with the increasing of the bandwidth, the memory effects are more obvious, </w:t>
      </w:r>
      <w:r w:rsidR="00553299">
        <w:rPr>
          <w:rFonts w:ascii="Times-Roman" w:eastAsia="Times-Roman" w:hAnsi="Tms Rmn" w:cs="Times-Roman"/>
          <w:lang w:val="en-US" w:eastAsia="zh-CN"/>
        </w:rPr>
        <w:t>the non-linear order and memory depth increase, the MP models including GMP model require a large number of coefficients</w:t>
      </w:r>
      <w:r w:rsidR="00A118BF">
        <w:rPr>
          <w:rFonts w:ascii="Times-Roman" w:eastAsia="Times-Roman" w:hAnsi="Tms Rmn" w:cs="Times-Roman"/>
          <w:lang w:val="en-US" w:eastAsia="zh-CN"/>
        </w:rPr>
        <w:t xml:space="preserve">. </w:t>
      </w:r>
      <w:r w:rsidR="006468B8">
        <w:rPr>
          <w:rFonts w:ascii="Times-Roman" w:eastAsia="Times-Roman" w:hAnsi="Tms Rmn" w:cs="Times-Roman"/>
          <w:lang w:val="en-US" w:eastAsia="zh-CN"/>
        </w:rPr>
        <w:t>It is necessary to consider the trade-off between complexity and accuracy, especially fo</w:t>
      </w:r>
      <w:r w:rsidR="00842D43">
        <w:rPr>
          <w:rFonts w:ascii="Times-Roman" w:eastAsia="Times-Roman" w:hAnsi="Tms Rmn" w:cs="Times-Roman"/>
          <w:lang w:val="en-US" w:eastAsia="zh-CN"/>
        </w:rPr>
        <w:t>r handheld UE. So these models also require more advanced pruning methods for optimization.</w:t>
      </w:r>
      <w:r w:rsidR="009B7124">
        <w:rPr>
          <w:rFonts w:ascii="Times-Roman" w:eastAsia="Times-Roman" w:hAnsi="Tms Rmn" w:cs="Times-Roman" w:hint="eastAsia"/>
          <w:lang w:val="en-US" w:eastAsia="zh-CN"/>
        </w:rPr>
        <w:t xml:space="preserve"> </w:t>
      </w:r>
      <w:r w:rsidR="009B7124">
        <w:rPr>
          <w:rFonts w:ascii="Times-Roman" w:eastAsia="Times-Roman" w:hAnsi="Tms Rmn" w:cs="Times-Roman"/>
          <w:lang w:val="en-US" w:eastAsia="zh-CN"/>
        </w:rPr>
        <w:t xml:space="preserve">A pruning method based on the least absolute shrinkage and selection operator (LASSO) regression </w:t>
      </w:r>
      <w:r w:rsidR="009B7124">
        <w:rPr>
          <w:rFonts w:ascii="Times-Roman" w:eastAsia="Times-Roman" w:hAnsi="Tms Rmn" w:cs="Times-Roman" w:hint="eastAsia"/>
          <w:lang w:val="en-US" w:eastAsia="zh-CN"/>
        </w:rPr>
        <w:t>for</w:t>
      </w:r>
      <w:r w:rsidR="009B7124">
        <w:rPr>
          <w:rFonts w:ascii="Times-Roman" w:eastAsia="Times-Roman" w:hAnsi="Tms Rmn" w:cs="Times-Roman"/>
          <w:lang w:val="en-US" w:eastAsia="zh-CN"/>
        </w:rPr>
        <w:t xml:space="preserve"> pruning the redundant terms of the GMP model</w:t>
      </w:r>
      <w:r w:rsidR="00DB1A3C">
        <w:rPr>
          <w:rFonts w:ascii="Times-Roman" w:eastAsia="Times-Roman" w:hAnsi="Tms Rmn" w:cs="Times-Roman"/>
          <w:lang w:val="en-US" w:eastAsia="zh-CN"/>
        </w:rPr>
        <w:t xml:space="preserve"> in </w:t>
      </w:r>
      <w:r w:rsidR="00757EEB">
        <w:rPr>
          <w:rFonts w:ascii="Times-Roman" w:eastAsia="Times-Roman" w:hAnsi="Tms Rmn" w:cs="Times-Roman"/>
          <w:lang w:val="en-US" w:eastAsia="zh-CN"/>
        </w:rPr>
        <w:t>paper</w:t>
      </w:r>
      <w:r w:rsidR="00DB1A3C">
        <w:rPr>
          <w:rFonts w:ascii="Times-Roman" w:eastAsia="Times-Roman" w:hAnsi="Tms Rmn" w:cs="Times-Roman"/>
          <w:lang w:val="en-US" w:eastAsia="zh-CN"/>
        </w:rPr>
        <w:t xml:space="preserve"> [3</w:t>
      </w:r>
      <w:r w:rsidR="00DB1152">
        <w:rPr>
          <w:rFonts w:ascii="Times-Roman" w:eastAsia="Times-Roman" w:hAnsi="Tms Rmn" w:cs="Times-Roman"/>
          <w:lang w:val="en-US" w:eastAsia="zh-CN"/>
        </w:rPr>
        <w:t>]</w:t>
      </w:r>
      <w:r w:rsidR="009B7124">
        <w:rPr>
          <w:rFonts w:ascii="Times-Roman" w:eastAsia="Times-Roman" w:hAnsi="Tms Rmn" w:cs="Times-Roman"/>
          <w:lang w:val="en-US" w:eastAsia="zh-CN"/>
        </w:rPr>
        <w:t>.</w:t>
      </w:r>
      <w:r w:rsidR="00DB1A3C">
        <w:rPr>
          <w:rFonts w:ascii="Times-Roman" w:eastAsia="Times-Roman" w:hAnsi="Tms Rmn" w:cs="Times-Roman"/>
          <w:lang w:val="en-US" w:eastAsia="zh-CN"/>
        </w:rPr>
        <w:t xml:space="preserve">The pruning method takes advantage of the fact that the LASSO regression can prevent overfitting and yield sparse solutions by introducing the L1-norm as a penalty factor into the coefficient extraction process of the GMP model, which can directly reduce the number of coefficients in the model. </w:t>
      </w:r>
    </w:p>
    <w:p w14:paraId="1AC346F3" w14:textId="77308126" w:rsidR="00DB1A3C" w:rsidRDefault="00DB1A3C" w:rsidP="00DB1A3C">
      <w:pPr>
        <w:widowControl w:val="0"/>
        <w:autoSpaceDE w:val="0"/>
        <w:autoSpaceDN w:val="0"/>
        <w:adjustRightInd w:val="0"/>
        <w:spacing w:after="0"/>
        <w:rPr>
          <w:rFonts w:ascii="Times-Roman" w:eastAsia="Times-Roman" w:hAnsi="Tms Rmn" w:cs="Times-Roman"/>
          <w:lang w:val="en-US" w:eastAsia="zh-CN"/>
        </w:rPr>
      </w:pPr>
    </w:p>
    <w:p w14:paraId="1AD77E4D" w14:textId="0BE9490F" w:rsidR="00DB1A3C" w:rsidRDefault="00DB1A3C" w:rsidP="00DB1A3C">
      <w:pPr>
        <w:widowControl w:val="0"/>
        <w:autoSpaceDE w:val="0"/>
        <w:autoSpaceDN w:val="0"/>
        <w:adjustRightInd w:val="0"/>
        <w:spacing w:after="0"/>
        <w:rPr>
          <w:rFonts w:ascii="Times-Roman" w:eastAsia="Times-Roman" w:hAnsi="Tms Rmn" w:cs="Times-Roman"/>
          <w:lang w:val="en-US" w:eastAsia="zh-CN"/>
        </w:rPr>
      </w:pPr>
      <w:r>
        <w:rPr>
          <w:rFonts w:ascii="Times-Roman" w:eastAsia="Times-Roman" w:hAnsi="Tms Rmn" w:cs="Times-Roman"/>
          <w:lang w:val="en-US" w:eastAsia="zh-CN"/>
        </w:rPr>
        <w:t>The squared error of the GMP model is defined as the loss function:</w:t>
      </w:r>
    </w:p>
    <w:p w14:paraId="0FA48172" w14:textId="77777777" w:rsidR="00F217EE" w:rsidRDefault="00F217EE" w:rsidP="00DB1A3C">
      <w:pPr>
        <w:widowControl w:val="0"/>
        <w:autoSpaceDE w:val="0"/>
        <w:autoSpaceDN w:val="0"/>
        <w:adjustRightInd w:val="0"/>
        <w:spacing w:after="0"/>
        <w:rPr>
          <w:rFonts w:ascii="Times-Roman" w:eastAsia="Times-Roman" w:hAnsi="Tms Rmn" w:cs="Times-Roman"/>
          <w:lang w:val="en-US" w:eastAsia="zh-CN"/>
        </w:rPr>
      </w:pPr>
    </w:p>
    <w:p w14:paraId="38FCBF7D" w14:textId="5BE94888" w:rsidR="00DB1A3C" w:rsidRDefault="00F217EE" w:rsidP="00F217EE">
      <w:pPr>
        <w:widowControl w:val="0"/>
        <w:autoSpaceDE w:val="0"/>
        <w:autoSpaceDN w:val="0"/>
        <w:adjustRightInd w:val="0"/>
        <w:spacing w:after="0"/>
        <w:ind w:firstLineChars="1100" w:firstLine="2200"/>
        <w:rPr>
          <w:rFonts w:ascii="Times-Roman" w:eastAsia="Times-Roman" w:hAnsi="Tms Rmn" w:cs="Times-Roman"/>
          <w:lang w:val="en-US" w:eastAsia="zh-CN"/>
        </w:rPr>
      </w:pPr>
      <m:oMath>
        <m:r>
          <m:rPr>
            <m:sty m:val="p"/>
          </m:rPr>
          <w:rPr>
            <w:rFonts w:ascii="Cambria Math" w:eastAsia="Times-Roman" w:hAnsi="Cambria Math" w:cs="Times-Roman"/>
            <w:lang w:val="en-US" w:eastAsia="zh-CN"/>
          </w:rPr>
          <m:t>R=</m:t>
        </m:r>
        <m:nary>
          <m:naryPr>
            <m:chr m:val="∑"/>
            <m:limLoc m:val="undOvr"/>
            <m:ctrlPr>
              <w:rPr>
                <w:rFonts w:ascii="Cambria Math" w:eastAsia="Times-Roman" w:hAnsi="Cambria Math" w:cs="Times-Roman"/>
                <w:lang w:val="en-US" w:eastAsia="zh-CN"/>
              </w:rPr>
            </m:ctrlPr>
          </m:naryPr>
          <m:sub>
            <m:r>
              <w:rPr>
                <w:rFonts w:ascii="Cambria Math" w:eastAsia="Times-Roman" w:hAnsi="Cambria Math" w:cs="Times-Roman"/>
                <w:lang w:val="en-US" w:eastAsia="zh-CN"/>
              </w:rPr>
              <m:t>n=1</m:t>
            </m:r>
          </m:sub>
          <m:sup>
            <m:r>
              <w:rPr>
                <w:rFonts w:ascii="Cambria Math" w:eastAsia="Times-Roman" w:hAnsi="Cambria Math" w:cs="Times-Roman"/>
                <w:lang w:val="en-US" w:eastAsia="zh-CN"/>
              </w:rPr>
              <m:t>N</m:t>
            </m:r>
          </m:sup>
          <m:e>
            <m:sSup>
              <m:sSupPr>
                <m:ctrlPr>
                  <w:rPr>
                    <w:rFonts w:ascii="Cambria Math" w:eastAsia="Times-Roman" w:hAnsi="Cambria Math" w:cs="Times-Roman"/>
                    <w:i/>
                    <w:lang w:val="en-US" w:eastAsia="zh-CN"/>
                  </w:rPr>
                </m:ctrlPr>
              </m:sSupPr>
              <m:e>
                <m:d>
                  <m:dPr>
                    <m:begChr m:val="|"/>
                    <m:endChr m:val="|"/>
                    <m:ctrlPr>
                      <w:rPr>
                        <w:rFonts w:ascii="Cambria Math" w:eastAsia="Times-Roman" w:hAnsi="Cambria Math" w:cs="Times-Roman"/>
                        <w:i/>
                        <w:lang w:val="en-US" w:eastAsia="zh-CN"/>
                      </w:rPr>
                    </m:ctrlPr>
                  </m:dPr>
                  <m:e>
                    <m:r>
                      <w:rPr>
                        <w:rFonts w:ascii="Cambria Math" w:eastAsia="Times-Roman" w:hAnsi="Cambria Math" w:cs="Times-Roman"/>
                        <w:lang w:val="en-US" w:eastAsia="zh-CN"/>
                      </w:rPr>
                      <m:t>y</m:t>
                    </m:r>
                    <m:d>
                      <m:dPr>
                        <m:ctrlPr>
                          <w:rPr>
                            <w:rFonts w:ascii="Cambria Math" w:eastAsia="Times-Roman" w:hAnsi="Cambria Math" w:cs="Times-Roman"/>
                            <w:i/>
                            <w:lang w:val="en-US" w:eastAsia="zh-CN"/>
                          </w:rPr>
                        </m:ctrlPr>
                      </m:dPr>
                      <m:e>
                        <m:r>
                          <w:rPr>
                            <w:rFonts w:ascii="Cambria Math" w:eastAsia="Times-Roman" w:hAnsi="Cambria Math" w:cs="Times-Roman"/>
                            <w:lang w:val="en-US" w:eastAsia="zh-CN"/>
                          </w:rPr>
                          <m:t>n</m:t>
                        </m:r>
                      </m:e>
                    </m:d>
                    <m:r>
                      <w:rPr>
                        <w:rFonts w:ascii="Cambria Math" w:eastAsia="Times-Roman" w:hAnsi="Cambria Math" w:cs="Times-Roman"/>
                        <w:lang w:val="en-US" w:eastAsia="zh-CN"/>
                      </w:rPr>
                      <m:t>-</m:t>
                    </m:r>
                    <m:nary>
                      <m:naryPr>
                        <m:chr m:val="∑"/>
                        <m:limLoc m:val="undOvr"/>
                        <m:ctrlPr>
                          <w:rPr>
                            <w:rFonts w:ascii="Cambria Math" w:eastAsia="Times-Roman" w:hAnsi="Cambria Math" w:cs="Times-Roman"/>
                            <w:i/>
                            <w:lang w:val="en-US" w:eastAsia="zh-CN"/>
                          </w:rPr>
                        </m:ctrlPr>
                      </m:naryPr>
                      <m:sub>
                        <m:r>
                          <w:rPr>
                            <w:rFonts w:ascii="Cambria Math" w:eastAsia="Times-Roman" w:hAnsi="Cambria Math" w:cs="Times-Roman"/>
                            <w:lang w:val="en-US" w:eastAsia="zh-CN"/>
                          </w:rPr>
                          <m:t>i=1</m:t>
                        </m:r>
                      </m:sub>
                      <m:sup>
                        <m:r>
                          <w:rPr>
                            <w:rFonts w:ascii="Cambria Math" w:eastAsia="Times-Roman" w:hAnsi="Cambria Math" w:cs="Times-Roman"/>
                            <w:lang w:val="en-US" w:eastAsia="zh-CN"/>
                          </w:rPr>
                          <m:t>M</m:t>
                        </m:r>
                      </m:sup>
                      <m:e>
                        <m:sSub>
                          <m:sSubPr>
                            <m:ctrlPr>
                              <w:rPr>
                                <w:rFonts w:ascii="Cambria Math" w:eastAsia="Times-Roman" w:hAnsi="Cambria Math" w:cs="Times-Roman"/>
                                <w:i/>
                                <w:lang w:val="en-US" w:eastAsia="zh-CN"/>
                              </w:rPr>
                            </m:ctrlPr>
                          </m:sSubPr>
                          <m:e>
                            <m:r>
                              <w:rPr>
                                <w:rFonts w:ascii="Cambria Math" w:eastAsia="Times-Roman" w:hAnsi="Cambria Math" w:cs="Times-Roman"/>
                                <w:lang w:val="en-US" w:eastAsia="zh-CN"/>
                              </w:rPr>
                              <m:t>θ</m:t>
                            </m:r>
                          </m:e>
                          <m:sub>
                            <m:r>
                              <w:rPr>
                                <w:rFonts w:ascii="Cambria Math" w:eastAsia="Times-Roman" w:hAnsi="Cambria Math" w:cs="Times-Roman"/>
                                <w:lang w:val="en-US" w:eastAsia="zh-CN"/>
                              </w:rPr>
                              <m:t>i</m:t>
                            </m:r>
                          </m:sub>
                        </m:sSub>
                        <m:sSub>
                          <m:sSubPr>
                            <m:ctrlPr>
                              <w:rPr>
                                <w:rFonts w:ascii="Cambria Math" w:eastAsia="Times-Roman" w:hAnsi="Cambria Math" w:cs="Times-Roman"/>
                                <w:i/>
                                <w:lang w:val="en-US" w:eastAsia="zh-CN"/>
                              </w:rPr>
                            </m:ctrlPr>
                          </m:sSubPr>
                          <m:e>
                            <m:r>
                              <w:rPr>
                                <w:rFonts w:ascii="Cambria Math" w:eastAsia="Times-Roman" w:hAnsi="Cambria Math" w:cs="Times-Roman"/>
                                <w:lang w:val="en-US" w:eastAsia="zh-CN"/>
                              </w:rPr>
                              <m:t>x</m:t>
                            </m:r>
                          </m:e>
                          <m:sub>
                            <m:r>
                              <w:rPr>
                                <w:rFonts w:ascii="Cambria Math" w:eastAsia="Times-Roman" w:hAnsi="Cambria Math" w:cs="Times-Roman"/>
                                <w:lang w:val="en-US" w:eastAsia="zh-CN"/>
                              </w:rPr>
                              <m:t>i</m:t>
                            </m:r>
                          </m:sub>
                        </m:sSub>
                        <m:r>
                          <w:rPr>
                            <w:rFonts w:ascii="Cambria Math" w:eastAsia="Times-Roman" w:hAnsi="Cambria Math" w:cs="Times-Roman"/>
                            <w:lang w:val="en-US" w:eastAsia="zh-CN"/>
                          </w:rPr>
                          <m:t>(n)</m:t>
                        </m:r>
                      </m:e>
                    </m:nary>
                  </m:e>
                </m:d>
              </m:e>
              <m:sup>
                <m:r>
                  <w:rPr>
                    <w:rFonts w:ascii="Cambria Math" w:eastAsia="Times-Roman" w:hAnsi="Cambria Math" w:cs="Times-Roman"/>
                    <w:lang w:val="en-US" w:eastAsia="zh-CN"/>
                  </w:rPr>
                  <m:t xml:space="preserve">2 </m:t>
                </m:r>
              </m:sup>
            </m:sSup>
          </m:e>
        </m:nary>
      </m:oMath>
      <w:r>
        <w:rPr>
          <w:rFonts w:ascii="Times-Roman" w:eastAsia="Times-Roman" w:hAnsi="Tms Rmn" w:cs="Times-Roman" w:hint="eastAsia"/>
          <w:lang w:val="en-US" w:eastAsia="zh-CN"/>
        </w:rPr>
        <w:t xml:space="preserve"> </w:t>
      </w:r>
      <w:r>
        <w:rPr>
          <w:rFonts w:ascii="Times-Roman" w:eastAsia="Times-Roman" w:hAnsi="Tms Rmn" w:cs="Times-Roman"/>
          <w:lang w:val="en-US" w:eastAsia="zh-CN"/>
        </w:rPr>
        <w:t xml:space="preserve">    (4)</w:t>
      </w:r>
    </w:p>
    <w:p w14:paraId="66B11EF1" w14:textId="77777777" w:rsidR="00F217EE" w:rsidRDefault="00F217EE" w:rsidP="006468B8">
      <w:pPr>
        <w:widowControl w:val="0"/>
        <w:autoSpaceDE w:val="0"/>
        <w:autoSpaceDN w:val="0"/>
        <w:adjustRightInd w:val="0"/>
        <w:spacing w:after="0"/>
        <w:jc w:val="both"/>
        <w:rPr>
          <w:rFonts w:ascii="Times-Roman" w:eastAsia="Times-Roman" w:hAnsi="Tms Rmn" w:cs="Times-Roman"/>
          <w:lang w:val="en-US" w:eastAsia="zh-CN"/>
        </w:rPr>
      </w:pPr>
    </w:p>
    <w:p w14:paraId="2B8123A2" w14:textId="3ED0D631" w:rsidR="00635454" w:rsidRDefault="00F217EE"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The</w:t>
      </w:r>
      <w:r>
        <w:rPr>
          <w:rFonts w:ascii="Times-Roman" w:eastAsia="Times-Roman" w:hAnsi="Tms Rmn" w:cs="Times-Roman"/>
          <w:lang w:val="en-US" w:eastAsia="zh-CN"/>
        </w:rPr>
        <w:t xml:space="preserve"> solution of the LASSO regression is to introduce the L1-norm in (4) to obtain a new loss function and obtain the coefficient vector</w:t>
      </w:r>
      <m:oMath>
        <m:r>
          <m:rPr>
            <m:sty m:val="p"/>
          </m:rPr>
          <w:rPr>
            <w:rFonts w:ascii="Cambria Math" w:eastAsia="Times-Roman" w:hAnsi="Cambria Math" w:cs="Times-Roman"/>
            <w:lang w:val="en-US" w:eastAsia="zh-CN"/>
          </w:rPr>
          <m:t xml:space="preserve"> </m:t>
        </m:r>
        <m:sSub>
          <m:sSubPr>
            <m:ctrlPr>
              <w:rPr>
                <w:rFonts w:ascii="Cambria Math" w:eastAsia="Times-Roman" w:hAnsi="Cambria Math" w:cs="Times-Roman"/>
                <w:lang w:val="en-US" w:eastAsia="zh-CN"/>
              </w:rPr>
            </m:ctrlPr>
          </m:sSubPr>
          <m:e>
            <m:r>
              <w:rPr>
                <w:rFonts w:ascii="Cambria Math" w:eastAsia="Times-Roman" w:hAnsi="Cambria Math" w:cs="Times-Roman"/>
                <w:lang w:val="en-US" w:eastAsia="zh-CN"/>
              </w:rPr>
              <m:t>θ</m:t>
            </m:r>
          </m:e>
          <m:sub>
            <m:r>
              <w:rPr>
                <w:rFonts w:ascii="Cambria Math" w:eastAsia="Times-Roman" w:hAnsi="Cambria Math" w:cs="Times-Roman"/>
                <w:lang w:val="en-US" w:eastAsia="zh-CN"/>
              </w:rPr>
              <m:t>LASSO</m:t>
            </m:r>
          </m:sub>
        </m:sSub>
      </m:oMath>
      <w:r>
        <w:rPr>
          <w:rFonts w:ascii="Times-Roman" w:eastAsia="Times-Roman" w:hAnsi="Tms Rmn" w:cs="Times-Roman" w:hint="eastAsia"/>
          <w:lang w:val="en-US" w:eastAsia="zh-CN"/>
        </w:rPr>
        <w:t xml:space="preserve"> </w:t>
      </w:r>
      <w:r>
        <w:rPr>
          <w:rFonts w:ascii="Times-Roman" w:eastAsia="Times-Roman" w:hAnsi="Tms Rmn" w:cs="Times-Roman"/>
          <w:lang w:val="en-US" w:eastAsia="zh-CN"/>
        </w:rPr>
        <w:t xml:space="preserve">of the model by minimizing the new loss function. The new loss function is defined as: </w:t>
      </w:r>
    </w:p>
    <w:p w14:paraId="6CB5EDFD" w14:textId="79370720"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lang w:val="en-US" w:eastAsia="zh-CN"/>
        </w:rPr>
        <w:t xml:space="preserve"> </w:t>
      </w:r>
    </w:p>
    <w:p w14:paraId="4C0AB55B" w14:textId="46A20586" w:rsidR="00F217EE" w:rsidRDefault="00F217EE" w:rsidP="00C46AD2">
      <w:pPr>
        <w:widowControl w:val="0"/>
        <w:autoSpaceDE w:val="0"/>
        <w:autoSpaceDN w:val="0"/>
        <w:adjustRightInd w:val="0"/>
        <w:spacing w:after="0"/>
        <w:ind w:firstLineChars="1000" w:firstLine="2000"/>
        <w:jc w:val="both"/>
        <w:rPr>
          <w:rFonts w:ascii="Times-Roman" w:eastAsia="Times-Roman" w:hAnsi="Tms Rmn" w:cs="Times-Roman"/>
          <w:lang w:val="en-US" w:eastAsia="zh-CN"/>
        </w:rPr>
      </w:pPr>
      <m:oMath>
        <m:r>
          <m:rPr>
            <m:sty m:val="p"/>
          </m:rPr>
          <w:rPr>
            <w:rFonts w:ascii="Cambria Math" w:eastAsia="Times-Roman" w:hAnsi="Cambria Math" w:cs="Times-Roman"/>
            <w:lang w:val="en-US" w:eastAsia="zh-CN"/>
          </w:rPr>
          <m:t>R=</m:t>
        </m:r>
        <m:nary>
          <m:naryPr>
            <m:chr m:val="∑"/>
            <m:limLoc m:val="undOvr"/>
            <m:ctrlPr>
              <w:rPr>
                <w:rFonts w:ascii="Cambria Math" w:eastAsia="Times-Roman" w:hAnsi="Cambria Math" w:cs="Times-Roman"/>
                <w:lang w:val="en-US" w:eastAsia="zh-CN"/>
              </w:rPr>
            </m:ctrlPr>
          </m:naryPr>
          <m:sub>
            <m:r>
              <w:rPr>
                <w:rFonts w:ascii="Cambria Math" w:eastAsia="Times-Roman" w:hAnsi="Cambria Math" w:cs="Times-Roman"/>
                <w:lang w:val="en-US" w:eastAsia="zh-CN"/>
              </w:rPr>
              <m:t>n=1</m:t>
            </m:r>
          </m:sub>
          <m:sup>
            <m:r>
              <w:rPr>
                <w:rFonts w:ascii="Cambria Math" w:eastAsia="Times-Roman" w:hAnsi="Cambria Math" w:cs="Times-Roman"/>
                <w:lang w:val="en-US" w:eastAsia="zh-CN"/>
              </w:rPr>
              <m:t>N</m:t>
            </m:r>
          </m:sup>
          <m:e>
            <m:sSup>
              <m:sSupPr>
                <m:ctrlPr>
                  <w:rPr>
                    <w:rFonts w:ascii="Cambria Math" w:eastAsia="Times-Roman" w:hAnsi="Cambria Math" w:cs="Times-Roman"/>
                    <w:i/>
                    <w:lang w:val="en-US" w:eastAsia="zh-CN"/>
                  </w:rPr>
                </m:ctrlPr>
              </m:sSupPr>
              <m:e>
                <m:d>
                  <m:dPr>
                    <m:begChr m:val="|"/>
                    <m:endChr m:val="|"/>
                    <m:ctrlPr>
                      <w:rPr>
                        <w:rFonts w:ascii="Cambria Math" w:eastAsia="Times-Roman" w:hAnsi="Cambria Math" w:cs="Times-Roman"/>
                        <w:i/>
                        <w:lang w:val="en-US" w:eastAsia="zh-CN"/>
                      </w:rPr>
                    </m:ctrlPr>
                  </m:dPr>
                  <m:e>
                    <m:r>
                      <w:rPr>
                        <w:rFonts w:ascii="Cambria Math" w:eastAsia="Times-Roman" w:hAnsi="Cambria Math" w:cs="Times-Roman"/>
                        <w:lang w:val="en-US" w:eastAsia="zh-CN"/>
                      </w:rPr>
                      <m:t>y</m:t>
                    </m:r>
                    <m:d>
                      <m:dPr>
                        <m:ctrlPr>
                          <w:rPr>
                            <w:rFonts w:ascii="Cambria Math" w:eastAsia="Times-Roman" w:hAnsi="Cambria Math" w:cs="Times-Roman"/>
                            <w:i/>
                            <w:lang w:val="en-US" w:eastAsia="zh-CN"/>
                          </w:rPr>
                        </m:ctrlPr>
                      </m:dPr>
                      <m:e>
                        <m:r>
                          <w:rPr>
                            <w:rFonts w:ascii="Cambria Math" w:eastAsia="Times-Roman" w:hAnsi="Cambria Math" w:cs="Times-Roman"/>
                            <w:lang w:val="en-US" w:eastAsia="zh-CN"/>
                          </w:rPr>
                          <m:t>n</m:t>
                        </m:r>
                      </m:e>
                    </m:d>
                    <m:r>
                      <w:rPr>
                        <w:rFonts w:ascii="Cambria Math" w:eastAsia="Times-Roman" w:hAnsi="Cambria Math" w:cs="Times-Roman"/>
                        <w:lang w:val="en-US" w:eastAsia="zh-CN"/>
                      </w:rPr>
                      <m:t>-</m:t>
                    </m:r>
                    <m:nary>
                      <m:naryPr>
                        <m:chr m:val="∑"/>
                        <m:limLoc m:val="undOvr"/>
                        <m:ctrlPr>
                          <w:rPr>
                            <w:rFonts w:ascii="Cambria Math" w:eastAsia="Times-Roman" w:hAnsi="Cambria Math" w:cs="Times-Roman"/>
                            <w:i/>
                            <w:lang w:val="en-US" w:eastAsia="zh-CN"/>
                          </w:rPr>
                        </m:ctrlPr>
                      </m:naryPr>
                      <m:sub>
                        <m:r>
                          <w:rPr>
                            <w:rFonts w:ascii="Cambria Math" w:eastAsia="Times-Roman" w:hAnsi="Cambria Math" w:cs="Times-Roman"/>
                            <w:lang w:val="en-US" w:eastAsia="zh-CN"/>
                          </w:rPr>
                          <m:t>i=1</m:t>
                        </m:r>
                      </m:sub>
                      <m:sup>
                        <m:r>
                          <w:rPr>
                            <w:rFonts w:ascii="Cambria Math" w:eastAsia="Times-Roman" w:hAnsi="Cambria Math" w:cs="Times-Roman"/>
                            <w:lang w:val="en-US" w:eastAsia="zh-CN"/>
                          </w:rPr>
                          <m:t>M</m:t>
                        </m:r>
                      </m:sup>
                      <m:e>
                        <m:sSub>
                          <m:sSubPr>
                            <m:ctrlPr>
                              <w:rPr>
                                <w:rFonts w:ascii="Cambria Math" w:eastAsia="Times-Roman" w:hAnsi="Cambria Math" w:cs="Times-Roman"/>
                                <w:i/>
                                <w:lang w:val="en-US" w:eastAsia="zh-CN"/>
                              </w:rPr>
                            </m:ctrlPr>
                          </m:sSubPr>
                          <m:e>
                            <m:r>
                              <w:rPr>
                                <w:rFonts w:ascii="Cambria Math" w:eastAsia="Times-Roman" w:hAnsi="Cambria Math" w:cs="Times-Roman"/>
                                <w:lang w:val="en-US" w:eastAsia="zh-CN"/>
                              </w:rPr>
                              <m:t>θ</m:t>
                            </m:r>
                          </m:e>
                          <m:sub>
                            <m:r>
                              <w:rPr>
                                <w:rFonts w:ascii="Cambria Math" w:eastAsia="Times-Roman" w:hAnsi="Cambria Math" w:cs="Times-Roman"/>
                                <w:lang w:val="en-US" w:eastAsia="zh-CN"/>
                              </w:rPr>
                              <m:t>i</m:t>
                            </m:r>
                          </m:sub>
                        </m:sSub>
                        <m:sSub>
                          <m:sSubPr>
                            <m:ctrlPr>
                              <w:rPr>
                                <w:rFonts w:ascii="Cambria Math" w:eastAsia="Times-Roman" w:hAnsi="Cambria Math" w:cs="Times-Roman"/>
                                <w:i/>
                                <w:lang w:val="en-US" w:eastAsia="zh-CN"/>
                              </w:rPr>
                            </m:ctrlPr>
                          </m:sSubPr>
                          <m:e>
                            <m:r>
                              <w:rPr>
                                <w:rFonts w:ascii="Cambria Math" w:eastAsia="Times-Roman" w:hAnsi="Cambria Math" w:cs="Times-Roman"/>
                                <w:lang w:val="en-US" w:eastAsia="zh-CN"/>
                              </w:rPr>
                              <m:t>x</m:t>
                            </m:r>
                          </m:e>
                          <m:sub>
                            <m:r>
                              <w:rPr>
                                <w:rFonts w:ascii="Cambria Math" w:eastAsia="Times-Roman" w:hAnsi="Cambria Math" w:cs="Times-Roman"/>
                                <w:lang w:val="en-US" w:eastAsia="zh-CN"/>
                              </w:rPr>
                              <m:t>i</m:t>
                            </m:r>
                          </m:sub>
                        </m:sSub>
                        <m:r>
                          <w:rPr>
                            <w:rFonts w:ascii="Cambria Math" w:eastAsia="Times-Roman" w:hAnsi="Cambria Math" w:cs="Times-Roman"/>
                            <w:lang w:val="en-US" w:eastAsia="zh-CN"/>
                          </w:rPr>
                          <m:t>(n)</m:t>
                        </m:r>
                      </m:e>
                    </m:nary>
                  </m:e>
                </m:d>
              </m:e>
              <m:sup>
                <m:r>
                  <w:rPr>
                    <w:rFonts w:ascii="Cambria Math" w:eastAsia="Times-Roman" w:hAnsi="Cambria Math" w:cs="Times-Roman"/>
                    <w:lang w:val="en-US" w:eastAsia="zh-CN"/>
                  </w:rPr>
                  <m:t>2</m:t>
                </m:r>
              </m:sup>
            </m:sSup>
            <m:r>
              <w:rPr>
                <w:rFonts w:ascii="Cambria Math" w:eastAsia="Times-Roman" w:hAnsi="Cambria Math" w:cs="Times-Roman"/>
                <w:lang w:val="en-US" w:eastAsia="zh-CN"/>
              </w:rPr>
              <m:t>+λ</m:t>
            </m:r>
            <m:nary>
              <m:naryPr>
                <m:chr m:val="∑"/>
                <m:limLoc m:val="undOvr"/>
                <m:ctrlPr>
                  <w:rPr>
                    <w:rFonts w:ascii="Cambria Math" w:eastAsia="Times-Roman" w:hAnsi="Cambria Math" w:cs="Times-Roman"/>
                    <w:i/>
                    <w:lang w:val="en-US" w:eastAsia="zh-CN"/>
                  </w:rPr>
                </m:ctrlPr>
              </m:naryPr>
              <m:sub>
                <m:r>
                  <w:rPr>
                    <w:rFonts w:ascii="Cambria Math" w:eastAsia="Times-Roman" w:hAnsi="Cambria Math" w:cs="Times-Roman"/>
                    <w:lang w:val="en-US" w:eastAsia="zh-CN"/>
                  </w:rPr>
                  <m:t>i=1</m:t>
                </m:r>
              </m:sub>
              <m:sup>
                <m:r>
                  <w:rPr>
                    <w:rFonts w:ascii="Cambria Math" w:eastAsia="Times-Roman" w:hAnsi="Cambria Math" w:cs="Times-Roman"/>
                    <w:lang w:val="en-US" w:eastAsia="zh-CN"/>
                  </w:rPr>
                  <m:t>M</m:t>
                </m:r>
              </m:sup>
              <m:e>
                <m:d>
                  <m:dPr>
                    <m:begChr m:val="|"/>
                    <m:endChr m:val="|"/>
                    <m:ctrlPr>
                      <w:rPr>
                        <w:rFonts w:ascii="Cambria Math" w:eastAsia="Times-Roman" w:hAnsi="Cambria Math" w:cs="Times-Roman"/>
                        <w:i/>
                        <w:lang w:val="en-US" w:eastAsia="zh-CN"/>
                      </w:rPr>
                    </m:ctrlPr>
                  </m:dPr>
                  <m:e>
                    <m:sSub>
                      <m:sSubPr>
                        <m:ctrlPr>
                          <w:rPr>
                            <w:rFonts w:ascii="Cambria Math" w:eastAsia="Times-Roman" w:hAnsi="Cambria Math" w:cs="Times-Roman"/>
                            <w:i/>
                            <w:lang w:val="en-US" w:eastAsia="zh-CN"/>
                          </w:rPr>
                        </m:ctrlPr>
                      </m:sSubPr>
                      <m:e>
                        <m:r>
                          <w:rPr>
                            <w:rFonts w:ascii="Cambria Math" w:eastAsia="Times-Roman" w:hAnsi="Cambria Math" w:cs="Times-Roman"/>
                            <w:lang w:val="en-US" w:eastAsia="zh-CN"/>
                          </w:rPr>
                          <m:t>θ</m:t>
                        </m:r>
                      </m:e>
                      <m:sub>
                        <m:r>
                          <w:rPr>
                            <w:rFonts w:ascii="Cambria Math" w:eastAsia="Times-Roman" w:hAnsi="Cambria Math" w:cs="Times-Roman"/>
                            <w:lang w:val="en-US" w:eastAsia="zh-CN"/>
                          </w:rPr>
                          <m:t>i</m:t>
                        </m:r>
                      </m:sub>
                    </m:sSub>
                  </m:e>
                </m:d>
              </m:e>
            </m:nary>
          </m:e>
        </m:nary>
      </m:oMath>
      <w:r w:rsidR="00C46AD2">
        <w:rPr>
          <w:rFonts w:ascii="Times-Roman" w:eastAsia="Times-Roman" w:hAnsi="Tms Rmn" w:cs="Times-Roman" w:hint="eastAsia"/>
          <w:lang w:val="en-US" w:eastAsia="zh-CN"/>
        </w:rPr>
        <w:t xml:space="preserve"> </w:t>
      </w:r>
      <w:r w:rsidR="00C46AD2">
        <w:rPr>
          <w:rFonts w:ascii="Times-Roman" w:eastAsia="Times-Roman" w:hAnsi="Tms Rmn" w:cs="Times-Roman"/>
          <w:lang w:val="en-US" w:eastAsia="zh-CN"/>
        </w:rPr>
        <w:t xml:space="preserve"> (5)</w:t>
      </w:r>
    </w:p>
    <w:p w14:paraId="24A1A9F7" w14:textId="350C7F85" w:rsidR="00F217EE" w:rsidRDefault="00F217EE" w:rsidP="006468B8">
      <w:pPr>
        <w:widowControl w:val="0"/>
        <w:autoSpaceDE w:val="0"/>
        <w:autoSpaceDN w:val="0"/>
        <w:adjustRightInd w:val="0"/>
        <w:spacing w:after="0"/>
        <w:jc w:val="both"/>
        <w:rPr>
          <w:rFonts w:ascii="Times-Roman" w:eastAsia="Times-Roman" w:hAnsi="Tms Rmn" w:cs="Times-Roman"/>
          <w:lang w:val="en-US" w:eastAsia="zh-CN"/>
        </w:rPr>
      </w:pPr>
    </w:p>
    <w:p w14:paraId="3B84D2E1" w14:textId="6E92D1CC"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T</w:t>
      </w:r>
      <w:r>
        <w:rPr>
          <w:rFonts w:ascii="Times-Roman" w:eastAsia="Times-Roman" w:hAnsi="Tms Rmn" w:cs="Times-Roman"/>
          <w:lang w:val="en-US" w:eastAsia="zh-CN"/>
        </w:rPr>
        <w:t xml:space="preserve">able 1 compares the NMSE, the number of complex coefficients, and the ACPR of the proposed model with the original </w:t>
      </w:r>
      <w:r>
        <w:rPr>
          <w:rFonts w:ascii="Times-Roman" w:eastAsia="Times-Roman" w:hAnsi="Tms Rmn" w:cs="Times-Roman"/>
          <w:lang w:val="en-US" w:eastAsia="zh-CN"/>
        </w:rPr>
        <w:lastRenderedPageBreak/>
        <w:t>GMP model. It can be found that when the GMP of coefficients is reduced by about 40%.</w:t>
      </w:r>
    </w:p>
    <w:p w14:paraId="11877C05" w14:textId="7C56A8E9" w:rsidR="00C46AD2" w:rsidRPr="00374873" w:rsidRDefault="00C46AD2" w:rsidP="00374873">
      <w:pPr>
        <w:widowControl w:val="0"/>
        <w:autoSpaceDE w:val="0"/>
        <w:autoSpaceDN w:val="0"/>
        <w:adjustRightInd w:val="0"/>
        <w:spacing w:after="0"/>
        <w:jc w:val="center"/>
        <w:rPr>
          <w:rFonts w:ascii="Times-Roman" w:eastAsia="Times-Roman" w:hAnsi="Tms Rmn" w:cs="Times-Roman"/>
          <w:b/>
          <w:lang w:val="en-US" w:eastAsia="zh-CN"/>
        </w:rPr>
      </w:pPr>
      <w:r w:rsidRPr="00374873">
        <w:rPr>
          <w:rFonts w:ascii="Times-Roman" w:eastAsia="Times-Roman" w:hAnsi="Tms Rmn" w:cs="Times-Roman"/>
          <w:b/>
          <w:lang w:val="en-US" w:eastAsia="zh-CN"/>
        </w:rPr>
        <w:t>Table 1: performance comparison between proposed model and GMP model</w:t>
      </w:r>
    </w:p>
    <w:tbl>
      <w:tblPr>
        <w:tblStyle w:val="aff"/>
        <w:tblW w:w="0" w:type="auto"/>
        <w:tblLook w:val="04A0" w:firstRow="1" w:lastRow="0" w:firstColumn="1" w:lastColumn="0" w:noHBand="0" w:noVBand="1"/>
      </w:tblPr>
      <w:tblGrid>
        <w:gridCol w:w="2406"/>
        <w:gridCol w:w="2405"/>
        <w:gridCol w:w="2405"/>
        <w:gridCol w:w="2405"/>
      </w:tblGrid>
      <w:tr w:rsidR="00C46AD2" w14:paraId="39F8DE5D" w14:textId="5DC19FFA" w:rsidTr="00C46AD2">
        <w:tc>
          <w:tcPr>
            <w:tcW w:w="2406" w:type="dxa"/>
          </w:tcPr>
          <w:p w14:paraId="3CEB939B" w14:textId="6211A3E8"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B</w:t>
            </w:r>
            <w:r>
              <w:rPr>
                <w:rFonts w:ascii="Times-Roman" w:eastAsia="Times-Roman" w:hAnsi="Tms Rmn" w:cs="Times-Roman"/>
                <w:lang w:val="en-US" w:eastAsia="zh-CN"/>
              </w:rPr>
              <w:t>ehavioral Model</w:t>
            </w:r>
          </w:p>
        </w:tc>
        <w:tc>
          <w:tcPr>
            <w:tcW w:w="2405" w:type="dxa"/>
          </w:tcPr>
          <w:p w14:paraId="348A711C" w14:textId="6F2C9129"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N</w:t>
            </w:r>
            <w:r>
              <w:rPr>
                <w:rFonts w:ascii="Times-Roman" w:eastAsia="Times-Roman" w:hAnsi="Tms Rmn" w:cs="Times-Roman"/>
                <w:lang w:val="en-US" w:eastAsia="zh-CN"/>
              </w:rPr>
              <w:t>MSE (dB</w:t>
            </w:r>
            <w:r>
              <w:rPr>
                <w:rFonts w:ascii="Times-Roman" w:eastAsia="Times-Roman" w:hAnsi="Tms Rmn" w:cs="Times-Roman" w:hint="eastAsia"/>
                <w:lang w:val="en-US" w:eastAsia="zh-CN"/>
              </w:rPr>
              <w:t>)</w:t>
            </w:r>
          </w:p>
        </w:tc>
        <w:tc>
          <w:tcPr>
            <w:tcW w:w="2405" w:type="dxa"/>
          </w:tcPr>
          <w:p w14:paraId="3E2203CE" w14:textId="377E6A9C"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lang w:val="en-US" w:eastAsia="zh-CN"/>
              </w:rPr>
              <w:t xml:space="preserve">Number of Coefficients </w:t>
            </w:r>
          </w:p>
        </w:tc>
        <w:tc>
          <w:tcPr>
            <w:tcW w:w="2405" w:type="dxa"/>
          </w:tcPr>
          <w:p w14:paraId="68231ADA" w14:textId="71E6FAE7"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A</w:t>
            </w:r>
            <w:r>
              <w:rPr>
                <w:rFonts w:ascii="Times-Roman" w:eastAsia="Times-Roman" w:hAnsi="Tms Rmn" w:cs="Times-Roman"/>
                <w:lang w:val="en-US" w:eastAsia="zh-CN"/>
              </w:rPr>
              <w:t>CPR in DPD</w:t>
            </w:r>
          </w:p>
        </w:tc>
      </w:tr>
      <w:tr w:rsidR="00C46AD2" w14:paraId="27495A43" w14:textId="25C9FFA7" w:rsidTr="00C46AD2">
        <w:tc>
          <w:tcPr>
            <w:tcW w:w="2406" w:type="dxa"/>
          </w:tcPr>
          <w:p w14:paraId="1B77582D" w14:textId="22000629"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G</w:t>
            </w:r>
            <w:r>
              <w:rPr>
                <w:rFonts w:ascii="Times-Roman" w:eastAsia="Times-Roman" w:hAnsi="Tms Rmn" w:cs="Times-Roman"/>
                <w:lang w:val="en-US" w:eastAsia="zh-CN"/>
              </w:rPr>
              <w:t>MP model</w:t>
            </w:r>
          </w:p>
        </w:tc>
        <w:tc>
          <w:tcPr>
            <w:tcW w:w="2405" w:type="dxa"/>
          </w:tcPr>
          <w:p w14:paraId="4C7E6747" w14:textId="1B5D8206"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w:t>
            </w:r>
            <w:r>
              <w:rPr>
                <w:rFonts w:ascii="Times-Roman" w:eastAsia="Times-Roman" w:hAnsi="Tms Rmn" w:cs="Times-Roman"/>
                <w:lang w:val="en-US" w:eastAsia="zh-CN"/>
              </w:rPr>
              <w:t>34.76</w:t>
            </w:r>
          </w:p>
        </w:tc>
        <w:tc>
          <w:tcPr>
            <w:tcW w:w="2405" w:type="dxa"/>
          </w:tcPr>
          <w:p w14:paraId="284CD9B9" w14:textId="13A0761C"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9</w:t>
            </w:r>
            <w:r>
              <w:rPr>
                <w:rFonts w:ascii="Times-Roman" w:eastAsia="Times-Roman" w:hAnsi="Tms Rmn" w:cs="Times-Roman"/>
                <w:lang w:val="en-US" w:eastAsia="zh-CN"/>
              </w:rPr>
              <w:t>3</w:t>
            </w:r>
          </w:p>
        </w:tc>
        <w:tc>
          <w:tcPr>
            <w:tcW w:w="2405" w:type="dxa"/>
          </w:tcPr>
          <w:p w14:paraId="51617711" w14:textId="5EB92018"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w:t>
            </w:r>
            <w:r>
              <w:rPr>
                <w:rFonts w:ascii="Times-Roman" w:eastAsia="Times-Roman" w:hAnsi="Tms Rmn" w:cs="Times-Roman"/>
                <w:lang w:val="en-US" w:eastAsia="zh-CN"/>
              </w:rPr>
              <w:t>48.57</w:t>
            </w:r>
          </w:p>
        </w:tc>
      </w:tr>
      <w:tr w:rsidR="00C46AD2" w14:paraId="65B10E16" w14:textId="77777777" w:rsidTr="00C46AD2">
        <w:tc>
          <w:tcPr>
            <w:tcW w:w="2406" w:type="dxa"/>
          </w:tcPr>
          <w:p w14:paraId="27913287" w14:textId="463326A8"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G</w:t>
            </w:r>
            <w:r>
              <w:rPr>
                <w:rFonts w:ascii="Times-Roman" w:eastAsia="Times-Roman" w:hAnsi="Tms Rmn" w:cs="Times-Roman"/>
                <w:lang w:val="en-US" w:eastAsia="zh-CN"/>
              </w:rPr>
              <w:t xml:space="preserve">MP model </w:t>
            </w:r>
            <w:r>
              <w:rPr>
                <w:rFonts w:ascii="Times-Roman" w:eastAsia="Times-Roman" w:hAnsi="Tms Rmn" w:cs="Times-Roman" w:hint="eastAsia"/>
                <w:lang w:val="en-US" w:eastAsia="zh-CN"/>
              </w:rPr>
              <w:t>with</w:t>
            </w:r>
            <w:r>
              <w:rPr>
                <w:rFonts w:ascii="Times-Roman" w:eastAsia="Times-Roman" w:hAnsi="Tms Rmn" w:cs="Times-Roman"/>
                <w:lang w:val="en-US" w:eastAsia="zh-CN"/>
              </w:rPr>
              <w:t xml:space="preserve"> LASSO</w:t>
            </w:r>
          </w:p>
        </w:tc>
        <w:tc>
          <w:tcPr>
            <w:tcW w:w="2405" w:type="dxa"/>
          </w:tcPr>
          <w:p w14:paraId="084C1E5E" w14:textId="66F15228"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w:t>
            </w:r>
            <w:r>
              <w:rPr>
                <w:rFonts w:ascii="Times-Roman" w:eastAsia="Times-Roman" w:hAnsi="Tms Rmn" w:cs="Times-Roman"/>
                <w:lang w:val="en-US" w:eastAsia="zh-CN"/>
              </w:rPr>
              <w:t>34.34</w:t>
            </w:r>
          </w:p>
        </w:tc>
        <w:tc>
          <w:tcPr>
            <w:tcW w:w="2405" w:type="dxa"/>
          </w:tcPr>
          <w:p w14:paraId="6B35ADE6" w14:textId="5D599C4E"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5</w:t>
            </w:r>
            <w:r>
              <w:rPr>
                <w:rFonts w:ascii="Times-Roman" w:eastAsia="Times-Roman" w:hAnsi="Tms Rmn" w:cs="Times-Roman"/>
                <w:lang w:val="en-US" w:eastAsia="zh-CN"/>
              </w:rPr>
              <w:t>7</w:t>
            </w:r>
          </w:p>
        </w:tc>
        <w:tc>
          <w:tcPr>
            <w:tcW w:w="2405" w:type="dxa"/>
          </w:tcPr>
          <w:p w14:paraId="055D41C6" w14:textId="69305D87" w:rsidR="00C46AD2" w:rsidRDefault="00C46AD2" w:rsidP="006468B8">
            <w:pPr>
              <w:widowControl w:val="0"/>
              <w:autoSpaceDE w:val="0"/>
              <w:autoSpaceDN w:val="0"/>
              <w:adjustRightInd w:val="0"/>
              <w:spacing w:after="0"/>
              <w:jc w:val="both"/>
              <w:rPr>
                <w:rFonts w:ascii="Times-Roman" w:eastAsia="Times-Roman" w:hAnsi="Tms Rmn" w:cs="Times-Roman"/>
                <w:lang w:val="en-US" w:eastAsia="zh-CN"/>
              </w:rPr>
            </w:pPr>
            <w:r>
              <w:rPr>
                <w:rFonts w:ascii="Times-Roman" w:eastAsia="Times-Roman" w:hAnsi="Tms Rmn" w:cs="Times-Roman" w:hint="eastAsia"/>
                <w:lang w:val="en-US" w:eastAsia="zh-CN"/>
              </w:rPr>
              <w:t>-</w:t>
            </w:r>
            <w:r>
              <w:rPr>
                <w:rFonts w:ascii="Times-Roman" w:eastAsia="Times-Roman" w:hAnsi="Tms Rmn" w:cs="Times-Roman"/>
                <w:lang w:val="en-US" w:eastAsia="zh-CN"/>
              </w:rPr>
              <w:t>47.49</w:t>
            </w:r>
          </w:p>
        </w:tc>
      </w:tr>
    </w:tbl>
    <w:p w14:paraId="659CE46E" w14:textId="77777777" w:rsidR="00422170" w:rsidRDefault="00422170" w:rsidP="006468B8">
      <w:pPr>
        <w:widowControl w:val="0"/>
        <w:autoSpaceDE w:val="0"/>
        <w:autoSpaceDN w:val="0"/>
        <w:adjustRightInd w:val="0"/>
        <w:spacing w:after="0"/>
        <w:jc w:val="both"/>
        <w:rPr>
          <w:rFonts w:ascii="Times-Roman" w:eastAsia="Times-Roman" w:hAnsi="Tms Rmn" w:cs="Times-Roman"/>
          <w:b/>
          <w:i/>
          <w:lang w:val="en-US" w:eastAsia="zh-CN"/>
        </w:rPr>
      </w:pPr>
    </w:p>
    <w:p w14:paraId="2B238D03" w14:textId="0C990C1E" w:rsidR="00C46AD2" w:rsidRDefault="00422170" w:rsidP="006468B8">
      <w:pPr>
        <w:widowControl w:val="0"/>
        <w:autoSpaceDE w:val="0"/>
        <w:autoSpaceDN w:val="0"/>
        <w:adjustRightInd w:val="0"/>
        <w:spacing w:after="0"/>
        <w:jc w:val="both"/>
        <w:rPr>
          <w:rFonts w:ascii="Times-Roman" w:eastAsia="Times-Roman" w:hAnsi="Tms Rmn" w:cs="Times-Roman"/>
          <w:b/>
          <w:i/>
          <w:lang w:val="en-US" w:eastAsia="zh-CN"/>
        </w:rPr>
      </w:pPr>
      <w:r w:rsidRPr="00422170">
        <w:rPr>
          <w:rFonts w:ascii="Times-Roman" w:eastAsia="Times-Roman" w:hAnsi="Tms Rmn" w:cs="Times-Roman"/>
          <w:b/>
          <w:i/>
          <w:lang w:val="en-US" w:eastAsia="zh-CN"/>
        </w:rPr>
        <w:t>O</w:t>
      </w:r>
      <w:r w:rsidRPr="00422170">
        <w:rPr>
          <w:rFonts w:ascii="Times-Roman" w:eastAsia="Times-Roman" w:hAnsi="Tms Rmn" w:cs="Times-Roman" w:hint="eastAsia"/>
          <w:b/>
          <w:i/>
          <w:lang w:val="en-US" w:eastAsia="zh-CN"/>
        </w:rPr>
        <w:t>bservation</w:t>
      </w:r>
      <w:r w:rsidR="00C02A99">
        <w:rPr>
          <w:rFonts w:ascii="Times-Roman" w:eastAsia="Times-Roman" w:hAnsi="Tms Rmn" w:cs="Times-Roman"/>
          <w:b/>
          <w:i/>
          <w:lang w:val="en-US" w:eastAsia="zh-CN"/>
        </w:rPr>
        <w:t>4</w:t>
      </w:r>
      <w:r w:rsidRPr="00422170">
        <w:rPr>
          <w:rFonts w:ascii="Times-Roman" w:eastAsia="Times-Roman" w:hAnsi="Tms Rmn" w:cs="Times-Roman"/>
          <w:b/>
          <w:i/>
          <w:lang w:val="en-US" w:eastAsia="zh-CN"/>
        </w:rPr>
        <w:t xml:space="preserve">: GMP model with LASSO </w:t>
      </w:r>
      <w:r>
        <w:rPr>
          <w:rFonts w:ascii="Times-Roman" w:eastAsia="Times-Roman" w:hAnsi="Tms Rmn" w:cs="Times-Roman"/>
          <w:b/>
          <w:i/>
          <w:lang w:val="en-US" w:eastAsia="zh-CN"/>
        </w:rPr>
        <w:t xml:space="preserve">can be considered to </w:t>
      </w:r>
      <w:r w:rsidR="007430C8">
        <w:rPr>
          <w:rFonts w:ascii="Times-Roman" w:eastAsia="Times-Roman" w:hAnsi="Tms Rmn" w:cs="Times-Roman"/>
          <w:b/>
          <w:i/>
          <w:lang w:val="en-US" w:eastAsia="zh-CN"/>
        </w:rPr>
        <w:t>be a trade-off</w:t>
      </w:r>
      <w:r>
        <w:rPr>
          <w:rFonts w:ascii="Times-Roman" w:eastAsia="Times-Roman" w:hAnsi="Tms Rmn" w:cs="Times-Roman"/>
          <w:b/>
          <w:i/>
          <w:lang w:val="en-US" w:eastAsia="zh-CN"/>
        </w:rPr>
        <w:t xml:space="preserve"> between performance and complexity. </w:t>
      </w:r>
    </w:p>
    <w:p w14:paraId="6EB5A369" w14:textId="77777777" w:rsidR="00422170" w:rsidRPr="00422170" w:rsidRDefault="00422170" w:rsidP="006468B8">
      <w:pPr>
        <w:widowControl w:val="0"/>
        <w:autoSpaceDE w:val="0"/>
        <w:autoSpaceDN w:val="0"/>
        <w:adjustRightInd w:val="0"/>
        <w:spacing w:after="0"/>
        <w:jc w:val="both"/>
        <w:rPr>
          <w:rFonts w:ascii="Times-Roman" w:eastAsia="Times-Roman" w:hAnsi="Tms Rmn" w:cs="Times-Roman"/>
          <w:b/>
          <w:i/>
          <w:lang w:val="en-US" w:eastAsia="zh-CN"/>
        </w:rPr>
      </w:pPr>
    </w:p>
    <w:p w14:paraId="306E9803" w14:textId="07619D7D" w:rsidR="00BE6365" w:rsidRDefault="00635454" w:rsidP="00662CA7">
      <w:pPr>
        <w:jc w:val="both"/>
        <w:rPr>
          <w:rFonts w:eastAsiaTheme="minorEastAsia"/>
          <w:b/>
          <w:u w:val="single"/>
          <w:lang w:eastAsia="zh-CN"/>
        </w:rPr>
      </w:pPr>
      <w:r w:rsidRPr="00635454">
        <w:rPr>
          <w:rFonts w:eastAsiaTheme="minorEastAsia" w:hint="eastAsia"/>
          <w:b/>
          <w:u w:val="single"/>
          <w:lang w:eastAsia="zh-CN"/>
        </w:rPr>
        <w:t>Weighted</w:t>
      </w:r>
      <w:r w:rsidRPr="00635454">
        <w:rPr>
          <w:rFonts w:eastAsiaTheme="minorEastAsia"/>
          <w:b/>
          <w:u w:val="single"/>
          <w:lang w:eastAsia="zh-CN"/>
        </w:rPr>
        <w:t xml:space="preserve"> </w:t>
      </w:r>
      <w:r w:rsidRPr="0058781F">
        <w:rPr>
          <w:rFonts w:eastAsiaTheme="minorEastAsia"/>
          <w:b/>
          <w:u w:val="single"/>
          <w:lang w:eastAsia="zh-CN"/>
        </w:rPr>
        <w:t>Memory polynomial model</w:t>
      </w:r>
    </w:p>
    <w:p w14:paraId="46E3714B" w14:textId="42942BCF" w:rsidR="00635454" w:rsidRDefault="00E51D73" w:rsidP="00824755">
      <w:pPr>
        <w:widowControl w:val="0"/>
        <w:autoSpaceDE w:val="0"/>
        <w:autoSpaceDN w:val="0"/>
        <w:adjustRightInd w:val="0"/>
        <w:spacing w:after="0"/>
        <w:jc w:val="both"/>
        <w:rPr>
          <w:rFonts w:eastAsiaTheme="minorEastAsia"/>
          <w:lang w:eastAsia="zh-CN"/>
        </w:rPr>
      </w:pPr>
      <w:r w:rsidRPr="00E51D73">
        <w:rPr>
          <w:rFonts w:eastAsiaTheme="minorEastAsia"/>
          <w:lang w:eastAsia="zh-CN"/>
        </w:rPr>
        <w:t xml:space="preserve">A </w:t>
      </w:r>
      <w:r>
        <w:rPr>
          <w:rFonts w:eastAsiaTheme="minorEastAsia"/>
          <w:lang w:eastAsia="zh-CN"/>
        </w:rPr>
        <w:t>weighted memory polynomial (WMP)-based model is proposed in the paper</w:t>
      </w:r>
      <w:r w:rsidR="00143DB5">
        <w:rPr>
          <w:rFonts w:eastAsiaTheme="minorEastAsia"/>
          <w:lang w:eastAsia="zh-CN"/>
        </w:rPr>
        <w:t xml:space="preserve"> </w:t>
      </w:r>
      <w:r>
        <w:rPr>
          <w:rFonts w:eastAsiaTheme="minorEastAsia"/>
          <w:lang w:eastAsia="zh-CN"/>
        </w:rPr>
        <w:t>[4</w:t>
      </w:r>
      <w:r w:rsidR="00DB1152">
        <w:rPr>
          <w:rFonts w:eastAsiaTheme="minorEastAsia"/>
          <w:lang w:eastAsia="zh-CN"/>
        </w:rPr>
        <w:t>]</w:t>
      </w:r>
      <w:r>
        <w:rPr>
          <w:rFonts w:ascii="Helvetica" w:hAnsi="Helvetica" w:cs="Helvetica"/>
          <w:color w:val="0045F6"/>
          <w:sz w:val="48"/>
          <w:szCs w:val="48"/>
          <w:lang w:val="en-US"/>
        </w:rPr>
        <w:t xml:space="preserve"> </w:t>
      </w:r>
      <w:r w:rsidR="00824755">
        <w:rPr>
          <w:rFonts w:eastAsiaTheme="minorEastAsia"/>
          <w:lang w:eastAsia="zh-CN"/>
        </w:rPr>
        <w:t>to introduce an instantaneous-power-dependent weight function on the static and dynamic terms of the conventional MP model</w:t>
      </w:r>
      <w:r w:rsidR="00502F84">
        <w:rPr>
          <w:rFonts w:eastAsiaTheme="minorEastAsia"/>
          <w:lang w:eastAsia="zh-CN"/>
        </w:rPr>
        <w:t xml:space="preserve"> which gives more significant impact to the strongly dynamic mildly non-linear distortions at low power levels and mildly dynamic strongly nonlinear distortions at high power level</w:t>
      </w:r>
      <w:r w:rsidR="00824755">
        <w:rPr>
          <w:rFonts w:eastAsiaTheme="minorEastAsia"/>
          <w:lang w:eastAsia="zh-CN"/>
        </w:rPr>
        <w:t>.</w:t>
      </w:r>
      <w:r w:rsidR="0078680A">
        <w:rPr>
          <w:rFonts w:eastAsiaTheme="minorEastAsia"/>
          <w:lang w:eastAsia="zh-CN"/>
        </w:rPr>
        <w:t xml:space="preserve"> The WMP model equation given by:</w:t>
      </w:r>
    </w:p>
    <w:p w14:paraId="3C1B191C" w14:textId="77777777" w:rsidR="00E11320" w:rsidRDefault="00E11320" w:rsidP="00824755">
      <w:pPr>
        <w:widowControl w:val="0"/>
        <w:autoSpaceDE w:val="0"/>
        <w:autoSpaceDN w:val="0"/>
        <w:adjustRightInd w:val="0"/>
        <w:spacing w:after="0"/>
        <w:jc w:val="both"/>
        <w:rPr>
          <w:rFonts w:eastAsiaTheme="minorEastAsia"/>
          <w:lang w:eastAsia="zh-CN"/>
        </w:rPr>
      </w:pPr>
    </w:p>
    <w:p w14:paraId="24125A49" w14:textId="7102ABD0" w:rsidR="0078680A" w:rsidRDefault="00EA6F77" w:rsidP="00E11320">
      <w:pPr>
        <w:widowControl w:val="0"/>
        <w:autoSpaceDE w:val="0"/>
        <w:autoSpaceDN w:val="0"/>
        <w:adjustRightInd w:val="0"/>
        <w:spacing w:after="0"/>
        <w:ind w:firstLineChars="400" w:firstLine="800"/>
        <w:jc w:val="both"/>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y</m:t>
            </m:r>
          </m:e>
          <m:sub>
            <m:r>
              <w:rPr>
                <w:rFonts w:ascii="Cambria Math" w:eastAsiaTheme="minorEastAsia" w:hAnsi="Cambria Math"/>
                <w:lang w:eastAsia="zh-CN"/>
              </w:rPr>
              <m:t>WMP</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i=0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m:t>
                </m:r>
              </m:sub>
            </m:sSub>
          </m:sup>
          <m:e>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i</m:t>
                </m:r>
              </m:sub>
            </m:sSub>
          </m:e>
        </m:nary>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s</m:t>
            </m:r>
          </m:sub>
        </m:sSub>
        <m:d>
          <m:dPr>
            <m:ctrlPr>
              <w:rPr>
                <w:rFonts w:ascii="Cambria Math" w:eastAsiaTheme="minorEastAsia" w:hAnsi="Cambria Math"/>
                <w:i/>
                <w:lang w:eastAsia="zh-CN"/>
              </w:rPr>
            </m:ctrlPr>
          </m:d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x</m:t>
                </m:r>
                <m:d>
                  <m:dPr>
                    <m:ctrlPr>
                      <w:rPr>
                        <w:rFonts w:ascii="Cambria Math" w:eastAsiaTheme="minorEastAsia" w:hAnsi="Cambria Math"/>
                        <w:i/>
                        <w:lang w:eastAsia="zh-CN"/>
                      </w:rPr>
                    </m:ctrlPr>
                  </m:dPr>
                  <m:e>
                    <m:r>
                      <w:rPr>
                        <w:rFonts w:ascii="Cambria Math" w:eastAsiaTheme="minorEastAsia" w:hAnsi="Cambria Math"/>
                        <w:lang w:eastAsia="zh-CN"/>
                      </w:rPr>
                      <m:t>n</m:t>
                    </m:r>
                  </m:e>
                </m:d>
              </m:e>
            </m:d>
          </m:e>
        </m:d>
        <m:r>
          <w:rPr>
            <w:rFonts w:ascii="Cambria Math" w:eastAsiaTheme="minorEastAsia" w:hAnsi="Cambria Math"/>
            <w:lang w:eastAsia="zh-CN"/>
          </w:rPr>
          <m:t>x</m:t>
        </m:r>
        <m:d>
          <m:dPr>
            <m:ctrlPr>
              <w:rPr>
                <w:rFonts w:ascii="Cambria Math" w:eastAsiaTheme="minorEastAsia" w:hAnsi="Cambria Math"/>
                <w:i/>
                <w:lang w:eastAsia="zh-CN"/>
              </w:rPr>
            </m:ctrlPr>
          </m:dPr>
          <m:e>
            <m:r>
              <w:rPr>
                <w:rFonts w:ascii="Cambria Math" w:eastAsiaTheme="minorEastAsia" w:hAnsi="Cambria Math"/>
                <w:lang w:eastAsia="zh-CN"/>
              </w:rPr>
              <m:t>n</m:t>
            </m:r>
          </m:e>
        </m:d>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x</m:t>
                </m:r>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i</m:t>
            </m:r>
          </m:sup>
        </m:sSup>
        <m:r>
          <w:rPr>
            <w:rFonts w:ascii="Cambria Math" w:eastAsiaTheme="minorEastAsia" w:hAnsi="Cambria Math"/>
            <w:lang w:eastAsia="zh-CN"/>
          </w:rPr>
          <m:t>+</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i=0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sup>
          <m:e>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j=1</m:t>
                </m:r>
              </m:sub>
              <m:sup>
                <m:r>
                  <w:rPr>
                    <w:rFonts w:ascii="Cambria Math" w:eastAsiaTheme="minorEastAsia" w:hAnsi="Cambria Math"/>
                    <w:lang w:eastAsia="zh-CN"/>
                  </w:rPr>
                  <m:t>M</m:t>
                </m:r>
              </m:sup>
              <m:e>
                <m:sSub>
                  <m:sSubPr>
                    <m:ctrlPr>
                      <w:rPr>
                        <w:rFonts w:ascii="Cambria Math" w:eastAsiaTheme="minorEastAsia" w:hAnsi="Cambria Math"/>
                        <w:i/>
                        <w:lang w:eastAsia="zh-CN"/>
                      </w:rPr>
                    </m:ctrlPr>
                  </m:sSubPr>
                  <m:e>
                    <m:r>
                      <w:rPr>
                        <w:rFonts w:ascii="Cambria Math" w:eastAsiaTheme="minorEastAsia" w:hAnsi="Cambria Math"/>
                        <w:lang w:eastAsia="zh-CN"/>
                      </w:rPr>
                      <m:t>β</m:t>
                    </m:r>
                  </m:e>
                  <m:sub>
                    <m:r>
                      <w:rPr>
                        <w:rFonts w:ascii="Cambria Math" w:eastAsiaTheme="minorEastAsia" w:hAnsi="Cambria Math"/>
                        <w:lang w:eastAsia="zh-CN"/>
                      </w:rPr>
                      <m:t>ij</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D</m:t>
                        </m:r>
                      </m:sub>
                    </m:sSub>
                  </m:sub>
                </m:sSub>
              </m:e>
            </m:nary>
          </m:e>
        </m:nary>
        <m:d>
          <m:dPr>
            <m:ctrlPr>
              <w:rPr>
                <w:rFonts w:ascii="Cambria Math" w:eastAsiaTheme="minorEastAsia" w:hAnsi="Cambria Math"/>
                <w:i/>
                <w:lang w:eastAsia="zh-CN"/>
              </w:rPr>
            </m:ctrlPr>
          </m:d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x</m:t>
                </m:r>
                <m:d>
                  <m:dPr>
                    <m:ctrlPr>
                      <w:rPr>
                        <w:rFonts w:ascii="Cambria Math" w:eastAsiaTheme="minorEastAsia" w:hAnsi="Cambria Math"/>
                        <w:i/>
                        <w:lang w:eastAsia="zh-CN"/>
                      </w:rPr>
                    </m:ctrlPr>
                  </m:dPr>
                  <m:e>
                    <m:r>
                      <w:rPr>
                        <w:rFonts w:ascii="Cambria Math" w:eastAsiaTheme="minorEastAsia" w:hAnsi="Cambria Math"/>
                        <w:lang w:eastAsia="zh-CN"/>
                      </w:rPr>
                      <m:t>n</m:t>
                    </m:r>
                  </m:e>
                </m:d>
              </m:e>
            </m:d>
          </m:e>
        </m:d>
        <m:r>
          <w:rPr>
            <w:rFonts w:ascii="Cambria Math" w:eastAsiaTheme="minorEastAsia" w:hAnsi="Cambria Math"/>
            <w:lang w:eastAsia="zh-CN"/>
          </w:rPr>
          <m:t>x(n-j)</m:t>
        </m:r>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x(n-j)</m:t>
                </m:r>
              </m:e>
            </m:d>
          </m:e>
          <m:sup>
            <m:r>
              <w:rPr>
                <w:rFonts w:ascii="Cambria Math" w:eastAsiaTheme="minorEastAsia" w:hAnsi="Cambria Math"/>
                <w:lang w:eastAsia="zh-CN"/>
              </w:rPr>
              <m:t>i</m:t>
            </m:r>
          </m:sup>
        </m:sSup>
      </m:oMath>
      <w:r w:rsidR="00E11320">
        <w:rPr>
          <w:rFonts w:eastAsiaTheme="minorEastAsia" w:hint="eastAsia"/>
          <w:lang w:eastAsia="zh-CN"/>
        </w:rPr>
        <w:t xml:space="preserve"> </w:t>
      </w:r>
      <w:r w:rsidR="00E11320">
        <w:rPr>
          <w:rFonts w:eastAsiaTheme="minorEastAsia"/>
          <w:lang w:eastAsia="zh-CN"/>
        </w:rPr>
        <w:t xml:space="preserve"> (6)</w:t>
      </w:r>
    </w:p>
    <w:p w14:paraId="2D0F5632" w14:textId="3C87BF7A" w:rsidR="0078680A" w:rsidRDefault="0078680A" w:rsidP="00824755">
      <w:pPr>
        <w:widowControl w:val="0"/>
        <w:autoSpaceDE w:val="0"/>
        <w:autoSpaceDN w:val="0"/>
        <w:adjustRightInd w:val="0"/>
        <w:spacing w:after="0"/>
        <w:jc w:val="both"/>
        <w:rPr>
          <w:rFonts w:eastAsiaTheme="minorEastAsia"/>
          <w:lang w:eastAsia="zh-CN"/>
        </w:rPr>
      </w:pPr>
    </w:p>
    <w:p w14:paraId="6C27CB61" w14:textId="13F729D0" w:rsidR="00E51D73" w:rsidRDefault="00702FEE" w:rsidP="00DB1152">
      <w:pPr>
        <w:widowControl w:val="0"/>
        <w:autoSpaceDE w:val="0"/>
        <w:autoSpaceDN w:val="0"/>
        <w:adjustRightInd w:val="0"/>
        <w:spacing w:after="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the above analysis and the considering factors which described in the agreements, we need to consider the memory effects, the performance and complexity. In our understanding, we can consider these four options: MP model, GMP model, GMP mode with LASSO and WMP model.</w:t>
      </w:r>
    </w:p>
    <w:p w14:paraId="1A352C16" w14:textId="77777777" w:rsidR="00702FEE" w:rsidRDefault="00702FEE" w:rsidP="00E51D73">
      <w:pPr>
        <w:widowControl w:val="0"/>
        <w:autoSpaceDE w:val="0"/>
        <w:autoSpaceDN w:val="0"/>
        <w:adjustRightInd w:val="0"/>
        <w:spacing w:after="0"/>
        <w:rPr>
          <w:rFonts w:eastAsiaTheme="minorEastAsia"/>
          <w:lang w:eastAsia="zh-CN"/>
        </w:rPr>
      </w:pPr>
    </w:p>
    <w:p w14:paraId="3CCC2BC1" w14:textId="1B55D952" w:rsidR="007A7535" w:rsidRDefault="00702FEE" w:rsidP="00E51D73">
      <w:pPr>
        <w:widowControl w:val="0"/>
        <w:autoSpaceDE w:val="0"/>
        <w:autoSpaceDN w:val="0"/>
        <w:adjustRightInd w:val="0"/>
        <w:spacing w:after="0"/>
        <w:rPr>
          <w:rFonts w:eastAsiaTheme="minorEastAsia"/>
          <w:b/>
          <w:i/>
          <w:lang w:eastAsia="zh-CN"/>
        </w:rPr>
      </w:pPr>
      <w:r w:rsidRPr="00702FEE">
        <w:rPr>
          <w:rFonts w:eastAsiaTheme="minorEastAsia" w:hint="eastAsia"/>
          <w:b/>
          <w:i/>
          <w:lang w:eastAsia="zh-CN"/>
        </w:rPr>
        <w:t>P</w:t>
      </w:r>
      <w:r w:rsidRPr="00702FEE">
        <w:rPr>
          <w:rFonts w:eastAsiaTheme="minorEastAsia"/>
          <w:b/>
          <w:i/>
          <w:lang w:eastAsia="zh-CN"/>
        </w:rPr>
        <w:t xml:space="preserve">roposal </w:t>
      </w:r>
      <w:r w:rsidR="005B5304">
        <w:rPr>
          <w:rFonts w:eastAsiaTheme="minorEastAsia"/>
          <w:b/>
          <w:i/>
          <w:lang w:eastAsia="zh-CN"/>
        </w:rPr>
        <w:t>4</w:t>
      </w:r>
      <w:r w:rsidRPr="00702FEE">
        <w:rPr>
          <w:rFonts w:eastAsiaTheme="minorEastAsia"/>
          <w:b/>
          <w:i/>
          <w:lang w:eastAsia="zh-CN"/>
        </w:rPr>
        <w:t xml:space="preserve">: </w:t>
      </w:r>
      <w:r w:rsidR="00366775">
        <w:rPr>
          <w:rFonts w:eastAsiaTheme="minorEastAsia"/>
          <w:b/>
          <w:i/>
          <w:lang w:eastAsia="zh-CN"/>
        </w:rPr>
        <w:t>R</w:t>
      </w:r>
      <w:r w:rsidRPr="00702FEE">
        <w:rPr>
          <w:rFonts w:eastAsiaTheme="minorEastAsia"/>
          <w:b/>
          <w:i/>
          <w:lang w:eastAsia="zh-CN"/>
        </w:rPr>
        <w:t xml:space="preserve">egarding around 7GHz PA </w:t>
      </w:r>
      <w:r w:rsidRPr="00702FEE">
        <w:rPr>
          <w:rFonts w:eastAsiaTheme="minorEastAsia" w:hint="eastAsia"/>
          <w:b/>
          <w:i/>
          <w:lang w:eastAsia="zh-CN"/>
        </w:rPr>
        <w:t>mode</w:t>
      </w:r>
      <w:r w:rsidRPr="00702FEE">
        <w:rPr>
          <w:rFonts w:eastAsiaTheme="minorEastAsia"/>
          <w:b/>
          <w:i/>
          <w:lang w:eastAsia="zh-CN"/>
        </w:rPr>
        <w:t xml:space="preserve">l, we can consider these four options: MP model, GMP model, GMP model with LASSO and WMP model. The trade-off between performance and complexity is </w:t>
      </w:r>
      <w:r w:rsidR="004F678E">
        <w:rPr>
          <w:rFonts w:eastAsiaTheme="minorEastAsia" w:hint="eastAsia"/>
          <w:b/>
          <w:i/>
          <w:lang w:eastAsia="zh-CN"/>
        </w:rPr>
        <w:t>necessary</w:t>
      </w:r>
      <w:r w:rsidR="004F678E">
        <w:rPr>
          <w:rFonts w:eastAsiaTheme="minorEastAsia"/>
          <w:b/>
          <w:i/>
          <w:lang w:eastAsia="zh-CN"/>
        </w:rPr>
        <w:t xml:space="preserve"> </w:t>
      </w:r>
      <w:r w:rsidR="004F678E">
        <w:rPr>
          <w:rFonts w:eastAsiaTheme="minorEastAsia" w:hint="eastAsia"/>
          <w:b/>
          <w:i/>
          <w:lang w:eastAsia="zh-CN"/>
        </w:rPr>
        <w:t>to</w:t>
      </w:r>
      <w:r w:rsidR="004F678E">
        <w:rPr>
          <w:rFonts w:eastAsiaTheme="minorEastAsia"/>
          <w:b/>
          <w:i/>
          <w:lang w:eastAsia="zh-CN"/>
        </w:rPr>
        <w:t xml:space="preserve"> consider</w:t>
      </w:r>
      <w:r w:rsidRPr="00702FEE">
        <w:rPr>
          <w:rFonts w:eastAsiaTheme="minorEastAsia"/>
          <w:b/>
          <w:i/>
          <w:lang w:eastAsia="zh-CN"/>
        </w:rPr>
        <w:t>.</w:t>
      </w:r>
    </w:p>
    <w:p w14:paraId="1B75117B" w14:textId="77777777" w:rsidR="00B32F49" w:rsidRDefault="00B32F49" w:rsidP="00E51D73">
      <w:pPr>
        <w:widowControl w:val="0"/>
        <w:autoSpaceDE w:val="0"/>
        <w:autoSpaceDN w:val="0"/>
        <w:adjustRightInd w:val="0"/>
        <w:spacing w:after="0"/>
        <w:rPr>
          <w:rFonts w:eastAsiaTheme="minorEastAsia"/>
          <w:b/>
          <w:i/>
          <w:lang w:eastAsia="zh-CN"/>
        </w:rPr>
      </w:pPr>
    </w:p>
    <w:p w14:paraId="74881744" w14:textId="72D543B5" w:rsidR="007B14C3" w:rsidRDefault="00186A24" w:rsidP="00001E6C">
      <w:pPr>
        <w:widowControl w:val="0"/>
        <w:autoSpaceDE w:val="0"/>
        <w:autoSpaceDN w:val="0"/>
        <w:adjustRightInd w:val="0"/>
        <w:spacing w:after="0"/>
        <w:jc w:val="both"/>
        <w:rPr>
          <w:rFonts w:eastAsiaTheme="minorEastAsia"/>
          <w:lang w:eastAsia="zh-CN"/>
        </w:rPr>
      </w:pPr>
      <w:r>
        <w:rPr>
          <w:rFonts w:eastAsiaTheme="minorEastAsia"/>
          <w:lang w:eastAsia="zh-CN"/>
        </w:rPr>
        <w:t xml:space="preserve">In order to modulate the real practical PA in 6GR, some parameters including power supply, PA architecture, with and without DPD need to </w:t>
      </w:r>
      <w:r w:rsidR="00DB1152">
        <w:rPr>
          <w:rFonts w:eastAsiaTheme="minorEastAsia"/>
          <w:lang w:eastAsia="zh-CN"/>
        </w:rPr>
        <w:t>be clarified</w:t>
      </w:r>
      <w:r w:rsidR="001C0E9B">
        <w:rPr>
          <w:rFonts w:eastAsiaTheme="minorEastAsia"/>
          <w:lang w:eastAsia="zh-CN"/>
        </w:rPr>
        <w:t>.</w:t>
      </w:r>
      <w:r>
        <w:rPr>
          <w:rFonts w:eastAsiaTheme="minorEastAsia"/>
          <w:lang w:eastAsia="zh-CN"/>
        </w:rPr>
        <w:t xml:space="preserve"> </w:t>
      </w:r>
      <w:r w:rsidR="00834233">
        <w:rPr>
          <w:rFonts w:eastAsiaTheme="minorEastAsia"/>
          <w:lang w:eastAsia="zh-CN"/>
        </w:rPr>
        <w:t>For power supply, the mainstream choices are APT and ET. APT adjusts the voltage of PA by the average power of the signal.</w:t>
      </w:r>
      <w:r w:rsidR="00001E6C">
        <w:rPr>
          <w:rFonts w:eastAsiaTheme="minorEastAsia"/>
          <w:lang w:eastAsia="zh-CN"/>
        </w:rPr>
        <w:t xml:space="preserve"> ET adjusts the voltage of PA by the envelope of signal. ET can boost the PA efficiency and improve the PA non-linearity to some extent. However, around 7GHz supports at least 200MHz </w:t>
      </w:r>
      <w:r w:rsidR="00001E6C">
        <w:rPr>
          <w:rFonts w:eastAsiaTheme="minorEastAsia" w:hint="eastAsia"/>
          <w:lang w:eastAsia="zh-CN"/>
        </w:rPr>
        <w:t>bandwidth</w:t>
      </w:r>
      <w:r w:rsidR="00B27569">
        <w:rPr>
          <w:rFonts w:eastAsiaTheme="minorEastAsia"/>
          <w:lang w:eastAsia="zh-CN"/>
        </w:rPr>
        <w:t xml:space="preserve">. Regarding 200MHz </w:t>
      </w:r>
      <w:r w:rsidR="00B27569">
        <w:rPr>
          <w:rFonts w:eastAsiaTheme="minorEastAsia" w:hint="eastAsia"/>
          <w:lang w:eastAsia="zh-CN"/>
        </w:rPr>
        <w:t>bandwidth</w:t>
      </w:r>
      <w:r w:rsidR="00B27569">
        <w:rPr>
          <w:rFonts w:eastAsiaTheme="minorEastAsia"/>
          <w:lang w:eastAsia="zh-CN"/>
        </w:rPr>
        <w:t xml:space="preserve">, APT is not sensitive </w:t>
      </w:r>
      <w:r w:rsidR="00DB1152">
        <w:rPr>
          <w:rFonts w:eastAsiaTheme="minorEastAsia"/>
          <w:lang w:eastAsia="zh-CN"/>
        </w:rPr>
        <w:t>to</w:t>
      </w:r>
      <w:r w:rsidR="00B27569">
        <w:rPr>
          <w:rFonts w:eastAsiaTheme="minorEastAsia"/>
          <w:lang w:eastAsia="zh-CN"/>
        </w:rPr>
        <w:t xml:space="preserve"> it. ET will </w:t>
      </w:r>
      <w:r w:rsidR="00B27569">
        <w:rPr>
          <w:rFonts w:eastAsiaTheme="minorEastAsia" w:hint="eastAsia"/>
          <w:lang w:eastAsia="zh-CN"/>
        </w:rPr>
        <w:t>not</w:t>
      </w:r>
      <w:r w:rsidR="00B27569">
        <w:rPr>
          <w:rFonts w:eastAsiaTheme="minorEastAsia"/>
          <w:lang w:eastAsia="zh-CN"/>
        </w:rPr>
        <w:t xml:space="preserve"> achieve complete tracking, which cause the PA efficiency degradation and performance degradation. Therefore, APT is a more compatible option for large bandwidth. For PA architecture, Class A/AB is mainly used in UE side, Doherty PA is mainly used in NW side. Doherty PA </w:t>
      </w:r>
      <w:r w:rsidR="001C6CE5">
        <w:rPr>
          <w:rFonts w:eastAsiaTheme="minorEastAsia" w:hint="eastAsia"/>
          <w:lang w:eastAsia="zh-CN"/>
        </w:rPr>
        <w:t>with</w:t>
      </w:r>
      <w:r w:rsidR="001C6CE5">
        <w:rPr>
          <w:rFonts w:eastAsiaTheme="minorEastAsia"/>
          <w:lang w:eastAsia="zh-CN"/>
        </w:rPr>
        <w:t xml:space="preserve"> two power amplifier</w:t>
      </w:r>
      <w:r w:rsidR="00DB1152">
        <w:rPr>
          <w:rFonts w:eastAsiaTheme="minorEastAsia"/>
          <w:lang w:eastAsia="zh-CN"/>
        </w:rPr>
        <w:t>s</w:t>
      </w:r>
      <w:r w:rsidR="001C6CE5">
        <w:rPr>
          <w:rFonts w:eastAsiaTheme="minorEastAsia"/>
          <w:lang w:eastAsia="zh-CN"/>
        </w:rPr>
        <w:t xml:space="preserve">, which can improve the PA efficiency obviously. However, Doherty PA </w:t>
      </w:r>
      <w:r w:rsidR="00DB1152">
        <w:rPr>
          <w:rFonts w:eastAsiaTheme="minorEastAsia"/>
          <w:lang w:eastAsia="zh-CN"/>
        </w:rPr>
        <w:t>has</w:t>
      </w:r>
      <w:r w:rsidR="001C6CE5">
        <w:rPr>
          <w:rFonts w:eastAsiaTheme="minorEastAsia"/>
          <w:lang w:eastAsia="zh-CN"/>
        </w:rPr>
        <w:t xml:space="preserve"> </w:t>
      </w:r>
      <w:r w:rsidR="00DB1152">
        <w:rPr>
          <w:rFonts w:eastAsiaTheme="minorEastAsia"/>
          <w:lang w:eastAsia="zh-CN"/>
        </w:rPr>
        <w:t xml:space="preserve">a </w:t>
      </w:r>
      <w:r w:rsidR="001C6CE5">
        <w:rPr>
          <w:rFonts w:eastAsiaTheme="minorEastAsia"/>
          <w:lang w:eastAsia="zh-CN"/>
        </w:rPr>
        <w:t xml:space="preserve">large size and </w:t>
      </w:r>
      <w:r w:rsidR="00DB1152">
        <w:rPr>
          <w:rFonts w:eastAsiaTheme="minorEastAsia"/>
          <w:lang w:eastAsia="zh-CN"/>
        </w:rPr>
        <w:t xml:space="preserve">a </w:t>
      </w:r>
      <w:r w:rsidR="001C6CE5">
        <w:rPr>
          <w:rFonts w:eastAsiaTheme="minorEastAsia"/>
          <w:lang w:eastAsia="zh-CN"/>
        </w:rPr>
        <w:t xml:space="preserve">higher </w:t>
      </w:r>
      <w:r w:rsidR="001C6CE5">
        <w:rPr>
          <w:rFonts w:eastAsiaTheme="minorEastAsia" w:hint="eastAsia"/>
          <w:lang w:eastAsia="zh-CN"/>
        </w:rPr>
        <w:t>cost</w:t>
      </w:r>
      <w:r w:rsidR="001C6CE5">
        <w:rPr>
          <w:rFonts w:eastAsiaTheme="minorEastAsia"/>
          <w:lang w:eastAsia="zh-CN"/>
        </w:rPr>
        <w:t xml:space="preserve">. </w:t>
      </w:r>
      <w:r w:rsidR="00DB1152">
        <w:rPr>
          <w:rFonts w:eastAsiaTheme="minorEastAsia"/>
          <w:lang w:eastAsia="zh-CN"/>
        </w:rPr>
        <w:t>And i</w:t>
      </w:r>
      <w:r w:rsidR="001C6CE5">
        <w:rPr>
          <w:rFonts w:eastAsiaTheme="minorEastAsia"/>
          <w:lang w:eastAsia="zh-CN"/>
        </w:rPr>
        <w:t>t is difficult to integrate</w:t>
      </w:r>
      <w:r w:rsidR="00DB1152">
        <w:rPr>
          <w:rFonts w:eastAsiaTheme="minorEastAsia"/>
          <w:lang w:eastAsia="zh-CN"/>
        </w:rPr>
        <w:t xml:space="preserve"> with multi PAs in one chip in current stage. </w:t>
      </w:r>
      <w:r w:rsidR="001C6CE5">
        <w:rPr>
          <w:rFonts w:eastAsiaTheme="minorEastAsia"/>
          <w:lang w:eastAsia="zh-CN"/>
        </w:rPr>
        <w:t>T</w:t>
      </w:r>
      <w:r w:rsidR="001C6CE5">
        <w:rPr>
          <w:rFonts w:eastAsiaTheme="minorEastAsia" w:hint="eastAsia"/>
          <w:lang w:eastAsia="zh-CN"/>
        </w:rPr>
        <w:t>he</w:t>
      </w:r>
      <w:r w:rsidR="001C6CE5">
        <w:rPr>
          <w:rFonts w:eastAsiaTheme="minorEastAsia"/>
          <w:lang w:eastAsia="zh-CN"/>
        </w:rPr>
        <w:t xml:space="preserve"> industry is exploring the possibility of using Doherty PA in UE side.</w:t>
      </w:r>
      <w:r w:rsidR="007B14C3">
        <w:rPr>
          <w:rFonts w:eastAsiaTheme="minorEastAsia"/>
          <w:lang w:eastAsia="zh-CN"/>
        </w:rPr>
        <w:t xml:space="preserve"> T</w:t>
      </w:r>
      <w:r w:rsidR="007B14C3">
        <w:rPr>
          <w:rFonts w:eastAsiaTheme="minorEastAsia" w:hint="eastAsia"/>
          <w:lang w:eastAsia="zh-CN"/>
        </w:rPr>
        <w:t>herefore</w:t>
      </w:r>
      <w:r w:rsidR="007B14C3">
        <w:rPr>
          <w:rFonts w:eastAsiaTheme="minorEastAsia"/>
          <w:lang w:eastAsia="zh-CN"/>
        </w:rPr>
        <w:t xml:space="preserve">, Class A/AB can be used in 6G day1. For DPD, </w:t>
      </w:r>
      <w:r w:rsidR="007B14C3">
        <w:rPr>
          <w:rFonts w:eastAsiaTheme="minorEastAsia" w:hint="eastAsia"/>
          <w:lang w:eastAsia="zh-CN"/>
        </w:rPr>
        <w:t>which</w:t>
      </w:r>
      <w:r w:rsidR="007B14C3">
        <w:rPr>
          <w:rFonts w:eastAsiaTheme="minorEastAsia"/>
          <w:lang w:eastAsia="zh-CN"/>
        </w:rPr>
        <w:t xml:space="preserve"> is an essential way to improve the PA non-linearity.</w:t>
      </w:r>
    </w:p>
    <w:p w14:paraId="21B1D6A4" w14:textId="77777777" w:rsidR="007B14C3" w:rsidRDefault="007B14C3" w:rsidP="00001E6C">
      <w:pPr>
        <w:widowControl w:val="0"/>
        <w:autoSpaceDE w:val="0"/>
        <w:autoSpaceDN w:val="0"/>
        <w:adjustRightInd w:val="0"/>
        <w:spacing w:after="0"/>
        <w:jc w:val="both"/>
        <w:rPr>
          <w:rFonts w:eastAsiaTheme="minorEastAsia"/>
          <w:lang w:eastAsia="zh-CN"/>
        </w:rPr>
      </w:pPr>
    </w:p>
    <w:p w14:paraId="6AAB408E" w14:textId="1A5F6491" w:rsidR="00731284" w:rsidRPr="00C02A99" w:rsidRDefault="007B14C3" w:rsidP="00C02A99">
      <w:pPr>
        <w:widowControl w:val="0"/>
        <w:autoSpaceDE w:val="0"/>
        <w:autoSpaceDN w:val="0"/>
        <w:adjustRightInd w:val="0"/>
        <w:spacing w:after="0"/>
        <w:jc w:val="both"/>
        <w:rPr>
          <w:rFonts w:eastAsiaTheme="minorEastAsia"/>
          <w:b/>
          <w:i/>
          <w:lang w:eastAsia="zh-CN"/>
        </w:rPr>
      </w:pPr>
      <w:r w:rsidRPr="008C4068">
        <w:rPr>
          <w:rFonts w:eastAsiaTheme="minorEastAsia" w:hint="eastAsia"/>
          <w:b/>
          <w:i/>
          <w:lang w:eastAsia="zh-CN"/>
        </w:rPr>
        <w:t>P</w:t>
      </w:r>
      <w:r w:rsidRPr="008C4068">
        <w:rPr>
          <w:rFonts w:eastAsiaTheme="minorEastAsia"/>
          <w:b/>
          <w:i/>
          <w:lang w:eastAsia="zh-CN"/>
        </w:rPr>
        <w:t xml:space="preserve">roposal </w:t>
      </w:r>
      <w:r w:rsidR="005B5304">
        <w:rPr>
          <w:rFonts w:eastAsiaTheme="minorEastAsia"/>
          <w:b/>
          <w:i/>
          <w:lang w:eastAsia="zh-CN"/>
        </w:rPr>
        <w:t>5</w:t>
      </w:r>
      <w:r w:rsidR="008C4068" w:rsidRPr="008C4068">
        <w:rPr>
          <w:rFonts w:eastAsiaTheme="minorEastAsia"/>
          <w:b/>
          <w:i/>
          <w:lang w:eastAsia="zh-CN"/>
        </w:rPr>
        <w:t>: Some parameters for PA model including APT, DPD</w:t>
      </w:r>
      <w:r w:rsidR="003477C4">
        <w:rPr>
          <w:rFonts w:eastAsiaTheme="minorEastAsia"/>
          <w:b/>
          <w:i/>
          <w:lang w:eastAsia="zh-CN"/>
        </w:rPr>
        <w:t xml:space="preserve"> can be considered in 6GR day1, Doherty PA can be studied in 6GR day2</w:t>
      </w:r>
      <w:r w:rsidR="00445B47">
        <w:rPr>
          <w:rFonts w:eastAsiaTheme="minorEastAsia"/>
          <w:b/>
          <w:i/>
          <w:lang w:eastAsia="zh-CN"/>
        </w:rPr>
        <w:t>.</w:t>
      </w:r>
    </w:p>
    <w:p w14:paraId="3B5D70CC" w14:textId="77777777" w:rsidR="002D2E48" w:rsidRPr="00DF60C1" w:rsidRDefault="002D2E48" w:rsidP="002D2E48">
      <w:pPr>
        <w:pStyle w:val="10"/>
        <w:jc w:val="both"/>
        <w:rPr>
          <w:lang w:val="en-US"/>
        </w:rPr>
      </w:pPr>
      <w:r>
        <w:rPr>
          <w:lang w:val="en-US"/>
        </w:rPr>
        <w:t>Conclusions</w:t>
      </w:r>
    </w:p>
    <w:p w14:paraId="0ABD0A1E" w14:textId="5D1A1608" w:rsidR="002D2E48" w:rsidRDefault="002D2E48" w:rsidP="002D2E48">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initial views on 6G </w:t>
      </w:r>
      <w:r w:rsidR="00A326BC">
        <w:rPr>
          <w:rFonts w:eastAsia="等线"/>
          <w:lang w:val="en-US" w:eastAsia="zh-CN"/>
        </w:rPr>
        <w:t>waveform</w:t>
      </w:r>
      <w:r>
        <w:rPr>
          <w:rFonts w:eastAsia="等线"/>
          <w:lang w:val="en-US" w:eastAsia="zh-CN"/>
        </w:rPr>
        <w:t xml:space="preserve">, we have made the following proposals and observations. </w:t>
      </w:r>
    </w:p>
    <w:p w14:paraId="3C2065C7" w14:textId="77777777" w:rsidR="00F701D8" w:rsidRDefault="00F701D8" w:rsidP="00F701D8">
      <w:pPr>
        <w:jc w:val="both"/>
        <w:rPr>
          <w:rFonts w:eastAsiaTheme="minorEastAsia"/>
          <w:b/>
          <w:i/>
          <w:lang w:eastAsia="zh-CN"/>
        </w:rPr>
      </w:pPr>
      <w:r w:rsidRPr="006C6EB7">
        <w:rPr>
          <w:rFonts w:eastAsiaTheme="minorEastAsia"/>
          <w:b/>
          <w:i/>
          <w:lang w:eastAsia="zh-CN"/>
        </w:rPr>
        <w:t xml:space="preserve">Proposal 1: For uplink, RF requirements including EVM, ACLR, SEM, MPR/PAPR and RF impairments (e.g., IQ mismatch, phase noise) needs to consider for waveform evaluation. </w:t>
      </w:r>
    </w:p>
    <w:p w14:paraId="41ED484D" w14:textId="77777777" w:rsidR="00F701D8" w:rsidRDefault="00F701D8" w:rsidP="00F701D8">
      <w:pPr>
        <w:jc w:val="both"/>
        <w:rPr>
          <w:rFonts w:eastAsiaTheme="minorEastAsia"/>
          <w:b/>
          <w:i/>
          <w:lang w:eastAsia="zh-CN"/>
        </w:rPr>
      </w:pPr>
      <w:r>
        <w:rPr>
          <w:rFonts w:eastAsiaTheme="minorEastAsia"/>
          <w:b/>
          <w:i/>
          <w:lang w:eastAsia="zh-CN"/>
        </w:rPr>
        <w:t xml:space="preserve">Proposal 2: </w:t>
      </w:r>
      <w:r w:rsidRPr="006C6EB7">
        <w:rPr>
          <w:rFonts w:eastAsiaTheme="minorEastAsia"/>
          <w:b/>
          <w:i/>
          <w:lang w:eastAsia="zh-CN"/>
        </w:rPr>
        <w:t>For downlink, RF requirements including REFSENS</w:t>
      </w:r>
      <w:r>
        <w:rPr>
          <w:rFonts w:eastAsiaTheme="minorEastAsia"/>
          <w:b/>
          <w:i/>
          <w:lang w:eastAsia="zh-CN"/>
        </w:rPr>
        <w:t>, max input level, ACS, blocking</w:t>
      </w:r>
      <w:r w:rsidRPr="006C6EB7">
        <w:rPr>
          <w:rFonts w:eastAsiaTheme="minorEastAsia"/>
          <w:b/>
          <w:i/>
          <w:lang w:eastAsia="zh-CN"/>
        </w:rPr>
        <w:t xml:space="preserve"> and RF impairments (e.g., IQ mismatch, phase noise) needs to </w:t>
      </w:r>
      <w:r>
        <w:rPr>
          <w:rFonts w:eastAsiaTheme="minorEastAsia"/>
          <w:b/>
          <w:i/>
          <w:lang w:eastAsia="zh-CN"/>
        </w:rPr>
        <w:t xml:space="preserve">be </w:t>
      </w:r>
      <w:r w:rsidRPr="006C6EB7">
        <w:rPr>
          <w:rFonts w:eastAsiaTheme="minorEastAsia"/>
          <w:b/>
          <w:i/>
          <w:lang w:eastAsia="zh-CN"/>
        </w:rPr>
        <w:t>consider</w:t>
      </w:r>
      <w:r>
        <w:rPr>
          <w:rFonts w:eastAsiaTheme="minorEastAsia"/>
          <w:b/>
          <w:i/>
          <w:lang w:eastAsia="zh-CN"/>
        </w:rPr>
        <w:t>ed</w:t>
      </w:r>
      <w:r w:rsidRPr="006C6EB7">
        <w:rPr>
          <w:rFonts w:eastAsiaTheme="minorEastAsia"/>
          <w:b/>
          <w:i/>
          <w:lang w:eastAsia="zh-CN"/>
        </w:rPr>
        <w:t xml:space="preserve"> for waveform evaluation. </w:t>
      </w:r>
    </w:p>
    <w:p w14:paraId="0403A257" w14:textId="77777777" w:rsidR="007546BB" w:rsidRPr="006B16D0" w:rsidRDefault="007546BB" w:rsidP="007546BB">
      <w:pPr>
        <w:jc w:val="both"/>
        <w:rPr>
          <w:rFonts w:eastAsiaTheme="minorEastAsia"/>
          <w:b/>
          <w:i/>
          <w:lang w:eastAsia="zh-CN"/>
        </w:rPr>
      </w:pPr>
      <w:bookmarkStart w:id="0" w:name="_GoBack"/>
      <w:bookmarkEnd w:id="0"/>
      <w:r w:rsidRPr="006B16D0">
        <w:rPr>
          <w:rFonts w:eastAsiaTheme="minorEastAsia"/>
          <w:b/>
          <w:i/>
          <w:lang w:eastAsia="zh-CN"/>
        </w:rPr>
        <w:t>Observation</w:t>
      </w:r>
      <w:r>
        <w:rPr>
          <w:rFonts w:eastAsiaTheme="minorEastAsia"/>
          <w:b/>
          <w:i/>
          <w:lang w:eastAsia="zh-CN"/>
        </w:rPr>
        <w:t xml:space="preserve"> </w:t>
      </w:r>
      <w:r w:rsidRPr="006B16D0">
        <w:rPr>
          <w:rFonts w:eastAsiaTheme="minorEastAsia"/>
          <w:b/>
          <w:i/>
          <w:lang w:eastAsia="zh-CN"/>
        </w:rPr>
        <w:t xml:space="preserve">1: Net gain </w:t>
      </w:r>
      <w:r>
        <w:rPr>
          <w:rFonts w:eastAsiaTheme="minorEastAsia"/>
          <w:b/>
          <w:i/>
          <w:lang w:eastAsia="zh-CN"/>
        </w:rPr>
        <w:t>is</w:t>
      </w:r>
      <w:r w:rsidRPr="006B16D0">
        <w:rPr>
          <w:rFonts w:eastAsiaTheme="minorEastAsia"/>
          <w:b/>
          <w:i/>
          <w:lang w:eastAsia="zh-CN"/>
        </w:rPr>
        <w:t xml:space="preserve"> assumed metric for waveform evaluation in RAN1.</w:t>
      </w:r>
    </w:p>
    <w:p w14:paraId="1A778CBE" w14:textId="77777777" w:rsidR="007546BB" w:rsidRPr="00BB13F9" w:rsidRDefault="007546BB" w:rsidP="007546BB">
      <w:pPr>
        <w:jc w:val="both"/>
        <w:rPr>
          <w:rFonts w:eastAsiaTheme="minorEastAsia"/>
          <w:b/>
          <w:i/>
          <w:lang w:eastAsia="zh-CN"/>
        </w:rPr>
      </w:pPr>
      <w:r>
        <w:rPr>
          <w:rFonts w:eastAsiaTheme="minorEastAsia"/>
          <w:b/>
          <w:i/>
          <w:lang w:eastAsia="zh-CN"/>
        </w:rPr>
        <w:t xml:space="preserve">Observation </w:t>
      </w:r>
      <w:r w:rsidRPr="00BB13F9">
        <w:rPr>
          <w:rFonts w:eastAsiaTheme="minorEastAsia"/>
          <w:b/>
          <w:i/>
          <w:lang w:eastAsia="zh-CN"/>
        </w:rPr>
        <w:t xml:space="preserve">2: For DFT-s-OFDM UL with number of layers, from RAN4 perspective, PUSCH configuration for uplink full power transmission doesn’t include </w:t>
      </w:r>
      <w:r w:rsidRPr="00DB1152">
        <w:rPr>
          <w:b/>
          <w:i/>
          <w:lang w:val="en-US"/>
        </w:rPr>
        <w:t>&gt; 1</w:t>
      </w:r>
      <w:r w:rsidRPr="00BB13F9">
        <w:rPr>
          <w:rFonts w:eastAsiaTheme="minorEastAsia"/>
          <w:b/>
          <w:i/>
          <w:lang w:eastAsia="zh-CN"/>
        </w:rPr>
        <w:t xml:space="preserve"> layer</w:t>
      </w:r>
      <w:r>
        <w:rPr>
          <w:rFonts w:eastAsiaTheme="minorEastAsia"/>
          <w:b/>
          <w:i/>
          <w:lang w:eastAsia="zh-CN"/>
        </w:rPr>
        <w:t>s</w:t>
      </w:r>
      <w:r w:rsidRPr="00BB13F9">
        <w:rPr>
          <w:rFonts w:eastAsiaTheme="minorEastAsia"/>
          <w:b/>
          <w:i/>
          <w:lang w:eastAsia="zh-CN"/>
        </w:rPr>
        <w:t xml:space="preserve"> of DFT-s-OFDM.</w:t>
      </w:r>
    </w:p>
    <w:p w14:paraId="4DF72DD3" w14:textId="77777777" w:rsidR="007546BB" w:rsidRPr="008D5990" w:rsidRDefault="007546BB" w:rsidP="007546BB">
      <w:pPr>
        <w:jc w:val="both"/>
        <w:rPr>
          <w:rFonts w:eastAsiaTheme="minorEastAsia"/>
          <w:b/>
          <w:i/>
          <w:u w:val="single"/>
          <w:lang w:eastAsia="zh-CN"/>
        </w:rPr>
      </w:pPr>
      <w:r w:rsidRPr="008D5990">
        <w:rPr>
          <w:b/>
          <w:i/>
        </w:rPr>
        <w:t>Observation</w:t>
      </w:r>
      <w:r>
        <w:rPr>
          <w:b/>
          <w:i/>
        </w:rPr>
        <w:t>3</w:t>
      </w:r>
      <w:r w:rsidRPr="008D5990">
        <w:rPr>
          <w:b/>
          <w:i/>
        </w:rPr>
        <w:t xml:space="preserve">: </w:t>
      </w:r>
      <w:proofErr w:type="spellStart"/>
      <w:r w:rsidRPr="008D5990">
        <w:rPr>
          <w:b/>
          <w:i/>
        </w:rPr>
        <w:t>Volterra</w:t>
      </w:r>
      <w:proofErr w:type="spellEnd"/>
      <w:r w:rsidRPr="008D5990">
        <w:rPr>
          <w:b/>
          <w:i/>
        </w:rPr>
        <w:t xml:space="preserve"> series is highly impractical for a model implementation, especially for large bandwi</w:t>
      </w:r>
      <w:r>
        <w:rPr>
          <w:b/>
          <w:i/>
        </w:rPr>
        <w:t>d</w:t>
      </w:r>
      <w:r w:rsidRPr="008D5990">
        <w:rPr>
          <w:b/>
          <w:i/>
        </w:rPr>
        <w:t>th.</w:t>
      </w:r>
    </w:p>
    <w:p w14:paraId="221C5608" w14:textId="4EFC1876" w:rsidR="007546BB" w:rsidRDefault="007430C8" w:rsidP="007546BB">
      <w:pPr>
        <w:widowControl w:val="0"/>
        <w:autoSpaceDE w:val="0"/>
        <w:autoSpaceDN w:val="0"/>
        <w:adjustRightInd w:val="0"/>
        <w:spacing w:after="0"/>
        <w:jc w:val="both"/>
        <w:rPr>
          <w:rFonts w:ascii="Times-Roman" w:eastAsia="Times-Roman" w:hAnsi="Tms Rmn" w:cs="Times-Roman"/>
          <w:b/>
          <w:i/>
          <w:lang w:val="en-US" w:eastAsia="zh-CN"/>
        </w:rPr>
      </w:pPr>
      <w:r w:rsidRPr="00422170">
        <w:rPr>
          <w:rFonts w:ascii="Times-Roman" w:eastAsia="Times-Roman" w:hAnsi="Tms Rmn" w:cs="Times-Roman"/>
          <w:b/>
          <w:i/>
          <w:lang w:val="en-US" w:eastAsia="zh-CN"/>
        </w:rPr>
        <w:t>O</w:t>
      </w:r>
      <w:r w:rsidRPr="00422170">
        <w:rPr>
          <w:rFonts w:ascii="Times-Roman" w:eastAsia="Times-Roman" w:hAnsi="Tms Rmn" w:cs="Times-Roman" w:hint="eastAsia"/>
          <w:b/>
          <w:i/>
          <w:lang w:val="en-US" w:eastAsia="zh-CN"/>
        </w:rPr>
        <w:t>bservation</w:t>
      </w:r>
      <w:r>
        <w:rPr>
          <w:rFonts w:ascii="Times-Roman" w:eastAsia="Times-Roman" w:hAnsi="Tms Rmn" w:cs="Times-Roman"/>
          <w:b/>
          <w:i/>
          <w:lang w:val="en-US" w:eastAsia="zh-CN"/>
        </w:rPr>
        <w:t>4</w:t>
      </w:r>
      <w:r w:rsidRPr="00422170">
        <w:rPr>
          <w:rFonts w:ascii="Times-Roman" w:eastAsia="Times-Roman" w:hAnsi="Tms Rmn" w:cs="Times-Roman"/>
          <w:b/>
          <w:i/>
          <w:lang w:val="en-US" w:eastAsia="zh-CN"/>
        </w:rPr>
        <w:t xml:space="preserve">: GMP model with LASSO </w:t>
      </w:r>
      <w:r>
        <w:rPr>
          <w:rFonts w:ascii="Times-Roman" w:eastAsia="Times-Roman" w:hAnsi="Tms Rmn" w:cs="Times-Roman"/>
          <w:b/>
          <w:i/>
          <w:lang w:val="en-US" w:eastAsia="zh-CN"/>
        </w:rPr>
        <w:t xml:space="preserve">can be considered to be a trade-off between performance and complexity. </w:t>
      </w:r>
      <w:r w:rsidR="007546BB">
        <w:rPr>
          <w:rFonts w:ascii="Times-Roman" w:eastAsia="Times-Roman" w:hAnsi="Tms Rmn" w:cs="Times-Roman"/>
          <w:b/>
          <w:i/>
          <w:lang w:val="en-US" w:eastAsia="zh-CN"/>
        </w:rPr>
        <w:t xml:space="preserve"> </w:t>
      </w:r>
    </w:p>
    <w:p w14:paraId="5E2AC375" w14:textId="77777777" w:rsidR="007546BB" w:rsidRDefault="007546BB" w:rsidP="007546BB">
      <w:pPr>
        <w:widowControl w:val="0"/>
        <w:autoSpaceDE w:val="0"/>
        <w:autoSpaceDN w:val="0"/>
        <w:adjustRightInd w:val="0"/>
        <w:spacing w:after="0"/>
        <w:jc w:val="both"/>
        <w:rPr>
          <w:rFonts w:ascii="Times-Roman" w:eastAsia="Times-Roman" w:hAnsi="Tms Rmn" w:cs="Times-Roman"/>
          <w:b/>
          <w:i/>
          <w:lang w:val="en-US" w:eastAsia="zh-CN"/>
        </w:rPr>
      </w:pPr>
    </w:p>
    <w:p w14:paraId="05539649" w14:textId="5D4B4EF3" w:rsidR="005B5304" w:rsidRPr="005B5304" w:rsidRDefault="005B5304" w:rsidP="005B5304">
      <w:pPr>
        <w:jc w:val="both"/>
        <w:rPr>
          <w:rFonts w:eastAsiaTheme="minorEastAsia"/>
          <w:b/>
          <w:i/>
          <w:lang w:eastAsia="zh-CN"/>
        </w:rPr>
      </w:pPr>
      <w:r w:rsidRPr="005B5304">
        <w:rPr>
          <w:rFonts w:eastAsiaTheme="minorEastAsia"/>
          <w:b/>
          <w:i/>
          <w:lang w:eastAsia="zh-CN"/>
        </w:rPr>
        <w:t>P</w:t>
      </w:r>
      <w:r w:rsidRPr="005B5304">
        <w:rPr>
          <w:rFonts w:eastAsiaTheme="minorEastAsia" w:hint="eastAsia"/>
          <w:b/>
          <w:i/>
          <w:lang w:eastAsia="zh-CN"/>
        </w:rPr>
        <w:t>roposal</w:t>
      </w:r>
      <w:r w:rsidRPr="005B5304">
        <w:rPr>
          <w:rFonts w:eastAsiaTheme="minorEastAsia"/>
          <w:b/>
          <w:i/>
          <w:lang w:eastAsia="zh-CN"/>
        </w:rPr>
        <w:t xml:space="preserve"> 3</w:t>
      </w:r>
      <w:r w:rsidRPr="005B5304">
        <w:rPr>
          <w:rFonts w:eastAsiaTheme="minorEastAsia" w:hint="eastAsia"/>
          <w:b/>
          <w:i/>
          <w:lang w:eastAsia="zh-CN"/>
        </w:rPr>
        <w:t>:</w:t>
      </w:r>
      <w:r w:rsidRPr="005B5304">
        <w:rPr>
          <w:rFonts w:eastAsiaTheme="minorEastAsia"/>
          <w:b/>
          <w:i/>
          <w:lang w:eastAsia="zh-CN"/>
        </w:rPr>
        <w:t xml:space="preserve"> Memory effects need to be considered for PA models.</w:t>
      </w:r>
    </w:p>
    <w:p w14:paraId="41A2395A" w14:textId="2AE24656" w:rsidR="007546BB" w:rsidRDefault="007546BB" w:rsidP="007546BB">
      <w:pPr>
        <w:widowControl w:val="0"/>
        <w:autoSpaceDE w:val="0"/>
        <w:autoSpaceDN w:val="0"/>
        <w:adjustRightInd w:val="0"/>
        <w:spacing w:after="0"/>
        <w:rPr>
          <w:rFonts w:eastAsiaTheme="minorEastAsia"/>
          <w:b/>
          <w:i/>
          <w:lang w:eastAsia="zh-CN"/>
        </w:rPr>
      </w:pPr>
      <w:r w:rsidRPr="00702FEE">
        <w:rPr>
          <w:rFonts w:eastAsiaTheme="minorEastAsia" w:hint="eastAsia"/>
          <w:b/>
          <w:i/>
          <w:lang w:eastAsia="zh-CN"/>
        </w:rPr>
        <w:t>P</w:t>
      </w:r>
      <w:r w:rsidRPr="00702FEE">
        <w:rPr>
          <w:rFonts w:eastAsiaTheme="minorEastAsia"/>
          <w:b/>
          <w:i/>
          <w:lang w:eastAsia="zh-CN"/>
        </w:rPr>
        <w:t xml:space="preserve">roposal </w:t>
      </w:r>
      <w:r w:rsidR="005B5304">
        <w:rPr>
          <w:rFonts w:eastAsiaTheme="minorEastAsia"/>
          <w:b/>
          <w:i/>
          <w:lang w:eastAsia="zh-CN"/>
        </w:rPr>
        <w:t>4</w:t>
      </w:r>
      <w:r w:rsidRPr="00702FEE">
        <w:rPr>
          <w:rFonts w:eastAsiaTheme="minorEastAsia"/>
          <w:b/>
          <w:i/>
          <w:lang w:eastAsia="zh-CN"/>
        </w:rPr>
        <w:t xml:space="preserve">: </w:t>
      </w:r>
      <w:r>
        <w:rPr>
          <w:rFonts w:eastAsiaTheme="minorEastAsia"/>
          <w:b/>
          <w:i/>
          <w:lang w:eastAsia="zh-CN"/>
        </w:rPr>
        <w:t>R</w:t>
      </w:r>
      <w:r w:rsidRPr="00702FEE">
        <w:rPr>
          <w:rFonts w:eastAsiaTheme="minorEastAsia"/>
          <w:b/>
          <w:i/>
          <w:lang w:eastAsia="zh-CN"/>
        </w:rPr>
        <w:t xml:space="preserve">egarding around 7GHz PA </w:t>
      </w:r>
      <w:r w:rsidRPr="00702FEE">
        <w:rPr>
          <w:rFonts w:eastAsiaTheme="minorEastAsia" w:hint="eastAsia"/>
          <w:b/>
          <w:i/>
          <w:lang w:eastAsia="zh-CN"/>
        </w:rPr>
        <w:t>mode</w:t>
      </w:r>
      <w:r w:rsidRPr="00702FEE">
        <w:rPr>
          <w:rFonts w:eastAsiaTheme="minorEastAsia"/>
          <w:b/>
          <w:i/>
          <w:lang w:eastAsia="zh-CN"/>
        </w:rPr>
        <w:t xml:space="preserve">l, we can consider these four options: MP model, GMP model, GMP model with LASSO and WMP model. The trade-off between performance and complexity is </w:t>
      </w:r>
      <w:r>
        <w:rPr>
          <w:rFonts w:eastAsiaTheme="minorEastAsia" w:hint="eastAsia"/>
          <w:b/>
          <w:i/>
          <w:lang w:eastAsia="zh-CN"/>
        </w:rPr>
        <w:t>necessary</w:t>
      </w:r>
      <w:r>
        <w:rPr>
          <w:rFonts w:eastAsiaTheme="minorEastAsia"/>
          <w:b/>
          <w:i/>
          <w:lang w:eastAsia="zh-CN"/>
        </w:rPr>
        <w:t xml:space="preserve"> </w:t>
      </w:r>
      <w:r>
        <w:rPr>
          <w:rFonts w:eastAsiaTheme="minorEastAsia" w:hint="eastAsia"/>
          <w:b/>
          <w:i/>
          <w:lang w:eastAsia="zh-CN"/>
        </w:rPr>
        <w:t>to</w:t>
      </w:r>
      <w:r>
        <w:rPr>
          <w:rFonts w:eastAsiaTheme="minorEastAsia"/>
          <w:b/>
          <w:i/>
          <w:lang w:eastAsia="zh-CN"/>
        </w:rPr>
        <w:t xml:space="preserve"> consider</w:t>
      </w:r>
      <w:r w:rsidRPr="00702FEE">
        <w:rPr>
          <w:rFonts w:eastAsiaTheme="minorEastAsia"/>
          <w:b/>
          <w:i/>
          <w:lang w:eastAsia="zh-CN"/>
        </w:rPr>
        <w:t>.</w:t>
      </w:r>
    </w:p>
    <w:p w14:paraId="64A7B4C7" w14:textId="77777777" w:rsidR="007546BB" w:rsidRPr="007546BB" w:rsidRDefault="007546BB" w:rsidP="007546BB">
      <w:pPr>
        <w:widowControl w:val="0"/>
        <w:autoSpaceDE w:val="0"/>
        <w:autoSpaceDN w:val="0"/>
        <w:adjustRightInd w:val="0"/>
        <w:spacing w:after="0"/>
        <w:jc w:val="both"/>
        <w:rPr>
          <w:rFonts w:eastAsiaTheme="minorEastAsia"/>
          <w:b/>
          <w:i/>
          <w:lang w:eastAsia="zh-CN"/>
        </w:rPr>
      </w:pPr>
    </w:p>
    <w:p w14:paraId="1F050697" w14:textId="5882437E" w:rsidR="007546BB" w:rsidRDefault="00CB5F62" w:rsidP="007546BB">
      <w:pPr>
        <w:widowControl w:val="0"/>
        <w:autoSpaceDE w:val="0"/>
        <w:autoSpaceDN w:val="0"/>
        <w:adjustRightInd w:val="0"/>
        <w:spacing w:after="0"/>
        <w:jc w:val="both"/>
        <w:rPr>
          <w:rFonts w:eastAsiaTheme="minorEastAsia"/>
          <w:b/>
          <w:i/>
          <w:lang w:eastAsia="zh-CN"/>
        </w:rPr>
      </w:pPr>
      <w:r w:rsidRPr="008C4068">
        <w:rPr>
          <w:rFonts w:eastAsiaTheme="minorEastAsia" w:hint="eastAsia"/>
          <w:b/>
          <w:i/>
          <w:lang w:eastAsia="zh-CN"/>
        </w:rPr>
        <w:t>P</w:t>
      </w:r>
      <w:r w:rsidRPr="008C4068">
        <w:rPr>
          <w:rFonts w:eastAsiaTheme="minorEastAsia"/>
          <w:b/>
          <w:i/>
          <w:lang w:eastAsia="zh-CN"/>
        </w:rPr>
        <w:t xml:space="preserve">roposal </w:t>
      </w:r>
      <w:r>
        <w:rPr>
          <w:rFonts w:eastAsiaTheme="minorEastAsia"/>
          <w:b/>
          <w:i/>
          <w:lang w:eastAsia="zh-CN"/>
        </w:rPr>
        <w:t>5</w:t>
      </w:r>
      <w:r w:rsidRPr="008C4068">
        <w:rPr>
          <w:rFonts w:eastAsiaTheme="minorEastAsia"/>
          <w:b/>
          <w:i/>
          <w:lang w:eastAsia="zh-CN"/>
        </w:rPr>
        <w:t>: Some parameters for PA model including APT, DPD</w:t>
      </w:r>
      <w:r>
        <w:rPr>
          <w:rFonts w:eastAsiaTheme="minorEastAsia"/>
          <w:b/>
          <w:i/>
          <w:lang w:eastAsia="zh-CN"/>
        </w:rPr>
        <w:t xml:space="preserve"> can be considered in 6GR day1, Doherty PA can be</w:t>
      </w:r>
    </w:p>
    <w:p w14:paraId="186417C9" w14:textId="43ED0D85" w:rsidR="00CB5F62" w:rsidRPr="00C02A99" w:rsidRDefault="00CB5F62" w:rsidP="007546BB">
      <w:pPr>
        <w:widowControl w:val="0"/>
        <w:autoSpaceDE w:val="0"/>
        <w:autoSpaceDN w:val="0"/>
        <w:adjustRightInd w:val="0"/>
        <w:spacing w:after="0"/>
        <w:jc w:val="both"/>
        <w:rPr>
          <w:rFonts w:eastAsiaTheme="minorEastAsia"/>
          <w:b/>
          <w:i/>
          <w:lang w:eastAsia="zh-CN"/>
        </w:rPr>
      </w:pPr>
      <w:r>
        <w:rPr>
          <w:rFonts w:eastAsiaTheme="minorEastAsia"/>
          <w:b/>
          <w:i/>
          <w:lang w:eastAsia="zh-CN"/>
        </w:rPr>
        <w:t>studied in 6GR day2.</w:t>
      </w: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342C4891" w14:textId="3FDE4414" w:rsidR="00F759F0" w:rsidRDefault="00E44C5B" w:rsidP="00662CA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251</w:t>
      </w:r>
      <w:r w:rsidR="00A54F8A">
        <w:t>4650</w:t>
      </w:r>
      <w:r w:rsidRPr="00E44C5B">
        <w:t>,</w:t>
      </w:r>
      <w:r w:rsidR="0088766C">
        <w:t xml:space="preserve"> </w:t>
      </w:r>
      <w:r w:rsidR="00A54F8A">
        <w:t>WF on 6GR system parameter</w:t>
      </w:r>
      <w:r w:rsidR="007D13AF">
        <w:t xml:space="preserve">, </w:t>
      </w:r>
      <w:r w:rsidR="00A54F8A">
        <w:t>Huawei, HiSilicon</w:t>
      </w:r>
      <w:r w:rsidR="007D13AF">
        <w:t>.</w:t>
      </w:r>
      <w:r w:rsidR="00E83D9F">
        <w:t xml:space="preserve"> </w:t>
      </w:r>
      <w:r w:rsidR="007D13AF">
        <w:t>TSG-RAN4#11</w:t>
      </w:r>
      <w:r w:rsidR="00AE22AB">
        <w:t>6</w:t>
      </w:r>
      <w:r w:rsidR="00A54F8A">
        <w:t>bis</w:t>
      </w:r>
      <w:r w:rsidR="007D13AF">
        <w:t xml:space="preserve"> meeting</w:t>
      </w:r>
      <w:r w:rsidR="00C12F9D" w:rsidRPr="00A60BA6">
        <w:t xml:space="preserve">       </w:t>
      </w:r>
    </w:p>
    <w:p w14:paraId="314FA192" w14:textId="77777777" w:rsidR="00892917" w:rsidRPr="00892917" w:rsidRDefault="00A54F8A" w:rsidP="00892917">
      <w:pPr>
        <w:pStyle w:val="aff4"/>
        <w:numPr>
          <w:ilvl w:val="0"/>
          <w:numId w:val="12"/>
        </w:numPr>
        <w:overflowPunct/>
        <w:autoSpaceDE/>
        <w:autoSpaceDN/>
        <w:adjustRightInd/>
        <w:spacing w:after="160"/>
        <w:ind w:right="-22"/>
        <w:jc w:val="both"/>
        <w:textAlignment w:val="auto"/>
      </w:pPr>
      <w:r>
        <w:t>R1-2508069, LS on PA models in 6GR waveform evaluations.</w:t>
      </w:r>
      <w:r w:rsidR="00C12F9D" w:rsidRPr="007D13AF">
        <w:rPr>
          <w:rFonts w:eastAsia="等线"/>
          <w:lang w:val="en-US" w:eastAsia="zh-CN"/>
        </w:rPr>
        <w:t xml:space="preserve"> </w:t>
      </w:r>
      <w:r w:rsidR="00260C17">
        <w:rPr>
          <w:rFonts w:eastAsia="等线"/>
          <w:lang w:val="en-US" w:eastAsia="zh-CN"/>
        </w:rPr>
        <w:t xml:space="preserve">Huawei. </w:t>
      </w:r>
      <w:r w:rsidR="00260C17">
        <w:t>TSG-RAN1#122bis meeting</w:t>
      </w:r>
      <w:r w:rsidR="00C12F9D" w:rsidRPr="007D13AF">
        <w:rPr>
          <w:rFonts w:eastAsia="等线"/>
          <w:lang w:val="en-US" w:eastAsia="zh-CN"/>
        </w:rPr>
        <w:t xml:space="preserve"> </w:t>
      </w:r>
    </w:p>
    <w:p w14:paraId="57DDBEC4" w14:textId="77777777" w:rsidR="00892917" w:rsidRPr="00892917" w:rsidRDefault="00892917" w:rsidP="00892917">
      <w:pPr>
        <w:pStyle w:val="aff4"/>
        <w:numPr>
          <w:ilvl w:val="0"/>
          <w:numId w:val="12"/>
        </w:numPr>
        <w:overflowPunct/>
        <w:autoSpaceDE/>
        <w:autoSpaceDN/>
        <w:adjustRightInd/>
        <w:spacing w:after="160"/>
        <w:ind w:right="-22"/>
        <w:jc w:val="both"/>
        <w:textAlignment w:val="auto"/>
      </w:pPr>
      <w:r w:rsidRPr="00892917">
        <w:rPr>
          <w:rFonts w:ascii="NimbusRomNo9L-Regu" w:hAnsi="NimbusRomNo9L-Regu" w:cs="NimbusRomNo9L-Regu"/>
          <w:sz w:val="22"/>
          <w:szCs w:val="22"/>
          <w:lang w:val="en-US"/>
        </w:rPr>
        <w:t xml:space="preserve">Di </w:t>
      </w:r>
      <w:proofErr w:type="spellStart"/>
      <w:r w:rsidRPr="00892917">
        <w:rPr>
          <w:rFonts w:ascii="NimbusRomNo9L-Regu" w:hAnsi="NimbusRomNo9L-Regu" w:cs="NimbusRomNo9L-Regu"/>
          <w:sz w:val="22"/>
          <w:szCs w:val="22"/>
          <w:lang w:val="en-US"/>
        </w:rPr>
        <w:t>Wang</w:t>
      </w:r>
      <w:r w:rsidRPr="00892917">
        <w:rPr>
          <w:rFonts w:ascii="Times-Roman" w:eastAsia="Times-Roman" w:hAnsi="Tms Rmn" w:cs="Times-Roman"/>
          <w:lang w:val="en-US" w:eastAsia="zh-CN"/>
        </w:rPr>
        <w:t>,</w:t>
      </w:r>
      <w:r w:rsidRPr="00892917">
        <w:rPr>
          <w:rFonts w:ascii="NimbusRomNo9L-Regu" w:hAnsi="NimbusRomNo9L-Regu" w:cs="NimbusRomNo9L-Regu"/>
          <w:sz w:val="22"/>
          <w:szCs w:val="22"/>
          <w:lang w:val="en-US"/>
        </w:rPr>
        <w:t>Yiming</w:t>
      </w:r>
      <w:proofErr w:type="spellEnd"/>
      <w:r w:rsidRPr="00892917">
        <w:rPr>
          <w:rFonts w:ascii="NimbusRomNo9L-Regu" w:hAnsi="NimbusRomNo9L-Regu" w:cs="NimbusRomNo9L-Regu"/>
          <w:sz w:val="22"/>
          <w:szCs w:val="22"/>
          <w:lang w:val="en-US"/>
        </w:rPr>
        <w:t xml:space="preserve"> Lei, Li</w:t>
      </w:r>
      <w:proofErr w:type="spellStart"/>
      <w:r w:rsidRPr="00892917">
        <w:t>aoyuan</w:t>
      </w:r>
      <w:proofErr w:type="spellEnd"/>
      <w:r w:rsidRPr="00892917">
        <w:t xml:space="preserve"> Zeng, “A Pruning Method of the Generalized Memory Polynomial Model for Power Amplifiers Based on</w:t>
      </w:r>
      <w:r w:rsidRPr="00892917">
        <w:rPr>
          <w:rFonts w:hint="eastAsia"/>
        </w:rPr>
        <w:t xml:space="preserve"> </w:t>
      </w:r>
      <w:r w:rsidRPr="00892917">
        <w:t xml:space="preserve">the LASSO Regression” in 2023 </w:t>
      </w:r>
      <w:r w:rsidRPr="00892917">
        <w:rPr>
          <w:i/>
        </w:rPr>
        <w:t>IEEE 6th International Conference on Electronic Information and Communication Technology</w:t>
      </w:r>
      <w:r w:rsidR="00C12F9D" w:rsidRPr="00892917">
        <w:rPr>
          <w:i/>
        </w:rPr>
        <w:t xml:space="preserve">     </w:t>
      </w:r>
    </w:p>
    <w:p w14:paraId="5706F88A" w14:textId="77777777" w:rsidR="00E11A5E" w:rsidRPr="00E11A5E" w:rsidRDefault="00892917" w:rsidP="00892917">
      <w:pPr>
        <w:pStyle w:val="aff4"/>
        <w:numPr>
          <w:ilvl w:val="0"/>
          <w:numId w:val="12"/>
        </w:numPr>
        <w:overflowPunct/>
        <w:autoSpaceDE/>
        <w:autoSpaceDN/>
        <w:adjustRightInd/>
        <w:spacing w:after="160"/>
        <w:ind w:right="-22"/>
        <w:jc w:val="both"/>
        <w:textAlignment w:val="auto"/>
      </w:pPr>
      <w:proofErr w:type="spellStart"/>
      <w:r w:rsidRPr="00892917">
        <w:rPr>
          <w:rFonts w:ascii="NimbusRomNo9L-Regu" w:hAnsi="NimbusRomNo9L-Regu" w:cs="NimbusRomNo9L-Regu"/>
          <w:sz w:val="22"/>
          <w:szCs w:val="22"/>
          <w:lang w:val="en-US"/>
        </w:rPr>
        <w:t>Abdalla</w:t>
      </w:r>
      <w:proofErr w:type="spellEnd"/>
      <w:r w:rsidRPr="00892917">
        <w:rPr>
          <w:rFonts w:ascii="NimbusRomNo9L-Regu" w:hAnsi="NimbusRomNo9L-Regu" w:cs="NimbusRomNo9L-Regu"/>
          <w:sz w:val="22"/>
          <w:szCs w:val="22"/>
          <w:lang w:val="en-US"/>
        </w:rPr>
        <w:t xml:space="preserve"> E. </w:t>
      </w:r>
      <w:proofErr w:type="spellStart"/>
      <w:r w:rsidRPr="00892917">
        <w:rPr>
          <w:rFonts w:ascii="NimbusRomNo9L-Regu" w:hAnsi="NimbusRomNo9L-Regu" w:cs="NimbusRomNo9L-Regu"/>
          <w:sz w:val="22"/>
          <w:szCs w:val="22"/>
          <w:lang w:val="en-US"/>
        </w:rPr>
        <w:t>Abdelrahman</w:t>
      </w:r>
      <w:proofErr w:type="spellEnd"/>
      <w:r w:rsidRPr="00892917">
        <w:rPr>
          <w:rFonts w:ascii="NimbusRomNo9L-Regu" w:hAnsi="NimbusRomNo9L-Regu" w:cs="NimbusRomNo9L-Regu"/>
          <w:sz w:val="22"/>
          <w:szCs w:val="22"/>
          <w:lang w:val="en-US"/>
        </w:rPr>
        <w:t xml:space="preserve"> and Andrew K. Kwan</w:t>
      </w:r>
      <w:r w:rsidRPr="00892917">
        <w:rPr>
          <w:rFonts w:eastAsiaTheme="minorEastAsia"/>
          <w:sz w:val="22"/>
          <w:szCs w:val="22"/>
          <w:lang w:val="en-US" w:eastAsia="zh-CN"/>
        </w:rPr>
        <w:t>,</w:t>
      </w:r>
      <w:r w:rsidRPr="00892917">
        <w:rPr>
          <w:rFonts w:eastAsiaTheme="minorEastAsia"/>
          <w:lang w:val="en-US" w:eastAsia="zh-CN"/>
        </w:rPr>
        <w:t xml:space="preserve"> </w:t>
      </w:r>
      <w:r w:rsidRPr="00892917">
        <w:rPr>
          <w:rFonts w:eastAsiaTheme="minorEastAsia" w:hint="eastAsia"/>
          <w:lang w:val="en-US" w:eastAsia="zh-CN"/>
        </w:rPr>
        <w:t>“</w:t>
      </w:r>
      <w:r w:rsidRPr="00892917">
        <w:rPr>
          <w:rFonts w:eastAsiaTheme="minorEastAsia"/>
          <w:lang w:eastAsia="zh-CN"/>
        </w:rPr>
        <w:t>A Novel Weighted Memory Polynomial for Behavioral Modeling and Digital Predistortion of</w:t>
      </w:r>
      <w:r w:rsidRPr="00892917">
        <w:rPr>
          <w:rFonts w:eastAsiaTheme="minorEastAsia" w:hint="eastAsia"/>
          <w:lang w:eastAsia="zh-CN"/>
        </w:rPr>
        <w:t xml:space="preserve"> </w:t>
      </w:r>
      <w:r w:rsidRPr="00892917">
        <w:rPr>
          <w:rFonts w:eastAsiaTheme="minorEastAsia"/>
          <w:lang w:eastAsia="zh-CN"/>
        </w:rPr>
        <w:t xml:space="preserve">Nonlinear Wireless Transmitters” in </w:t>
      </w:r>
      <w:r w:rsidRPr="00892917">
        <w:rPr>
          <w:i/>
        </w:rPr>
        <w:t>IEEE TRANSACTIONS ON INDUSTRIAL ELECTRONICS, VOL. 63, NO. 3, MARCH 2016</w:t>
      </w:r>
      <w:r w:rsidR="00C12F9D" w:rsidRPr="00892917">
        <w:rPr>
          <w:i/>
        </w:rPr>
        <w:t xml:space="preserve">     </w:t>
      </w:r>
      <w:r w:rsidR="00F0037C" w:rsidRPr="00892917">
        <w:rPr>
          <w:i/>
        </w:rPr>
        <w:t xml:space="preserve">   </w:t>
      </w:r>
    </w:p>
    <w:p w14:paraId="33D1FE4E" w14:textId="203366C6" w:rsidR="000169AD" w:rsidRPr="00892917" w:rsidRDefault="00F0037C" w:rsidP="00963C29">
      <w:pPr>
        <w:spacing w:after="160"/>
        <w:ind w:left="360" w:right="-22"/>
        <w:jc w:val="both"/>
      </w:pPr>
      <w:r w:rsidRPr="00963C29">
        <w:rPr>
          <w:i/>
        </w:rPr>
        <w:t xml:space="preserve">     </w:t>
      </w:r>
    </w:p>
    <w:sectPr w:rsidR="000169AD" w:rsidRPr="00892917"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84F44" w14:textId="77777777" w:rsidR="00EA6F77" w:rsidRDefault="00EA6F77">
      <w:r>
        <w:separator/>
      </w:r>
    </w:p>
  </w:endnote>
  <w:endnote w:type="continuationSeparator" w:id="0">
    <w:p w14:paraId="7A44E357" w14:textId="77777777" w:rsidR="00EA6F77" w:rsidRDefault="00EA6F77">
      <w:r>
        <w:continuationSeparator/>
      </w:r>
    </w:p>
  </w:endnote>
  <w:endnote w:type="continuationNotice" w:id="1">
    <w:p w14:paraId="082EA7C3" w14:textId="77777777" w:rsidR="00EA6F77" w:rsidRDefault="00EA6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TimesNewRoman,Italic">
    <w:altName w:val="Arial"/>
    <w:panose1 w:val="00000000000000000000"/>
    <w:charset w:val="00"/>
    <w:family w:val="swiss"/>
    <w:notTrueType/>
    <w:pitch w:val="default"/>
    <w:sig w:usb0="00000003" w:usb1="00000000" w:usb2="00000000" w:usb3="00000000" w:csb0="00000001" w:csb1="00000000"/>
  </w:font>
  <w:font w:name="NimbusRomNo9L-Regu">
    <w:altName w:val="Times New Roman"/>
    <w:charset w:val="00"/>
    <w:family w:val="auto"/>
    <w:pitch w:val="default"/>
    <w:sig w:usb0="00000003" w:usb1="08070000" w:usb2="00000010" w:usb3="00000000" w:csb0="0002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10136" w:rsidRDefault="0041013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10136" w:rsidRDefault="0041013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4D77B03" w:rsidR="00410136" w:rsidRDefault="0041013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F701D8">
      <w:rPr>
        <w:rStyle w:val="afb"/>
      </w:rPr>
      <w:t>4</w:t>
    </w:r>
    <w:r>
      <w:rPr>
        <w:rStyle w:val="afb"/>
      </w:rPr>
      <w:fldChar w:fldCharType="end"/>
    </w:r>
  </w:p>
  <w:p w14:paraId="0FACBD0C" w14:textId="77777777" w:rsidR="00410136" w:rsidRDefault="0041013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CEA87" w14:textId="77777777" w:rsidR="00EA6F77" w:rsidRDefault="00EA6F77">
      <w:r>
        <w:separator/>
      </w:r>
    </w:p>
  </w:footnote>
  <w:footnote w:type="continuationSeparator" w:id="0">
    <w:p w14:paraId="0E93ACDB" w14:textId="77777777" w:rsidR="00EA6F77" w:rsidRDefault="00EA6F77">
      <w:r>
        <w:continuationSeparator/>
      </w:r>
    </w:p>
  </w:footnote>
  <w:footnote w:type="continuationNotice" w:id="1">
    <w:p w14:paraId="089F83CF" w14:textId="77777777" w:rsidR="00EA6F77" w:rsidRDefault="00EA6F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44F59F0"/>
    <w:multiLevelType w:val="multilevel"/>
    <w:tmpl w:val="0C14AFD6"/>
    <w:lvl w:ilvl="0">
      <w:start w:val="1"/>
      <w:numFmt w:val="decimal"/>
      <w:pStyle w:val="10"/>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1"/>
  </w:num>
  <w:num w:numId="3">
    <w:abstractNumId w:val="32"/>
  </w:num>
  <w:num w:numId="4">
    <w:abstractNumId w:val="24"/>
  </w:num>
  <w:num w:numId="5">
    <w:abstractNumId w:val="12"/>
  </w:num>
  <w:num w:numId="6">
    <w:abstractNumId w:val="2"/>
  </w:num>
  <w:num w:numId="7">
    <w:abstractNumId w:val="30"/>
  </w:num>
  <w:num w:numId="8">
    <w:abstractNumId w:val="13"/>
  </w:num>
  <w:num w:numId="9">
    <w:abstractNumId w:val="23"/>
  </w:num>
  <w:num w:numId="10">
    <w:abstractNumId w:val="34"/>
  </w:num>
  <w:num w:numId="11">
    <w:abstractNumId w:val="10"/>
  </w:num>
  <w:num w:numId="12">
    <w:abstractNumId w:val="29"/>
  </w:num>
  <w:num w:numId="13">
    <w:abstractNumId w:val="11"/>
  </w:num>
  <w:num w:numId="14">
    <w:abstractNumId w:val="22"/>
  </w:num>
  <w:num w:numId="15">
    <w:abstractNumId w:val="8"/>
  </w:num>
  <w:num w:numId="16">
    <w:abstractNumId w:val="7"/>
  </w:num>
  <w:num w:numId="17">
    <w:abstractNumId w:val="1"/>
  </w:num>
  <w:num w:numId="18">
    <w:abstractNumId w:val="15"/>
  </w:num>
  <w:num w:numId="19">
    <w:abstractNumId w:val="28"/>
  </w:num>
  <w:num w:numId="20">
    <w:abstractNumId w:val="4"/>
  </w:num>
  <w:num w:numId="21">
    <w:abstractNumId w:val="5"/>
  </w:num>
  <w:num w:numId="22">
    <w:abstractNumId w:val="6"/>
  </w:num>
  <w:num w:numId="23">
    <w:abstractNumId w:val="18"/>
  </w:num>
  <w:num w:numId="24">
    <w:abstractNumId w:val="19"/>
  </w:num>
  <w:num w:numId="25">
    <w:abstractNumId w:val="3"/>
  </w:num>
  <w:num w:numId="26">
    <w:abstractNumId w:val="9"/>
  </w:num>
  <w:num w:numId="27">
    <w:abstractNumId w:val="27"/>
  </w:num>
  <w:num w:numId="28">
    <w:abstractNumId w:val="26"/>
  </w:num>
  <w:num w:numId="29">
    <w:abstractNumId w:val="33"/>
  </w:num>
  <w:num w:numId="30">
    <w:abstractNumId w:val="20"/>
  </w:num>
  <w:num w:numId="31">
    <w:abstractNumId w:val="25"/>
  </w:num>
  <w:num w:numId="32">
    <w:abstractNumId w:val="14"/>
  </w:num>
  <w:num w:numId="33">
    <w:abstractNumId w:val="0"/>
  </w:num>
  <w:num w:numId="34">
    <w:abstractNumId w:val="17"/>
  </w:num>
  <w:num w:numId="35">
    <w:abstractNumId w:val="17"/>
  </w:num>
  <w:num w:numId="36">
    <w:abstractNumId w:val="17"/>
  </w:num>
  <w:num w:numId="37">
    <w:abstractNumId w:val="21"/>
  </w:num>
  <w:num w:numId="3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409"/>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4DA"/>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2F1"/>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A30"/>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4065"/>
    <w:rsid w:val="002A5175"/>
    <w:rsid w:val="002A57E8"/>
    <w:rsid w:val="002A58AB"/>
    <w:rsid w:val="002A5A2D"/>
    <w:rsid w:val="002A679B"/>
    <w:rsid w:val="002A685B"/>
    <w:rsid w:val="002A6CB3"/>
    <w:rsid w:val="002A6ED0"/>
    <w:rsid w:val="002A77FF"/>
    <w:rsid w:val="002B0037"/>
    <w:rsid w:val="002B009F"/>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2E48"/>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7C4"/>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136"/>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5ED0"/>
    <w:rsid w:val="00576D83"/>
    <w:rsid w:val="00576F52"/>
    <w:rsid w:val="0057702D"/>
    <w:rsid w:val="005770B6"/>
    <w:rsid w:val="0057731F"/>
    <w:rsid w:val="00577EB6"/>
    <w:rsid w:val="0058025A"/>
    <w:rsid w:val="005804FF"/>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304"/>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6C65"/>
    <w:rsid w:val="006A7753"/>
    <w:rsid w:val="006A7F06"/>
    <w:rsid w:val="006B0041"/>
    <w:rsid w:val="006B03AA"/>
    <w:rsid w:val="006B0412"/>
    <w:rsid w:val="006B083A"/>
    <w:rsid w:val="006B08DE"/>
    <w:rsid w:val="006B0935"/>
    <w:rsid w:val="006B0A00"/>
    <w:rsid w:val="006B0F1A"/>
    <w:rsid w:val="006B1507"/>
    <w:rsid w:val="006B15AA"/>
    <w:rsid w:val="006B16D0"/>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6EB7"/>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393"/>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0C8"/>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6BB"/>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CEC"/>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729"/>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18"/>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868"/>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3BC3"/>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B48"/>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7AF"/>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29"/>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4B2"/>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3D0"/>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6BC"/>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0D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3F9"/>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A99"/>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688"/>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4"/>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5F62"/>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AD9"/>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15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FB2"/>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6F77"/>
    <w:rsid w:val="00EA715F"/>
    <w:rsid w:val="00EA733C"/>
    <w:rsid w:val="00EA769D"/>
    <w:rsid w:val="00EA7BE3"/>
    <w:rsid w:val="00EB0532"/>
    <w:rsid w:val="00EB073A"/>
    <w:rsid w:val="00EB0C24"/>
    <w:rsid w:val="00EB0EA9"/>
    <w:rsid w:val="00EB1075"/>
    <w:rsid w:val="00EB1A5A"/>
    <w:rsid w:val="00EB1B3C"/>
    <w:rsid w:val="00EB21F4"/>
    <w:rsid w:val="00EB2235"/>
    <w:rsid w:val="00EB22A7"/>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08A"/>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CEB"/>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13FA"/>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1D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51440C1-BE92-44D9-AB5E-7B483F19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TotalTime>
  <Pages>5</Pages>
  <Words>2205</Words>
  <Characters>12574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8</cp:revision>
  <cp:lastPrinted>2017-09-11T16:45:00Z</cp:lastPrinted>
  <dcterms:created xsi:type="dcterms:W3CDTF">2025-11-07T02:08:00Z</dcterms:created>
  <dcterms:modified xsi:type="dcterms:W3CDTF">2025-11-07T11:03:00Z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